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1578" w:leader="none"/>
        </w:tabs>
        <w:rPr>
          <w:rFonts w:hint="eastAsia" w:hAnsi="宋体" w:cs="宋体"/>
          <w:b/>
          <w:sz w:val="52"/>
          <w:szCs w:val="52"/>
        </w:rPr>
      </w:pPr>
      <w:r>
        <w:rPr>
          <w:rFonts w:hint="eastAsia" w:hAnsi="宋体" w:cs="宋体"/>
          <w:b/>
          <w:sz w:val="52"/>
          <w:szCs w:val="52"/>
        </w:rPr>
        <w:t xml:space="preserve">  </w:t>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pStyle w:val="829"/>
        <w:ind w:firstLine="0"/>
        <w:jc w:val="center"/>
      </w:pPr>
      <w:r>
        <w:rPr>
          <w:rFonts w:hint="eastAsia" w:ascii="黑体" w:hAnsi="华文中宋" w:eastAsia="黑体"/>
          <w:bCs/>
          <w:spacing w:val="20"/>
          <w:sz w:val="52"/>
          <w:szCs w:val="52"/>
        </w:rPr>
        <w:t xml:space="preserve">公开招标文件</w:t>
      </w:r>
      <w:r/>
    </w:p>
    <w:p>
      <w:pPr>
        <w:pStyle w:val="829"/>
        <w:ind w:firstLine="0"/>
        <w:jc w:val="center"/>
        <w:rPr>
          <w:sz w:val="28"/>
          <w:szCs w:val="28"/>
        </w:rPr>
      </w:pPr>
      <w:r>
        <w:rPr>
          <w:rFonts w:hint="eastAsia"/>
          <w:sz w:val="28"/>
          <w:szCs w:val="28"/>
        </w:rPr>
        <w:t xml:space="preserve">（全流程电子）</w:t>
      </w:r>
      <w:r/>
    </w:p>
    <w:p>
      <w:r/>
      <w:r/>
    </w:p>
    <w:p>
      <w:pPr>
        <w:rPr>
          <w:rFonts w:hint="eastAsia" w:hAnsi="宋体" w:cs="宋体"/>
          <w:b/>
        </w:rPr>
      </w:pPr>
      <w:r>
        <w:rPr>
          <w:rFonts w:hint="eastAsia" w:hAnsi="宋体" w:cs="宋体"/>
          <w:b/>
        </w:rPr>
      </w:r>
      <w:r/>
    </w:p>
    <w:p>
      <w:pPr>
        <w:pStyle w:val="839"/>
      </w:pPr>
      <w:r/>
      <w:r/>
    </w:p>
    <w:p>
      <w:pPr>
        <w:rPr>
          <w:rFonts w:hint="eastAsia" w:hAnsi="宋体"/>
          <w:b/>
          <w:sz w:val="32"/>
          <w:szCs w:val="32"/>
        </w:rPr>
      </w:pPr>
      <w:r>
        <w:rPr>
          <w:rFonts w:hint="eastAsia" w:hAnsi="宋体"/>
          <w:b/>
          <w:sz w:val="32"/>
          <w:szCs w:val="32"/>
        </w:rPr>
      </w:r>
      <w:r/>
    </w:p>
    <w:p>
      <w:pPr>
        <w:spacing w:line="480" w:lineRule="auto"/>
        <w:rPr>
          <w:rFonts w:hint="eastAsia" w:hAnsi="宋体"/>
          <w:b/>
          <w:color w:val="000000"/>
          <w:sz w:val="28"/>
          <w:szCs w:val="28"/>
        </w:rPr>
      </w:pPr>
      <w:r>
        <w:rPr>
          <w:rFonts w:hint="eastAsia" w:hAnsi="宋体"/>
          <w:b/>
          <w:sz w:val="32"/>
          <w:szCs w:val="32"/>
        </w:rPr>
        <w:t xml:space="preserve">采购项目编号</w:t>
      </w:r>
      <w:r>
        <w:rPr>
          <w:rFonts w:hAnsi="宋体"/>
          <w:b/>
          <w:sz w:val="32"/>
          <w:szCs w:val="32"/>
        </w:rPr>
        <w:t xml:space="preserve">：</w:t>
      </w:r>
      <w:r>
        <w:rPr>
          <w:rFonts w:hAnsi="宋体"/>
          <w:b/>
          <w:color w:val="000000"/>
          <w:sz w:val="28"/>
          <w:szCs w:val="28"/>
        </w:rPr>
        <w:t xml:space="preserve">JSZC-320200-GCYT-G2026-0004</w:t>
      </w:r>
      <w:r/>
    </w:p>
    <w:p>
      <w:pPr>
        <w:spacing w:line="480" w:lineRule="auto"/>
        <w:rPr>
          <w:rFonts w:hint="eastAsia" w:hAnsi="宋体"/>
          <w:b/>
          <w:color w:val="000000"/>
          <w:sz w:val="28"/>
          <w:szCs w:val="28"/>
        </w:rPr>
      </w:pPr>
      <w:r>
        <w:rPr>
          <w:rFonts w:hint="eastAsia" w:hAnsi="宋体"/>
          <w:b/>
          <w:sz w:val="32"/>
          <w:szCs w:val="32"/>
        </w:rPr>
        <w:t xml:space="preserve">采购项目名称：</w:t>
      </w:r>
      <w:r>
        <w:rPr>
          <w:rFonts w:hint="eastAsia" w:hAnsi="宋体"/>
          <w:b/>
          <w:color w:val="000000"/>
          <w:sz w:val="28"/>
          <w:szCs w:val="28"/>
        </w:rPr>
        <w:t xml:space="preserve">无锡市第一中学印刷采购项目</w:t>
      </w:r>
      <w:r/>
    </w:p>
    <w:p>
      <w:pPr>
        <w:spacing w:line="480" w:lineRule="auto"/>
        <w:rPr>
          <w:rFonts w:hint="eastAsia" w:hAnsi="宋体"/>
          <w:b/>
          <w:color w:val="000000"/>
          <w:sz w:val="28"/>
          <w:szCs w:val="28"/>
        </w:rPr>
      </w:pPr>
      <w:r>
        <w:rPr>
          <w:rFonts w:hint="eastAsia" w:hAnsi="宋体"/>
          <w:b/>
          <w:color w:val="000000"/>
          <w:sz w:val="30"/>
          <w:szCs w:val="30"/>
        </w:rPr>
        <w:t xml:space="preserve">采   购   人：</w:t>
      </w:r>
      <w:r>
        <w:rPr>
          <w:rFonts w:hint="eastAsia" w:hAnsi="宋体"/>
          <w:b/>
          <w:color w:val="000000"/>
          <w:sz w:val="28"/>
          <w:szCs w:val="28"/>
        </w:rPr>
        <w:t xml:space="preserve">无锡市第一中学</w:t>
      </w:r>
      <w:r/>
    </w:p>
    <w:p>
      <w:pPr>
        <w:jc w:val="left"/>
        <w:spacing w:line="480" w:lineRule="auto"/>
        <w:rPr>
          <w:rFonts w:hint="eastAsia" w:hAnsi="宋体"/>
          <w:b/>
          <w:color w:val="000000"/>
          <w:sz w:val="30"/>
          <w:szCs w:val="30"/>
        </w:rPr>
      </w:pPr>
      <w:r>
        <w:rPr>
          <w:rFonts w:hint="eastAsia" w:hAnsi="宋体"/>
          <w:b/>
          <w:color w:val="000000"/>
          <w:sz w:val="30"/>
          <w:szCs w:val="30"/>
        </w:rPr>
        <w:t xml:space="preserve">采购代理机构：江苏悦通工程咨询有限公司</w:t>
      </w:r>
      <w:r/>
    </w:p>
    <w:p>
      <w:pPr>
        <w:rPr>
          <w:rFonts w:hint="eastAsia" w:hAnsi="宋体"/>
          <w:b/>
          <w:color w:val="000000"/>
          <w:sz w:val="32"/>
          <w:szCs w:val="32"/>
        </w:rPr>
      </w:pPr>
      <w:r>
        <w:rPr>
          <w:rFonts w:hint="eastAsia" w:hAnsi="宋体"/>
          <w:b/>
          <w:color w:val="000000"/>
          <w:sz w:val="32"/>
          <w:szCs w:val="32"/>
        </w:rPr>
        <w:t xml:space="preserve"> </w:t>
      </w:r>
      <w:r>
        <w:rPr>
          <w:rFonts w:hAnsi="宋体"/>
          <w:b/>
          <w:color w:val="000000"/>
          <w:sz w:val="32"/>
          <w:szCs w:val="32"/>
        </w:rPr>
        <w:t xml:space="preserve"> </w:t>
      </w:r>
      <w:r/>
    </w:p>
    <w:p>
      <w:pPr>
        <w:rPr>
          <w:rFonts w:hint="eastAsia" w:hAnsi="宋体" w:cs="宋体"/>
          <w:b/>
        </w:rPr>
      </w:pPr>
      <w:r>
        <w:rPr>
          <w:rFonts w:hint="eastAsia" w:hAnsi="宋体" w:cs="宋体"/>
          <w:b/>
        </w:rPr>
      </w:r>
      <w:r/>
    </w:p>
    <w:p>
      <w:pPr>
        <w:rPr>
          <w:rFonts w:hint="eastAsia" w:hAnsi="宋体" w:cs="宋体"/>
          <w:b/>
        </w:rPr>
      </w:pPr>
      <w:r>
        <w:rPr>
          <w:rFonts w:hint="eastAsia" w:hAnsi="宋体" w:cs="宋体"/>
          <w:b/>
        </w:rPr>
      </w:r>
      <w:r/>
    </w:p>
    <w:p>
      <w:pPr>
        <w:jc w:val="left"/>
        <w:widowControl/>
        <w:rPr>
          <w:rFonts w:hint="eastAsia" w:hAnsi="宋体" w:cs="宋体"/>
          <w:b/>
          <w:sz w:val="32"/>
          <w:szCs w:val="32"/>
        </w:rPr>
      </w:pPr>
      <w:r>
        <w:rPr>
          <w:rFonts w:hint="eastAsia" w:hAnsi="宋体" w:cs="宋体"/>
          <w:b/>
          <w:sz w:val="32"/>
          <w:szCs w:val="32"/>
        </w:rPr>
        <w:t xml:space="preserve">  </w:t>
      </w:r>
      <w:r/>
    </w:p>
    <w:p>
      <w:pPr>
        <w:jc w:val="center"/>
        <w:rPr>
          <w:rFonts w:hint="eastAsia" w:hAnsi="宋体" w:cs="宋体"/>
          <w:b/>
          <w:sz w:val="32"/>
          <w:szCs w:val="32"/>
        </w:rPr>
      </w:pPr>
      <w:r>
        <w:rPr>
          <w:rFonts w:hint="eastAsia" w:hAnsi="宋体" w:cs="宋体"/>
          <w:b/>
          <w:sz w:val="32"/>
          <w:szCs w:val="32"/>
        </w:rPr>
        <w:t xml:space="preserve">二〇二六年四月</w:t>
      </w:r>
      <w:r/>
    </w:p>
    <w:p>
      <w:pPr>
        <w:jc w:val="center"/>
        <w:rPr>
          <w:rFonts w:hint="eastAsia" w:hAnsi="宋体" w:cs="宋体"/>
          <w:b/>
        </w:rPr>
        <w:sectPr>
          <w:headerReference w:type="default" r:id="rId9"/>
          <w:headerReference w:type="first" r:id="rId10"/>
          <w:footerReference w:type="default" r:id="rId12"/>
          <w:footerReference w:type="even" r:id="rId13"/>
          <w:footnotePr/>
          <w:endnotePr/>
          <w:type w:val="continuous"/>
          <w:pgSz w:w="11907" w:h="16840" w:orient="portrait"/>
          <w:pgMar w:top="1440" w:right="1800" w:bottom="1440" w:left="1800" w:header="850" w:footer="907" w:gutter="0"/>
          <w:pgNumType w:start="1"/>
          <w:cols w:num="1" w:sep="0" w:space="720" w:equalWidth="1"/>
          <w:docGrid w:linePitch="360"/>
          <w:titlePg/>
        </w:sectPr>
      </w:pPr>
      <w:r>
        <w:rPr>
          <w:rFonts w:hint="eastAsia" w:hAnsi="宋体" w:cs="宋体"/>
          <w:b/>
        </w:rPr>
      </w:r>
      <w:r/>
    </w:p>
    <w:p>
      <w:pPr>
        <w:rPr>
          <w:rFonts w:hint="eastAsia" w:hAnsi="宋体" w:cs="宋体"/>
          <w:b/>
        </w:rPr>
      </w:pPr>
      <w:r>
        <w:rPr>
          <w:rFonts w:hint="eastAsia" w:hAnsi="宋体" w:cs="宋体"/>
          <w:b/>
        </w:rPr>
      </w:r>
      <w:r/>
    </w:p>
    <w:p>
      <w:pPr>
        <w:jc w:val="center"/>
        <w:rPr>
          <w:rFonts w:hint="eastAsia" w:hAnsi="宋体" w:cs="宋体"/>
          <w:b/>
          <w:sz w:val="44"/>
          <w:szCs w:val="44"/>
        </w:rPr>
        <w:sectPr>
          <w:footerReference w:type="default" r:id="rId14"/>
          <w:footerReference w:type="first" r:id="rId15"/>
          <w:footnotePr/>
          <w:endnotePr/>
          <w:type w:val="continuous"/>
          <w:pgSz w:w="11907" w:h="16840" w:orient="portrait"/>
          <w:pgMar w:top="1440" w:right="1800" w:bottom="1440" w:left="1800" w:header="850" w:footer="907" w:gutter="0"/>
          <w:pgNumType w:start="1"/>
          <w:cols w:num="1" w:sep="0" w:space="720" w:equalWidth="1"/>
          <w:docGrid w:linePitch="360"/>
        </w:sectPr>
      </w:pPr>
      <w:r>
        <w:rPr>
          <w:rFonts w:hint="eastAsia" w:hAnsi="宋体" w:cs="宋体"/>
          <w:b/>
          <w:sz w:val="44"/>
          <w:szCs w:val="44"/>
        </w:rPr>
      </w:r>
      <w:r/>
    </w:p>
    <w:p>
      <w:pPr>
        <w:jc w:val="center"/>
        <w:rPr>
          <w:rFonts w:hint="eastAsia" w:hAnsi="宋体" w:cs="宋体"/>
          <w:b/>
          <w:sz w:val="44"/>
          <w:szCs w:val="44"/>
        </w:rPr>
      </w:pPr>
      <w:r>
        <w:rPr>
          <w:rFonts w:hint="eastAsia" w:hAnsi="宋体" w:cs="宋体"/>
          <w:b/>
          <w:sz w:val="44"/>
          <w:szCs w:val="44"/>
        </w:rPr>
        <w:t xml:space="preserve">目  录</w:t>
      </w:r>
      <w:r/>
    </w:p>
    <w:p>
      <w:pPr>
        <w:jc w:val="center"/>
        <w:rPr>
          <w:rFonts w:hint="eastAsia" w:hAnsi="宋体" w:cs="宋体"/>
          <w:b/>
          <w:color w:val="0000ff"/>
          <w:sz w:val="30"/>
          <w:szCs w:val="30"/>
          <w:highlight w:val="yellow"/>
        </w:rPr>
      </w:pPr>
      <w:r>
        <w:rPr>
          <w:rFonts w:hint="eastAsia" w:hAnsi="宋体" w:cs="宋体"/>
          <w:b/>
          <w:color w:val="0000ff"/>
          <w:sz w:val="30"/>
          <w:szCs w:val="30"/>
          <w:highlight w:val="yellow"/>
        </w:rPr>
      </w:r>
      <w:r/>
    </w:p>
    <w:p>
      <w:pPr>
        <w:spacing w:line="1000" w:lineRule="exact"/>
        <w:tabs>
          <w:tab w:val="left" w:pos="8000" w:leader="none"/>
        </w:tabs>
        <w:rPr>
          <w:rFonts w:hint="eastAsia" w:hAnsi="宋体" w:cs="宋体"/>
          <w:b/>
          <w:sz w:val="30"/>
          <w:szCs w:val="30"/>
        </w:rPr>
      </w:pPr>
      <w:r>
        <w:rPr>
          <w:rFonts w:hint="eastAsia" w:hAnsi="宋体" w:cs="宋体"/>
          <w:b/>
          <w:sz w:val="30"/>
          <w:szCs w:val="30"/>
        </w:rPr>
        <w:t xml:space="preserve">第一部分   投标邀请</w:t>
      </w:r>
      <w:r/>
    </w:p>
    <w:p>
      <w:pPr>
        <w:spacing w:line="1000" w:lineRule="exact"/>
        <w:rPr>
          <w:rFonts w:hint="eastAsia" w:hAnsi="宋体" w:cs="宋体"/>
          <w:b/>
          <w:sz w:val="30"/>
          <w:szCs w:val="30"/>
        </w:rPr>
      </w:pPr>
      <w:r>
        <w:rPr>
          <w:rFonts w:hint="eastAsia" w:hAnsi="宋体" w:cs="宋体"/>
          <w:b/>
          <w:sz w:val="30"/>
          <w:szCs w:val="30"/>
        </w:rPr>
        <w:t xml:space="preserve">第二部分   投标供应商须知</w:t>
      </w:r>
      <w:r/>
    </w:p>
    <w:p>
      <w:pPr>
        <w:numPr>
          <w:ilvl w:val="0"/>
          <w:numId w:val="6"/>
        </w:numPr>
        <w:spacing w:line="1000" w:lineRule="exact"/>
        <w:rPr>
          <w:rFonts w:hint="eastAsia" w:hAnsi="宋体" w:cs="宋体"/>
          <w:b/>
          <w:sz w:val="30"/>
          <w:szCs w:val="30"/>
        </w:rPr>
      </w:pPr>
      <w:r>
        <w:rPr>
          <w:rFonts w:hint="eastAsia" w:hAnsi="宋体" w:cs="宋体"/>
          <w:b/>
          <w:sz w:val="30"/>
          <w:szCs w:val="30"/>
        </w:rPr>
        <w:t xml:space="preserve">  采购需求 </w:t>
      </w:r>
      <w:r/>
    </w:p>
    <w:p>
      <w:pPr>
        <w:numPr>
          <w:ilvl w:val="0"/>
          <w:numId w:val="7"/>
        </w:numPr>
        <w:spacing w:line="1000" w:lineRule="exact"/>
        <w:rPr>
          <w:rFonts w:hint="eastAsia" w:hAnsi="宋体" w:cs="宋体"/>
          <w:b/>
          <w:sz w:val="30"/>
          <w:szCs w:val="30"/>
        </w:rPr>
      </w:pPr>
      <w:r>
        <w:rPr>
          <w:rFonts w:hint="eastAsia" w:hAnsi="宋体" w:cs="宋体"/>
          <w:b/>
          <w:sz w:val="30"/>
          <w:szCs w:val="30"/>
        </w:rPr>
        <w:t xml:space="preserve">  合同（格式文本）</w:t>
      </w:r>
      <w:r/>
    </w:p>
    <w:p>
      <w:pPr>
        <w:spacing w:line="1000" w:lineRule="exact"/>
        <w:rPr>
          <w:rFonts w:hint="eastAsia" w:hAnsi="宋体" w:cs="宋体"/>
          <w:b/>
          <w:color w:val="ff0000"/>
          <w:sz w:val="30"/>
          <w:szCs w:val="30"/>
        </w:rPr>
      </w:pPr>
      <w:r>
        <w:rPr>
          <w:rFonts w:hint="eastAsia" w:hAnsi="宋体" w:cs="宋体"/>
          <w:b/>
          <w:sz w:val="30"/>
          <w:szCs w:val="30"/>
        </w:rPr>
        <w:t xml:space="preserve">第五部分   附件</w:t>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spacing w:before="470"/>
        <w:widowControl/>
        <w:rPr>
          <w:rFonts w:hint="eastAsia" w:hAnsi="宋体" w:cs="宋体"/>
          <w:b/>
        </w:rPr>
      </w:pPr>
      <w:r>
        <w:rPr>
          <w:rFonts w:hint="eastAsia" w:hAnsi="宋体" w:cs="宋体"/>
          <w:b/>
        </w:rPr>
      </w:r>
      <w:r/>
    </w:p>
    <w:p>
      <w:pPr>
        <w:widowControl/>
        <w:rPr>
          <w:rFonts w:hint="eastAsia" w:hAnsi="宋体"/>
          <w:b/>
          <w:sz w:val="44"/>
          <w:szCs w:val="44"/>
        </w:rPr>
      </w:pPr>
      <w:r>
        <w:rPr>
          <w:rFonts w:hint="eastAsia" w:hAnsi="宋体"/>
          <w:b/>
          <w:sz w:val="44"/>
          <w:szCs w:val="44"/>
        </w:rPr>
      </w:r>
      <w:r/>
    </w:p>
    <w:p>
      <w:pPr>
        <w:pStyle w:val="890"/>
      </w:pPr>
      <w:r/>
      <w:r/>
    </w:p>
    <w:p>
      <w:pPr>
        <w:pStyle w:val="890"/>
      </w:pPr>
      <w:r/>
      <w:r/>
    </w:p>
    <w:p>
      <w:pPr>
        <w:pStyle w:val="890"/>
      </w:pPr>
      <w:r/>
      <w:r/>
    </w:p>
    <w:p>
      <w:pPr>
        <w:pStyle w:val="890"/>
      </w:pPr>
      <w:r/>
      <w:r/>
    </w:p>
    <w:p>
      <w:pPr>
        <w:jc w:val="center"/>
        <w:widowControl/>
        <w:rPr>
          <w:rFonts w:hint="eastAsia" w:hAnsi="宋体"/>
          <w:b/>
          <w:sz w:val="44"/>
          <w:szCs w:val="44"/>
        </w:rPr>
        <w:sectPr>
          <w:footnotePr/>
          <w:endnotePr/>
          <w:type w:val="nextPage"/>
          <w:pgSz w:w="11907" w:h="16840" w:orient="portrait"/>
          <w:pgMar w:top="1440" w:right="1800" w:bottom="1440" w:left="1800" w:header="850" w:footer="907" w:gutter="0"/>
          <w:pgNumType w:start="1"/>
          <w:cols w:num="1" w:sep="0" w:space="720" w:equalWidth="1"/>
          <w:docGrid w:linePitch="360"/>
        </w:sectPr>
      </w:pPr>
      <w:r>
        <w:rPr>
          <w:rFonts w:hint="eastAsia" w:hAnsi="宋体"/>
          <w:b/>
          <w:sz w:val="44"/>
          <w:szCs w:val="44"/>
        </w:rPr>
      </w:r>
      <w:r/>
    </w:p>
    <w:p>
      <w:pPr>
        <w:jc w:val="center"/>
        <w:widowControl/>
        <w:rPr>
          <w:rFonts w:hint="eastAsia" w:hAnsi="宋体" w:cs="宋体"/>
        </w:rPr>
      </w:pPr>
      <w:r>
        <w:rPr>
          <w:rFonts w:hint="eastAsia" w:hAnsi="宋体"/>
          <w:b/>
          <w:sz w:val="44"/>
          <w:szCs w:val="44"/>
        </w:rPr>
        <w:t xml:space="preserve">第一部分   投标邀请</w:t>
      </w:r>
      <w:r/>
    </w:p>
    <w:p>
      <w:pPr>
        <w:ind w:firstLine="480"/>
        <w:jc w:val="left"/>
        <w:rPr>
          <w:b/>
          <w:bCs/>
          <w:sz w:val="24"/>
          <w:szCs w:val="24"/>
        </w:rPr>
      </w:pPr>
      <w:r>
        <w:rPr>
          <w:rFonts w:hint="eastAsia" w:hAnsi="宋体"/>
          <w:bCs/>
          <w:color w:val="000000"/>
          <w:sz w:val="24"/>
          <w:szCs w:val="22"/>
        </w:rPr>
        <w:t xml:space="preserve">江苏悦通工程咨询有限公司</w:t>
      </w:r>
      <w:r>
        <w:rPr>
          <w:rFonts w:hint="eastAsia"/>
          <w:sz w:val="24"/>
          <w:szCs w:val="24"/>
        </w:rPr>
        <w:t xml:space="preserve">受</w:t>
      </w:r>
      <w:r>
        <w:rPr>
          <w:rFonts w:hint="eastAsia" w:hAnsi="宋体"/>
          <w:bCs/>
          <w:color w:val="000000"/>
          <w:sz w:val="24"/>
          <w:szCs w:val="22"/>
        </w:rPr>
        <w:t xml:space="preserve">无锡市第一中学</w:t>
      </w:r>
      <w:r>
        <w:rPr>
          <w:rFonts w:hint="eastAsia"/>
          <w:sz w:val="24"/>
          <w:szCs w:val="24"/>
        </w:rPr>
        <w:t xml:space="preserve">的委托，对无锡市第一中学印刷采购项目进行公开招标，欢迎你单位参加投标并提请注意下列附表中的相关事项：</w:t>
      </w:r>
      <w:r/>
    </w:p>
    <w:tbl>
      <w:tblPr>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3"/>
        <w:gridCol w:w="8085"/>
      </w:tblGrid>
      <w:tr>
        <w:trPr>
          <w:jc w:val="center"/>
          <w:trHeight w:val="3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序号</w:t>
            </w:r>
            <w:r/>
          </w:p>
        </w:tc>
        <w:tc>
          <w:tcPr>
            <w:tcW w:w="8085"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内容</w:t>
            </w:r>
            <w:r/>
          </w:p>
        </w:tc>
      </w:tr>
      <w:tr>
        <w:trPr>
          <w:jc w:val="center"/>
          <w:trHeight w:val="174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w:t>
            </w:r>
            <w:r/>
          </w:p>
        </w:tc>
        <w:tc>
          <w:tcPr>
            <w:tcW w:w="8085" w:type="dxa"/>
            <w:vAlign w:val="center"/>
            <w:textDirection w:val="lrTb"/>
            <w:noWrap w:val="false"/>
          </w:tcPr>
          <w:p>
            <w:pPr>
              <w:ind w:left="1200" w:hanging="1200"/>
              <w:jc w:val="left"/>
              <w:rPr>
                <w:rFonts w:hint="eastAsia" w:hAnsi="宋体"/>
                <w:bCs/>
                <w:color w:val="000000"/>
                <w:sz w:val="24"/>
                <w:szCs w:val="24"/>
              </w:rPr>
            </w:pPr>
            <w:r>
              <w:rPr>
                <w:rFonts w:hint="eastAsia" w:hAnsi="宋体" w:cs="宋体"/>
                <w:sz w:val="24"/>
                <w:szCs w:val="24"/>
              </w:rPr>
              <w:t xml:space="preserve">项目名称：</w:t>
            </w:r>
            <w:r>
              <w:rPr>
                <w:rFonts w:hint="eastAsia" w:hAnsi="宋体"/>
                <w:bCs/>
                <w:color w:val="000000"/>
                <w:sz w:val="24"/>
                <w:szCs w:val="24"/>
              </w:rPr>
              <w:t xml:space="preserve">无锡市第一中学印刷采购项目</w:t>
            </w:r>
            <w:r/>
          </w:p>
          <w:p>
            <w:pPr>
              <w:ind w:left="1200" w:hanging="1200"/>
              <w:jc w:val="left"/>
              <w:widowControl/>
              <w:rPr>
                <w:rFonts w:hint="eastAsia" w:hAnsi="宋体"/>
                <w:bCs/>
                <w:color w:val="000000"/>
                <w:sz w:val="24"/>
                <w:szCs w:val="24"/>
              </w:rPr>
            </w:pPr>
            <w:r>
              <w:rPr>
                <w:rFonts w:hint="eastAsia" w:hAnsi="宋体" w:cs="宋体"/>
                <w:sz w:val="24"/>
                <w:szCs w:val="24"/>
              </w:rPr>
              <w:t xml:space="preserve">采购编号：</w:t>
            </w:r>
            <w:r>
              <w:rPr>
                <w:rFonts w:hAnsi="宋体"/>
                <w:bCs/>
                <w:color w:val="000000"/>
                <w:sz w:val="24"/>
                <w:szCs w:val="24"/>
              </w:rPr>
              <w:t xml:space="preserve">JSZC-320200-GCYT-G2026-0004</w:t>
            </w:r>
            <w:r/>
          </w:p>
          <w:p>
            <w:pPr>
              <w:ind w:left="1200" w:hanging="1200"/>
              <w:jc w:val="left"/>
              <w:widowControl/>
              <w:rPr>
                <w:rFonts w:hint="eastAsia" w:hAnsi="宋体"/>
                <w:bCs/>
                <w:color w:val="000000"/>
                <w:sz w:val="24"/>
                <w:szCs w:val="24"/>
              </w:rPr>
            </w:pPr>
            <w:r>
              <w:rPr>
                <w:rFonts w:hint="eastAsia" w:hAnsi="宋体" w:cs="宋体"/>
                <w:sz w:val="24"/>
                <w:szCs w:val="24"/>
              </w:rPr>
              <w:t xml:space="preserve">采购人：</w:t>
            </w:r>
            <w:r>
              <w:rPr>
                <w:rFonts w:hint="eastAsia" w:hAnsi="宋体"/>
                <w:bCs/>
                <w:color w:val="000000"/>
                <w:sz w:val="24"/>
                <w:szCs w:val="24"/>
              </w:rPr>
              <w:t xml:space="preserve">无锡市第一中学</w:t>
            </w:r>
            <w:r/>
          </w:p>
          <w:p>
            <w:pPr>
              <w:ind w:left="1200" w:hanging="1200"/>
              <w:jc w:val="left"/>
              <w:widowControl/>
              <w:rPr>
                <w:rFonts w:hint="eastAsia" w:hAnsi="宋体" w:cs="宋体"/>
                <w:sz w:val="24"/>
                <w:szCs w:val="24"/>
              </w:rPr>
            </w:pPr>
            <w:r>
              <w:rPr>
                <w:rFonts w:hint="eastAsia" w:hAnsi="宋体" w:cs="宋体"/>
                <w:sz w:val="24"/>
                <w:szCs w:val="24"/>
              </w:rPr>
              <w:t xml:space="preserve">采购方式：</w:t>
            </w:r>
            <w:r>
              <w:rPr>
                <w:rFonts w:hint="eastAsia" w:hAnsi="宋体" w:cs="宋体"/>
                <w:bCs/>
                <w:sz w:val="24"/>
                <w:szCs w:val="24"/>
              </w:rPr>
              <w:t xml:space="preserve">公开招标</w:t>
            </w:r>
            <w:r/>
          </w:p>
        </w:tc>
      </w:tr>
      <w:tr>
        <w:trPr>
          <w:jc w:val="center"/>
          <w:trHeight w:val="1007"/>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2</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cs="宋体"/>
                <w:sz w:val="24"/>
                <w:szCs w:val="24"/>
              </w:rPr>
            </w:pPr>
            <w:r>
              <w:rPr>
                <w:rFonts w:hint="eastAsia" w:hAnsi="宋体" w:cs="宋体"/>
                <w:sz w:val="24"/>
                <w:szCs w:val="24"/>
              </w:rPr>
              <w:t xml:space="preserve">采购机构地址：</w:t>
            </w:r>
            <w:bookmarkStart w:id="0" w:name="_Hlk71546247"/>
            <w:r>
              <w:rPr>
                <w:rFonts w:hint="eastAsia" w:hAnsi="宋体"/>
                <w:bCs/>
                <w:color w:val="000000"/>
                <w:sz w:val="24"/>
                <w:szCs w:val="24"/>
              </w:rPr>
              <w:t xml:space="preserve">无锡市</w:t>
            </w:r>
            <w:bookmarkEnd w:id="0"/>
            <w:r>
              <w:rPr>
                <w:rFonts w:hint="eastAsia" w:hAnsi="宋体"/>
                <w:bCs/>
                <w:color w:val="000000"/>
                <w:sz w:val="24"/>
                <w:szCs w:val="24"/>
              </w:rPr>
              <w:t xml:space="preserve">新吴区天</w:t>
            </w:r>
            <w:r>
              <w:rPr>
                <w:rFonts w:hint="eastAsia" w:hAnsi="宋体"/>
                <w:bCs/>
                <w:color w:val="000000"/>
                <w:sz w:val="24"/>
                <w:szCs w:val="24"/>
              </w:rPr>
              <w:t xml:space="preserve">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3</w:t>
            </w:r>
            <w:r/>
          </w:p>
        </w:tc>
        <w:tc>
          <w:tcPr>
            <w:tcW w:w="8085" w:type="dxa"/>
            <w:vAlign w:val="center"/>
            <w:textDirection w:val="lrTb"/>
            <w:noWrap w:val="false"/>
          </w:tcPr>
          <w:p>
            <w:pPr>
              <w:pStyle w:val="871"/>
              <w:ind w:firstLine="0"/>
              <w:spacing w:before="0" w:beforeAutospacing="0" w:after="0" w:afterAutospacing="0" w:line="360" w:lineRule="auto"/>
              <w:tabs>
                <w:tab w:val="left" w:pos="360" w:leader="none"/>
                <w:tab w:val="left" w:pos="960" w:leader="none"/>
              </w:tabs>
              <w:rPr>
                <w:rFonts w:hint="eastAsia" w:cs="宋体"/>
                <w:bCs/>
                <w:color w:val="000000"/>
                <w:sz w:val="24"/>
                <w:szCs w:val="24"/>
              </w:rPr>
            </w:pPr>
            <w:r>
              <w:rPr>
                <w:rFonts w:hint="eastAsia" w:cs="宋体"/>
                <w:bCs/>
                <w:color w:val="000000"/>
                <w:sz w:val="24"/>
                <w:szCs w:val="24"/>
              </w:rPr>
              <w:t xml:space="preserve">采购项目概况、要求：</w:t>
            </w:r>
            <w:r/>
          </w:p>
          <w:p>
            <w:pPr>
              <w:jc w:val="left"/>
              <w:rPr>
                <w:rFonts w:hint="eastAsia" w:hAnsi="宋体" w:cs="宋体"/>
                <w:bCs/>
                <w:color w:val="000000"/>
                <w:sz w:val="24"/>
                <w:szCs w:val="24"/>
              </w:rPr>
            </w:pPr>
            <w:r/>
            <w:bookmarkStart w:id="1" w:name="_Hlk209572510"/>
            <w:r>
              <w:rPr>
                <w:rFonts w:hint="eastAsia" w:hAnsi="宋体" w:cs="宋体"/>
                <w:bCs/>
                <w:color w:val="000000"/>
                <w:sz w:val="24"/>
                <w:szCs w:val="24"/>
              </w:rPr>
              <w:t xml:space="preserve">1.项目概况：</w:t>
            </w:r>
            <w:bookmarkStart w:id="2" w:name="OLE_LINK2"/>
            <w:r>
              <w:rPr>
                <w:rFonts w:hint="eastAsia" w:hAnsi="宋体" w:cs="宋体"/>
                <w:bCs/>
                <w:color w:val="000000"/>
                <w:sz w:val="24"/>
                <w:szCs w:val="24"/>
              </w:rPr>
              <w:t xml:space="preserve">2026年度</w:t>
            </w:r>
            <w:r>
              <w:rPr>
                <w:rFonts w:hint="eastAsia" w:hAnsi="宋体"/>
                <w:bCs/>
                <w:color w:val="000000"/>
                <w:sz w:val="24"/>
                <w:szCs w:val="24"/>
              </w:rPr>
              <w:t xml:space="preserve">无锡市第一中学教辅资料、假期作业、备课听课笔记本、资料手册、高品质高中建设相关文本材料等印刷采购</w:t>
            </w:r>
            <w:r>
              <w:rPr>
                <w:rFonts w:hint="eastAsia" w:hAnsi="宋体" w:cs="宋体"/>
                <w:bCs/>
                <w:color w:val="000000"/>
                <w:sz w:val="24"/>
                <w:szCs w:val="24"/>
              </w:rPr>
              <w:t xml:space="preserve">。具体内容详见招标文件。</w:t>
            </w:r>
            <w:bookmarkEnd w:id="2"/>
            <w:r/>
            <w:r/>
          </w:p>
          <w:p>
            <w:pPr>
              <w:pStyle w:val="1346"/>
              <w:spacing w:line="360" w:lineRule="auto"/>
              <w:rPr>
                <w:rFonts w:hint="eastAsia" w:ascii="宋体" w:hAnsi="宋体" w:cs="宋体"/>
                <w:bCs/>
                <w:szCs w:val="24"/>
              </w:rPr>
            </w:pPr>
            <w:r>
              <w:rPr>
                <w:rFonts w:hint="eastAsia" w:ascii="宋体" w:hAnsi="宋体" w:cs="宋体"/>
                <w:bCs/>
                <w:szCs w:val="24"/>
              </w:rPr>
              <w:t xml:space="preserve">2.采购内容：</w:t>
            </w:r>
            <w:r>
              <w:rPr>
                <w:rFonts w:hint="eastAsia" w:hAnsi="宋体"/>
                <w:bCs/>
                <w:szCs w:val="24"/>
              </w:rPr>
              <w:t xml:space="preserve">无锡市第一中学印刷服务。</w:t>
            </w:r>
            <w:r/>
          </w:p>
          <w:p>
            <w:pPr>
              <w:jc w:val="left"/>
              <w:rPr>
                <w:rFonts w:hint="eastAsia" w:hAnsi="宋体" w:cs="宋体"/>
                <w:bCs/>
                <w:color w:val="000000"/>
                <w:sz w:val="24"/>
                <w:szCs w:val="24"/>
              </w:rPr>
            </w:pPr>
            <w:r>
              <w:rPr>
                <w:rFonts w:hAnsi="宋体" w:cs="宋体"/>
                <w:bCs/>
                <w:color w:val="000000"/>
                <w:sz w:val="24"/>
                <w:szCs w:val="24"/>
              </w:rPr>
              <w:t xml:space="preserve">3</w:t>
            </w:r>
            <w:r>
              <w:rPr>
                <w:rFonts w:hint="eastAsia" w:hAnsi="宋体" w:cs="宋体"/>
                <w:bCs/>
                <w:color w:val="000000"/>
                <w:sz w:val="24"/>
                <w:szCs w:val="24"/>
              </w:rPr>
              <w:t xml:space="preserve">.服务期：一年（自合同签订之日起计算）。</w:t>
            </w:r>
            <w:r/>
          </w:p>
          <w:p>
            <w:pPr>
              <w:jc w:val="left"/>
              <w:rPr>
                <w:rFonts w:hint="eastAsia" w:hAnsi="宋体" w:cs="宋体"/>
                <w:bCs/>
                <w:color w:val="000000"/>
                <w:sz w:val="24"/>
                <w:szCs w:val="24"/>
              </w:rPr>
            </w:pPr>
            <w:r>
              <w:rPr>
                <w:rFonts w:hAnsi="宋体" w:cs="宋体"/>
                <w:bCs/>
                <w:color w:val="000000"/>
                <w:sz w:val="24"/>
                <w:szCs w:val="24"/>
              </w:rPr>
              <w:t xml:space="preserve">4</w:t>
            </w:r>
            <w:r>
              <w:rPr>
                <w:rFonts w:hint="eastAsia" w:hAnsi="宋体" w:cs="宋体"/>
                <w:bCs/>
                <w:color w:val="000000"/>
                <w:sz w:val="24"/>
                <w:szCs w:val="24"/>
              </w:rPr>
              <w:t xml:space="preserve">.质量标准：满足采购人要求。</w:t>
            </w:r>
            <w:r/>
          </w:p>
          <w:p>
            <w:pPr>
              <w:pStyle w:val="1404"/>
              <w:ind w:firstLine="0"/>
              <w:spacing w:line="360" w:lineRule="auto"/>
              <w:rPr>
                <w:rFonts w:hint="eastAsia" w:hAnsi="宋体" w:cs="宋体"/>
                <w:bCs/>
                <w:sz w:val="24"/>
                <w:szCs w:val="24"/>
                <w:lang w:eastAsia="zh-CN"/>
              </w:rPr>
            </w:pPr>
            <w:r>
              <w:rPr>
                <w:rFonts w:hint="eastAsia" w:hAnsi="宋体" w:cs="宋体"/>
                <w:bCs/>
                <w:color w:val="000000"/>
                <w:sz w:val="24"/>
                <w:szCs w:val="24"/>
                <w:lang w:eastAsia="zh-CN"/>
              </w:rPr>
              <w:t xml:space="preserve">5.</w:t>
            </w:r>
            <w:r>
              <w:rPr>
                <w:rFonts w:hint="eastAsia" w:hAnsi="宋体" w:cs="宋体"/>
                <w:bCs/>
                <w:sz w:val="24"/>
                <w:szCs w:val="24"/>
                <w:lang w:eastAsia="zh-CN"/>
              </w:rPr>
              <w:t xml:space="preserve">交货要求：供应商承诺按采购人要求分期分批供货，应急采购的在收到通知后2小时内送货到位，否则视为违约，采购人有权随时终止合同。</w:t>
            </w:r>
            <w:r/>
          </w:p>
          <w:p>
            <w:pPr>
              <w:pStyle w:val="1404"/>
              <w:ind w:firstLine="0"/>
              <w:spacing w:line="360" w:lineRule="auto"/>
              <w:rPr>
                <w:rFonts w:hint="eastAsia" w:hAnsi="宋体" w:cs="宋体"/>
                <w:bCs/>
                <w:color w:val="000000"/>
                <w:sz w:val="24"/>
                <w:szCs w:val="24"/>
                <w:lang w:eastAsia="zh-CN"/>
              </w:rPr>
            </w:pPr>
            <w:r>
              <w:rPr>
                <w:rFonts w:hint="eastAsia" w:hAnsi="宋体" w:cs="宋体"/>
                <w:bCs/>
                <w:sz w:val="24"/>
                <w:szCs w:val="24"/>
                <w:lang w:eastAsia="zh-CN"/>
              </w:rPr>
              <w:t xml:space="preserve">6.交付地点：采购人指定地点。</w:t>
            </w:r>
            <w:bookmarkEnd w:id="1"/>
            <w:r/>
            <w:r/>
          </w:p>
          <w:p>
            <w:pPr>
              <w:jc w:val="left"/>
              <w:tabs>
                <w:tab w:val="left" w:pos="0" w:leader="none"/>
                <w:tab w:val="left" w:pos="945" w:leader="none"/>
              </w:tabs>
              <w:rPr>
                <w:rFonts w:cs="宋体"/>
                <w:bCs/>
                <w:color w:val="000000"/>
                <w:sz w:val="24"/>
                <w:szCs w:val="24"/>
              </w:rPr>
            </w:pPr>
            <w:r>
              <w:rPr>
                <w:rFonts w:hint="eastAsia" w:hAnsi="宋体" w:cs="宋体"/>
                <w:bCs/>
                <w:color w:val="000000"/>
                <w:sz w:val="24"/>
                <w:szCs w:val="24"/>
              </w:rPr>
              <w:t xml:space="preserve">7.</w:t>
            </w:r>
            <w:r>
              <w:rPr>
                <w:rFonts w:hint="eastAsia" w:cs="宋体"/>
                <w:bCs/>
                <w:color w:val="000000"/>
                <w:sz w:val="24"/>
                <w:szCs w:val="24"/>
              </w:rPr>
              <w:t xml:space="preserve">采购预算：</w:t>
            </w:r>
            <w:r>
              <w:rPr>
                <w:rFonts w:cs="宋体"/>
                <w:bCs/>
                <w:color w:val="000000"/>
                <w:sz w:val="24"/>
                <w:szCs w:val="24"/>
              </w:rPr>
              <w:t xml:space="preserve">131.05125</w:t>
            </w:r>
            <w:r>
              <w:rPr>
                <w:rFonts w:hint="eastAsia" w:cs="宋体"/>
                <w:bCs/>
                <w:color w:val="000000"/>
                <w:sz w:val="24"/>
                <w:szCs w:val="24"/>
              </w:rPr>
              <w:t xml:space="preserve">万元。</w:t>
            </w:r>
            <w:r>
              <w:rPr>
                <w:rFonts w:hint="eastAsia" w:cs="宋体"/>
                <w:bCs/>
                <w:color w:val="000000"/>
                <w:sz w:val="24"/>
                <w:szCs w:val="24"/>
              </w:rPr>
              <w:t xml:space="preserve"> </w:t>
            </w:r>
            <w:r/>
          </w:p>
          <w:p>
            <w:pPr>
              <w:pStyle w:val="846"/>
              <w:jc w:val="left"/>
              <w:rPr>
                <w:rFonts w:hint="eastAsia" w:hAnsi="宋体" w:cs="宋体"/>
                <w:bCs/>
                <w:color w:val="000000"/>
                <w:sz w:val="24"/>
                <w:szCs w:val="24"/>
              </w:rPr>
            </w:pPr>
            <w:r>
              <w:rPr>
                <w:rFonts w:hint="eastAsia" w:hAnsi="宋体" w:cs="宋体"/>
                <w:bCs/>
                <w:color w:val="000000"/>
                <w:sz w:val="24"/>
                <w:szCs w:val="24"/>
              </w:rPr>
              <w:t xml:space="preserve">8.最高限价：131.05万元。</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hint="eastAsia" w:hAnsi="宋体" w:cs="宋体"/>
                <w:bCs/>
                <w:color w:val="000000"/>
                <w:sz w:val="24"/>
                <w:szCs w:val="24"/>
              </w:rPr>
              <w:t xml:space="preserve">9.本项目标的所属行业：</w:t>
            </w:r>
            <w:r>
              <w:rPr>
                <w:rFonts w:hAnsi="宋体"/>
                <w:sz w:val="24"/>
                <w:szCs w:val="24"/>
              </w:rPr>
              <w:t xml:space="preserve">工业</w:t>
            </w:r>
            <w:r>
              <w:rPr>
                <w:rFonts w:hint="eastAsia" w:hAnsi="宋体" w:cs="宋体"/>
                <w:sz w:val="24"/>
                <w:szCs w:val="24"/>
              </w:rPr>
              <w:t xml:space="preserve">。</w:t>
            </w:r>
            <w:r>
              <w:rPr>
                <w:rFonts w:ascii="SimSun" w:hAnsi="SimSun" w:eastAsia="SimSun" w:cs="SimSun"/>
                <w:color w:val="000000"/>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
              <w:rPr>
                <w:rFonts w:ascii="SimSun" w:hAnsi="SimSun" w:eastAsia="SimSun" w:cs="SimSun"/>
                <w:sz w:val="22"/>
              </w:rPr>
            </w:r>
          </w:p>
          <w:p>
            <w:pPr>
              <w:pStyle w:val="846"/>
              <w:jc w:val="left"/>
              <w:rPr>
                <w:rFonts w:hint="eastAsia" w:hAnsi="宋体" w:cs="宋体"/>
                <w:bCs/>
                <w:color w:val="000000"/>
                <w:sz w:val="24"/>
                <w:szCs w:val="24"/>
              </w:rPr>
            </w:pPr>
            <w:r>
              <w:rPr>
                <w:rFonts w:hint="eastAsia" w:hAnsi="宋体" w:cs="宋体"/>
                <w:bCs/>
                <w:color w:val="000000"/>
                <w:sz w:val="24"/>
                <w:szCs w:val="24"/>
              </w:rPr>
              <w:t xml:space="preserve">10.本项目是否专门面向中小企业：是</w:t>
            </w:r>
            <w:r/>
          </w:p>
        </w:tc>
      </w:tr>
      <w:tr>
        <w:trPr>
          <w:jc w:val="center"/>
          <w:trHeight w:val="416"/>
        </w:trPr>
        <w:tc>
          <w:tcPr>
            <w:tcW w:w="1053" w:type="dxa"/>
            <w:vAlign w:val="center"/>
            <w:textDirection w:val="lrTb"/>
            <w:noWrap w:val="false"/>
          </w:tcPr>
          <w:p>
            <w:pPr>
              <w:jc w:val="center"/>
              <w:widowControl/>
              <w:rPr>
                <w:rFonts w:hint="eastAsia" w:hAnsi="宋体"/>
                <w:sz w:val="24"/>
                <w:szCs w:val="24"/>
              </w:rPr>
            </w:pPr>
            <w:r>
              <w:rPr>
                <w:rFonts w:hint="eastAsia" w:hAnsi="宋体"/>
                <w:sz w:val="24"/>
                <w:szCs w:val="24"/>
              </w:rPr>
              <w:t xml:space="preserve">4</w:t>
            </w:r>
            <w:r/>
          </w:p>
        </w:tc>
        <w:tc>
          <w:tcPr>
            <w:tcW w:w="8085" w:type="dxa"/>
            <w:vAlign w:val="center"/>
            <w:textDirection w:val="lrTb"/>
            <w:noWrap w:val="false"/>
          </w:tcPr>
          <w:p>
            <w:pPr>
              <w:jc w:val="left"/>
              <w:tabs>
                <w:tab w:val="left" w:pos="360" w:leader="none"/>
                <w:tab w:val="left" w:pos="720" w:leader="none"/>
              </w:tabs>
              <w:rPr>
                <w:rFonts w:hint="eastAsia" w:hAnsi="宋体"/>
                <w:sz w:val="24"/>
                <w:szCs w:val="24"/>
              </w:rPr>
            </w:pPr>
            <w:r>
              <w:rPr>
                <w:rFonts w:hint="eastAsia" w:hAnsi="宋体"/>
                <w:sz w:val="24"/>
                <w:szCs w:val="24"/>
              </w:rPr>
              <w:t xml:space="preserve">一、投标供应商资格要求：</w:t>
            </w:r>
            <w:r/>
          </w:p>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1.符合《中华人民共和国政府采购法》第二十二条第一款规定的条件；</w:t>
            </w:r>
            <w:r/>
          </w:p>
          <w:p>
            <w:pPr>
              <w:pStyle w:val="839"/>
              <w:rPr>
                <w:rFonts w:hint="eastAsia" w:ascii="宋体" w:hAnsi="宋体" w:eastAsia="宋体"/>
                <w:sz w:val="24"/>
                <w:szCs w:val="24"/>
              </w:rPr>
            </w:pPr>
            <w:r>
              <w:rPr>
                <w:rFonts w:hint="eastAsia" w:ascii="宋体" w:hAnsi="宋体" w:eastAsia="宋体"/>
                <w:sz w:val="24"/>
                <w:szCs w:val="24"/>
              </w:rPr>
              <w:t xml:space="preserve">二、特定资格条件：</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1</w:t>
            </w:r>
            <w:bookmarkStart w:id="3" w:name="OLE_LINK15"/>
            <w:r>
              <w:rPr>
                <w:rFonts w:hint="eastAsia" w:hAnsi="宋体" w:cs="宋体"/>
                <w:color w:val="000000"/>
                <w:sz w:val="24"/>
                <w:szCs w:val="24"/>
              </w:rPr>
              <w:t xml:space="preserve">.</w:t>
            </w:r>
            <w:r>
              <w:rPr>
                <w:rFonts w:hint="eastAsia" w:hAnsi="宋体"/>
                <w:sz w:val="24"/>
                <w:szCs w:val="24"/>
              </w:rPr>
              <w:t xml:space="preserve">投标供应商</w:t>
            </w:r>
            <w:r>
              <w:rPr>
                <w:rFonts w:hint="eastAsia" w:hAnsi="宋体" w:cs="宋体"/>
                <w:color w:val="000000"/>
                <w:sz w:val="24"/>
                <w:szCs w:val="24"/>
              </w:rPr>
              <w:t xml:space="preserve">未被“信用中国”（www.creditchina.gov.cn）、中国政府采购网（www.ccgp.gov.cn）列入失信被执行人、重大税收违法案件当事人名单、政府采购严重违法失信行为记录名单。</w:t>
            </w:r>
            <w:bookmarkEnd w:id="3"/>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2.</w:t>
            </w:r>
            <w:r>
              <w:rPr>
                <w:rFonts w:hint="eastAsia" w:hAnsi="宋体"/>
                <w:sz w:val="24"/>
                <w:szCs w:val="24"/>
              </w:rPr>
              <w:t xml:space="preserve">投标供应商</w:t>
            </w:r>
            <w:r>
              <w:rPr>
                <w:rFonts w:hint="eastAsia" w:hAnsi="宋体" w:cs="宋体"/>
                <w:color w:val="000000"/>
                <w:sz w:val="24"/>
                <w:szCs w:val="24"/>
              </w:rPr>
              <w:t xml:space="preserve">具有有效期内的《印刷经营许可证》。</w:t>
            </w:r>
            <w:r/>
          </w:p>
          <w:p>
            <w:pPr>
              <w:jc w:val="left"/>
              <w:widowControl/>
              <w:tabs>
                <w:tab w:val="left" w:pos="360" w:leader="none"/>
                <w:tab w:val="left" w:pos="720" w:leader="none"/>
              </w:tabs>
              <w:rPr>
                <w:rFonts w:hint="eastAsia" w:hAnsi="宋体"/>
                <w:bCs/>
                <w:color w:val="000000"/>
                <w:sz w:val="24"/>
                <w:szCs w:val="24"/>
              </w:rPr>
            </w:pPr>
            <w:r>
              <w:rPr>
                <w:rFonts w:hint="eastAsia" w:hAnsi="宋体" w:cs="宋体"/>
                <w:color w:val="000000"/>
                <w:sz w:val="24"/>
                <w:szCs w:val="24"/>
              </w:rPr>
              <w:t xml:space="preserve">3</w:t>
            </w:r>
            <w:bookmarkStart w:id="4" w:name="_Toc28359081"/>
            <w:r>
              <w:rPr>
                <w:rFonts w:hint="eastAsia" w:hAnsi="宋体" w:cs="宋体"/>
                <w:color w:val="000000"/>
                <w:sz w:val="24"/>
                <w:szCs w:val="24"/>
              </w:rPr>
              <w:t xml:space="preserve">.单位负责人为同一人或者存在直接控股、管理关系的不同投标供应商，不得参加同一合同项下的政府采购活动；除单一来源采购项目外，为本项目提供整体设计、规范编制或者项目管理、监理、检测等服务的投标供应商，不得再参加该项目的其他采购活动。</w:t>
            </w:r>
            <w:bookmarkEnd w:id="4"/>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pStyle w:val="839"/>
              <w:rPr>
                <w:rFonts w:hint="eastAsia" w:ascii="宋体" w:hAnsi="宋体" w:eastAsia="宋体"/>
                <w:sz w:val="24"/>
                <w:szCs w:val="24"/>
              </w:rPr>
            </w:pPr>
            <w:r>
              <w:rPr>
                <w:rFonts w:hint="eastAsia" w:ascii="宋体" w:hAnsi="宋体" w:eastAsia="宋体"/>
                <w:sz w:val="24"/>
                <w:szCs w:val="24"/>
              </w:rPr>
              <w:t xml:space="preserve">三、本项目不接受联合体参与投标（接受/不接受）。</w:t>
            </w:r>
            <w:r/>
          </w:p>
        </w:tc>
      </w:tr>
      <w:tr>
        <w:trPr>
          <w:jc w:val="center"/>
          <w:trHeight w:val="9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5</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1.提供招标文件期限：公告发布之日起五个工作日内</w:t>
            </w:r>
            <w:r>
              <w:rPr>
                <w:rFonts w:hint="eastAsia" w:hAnsi="宋体" w:cs="宋体"/>
                <w:sz w:val="24"/>
                <w:szCs w:val="24"/>
                <w:lang w:val="zh-CN"/>
              </w:rPr>
              <w:t xml:space="preserve">（法定节假日除外）。</w:t>
            </w:r>
            <w:r>
              <w:rPr>
                <w:rFonts w:hint="eastAsia" w:ascii="Times New Roman" w:hAnsi="宋体" w:cs="宋体"/>
                <w:color w:val="000000"/>
                <w:sz w:val="24"/>
                <w:szCs w:val="24"/>
              </w:rPr>
              <w:t xml:space="preserve">之后仍可下载招标文件，但不作为投标供应商权益受到损害的证明材料和依据。</w:t>
            </w:r>
            <w:r/>
          </w:p>
          <w:p>
            <w:pPr>
              <w:pStyle w:val="871"/>
              <w:ind w:firstLine="0"/>
              <w:spacing w:before="0" w:beforeAutospacing="0" w:after="0" w:afterAutospacing="0" w:line="360" w:lineRule="auto"/>
              <w:rPr>
                <w:rFonts w:hint="eastAsia" w:cs="宋体"/>
                <w:b/>
                <w:bCs/>
                <w:sz w:val="24"/>
                <w:szCs w:val="24"/>
              </w:rPr>
            </w:pPr>
            <w:r>
              <w:rPr>
                <w:rFonts w:hint="eastAsia" w:cs="宋体"/>
                <w:sz w:val="24"/>
                <w:szCs w:val="24"/>
              </w:rPr>
              <w:t xml:space="preserve">2.提供招标文件方式：</w:t>
            </w:r>
            <w:r>
              <w:rPr>
                <w:rFonts w:hint="eastAsia" w:cs="宋体"/>
                <w:b/>
                <w:bCs/>
                <w:sz w:val="24"/>
                <w:szCs w:val="24"/>
              </w:rPr>
              <w:t xml:space="preserve">投标供应商登录苏</w:t>
            </w:r>
            <w:r>
              <w:rPr>
                <w:rFonts w:hint="eastAsia" w:cs="宋体"/>
                <w:b/>
                <w:bCs/>
                <w:sz w:val="24"/>
                <w:szCs w:val="24"/>
              </w:rPr>
              <w:t xml:space="preserve">采云</w:t>
            </w:r>
            <w:r>
              <w:rPr>
                <w:rFonts w:hint="eastAsia" w:cs="宋体"/>
                <w:b/>
                <w:bCs/>
                <w:sz w:val="24"/>
                <w:szCs w:val="24"/>
              </w:rPr>
              <w:t xml:space="preserve">，招标文件（后缀名为</w:t>
            </w:r>
            <w:r>
              <w:rPr>
                <w:rFonts w:hint="eastAsia" w:cs="宋体"/>
                <w:b/>
                <w:bCs/>
                <w:sz w:val="24"/>
                <w:szCs w:val="24"/>
              </w:rPr>
              <w:t xml:space="preserve">“.</w:t>
            </w:r>
            <w:r>
              <w:rPr>
                <w:rFonts w:hint="eastAsia" w:cs="宋体"/>
                <w:b/>
                <w:bCs/>
                <w:sz w:val="24"/>
                <w:szCs w:val="24"/>
              </w:rPr>
              <w:t xml:space="preserve">kedt”）、投标供应商操作手册及政府采购客户端工具也可通过“苏</w:t>
            </w:r>
            <w:r>
              <w:rPr>
                <w:rFonts w:hint="eastAsia" w:cs="宋体"/>
                <w:b/>
                <w:bCs/>
                <w:sz w:val="24"/>
                <w:szCs w:val="24"/>
              </w:rPr>
              <w:t xml:space="preserve">采云</w:t>
            </w:r>
            <w:r>
              <w:rPr>
                <w:rFonts w:hint="eastAsia" w:cs="宋体"/>
                <w:b/>
                <w:bCs/>
                <w:sz w:val="24"/>
                <w:szCs w:val="24"/>
              </w:rPr>
              <w:t xml:space="preserve">”系统－已报名项目－报名详情页面内相应链接进行下载。</w:t>
            </w:r>
            <w:r/>
          </w:p>
          <w:p>
            <w:pPr>
              <w:pStyle w:val="871"/>
              <w:ind w:firstLine="0"/>
              <w:spacing w:before="0" w:beforeAutospacing="0" w:after="0" w:afterAutospacing="0" w:line="360" w:lineRule="auto"/>
              <w:rPr>
                <w:rFonts w:hint="eastAsia" w:cs="宋体"/>
                <w:sz w:val="24"/>
                <w:szCs w:val="24"/>
              </w:rPr>
            </w:pPr>
            <w:r>
              <w:rPr>
                <w:rFonts w:hint="eastAsia" w:cs="宋体"/>
                <w:sz w:val="24"/>
                <w:szCs w:val="24"/>
              </w:rPr>
              <w:t xml:space="preserve">3.</w:t>
            </w:r>
            <w:r>
              <w:rPr>
                <w:rFonts w:hint="eastAsia" w:cs="宋体"/>
                <w:color w:val="000000"/>
                <w:sz w:val="24"/>
              </w:rPr>
              <w:t xml:space="preserve">获取招标文件地点：投标供应商登录苏</w:t>
            </w:r>
            <w:r>
              <w:rPr>
                <w:rFonts w:hint="eastAsia" w:cs="宋体"/>
                <w:color w:val="000000"/>
                <w:sz w:val="24"/>
              </w:rPr>
              <w:t xml:space="preserve">采云</w:t>
            </w:r>
            <w:r>
              <w:rPr>
                <w:rFonts w:hint="eastAsia"/>
              </w:rPr>
              <w:fldChar w:fldCharType="begin"/>
            </w:r>
            <w:r>
              <w:instrText xml:space="preserve"> HYPERLINK "http://jszfcg.jsczt.cn/" \o "http://jszfcg.jsczt.cn/" </w:instrText>
            </w:r>
            <w:r>
              <w:rPr>
                <w:rFonts w:hint="eastAsia"/>
              </w:rPr>
              <w:fldChar w:fldCharType="separate"/>
            </w:r>
            <w:r>
              <w:rPr>
                <w:rFonts w:hint="eastAsia" w:cs="宋体"/>
                <w:color w:val="000000"/>
                <w:sz w:val="24"/>
              </w:rPr>
              <w:t xml:space="preserve">http://jszfcg.jsczt.cn/</w:t>
            </w:r>
            <w:r>
              <w:rPr>
                <w:rFonts w:hint="eastAsia" w:cs="宋体"/>
                <w:color w:val="000000"/>
                <w:sz w:val="24"/>
              </w:rPr>
              <w:fldChar w:fldCharType="end"/>
            </w:r>
            <w:r>
              <w:rPr>
                <w:rFonts w:hint="eastAsia" w:cs="宋体"/>
                <w:color w:val="000000"/>
                <w:sz w:val="24"/>
              </w:rPr>
              <w:t xml:space="preserve">进行获取。</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6</w:t>
            </w:r>
            <w:r/>
          </w:p>
        </w:tc>
        <w:tc>
          <w:tcPr>
            <w:tcW w:w="8085" w:type="dxa"/>
            <w:vAlign w:val="center"/>
            <w:textDirection w:val="lrTb"/>
            <w:noWrap w:val="false"/>
          </w:tcPr>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提</w:t>
            </w:r>
            <w:r>
              <w:rPr>
                <w:rFonts w:hint="eastAsia" w:hAnsi="宋体"/>
                <w:sz w:val="24"/>
                <w:szCs w:val="24"/>
              </w:rPr>
              <w:t xml:space="preserve">疑</w:t>
            </w:r>
            <w:r>
              <w:rPr>
                <w:rFonts w:hint="eastAsia" w:hAnsi="宋体"/>
                <w:sz w:val="24"/>
                <w:szCs w:val="24"/>
              </w:rPr>
              <w:t xml:space="preserve">截止时间：2026年</w:t>
            </w:r>
            <w:bookmarkStart w:id="5" w:name="OLE_LINK23"/>
            <w:r>
              <w:rPr>
                <w:rFonts w:hint="eastAsia" w:hAnsi="宋体"/>
                <w:sz w:val="24"/>
                <w:szCs w:val="24"/>
              </w:rPr>
              <w:t xml:space="preserve">4月</w:t>
            </w:r>
            <w:bookmarkEnd w:id="5"/>
            <w:r>
              <w:rPr>
                <w:rFonts w:hint="eastAsia" w:hAnsi="宋体"/>
                <w:sz w:val="24"/>
                <w:szCs w:val="24"/>
              </w:rPr>
              <w:t xml:space="preserve">21</w:t>
            </w:r>
            <w:r>
              <w:rPr>
                <w:rFonts w:hint="eastAsia" w:hAnsi="宋体"/>
                <w:sz w:val="24"/>
                <w:szCs w:val="24"/>
              </w:rPr>
              <w:t xml:space="preserve">日10时前，请以书面形式</w:t>
            </w:r>
            <w:r>
              <w:rPr>
                <w:rFonts w:hint="eastAsia" w:hAnsi="宋体" w:cs="宋体"/>
                <w:color w:val="000000"/>
                <w:sz w:val="24"/>
              </w:rPr>
              <w:t xml:space="preserve">（加盖投标供应商公章及联系方式）</w:t>
            </w:r>
            <w:r>
              <w:rPr>
                <w:rFonts w:hint="eastAsia" w:hAnsi="宋体"/>
                <w:sz w:val="24"/>
                <w:szCs w:val="24"/>
              </w:rPr>
              <w:t xml:space="preserve">提出“无锡市第一中学印刷采购项目需澄清问题”以传真形式或电子邮件（</w:t>
            </w:r>
            <w:hyperlink r:id="rId19" w:tooltip="mailto:993099295@qq.com" w:history="1">
              <w:r>
                <w:rPr>
                  <w:rFonts w:hint="eastAsia" w:hAnsi="宋体"/>
                  <w:sz w:val="24"/>
                  <w:szCs w:val="24"/>
                </w:rPr>
                <w:t xml:space="preserve">993099295@qq.com</w:t>
              </w:r>
            </w:hyperlink>
            <w:r>
              <w:rPr>
                <w:rFonts w:hint="eastAsia" w:hAnsi="宋体"/>
                <w:sz w:val="24"/>
                <w:szCs w:val="24"/>
              </w:rPr>
              <w:t xml:space="preserve">）形式发送给采购代理机构。</w:t>
            </w:r>
            <w:r>
              <w:rPr>
                <w:rFonts w:hint="eastAsia" w:hAnsi="宋体"/>
                <w:bCs/>
                <w:color w:val="000000"/>
                <w:sz w:val="24"/>
                <w:szCs w:val="24"/>
              </w:rPr>
              <w:t xml:space="preserve">若</w:t>
            </w:r>
            <w:r>
              <w:rPr>
                <w:rFonts w:hint="eastAsia" w:hAnsi="宋体"/>
                <w:bCs/>
                <w:color w:val="000000"/>
                <w:sz w:val="24"/>
                <w:szCs w:val="24"/>
              </w:rPr>
              <w:t xml:space="preserve">未在法定时间内提出澄清，由此造成的损失及风险由投标供应商自行承担。</w:t>
            </w:r>
            <w:r/>
          </w:p>
          <w:p>
            <w:pPr>
              <w:jc w:val="left"/>
              <w:widowControl/>
              <w:tabs>
                <w:tab w:val="left" w:pos="360" w:leader="none"/>
                <w:tab w:val="left" w:pos="720" w:leader="none"/>
              </w:tabs>
              <w:rPr>
                <w:rFonts w:hint="eastAsia" w:hAnsi="宋体" w:cs="宋体"/>
                <w:sz w:val="24"/>
                <w:szCs w:val="24"/>
              </w:rPr>
            </w:pPr>
            <w:r>
              <w:rPr>
                <w:rFonts w:hint="eastAsia" w:hAnsi="宋体"/>
                <w:sz w:val="24"/>
                <w:szCs w:val="24"/>
              </w:rPr>
              <w:t xml:space="preserve">答疑时间：2026年4月</w:t>
            </w:r>
            <w:r>
              <w:rPr>
                <w:rFonts w:hint="eastAsia" w:hAnsi="宋体"/>
                <w:sz w:val="24"/>
                <w:szCs w:val="24"/>
              </w:rPr>
              <w:t xml:space="preserve">21</w:t>
            </w:r>
            <w:r>
              <w:rPr>
                <w:rFonts w:hint="eastAsia" w:hAnsi="宋体"/>
                <w:sz w:val="24"/>
                <w:szCs w:val="24"/>
              </w:rPr>
              <w:t xml:space="preserve">日17时前，以书面传真形式或电子邮件形式告知各投标供应商。</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7</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color w:val="000000"/>
                <w:sz w:val="24"/>
              </w:rPr>
              <w:t xml:space="preserve">投标保证金：响应</w:t>
            </w:r>
            <w:r>
              <w:rPr>
                <w:rFonts w:hint="eastAsia" w:hAnsi="宋体" w:cs="宋体"/>
                <w:color w:val="000000"/>
                <w:sz w:val="24"/>
              </w:rPr>
              <w:t xml:space="preserve">苏财购〔2020〕</w:t>
            </w:r>
            <w:r>
              <w:rPr>
                <w:rFonts w:hint="eastAsia" w:hAnsi="宋体" w:cs="宋体"/>
                <w:color w:val="000000"/>
                <w:sz w:val="24"/>
              </w:rPr>
              <w:t xml:space="preserve">52号文要求，本项目不要求递交投标保证金。</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8</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投标有效期：投标截止之日起90天</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9</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网上投标文件接收截止时间：</w:t>
            </w:r>
            <w:r>
              <w:rPr>
                <w:rFonts w:hint="eastAsia" w:hAnsi="宋体"/>
                <w:sz w:val="24"/>
                <w:szCs w:val="24"/>
              </w:rPr>
              <w:t xml:space="preserve">2026年5月</w:t>
            </w:r>
            <w:r>
              <w:rPr>
                <w:rFonts w:hint="eastAsia" w:hAnsi="宋体"/>
                <w:sz w:val="24"/>
                <w:szCs w:val="24"/>
              </w:rPr>
              <w:t xml:space="preserve">7</w:t>
            </w:r>
            <w:r>
              <w:rPr>
                <w:rFonts w:hint="eastAsia" w:hAnsi="宋体"/>
                <w:sz w:val="24"/>
                <w:szCs w:val="24"/>
              </w:rPr>
              <w:t xml:space="preserve">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rPr>
              <w:t xml:space="preserve">分。</w:t>
            </w:r>
            <w:r/>
          </w:p>
          <w:p>
            <w:pPr>
              <w:jc w:val="left"/>
              <w:widowControl/>
              <w:rPr>
                <w:rFonts w:hint="eastAsia" w:hAnsi="宋体" w:cs="宋体"/>
                <w:sz w:val="24"/>
                <w:szCs w:val="24"/>
              </w:rPr>
            </w:pPr>
            <w:r>
              <w:rPr>
                <w:rFonts w:hint="eastAsia" w:hAnsi="宋体" w:cs="宋体"/>
                <w:sz w:val="24"/>
                <w:szCs w:val="24"/>
              </w:rPr>
              <w:t xml:space="preserve">截止期后的投标文件恕不接受。</w:t>
            </w:r>
            <w:r/>
          </w:p>
          <w:p>
            <w:pPr>
              <w:jc w:val="left"/>
              <w:widowControl/>
              <w:rPr>
                <w:rFonts w:hint="eastAsia" w:hAnsi="宋体" w:cs="宋体"/>
                <w:sz w:val="24"/>
                <w:szCs w:val="24"/>
              </w:rPr>
            </w:pPr>
            <w:r>
              <w:rPr>
                <w:rFonts w:hint="eastAsia" w:hAnsi="宋体" w:cs="宋体"/>
                <w:sz w:val="24"/>
                <w:szCs w:val="24"/>
              </w:rPr>
              <w:t xml:space="preserve">投标地点：</w:t>
            </w:r>
            <w:r>
              <w:rPr>
                <w:rFonts w:hint="eastAsia" w:hAnsi="宋体"/>
                <w:b/>
                <w:sz w:val="24"/>
                <w:szCs w:val="24"/>
              </w:rPr>
              <w:t xml:space="preserve">“苏</w:t>
            </w:r>
            <w:r>
              <w:rPr>
                <w:rFonts w:hint="eastAsia" w:hAnsi="宋体"/>
                <w:b/>
                <w:sz w:val="24"/>
                <w:szCs w:val="24"/>
              </w:rPr>
              <w:t xml:space="preserve">采云</w:t>
            </w:r>
            <w:r>
              <w:rPr>
                <w:rFonts w:hint="eastAsia" w:hAnsi="宋体"/>
                <w:b/>
                <w:sz w:val="24"/>
                <w:szCs w:val="24"/>
              </w:rPr>
              <w:t xml:space="preserve">”系统（网址：</w:t>
            </w:r>
            <w:hyperlink r:id="rId20" w:tooltip="http://jszfcg.jsczt.cn/）" w:history="1">
              <w:r>
                <w:rPr>
                  <w:rFonts w:hint="eastAsia" w:hAnsi="宋体"/>
                  <w:b/>
                  <w:sz w:val="24"/>
                  <w:szCs w:val="24"/>
                </w:rPr>
                <w:t xml:space="preserve">http://jszfcg.jsczt.cn）“报名详情”</w:t>
              </w:r>
            </w:hyperlink>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10</w:t>
            </w:r>
            <w:r/>
          </w:p>
        </w:tc>
        <w:tc>
          <w:tcPr>
            <w:tcW w:w="8085" w:type="dxa"/>
            <w:vAlign w:val="center"/>
            <w:textDirection w:val="lrTb"/>
            <w:noWrap w:val="false"/>
          </w:tcPr>
          <w:p>
            <w:pPr>
              <w:jc w:val="left"/>
              <w:widowControl/>
              <w:rPr>
                <w:rFonts w:hint="eastAsia" w:hAnsi="宋体" w:cs="宋体"/>
                <w:sz w:val="24"/>
                <w:szCs w:val="24"/>
                <w:lang w:val="zh-CN"/>
              </w:rPr>
            </w:pPr>
            <w:r>
              <w:rPr>
                <w:rFonts w:hint="eastAsia" w:hAnsi="宋体" w:cs="宋体"/>
                <w:sz w:val="24"/>
                <w:szCs w:val="24"/>
                <w:lang w:val="zh-CN"/>
              </w:rPr>
              <w:t xml:space="preserve">解密、开标时间：</w:t>
            </w:r>
            <w:r>
              <w:rPr>
                <w:rFonts w:hint="eastAsia" w:hAnsi="宋体"/>
                <w:sz w:val="24"/>
                <w:szCs w:val="24"/>
              </w:rPr>
              <w:t xml:space="preserve">2026年</w:t>
            </w:r>
            <w:r>
              <w:rPr>
                <w:rFonts w:hint="eastAsia" w:hAnsi="宋体"/>
                <w:sz w:val="24"/>
                <w:szCs w:val="24"/>
              </w:rPr>
              <w:t xml:space="preserve">5月7</w:t>
            </w:r>
            <w:r>
              <w:rPr>
                <w:rFonts w:hint="eastAsia" w:hAnsi="宋体"/>
                <w:sz w:val="24"/>
                <w:szCs w:val="24"/>
              </w:rPr>
              <w:t xml:space="preserve">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lang w:val="zh-CN"/>
              </w:rPr>
              <w:t xml:space="preserve">分</w:t>
            </w:r>
            <w:r/>
          </w:p>
          <w:p>
            <w:pPr>
              <w:jc w:val="left"/>
              <w:widowControl/>
              <w:rPr>
                <w:rFonts w:hint="eastAsia" w:hAnsi="宋体" w:cs="宋体"/>
                <w:sz w:val="24"/>
                <w:szCs w:val="24"/>
                <w:lang w:val="zh-CN"/>
              </w:rPr>
            </w:pPr>
            <w:r>
              <w:rPr>
                <w:rFonts w:hint="eastAsia" w:hAnsi="宋体" w:cs="宋体"/>
                <w:sz w:val="24"/>
                <w:szCs w:val="24"/>
                <w:lang w:val="zh-CN"/>
              </w:rPr>
              <w:t xml:space="preserve">解密地点：“苏</w:t>
            </w:r>
            <w:r>
              <w:rPr>
                <w:rFonts w:hint="eastAsia" w:hAnsi="宋体" w:cs="宋体"/>
                <w:sz w:val="24"/>
                <w:szCs w:val="24"/>
                <w:lang w:val="zh-CN"/>
              </w:rPr>
              <w:t xml:space="preserve">采云</w:t>
            </w:r>
            <w:r>
              <w:rPr>
                <w:rFonts w:hint="eastAsia" w:hAnsi="宋体" w:cs="宋体"/>
                <w:sz w:val="24"/>
                <w:szCs w:val="24"/>
                <w:lang w:val="zh-CN"/>
              </w:rPr>
              <w:t xml:space="preserve">”系统（网址：http://jszfcg.jsczt.cn）“开标大厅”</w:t>
            </w:r>
            <w:r/>
          </w:p>
          <w:p>
            <w:pPr>
              <w:widowControl/>
              <w:rPr>
                <w:rFonts w:hint="eastAsia" w:hAnsi="宋体" w:cs="宋体"/>
                <w:b/>
                <w:bCs/>
                <w:sz w:val="24"/>
                <w:szCs w:val="24"/>
                <w:lang w:val="zh-CN"/>
              </w:rPr>
            </w:pPr>
            <w:r>
              <w:rPr>
                <w:rFonts w:hint="eastAsia" w:hAnsi="宋体" w:cs="宋体"/>
                <w:b/>
                <w:bCs/>
                <w:sz w:val="24"/>
                <w:szCs w:val="24"/>
                <w:lang w:val="zh-CN"/>
              </w:rPr>
              <w:t xml:space="preserve">本项目招标文件规定的投标供应商按时在线解密方式：开启时间后30分钟内，通过“苏</w:t>
            </w:r>
            <w:r>
              <w:rPr>
                <w:rFonts w:hint="eastAsia" w:hAnsi="宋体" w:cs="宋体"/>
                <w:b/>
                <w:bCs/>
                <w:sz w:val="24"/>
                <w:szCs w:val="24"/>
                <w:lang w:val="zh-CN"/>
              </w:rPr>
              <w:t xml:space="preserve">采云</w:t>
            </w:r>
            <w:r>
              <w:rPr>
                <w:rFonts w:hint="eastAsia" w:hAnsi="宋体" w:cs="宋体"/>
                <w:b/>
                <w:bCs/>
                <w:sz w:val="24"/>
                <w:szCs w:val="24"/>
                <w:lang w:val="zh-CN"/>
              </w:rPr>
              <w:t xml:space="preserve">”系统（使用“CA数字证书”）解密。</w:t>
            </w:r>
            <w:r/>
          </w:p>
          <w:p>
            <w:pPr>
              <w:pStyle w:val="1391"/>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注：本项目进行线上不见面采购活动，投标供应商准备好制作标书的笔记本电脑、CA锁（政务CA），登录苏</w:t>
            </w:r>
            <w:r>
              <w:rPr>
                <w:rFonts w:hint="eastAsia" w:ascii="宋体" w:hAnsi="宋体" w:eastAsia="宋体" w:cs="宋体"/>
                <w:b/>
                <w:bCs/>
                <w:sz w:val="24"/>
                <w:szCs w:val="24"/>
                <w:lang w:val="zh-CN"/>
              </w:rPr>
              <w:t xml:space="preserve">采云</w:t>
            </w:r>
            <w:r>
              <w:rPr>
                <w:rFonts w:hint="eastAsia" w:ascii="宋体" w:hAnsi="宋体" w:eastAsia="宋体" w:cs="宋体"/>
                <w:b/>
                <w:bCs/>
                <w:sz w:val="24"/>
                <w:szCs w:val="24"/>
                <w:lang w:val="zh-CN"/>
              </w:rPr>
              <w:t xml:space="preserve">网上开标大厅，等待开标流程进入“解锁环境”，点击“点击立即解密”进行标书解密，解锁完成后及时关注开标大厅，等待后续答疑澄清等提示，请在规定时间内登录网上开标大厅参与采购活动（具体操作流程详见《“苏</w:t>
            </w:r>
            <w:r>
              <w:rPr>
                <w:rFonts w:hint="eastAsia" w:ascii="宋体" w:hAnsi="宋体" w:eastAsia="宋体" w:cs="宋体"/>
                <w:b/>
                <w:bCs/>
                <w:sz w:val="24"/>
                <w:szCs w:val="24"/>
                <w:lang w:val="zh-CN"/>
              </w:rPr>
              <w:t xml:space="preserve">采云</w:t>
            </w:r>
            <w:r>
              <w:rPr>
                <w:rFonts w:hint="eastAsia" w:ascii="宋体" w:hAnsi="宋体" w:eastAsia="宋体" w:cs="宋体"/>
                <w:b/>
                <w:bCs/>
                <w:sz w:val="24"/>
                <w:szCs w:val="24"/>
                <w:lang w:val="zh-CN"/>
              </w:rPr>
              <w:t xml:space="preserve">”系统投标供应商操作手册》）。</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11</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确定中标单位时间：</w:t>
            </w:r>
            <w:r>
              <w:rPr>
                <w:rFonts w:hint="eastAsia" w:hAnsi="宋体"/>
                <w:sz w:val="24"/>
                <w:szCs w:val="24"/>
              </w:rPr>
              <w:t xml:space="preserve">2026年</w:t>
            </w:r>
            <w:r>
              <w:rPr>
                <w:rFonts w:hint="eastAsia" w:hAnsi="宋体"/>
                <w:sz w:val="24"/>
                <w:szCs w:val="24"/>
              </w:rPr>
              <w:t xml:space="preserve">5月7</w:t>
            </w:r>
            <w:r>
              <w:rPr>
                <w:rFonts w:hint="eastAsia" w:hAnsi="宋体"/>
                <w:sz w:val="24"/>
                <w:szCs w:val="24"/>
              </w:rPr>
              <w:t xml:space="preserve">日</w:t>
            </w:r>
            <w:r>
              <w:rPr>
                <w:rFonts w:hint="eastAsia" w:hAnsi="宋体" w:cs="宋体"/>
                <w:sz w:val="24"/>
                <w:szCs w:val="24"/>
              </w:rPr>
              <w:t xml:space="preserve">评审结束；</w:t>
            </w:r>
            <w:r/>
          </w:p>
          <w:p>
            <w:pPr>
              <w:jc w:val="left"/>
              <w:widowControl/>
              <w:rPr>
                <w:rFonts w:hint="eastAsia" w:hAnsi="宋体" w:cs="宋体"/>
                <w:sz w:val="24"/>
                <w:szCs w:val="24"/>
              </w:rPr>
            </w:pPr>
            <w:r>
              <w:rPr>
                <w:rFonts w:hint="eastAsia" w:hAnsi="宋体" w:cs="宋体"/>
                <w:sz w:val="24"/>
                <w:szCs w:val="24"/>
              </w:rPr>
              <w:t xml:space="preserve">确定中标单位地点：“苏</w:t>
            </w:r>
            <w:r>
              <w:rPr>
                <w:rFonts w:hint="eastAsia" w:hAnsi="宋体" w:cs="宋体"/>
                <w:sz w:val="24"/>
                <w:szCs w:val="24"/>
              </w:rPr>
              <w:t xml:space="preserve">采云</w:t>
            </w:r>
            <w:r>
              <w:rPr>
                <w:rFonts w:hint="eastAsia" w:hAnsi="宋体" w:cs="宋体"/>
                <w:sz w:val="24"/>
                <w:szCs w:val="24"/>
              </w:rPr>
              <w:t xml:space="preserve">”系统（网址http://jszfcg.jsczt.cn）。</w:t>
            </w:r>
            <w:r/>
          </w:p>
        </w:tc>
      </w:tr>
      <w:tr>
        <w:trPr>
          <w:jc w:val="center"/>
          <w:trHeight w:val="9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12</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现场勘察时间、地点：/</w:t>
            </w:r>
            <w:r/>
          </w:p>
          <w:p>
            <w:pPr>
              <w:jc w:val="left"/>
              <w:widowControl/>
              <w:rPr>
                <w:rFonts w:hint="eastAsia" w:hAnsi="宋体" w:cs="宋体"/>
                <w:sz w:val="24"/>
                <w:szCs w:val="24"/>
              </w:rPr>
            </w:pPr>
            <w:r>
              <w:rPr>
                <w:rFonts w:hint="eastAsia" w:hAnsi="宋体" w:cs="宋体"/>
                <w:sz w:val="24"/>
                <w:szCs w:val="24"/>
              </w:rPr>
              <w:t xml:space="preserve">踏勘现场：/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13</w:t>
            </w:r>
            <w:r/>
          </w:p>
        </w:tc>
        <w:tc>
          <w:tcPr>
            <w:tcW w:w="8085" w:type="dxa"/>
            <w:vAlign w:val="center"/>
            <w:textDirection w:val="lrTb"/>
            <w:noWrap w:val="false"/>
          </w:tcPr>
          <w:p>
            <w:pPr>
              <w:jc w:val="left"/>
              <w:widowControl/>
              <w:rPr>
                <w:rFonts w:hint="eastAsia" w:hAnsi="宋体" w:cs="宋体"/>
                <w:bCs/>
                <w:sz w:val="24"/>
                <w:szCs w:val="24"/>
              </w:rPr>
            </w:pPr>
            <w:r>
              <w:rPr>
                <w:rFonts w:hint="eastAsia" w:hAnsi="宋体" w:cs="宋体"/>
                <w:bCs/>
                <w:sz w:val="24"/>
                <w:szCs w:val="24"/>
              </w:rPr>
              <w:t xml:space="preserve">有关本次采购活动程序方面的问题，可来人、来函（传真）或电话联系。</w:t>
            </w:r>
            <w:r/>
          </w:p>
          <w:p>
            <w:pPr>
              <w:jc w:val="left"/>
              <w:widowControl/>
              <w:rPr>
                <w:rFonts w:hint="eastAsia" w:hAnsi="宋体"/>
                <w:bCs/>
                <w:color w:val="000000"/>
                <w:sz w:val="24"/>
                <w:szCs w:val="24"/>
              </w:rPr>
            </w:pPr>
            <w:r>
              <w:rPr>
                <w:rFonts w:hint="eastAsia" w:hAnsi="宋体"/>
                <w:sz w:val="24"/>
                <w:szCs w:val="24"/>
              </w:rPr>
              <w:t xml:space="preserve">采购人：</w:t>
            </w:r>
            <w:r>
              <w:rPr>
                <w:rFonts w:hint="eastAsia" w:hAnsi="宋体"/>
                <w:bCs/>
                <w:color w:val="000000"/>
                <w:sz w:val="24"/>
                <w:szCs w:val="24"/>
              </w:rPr>
              <w:t xml:space="preserve">无锡市第一中学</w:t>
            </w:r>
            <w:r/>
          </w:p>
          <w:p>
            <w:pPr>
              <w:jc w:val="left"/>
              <w:widowControl/>
              <w:rPr>
                <w:rFonts w:hint="eastAsia" w:hAnsi="宋体"/>
                <w:sz w:val="24"/>
                <w:szCs w:val="24"/>
              </w:rPr>
            </w:pPr>
            <w:r>
              <w:rPr>
                <w:rFonts w:hint="eastAsia" w:hAnsi="宋体"/>
                <w:sz w:val="24"/>
                <w:szCs w:val="24"/>
              </w:rPr>
              <w:t xml:space="preserve">联系地址：无锡市运河东路98号</w:t>
            </w:r>
            <w:r/>
          </w:p>
          <w:p>
            <w:pPr>
              <w:jc w:val="left"/>
              <w:rPr>
                <w:rFonts w:hint="eastAsia" w:hAnsi="宋体" w:cs="宋体"/>
                <w:sz w:val="24"/>
                <w:szCs w:val="24"/>
              </w:rPr>
            </w:pPr>
            <w:r/>
            <w:bookmarkStart w:id="6" w:name="_Hlk71555425"/>
            <w:r>
              <w:rPr>
                <w:rFonts w:hint="eastAsia" w:hAnsi="宋体"/>
                <w:sz w:val="24"/>
                <w:szCs w:val="24"/>
              </w:rPr>
              <w:t xml:space="preserve">联系人：</w:t>
            </w:r>
            <w:bookmarkEnd w:id="6"/>
            <w:r>
              <w:rPr>
                <w:rFonts w:hint="eastAsia" w:hAnsi="宋体"/>
                <w:sz w:val="24"/>
                <w:szCs w:val="24"/>
              </w:rPr>
              <w:t xml:space="preserve">赵老师</w:t>
            </w:r>
            <w:r/>
          </w:p>
          <w:p>
            <w:pPr>
              <w:jc w:val="left"/>
              <w:widowControl/>
              <w:rPr>
                <w:rFonts w:hint="eastAsia" w:hAnsi="宋体"/>
                <w:sz w:val="24"/>
                <w:szCs w:val="24"/>
              </w:rPr>
            </w:pPr>
            <w:r>
              <w:rPr>
                <w:rFonts w:hint="eastAsia" w:hAnsi="宋体"/>
                <w:sz w:val="24"/>
                <w:szCs w:val="24"/>
              </w:rPr>
              <w:t xml:space="preserve">联系电话：0510-82803210</w:t>
            </w:r>
            <w:r/>
          </w:p>
          <w:p>
            <w:pPr>
              <w:jc w:val="left"/>
              <w:widowControl/>
              <w:rPr>
                <w:rFonts w:hint="eastAsia" w:hAnsi="宋体"/>
                <w:b/>
                <w:bCs/>
                <w:sz w:val="24"/>
                <w:szCs w:val="24"/>
              </w:rPr>
            </w:pPr>
            <w:r>
              <w:rPr>
                <w:rFonts w:hint="eastAsia" w:hAnsi="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sz w:val="24"/>
                <w:szCs w:val="24"/>
              </w:rPr>
            </w:pPr>
            <w:r>
              <w:rPr>
                <w:rFonts w:hint="eastAsia" w:hAnsi="宋体"/>
                <w:sz w:val="24"/>
                <w:szCs w:val="24"/>
              </w:rPr>
              <w:t xml:space="preserve">联系人：</w:t>
            </w:r>
            <w:r>
              <w:rPr>
                <w:rFonts w:hint="eastAsia" w:hAnsi="宋体" w:cs="宋体"/>
                <w:color w:val="333333"/>
                <w:sz w:val="24"/>
                <w:szCs w:val="24"/>
                <w:shd w:val="clear" w:color="auto" w:fill="ffffff"/>
              </w:rPr>
              <w:t xml:space="preserve">骆平、李振强、汪众</w:t>
            </w:r>
            <w:r/>
          </w:p>
          <w:p>
            <w:pPr>
              <w:jc w:val="left"/>
              <w:widowControl/>
              <w:rPr>
                <w:rFonts w:hint="eastAsia" w:hAnsi="宋体" w:cs="宋体"/>
                <w:bCs/>
                <w:sz w:val="24"/>
                <w:szCs w:val="24"/>
              </w:rPr>
            </w:pPr>
            <w:r>
              <w:rPr>
                <w:rFonts w:hint="eastAsia" w:hAnsi="宋体"/>
                <w:sz w:val="24"/>
                <w:szCs w:val="24"/>
              </w:rPr>
              <w:t xml:space="preserve">联系电话：</w:t>
            </w:r>
            <w:r>
              <w:rPr>
                <w:rFonts w:hAnsi="宋体" w:cs="宋体"/>
                <w:bCs/>
                <w:sz w:val="24"/>
                <w:szCs w:val="24"/>
              </w:rPr>
              <w:t xml:space="preserve">0510-85222102</w:t>
            </w:r>
            <w:r/>
          </w:p>
          <w:p>
            <w:pPr>
              <w:jc w:val="left"/>
              <w:widowControl/>
              <w:rPr>
                <w:rFonts w:hint="eastAsia" w:hAnsi="宋体"/>
                <w:sz w:val="24"/>
                <w:szCs w:val="24"/>
              </w:rPr>
            </w:pPr>
            <w:r>
              <w:rPr>
                <w:rFonts w:hint="eastAsia" w:hAnsi="宋体"/>
                <w:sz w:val="24"/>
                <w:szCs w:val="24"/>
              </w:rPr>
              <w:t xml:space="preserve">联系地址：</w:t>
            </w:r>
            <w:r>
              <w:rPr>
                <w:rFonts w:hint="eastAsia" w:hAnsi="宋体"/>
                <w:bCs/>
                <w:color w:val="000000"/>
                <w:sz w:val="24"/>
                <w:szCs w:val="24"/>
              </w:rPr>
              <w:t xml:space="preserve">无锡市</w:t>
            </w:r>
            <w:r>
              <w:rPr>
                <w:rFonts w:hint="eastAsia" w:hAnsi="宋体"/>
                <w:bCs/>
                <w:color w:val="000000"/>
                <w:sz w:val="24"/>
                <w:szCs w:val="24"/>
              </w:rPr>
              <w:t xml:space="preserve">新吴区天</w:t>
            </w:r>
            <w:r>
              <w:rPr>
                <w:rFonts w:hint="eastAsia" w:hAnsi="宋体"/>
                <w:bCs/>
                <w:color w:val="000000"/>
                <w:sz w:val="24"/>
                <w:szCs w:val="24"/>
              </w:rPr>
              <w:t xml:space="preserve">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p>
            <w:pPr>
              <w:jc w:val="left"/>
              <w:widowControl/>
              <w:rPr>
                <w:rFonts w:hint="eastAsia" w:hAnsi="宋体" w:cs="宋体"/>
                <w:bCs/>
                <w:sz w:val="24"/>
                <w:szCs w:val="24"/>
              </w:rPr>
            </w:pPr>
            <w:r>
              <w:rPr>
                <w:rFonts w:hint="eastAsia" w:hAnsi="宋体"/>
                <w:sz w:val="24"/>
                <w:szCs w:val="24"/>
              </w:rPr>
              <w:t xml:space="preserve">电子邮件地址：</w:t>
            </w:r>
            <w:r>
              <w:rPr>
                <w:rFonts w:hAnsi="宋体" w:cs="宋体"/>
                <w:color w:val="000000"/>
                <w:sz w:val="24"/>
                <w:szCs w:val="24"/>
              </w:rPr>
              <w:t xml:space="preserve">993099295</w:t>
            </w:r>
            <w:r>
              <w:rPr>
                <w:rFonts w:hint="eastAsia" w:hAnsi="宋体" w:cs="宋体"/>
                <w:color w:val="000000"/>
                <w:sz w:val="24"/>
                <w:szCs w:val="24"/>
              </w:rPr>
              <w:t xml:space="preserve">@qq.com</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14</w:t>
            </w:r>
            <w:r/>
          </w:p>
        </w:tc>
        <w:tc>
          <w:tcPr>
            <w:tcW w:w="8085" w:type="dxa"/>
            <w:textDirection w:val="lrTb"/>
            <w:noWrap w:val="false"/>
          </w:tcPr>
          <w:p>
            <w:pPr>
              <w:jc w:val="left"/>
              <w:widowControl/>
              <w:rPr>
                <w:rFonts w:hint="eastAsia" w:hAnsi="宋体"/>
                <w:b/>
                <w:bCs/>
                <w:sz w:val="24"/>
                <w:szCs w:val="24"/>
              </w:rPr>
            </w:pPr>
            <w:r>
              <w:rPr>
                <w:rFonts w:hint="eastAsia" w:hAnsi="宋体"/>
                <w:b/>
                <w:bCs/>
                <w:sz w:val="24"/>
                <w:szCs w:val="24"/>
              </w:rPr>
              <w:t xml:space="preserve">潜在投标供应商访问江苏省政府采购（苏</w:t>
            </w:r>
            <w:r>
              <w:rPr>
                <w:rFonts w:hint="eastAsia" w:hAnsi="宋体"/>
                <w:b/>
                <w:bCs/>
                <w:sz w:val="24"/>
                <w:szCs w:val="24"/>
              </w:rPr>
              <w:t xml:space="preserve">采云</w:t>
            </w:r>
            <w:r>
              <w:rPr>
                <w:rFonts w:hint="eastAsia" w:hAnsi="宋体"/>
                <w:b/>
                <w:bCs/>
                <w:sz w:val="24"/>
                <w:szCs w:val="24"/>
              </w:rPr>
              <w:t xml:space="preserve">）平台的网络地址和方法：</w:t>
            </w:r>
            <w:r/>
          </w:p>
          <w:p>
            <w:pPr>
              <w:jc w:val="left"/>
              <w:rPr>
                <w:rFonts w:hint="eastAsia" w:hAnsi="宋体"/>
                <w:sz w:val="24"/>
                <w:szCs w:val="24"/>
              </w:rPr>
            </w:pPr>
            <w:r>
              <w:rPr>
                <w:rFonts w:hint="eastAsia" w:hAnsi="宋体"/>
                <w:sz w:val="24"/>
                <w:szCs w:val="24"/>
              </w:rPr>
              <w:t xml:space="preserve">1.请有意参加本项目投标的投标供应商按以下流程进行操作：</w:t>
            </w:r>
            <w:r/>
          </w:p>
          <w:p>
            <w:pPr>
              <w:jc w:val="left"/>
              <w:rPr>
                <w:rFonts w:hint="eastAsia" w:hAnsi="宋体"/>
                <w:sz w:val="24"/>
                <w:szCs w:val="24"/>
              </w:rPr>
            </w:pPr>
            <w:r>
              <w:rPr>
                <w:rFonts w:hint="eastAsia" w:hAnsi="宋体"/>
                <w:sz w:val="24"/>
                <w:szCs w:val="24"/>
              </w:rPr>
              <w:t xml:space="preserve">（1）潜在投标供应商访问江苏省政府采购（苏</w:t>
            </w:r>
            <w:r>
              <w:rPr>
                <w:rFonts w:hint="eastAsia" w:hAnsi="宋体"/>
                <w:sz w:val="24"/>
                <w:szCs w:val="24"/>
              </w:rPr>
              <w:t xml:space="preserve">采云</w:t>
            </w:r>
            <w:r>
              <w:rPr>
                <w:rFonts w:hint="eastAsia" w:hAnsi="宋体"/>
                <w:sz w:val="24"/>
                <w:szCs w:val="24"/>
              </w:rPr>
              <w:t xml:space="preserve">）平台的方法：“苏</w:t>
            </w:r>
            <w:r>
              <w:rPr>
                <w:rFonts w:hint="eastAsia" w:hAnsi="宋体"/>
                <w:sz w:val="24"/>
                <w:szCs w:val="24"/>
              </w:rPr>
              <w:t xml:space="preserve">采云</w:t>
            </w:r>
            <w:r>
              <w:rPr>
                <w:rFonts w:hint="eastAsia" w:hAnsi="宋体"/>
                <w:sz w:val="24"/>
                <w:szCs w:val="24"/>
              </w:rPr>
              <w:t xml:space="preserve">”系统用户注册－－获取“CA数字证书”--CA绑定与登录--网上报名－－下载招标文件（后缀名为“.kedt”）--将后缀名为“.kedt”的招标文件导入政府采购客户端工具－－制作投标文件－－导出加密的投标文件（后缀名为zip）--通过“苏</w:t>
            </w:r>
            <w:r>
              <w:rPr>
                <w:rFonts w:hint="eastAsia" w:hAnsi="宋体"/>
                <w:sz w:val="24"/>
                <w:szCs w:val="24"/>
              </w:rPr>
              <w:t xml:space="preserve">采云</w:t>
            </w:r>
            <w:r>
              <w:rPr>
                <w:rFonts w:hint="eastAsia" w:hAnsi="宋体"/>
                <w:sz w:val="24"/>
                <w:szCs w:val="24"/>
              </w:rPr>
              <w:t xml:space="preserve">”系统上传投标文件。</w:t>
            </w:r>
            <w:r/>
          </w:p>
          <w:p>
            <w:pPr>
              <w:jc w:val="left"/>
              <w:rPr>
                <w:rFonts w:hint="eastAsia" w:hAnsi="宋体"/>
                <w:sz w:val="24"/>
                <w:szCs w:val="24"/>
              </w:rPr>
            </w:pPr>
            <w:r>
              <w:rPr>
                <w:rFonts w:hint="eastAsia" w:hAnsi="宋体"/>
                <w:sz w:val="24"/>
                <w:szCs w:val="24"/>
              </w:rPr>
              <w:t xml:space="preserve">（2）“苏</w:t>
            </w:r>
            <w:r>
              <w:rPr>
                <w:rFonts w:hint="eastAsia" w:hAnsi="宋体"/>
                <w:sz w:val="24"/>
                <w:szCs w:val="24"/>
              </w:rPr>
              <w:t xml:space="preserve">采云</w:t>
            </w:r>
            <w:r>
              <w:rPr>
                <w:rFonts w:hint="eastAsia" w:hAnsi="宋体"/>
                <w:sz w:val="24"/>
                <w:szCs w:val="24"/>
              </w:rPr>
              <w:t xml:space="preserve">”系统使用的数字证书及电子签章为“意源”CA数字证书和“方正”电子签章。办理流程：详见《江苏省政府采购数字证书（投标供应商）CA及电子签章办理指南》，具体网址：http://jsxcmm.com/help/gys.html。请相关投标供应商提前完善相应办理材料。办理地点：无锡市公共资源交易中心（无锡市</w:t>
            </w:r>
            <w:r>
              <w:rPr>
                <w:rFonts w:hint="eastAsia" w:hAnsi="宋体"/>
                <w:sz w:val="24"/>
                <w:szCs w:val="24"/>
              </w:rPr>
              <w:t xml:space="preserve">滨湖区</w:t>
            </w:r>
            <w:r>
              <w:rPr>
                <w:rFonts w:hint="eastAsia" w:hAnsi="宋体"/>
                <w:sz w:val="24"/>
                <w:szCs w:val="24"/>
              </w:rPr>
              <w:t xml:space="preserve">观山路199号）12号楼二楼5号、6号窗口。</w:t>
            </w:r>
            <w:r/>
          </w:p>
          <w:p>
            <w:pPr>
              <w:jc w:val="left"/>
              <w:rPr>
                <w:rFonts w:hint="eastAsia" w:hAnsi="宋体"/>
                <w:sz w:val="24"/>
                <w:szCs w:val="24"/>
              </w:rPr>
            </w:pPr>
            <w:r>
              <w:rPr>
                <w:rFonts w:hint="eastAsia" w:hAnsi="宋体"/>
                <w:sz w:val="24"/>
                <w:szCs w:val="24"/>
              </w:rPr>
              <w:t xml:space="preserve">（3）咨询电话：投标供应商注册：0519-86722801、0519-86722806，CA及电子签章：0510-81827781，其他事项：0510-81827730。</w:t>
            </w:r>
            <w:r/>
          </w:p>
          <w:p>
            <w:pPr>
              <w:jc w:val="left"/>
              <w:rPr>
                <w:rFonts w:hint="eastAsia" w:hAnsi="宋体"/>
                <w:sz w:val="24"/>
                <w:szCs w:val="24"/>
              </w:rPr>
            </w:pPr>
            <w:r>
              <w:rPr>
                <w:rFonts w:hint="eastAsia" w:hAnsi="宋体"/>
                <w:sz w:val="24"/>
                <w:szCs w:val="24"/>
              </w:rPr>
              <w:t xml:space="preserve">（4）潜在投标供应商访问“苏</w:t>
            </w:r>
            <w:r>
              <w:rPr>
                <w:rFonts w:hint="eastAsia" w:hAnsi="宋体"/>
                <w:sz w:val="24"/>
                <w:szCs w:val="24"/>
              </w:rPr>
              <w:t xml:space="preserve">采云</w:t>
            </w:r>
            <w:r>
              <w:rPr>
                <w:rFonts w:hint="eastAsia" w:hAnsi="宋体"/>
                <w:sz w:val="24"/>
                <w:szCs w:val="24"/>
              </w:rPr>
              <w:t xml:space="preserve">”系统的网络地址和方法：“苏</w:t>
            </w:r>
            <w:r>
              <w:rPr>
                <w:rFonts w:hint="eastAsia" w:hAnsi="宋体"/>
                <w:sz w:val="24"/>
                <w:szCs w:val="24"/>
              </w:rPr>
              <w:t xml:space="preserve">采云</w:t>
            </w:r>
            <w:r>
              <w:rPr>
                <w:rFonts w:hint="eastAsia" w:hAnsi="宋体"/>
                <w:sz w:val="24"/>
                <w:szCs w:val="24"/>
              </w:rPr>
              <w:t xml:space="preserve">”系统的网址：http://jszfcg.jsczt.cn/</w:t>
            </w:r>
            <w:r/>
          </w:p>
          <w:p>
            <w:pPr>
              <w:jc w:val="left"/>
              <w:rPr>
                <w:rFonts w:hint="eastAsia" w:hAnsi="宋体"/>
                <w:sz w:val="24"/>
                <w:szCs w:val="24"/>
              </w:rPr>
            </w:pPr>
            <w:r>
              <w:rPr>
                <w:rFonts w:hint="eastAsia" w:hAnsi="宋体"/>
                <w:sz w:val="24"/>
                <w:szCs w:val="24"/>
              </w:rPr>
              <w:t xml:space="preserve">（5）招标文件（后缀名为“.kedt”）、投标供应商操作手册及政府采购客户端工具也可通过“苏</w:t>
            </w:r>
            <w:r>
              <w:rPr>
                <w:rFonts w:hint="eastAsia" w:hAnsi="宋体"/>
                <w:sz w:val="24"/>
                <w:szCs w:val="24"/>
              </w:rPr>
              <w:t xml:space="preserve">采云</w:t>
            </w:r>
            <w:r>
              <w:rPr>
                <w:rFonts w:hint="eastAsia" w:hAnsi="宋体"/>
                <w:sz w:val="24"/>
                <w:szCs w:val="24"/>
              </w:rPr>
              <w:t xml:space="preserve">”系统－－已报名项目－－报名详情页面内相应链接进行下载。</w:t>
            </w:r>
            <w:r/>
          </w:p>
          <w:p>
            <w:pPr>
              <w:jc w:val="left"/>
              <w:rPr>
                <w:rFonts w:hint="eastAsia" w:hAnsi="宋体"/>
                <w:sz w:val="24"/>
                <w:szCs w:val="24"/>
              </w:rPr>
            </w:pPr>
            <w:r>
              <w:rPr>
                <w:rFonts w:hint="eastAsia" w:hAnsi="宋体"/>
                <w:sz w:val="24"/>
                <w:szCs w:val="24"/>
              </w:rPr>
              <w:t xml:space="preserve">（6）招标代理机构（采购代理机构）将数据电文形式的招标文件加载至</w:t>
            </w:r>
            <w:r>
              <w:rPr>
                <w:rFonts w:hint="eastAsia" w:hAnsi="宋体"/>
                <w:sz w:val="24"/>
                <w:szCs w:val="24"/>
              </w:rPr>
              <w:t xml:space="preserve">“苏</w:t>
            </w:r>
            <w:r>
              <w:rPr>
                <w:rFonts w:hint="eastAsia" w:hAnsi="宋体"/>
                <w:sz w:val="24"/>
                <w:szCs w:val="24"/>
              </w:rPr>
              <w:t xml:space="preserve">采云</w:t>
            </w:r>
            <w:r>
              <w:rPr>
                <w:rFonts w:hint="eastAsia" w:hAnsi="宋体"/>
                <w:sz w:val="24"/>
                <w:szCs w:val="24"/>
              </w:rPr>
              <w:t xml:space="preserve">”系统，供潜在投标供应商下载或者查阅。     </w:t>
            </w:r>
            <w:r/>
          </w:p>
          <w:p>
            <w:pPr>
              <w:jc w:val="left"/>
              <w:widowControl/>
              <w:rPr>
                <w:rFonts w:hint="eastAsia" w:hAnsi="宋体" w:cs="宋体"/>
                <w:sz w:val="24"/>
                <w:szCs w:val="24"/>
              </w:rPr>
            </w:pPr>
            <w:r>
              <w:rPr>
                <w:rFonts w:hint="eastAsia" w:hAnsi="宋体"/>
                <w:sz w:val="24"/>
                <w:szCs w:val="24"/>
              </w:rPr>
              <w:t xml:space="preserve">（7）苏</w:t>
            </w:r>
            <w:r>
              <w:rPr>
                <w:rFonts w:hint="eastAsia" w:hAnsi="宋体"/>
                <w:sz w:val="24"/>
                <w:szCs w:val="24"/>
              </w:rPr>
              <w:t xml:space="preserve">采云</w:t>
            </w:r>
            <w:r>
              <w:rPr>
                <w:rFonts w:hint="eastAsia" w:hAnsi="宋体"/>
                <w:sz w:val="24"/>
                <w:szCs w:val="24"/>
              </w:rPr>
              <w:t xml:space="preserve">系统</w:t>
            </w:r>
            <w:r>
              <w:rPr>
                <w:rFonts w:hint="eastAsia" w:hAnsi="宋体"/>
                <w:sz w:val="24"/>
                <w:szCs w:val="24"/>
              </w:rPr>
              <w:t xml:space="preserve">使用谷歌浏览器</w:t>
            </w:r>
            <w:r>
              <w:rPr>
                <w:rFonts w:hint="eastAsia" w:hAnsi="宋体"/>
                <w:sz w:val="24"/>
                <w:szCs w:val="24"/>
              </w:rPr>
              <w:t xml:space="preserve">参与不见面开标。</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15</w:t>
            </w:r>
            <w:r/>
          </w:p>
        </w:tc>
        <w:tc>
          <w:tcPr>
            <w:tcW w:w="8085" w:type="dxa"/>
            <w:vAlign w:val="center"/>
            <w:textDirection w:val="lrTb"/>
            <w:noWrap w:val="false"/>
          </w:tcPr>
          <w:p>
            <w:pPr>
              <w:jc w:val="left"/>
              <w:widowControl/>
              <w:rPr>
                <w:rFonts w:hint="eastAsia" w:hAnsi="宋体"/>
                <w:sz w:val="24"/>
                <w:szCs w:val="24"/>
              </w:rPr>
            </w:pPr>
            <w:r>
              <w:rPr>
                <w:rFonts w:hint="eastAsia" w:hAnsi="宋体"/>
                <w:b/>
                <w:sz w:val="24"/>
                <w:szCs w:val="24"/>
              </w:rPr>
              <w:t xml:space="preserve">评审方法：</w:t>
            </w:r>
            <w:r>
              <w:rPr>
                <w:rFonts w:hint="eastAsia" w:hAnsi="宋体"/>
                <w:sz w:val="24"/>
                <w:szCs w:val="24"/>
              </w:rPr>
              <w:t xml:space="preserve">综合评分法</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16</w:t>
            </w:r>
            <w:r/>
          </w:p>
        </w:tc>
        <w:tc>
          <w:tcPr>
            <w:tcW w:w="8085" w:type="dxa"/>
            <w:vAlign w:val="center"/>
            <w:textDirection w:val="lrTb"/>
            <w:noWrap w:val="false"/>
          </w:tcPr>
          <w:p>
            <w:pPr>
              <w:jc w:val="left"/>
              <w:widowControl/>
              <w:rPr>
                <w:rFonts w:hint="eastAsia" w:hAnsi="宋体"/>
                <w:b/>
                <w:sz w:val="24"/>
                <w:szCs w:val="24"/>
              </w:rPr>
            </w:pPr>
            <w:r>
              <w:rPr>
                <w:rFonts w:hint="eastAsia" w:hAnsi="宋体" w:cs="宋体"/>
                <w:b/>
                <w:sz w:val="24"/>
                <w:szCs w:val="24"/>
              </w:rPr>
              <w:t xml:space="preserve">中标标准：</w:t>
            </w:r>
            <w:r>
              <w:rPr>
                <w:rFonts w:hint="eastAsia" w:hAnsi="宋体" w:cs="宋体"/>
                <w:sz w:val="24"/>
                <w:szCs w:val="24"/>
              </w:rPr>
              <w:t xml:space="preserve">在最大限度满足招标文件实质性要求前提下，按照招标文件中明确的价格、技术、人员配备、业绩、服务等因素和评分标准，对每个投标供应商进行综合评审后，以评审总得分最高的投标供应商作为中标候选人。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17</w:t>
            </w:r>
            <w:r/>
          </w:p>
        </w:tc>
        <w:tc>
          <w:tcPr>
            <w:tcW w:w="8085" w:type="dxa"/>
            <w:vAlign w:val="center"/>
            <w:textDirection w:val="lrTb"/>
            <w:noWrap w:val="false"/>
          </w:tcPr>
          <w:p>
            <w:pPr>
              <w:widowControl/>
              <w:rPr>
                <w:rFonts w:hint="eastAsia" w:hAnsi="宋体" w:cs="宋体"/>
                <w:b/>
                <w:bCs/>
                <w:color w:val="000000"/>
                <w:sz w:val="24"/>
                <w:szCs w:val="24"/>
              </w:rPr>
            </w:pPr>
            <w:r>
              <w:rPr>
                <w:rFonts w:hint="eastAsia" w:hAnsi="宋体" w:cs="宋体"/>
                <w:b/>
                <w:bCs/>
                <w:color w:val="000000"/>
                <w:sz w:val="24"/>
                <w:szCs w:val="24"/>
              </w:rPr>
              <w:t xml:space="preserve">其他注意事项：</w:t>
            </w:r>
            <w:r/>
          </w:p>
          <w:p>
            <w:pPr>
              <w:jc w:val="left"/>
              <w:rPr>
                <w:rFonts w:hint="eastAsia" w:hAnsi="宋体" w:cs="宋体"/>
                <w:color w:val="000000"/>
                <w:sz w:val="24"/>
                <w:szCs w:val="24"/>
              </w:rPr>
            </w:pPr>
            <w:r>
              <w:rPr>
                <w:rFonts w:hint="eastAsia" w:hAnsi="宋体" w:cs="宋体"/>
                <w:color w:val="000000"/>
                <w:sz w:val="24"/>
                <w:szCs w:val="24"/>
              </w:rPr>
              <w:t xml:space="preserve">1.因投标供应商可能会存在操作不熟练、业务不熟悉等因素，为保证开评标流程顺利，投标供应商如有问题应及时反馈，投标供应商在投标文件递交截止时间前网上</w:t>
            </w:r>
            <w:r>
              <w:rPr>
                <w:rFonts w:hint="eastAsia" w:hAnsi="宋体" w:cs="宋体"/>
                <w:color w:val="000000"/>
                <w:sz w:val="24"/>
                <w:szCs w:val="24"/>
              </w:rPr>
              <w:t xml:space="preserve">上</w:t>
            </w:r>
            <w:r>
              <w:rPr>
                <w:rFonts w:hint="eastAsia" w:hAnsi="宋体" w:cs="宋体"/>
                <w:color w:val="000000"/>
                <w:sz w:val="24"/>
                <w:szCs w:val="24"/>
              </w:rPr>
              <w:t xml:space="preserve">传电子投标文件。</w:t>
            </w:r>
            <w:r/>
          </w:p>
          <w:p>
            <w:pPr>
              <w:jc w:val="left"/>
              <w:rPr>
                <w:rFonts w:hint="eastAsia" w:hAnsi="宋体" w:cs="宋体"/>
                <w:color w:val="000000"/>
                <w:sz w:val="24"/>
                <w:szCs w:val="24"/>
              </w:rPr>
            </w:pPr>
            <w:r>
              <w:rPr>
                <w:rFonts w:hint="eastAsia" w:hAnsi="宋体" w:cs="宋体"/>
                <w:color w:val="000000"/>
                <w:sz w:val="24"/>
                <w:szCs w:val="24"/>
              </w:rPr>
              <w:t xml:space="preserve">2.本项目为不见面开标，仅需在任意地点登录苏</w:t>
            </w:r>
            <w:r>
              <w:rPr>
                <w:rFonts w:hint="eastAsia" w:hAnsi="宋体" w:cs="宋体"/>
                <w:color w:val="000000"/>
                <w:sz w:val="24"/>
                <w:szCs w:val="24"/>
              </w:rPr>
              <w:t xml:space="preserve">采云</w:t>
            </w:r>
            <w:r>
              <w:rPr>
                <w:rFonts w:hint="eastAsia" w:hAnsi="宋体" w:cs="宋体"/>
                <w:color w:val="000000"/>
                <w:sz w:val="24"/>
                <w:szCs w:val="24"/>
              </w:rPr>
              <w:t xml:space="preserve">平台参加开标会议，投标供应商无需到达开标现场。</w:t>
            </w:r>
            <w:r/>
          </w:p>
          <w:p>
            <w:pPr>
              <w:jc w:val="left"/>
              <w:rPr>
                <w:rFonts w:hint="eastAsia" w:hAnsi="宋体" w:cs="宋体"/>
                <w:color w:val="000000"/>
                <w:sz w:val="24"/>
                <w:szCs w:val="24"/>
              </w:rPr>
            </w:pPr>
            <w:r>
              <w:rPr>
                <w:rFonts w:hint="eastAsia" w:hAnsi="宋体" w:cs="宋体"/>
                <w:color w:val="000000"/>
                <w:sz w:val="24"/>
                <w:szCs w:val="24"/>
              </w:rPr>
              <w:t xml:space="preserve">3.开标当天请投标供应商联系人保持通信畅通。</w:t>
            </w:r>
            <w:r/>
          </w:p>
          <w:p>
            <w:pPr>
              <w:jc w:val="left"/>
              <w:rPr>
                <w:rFonts w:hint="eastAsia" w:hAnsi="宋体" w:cs="宋体"/>
                <w:color w:val="000000"/>
                <w:sz w:val="24"/>
                <w:szCs w:val="24"/>
              </w:rPr>
            </w:pPr>
            <w:r>
              <w:rPr>
                <w:rFonts w:hint="eastAsia" w:hAnsi="宋体" w:cs="宋体"/>
                <w:color w:val="000000"/>
                <w:sz w:val="24"/>
                <w:szCs w:val="24"/>
              </w:rPr>
              <w:t xml:space="preserve">4.投标供应商请仔细阅读投标供应</w:t>
            </w:r>
            <w:r>
              <w:rPr>
                <w:rFonts w:hint="eastAsia" w:hAnsi="宋体" w:cs="宋体"/>
                <w:color w:val="000000"/>
                <w:sz w:val="24"/>
                <w:szCs w:val="24"/>
              </w:rPr>
              <w:t xml:space="preserve">商注册</w:t>
            </w:r>
            <w:r>
              <w:rPr>
                <w:rFonts w:hint="eastAsia" w:hAnsi="宋体" w:cs="宋体"/>
                <w:color w:val="000000"/>
                <w:sz w:val="24"/>
                <w:szCs w:val="24"/>
              </w:rPr>
              <w:t xml:space="preserve">流程和招标文件中关于电子开评标等相关事项，如有问题可发送邮件或电话咨询。</w:t>
            </w:r>
            <w:r/>
          </w:p>
          <w:p>
            <w:pPr>
              <w:jc w:val="left"/>
              <w:rPr>
                <w:rFonts w:hint="eastAsia" w:hAnsi="宋体" w:cs="宋体"/>
                <w:color w:val="000000"/>
                <w:sz w:val="24"/>
                <w:szCs w:val="24"/>
              </w:rPr>
            </w:pPr>
            <w:r>
              <w:rPr>
                <w:rFonts w:hint="eastAsia" w:hAnsi="宋体" w:cs="宋体"/>
                <w:color w:val="000000"/>
                <w:sz w:val="24"/>
                <w:szCs w:val="24"/>
              </w:rPr>
              <w:t xml:space="preserve">5.本次采购采用《江苏省政府采购（苏</w:t>
            </w:r>
            <w:r>
              <w:rPr>
                <w:rFonts w:hint="eastAsia" w:hAnsi="宋体" w:cs="宋体"/>
                <w:color w:val="000000"/>
                <w:sz w:val="24"/>
                <w:szCs w:val="24"/>
              </w:rPr>
              <w:t xml:space="preserve">采云</w:t>
            </w:r>
            <w:r>
              <w:rPr>
                <w:rFonts w:hint="eastAsia" w:hAnsi="宋体" w:cs="宋体"/>
                <w:color w:val="000000"/>
                <w:sz w:val="24"/>
                <w:szCs w:val="24"/>
              </w:rPr>
              <w:t xml:space="preserve">）平台》进行采购活动，招标文件发布、评审和中标（成交）结果发布全程电子化。</w:t>
            </w:r>
            <w:r/>
          </w:p>
          <w:p>
            <w:pPr>
              <w:jc w:val="left"/>
              <w:widowControl/>
              <w:rPr>
                <w:rFonts w:hint="eastAsia" w:hAnsi="宋体"/>
                <w:bCs/>
                <w:sz w:val="24"/>
                <w:szCs w:val="24"/>
              </w:rPr>
            </w:pPr>
            <w:r>
              <w:rPr>
                <w:rFonts w:hint="eastAsia" w:hAnsi="宋体" w:cs="宋体"/>
                <w:color w:val="000000"/>
                <w:sz w:val="24"/>
                <w:szCs w:val="24"/>
              </w:rPr>
              <w:t xml:space="preserve">6.</w:t>
            </w:r>
            <w:r>
              <w:rPr>
                <w:rFonts w:hint="eastAsia" w:hAnsi="宋体"/>
                <w:color w:val="000000"/>
                <w:sz w:val="24"/>
              </w:rPr>
              <w:t xml:space="preserve">纸质投标文件：本项目为不见面开标，报价人无需递交纸质响应文件至现场，</w:t>
            </w:r>
            <w:r>
              <w:rPr>
                <w:rFonts w:hint="eastAsia" w:hAnsi="宋体" w:cs="宋体"/>
                <w:color w:val="000000"/>
                <w:sz w:val="24"/>
                <w:szCs w:val="24"/>
              </w:rPr>
              <w:t xml:space="preserve">中标后中标人在与采购人签订合同之前，必须提供与系统中电子响应文件一致的纸质投标文件一式四份。</w:t>
            </w:r>
            <w:r/>
          </w:p>
        </w:tc>
      </w:tr>
    </w:tbl>
    <w:p>
      <w:pPr>
        <w:rPr>
          <w:rFonts w:ascii="Tahoma" w:hAnsi="Tahoma"/>
        </w:rPr>
        <w:sectPr>
          <w:footnotePr/>
          <w:endnotePr/>
          <w:type w:val="nextPage"/>
          <w:pgSz w:w="11907" w:h="16840" w:orient="portrait"/>
          <w:pgMar w:top="1440" w:right="1800" w:bottom="1440" w:left="1800" w:header="850" w:footer="907" w:gutter="0"/>
          <w:pgNumType w:start="1"/>
          <w:cols w:num="1" w:sep="0" w:space="720" w:equalWidth="1"/>
          <w:docGrid w:linePitch="360"/>
        </w:sectPr>
      </w:pPr>
      <w:r>
        <w:rPr>
          <w:rFonts w:ascii="Tahoma" w:hAnsi="Tahoma"/>
        </w:rPr>
      </w:r>
      <w:r/>
    </w:p>
    <w:p>
      <w:pPr>
        <w:pStyle w:val="812"/>
        <w:numPr>
          <w:ilvl w:val="0"/>
          <w:numId w:val="0"/>
        </w:numPr>
        <w:spacing w:before="0" w:after="0" w:line="240" w:lineRule="auto"/>
        <w:rPr>
          <w:rFonts w:hint="eastAsia" w:ascii="宋体" w:hAnsi="宋体" w:eastAsia="宋体" w:cs="宋体"/>
          <w:sz w:val="36"/>
          <w:szCs w:val="36"/>
        </w:rPr>
      </w:pPr>
      <w:r>
        <w:rPr>
          <w:rFonts w:hint="eastAsia" w:ascii="宋体" w:hAnsi="宋体" w:eastAsia="宋体" w:cs="宋体"/>
          <w:sz w:val="36"/>
          <w:szCs w:val="36"/>
        </w:rPr>
        <w:t xml:space="preserve">第二部分 投标供应商须知</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遵循原则：</w:t>
      </w:r>
      <w:r/>
    </w:p>
    <w:p>
      <w:pPr>
        <w:ind w:firstLine="480"/>
        <w:rPr>
          <w:rFonts w:hint="eastAsia" w:hAnsi="宋体"/>
          <w:bCs/>
          <w:sz w:val="24"/>
        </w:rPr>
      </w:pPr>
      <w:r>
        <w:rPr>
          <w:rFonts w:hint="eastAsia" w:hAnsi="宋体"/>
          <w:bCs/>
          <w:sz w:val="24"/>
        </w:rPr>
        <w:t xml:space="preserve">公开透明原则、公平竞争原则、公正原则和诚实信用原则。</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招标文件：</w:t>
      </w:r>
      <w:r/>
    </w:p>
    <w:p>
      <w:pPr>
        <w:ind w:firstLine="480"/>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1.招标文件包括本文件目录所列全部内容，投标供应商应仔细阅读，并在投标文件中充分满足招标文件的所有要求。</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2</w:t>
      </w:r>
      <w:r>
        <w:rPr>
          <w:rFonts w:hint="eastAsia" w:hAnsi="宋体"/>
          <w:bCs/>
          <w:sz w:val="24"/>
        </w:rPr>
        <w:t xml:space="preserve">.招标文件中的“法定代表人”是指投标供应商的营业执照或相关部门的登记证明文件中的“法定代表人”或“负责人”。</w:t>
      </w:r>
      <w:r/>
    </w:p>
    <w:p>
      <w:pPr>
        <w:ind w:firstLine="480"/>
        <w:jc w:val="left"/>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3.投标供应商应在</w:t>
      </w:r>
      <w:r>
        <w:rPr>
          <w:rFonts w:hint="eastAsia" w:hAnsi="宋体"/>
          <w:b/>
          <w:sz w:val="24"/>
          <w:szCs w:val="24"/>
        </w:rPr>
        <w:t xml:space="preserve">“苏</w:t>
      </w:r>
      <w:r>
        <w:rPr>
          <w:rFonts w:hint="eastAsia" w:hAnsi="宋体"/>
          <w:b/>
          <w:sz w:val="24"/>
          <w:szCs w:val="24"/>
        </w:rPr>
        <w:t xml:space="preserve">采云</w:t>
      </w:r>
      <w:r>
        <w:rPr>
          <w:rFonts w:hint="eastAsia" w:hAnsi="宋体"/>
          <w:b/>
          <w:sz w:val="24"/>
          <w:szCs w:val="24"/>
        </w:rPr>
        <w:t xml:space="preserve">”系统（网址：http://jszfcg.jsczt.cn）</w:t>
      </w:r>
      <w:r>
        <w:rPr>
          <w:rFonts w:hint="eastAsia" w:hAnsi="宋体"/>
          <w:bCs/>
          <w:sz w:val="24"/>
        </w:rPr>
        <w:t xml:space="preserve">下载招标文件及有关资料，按要求制作、上传投标文件，对招标文件各项内容做出实质性响应，否则投标无效。</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4</w:t>
      </w:r>
      <w:r>
        <w:rPr>
          <w:rFonts w:hint="eastAsia" w:hAnsi="宋体"/>
          <w:bCs/>
          <w:sz w:val="24"/>
        </w:rPr>
        <w:t xml:space="preserve">.招标文件仅作为本次采购使用。</w:t>
      </w:r>
      <w:r/>
    </w:p>
    <w:p>
      <w:pPr>
        <w:ind w:firstLine="480"/>
        <w:tabs>
          <w:tab w:val="left" w:pos="630" w:leader="none"/>
        </w:tabs>
        <w:rPr>
          <w:rFonts w:hint="eastAsia" w:hAnsi="宋体"/>
          <w:bCs/>
          <w:sz w:val="24"/>
        </w:rPr>
      </w:pPr>
      <w:r>
        <w:rPr>
          <w:rFonts w:hint="eastAsia" w:hAnsi="宋体"/>
          <w:bCs/>
          <w:sz w:val="24"/>
        </w:rPr>
        <w:t xml:space="preserve">（三）招标文件的解释：</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1．投标供应商如有需要对招标文件要求澄清的问题，请以书面形式提出，并按“投标邀请”第6项规定的时间将电子邮件及书面传真（两种形式均须发送）至江苏悦通工程咨询有限公司，联系方式详见投标邀请第13项。</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2．采购人、江苏悦通工程咨询有限公司将按“投标邀请”第6项规定的时间对投标供应商针对招标文件书面提出的要求澄清的问题进行书面答疑。</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3. 本文件的最终解释权归采购人。</w:t>
      </w:r>
      <w:r/>
    </w:p>
    <w:p>
      <w:pPr>
        <w:ind w:firstLine="480"/>
        <w:rPr>
          <w:rFonts w:hint="eastAsia" w:hAnsi="宋体"/>
          <w:bCs/>
          <w:sz w:val="24"/>
        </w:rPr>
      </w:pPr>
      <w:r>
        <w:rPr>
          <w:rFonts w:hint="eastAsia" w:hAnsi="宋体"/>
          <w:bCs/>
          <w:sz w:val="24"/>
        </w:rPr>
        <w:t xml:space="preserve">（四）招标文件的补充或修正： </w:t>
      </w:r>
      <w:r/>
    </w:p>
    <w:p>
      <w:pPr>
        <w:ind w:firstLine="480"/>
        <w:rPr>
          <w:rFonts w:hint="eastAsia" w:hAnsi="宋体"/>
          <w:bCs/>
          <w:sz w:val="24"/>
        </w:rPr>
      </w:pPr>
      <w:r>
        <w:rPr>
          <w:rFonts w:hint="eastAsia" w:hAnsi="宋体"/>
          <w:bCs/>
          <w:sz w:val="24"/>
        </w:rPr>
        <w:t xml:space="preserve">1．采购人或者采购代理机构可以对已发出的招标文件进行必要的澄清或者修改，澄清或者修改将在</w:t>
      </w:r>
      <w:r>
        <w:rPr>
          <w:rFonts w:hint="eastAsia" w:hAnsi="宋体"/>
          <w:bCs/>
          <w:color w:val="000000"/>
          <w:sz w:val="24"/>
          <w:szCs w:val="24"/>
        </w:rPr>
        <w:t xml:space="preserve">江苏政府采购网、中国政府采购网</w:t>
      </w:r>
      <w:r>
        <w:rPr>
          <w:rFonts w:hint="eastAsia" w:hAnsi="宋体"/>
          <w:bCs/>
          <w:sz w:val="24"/>
        </w:rPr>
        <w:t xml:space="preserve">上发布澄清公告。澄清或者修改的内容为招标文件的组成部分，与招标文件具有同等约束力。</w:t>
      </w:r>
      <w:r/>
    </w:p>
    <w:p>
      <w:pPr>
        <w:ind w:firstLine="480"/>
        <w:rPr>
          <w:rFonts w:hint="eastAsia" w:hAnsi="宋体"/>
          <w:bCs/>
          <w:sz w:val="24"/>
        </w:rPr>
      </w:pPr>
      <w:r>
        <w:rPr>
          <w:rFonts w:hint="eastAsia" w:hAnsi="宋体"/>
          <w:bCs/>
          <w:sz w:val="24"/>
        </w:rPr>
        <w:t xml:space="preserve">2．澄清或者修改的内容可能影响投标文件编制的，采购人或者采购代理机构将在投标截止时间至少15日前，发布澄清公告；不足15日的，采购人或者采购代理机构将顺延提交投标文件的接收截止时间。</w:t>
      </w:r>
      <w:r/>
    </w:p>
    <w:p>
      <w:pPr>
        <w:ind w:firstLine="480"/>
        <w:rPr>
          <w:rFonts w:hint="eastAsia" w:hAnsi="宋体"/>
          <w:bCs/>
          <w:sz w:val="24"/>
        </w:rPr>
        <w:outlineLvl w:val="0"/>
      </w:pPr>
      <w:r>
        <w:rPr>
          <w:rFonts w:hint="eastAsia" w:hAnsi="宋体"/>
          <w:bCs/>
          <w:sz w:val="24"/>
        </w:rPr>
        <w:t xml:space="preserve">3．投标供应商应在投标截止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jc w:val="left"/>
        <w:rPr>
          <w:rFonts w:hint="eastAsia" w:hAnsi="宋体"/>
          <w:bCs/>
          <w:sz w:val="24"/>
          <w:szCs w:val="24"/>
        </w:rPr>
      </w:pPr>
      <w:r>
        <w:rPr>
          <w:rFonts w:hint="eastAsia" w:hAnsi="宋体"/>
          <w:sz w:val="24"/>
        </w:rPr>
        <w:t xml:space="preserve">（五）</w:t>
      </w:r>
      <w:r>
        <w:rPr>
          <w:rFonts w:hint="eastAsia" w:hAnsi="宋体"/>
          <w:bCs/>
          <w:sz w:val="24"/>
        </w:rPr>
        <w:t xml:space="preserve">投标文件的组成：</w:t>
      </w:r>
      <w:r>
        <w:rPr>
          <w:rFonts w:hint="eastAsia" w:hAnsi="宋体"/>
          <w:bCs/>
          <w:sz w:val="24"/>
          <w:szCs w:val="24"/>
        </w:rPr>
        <w:t xml:space="preserve">（</w:t>
      </w:r>
      <w:r>
        <w:rPr>
          <w:rFonts w:hint="eastAsia" w:hAnsi="宋体"/>
          <w:b/>
          <w:bCs/>
          <w:sz w:val="24"/>
          <w:szCs w:val="24"/>
        </w:rPr>
        <w:t xml:space="preserve">相应内容上传至苏</w:t>
      </w:r>
      <w:r>
        <w:rPr>
          <w:rFonts w:hint="eastAsia" w:hAnsi="宋体"/>
          <w:b/>
          <w:bCs/>
          <w:sz w:val="24"/>
          <w:szCs w:val="24"/>
        </w:rPr>
        <w:t xml:space="preserve">采云</w:t>
      </w:r>
      <w:r>
        <w:rPr>
          <w:rFonts w:hint="eastAsia" w:hAnsi="宋体"/>
          <w:b/>
          <w:bCs/>
          <w:sz w:val="24"/>
          <w:szCs w:val="24"/>
        </w:rPr>
        <w:t xml:space="preserve">系统投标模块</w:t>
      </w:r>
      <w:r>
        <w:rPr>
          <w:rFonts w:hint="eastAsia" w:hAnsi="宋体"/>
          <w:bCs/>
          <w:sz w:val="24"/>
          <w:szCs w:val="24"/>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w:t>
      </w:r>
      <w:bookmarkStart w:id="7" w:name="OLE_LINK3"/>
      <w:r>
        <w:rPr>
          <w:rFonts w:hint="eastAsia" w:hAnsi="宋体"/>
          <w:bCs/>
          <w:sz w:val="24"/>
        </w:rPr>
        <w:t xml:space="preserve">关于资格的声明函（格式见附件）</w:t>
      </w:r>
      <w:bookmarkEnd w:id="7"/>
      <w:r>
        <w:rPr>
          <w:rFonts w:hint="eastAsia" w:hAnsi="宋体"/>
          <w:bCs/>
          <w:sz w:val="24"/>
        </w:rPr>
        <w:t xml:space="preserve">；</w:t>
      </w:r>
      <w:r/>
    </w:p>
    <w:p>
      <w:pPr>
        <w:pStyle w:val="1194"/>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w:t>
      </w:r>
      <w:bookmarkStart w:id="8" w:name="OLE_LINK4"/>
      <w:r>
        <w:rPr>
          <w:rFonts w:hint="eastAsia" w:ascii="宋体" w:hAnsi="宋体"/>
          <w:bCs/>
          <w:sz w:val="24"/>
          <w:szCs w:val="20"/>
        </w:rPr>
        <w:t xml:space="preserve">具有独立承担民事责任能力的投标供应商营业执照或相关部门的登记证明文件（投标供应商如允许以分支机构身份参加投标的，提供投标供应商分支机构的营业执照）</w:t>
      </w:r>
      <w:bookmarkEnd w:id="8"/>
      <w:r>
        <w:rPr>
          <w:rFonts w:hint="eastAsia" w:ascii="宋体" w:hAnsi="宋体"/>
          <w:bCs/>
          <w:sz w:val="24"/>
          <w:szCs w:val="20"/>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w:t>
      </w:r>
      <w:bookmarkStart w:id="9" w:name="OLE_LINK5"/>
      <w:r>
        <w:rPr>
          <w:rFonts w:hint="eastAsia" w:hAnsi="宋体"/>
          <w:bCs/>
          <w:sz w:val="24"/>
          <w:szCs w:val="24"/>
        </w:rPr>
        <w:t xml:space="preserve">投标供应</w:t>
      </w:r>
      <w:r>
        <w:rPr>
          <w:rFonts w:hint="eastAsia" w:hAnsi="宋体"/>
          <w:bCs/>
          <w:sz w:val="24"/>
          <w:szCs w:val="24"/>
        </w:rPr>
        <w:t xml:space="preserve">商法定</w:t>
      </w:r>
      <w:r>
        <w:rPr>
          <w:rFonts w:hint="eastAsia" w:hAnsi="宋体"/>
          <w:bCs/>
          <w:sz w:val="24"/>
          <w:szCs w:val="24"/>
        </w:rPr>
        <w:t xml:space="preserve">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）（投标供应商如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bookmarkEnd w:id="9"/>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（4）投标供应</w:t>
      </w:r>
      <w:r>
        <w:rPr>
          <w:rFonts w:hint="eastAsia" w:hAnsi="宋体"/>
          <w:bCs/>
          <w:sz w:val="24"/>
          <w:szCs w:val="24"/>
        </w:rPr>
        <w:t xml:space="preserve">商法定</w:t>
      </w:r>
      <w:r>
        <w:rPr>
          <w:rFonts w:hint="eastAsia" w:hAnsi="宋体"/>
          <w:bCs/>
          <w:sz w:val="24"/>
          <w:szCs w:val="24"/>
        </w:rPr>
        <w:t xml:space="preserve">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w:t>
      </w:r>
      <w:bookmarkStart w:id="10" w:name="OLE_LINK6"/>
      <w:r>
        <w:rPr>
          <w:rFonts w:hint="eastAsia" w:hAnsi="宋体"/>
          <w:bCs/>
          <w:sz w:val="24"/>
          <w:szCs w:val="24"/>
        </w:rPr>
        <w:t xml:space="preserve">投标供应</w:t>
      </w:r>
      <w:r>
        <w:rPr>
          <w:rFonts w:hint="eastAsia" w:hAnsi="宋体"/>
          <w:bCs/>
          <w:sz w:val="24"/>
          <w:szCs w:val="24"/>
        </w:rPr>
        <w:t xml:space="preserve">商法定</w:t>
      </w:r>
      <w:r>
        <w:rPr>
          <w:rFonts w:hint="eastAsia" w:hAnsi="宋体"/>
          <w:bCs/>
          <w:sz w:val="24"/>
          <w:szCs w:val="24"/>
        </w:rPr>
        <w:t xml:space="preserve">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bookmarkEnd w:id="10"/>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w:t>
      </w:r>
      <w:bookmarkStart w:id="11" w:name="OLE_LINK8"/>
      <w:r>
        <w:rPr>
          <w:rFonts w:hint="eastAsia" w:hAnsi="宋体"/>
          <w:bCs/>
          <w:sz w:val="24"/>
          <w:szCs w:val="24"/>
        </w:rPr>
        <w:t xml:space="preserve">投标供应商近一年中任意一个月份（不含获取采购文件当月）的财务状况报告（资产负债表和利润表）或由会计师事务所出具的2024年度的审计报告和所附已审财务报告</w:t>
      </w:r>
      <w:bookmarkEnd w:id="11"/>
      <w:r>
        <w:rPr>
          <w:rFonts w:hint="eastAsia" w:hAnsi="宋体"/>
          <w:bCs/>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w:t>
      </w:r>
      <w:bookmarkStart w:id="12" w:name="OLE_LINK10"/>
      <w:r>
        <w:rPr>
          <w:rFonts w:hint="eastAsia" w:hAnsi="宋体"/>
          <w:bCs/>
          <w:sz w:val="24"/>
          <w:szCs w:val="24"/>
        </w:rPr>
        <w:t xml:space="preserve">投标供应商近一年中任意一个月份（不含获取采购文件当月）的依法缴纳税收的相关材料（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bookmarkEnd w:id="12"/>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w:t>
      </w:r>
      <w:bookmarkStart w:id="13" w:name="OLE_LINK11"/>
      <w:r>
        <w:rPr>
          <w:rFonts w:hint="eastAsia" w:hAnsi="宋体"/>
          <w:bCs/>
          <w:sz w:val="24"/>
          <w:szCs w:val="24"/>
        </w:rPr>
        <w:t xml:space="preserve">投标供应商近一年中任意一个月份（不含获取采购文件当月）的依法缴纳社会保障资金的相关材料（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bookmarkEnd w:id="13"/>
      <w:r>
        <w:rPr>
          <w:rFonts w:hint="eastAsia" w:hAnsi="宋体"/>
          <w:bCs/>
          <w:sz w:val="24"/>
          <w:szCs w:val="24"/>
        </w:rPr>
        <w:t xml:space="preserve">；</w:t>
      </w:r>
      <w:r/>
    </w:p>
    <w:p>
      <w:pPr>
        <w:pStyle w:val="839"/>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w:t>
      </w:r>
      <w:bookmarkStart w:id="14" w:name="OLE_LINK12"/>
      <w:r>
        <w:rPr>
          <w:rFonts w:hint="eastAsia" w:ascii="宋体" w:hAnsi="宋体" w:eastAsia="宋体"/>
          <w:bCs/>
          <w:sz w:val="24"/>
          <w:szCs w:val="24"/>
        </w:rPr>
        <w:t xml:space="preserve">提供被授权委托人与投标供应商签订的劳动合同、社保机构出具的本企业为其依法缴纳的近一年中任意一个月份的</w:t>
      </w:r>
      <w:r>
        <w:rPr>
          <w:rFonts w:hint="eastAsia" w:ascii="宋体" w:hAnsi="宋体" w:eastAsia="宋体"/>
          <w:bCs/>
          <w:sz w:val="24"/>
          <w:szCs w:val="24"/>
        </w:rPr>
        <w:t xml:space="preserve">社保证明</w:t>
      </w:r>
      <w:r>
        <w:rPr>
          <w:rFonts w:hint="eastAsia" w:ascii="宋体" w:hAnsi="宋体" w:eastAsia="宋体"/>
          <w:bCs/>
          <w:sz w:val="24"/>
          <w:szCs w:val="24"/>
        </w:rPr>
        <w:t xml:space="preserve">材料；（社保缴费证明必须提交原件或含有县（区）级及以上社保部门电子签章或带</w:t>
      </w:r>
      <w:r>
        <w:rPr>
          <w:rFonts w:hint="eastAsia" w:ascii="宋体" w:hAnsi="宋体" w:eastAsia="宋体"/>
          <w:bCs/>
          <w:sz w:val="24"/>
          <w:szCs w:val="24"/>
        </w:rPr>
        <w:t xml:space="preserve">二维码验证</w:t>
      </w:r>
      <w:r>
        <w:rPr>
          <w:rFonts w:hint="eastAsia" w:ascii="宋体" w:hAnsi="宋体" w:eastAsia="宋体"/>
          <w:bCs/>
          <w:sz w:val="24"/>
          <w:szCs w:val="24"/>
        </w:rPr>
        <w:t xml:space="preserve">的打印件）</w:t>
      </w:r>
      <w:bookmarkEnd w:id="14"/>
      <w:r>
        <w:rPr>
          <w:rFonts w:hint="eastAsia" w:ascii="宋体" w:hAnsi="宋体" w:eastAsia="宋体"/>
          <w:bCs/>
          <w:sz w:val="24"/>
          <w:szCs w:val="24"/>
        </w:rPr>
        <w:t xml:space="preserve">；</w:t>
      </w:r>
      <w:r/>
    </w:p>
    <w:p>
      <w:pPr>
        <w:pStyle w:val="859"/>
        <w:numPr>
          <w:ilvl w:val="0"/>
          <w:numId w:val="0"/>
        </w:numPr>
        <w:ind w:firstLine="480"/>
        <w:jc w:val="left"/>
        <w:spacing w:after="0" w:line="360" w:lineRule="auto"/>
        <w:rPr>
          <w:rFonts w:hint="eastAsia" w:hAnsi="宋体"/>
          <w:bCs/>
          <w:color w:val="000000"/>
          <w:sz w:val="24"/>
          <w:szCs w:val="24"/>
          <w:lang w:val="en-US"/>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w:t>
      </w:r>
      <w:bookmarkStart w:id="15" w:name="OLE_LINK14"/>
      <w:r>
        <w:rPr>
          <w:rFonts w:hint="eastAsia" w:hAnsi="宋体"/>
          <w:bCs/>
          <w:color w:val="000000"/>
          <w:sz w:val="24"/>
          <w:szCs w:val="24"/>
          <w:lang w:val="en-US"/>
        </w:rPr>
        <w:t xml:space="preserve">具有有效期内的《印刷经营许可证》</w:t>
      </w:r>
      <w:r/>
    </w:p>
    <w:p>
      <w:pPr>
        <w:pStyle w:val="859"/>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lang w:val="en-US"/>
        </w:rPr>
        <w:t xml:space="preserve">（11）</w:t>
      </w:r>
      <w:bookmarkStart w:id="16" w:name="OLE_LINK13"/>
      <w:r>
        <w:rPr>
          <w:rFonts w:hint="eastAsia" w:hAnsi="宋体"/>
          <w:bCs/>
          <w:color w:val="000000"/>
          <w:sz w:val="24"/>
          <w:szCs w:val="24"/>
        </w:rPr>
        <w:t xml:space="preserve">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bookmarkEnd w:id="16"/>
      <w:r>
        <w:rPr>
          <w:rFonts w:hint="eastAsia" w:hAnsi="宋体"/>
          <w:color w:val="000000"/>
          <w:sz w:val="24"/>
        </w:rPr>
        <w:t xml:space="preserve">；</w:t>
      </w:r>
      <w:r/>
    </w:p>
    <w:p>
      <w:pPr>
        <w:pStyle w:val="859"/>
        <w:numPr>
          <w:ilvl w:val="0"/>
          <w:numId w:val="0"/>
        </w:numPr>
        <w:ind w:firstLine="480"/>
        <w:jc w:val="left"/>
        <w:spacing w:after="0" w:line="360" w:lineRule="auto"/>
        <w:rPr>
          <w:rFonts w:hint="eastAsia" w:hAnsi="宋体"/>
          <w:bCs/>
          <w:color w:val="000000"/>
          <w:sz w:val="24"/>
          <w:szCs w:val="24"/>
        </w:rPr>
      </w:pPr>
      <w:r>
        <w:rPr>
          <w:rFonts w:hint="eastAsia" w:hAnsi="宋体"/>
          <w:bCs/>
          <w:color w:val="000000"/>
          <w:sz w:val="24"/>
          <w:szCs w:val="24"/>
        </w:rPr>
        <w:t xml:space="preserve">（1</w:t>
      </w:r>
      <w:r>
        <w:rPr>
          <w:rFonts w:hint="eastAsia" w:hAnsi="宋体"/>
          <w:bCs/>
          <w:color w:val="000000"/>
          <w:sz w:val="24"/>
          <w:szCs w:val="24"/>
          <w:lang w:val="en-US"/>
        </w:rPr>
        <w:t xml:space="preserve">2</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bookmarkEnd w:id="15"/>
      <w:r>
        <w:rPr>
          <w:rFonts w:hint="eastAsia" w:hAnsi="宋体"/>
          <w:bCs/>
          <w:color w:val="000000"/>
          <w:sz w:val="24"/>
          <w:szCs w:val="24"/>
        </w:rPr>
        <w:t xml:space="preserve">；</w:t>
      </w:r>
      <w:r/>
    </w:p>
    <w:p>
      <w:pPr>
        <w:pStyle w:val="839"/>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bookmarkStart w:id="17" w:name="OLE_LINK16"/>
      <w:r>
        <w:rPr>
          <w:rFonts w:hint="eastAsia" w:hAnsi="宋体"/>
          <w:bCs/>
          <w:sz w:val="24"/>
          <w:szCs w:val="24"/>
        </w:rPr>
        <w:t xml:space="preserve">.开标一览表</w:t>
      </w:r>
      <w:bookmarkEnd w:id="17"/>
      <w:r>
        <w:rPr>
          <w:rFonts w:hint="eastAsia" w:hAnsi="宋体"/>
          <w:bCs/>
          <w:sz w:val="24"/>
          <w:szCs w:val="24"/>
        </w:rPr>
        <w:t xml:space="preserve">（</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bookmarkStart w:id="18" w:name="OLE_LINK18"/>
      <w:r>
        <w:rPr>
          <w:rFonts w:hint="eastAsia" w:hAnsi="宋体"/>
          <w:bCs/>
          <w:sz w:val="24"/>
          <w:szCs w:val="24"/>
        </w:rPr>
        <w:t xml:space="preserve">.明细报价表</w:t>
      </w:r>
      <w:bookmarkEnd w:id="18"/>
      <w:r>
        <w:rPr>
          <w:rFonts w:hint="eastAsia" w:hAnsi="宋体"/>
          <w:bCs/>
          <w:sz w:val="24"/>
          <w:szCs w:val="24"/>
        </w:rPr>
        <w:t xml:space="preserve">（</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bookmarkStart w:id="19" w:name="OLE_LINK19"/>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bookmarkEnd w:id="19"/>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0"/>
        <w:jc w:val="left"/>
        <w:rPr>
          <w:rFonts w:hint="eastAsia" w:hAnsi="宋体"/>
          <w:bCs/>
          <w:sz w:val="24"/>
          <w:szCs w:val="24"/>
        </w:rPr>
      </w:pPr>
      <w:r/>
      <w:bookmarkStart w:id="20" w:name="_Hlk221123909"/>
      <w:r>
        <w:rPr>
          <w:rFonts w:hint="eastAsia" w:hAnsi="宋体"/>
          <w:bCs/>
          <w:sz w:val="24"/>
          <w:szCs w:val="24"/>
        </w:rPr>
        <w:t xml:space="preserve">（1）</w:t>
      </w:r>
      <w:r>
        <w:rPr>
          <w:rFonts w:hint="eastAsia" w:hAnsi="宋体" w:cs="宋体"/>
          <w:sz w:val="24"/>
          <w:szCs w:val="24"/>
        </w:rPr>
        <w:t xml:space="preserve">产品印刷技术方案</w:t>
      </w:r>
      <w:r>
        <w:rPr>
          <w:rFonts w:hint="eastAsia" w:hAnsi="宋体"/>
          <w:bCs/>
          <w:sz w:val="24"/>
          <w:szCs w:val="24"/>
        </w:rPr>
        <w:t xml:space="preserve">；</w:t>
      </w:r>
      <w:r/>
    </w:p>
    <w:p>
      <w:pPr>
        <w:ind w:firstLine="480"/>
        <w:jc w:val="left"/>
        <w:rPr>
          <w:rFonts w:hint="eastAsia" w:hAnsi="宋体"/>
          <w:bCs/>
          <w:sz w:val="24"/>
          <w:szCs w:val="24"/>
        </w:rPr>
      </w:pPr>
      <w:r>
        <w:rPr>
          <w:rFonts w:hint="eastAsia" w:hAnsi="宋体"/>
          <w:bCs/>
          <w:sz w:val="24"/>
          <w:szCs w:val="24"/>
        </w:rPr>
        <w:t xml:space="preserve">（2）</w:t>
      </w:r>
      <w:r>
        <w:rPr>
          <w:rFonts w:hint="eastAsia" w:hAnsi="宋体" w:cs="宋体"/>
          <w:sz w:val="24"/>
          <w:szCs w:val="24"/>
        </w:rPr>
        <w:t xml:space="preserve">质量及时间控制流程方案</w:t>
      </w:r>
      <w:r>
        <w:rPr>
          <w:rFonts w:hint="eastAsia" w:hAnsi="宋体"/>
          <w:bCs/>
          <w:sz w:val="24"/>
          <w:szCs w:val="24"/>
        </w:rPr>
        <w:t xml:space="preserve">；</w:t>
      </w:r>
      <w:r/>
    </w:p>
    <w:p>
      <w:pPr>
        <w:ind w:firstLine="480"/>
        <w:jc w:val="left"/>
        <w:rPr>
          <w:rFonts w:hint="eastAsia" w:hAnsi="宋体"/>
          <w:bCs/>
          <w:sz w:val="24"/>
          <w:szCs w:val="24"/>
        </w:rPr>
      </w:pPr>
      <w:r>
        <w:rPr>
          <w:rFonts w:hint="eastAsia" w:hAnsi="宋体"/>
          <w:bCs/>
          <w:sz w:val="24"/>
          <w:szCs w:val="24"/>
        </w:rPr>
        <w:t xml:space="preserve">（3）</w:t>
      </w:r>
      <w:r>
        <w:rPr>
          <w:rFonts w:hint="eastAsia" w:hAnsi="宋体" w:cs="宋体"/>
          <w:sz w:val="24"/>
          <w:szCs w:val="24"/>
        </w:rPr>
        <w:t xml:space="preserve">应急服务方案</w:t>
      </w:r>
      <w:r>
        <w:rPr>
          <w:rFonts w:hint="eastAsia" w:hAnsi="宋体"/>
          <w:bCs/>
          <w:sz w:val="24"/>
          <w:szCs w:val="24"/>
        </w:rPr>
        <w:t xml:space="preserve">；</w:t>
      </w:r>
      <w:r/>
    </w:p>
    <w:p>
      <w:pPr>
        <w:ind w:firstLine="480"/>
        <w:jc w:val="left"/>
        <w:tabs>
          <w:tab w:val="left" w:pos="525" w:leader="none"/>
          <w:tab w:val="left" w:pos="945" w:leader="none"/>
        </w:tabs>
        <w:rPr>
          <w:rFonts w:hint="eastAsia" w:hAnsi="宋体"/>
          <w:bCs/>
          <w:sz w:val="24"/>
          <w:szCs w:val="24"/>
        </w:rPr>
      </w:pPr>
      <w:r>
        <w:rPr>
          <w:rFonts w:hint="eastAsia" w:hAnsi="宋体"/>
          <w:bCs/>
          <w:sz w:val="24"/>
          <w:szCs w:val="24"/>
        </w:rPr>
        <w:t xml:space="preserve">（4）</w:t>
      </w:r>
      <w:r>
        <w:rPr>
          <w:rFonts w:hint="eastAsia" w:hAnsi="宋体" w:cs="宋体"/>
          <w:sz w:val="24"/>
          <w:szCs w:val="24"/>
        </w:rPr>
        <w:t xml:space="preserve">售后服务方案</w:t>
      </w:r>
      <w:r>
        <w:rPr>
          <w:rFonts w:hint="eastAsia" w:hAnsi="宋体"/>
          <w:bCs/>
          <w:sz w:val="24"/>
          <w:szCs w:val="24"/>
        </w:rPr>
        <w:t xml:space="preserve">；</w:t>
      </w:r>
      <w:r/>
    </w:p>
    <w:p>
      <w:pPr>
        <w:ind w:firstLine="480"/>
        <w:jc w:val="left"/>
        <w:rPr>
          <w:rFonts w:hint="eastAsia" w:hAnsi="宋体"/>
          <w:bCs/>
          <w:sz w:val="24"/>
          <w:szCs w:val="24"/>
        </w:rPr>
      </w:pPr>
      <w:r>
        <w:rPr>
          <w:rFonts w:hint="eastAsia" w:hAnsi="宋体"/>
          <w:bCs/>
          <w:sz w:val="24"/>
          <w:szCs w:val="24"/>
        </w:rPr>
        <w:t xml:space="preserve">（5）</w:t>
      </w:r>
      <w:r>
        <w:rPr>
          <w:rFonts w:hint="eastAsia" w:hAnsi="宋体" w:cs="宋体"/>
          <w:sz w:val="24"/>
          <w:szCs w:val="24"/>
        </w:rPr>
        <w:t xml:space="preserve">内部管理制度</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（6）</w:t>
      </w:r>
      <w:r>
        <w:rPr>
          <w:rFonts w:hint="eastAsia" w:hAnsi="宋体" w:cs="宋体"/>
          <w:sz w:val="24"/>
          <w:szCs w:val="24"/>
        </w:rPr>
        <w:t xml:space="preserve">人员及设备配备方案</w:t>
      </w:r>
      <w:bookmarkEnd w:id="20"/>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39"/>
        <w:ind w:firstLine="480"/>
        <w:jc w:val="left"/>
        <w:rPr>
          <w:rFonts w:hint="eastAsia" w:ascii="宋体" w:hAnsi="宋体" w:eastAsia="宋体"/>
        </w:rPr>
      </w:pPr>
      <w:r>
        <w:rPr>
          <w:rFonts w:hint="eastAsia" w:ascii="宋体" w:hAnsi="宋体" w:eastAsia="宋体"/>
          <w:bCs/>
          <w:sz w:val="24"/>
          <w:szCs w:val="24"/>
        </w:rPr>
        <w:t xml:space="preserve">9.其他（投标供应商认为有必要提供的声明和文件，如有自拟并自行添加。如</w:t>
      </w:r>
      <w:r>
        <w:rPr>
          <w:rFonts w:hint="eastAsia" w:ascii="宋体" w:hAnsi="宋体" w:eastAsia="宋体" w:cs="宋体"/>
          <w:sz w:val="24"/>
          <w:szCs w:val="24"/>
        </w:rPr>
        <w:t xml:space="preserve">中小企业声明函（格式见附件）或残疾人福利性单位声明函（格式见附件）或由省级以上监狱管理局、戒毒管理局出具的属于监狱、戒毒企业的证明文件</w:t>
      </w:r>
      <w:r>
        <w:rPr>
          <w:rFonts w:hint="eastAsia" w:ascii="宋体" w:hAnsi="宋体" w:eastAsia="宋体"/>
          <w:bCs/>
          <w:sz w:val="24"/>
          <w:szCs w:val="24"/>
        </w:rPr>
        <w:t xml:space="preserve">）</w:t>
      </w:r>
      <w:r/>
    </w:p>
    <w:p>
      <w:pPr>
        <w:ind w:firstLine="482"/>
        <w:rPr>
          <w:rFonts w:hint="eastAsia" w:hAnsi="宋体" w:cs="宋体"/>
          <w:b/>
          <w:sz w:val="24"/>
          <w:szCs w:val="24"/>
        </w:rPr>
      </w:pPr>
      <w:r>
        <w:rPr>
          <w:rFonts w:hint="eastAsia" w:hAnsi="宋体" w:cs="宋体"/>
          <w:b/>
          <w:sz w:val="24"/>
          <w:szCs w:val="24"/>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w:t>
      </w:r>
      <w:r>
        <w:rPr>
          <w:rFonts w:hint="eastAsia" w:hAnsi="宋体" w:cs="宋体"/>
          <w:b/>
          <w:sz w:val="24"/>
          <w:szCs w:val="24"/>
        </w:rPr>
        <w:t xml:space="preserve">商法定</w:t>
      </w:r>
      <w:r>
        <w:rPr>
          <w:rFonts w:hint="eastAsia" w:hAnsi="宋体" w:cs="宋体"/>
          <w:b/>
          <w:sz w:val="24"/>
          <w:szCs w:val="24"/>
        </w:rPr>
        <w:t xml:space="preserve">代表人或法定代表人授权代表为外籍、港、澳、台地</w:t>
      </w:r>
      <w:r>
        <w:rPr>
          <w:rFonts w:hint="eastAsia" w:hAnsi="宋体" w:cs="宋体"/>
          <w:b/>
          <w:sz w:val="24"/>
          <w:szCs w:val="24"/>
        </w:rPr>
        <w:t xml:space="preserve">区人士</w:t>
      </w:r>
      <w:r>
        <w:rPr>
          <w:rFonts w:hint="eastAsia" w:hAnsi="宋体" w:cs="宋体"/>
          <w:b/>
          <w:sz w:val="24"/>
          <w:szCs w:val="24"/>
        </w:rPr>
        <w:t xml:space="preserve">的，其身份证明须提供有效的护照或港澳同胞来往内地通行证、台湾同胞来往大陆通行证，或其他可以在中国大陆有效居留的许可证明。</w:t>
      </w:r>
      <w:r/>
    </w:p>
    <w:p>
      <w:pPr>
        <w:ind w:firstLine="480"/>
        <w:rPr>
          <w:rFonts w:hint="eastAsia" w:hAnsi="宋体"/>
          <w:bCs/>
          <w:sz w:val="24"/>
        </w:rPr>
      </w:pPr>
      <w:r>
        <w:rPr>
          <w:rFonts w:hAnsi="宋体"/>
          <w:bCs/>
          <w:sz w:val="24"/>
        </w:rPr>
        <w:t xml:space="preserve">（</w:t>
      </w:r>
      <w:r>
        <w:rPr>
          <w:rFonts w:hint="eastAsia" w:hAnsi="宋体"/>
          <w:bCs/>
          <w:sz w:val="24"/>
        </w:rPr>
        <w:t xml:space="preserve">六</w:t>
      </w:r>
      <w:r>
        <w:rPr>
          <w:rFonts w:hAnsi="宋体"/>
          <w:bCs/>
          <w:sz w:val="24"/>
        </w:rPr>
        <w:t xml:space="preserve">）</w:t>
      </w:r>
      <w:r>
        <w:rPr>
          <w:rFonts w:hint="eastAsia" w:hAnsi="宋体"/>
          <w:sz w:val="24"/>
        </w:rPr>
        <w:t xml:space="preserve"> 投标文件的要求：</w:t>
      </w:r>
      <w:r/>
    </w:p>
    <w:p>
      <w:pPr>
        <w:ind w:firstLine="480"/>
        <w:tabs>
          <w:tab w:val="left" w:pos="525" w:leader="none"/>
          <w:tab w:val="left" w:pos="945" w:leader="none"/>
        </w:tabs>
        <w:rPr>
          <w:rFonts w:hint="eastAsia" w:hAnsi="宋体"/>
          <w:bCs/>
          <w:sz w:val="24"/>
        </w:rPr>
      </w:pPr>
      <w:r>
        <w:rPr>
          <w:rFonts w:hint="eastAsia" w:hAnsi="宋体"/>
          <w:bCs/>
          <w:sz w:val="24"/>
        </w:rPr>
        <w:t xml:space="preserve">1.所有文件、往来函件均应使用简体中文（规格、型号辅助符号例外）。</w:t>
      </w:r>
      <w:r/>
    </w:p>
    <w:p>
      <w:pPr>
        <w:ind w:firstLine="480"/>
        <w:jc w:val="left"/>
        <w:tabs>
          <w:tab w:val="left" w:pos="525" w:leader="none"/>
          <w:tab w:val="left" w:pos="945" w:leader="none"/>
        </w:tabs>
        <w:rPr>
          <w:rFonts w:hint="eastAsia" w:hAnsi="宋体"/>
          <w:bCs/>
          <w:sz w:val="24"/>
        </w:rPr>
      </w:pPr>
      <w:r>
        <w:rPr>
          <w:rFonts w:hAnsi="宋体"/>
          <w:bCs/>
          <w:sz w:val="24"/>
        </w:rPr>
        <w:t xml:space="preserve">2</w:t>
      </w:r>
      <w:r>
        <w:rPr>
          <w:rFonts w:hint="eastAsia" w:hAnsi="宋体"/>
          <w:bCs/>
          <w:sz w:val="24"/>
        </w:rPr>
        <w:t xml:space="preserve">.投标文件由投标供应商按要求参考给定格式如实填写（编写），须有投标供应商（盖章）、法定代表人或法定代表人授权代表签字或盖章，方为有效，未尽事</w:t>
      </w:r>
      <w:r>
        <w:rPr>
          <w:rFonts w:hint="eastAsia" w:hAnsi="宋体"/>
          <w:bCs/>
          <w:sz w:val="24"/>
        </w:rPr>
        <w:t xml:space="preserve">宜可自行补充。</w:t>
      </w:r>
      <w:r/>
    </w:p>
    <w:p>
      <w:pPr>
        <w:ind w:firstLine="480"/>
        <w:jc w:val="left"/>
        <w:tabs>
          <w:tab w:val="left" w:pos="525" w:leader="none"/>
          <w:tab w:val="left" w:pos="945" w:leader="none"/>
        </w:tabs>
        <w:rPr>
          <w:rFonts w:hint="eastAsia" w:hAnsi="宋体"/>
          <w:bCs/>
          <w:sz w:val="24"/>
        </w:rPr>
      </w:pPr>
      <w:r>
        <w:rPr>
          <w:rFonts w:hAnsi="宋体"/>
          <w:sz w:val="24"/>
          <w:lang w:val="zh-CN"/>
        </w:rPr>
        <w:t xml:space="preserve">3</w:t>
      </w:r>
      <w:r>
        <w:rPr>
          <w:rFonts w:hint="eastAsia" w:hAnsi="宋体"/>
          <w:sz w:val="24"/>
          <w:lang w:val="zh-CN"/>
        </w:rPr>
        <w:t xml:space="preserve">.如无特别说明，</w:t>
      </w:r>
      <w:r>
        <w:rPr>
          <w:rFonts w:hint="eastAsia" w:hAnsi="宋体"/>
          <w:bCs/>
          <w:sz w:val="24"/>
        </w:rPr>
        <w:t xml:space="preserve">投标供应商报价一律以人民币为报价结算货币，结算单位为“元”。</w:t>
      </w:r>
      <w:r/>
    </w:p>
    <w:p>
      <w:pPr>
        <w:ind w:firstLine="480"/>
        <w:tabs>
          <w:tab w:val="left" w:pos="525" w:leader="none"/>
          <w:tab w:val="left" w:pos="945" w:leader="none"/>
        </w:tabs>
        <w:rPr>
          <w:rFonts w:hint="eastAsia" w:hAnsi="宋体"/>
          <w:bCs/>
          <w:color w:val="000000"/>
          <w:sz w:val="24"/>
        </w:rPr>
      </w:pPr>
      <w:r>
        <w:rPr>
          <w:rFonts w:hint="eastAsia" w:hAnsi="宋体"/>
          <w:bCs/>
          <w:sz w:val="24"/>
        </w:rPr>
        <w:t xml:space="preserve">4.</w:t>
      </w:r>
      <w:r>
        <w:rPr>
          <w:rFonts w:hint="eastAsia" w:hAnsi="宋体"/>
          <w:bCs/>
          <w:color w:val="000000"/>
          <w:sz w:val="24"/>
        </w:rPr>
        <w:t xml:space="preserve">投标费用自理。</w:t>
      </w:r>
      <w:r/>
    </w:p>
    <w:p>
      <w:pPr>
        <w:ind w:firstLine="480"/>
        <w:tabs>
          <w:tab w:val="left" w:pos="525" w:leader="none"/>
          <w:tab w:val="left" w:pos="945" w:leader="none"/>
        </w:tabs>
        <w:rPr>
          <w:rFonts w:hint="eastAsia" w:hAnsi="宋体"/>
          <w:bCs/>
          <w:sz w:val="24"/>
        </w:rPr>
      </w:pPr>
      <w:r>
        <w:rPr>
          <w:rFonts w:hint="eastAsia" w:hAnsi="宋体"/>
          <w:bCs/>
          <w:color w:val="000000"/>
          <w:sz w:val="24"/>
        </w:rPr>
        <w:t xml:space="preserve">5.投标报价说明</w:t>
      </w:r>
      <w:r/>
    </w:p>
    <w:p>
      <w:pPr>
        <w:ind w:firstLine="480"/>
        <w:jc w:val="left"/>
        <w:tabs>
          <w:tab w:val="left" w:pos="3150" w:leader="none"/>
        </w:tabs>
        <w:rPr>
          <w:rFonts w:hint="eastAsia" w:hAnsi="宋体"/>
          <w:sz w:val="24"/>
          <w:szCs w:val="24"/>
        </w:rPr>
      </w:pPr>
      <w:r>
        <w:rPr>
          <w:rFonts w:hint="eastAsia" w:hAnsi="宋体" w:cs="宋体"/>
          <w:sz w:val="24"/>
          <w:szCs w:val="24"/>
        </w:rPr>
        <w:t xml:space="preserve">1）</w:t>
      </w:r>
      <w:r>
        <w:rPr>
          <w:rFonts w:hint="eastAsia" w:hAnsi="宋体"/>
          <w:sz w:val="24"/>
        </w:rPr>
        <w:t xml:space="preserve">本项目</w:t>
      </w:r>
      <w:r>
        <w:rPr>
          <w:rFonts w:hint="eastAsia" w:hAnsi="宋体"/>
          <w:bCs/>
          <w:sz w:val="24"/>
        </w:rPr>
        <w:t xml:space="preserve">投标报价中应</w:t>
      </w:r>
      <w:r>
        <w:rPr>
          <w:rFonts w:hint="eastAsia" w:hAnsi="宋体" w:cs="宋体"/>
          <w:sz w:val="24"/>
          <w:szCs w:val="24"/>
        </w:rPr>
        <w:t xml:space="preserve">包括人工、材料、服务、版面设计、制版、印刷、运输、培训等费用以及供应商利润、税金和政策性文件规定及合同包含的所有风险、责任等各项费用，实际服务时不再以任何理由计取与合同范围内相关的其他费用。</w:t>
      </w:r>
      <w:r>
        <w:rPr>
          <w:rFonts w:hint="eastAsia" w:hAnsi="宋体" w:cs="宋体"/>
          <w:sz w:val="24"/>
        </w:rPr>
        <w:t xml:space="preserve">一旦中标，单价不予调整。如发生漏、缺、少项，都将被认为是投标供应商的报价让利行为，损失自负。</w:t>
      </w:r>
      <w:r/>
    </w:p>
    <w:p>
      <w:pPr>
        <w:ind w:firstLine="480"/>
        <w:jc w:val="left"/>
        <w:rPr>
          <w:rFonts w:hint="eastAsia" w:hAnsi="宋体" w:cs="宋体"/>
          <w:sz w:val="24"/>
          <w:szCs w:val="24"/>
        </w:rPr>
      </w:pPr>
      <w:r>
        <w:rPr>
          <w:rFonts w:hint="eastAsia" w:hAnsi="宋体" w:cs="宋体"/>
          <w:sz w:val="24"/>
          <w:szCs w:val="24"/>
        </w:rPr>
        <w:t xml:space="preserve">2）投标货币：投标文件中的单价和总价无特殊规定的采用人民币报价，以元为单位标注。投标文件中另有规定的按规定执行。</w:t>
      </w:r>
      <w:r/>
    </w:p>
    <w:p>
      <w:pPr>
        <w:pStyle w:val="890"/>
        <w:ind w:firstLine="480"/>
        <w:jc w:val="left"/>
        <w:spacing w:line="360" w:lineRule="auto"/>
        <w:rPr>
          <w:rFonts w:hint="eastAsia" w:ascii="宋体" w:hAnsi="宋体" w:cs="宋体"/>
          <w:sz w:val="24"/>
          <w:szCs w:val="24"/>
        </w:rPr>
      </w:pPr>
      <w:r>
        <w:rPr>
          <w:rFonts w:hint="eastAsia" w:ascii="宋体" w:hAnsi="宋体" w:cs="宋体"/>
          <w:sz w:val="24"/>
          <w:szCs w:val="24"/>
        </w:rPr>
        <w:t xml:space="preserve">3）如果投标供应商报价明显低于其他通过符合性审查投标供应商的报价，有可能影响产品质量或者不能诚信履约，投标供应商必须在半小时内提供书面说明及提交相关证明材料。</w:t>
      </w:r>
      <w:r/>
    </w:p>
    <w:p>
      <w:pPr>
        <w:ind w:firstLine="480"/>
        <w:jc w:val="left"/>
        <w:rPr>
          <w:rFonts w:hint="eastAsia" w:hAnsi="宋体"/>
          <w:sz w:val="24"/>
        </w:rPr>
      </w:pPr>
      <w:r>
        <w:rPr>
          <w:rFonts w:hint="eastAsia" w:hAnsi="宋体" w:cs="宋体"/>
          <w:sz w:val="24"/>
          <w:szCs w:val="24"/>
        </w:rPr>
        <w:t xml:space="preserve">（七）网</w:t>
      </w:r>
      <w:r>
        <w:rPr>
          <w:rFonts w:hint="eastAsia" w:hAnsi="宋体"/>
          <w:sz w:val="24"/>
        </w:rPr>
        <w:t xml:space="preserve">上投标</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int="eastAsia" w:hAnsi="宋体" w:cs="宋体"/>
          <w:sz w:val="24"/>
        </w:rPr>
        <w:t xml:space="preserve">投标供应商应由其法定代表人或法定代表人授权代表在规定的网上投标时间内，凭CA数字证书登录江苏省政府采购（苏</w:t>
      </w:r>
      <w:r>
        <w:rPr>
          <w:rFonts w:hint="eastAsia" w:hAnsi="宋体" w:cs="宋体"/>
          <w:sz w:val="24"/>
        </w:rPr>
        <w:t xml:space="preserve">采云</w:t>
      </w:r>
      <w:r>
        <w:rPr>
          <w:rFonts w:hint="eastAsia" w:hAnsi="宋体" w:cs="宋体"/>
          <w:sz w:val="24"/>
        </w:rPr>
        <w:t xml:space="preserve">）平台获取招标文件，并在投标截止时间之前上传投标文件</w:t>
      </w:r>
      <w:r>
        <w:rPr>
          <w:rFonts w:hint="eastAsia" w:hAnsi="宋体"/>
          <w:bCs/>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2.投标供应商应对CA数字证书妥善保管，如被他人盗用投标，后果自负。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3.投标供应商按招标文件规定的</w:t>
      </w:r>
      <w:r>
        <w:rPr>
          <w:rFonts w:hint="eastAsia" w:hAnsi="宋体"/>
          <w:color w:val="000000"/>
          <w:sz w:val="24"/>
          <w:szCs w:val="24"/>
        </w:rPr>
        <w:t xml:space="preserve">网上解密时间</w:t>
      </w:r>
      <w:r>
        <w:rPr>
          <w:rFonts w:hint="eastAsia" w:hAnsi="宋体"/>
          <w:bCs/>
          <w:color w:val="000000"/>
          <w:sz w:val="24"/>
          <w:szCs w:val="24"/>
        </w:rPr>
        <w:t xml:space="preserve">进行解密，如未按时解密后果自负。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4.投标供应商应当对招标文件提出的要求和条件</w:t>
      </w:r>
      <w:r>
        <w:rPr>
          <w:rFonts w:hint="eastAsia" w:hAnsi="宋体"/>
          <w:bCs/>
          <w:color w:val="000000"/>
          <w:sz w:val="24"/>
          <w:szCs w:val="24"/>
        </w:rPr>
        <w:t xml:space="preserve">作出</w:t>
      </w:r>
      <w:r>
        <w:rPr>
          <w:rFonts w:hint="eastAsia" w:hAnsi="宋体"/>
          <w:bCs/>
          <w:color w:val="000000"/>
          <w:sz w:val="24"/>
          <w:szCs w:val="24"/>
        </w:rPr>
        <w:t xml:space="preserve">实质性响应，并在电子投标系统逐条应答。</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5.投标供应商应对要求提供的资格证明文件、技术资料及其他扫描上传至投标系统。</w:t>
      </w:r>
      <w:r/>
    </w:p>
    <w:p>
      <w:pPr>
        <w:ind w:firstLine="480"/>
        <w:tabs>
          <w:tab w:val="left" w:pos="945" w:leader="none"/>
        </w:tabs>
        <w:rPr>
          <w:rFonts w:hint="eastAsia" w:hAnsi="宋体"/>
          <w:color w:val="000000"/>
          <w:sz w:val="24"/>
          <w:szCs w:val="24"/>
        </w:rPr>
      </w:pPr>
      <w:r>
        <w:rPr>
          <w:rFonts w:hint="eastAsia" w:hAnsi="宋体"/>
          <w:bCs/>
          <w:color w:val="000000"/>
          <w:sz w:val="24"/>
          <w:szCs w:val="24"/>
        </w:rPr>
        <w:t xml:space="preserve">6.投标供应商进行网上</w:t>
      </w:r>
      <w:r>
        <w:rPr>
          <w:rFonts w:hint="eastAsia" w:hAnsi="宋体"/>
          <w:bCs/>
          <w:color w:val="000000"/>
          <w:sz w:val="24"/>
          <w:szCs w:val="24"/>
        </w:rPr>
        <w:t xml:space="preserve">投标请</w:t>
      </w:r>
      <w:r>
        <w:rPr>
          <w:rFonts w:hint="eastAsia" w:hAnsi="宋体"/>
          <w:bCs/>
          <w:color w:val="000000"/>
          <w:sz w:val="24"/>
          <w:szCs w:val="24"/>
        </w:rPr>
        <w:t xml:space="preserve">参照《</w:t>
      </w:r>
      <w:r>
        <w:rPr>
          <w:rFonts w:hint="eastAsia" w:hAnsi="宋体" w:cs="宋体"/>
          <w:color w:val="000000"/>
          <w:sz w:val="24"/>
          <w:szCs w:val="24"/>
        </w:rPr>
        <w:t xml:space="preserve">“苏</w:t>
      </w:r>
      <w:r>
        <w:rPr>
          <w:rFonts w:hint="eastAsia" w:hAnsi="宋体" w:cs="宋体"/>
          <w:color w:val="000000"/>
          <w:sz w:val="24"/>
          <w:szCs w:val="24"/>
        </w:rPr>
        <w:t xml:space="preserve">采云</w:t>
      </w:r>
      <w:r>
        <w:rPr>
          <w:rFonts w:hint="eastAsia" w:hAnsi="宋体" w:cs="宋体"/>
          <w:color w:val="000000"/>
          <w:sz w:val="24"/>
          <w:szCs w:val="24"/>
        </w:rPr>
        <w:t xml:space="preserve">”系统投标供应商操作手册</w:t>
      </w:r>
      <w:r>
        <w:rPr>
          <w:rFonts w:hint="eastAsia" w:hAnsi="宋体"/>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color w:val="000000"/>
          <w:sz w:val="24"/>
          <w:szCs w:val="24"/>
        </w:rPr>
        <w:t xml:space="preserve">7.</w:t>
      </w:r>
      <w:r>
        <w:rPr>
          <w:rFonts w:hint="eastAsia" w:hAnsi="宋体"/>
          <w:bCs/>
          <w:color w:val="000000"/>
          <w:sz w:val="24"/>
          <w:szCs w:val="24"/>
        </w:rPr>
        <w:t xml:space="preserve">因投标供应商原因造成投标文件未解密的，视为撤销其投标文件，部分投标文件未解密的，其他投标文件的开标可以继续进行。</w:t>
      </w:r>
      <w:r/>
    </w:p>
    <w:p>
      <w:pPr>
        <w:ind w:firstLine="480"/>
        <w:tabs>
          <w:tab w:val="left" w:pos="525" w:leader="none"/>
          <w:tab w:val="left" w:pos="945" w:leader="none"/>
        </w:tabs>
      </w:pPr>
      <w:r>
        <w:rPr>
          <w:rFonts w:hint="eastAsia" w:hAnsi="宋体"/>
          <w:bCs/>
          <w:color w:val="000000"/>
          <w:sz w:val="24"/>
          <w:szCs w:val="24"/>
        </w:rPr>
        <w:t xml:space="preserve">8.</w:t>
      </w:r>
      <w:r>
        <w:rPr>
          <w:rFonts w:hint="eastAsia" w:hAnsi="宋体"/>
          <w:b/>
          <w:color w:val="000000"/>
          <w:sz w:val="24"/>
          <w:szCs w:val="24"/>
        </w:rPr>
        <w:t xml:space="preserve">请投标供应商实时关注评标过程，一旦发现有询标函，请按时回复，询标时</w:t>
      </w:r>
      <w:r>
        <w:rPr>
          <w:rFonts w:hint="eastAsia" w:hAnsi="宋体"/>
          <w:b/>
          <w:color w:val="000000"/>
          <w:sz w:val="24"/>
          <w:szCs w:val="24"/>
        </w:rPr>
        <w:t xml:space="preserve">无法通过系统以外途径通知投标单位，请投标供应</w:t>
      </w:r>
      <w:r>
        <w:rPr>
          <w:rFonts w:hint="eastAsia" w:hAnsi="宋体"/>
          <w:b/>
          <w:color w:val="000000"/>
          <w:sz w:val="24"/>
          <w:szCs w:val="24"/>
        </w:rPr>
        <w:t xml:space="preserve">商密切</w:t>
      </w:r>
      <w:r>
        <w:rPr>
          <w:rFonts w:hint="eastAsia" w:hAnsi="宋体"/>
          <w:b/>
          <w:color w:val="000000"/>
          <w:sz w:val="24"/>
          <w:szCs w:val="24"/>
        </w:rPr>
        <w:t xml:space="preserve">关注评标过程，因投标供应商未尽注意义务，而造成的损失及风险（包括但不限于未中标）由投标供应商自行承担。</w:t>
      </w:r>
      <w:r/>
    </w:p>
    <w:p>
      <w:pPr>
        <w:ind w:firstLine="480"/>
        <w:rPr>
          <w:rFonts w:hint="eastAsia" w:hAnsi="宋体"/>
          <w:sz w:val="24"/>
        </w:rPr>
      </w:pPr>
      <w:r>
        <w:rPr>
          <w:rFonts w:hint="eastAsia" w:hAnsi="宋体"/>
          <w:sz w:val="24"/>
        </w:rPr>
        <w:t xml:space="preserve">（八）报价要求：</w:t>
      </w:r>
      <w:r/>
    </w:p>
    <w:p>
      <w:pPr>
        <w:ind w:firstLine="480"/>
        <w:rPr>
          <w:rFonts w:hint="eastAsia" w:hAnsi="宋体" w:cs="宋体"/>
          <w:sz w:val="24"/>
        </w:rPr>
      </w:pPr>
      <w:r>
        <w:rPr>
          <w:rFonts w:hint="eastAsia" w:hAnsi="宋体" w:cs="宋体"/>
          <w:sz w:val="24"/>
        </w:rPr>
        <w:t xml:space="preserve">1.投标供应商</w:t>
      </w:r>
      <w:r>
        <w:rPr>
          <w:rFonts w:hAnsi="宋体" w:cs="宋体"/>
          <w:sz w:val="24"/>
        </w:rPr>
        <w:t xml:space="preserve">的报价的总额应是</w:t>
      </w:r>
      <w:r>
        <w:rPr>
          <w:rFonts w:hint="eastAsia" w:hAnsi="宋体" w:cs="宋体"/>
          <w:sz w:val="24"/>
        </w:rPr>
        <w:t xml:space="preserve">招标文件</w:t>
      </w:r>
      <w:r>
        <w:rPr>
          <w:rFonts w:hAnsi="宋体" w:cs="宋体"/>
          <w:sz w:val="24"/>
        </w:rPr>
        <w:t xml:space="preserve">中提出的各项支付金额的总和，也应是完成本次采购所列项目的全部费用</w:t>
      </w:r>
      <w:r>
        <w:rPr>
          <w:rFonts w:hint="eastAsia" w:hAnsi="宋体" w:cs="宋体"/>
          <w:sz w:val="24"/>
        </w:rPr>
        <w:t xml:space="preserve">。</w:t>
      </w:r>
      <w:r/>
    </w:p>
    <w:p>
      <w:pPr>
        <w:ind w:firstLine="480"/>
        <w:rPr>
          <w:rFonts w:hint="eastAsia" w:hAnsi="宋体" w:cs="宋体"/>
          <w:sz w:val="24"/>
        </w:rPr>
      </w:pPr>
      <w:r>
        <w:rPr>
          <w:rFonts w:hint="eastAsia" w:hAnsi="宋体" w:cs="宋体"/>
          <w:sz w:val="24"/>
        </w:rPr>
        <w:t xml:space="preserve">2.</w:t>
      </w:r>
      <w:r>
        <w:rPr>
          <w:rFonts w:hAnsi="宋体" w:cs="宋体"/>
          <w:sz w:val="24"/>
        </w:rPr>
        <w:t xml:space="preserve">本项目</w:t>
      </w:r>
      <w:r>
        <w:rPr>
          <w:rFonts w:hint="eastAsia" w:hAnsi="宋体" w:cs="宋体"/>
          <w:sz w:val="24"/>
        </w:rPr>
        <w:t xml:space="preserve">招标文件</w:t>
      </w:r>
      <w:r>
        <w:rPr>
          <w:rFonts w:hAnsi="宋体" w:cs="宋体"/>
          <w:sz w:val="24"/>
        </w:rPr>
        <w:t xml:space="preserve">所提供的采购清单是由采购人提供的，</w:t>
      </w:r>
      <w:r>
        <w:rPr>
          <w:rFonts w:hint="eastAsia" w:hAnsi="宋体" w:cs="宋体"/>
          <w:sz w:val="24"/>
        </w:rPr>
        <w:t xml:space="preserve">投标供应商</w:t>
      </w:r>
      <w:r>
        <w:rPr>
          <w:rFonts w:hAnsi="宋体" w:cs="宋体"/>
          <w:sz w:val="24"/>
        </w:rPr>
        <w:t xml:space="preserve">只能以采购人发放的采购清单及修正文件进行报价。除非采购人对</w:t>
      </w:r>
      <w:r>
        <w:rPr>
          <w:rFonts w:hint="eastAsia" w:hAnsi="宋体" w:cs="宋体"/>
          <w:sz w:val="24"/>
        </w:rPr>
        <w:t xml:space="preserve">招标文件</w:t>
      </w:r>
      <w:r>
        <w:rPr>
          <w:rFonts w:hAnsi="宋体" w:cs="宋体"/>
          <w:sz w:val="24"/>
        </w:rPr>
        <w:t xml:space="preserve">予以修改，</w:t>
      </w:r>
      <w:r>
        <w:rPr>
          <w:rFonts w:hint="eastAsia" w:hAnsi="宋体" w:cs="宋体"/>
          <w:sz w:val="24"/>
        </w:rPr>
        <w:t xml:space="preserve">投标供应商</w:t>
      </w:r>
      <w:r>
        <w:rPr>
          <w:rFonts w:hAnsi="宋体" w:cs="宋体"/>
          <w:sz w:val="24"/>
        </w:rPr>
        <w:t xml:space="preserve">应按采购人提供的采购清单进行报价</w:t>
      </w:r>
      <w:r>
        <w:rPr>
          <w:rFonts w:hint="eastAsia" w:hAnsi="宋体" w:cs="宋体"/>
          <w:sz w:val="24"/>
        </w:rPr>
        <w:t xml:space="preserve">。</w:t>
      </w:r>
      <w:r/>
    </w:p>
    <w:p>
      <w:pPr>
        <w:ind w:firstLine="480"/>
        <w:rPr>
          <w:rFonts w:hint="eastAsia" w:hAnsi="宋体"/>
          <w:sz w:val="24"/>
        </w:rPr>
        <w:outlineLvl w:val="0"/>
      </w:pPr>
      <w:r>
        <w:rPr>
          <w:rFonts w:hint="eastAsia" w:hAnsi="宋体"/>
          <w:sz w:val="24"/>
        </w:rPr>
        <w:t xml:space="preserve">（九）无效投标文件的确认：</w:t>
      </w:r>
      <w:r/>
    </w:p>
    <w:p>
      <w:pPr>
        <w:ind w:firstLine="480"/>
        <w:rPr>
          <w:rFonts w:hint="eastAsia" w:hAnsi="宋体"/>
          <w:color w:val="000000"/>
          <w:sz w:val="24"/>
        </w:rPr>
      </w:pPr>
      <w:r>
        <w:rPr>
          <w:rFonts w:hint="eastAsia" w:hAnsi="宋体"/>
          <w:color w:val="000000"/>
          <w:sz w:val="24"/>
        </w:rPr>
        <w:t xml:space="preserve">投标供应商有下列情况之一者，其投标文件无效：</w:t>
      </w:r>
      <w:r/>
    </w:p>
    <w:p>
      <w:pPr>
        <w:ind w:firstLine="480"/>
        <w:tabs>
          <w:tab w:val="left" w:pos="945" w:leader="none"/>
        </w:tabs>
        <w:rPr>
          <w:rFonts w:hAnsi="Calibri"/>
          <w:bCs/>
          <w:color w:val="000000"/>
          <w:sz w:val="24"/>
          <w:szCs w:val="24"/>
        </w:rPr>
      </w:pPr>
      <w:r>
        <w:rPr>
          <w:rFonts w:hint="eastAsia" w:hAnsi="宋体"/>
          <w:color w:val="000000"/>
          <w:sz w:val="24"/>
          <w:szCs w:val="24"/>
        </w:rPr>
        <w:t xml:space="preserve">1.未按规定在无锡市政府采购投标供应商信息库注册的；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2.电子投标文件未按规定期限投标的；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3.电子投标文件未按招标文件要</w:t>
      </w:r>
      <w:r>
        <w:rPr>
          <w:rFonts w:hint="eastAsia" w:hAnsi="宋体"/>
          <w:bCs/>
          <w:color w:val="000000"/>
          <w:sz w:val="24"/>
          <w:szCs w:val="24"/>
        </w:rPr>
        <w:t xml:space="preserve">求签章</w:t>
      </w:r>
      <w:r>
        <w:rPr>
          <w:rFonts w:hint="eastAsia" w:hAnsi="宋体"/>
          <w:bCs/>
          <w:color w:val="000000"/>
          <w:sz w:val="24"/>
          <w:szCs w:val="24"/>
        </w:rPr>
        <w:t xml:space="preserve">的；</w:t>
      </w:r>
      <w:r/>
    </w:p>
    <w:p>
      <w:pPr>
        <w:ind w:firstLine="480"/>
        <w:tabs>
          <w:tab w:val="left" w:pos="945" w:leader="none"/>
        </w:tabs>
        <w:rPr>
          <w:bCs/>
          <w:color w:val="000000"/>
          <w:sz w:val="24"/>
          <w:szCs w:val="24"/>
        </w:rPr>
      </w:pPr>
      <w:r>
        <w:rPr>
          <w:rFonts w:hint="eastAsia" w:hAnsi="宋体"/>
          <w:bCs/>
          <w:color w:val="000000"/>
          <w:sz w:val="24"/>
          <w:szCs w:val="24"/>
        </w:rPr>
        <w:t xml:space="preserve">4.投标供应商未按招标文件要求解密电子投标文件的；</w:t>
      </w:r>
      <w:r/>
    </w:p>
    <w:p>
      <w:pPr>
        <w:ind w:firstLine="480"/>
        <w:tabs>
          <w:tab w:val="left" w:pos="945" w:leader="none"/>
        </w:tabs>
        <w:rPr>
          <w:bCs/>
          <w:color w:val="000000"/>
          <w:sz w:val="24"/>
          <w:szCs w:val="24"/>
        </w:rPr>
      </w:pPr>
      <w:r>
        <w:rPr>
          <w:rFonts w:hint="eastAsia" w:hAnsi="宋体"/>
          <w:bCs/>
          <w:color w:val="000000"/>
          <w:sz w:val="24"/>
          <w:szCs w:val="24"/>
        </w:rPr>
        <w:t xml:space="preserve">5.投标供应商的法定代表人授权代表，无法定代表人授权委托书的；</w:t>
      </w:r>
      <w:r/>
    </w:p>
    <w:p>
      <w:pPr>
        <w:ind w:firstLine="480"/>
        <w:tabs>
          <w:tab w:val="left" w:pos="945" w:leader="none"/>
        </w:tabs>
        <w:rPr>
          <w:bCs/>
          <w:color w:val="000000"/>
          <w:sz w:val="24"/>
          <w:szCs w:val="24"/>
        </w:rPr>
      </w:pPr>
      <w:r>
        <w:rPr>
          <w:rFonts w:hint="eastAsia" w:hAnsi="宋体"/>
          <w:bCs/>
          <w:color w:val="000000"/>
          <w:sz w:val="24"/>
          <w:szCs w:val="24"/>
        </w:rPr>
        <w:t xml:space="preserve">6.不具备招标文件中规定的资格要求或未按招标文件规定的要求提供资格、资信证明文件的；</w:t>
      </w:r>
      <w:r/>
    </w:p>
    <w:p>
      <w:pPr>
        <w:ind w:firstLine="480"/>
        <w:tabs>
          <w:tab w:val="left" w:pos="945" w:leader="none"/>
        </w:tabs>
        <w:rPr>
          <w:bCs/>
          <w:color w:val="000000"/>
          <w:sz w:val="24"/>
          <w:szCs w:val="24"/>
        </w:rPr>
      </w:pPr>
      <w:r>
        <w:rPr>
          <w:rFonts w:hint="eastAsia" w:hAnsi="宋体"/>
          <w:color w:val="000000"/>
          <w:sz w:val="24"/>
          <w:szCs w:val="24"/>
        </w:rPr>
        <w:t xml:space="preserve">7.被“信用中国”网站（</w:t>
      </w:r>
      <w:hyperlink r:id="rId21" w:tooltip="http://www.creditchina.gov.cn" w:history="1">
        <w:r>
          <w:rPr>
            <w:rStyle w:val="885"/>
            <w:rFonts w:hint="eastAsia" w:ascii="宋体" w:hAnsi="宋体"/>
            <w:szCs w:val="24"/>
          </w:rPr>
          <w:t xml:space="preserve">www.creditchina.gov.cn</w:t>
        </w:r>
      </w:hyperlink>
      <w:r>
        <w:rPr>
          <w:rFonts w:hint="eastAsia" w:hAnsi="宋体"/>
          <w:color w:val="000000"/>
          <w:sz w:val="24"/>
          <w:szCs w:val="24"/>
        </w:rPr>
        <w:t xml:space="preserve">）列入失信被执行人、重大税收违法案件当事人名单、政府采购严重违法失信行为记录名单的；</w:t>
      </w:r>
      <w:r/>
    </w:p>
    <w:p>
      <w:pPr>
        <w:ind w:firstLine="480"/>
        <w:tabs>
          <w:tab w:val="left" w:pos="945" w:leader="none"/>
        </w:tabs>
        <w:rPr>
          <w:rFonts w:hint="eastAsia" w:hAnsi="宋体"/>
          <w:color w:val="000000"/>
          <w:sz w:val="24"/>
          <w:szCs w:val="24"/>
        </w:rPr>
      </w:pPr>
      <w:r>
        <w:rPr>
          <w:rFonts w:hint="eastAsia" w:hAnsi="宋体"/>
          <w:color w:val="000000"/>
          <w:sz w:val="24"/>
          <w:szCs w:val="24"/>
        </w:rPr>
        <w:t xml:space="preserve">8.投标文件未按招标文件规定的内容和要求填写的；没有在投标系统指定位置上传对应文件、材料的；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9.电子投标文件图片、字迹模糊不清、无法辨认的；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10.投标文件中有招标文件未允许提供的选择性内容；</w:t>
      </w:r>
      <w:r/>
    </w:p>
    <w:p>
      <w:pPr>
        <w:ind w:firstLine="480"/>
        <w:tabs>
          <w:tab w:val="left" w:pos="945" w:leader="none"/>
        </w:tabs>
        <w:rPr>
          <w:bCs/>
          <w:color w:val="000000"/>
          <w:sz w:val="24"/>
          <w:szCs w:val="24"/>
        </w:rPr>
      </w:pPr>
      <w:r>
        <w:rPr>
          <w:rFonts w:hint="eastAsia" w:hAnsi="宋体"/>
          <w:bCs/>
          <w:color w:val="000000"/>
          <w:sz w:val="24"/>
          <w:szCs w:val="24"/>
        </w:rPr>
        <w:t xml:space="preserve">11.不同投标供应商委托同一单位或者个人办理投标事宜的；</w:t>
      </w:r>
      <w:r/>
    </w:p>
    <w:p>
      <w:pPr>
        <w:ind w:firstLine="480"/>
        <w:tabs>
          <w:tab w:val="left" w:pos="945" w:leader="none"/>
        </w:tabs>
        <w:rPr>
          <w:bCs/>
          <w:color w:val="000000"/>
          <w:sz w:val="24"/>
          <w:szCs w:val="24"/>
        </w:rPr>
      </w:pPr>
      <w:r>
        <w:rPr>
          <w:rFonts w:hint="eastAsia" w:hAnsi="宋体"/>
          <w:bCs/>
          <w:color w:val="000000"/>
          <w:sz w:val="24"/>
          <w:szCs w:val="24"/>
        </w:rPr>
        <w:t xml:space="preserve">12.不同投标供应商的单位负责人为同一人或者存在直接控股、管理关系的；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13.不同投标供应商的投标文件的目录序号、排版格式、文字风格等存在明显的相似性或一致性，特征显示由同一单位或者同一个人编制的；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14.不同投标供应商投标文件内容存在非正常一致、项目组成员出现同一人、投标文件中错误（或异常）一致或雷同、电子文档信息一致或雷同的、投标报价呈</w:t>
      </w:r>
      <w:r>
        <w:rPr>
          <w:rFonts w:hint="eastAsia" w:hAnsi="宋体"/>
          <w:bCs/>
          <w:color w:val="000000"/>
          <w:sz w:val="24"/>
          <w:szCs w:val="24"/>
        </w:rPr>
        <w:t xml:space="preserve">规律性差异的；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15.不同投标供应商的委托代理人、项目负责人以及其他相关人员有在同一个单位缴纳社会保险、同一投标文件中单位名称落款与公章不是同一单位的；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16.项目（标段）投标总价超过本项目（标段）预算或最高限价的；</w:t>
      </w:r>
      <w:r/>
    </w:p>
    <w:p>
      <w:pPr>
        <w:ind w:firstLine="480"/>
        <w:tabs>
          <w:tab w:val="left" w:pos="945" w:leader="none"/>
        </w:tabs>
        <w:rPr>
          <w:bCs/>
          <w:color w:val="000000"/>
          <w:sz w:val="24"/>
          <w:szCs w:val="24"/>
        </w:rPr>
      </w:pPr>
      <w:r>
        <w:rPr>
          <w:rFonts w:hint="eastAsia" w:hAnsi="宋体"/>
          <w:bCs/>
          <w:color w:val="000000"/>
          <w:sz w:val="24"/>
          <w:szCs w:val="24"/>
        </w:rPr>
        <w:t xml:space="preserve">17.提供虚假材料的（包括工商营业执照、财务报表、资格证明文件等）；</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18.投标文件含有采购人不能接受的附加条件的；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19.评标委员会认定投标供应商的报价明显低于其他通过符合性审查的投标供应商的报价，有可能影响产品质量或者不能诚信履约，且投标供应商不能应评标委员会要求在评标现场30分钟内提供书面说明上传至政府采购交易管理一体化系统证明其报价合理性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20.除单一来源采购项目外，为采购项目提供整体设计、规范编制或者项目管理、监理、检测等服务的；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21.投标文件内容不全或不符合招标文件中规定的其他实质性要求的；</w:t>
      </w:r>
      <w:r/>
    </w:p>
    <w:p>
      <w:pPr>
        <w:ind w:firstLine="480"/>
        <w:rPr>
          <w:rFonts w:hint="eastAsia" w:hAnsi="宋体"/>
          <w:bCs/>
          <w:color w:val="000000"/>
          <w:sz w:val="24"/>
          <w:szCs w:val="24"/>
        </w:rPr>
        <w:outlineLvl w:val="0"/>
      </w:pPr>
      <w:r>
        <w:rPr>
          <w:rFonts w:hint="eastAsia" w:hAnsi="宋体"/>
          <w:bCs/>
          <w:color w:val="000000"/>
          <w:sz w:val="24"/>
          <w:szCs w:val="24"/>
        </w:rPr>
        <w:t xml:space="preserve">22.法律法规和招标文件规定的其他无效情形；</w:t>
      </w:r>
      <w:r/>
    </w:p>
    <w:p>
      <w:pPr>
        <w:pStyle w:val="890"/>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3.</w:t>
      </w:r>
      <w:r>
        <w:rPr>
          <w:rFonts w:hint="eastAsia" w:ascii="宋体" w:hAnsi="宋体"/>
          <w:bCs/>
          <w:color w:val="000000"/>
          <w:sz w:val="24"/>
          <w:szCs w:val="24"/>
        </w:rPr>
        <w:t xml:space="preserve">启用投标文件电子文本的项目，投标供应商因自身原因造成投标文件电子文本无法导入应急开评标系统的；</w:t>
      </w:r>
      <w:r/>
    </w:p>
    <w:p>
      <w:pPr>
        <w:pStyle w:val="890"/>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4.</w:t>
      </w:r>
      <w:r>
        <w:rPr>
          <w:rFonts w:hint="eastAsia" w:ascii="宋体" w:hAnsi="宋体"/>
          <w:bCs/>
          <w:color w:val="000000"/>
          <w:sz w:val="24"/>
          <w:szCs w:val="24"/>
        </w:rPr>
        <w:t xml:space="preserve">电子投标文件与招标文件要求格式不一致而无法导入计算机评标系统；</w:t>
      </w:r>
      <w:r/>
    </w:p>
    <w:p>
      <w:pPr>
        <w:pStyle w:val="890"/>
        <w:ind w:firstLine="480"/>
        <w:jc w:val="left"/>
        <w:spacing w:line="360" w:lineRule="auto"/>
        <w:rPr>
          <w:rFonts w:hint="eastAsia" w:ascii="宋体" w:hAnsi="宋体"/>
          <w:sz w:val="24"/>
        </w:rPr>
      </w:pPr>
      <w:r>
        <w:rPr>
          <w:rFonts w:hint="eastAsia" w:ascii="宋体" w:hAnsi="宋体"/>
          <w:bCs/>
          <w:color w:val="000000"/>
          <w:sz w:val="24"/>
          <w:szCs w:val="24"/>
        </w:rPr>
        <w:t xml:space="preserve">25.</w:t>
      </w:r>
      <w:r>
        <w:rPr>
          <w:rFonts w:hint="eastAsia" w:ascii="宋体" w:hAnsi="宋体"/>
          <w:sz w:val="24"/>
        </w:rPr>
        <w:t xml:space="preserve">未通过投标文件资格性检查、投标文件符合性检查的；</w:t>
      </w:r>
      <w:r/>
    </w:p>
    <w:p>
      <w:pPr>
        <w:ind w:firstLine="480"/>
        <w:jc w:val="left"/>
        <w:tabs>
          <w:tab w:val="left" w:pos="1288" w:leader="none"/>
        </w:tabs>
        <w:rPr>
          <w:rFonts w:hint="eastAsia" w:hAnsi="宋体"/>
          <w:sz w:val="24"/>
          <w:szCs w:val="22"/>
        </w:rPr>
      </w:pPr>
      <w:r>
        <w:rPr>
          <w:rFonts w:hint="eastAsia" w:hAnsi="宋体"/>
          <w:sz w:val="24"/>
          <w:szCs w:val="22"/>
        </w:rPr>
        <w:t xml:space="preserve">26.同一投标供应商提交两种（含两种）以上不同的投标报价的；</w:t>
      </w:r>
      <w:r/>
    </w:p>
    <w:p>
      <w:pPr>
        <w:ind w:firstLine="240"/>
        <w:rPr>
          <w:rFonts w:hint="eastAsia" w:hAnsi="宋体"/>
          <w:bCs/>
          <w:color w:val="000000"/>
          <w:sz w:val="24"/>
        </w:rPr>
        <w:outlineLvl w:val="0"/>
      </w:pPr>
      <w:r>
        <w:rPr>
          <w:rFonts w:hint="eastAsia" w:hAnsi="宋体"/>
          <w:sz w:val="24"/>
        </w:rPr>
        <w:t xml:space="preserve">（十） </w:t>
      </w:r>
      <w:r>
        <w:rPr>
          <w:rFonts w:hint="eastAsia" w:hAnsi="宋体"/>
          <w:bCs/>
          <w:color w:val="000000"/>
          <w:sz w:val="24"/>
        </w:rPr>
        <w:t xml:space="preserve">投标、评审：</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投标、评审工作由江苏悦通工程咨询有限公司负责组织。</w:t>
      </w:r>
      <w:r/>
    </w:p>
    <w:p>
      <w:pPr>
        <w:ind w:firstLine="480"/>
        <w:tabs>
          <w:tab w:val="left" w:pos="1050" w:leader="none"/>
        </w:tabs>
        <w:rPr>
          <w:rFonts w:hint="eastAsia" w:hAnsi="宋体"/>
          <w:bCs/>
          <w:color w:val="000000"/>
          <w:sz w:val="24"/>
        </w:rPr>
      </w:pPr>
      <w:r>
        <w:rPr>
          <w:rFonts w:hint="eastAsia" w:hAnsi="宋体"/>
          <w:bCs/>
          <w:color w:val="000000"/>
          <w:sz w:val="24"/>
        </w:rPr>
        <w:t xml:space="preserve">具体投标、评审事务由依法组建的</w:t>
      </w:r>
      <w:r>
        <w:rPr>
          <w:rFonts w:hint="eastAsia" w:hAnsi="宋体" w:cs="宋体"/>
          <w:b/>
          <w:color w:val="000000"/>
          <w:sz w:val="24"/>
          <w:szCs w:val="24"/>
        </w:rPr>
        <w:t xml:space="preserve">评审委员会</w:t>
      </w:r>
      <w:r>
        <w:rPr>
          <w:rFonts w:hint="eastAsia" w:hAnsi="宋体"/>
          <w:bCs/>
          <w:color w:val="000000"/>
          <w:sz w:val="24"/>
        </w:rPr>
        <w:t xml:space="preserve">负责。如有争议最终由</w:t>
      </w:r>
      <w:r>
        <w:rPr>
          <w:rFonts w:hint="eastAsia" w:hAnsi="宋体" w:cs="宋体"/>
          <w:b/>
          <w:color w:val="000000"/>
          <w:sz w:val="24"/>
          <w:szCs w:val="24"/>
        </w:rPr>
        <w:t xml:space="preserve">评审委员会</w:t>
      </w:r>
      <w:r>
        <w:rPr>
          <w:rFonts w:hint="eastAsia" w:hAnsi="宋体"/>
          <w:bCs/>
          <w:color w:val="000000"/>
          <w:sz w:val="24"/>
        </w:rPr>
        <w:t xml:space="preserve">认定。</w:t>
      </w:r>
      <w:r/>
    </w:p>
    <w:p>
      <w:pPr>
        <w:ind w:firstLine="480"/>
        <w:tabs>
          <w:tab w:val="left" w:pos="1050" w:leader="none"/>
          <w:tab w:val="left" w:pos="1146" w:leader="none"/>
          <w:tab w:val="left" w:pos="1440" w:leader="none"/>
          <w:tab w:val="left" w:pos="1770" w:leader="none"/>
        </w:tabs>
        <w:rPr>
          <w:rFonts w:hint="eastAsia" w:hAnsi="宋体"/>
          <w:color w:val="000000"/>
          <w:sz w:val="24"/>
        </w:rPr>
      </w:pPr>
      <w:r>
        <w:rPr>
          <w:rFonts w:hint="eastAsia" w:hAnsi="宋体"/>
          <w:color w:val="000000"/>
          <w:sz w:val="24"/>
        </w:rPr>
        <w:t xml:space="preserve">1.由专家组成</w:t>
      </w:r>
      <w:r>
        <w:rPr>
          <w:rFonts w:hint="eastAsia" w:hAnsi="宋体" w:cs="宋体"/>
          <w:b/>
          <w:color w:val="000000"/>
          <w:sz w:val="24"/>
          <w:szCs w:val="24"/>
        </w:rPr>
        <w:t xml:space="preserve">评审委员会</w:t>
      </w:r>
      <w:r>
        <w:rPr>
          <w:rFonts w:hint="eastAsia" w:hAnsi="宋体"/>
          <w:color w:val="000000"/>
          <w:sz w:val="24"/>
        </w:rPr>
        <w:t xml:space="preserve">，并实行回避制度。</w:t>
      </w:r>
      <w:r/>
    </w:p>
    <w:p>
      <w:pPr>
        <w:ind w:left="480"/>
        <w:tabs>
          <w:tab w:val="left" w:pos="1050" w:leader="none"/>
          <w:tab w:val="left" w:pos="1146" w:leader="none"/>
          <w:tab w:val="left" w:pos="1440" w:leader="none"/>
          <w:tab w:val="left" w:pos="1770" w:leader="none"/>
        </w:tabs>
        <w:rPr>
          <w:rFonts w:hint="eastAsia" w:hAnsi="宋体"/>
          <w:color w:val="000000"/>
          <w:sz w:val="24"/>
        </w:rPr>
      </w:pPr>
      <w:r>
        <w:rPr>
          <w:rFonts w:hAnsi="宋体"/>
          <w:color w:val="000000"/>
          <w:sz w:val="24"/>
        </w:rPr>
        <w:t xml:space="preserve">2</w:t>
      </w:r>
      <w:r>
        <w:rPr>
          <w:rFonts w:hint="eastAsia" w:hAnsi="宋体"/>
          <w:color w:val="000000"/>
          <w:sz w:val="24"/>
        </w:rPr>
        <w:t xml:space="preserve">.投标文件的评审依据：</w:t>
      </w:r>
      <w:r/>
    </w:p>
    <w:p>
      <w:pPr>
        <w:ind w:firstLine="480"/>
        <w:tabs>
          <w:tab w:val="left" w:pos="1050" w:leader="none"/>
          <w:tab w:val="left" w:pos="1146" w:leader="none"/>
          <w:tab w:val="left" w:pos="1770" w:leader="none"/>
        </w:tabs>
        <w:rPr>
          <w:rFonts w:hint="eastAsia" w:hAnsi="宋体"/>
          <w:color w:val="000000"/>
          <w:sz w:val="24"/>
        </w:rPr>
      </w:pPr>
      <w:r>
        <w:rPr>
          <w:rFonts w:hint="eastAsia" w:hAnsi="宋体"/>
          <w:color w:val="000000"/>
          <w:sz w:val="24"/>
        </w:rPr>
        <w:t xml:space="preserve">2.1投标文件报价出现前后不一致的，按照下列规定修正：</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2.1.1投标文件中报价一览表（报价表）内容与投标文件中相应内容不一致的，以报价一览表（报价表）为准；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2.1.2大写金额和小写金额不一致的，以大写金额为准；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2.1.3单价金额小数点或者百分比有明显错位的，以报价一览表的总价为准，</w:t>
      </w:r>
      <w:r>
        <w:rPr>
          <w:rFonts w:hint="eastAsia" w:hAnsi="宋体"/>
          <w:bCs/>
          <w:color w:val="000000"/>
          <w:sz w:val="24"/>
        </w:rPr>
        <w:t xml:space="preserve">并修改单价；</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2.1.4总价金额与按单价汇总金额不一致的，以单价金额计算结果为准。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同时出现两种以上不一致的，按照前款规定的顺序修正。修正后的报价经投标供应商确认后产生约束力，投标供应商不确认的，其响应无效。</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b/>
          <w:color w:val="000000"/>
          <w:sz w:val="24"/>
        </w:rPr>
        <w:t xml:space="preserve">2.1.5</w:t>
      </w:r>
      <w:r>
        <w:rPr>
          <w:rFonts w:hint="eastAsia" w:hAnsi="宋体" w:cs="宋体"/>
          <w:b/>
          <w:color w:val="000000"/>
          <w:sz w:val="24"/>
          <w:szCs w:val="24"/>
        </w:rPr>
        <w:t xml:space="preserve">评审委员会启动异常低价投标审查的情形和具体要求，包括：</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1）评审过程中出现下列情形之一的，评审委员会应当启动异常低价投标审查程序：</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③投标（响应）报价低于采购项目最高限价45%的，即投标（响应）报价&lt;采购项目最高限价×45%。</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④评审委员会基于专业判断，认为供应商报价过低，有可能影响产品质量或者不能诚信履约的其他情形。</w:t>
      </w:r>
      <w:r/>
    </w:p>
    <w:p>
      <w:pPr>
        <w:pStyle w:val="877"/>
        <w:ind w:left="0" w:firstLine="482"/>
        <w:jc w:val="left"/>
        <w:spacing w:after="0"/>
        <w:rPr>
          <w:rFonts w:hint="eastAsia" w:hAnsi="宋体" w:cs="宋体"/>
          <w:b/>
          <w:color w:val="000000"/>
          <w:sz w:val="24"/>
          <w:szCs w:val="24"/>
        </w:rPr>
      </w:pPr>
      <w:r>
        <w:rPr>
          <w:rFonts w:hint="eastAsia" w:hAnsi="宋体" w:cs="宋体"/>
          <w:b/>
          <w:color w:val="000000"/>
          <w:sz w:val="24"/>
          <w:szCs w:val="24"/>
        </w:rPr>
        <w:t xml:space="preserve">采购人可以结合具体项目实际情况，提高上述第1项至第3项中启动异常低价投标（响应）审查的数值标准，但是最高不得超过65%。</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2）评审委员会启动异常低价投标（响应）审查后，属于前述第1项至第4项情形的，应当要求相关供应商在评审现场合理的时间内对投标（响应）价格</w:t>
      </w:r>
      <w:r>
        <w:rPr>
          <w:rFonts w:hint="eastAsia" w:hAnsi="宋体" w:cs="宋体"/>
          <w:b/>
          <w:color w:val="000000"/>
          <w:sz w:val="24"/>
          <w:szCs w:val="24"/>
        </w:rPr>
        <w:t xml:space="preserve">作出</w:t>
      </w:r>
      <w:r>
        <w:rPr>
          <w:rFonts w:hint="eastAsia" w:hAnsi="宋体" w:cs="宋体"/>
          <w:b/>
          <w:color w:val="000000"/>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tabs>
          <w:tab w:val="left" w:pos="525" w:leader="none"/>
          <w:tab w:val="left" w:pos="840" w:leader="none"/>
          <w:tab w:val="left" w:pos="1050" w:leader="none"/>
          <w:tab w:val="left" w:pos="1770" w:leader="none"/>
        </w:tabs>
        <w:rPr>
          <w:rFonts w:hint="eastAsia" w:hAnsi="宋体"/>
          <w:sz w:val="24"/>
        </w:rPr>
      </w:pPr>
      <w:r>
        <w:rPr>
          <w:rFonts w:hint="eastAsia" w:hAnsi="宋体"/>
          <w:sz w:val="24"/>
        </w:rPr>
        <w:t xml:space="preserve">3.投标开始工作程序</w:t>
      </w:r>
      <w:r/>
    </w:p>
    <w:p>
      <w:pPr>
        <w:ind w:firstLine="482"/>
        <w:tabs>
          <w:tab w:val="left" w:pos="840" w:leader="none"/>
          <w:tab w:val="left" w:pos="1050" w:leader="none"/>
        </w:tabs>
        <w:rPr>
          <w:rFonts w:hint="eastAsia" w:hAnsi="宋体"/>
          <w:b/>
          <w:bCs/>
          <w:color w:val="000000"/>
          <w:sz w:val="24"/>
          <w:szCs w:val="24"/>
        </w:rPr>
      </w:pPr>
      <w:r>
        <w:rPr>
          <w:rFonts w:hint="eastAsia" w:hAnsi="宋体"/>
          <w:b/>
          <w:bCs/>
          <w:sz w:val="24"/>
        </w:rPr>
        <w:t xml:space="preserve">3.1</w:t>
      </w:r>
      <w:r>
        <w:rPr>
          <w:rFonts w:hint="eastAsia" w:hAnsi="宋体"/>
          <w:b/>
          <w:bCs/>
          <w:color w:val="000000"/>
          <w:sz w:val="24"/>
          <w:szCs w:val="24"/>
        </w:rPr>
        <w:t xml:space="preserve">所有投标供应商按招标文件规定的网上解密时间进行解密，如未按时解密后果自负。</w:t>
      </w:r>
      <w:r/>
    </w:p>
    <w:p>
      <w:pPr>
        <w:pStyle w:val="1070"/>
        <w:ind w:firstLine="480"/>
        <w:rPr>
          <w:rFonts w:hint="eastAsia" w:eastAsia="宋体"/>
          <w:b w:val="0"/>
          <w:color w:val="000000"/>
        </w:rPr>
      </w:pPr>
      <w:r>
        <w:rPr>
          <w:rFonts w:hint="eastAsia" w:eastAsia="宋体"/>
          <w:b w:val="0"/>
          <w:color w:val="000000"/>
        </w:rPr>
        <w:t xml:space="preserve">3.2</w:t>
      </w:r>
      <w:r>
        <w:rPr>
          <w:rFonts w:eastAsia="宋体"/>
          <w:b w:val="0"/>
          <w:color w:val="000000"/>
        </w:rPr>
        <w:t xml:space="preserve">解密后，</w:t>
      </w:r>
      <w:r>
        <w:rPr>
          <w:rFonts w:hint="eastAsia" w:eastAsia="宋体"/>
          <w:b w:val="0"/>
          <w:color w:val="000000"/>
        </w:rPr>
        <w:t xml:space="preserve">投标供应</w:t>
      </w:r>
      <w:r>
        <w:rPr>
          <w:rFonts w:hint="eastAsia" w:eastAsia="宋体"/>
          <w:b w:val="0"/>
          <w:color w:val="000000"/>
        </w:rPr>
        <w:t xml:space="preserve">室内</w:t>
      </w:r>
      <w:r>
        <w:rPr>
          <w:rFonts w:eastAsia="宋体"/>
          <w:b w:val="0"/>
          <w:color w:val="000000"/>
        </w:rPr>
        <w:t xml:space="preserve">须</w:t>
      </w:r>
      <w:r>
        <w:rPr>
          <w:rFonts w:eastAsia="宋体"/>
          <w:b w:val="0"/>
          <w:color w:val="000000"/>
        </w:rPr>
        <w:t xml:space="preserve">自行准备设备（包括但不限于笔记本电脑、无线网络）登录</w:t>
      </w:r>
      <w:r>
        <w:rPr>
          <w:rFonts w:hint="eastAsia" w:eastAsia="宋体"/>
          <w:b w:val="0"/>
          <w:color w:val="000000"/>
        </w:rPr>
        <w:t xml:space="preserve">苏</w:t>
      </w:r>
      <w:r>
        <w:rPr>
          <w:rFonts w:hint="eastAsia" w:eastAsia="宋体"/>
          <w:b w:val="0"/>
          <w:color w:val="000000"/>
        </w:rPr>
        <w:t xml:space="preserve">采云</w:t>
      </w:r>
      <w:r>
        <w:rPr>
          <w:rFonts w:hint="eastAsia" w:eastAsia="宋体"/>
          <w:b w:val="0"/>
          <w:color w:val="000000"/>
        </w:rPr>
        <w:t xml:space="preserve">平台</w:t>
      </w:r>
      <w:r>
        <w:rPr>
          <w:rFonts w:eastAsia="宋体"/>
          <w:b w:val="0"/>
          <w:color w:val="000000"/>
        </w:rPr>
        <w:t xml:space="preserve">，按</w:t>
      </w:r>
      <w:r>
        <w:rPr>
          <w:rFonts w:hint="eastAsia" w:eastAsia="宋体"/>
          <w:b w:val="0"/>
          <w:color w:val="000000"/>
        </w:rPr>
        <w:t xml:space="preserve">招标文件</w:t>
      </w:r>
      <w:r>
        <w:rPr>
          <w:rFonts w:eastAsia="宋体"/>
          <w:b w:val="0"/>
          <w:color w:val="000000"/>
        </w:rPr>
        <w:t xml:space="preserve">规定时间解密后，在评审过程中保持在线，等</w:t>
      </w:r>
      <w:r>
        <w:rPr>
          <w:rFonts w:eastAsia="宋体"/>
          <w:b w:val="0"/>
          <w:color w:val="000000"/>
        </w:rPr>
        <w:t xml:space="preserve">待</w:t>
      </w:r>
      <w:r>
        <w:rPr>
          <w:rFonts w:hint="eastAsia" w:eastAsia="宋体"/>
          <w:b w:val="0"/>
          <w:color w:val="000000"/>
        </w:rPr>
        <w:t xml:space="preserve">评审</w:t>
      </w:r>
      <w:r>
        <w:rPr>
          <w:rFonts w:eastAsia="宋体"/>
          <w:b w:val="0"/>
          <w:color w:val="000000"/>
        </w:rPr>
        <w:t xml:space="preserve">小组的询问，并等待评审结果，中途不得离开。如未按要求应答，由此所产生的损失及风险由</w:t>
      </w:r>
      <w:r>
        <w:rPr>
          <w:rFonts w:hint="eastAsia" w:eastAsia="宋体"/>
          <w:b w:val="0"/>
          <w:color w:val="000000"/>
        </w:rPr>
        <w:t xml:space="preserve">投标供应商</w:t>
      </w:r>
      <w:r>
        <w:rPr>
          <w:rFonts w:eastAsia="宋体"/>
          <w:b w:val="0"/>
          <w:color w:val="000000"/>
        </w:rPr>
        <w:t xml:space="preserve">自行承担</w:t>
      </w:r>
      <w:r>
        <w:rPr>
          <w:rFonts w:hint="eastAsia" w:eastAsia="宋体"/>
          <w:b w:val="0"/>
          <w:color w:val="000000"/>
        </w:rPr>
        <w:t xml:space="preserve">。</w:t>
      </w:r>
      <w:r/>
    </w:p>
    <w:p>
      <w:pPr>
        <w:pStyle w:val="839"/>
        <w:ind w:firstLine="480"/>
        <w:rPr>
          <w:rFonts w:hint="eastAsia" w:ascii="宋体" w:hAnsi="宋体" w:eastAsia="宋体"/>
          <w:color w:val="000000"/>
          <w:sz w:val="24"/>
        </w:rPr>
      </w:pPr>
      <w:r>
        <w:rPr>
          <w:rFonts w:hint="eastAsia" w:ascii="宋体" w:hAnsi="宋体" w:eastAsia="宋体"/>
          <w:color w:val="000000"/>
          <w:sz w:val="24"/>
        </w:rPr>
        <w:t xml:space="preserve">3.3投标文件截止时间后参加投标的投标供应商或解密投标文件的投标供应商不足三家的，不开标；</w:t>
      </w:r>
      <w:r/>
    </w:p>
    <w:p>
      <w:pPr>
        <w:pStyle w:val="859"/>
        <w:numPr>
          <w:ilvl w:val="0"/>
          <w:numId w:val="0"/>
        </w:numPr>
        <w:ind w:firstLine="480"/>
        <w:jc w:val="left"/>
        <w:spacing w:after="0" w:line="360" w:lineRule="auto"/>
        <w:rPr>
          <w:rFonts w:hint="eastAsia" w:hAnsi="宋体"/>
          <w:color w:val="000000"/>
          <w:sz w:val="24"/>
          <w:lang w:val="en-US"/>
        </w:rPr>
      </w:pPr>
      <w:r>
        <w:rPr>
          <w:rFonts w:hAnsi="宋体"/>
          <w:color w:val="000000"/>
          <w:sz w:val="24"/>
          <w:lang w:val="en-US"/>
        </w:rPr>
        <w:t xml:space="preserve">3.4</w:t>
      </w:r>
      <w:r>
        <w:rPr>
          <w:rFonts w:hint="eastAsia" w:hAnsi="宋体"/>
          <w:color w:val="000000"/>
          <w:sz w:val="24"/>
          <w:lang w:val="en-US"/>
        </w:rPr>
        <w:t xml:space="preserve">各</w:t>
      </w:r>
      <w:r>
        <w:rPr>
          <w:rFonts w:hint="eastAsia" w:hAnsi="宋体"/>
          <w:color w:val="000000"/>
          <w:sz w:val="24"/>
          <w:lang w:val="en-US"/>
        </w:rPr>
        <w:t xml:space="preserve">投标单位投标文件均解密后，由采购代理机构工作人员当众宣布投标供应商名称、投标价格和招标文件规定的需要宣布的其他内容。</w:t>
      </w:r>
      <w:r/>
    </w:p>
    <w:p>
      <w:pPr>
        <w:ind w:firstLine="480"/>
        <w:jc w:val="left"/>
        <w:rPr>
          <w:rFonts w:hint="eastAsia" w:hAnsi="宋体"/>
          <w:sz w:val="24"/>
        </w:rPr>
      </w:pPr>
      <w:r>
        <w:rPr>
          <w:rFonts w:hint="eastAsia" w:hAnsi="宋体"/>
          <w:sz w:val="24"/>
        </w:rPr>
        <w:t xml:space="preserve">3.</w:t>
      </w:r>
      <w:r>
        <w:rPr>
          <w:rFonts w:hAnsi="宋体"/>
          <w:sz w:val="24"/>
        </w:rPr>
        <w:t xml:space="preserve">5</w:t>
      </w:r>
      <w:r>
        <w:rPr>
          <w:rFonts w:hint="eastAsia" w:hAnsi="宋体"/>
          <w:sz w:val="24"/>
        </w:rPr>
        <w:t xml:space="preserve">初步资格性审查：</w:t>
      </w:r>
      <w:r/>
    </w:p>
    <w:p>
      <w:pPr>
        <w:ind w:firstLine="480"/>
        <w:jc w:val="left"/>
        <w:tabs>
          <w:tab w:val="left" w:pos="525" w:leader="none"/>
          <w:tab w:val="left" w:pos="630" w:leader="none"/>
          <w:tab w:val="left" w:pos="945" w:leader="none"/>
          <w:tab w:val="left" w:pos="1365" w:leader="none"/>
        </w:tabs>
      </w:pPr>
      <w:r>
        <w:rPr>
          <w:rFonts w:hint="eastAsia" w:hAnsi="宋体"/>
          <w:bCs/>
          <w:color w:val="000000"/>
          <w:sz w:val="24"/>
        </w:rPr>
        <w:t xml:space="preserve">招标代理依据法律法规和投标招标文件的规定，</w:t>
      </w:r>
      <w:r>
        <w:rPr>
          <w:rFonts w:hint="eastAsia" w:hAnsi="宋体"/>
          <w:bCs/>
          <w:color w:val="000000"/>
          <w:sz w:val="24"/>
          <w:szCs w:val="24"/>
        </w:rPr>
        <w:t xml:space="preserve">通过“信用中国”网站（</w:t>
      </w:r>
      <w:hyperlink r:id="rId22" w:tooltip="http://www.creditchina.gov.cn" w:history="1">
        <w:r>
          <w:rPr>
            <w:rStyle w:val="885"/>
            <w:rFonts w:hint="eastAsia" w:ascii="宋体" w:hAnsi="宋体"/>
            <w:bCs/>
            <w:szCs w:val="24"/>
          </w:rPr>
          <w:t xml:space="preserve">www.creditchina.gov.cn</w:t>
        </w:r>
      </w:hyperlink>
      <w:r>
        <w:rPr>
          <w:rFonts w:hint="eastAsia" w:hAnsi="宋体"/>
          <w:bCs/>
          <w:color w:val="000000"/>
          <w:sz w:val="24"/>
          <w:szCs w:val="24"/>
        </w:rPr>
        <w:t xml:space="preserve">）、</w:t>
      </w:r>
      <w:r>
        <w:rPr>
          <w:rFonts w:hint="eastAsia" w:hAnsi="宋体"/>
          <w:color w:val="000000"/>
          <w:sz w:val="24"/>
          <w:szCs w:val="24"/>
        </w:rPr>
        <w:t xml:space="preserve">中国政府采购网（www.ccgp.gov.cn）</w:t>
      </w:r>
      <w:r>
        <w:rPr>
          <w:rFonts w:hint="eastAsia" w:hAnsi="宋体"/>
          <w:bCs/>
          <w:color w:val="000000"/>
          <w:sz w:val="24"/>
          <w:szCs w:val="24"/>
        </w:rPr>
        <w:t xml:space="preserve">查询投标供应商在投标截止时间之前，是否被列入</w:t>
      </w:r>
      <w:r>
        <w:rPr>
          <w:rFonts w:hint="eastAsia" w:hAnsi="宋体"/>
          <w:color w:val="000000"/>
          <w:sz w:val="24"/>
          <w:szCs w:val="24"/>
        </w:rPr>
        <w:t xml:space="preserve">失信被执行人、重大税收违法案件当事人名单、政府采购严重违法失信行为记录名单，</w:t>
      </w:r>
      <w:r>
        <w:rPr>
          <w:rFonts w:hint="eastAsia" w:hAnsi="宋体"/>
          <w:bCs/>
          <w:color w:val="000000"/>
          <w:sz w:val="24"/>
        </w:rPr>
        <w:t xml:space="preserve">以确定投标供应商是否具备投标资格。信用</w:t>
      </w:r>
      <w:r>
        <w:rPr>
          <w:rFonts w:hint="eastAsia" w:hAnsi="宋体"/>
          <w:color w:val="000000"/>
          <w:sz w:val="24"/>
          <w:szCs w:val="24"/>
        </w:rPr>
        <w:t xml:space="preserve">查询结果以网页打印的形式留存并归档。</w:t>
      </w:r>
      <w:r/>
    </w:p>
    <w:p>
      <w:pPr>
        <w:ind w:firstLine="480"/>
        <w:tabs>
          <w:tab w:val="left" w:pos="525" w:leader="none"/>
          <w:tab w:val="left" w:pos="840" w:leader="none"/>
          <w:tab w:val="left" w:pos="945" w:leader="none"/>
        </w:tabs>
        <w:rPr>
          <w:rFonts w:hint="eastAsia" w:hAnsi="宋体"/>
          <w:color w:val="000000"/>
          <w:sz w:val="24"/>
        </w:rPr>
      </w:pPr>
      <w:r/>
      <w:bookmarkStart w:id="21" w:name="OLE_LINK9"/>
      <w:r>
        <w:rPr>
          <w:rFonts w:hint="eastAsia" w:hAnsi="宋体"/>
          <w:sz w:val="24"/>
        </w:rPr>
        <w:t xml:space="preserve">4.</w:t>
      </w:r>
      <w:bookmarkEnd w:id="21"/>
      <w:r>
        <w:rPr>
          <w:rFonts w:hint="eastAsia" w:hAnsi="宋体"/>
          <w:color w:val="000000"/>
          <w:sz w:val="24"/>
        </w:rPr>
        <w:t xml:space="preserve">投标</w:t>
      </w:r>
      <w:r>
        <w:rPr>
          <w:rFonts w:hAnsi="宋体"/>
          <w:color w:val="000000"/>
          <w:sz w:val="24"/>
        </w:rPr>
        <w:t xml:space="preserve">文件资格性检查</w:t>
      </w:r>
      <w:r/>
    </w:p>
    <w:p>
      <w:pPr>
        <w:ind w:firstLine="480"/>
        <w:tabs>
          <w:tab w:val="left" w:pos="525" w:leader="none"/>
          <w:tab w:val="left" w:pos="840" w:leader="none"/>
          <w:tab w:val="left" w:pos="945" w:leader="none"/>
        </w:tabs>
        <w:rPr>
          <w:rFonts w:hint="eastAsia" w:hAnsi="宋体"/>
          <w:color w:val="000000"/>
          <w:sz w:val="24"/>
        </w:rPr>
      </w:pPr>
      <w:r>
        <w:rPr>
          <w:rFonts w:hint="eastAsia" w:hAnsi="宋体"/>
          <w:color w:val="000000"/>
          <w:sz w:val="24"/>
        </w:rPr>
        <w:t xml:space="preserve">4.1投标</w:t>
      </w:r>
      <w:r>
        <w:rPr>
          <w:rFonts w:hAnsi="宋体"/>
          <w:color w:val="000000"/>
          <w:sz w:val="24"/>
        </w:rPr>
        <w:t xml:space="preserve">文件资格性检查</w:t>
      </w:r>
      <w:r>
        <w:rPr>
          <w:rFonts w:hint="eastAsia" w:hAnsi="宋体"/>
          <w:color w:val="000000"/>
          <w:sz w:val="24"/>
        </w:rPr>
        <w:t xml:space="preserve">由资格审查小组（</w:t>
      </w:r>
      <w:r>
        <w:rPr>
          <w:rFonts w:hint="eastAsia" w:hAnsi="宋体" w:cs="宋体"/>
          <w:bCs/>
          <w:color w:val="000000"/>
          <w:sz w:val="24"/>
          <w:szCs w:val="24"/>
        </w:rPr>
        <w:t xml:space="preserve">代理机构</w:t>
      </w:r>
      <w:r>
        <w:rPr>
          <w:rFonts w:hint="eastAsia" w:hAnsi="宋体"/>
          <w:color w:val="000000"/>
          <w:sz w:val="24"/>
        </w:rPr>
        <w:t xml:space="preserve">）负责。</w:t>
      </w:r>
      <w:r/>
    </w:p>
    <w:p>
      <w:pPr>
        <w:ind w:firstLine="480"/>
        <w:tabs>
          <w:tab w:val="left" w:pos="840" w:leader="none"/>
          <w:tab w:val="left" w:pos="945" w:leader="none"/>
        </w:tabs>
        <w:rPr>
          <w:rFonts w:hint="eastAsia" w:hAnsi="宋体"/>
          <w:color w:val="000000"/>
          <w:sz w:val="24"/>
        </w:rPr>
      </w:pPr>
      <w:r>
        <w:rPr>
          <w:rFonts w:hint="eastAsia" w:hAnsi="宋体"/>
          <w:color w:val="000000"/>
          <w:sz w:val="24"/>
        </w:rPr>
        <w:t xml:space="preserve">4.2</w:t>
      </w:r>
      <w:r>
        <w:rPr>
          <w:rFonts w:hAnsi="宋体"/>
          <w:color w:val="000000"/>
          <w:sz w:val="24"/>
        </w:rPr>
        <w:t xml:space="preserve">依据法律法规和</w:t>
      </w:r>
      <w:r>
        <w:rPr>
          <w:rFonts w:hint="eastAsia" w:hAnsi="宋体"/>
          <w:color w:val="000000"/>
          <w:sz w:val="24"/>
        </w:rPr>
        <w:t xml:space="preserve">招标文件</w:t>
      </w:r>
      <w:r>
        <w:rPr>
          <w:rFonts w:hAnsi="宋体"/>
          <w:color w:val="000000"/>
          <w:sz w:val="24"/>
        </w:rPr>
        <w:t xml:space="preserve">的规定，对</w:t>
      </w:r>
      <w:r>
        <w:rPr>
          <w:rFonts w:hint="eastAsia" w:hAnsi="宋体"/>
          <w:color w:val="000000"/>
          <w:sz w:val="24"/>
        </w:rPr>
        <w:t xml:space="preserve">投标文件</w:t>
      </w:r>
      <w:r>
        <w:rPr>
          <w:rFonts w:hAnsi="宋体"/>
          <w:color w:val="000000"/>
          <w:sz w:val="24"/>
        </w:rPr>
        <w:t xml:space="preserve">中的资格</w:t>
      </w:r>
      <w:r>
        <w:rPr>
          <w:rFonts w:hint="eastAsia" w:hAnsi="宋体"/>
          <w:color w:val="000000"/>
          <w:sz w:val="24"/>
        </w:rPr>
        <w:t xml:space="preserve">、资信</w:t>
      </w:r>
      <w:r>
        <w:rPr>
          <w:rFonts w:hAnsi="宋体"/>
          <w:color w:val="000000"/>
          <w:sz w:val="24"/>
        </w:rPr>
        <w:t xml:space="preserve">证明等进行审查，以确定</w:t>
      </w:r>
      <w:r>
        <w:rPr>
          <w:rFonts w:hint="eastAsia" w:hAnsi="宋体"/>
          <w:color w:val="000000"/>
          <w:sz w:val="24"/>
        </w:rPr>
        <w:t xml:space="preserve">投标供应商提供</w:t>
      </w:r>
      <w:r>
        <w:rPr>
          <w:rFonts w:hAnsi="宋体"/>
          <w:color w:val="000000"/>
          <w:sz w:val="24"/>
        </w:rPr>
        <w:t xml:space="preserve">资格</w:t>
      </w:r>
      <w:r>
        <w:rPr>
          <w:rFonts w:hint="eastAsia" w:hAnsi="宋体"/>
          <w:color w:val="000000"/>
          <w:sz w:val="24"/>
        </w:rPr>
        <w:t xml:space="preserve">、资信</w:t>
      </w:r>
      <w:r>
        <w:rPr>
          <w:rFonts w:hAnsi="宋体"/>
          <w:color w:val="000000"/>
          <w:sz w:val="24"/>
        </w:rPr>
        <w:t xml:space="preserve">证明</w:t>
      </w:r>
      <w:r>
        <w:rPr>
          <w:rFonts w:hint="eastAsia" w:hAnsi="宋体"/>
          <w:color w:val="000000"/>
          <w:sz w:val="24"/>
        </w:rPr>
        <w:t xml:space="preserve">的合法性、真实性，</w:t>
      </w:r>
      <w:r>
        <w:rPr>
          <w:rFonts w:hAnsi="宋体"/>
          <w:color w:val="000000"/>
          <w:sz w:val="24"/>
        </w:rPr>
        <w:t xml:space="preserve">是否具备</w:t>
      </w:r>
      <w:r>
        <w:rPr>
          <w:rFonts w:hint="eastAsia" w:hAnsi="宋体"/>
          <w:color w:val="000000"/>
          <w:sz w:val="24"/>
        </w:rPr>
        <w:t xml:space="preserve">投标</w:t>
      </w:r>
      <w:r>
        <w:rPr>
          <w:rFonts w:hAnsi="宋体"/>
          <w:color w:val="000000"/>
          <w:sz w:val="24"/>
        </w:rPr>
        <w:t xml:space="preserve">资格</w:t>
      </w:r>
      <w:r>
        <w:rPr>
          <w:rFonts w:hint="eastAsia" w:hAnsi="宋体"/>
          <w:color w:val="000000"/>
          <w:sz w:val="24"/>
        </w:rPr>
        <w:t xml:space="preserve">。</w:t>
      </w:r>
      <w:r/>
    </w:p>
    <w:p>
      <w:pPr>
        <w:ind w:firstLine="480"/>
        <w:tabs>
          <w:tab w:val="left" w:pos="840" w:leader="none"/>
          <w:tab w:val="left" w:pos="1050" w:leader="none"/>
        </w:tabs>
        <w:rPr>
          <w:rFonts w:hint="eastAsia" w:hAnsi="宋体"/>
          <w:color w:val="000000"/>
          <w:sz w:val="24"/>
        </w:rPr>
      </w:pPr>
      <w:r>
        <w:rPr>
          <w:rFonts w:hint="eastAsia" w:hAnsi="宋体"/>
          <w:color w:val="000000"/>
          <w:sz w:val="24"/>
        </w:rPr>
        <w:t xml:space="preserve">5.</w:t>
      </w:r>
      <w:r>
        <w:rPr>
          <w:rFonts w:hint="eastAsia" w:hAnsi="宋体"/>
          <w:bCs/>
          <w:color w:val="000000"/>
          <w:sz w:val="24"/>
        </w:rPr>
        <w:t xml:space="preserve"> </w:t>
      </w:r>
      <w:r>
        <w:rPr>
          <w:rFonts w:hAnsi="宋体"/>
          <w:bCs/>
          <w:color w:val="000000"/>
          <w:sz w:val="24"/>
        </w:rPr>
        <w:t xml:space="preserve">评</w:t>
      </w:r>
      <w:r>
        <w:rPr>
          <w:rFonts w:hint="eastAsia" w:hAnsi="宋体"/>
          <w:bCs/>
          <w:color w:val="000000"/>
          <w:sz w:val="24"/>
        </w:rPr>
        <w:t xml:space="preserve">审</w:t>
      </w:r>
      <w:r>
        <w:rPr>
          <w:rFonts w:hAnsi="宋体"/>
          <w:bCs/>
          <w:color w:val="000000"/>
          <w:sz w:val="24"/>
        </w:rPr>
        <w:t xml:space="preserve">程序</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文件的有效性、完整性和响应程度进行检查。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w:t>
      </w:r>
      <w:r>
        <w:rPr>
          <w:rFonts w:hint="eastAsia" w:hAnsi="宋体" w:cs="宋体"/>
          <w:sz w:val="24"/>
        </w:rPr>
        <w:t xml:space="preserve">1</w:t>
      </w:r>
      <w:r>
        <w:rPr>
          <w:rFonts w:hAnsi="宋体" w:cs="宋体"/>
          <w:sz w:val="24"/>
        </w:rPr>
        <w:t xml:space="preserve"> 对意见难以统一或出现争议的事项，</w:t>
      </w:r>
      <w:r>
        <w:rPr>
          <w:rFonts w:hint="eastAsia" w:hAnsi="宋体" w:cs="宋体"/>
          <w:sz w:val="24"/>
        </w:rPr>
        <w:t xml:space="preserve">评审委员会</w:t>
      </w:r>
      <w:r>
        <w:rPr>
          <w:rFonts w:hAnsi="宋体" w:cs="宋体"/>
          <w:sz w:val="24"/>
        </w:rPr>
        <w:t xml:space="preserve">按照少数服从多数的原则</w:t>
      </w:r>
      <w:r>
        <w:rPr>
          <w:rFonts w:hint="eastAsia" w:hAnsi="宋体" w:cs="宋体"/>
          <w:sz w:val="24"/>
        </w:rPr>
        <w:t xml:space="preserve">，由</w:t>
      </w:r>
      <w:r>
        <w:rPr>
          <w:rFonts w:hAnsi="宋体" w:cs="宋体"/>
          <w:sz w:val="24"/>
        </w:rPr>
        <w:t xml:space="preserve">全体成员进行表决。</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w:t>
      </w:r>
      <w:r>
        <w:rPr>
          <w:rFonts w:hint="eastAsia" w:hAnsi="宋体" w:cs="宋体"/>
          <w:sz w:val="24"/>
        </w:rPr>
        <w:t xml:space="preserve">2</w:t>
      </w:r>
      <w:r>
        <w:rPr>
          <w:rFonts w:hAnsi="宋体" w:cs="宋体"/>
          <w:sz w:val="24"/>
        </w:rPr>
        <w:t xml:space="preserve">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文件的有效性、完整性和对</w:t>
      </w:r>
      <w:r>
        <w:rPr>
          <w:rFonts w:hint="eastAsia" w:hAnsi="宋体" w:cs="宋体"/>
          <w:sz w:val="24"/>
        </w:rPr>
        <w:t xml:space="preserve">招标文件</w:t>
      </w:r>
      <w:r>
        <w:rPr>
          <w:rFonts w:hAnsi="宋体" w:cs="宋体"/>
          <w:sz w:val="24"/>
        </w:rPr>
        <w:t xml:space="preserve">要求的符合性进行审查，以确定是否对</w:t>
      </w:r>
      <w:r>
        <w:rPr>
          <w:rFonts w:hint="eastAsia" w:hAnsi="宋体" w:cs="宋体"/>
          <w:sz w:val="24"/>
        </w:rPr>
        <w:t xml:space="preserve">招标文件</w:t>
      </w:r>
      <w:r>
        <w:rPr>
          <w:rFonts w:hAnsi="宋体" w:cs="宋体"/>
          <w:sz w:val="24"/>
        </w:rPr>
        <w:t xml:space="preserve">的实质性要求</w:t>
      </w:r>
      <w:r>
        <w:rPr>
          <w:rFonts w:hint="eastAsia" w:hAnsi="宋体" w:cs="宋体"/>
          <w:sz w:val="24"/>
        </w:rPr>
        <w:t xml:space="preserve">作出</w:t>
      </w:r>
      <w:r>
        <w:rPr>
          <w:rFonts w:hAnsi="宋体" w:cs="宋体"/>
          <w:sz w:val="24"/>
        </w:rPr>
        <w:t xml:space="preserve">响应。 </w:t>
      </w:r>
      <w:r/>
    </w:p>
    <w:p>
      <w:pPr>
        <w:ind w:firstLine="480"/>
        <w:tabs>
          <w:tab w:val="left" w:pos="525" w:leader="none"/>
          <w:tab w:val="left" w:pos="945" w:leader="none"/>
          <w:tab w:val="left" w:pos="1155" w:leader="none"/>
        </w:tabs>
        <w:rPr>
          <w:rFonts w:hint="eastAsia" w:hAnsi="宋体" w:cs="宋体"/>
          <w:sz w:val="24"/>
        </w:rPr>
      </w:pPr>
      <w:r>
        <w:rPr>
          <w:rFonts w:hint="eastAsia" w:hAnsi="宋体" w:cs="宋体"/>
          <w:sz w:val="24"/>
        </w:rPr>
        <w:t xml:space="preserve">5</w:t>
      </w:r>
      <w:r>
        <w:rPr>
          <w:rFonts w:hAnsi="宋体" w:cs="宋体"/>
          <w:sz w:val="24"/>
        </w:rPr>
        <w:t xml:space="preserve">.1.</w:t>
      </w:r>
      <w:r>
        <w:rPr>
          <w:rFonts w:hint="eastAsia" w:hAnsi="宋体" w:cs="宋体"/>
          <w:sz w:val="24"/>
        </w:rPr>
        <w:t xml:space="preserve">3</w:t>
      </w:r>
      <w:r>
        <w:rPr>
          <w:rFonts w:hAnsi="宋体" w:cs="宋体"/>
          <w:sz w:val="24"/>
        </w:rPr>
        <w:t xml:space="preserve"> </w:t>
      </w:r>
      <w:r>
        <w:rPr>
          <w:rFonts w:hint="eastAsia" w:hAnsi="宋体" w:cs="宋体"/>
          <w:sz w:val="24"/>
        </w:rPr>
        <w:t xml:space="preserve">评审委员会</w:t>
      </w:r>
      <w:r>
        <w:rPr>
          <w:rFonts w:hAnsi="宋体" w:cs="宋体"/>
          <w:sz w:val="24"/>
        </w:rPr>
        <w:t xml:space="preserve">在对</w:t>
      </w:r>
      <w:r>
        <w:rPr>
          <w:rFonts w:hint="eastAsia" w:hAnsi="宋体" w:cs="宋体"/>
          <w:sz w:val="24"/>
        </w:rPr>
        <w:t xml:space="preserve">投标</w:t>
      </w:r>
      <w:r>
        <w:rPr>
          <w:rFonts w:hAnsi="宋体" w:cs="宋体"/>
          <w:sz w:val="24"/>
        </w:rPr>
        <w:t xml:space="preserve">文件的有效性、完整性和响应程度进行审查时，</w:t>
      </w:r>
      <w:r>
        <w:rPr>
          <w:rFonts w:hint="eastAsia" w:hAnsi="宋体"/>
          <w:bCs/>
          <w:color w:val="000000"/>
          <w:sz w:val="24"/>
        </w:rPr>
        <w:t xml:space="preserve">对投标文件中含义不明确、同类问题表述不一致或者有明显文字和计算错误的内容，</w:t>
      </w:r>
      <w:r>
        <w:rPr>
          <w:rFonts w:hint="eastAsia" w:hAnsi="宋体" w:cs="宋体"/>
          <w:sz w:val="24"/>
        </w:rPr>
        <w:t xml:space="preserve">评审委员会</w:t>
      </w:r>
      <w:r>
        <w:rPr>
          <w:rFonts w:hint="eastAsia" w:hAnsi="宋体"/>
          <w:bCs/>
          <w:color w:val="000000"/>
          <w:sz w:val="24"/>
        </w:rPr>
        <w:t xml:space="preserve">可以通过</w:t>
      </w:r>
      <w:r>
        <w:rPr>
          <w:rFonts w:hint="eastAsia" w:hAnsi="宋体"/>
          <w:bCs/>
          <w:color w:val="000000"/>
          <w:sz w:val="24"/>
          <w:szCs w:val="24"/>
        </w:rPr>
        <w:t xml:space="preserve">政府采购交易管理一体化系统</w:t>
      </w:r>
      <w:r>
        <w:rPr>
          <w:rFonts w:hint="eastAsia" w:hAnsi="宋体"/>
          <w:bCs/>
          <w:color w:val="000000"/>
          <w:sz w:val="24"/>
        </w:rPr>
        <w:t xml:space="preserve">发起询标，要求投标供应商做出必要的澄清、说明或者纠正。投标供应商的澄清、说明或者补正应当通过</w:t>
      </w:r>
      <w:r>
        <w:rPr>
          <w:rFonts w:hint="eastAsia" w:hAnsi="宋体"/>
          <w:bCs/>
          <w:color w:val="000000"/>
          <w:sz w:val="24"/>
          <w:szCs w:val="24"/>
        </w:rPr>
        <w:t xml:space="preserve">政府采购交易管理一体化系统</w:t>
      </w:r>
      <w:r>
        <w:rPr>
          <w:rFonts w:hint="eastAsia" w:hAnsi="宋体"/>
          <w:bCs/>
          <w:color w:val="000000"/>
          <w:sz w:val="24"/>
        </w:rPr>
        <w:t xml:space="preserve">，由其授权的代表应答并加盖电子公章，且不得超出投标文件的范围或者改变投标文件的实质性内容</w:t>
      </w:r>
      <w:r>
        <w:rPr>
          <w:rFonts w:hint="eastAsia" w:hAnsi="宋体"/>
          <w:bCs/>
          <w:color w:val="000000"/>
          <w:sz w:val="24"/>
          <w:szCs w:val="24"/>
        </w:rPr>
        <w:t xml:space="preserve">。</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 比较与评价</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.2.1 本项目</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投标供应商</w:t>
      </w:r>
      <w:r>
        <w:rPr>
          <w:rFonts w:hAnsi="宋体" w:cs="宋体"/>
          <w:sz w:val="24"/>
        </w:rPr>
        <w:t xml:space="preserve">采用综合评分法进行比较与评价。经评审有效的</w:t>
      </w:r>
      <w:r>
        <w:rPr>
          <w:rFonts w:hint="eastAsia" w:hAnsi="宋体" w:cs="宋体"/>
          <w:sz w:val="24"/>
        </w:rPr>
        <w:t xml:space="preserve">投标</w:t>
      </w:r>
      <w:r>
        <w:rPr>
          <w:rFonts w:hAnsi="宋体" w:cs="宋体"/>
          <w:sz w:val="24"/>
        </w:rPr>
        <w:t xml:space="preserve">文件按</w:t>
      </w:r>
      <w:r>
        <w:rPr>
          <w:rFonts w:hint="eastAsia" w:hAnsi="宋体" w:cs="宋体"/>
          <w:sz w:val="24"/>
        </w:rPr>
        <w:t xml:space="preserve">招标文件</w:t>
      </w:r>
      <w:r>
        <w:rPr>
          <w:rFonts w:hAnsi="宋体" w:cs="宋体"/>
          <w:sz w:val="24"/>
        </w:rPr>
        <w:t xml:space="preserve">中规定的评标方法和标准，由</w:t>
      </w:r>
      <w:r>
        <w:rPr>
          <w:rFonts w:hint="eastAsia" w:hAnsi="宋体" w:cs="宋体"/>
          <w:sz w:val="24"/>
        </w:rPr>
        <w:t xml:space="preserve">评审</w:t>
      </w:r>
      <w:r>
        <w:rPr>
          <w:rFonts w:hAnsi="宋体" w:cs="宋体"/>
          <w:sz w:val="24"/>
        </w:rPr>
        <w:t xml:space="preserve">小组进行比较与评价。综合评分法，是指</w:t>
      </w:r>
      <w:r>
        <w:rPr>
          <w:rFonts w:hint="eastAsia" w:hAnsi="宋体" w:cs="宋体"/>
          <w:sz w:val="24"/>
        </w:rPr>
        <w:t xml:space="preserve">投标</w:t>
      </w:r>
      <w:r>
        <w:rPr>
          <w:rFonts w:hAnsi="宋体" w:cs="宋体"/>
          <w:sz w:val="24"/>
        </w:rPr>
        <w:t xml:space="preserve">文件满足</w:t>
      </w:r>
      <w:r>
        <w:rPr>
          <w:rFonts w:hint="eastAsia" w:hAnsi="宋体" w:cs="宋体"/>
          <w:sz w:val="24"/>
        </w:rPr>
        <w:t xml:space="preserve">招标文件</w:t>
      </w:r>
      <w:r>
        <w:rPr>
          <w:rFonts w:hAnsi="宋体" w:cs="宋体"/>
          <w:sz w:val="24"/>
        </w:rPr>
        <w:t xml:space="preserve">全部实质性要求且按评审因素的量化指标评审得分最高的</w:t>
      </w:r>
      <w:r>
        <w:rPr>
          <w:rFonts w:hint="eastAsia" w:hAnsi="宋体" w:cs="宋体"/>
          <w:sz w:val="24"/>
        </w:rPr>
        <w:t xml:space="preserve">投标供应商</w:t>
      </w:r>
      <w:r>
        <w:rPr>
          <w:rFonts w:hAnsi="宋体" w:cs="宋体"/>
          <w:sz w:val="24"/>
        </w:rPr>
        <w:t xml:space="preserve">为</w:t>
      </w:r>
      <w:r>
        <w:rPr>
          <w:rFonts w:hint="eastAsia" w:hAnsi="宋体" w:cs="宋体"/>
          <w:sz w:val="24"/>
        </w:rPr>
        <w:t xml:space="preserve">中标候选人</w:t>
      </w:r>
      <w:r>
        <w:rPr>
          <w:rFonts w:hAnsi="宋体" w:cs="宋体"/>
          <w:sz w:val="24"/>
        </w:rPr>
        <w:t xml:space="preserve">的评审方法。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.2.2 </w:t>
      </w:r>
      <w:r>
        <w:rPr>
          <w:rFonts w:hint="eastAsia" w:hAnsi="宋体" w:cs="宋体"/>
          <w:sz w:val="24"/>
        </w:rPr>
        <w:t xml:space="preserve">评审委员会</w:t>
      </w:r>
      <w:r>
        <w:rPr>
          <w:rFonts w:hAnsi="宋体" w:cs="宋体"/>
          <w:sz w:val="24"/>
        </w:rPr>
        <w:t xml:space="preserve">各成员独立对每个有效</w:t>
      </w:r>
      <w:r>
        <w:rPr>
          <w:rFonts w:hint="eastAsia" w:hAnsi="宋体" w:cs="宋体"/>
          <w:sz w:val="24"/>
        </w:rPr>
        <w:t xml:space="preserve">投标</w:t>
      </w:r>
      <w:r>
        <w:rPr>
          <w:rFonts w:hAnsi="宋体" w:cs="宋体"/>
          <w:sz w:val="24"/>
        </w:rPr>
        <w:t xml:space="preserve">文件进行评价、打分，然后汇总每个</w:t>
      </w:r>
      <w:r>
        <w:rPr>
          <w:rFonts w:hint="eastAsia" w:hAnsi="宋体" w:cs="宋体"/>
          <w:sz w:val="24"/>
        </w:rPr>
        <w:t xml:space="preserve">投标供应商</w:t>
      </w:r>
      <w:r>
        <w:rPr>
          <w:rFonts w:hAnsi="宋体" w:cs="宋体"/>
          <w:sz w:val="24"/>
        </w:rPr>
        <w:t xml:space="preserve">每项评分因素的得分。</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.2.3 评审全部结束后，由工作人员在公证或监督下，在评标室当场核对、汇总各</w:t>
      </w:r>
      <w:r>
        <w:rPr>
          <w:rFonts w:hint="eastAsia" w:hAnsi="宋体" w:cs="宋体"/>
          <w:sz w:val="24"/>
        </w:rPr>
        <w:t xml:space="preserve">投标供应商</w:t>
      </w:r>
      <w:r>
        <w:rPr>
          <w:rFonts w:hAnsi="宋体" w:cs="宋体"/>
          <w:sz w:val="24"/>
        </w:rPr>
        <w:t xml:space="preserve">得分，确定各</w:t>
      </w:r>
      <w:r>
        <w:rPr>
          <w:rFonts w:hint="eastAsia" w:hAnsi="宋体" w:cs="宋体"/>
          <w:sz w:val="24"/>
        </w:rPr>
        <w:t xml:space="preserve">投标供应商</w:t>
      </w:r>
      <w:r>
        <w:rPr>
          <w:rFonts w:hAnsi="宋体" w:cs="宋体"/>
          <w:sz w:val="24"/>
        </w:rPr>
        <w:t xml:space="preserve">总分和最终排序。</w:t>
      </w:r>
      <w:r/>
    </w:p>
    <w:p>
      <w:pPr>
        <w:ind w:firstLine="480"/>
        <w:tabs>
          <w:tab w:val="left" w:pos="525" w:leader="none"/>
          <w:tab w:val="left" w:pos="1050" w:leader="none"/>
        </w:tabs>
        <w:rPr>
          <w:rFonts w:hint="eastAsia" w:hAnsi="宋体"/>
        </w:rPr>
      </w:pPr>
      <w:r>
        <w:rPr>
          <w:rFonts w:hint="eastAsia" w:hAnsi="宋体" w:cs="宋体"/>
          <w:sz w:val="24"/>
        </w:rPr>
        <w:t xml:space="preserve">6</w:t>
      </w:r>
      <w:r>
        <w:rPr>
          <w:rFonts w:hAnsi="宋体" w:cs="宋体"/>
          <w:sz w:val="24"/>
        </w:rPr>
        <w:t xml:space="preserve">.2.4 </w:t>
      </w:r>
      <w:r>
        <w:rPr>
          <w:rFonts w:hint="eastAsia" w:hAnsi="宋体" w:cs="宋体"/>
          <w:sz w:val="24"/>
        </w:rPr>
        <w:t xml:space="preserve">评审委员会</w:t>
      </w:r>
      <w:r>
        <w:rPr>
          <w:rFonts w:hAnsi="宋体" w:cs="宋体"/>
          <w:sz w:val="24"/>
        </w:rPr>
        <w:t xml:space="preserve">应当根据综合评分情况，按照评审得分，由高到低顺序推荐三名以上</w:t>
      </w:r>
      <w:r>
        <w:rPr>
          <w:rFonts w:hint="eastAsia" w:hAnsi="宋体" w:cs="宋体"/>
          <w:sz w:val="24"/>
        </w:rPr>
        <w:t xml:space="preserve">中标候选人</w:t>
      </w:r>
      <w:r>
        <w:rPr>
          <w:rFonts w:hAnsi="宋体" w:cs="宋体"/>
          <w:sz w:val="24"/>
        </w:rPr>
        <w:t xml:space="preserve">，并编写评审报告，评审得分相同的，按照最后报价由低到高的顺序推荐。评审得分且最后报价相同的，按照技术指标优劣顺序推荐。</w:t>
      </w:r>
      <w:r/>
    </w:p>
    <w:p>
      <w:pPr>
        <w:ind w:firstLine="480"/>
        <w:tabs>
          <w:tab w:val="left" w:pos="525" w:leader="none"/>
          <w:tab w:val="left" w:pos="1050" w:leader="none"/>
        </w:tabs>
        <w:rPr>
          <w:rFonts w:hint="eastAsia" w:hAnsi="宋体"/>
          <w:sz w:val="24"/>
        </w:rPr>
      </w:pPr>
      <w:r>
        <w:rPr>
          <w:rFonts w:hint="eastAsia" w:hAnsi="宋体"/>
          <w:sz w:val="24"/>
        </w:rPr>
        <w:t xml:space="preserve">7. 评标方法</w:t>
      </w:r>
      <w:r/>
    </w:p>
    <w:p>
      <w:pPr>
        <w:ind w:firstLine="480"/>
        <w:tabs>
          <w:tab w:val="left" w:pos="945" w:leader="none"/>
        </w:tabs>
        <w:rPr>
          <w:rFonts w:hint="eastAsia" w:hAnsi="宋体"/>
          <w:bCs/>
          <w:sz w:val="24"/>
        </w:rPr>
      </w:pPr>
      <w:r>
        <w:rPr>
          <w:rFonts w:hint="eastAsia" w:hAnsi="宋体"/>
          <w:bCs/>
          <w:sz w:val="24"/>
        </w:rPr>
        <w:t xml:space="preserve">通过资格性与符合性审查的投标供应商，可进入综合评分阶段。</w:t>
      </w:r>
      <w:r/>
    </w:p>
    <w:p>
      <w:pPr>
        <w:ind w:firstLine="480"/>
        <w:tabs>
          <w:tab w:val="left" w:pos="945" w:leader="none"/>
        </w:tabs>
        <w:rPr>
          <w:rFonts w:hint="eastAsia" w:hAnsi="宋体"/>
          <w:bCs/>
          <w:color w:val="000000"/>
          <w:sz w:val="24"/>
        </w:rPr>
      </w:pPr>
      <w:r>
        <w:rPr>
          <w:rFonts w:hAnsi="宋体"/>
          <w:bCs/>
          <w:color w:val="000000"/>
          <w:sz w:val="24"/>
        </w:rPr>
        <w:t xml:space="preserve">评审委员会遵循公平、公正、择优原则，独立按照评分标准分别评定</w:t>
      </w:r>
      <w:r>
        <w:rPr>
          <w:rFonts w:hint="eastAsia" w:hAnsi="宋体"/>
          <w:bCs/>
          <w:color w:val="000000"/>
          <w:sz w:val="24"/>
        </w:rPr>
        <w:t xml:space="preserve">投标供应商</w:t>
      </w:r>
      <w:r>
        <w:rPr>
          <w:rFonts w:hAnsi="宋体"/>
          <w:bCs/>
          <w:color w:val="000000"/>
          <w:sz w:val="24"/>
        </w:rPr>
        <w:t xml:space="preserve">的分值；各</w:t>
      </w:r>
      <w:r>
        <w:rPr>
          <w:rFonts w:hint="eastAsia" w:hAnsi="宋体"/>
          <w:bCs/>
          <w:color w:val="000000"/>
          <w:sz w:val="24"/>
        </w:rPr>
        <w:t xml:space="preserve">投标供应商</w:t>
      </w:r>
      <w:r>
        <w:rPr>
          <w:rFonts w:hAnsi="宋体"/>
          <w:bCs/>
          <w:color w:val="000000"/>
          <w:sz w:val="24"/>
        </w:rPr>
        <w:t xml:space="preserve">的最终得分为各评委所评定分值的平均值，评标结果按评审后得分由高到低顺序排列。得分相同的，按报价由低到高顺序排列。得分且报价相同的</w:t>
      </w:r>
      <w:r>
        <w:rPr>
          <w:rFonts w:hint="eastAsia" w:hAnsi="宋体"/>
          <w:bCs/>
          <w:color w:val="000000"/>
          <w:sz w:val="24"/>
        </w:rPr>
        <w:t xml:space="preserve">并列，中标候选人并列的按方案优劣顺序排列</w:t>
      </w:r>
      <w:r>
        <w:rPr>
          <w:rFonts w:hAnsi="宋体"/>
          <w:bCs/>
          <w:color w:val="000000"/>
          <w:sz w:val="24"/>
        </w:rPr>
        <w:t xml:space="preserve">。</w:t>
      </w:r>
      <w:r>
        <w:rPr>
          <w:rFonts w:hint="eastAsia" w:hAnsi="宋体"/>
          <w:bCs/>
          <w:color w:val="000000"/>
          <w:sz w:val="24"/>
        </w:rPr>
        <w:t xml:space="preserve">投标文件</w:t>
      </w:r>
      <w:r>
        <w:rPr>
          <w:rFonts w:hAnsi="宋体"/>
          <w:bCs/>
          <w:color w:val="000000"/>
          <w:sz w:val="24"/>
        </w:rPr>
        <w:t xml:space="preserve">满足</w:t>
      </w:r>
      <w:r>
        <w:rPr>
          <w:rFonts w:hint="eastAsia" w:hAnsi="宋体"/>
          <w:bCs/>
          <w:color w:val="000000"/>
          <w:sz w:val="24"/>
        </w:rPr>
        <w:t xml:space="preserve">招标文件</w:t>
      </w:r>
      <w:r>
        <w:rPr>
          <w:rFonts w:hAnsi="宋体"/>
          <w:bCs/>
          <w:color w:val="000000"/>
          <w:sz w:val="24"/>
        </w:rPr>
        <w:t xml:space="preserve">全部实质性要求，</w:t>
      </w:r>
      <w:r>
        <w:rPr>
          <w:rFonts w:hAnsi="宋体"/>
          <w:bCs/>
          <w:color w:val="000000"/>
          <w:sz w:val="24"/>
        </w:rPr>
        <w:t xml:space="preserve">且按照</w:t>
      </w:r>
      <w:r>
        <w:rPr>
          <w:rFonts w:hAnsi="宋体"/>
          <w:bCs/>
          <w:color w:val="000000"/>
          <w:sz w:val="24"/>
        </w:rPr>
        <w:t xml:space="preserve">评审因素的量化指标评审得分最高的</w:t>
      </w:r>
      <w:r>
        <w:rPr>
          <w:rFonts w:hint="eastAsia" w:hAnsi="宋体"/>
          <w:bCs/>
          <w:color w:val="000000"/>
          <w:sz w:val="24"/>
        </w:rPr>
        <w:t xml:space="preserve">投标供应商</w:t>
      </w:r>
      <w:r>
        <w:rPr>
          <w:rFonts w:hAnsi="宋体"/>
          <w:bCs/>
          <w:color w:val="000000"/>
          <w:sz w:val="24"/>
        </w:rPr>
        <w:t xml:space="preserve">为排名第一的</w:t>
      </w:r>
      <w:r>
        <w:rPr>
          <w:rFonts w:hint="eastAsia" w:hAnsi="宋体"/>
          <w:bCs/>
          <w:color w:val="000000"/>
          <w:sz w:val="24"/>
        </w:rPr>
        <w:t xml:space="preserve">中标</w:t>
      </w:r>
      <w:r>
        <w:rPr>
          <w:rFonts w:hAnsi="宋体"/>
          <w:bCs/>
          <w:color w:val="000000"/>
          <w:sz w:val="24"/>
        </w:rPr>
        <w:t xml:space="preserve">候选人。未列入本评分细则的其他条件不作为评分内容。</w:t>
      </w:r>
      <w:r/>
    </w:p>
    <w:p>
      <w:pPr>
        <w:ind w:firstLine="480"/>
        <w:tabs>
          <w:tab w:val="left" w:pos="525" w:leader="none"/>
          <w:tab w:val="left" w:pos="1050" w:leader="none"/>
          <w:tab w:val="left" w:pos="1146" w:leader="none"/>
          <w:tab w:val="left" w:pos="1770" w:leader="none"/>
        </w:tabs>
        <w:rPr>
          <w:rFonts w:hint="eastAsia" w:hAnsi="宋体" w:cs="宋体"/>
          <w:b/>
          <w:bCs/>
          <w:sz w:val="24"/>
          <w:szCs w:val="24"/>
        </w:rPr>
      </w:pPr>
      <w:r>
        <w:rPr>
          <w:rFonts w:hint="eastAsia" w:hAnsi="宋体"/>
          <w:sz w:val="24"/>
        </w:rPr>
        <w:t xml:space="preserve">本次评标评分保留小数点后两位。</w:t>
      </w:r>
      <w:r/>
    </w:p>
    <w:p>
      <w:pPr>
        <w:ind w:firstLine="480"/>
        <w:rPr>
          <w:rFonts w:hint="eastAsia" w:hAnsi="宋体" w:cs="宋体"/>
          <w:bCs/>
          <w:sz w:val="24"/>
          <w:szCs w:val="24"/>
        </w:rPr>
      </w:pPr>
      <w:r>
        <w:rPr>
          <w:rFonts w:hint="eastAsia" w:hAnsi="宋体" w:cs="宋体"/>
          <w:bCs/>
          <w:sz w:val="24"/>
          <w:szCs w:val="24"/>
        </w:rPr>
        <w:t xml:space="preserve">（一）评分项目及分值（总分100分）</w:t>
      </w:r>
      <w:r/>
    </w:p>
    <w:p>
      <w:pPr>
        <w:ind w:firstLine="482"/>
        <w:jc w:val="left"/>
        <w:rPr>
          <w:rFonts w:hint="eastAsia" w:hAnsi="宋体"/>
          <w:b/>
          <w:sz w:val="24"/>
          <w:szCs w:val="24"/>
        </w:rPr>
        <w:outlineLvl w:val="0"/>
      </w:pPr>
      <w:r>
        <w:rPr>
          <w:rFonts w:hint="eastAsia" w:hAnsi="宋体" w:cs="宋体"/>
          <w:b/>
          <w:sz w:val="24"/>
          <w:szCs w:val="24"/>
          <w:lang w:bidi="ar"/>
        </w:rPr>
        <w:t xml:space="preserve">（1）投标报价                                    </w:t>
      </w:r>
      <w:r>
        <w:rPr>
          <w:rFonts w:hAnsi="宋体" w:cs="宋体"/>
          <w:b/>
          <w:sz w:val="24"/>
          <w:szCs w:val="24"/>
          <w:lang w:bidi="ar"/>
        </w:rPr>
        <w:t xml:space="preserve">3</w:t>
      </w:r>
      <w:r>
        <w:rPr>
          <w:rFonts w:hint="eastAsia" w:hAnsi="宋体" w:cs="宋体"/>
          <w:b/>
          <w:sz w:val="24"/>
          <w:szCs w:val="24"/>
          <w:lang w:bidi="ar"/>
        </w:rPr>
        <w:t xml:space="preserve">5分</w:t>
      </w:r>
      <w:r>
        <w:rPr>
          <w:rFonts w:hint="eastAsia" w:hAnsi="宋体"/>
          <w:b/>
          <w:sz w:val="24"/>
          <w:szCs w:val="24"/>
          <w:lang w:bidi="ar"/>
        </w:rPr>
        <w:t xml:space="preserve"> </w:t>
      </w:r>
      <w:r/>
    </w:p>
    <w:p>
      <w:pPr>
        <w:ind w:firstLine="482"/>
        <w:jc w:val="left"/>
        <w:rPr>
          <w:rFonts w:hint="eastAsia" w:hAnsi="宋体" w:cs="宋体"/>
          <w:b/>
          <w:sz w:val="24"/>
          <w:szCs w:val="24"/>
          <w:lang w:bidi="ar"/>
        </w:rPr>
        <w:outlineLvl w:val="0"/>
      </w:pPr>
      <w:r>
        <w:rPr>
          <w:rFonts w:hint="eastAsia" w:hAnsi="宋体" w:cs="宋体"/>
          <w:b/>
          <w:sz w:val="24"/>
          <w:szCs w:val="24"/>
          <w:lang w:bidi="ar"/>
        </w:rPr>
        <w:t xml:space="preserve">（2）投标</w:t>
      </w:r>
      <w:r>
        <w:rPr>
          <w:rFonts w:hint="eastAsia" w:hAnsi="宋体"/>
          <w:b/>
          <w:bCs/>
          <w:color w:val="000000"/>
          <w:sz w:val="24"/>
          <w:szCs w:val="24"/>
        </w:rPr>
        <w:t xml:space="preserve">供应商评价  </w:t>
      </w:r>
      <w:r>
        <w:rPr>
          <w:rFonts w:hint="eastAsia" w:hAnsi="宋体" w:cs="宋体"/>
          <w:b/>
          <w:sz w:val="24"/>
          <w:szCs w:val="24"/>
          <w:lang w:bidi="ar"/>
        </w:rPr>
        <w:t xml:space="preserve">                            15分</w:t>
      </w:r>
      <w:r/>
    </w:p>
    <w:p>
      <w:pPr>
        <w:pStyle w:val="1392"/>
        <w:ind w:firstLine="482"/>
        <w:jc w:val="left"/>
        <w:widowControl/>
        <w:rPr>
          <w:rFonts w:hint="eastAsia" w:ascii="宋体" w:hAnsi="宋体" w:cs="宋体"/>
          <w:b/>
          <w:lang w:bidi="ar"/>
        </w:rPr>
      </w:pPr>
      <w:r>
        <w:rPr>
          <w:rFonts w:hint="eastAsia" w:ascii="宋体" w:hAnsi="宋体" w:cs="宋体"/>
          <w:b/>
          <w:lang w:bidi="ar"/>
        </w:rPr>
        <w:t xml:space="preserve">（3）服务方案                                    50分</w:t>
      </w:r>
      <w:r/>
    </w:p>
    <w:p>
      <w:pPr>
        <w:ind w:firstLine="480"/>
        <w:jc w:val="left"/>
        <w:rPr>
          <w:rFonts w:hint="eastAsia" w:hAnsi="宋体"/>
          <w:bCs/>
          <w:sz w:val="24"/>
          <w:szCs w:val="24"/>
        </w:rPr>
        <w:outlineLvl w:val="0"/>
      </w:pPr>
      <w:r>
        <w:rPr>
          <w:rFonts w:hint="eastAsia" w:hAnsi="宋体" w:cs="宋体"/>
          <w:bCs/>
          <w:sz w:val="24"/>
          <w:szCs w:val="24"/>
          <w:lang w:bidi="ar"/>
        </w:rPr>
        <w:t xml:space="preserve">（二）各项目评分标准</w:t>
      </w:r>
      <w:r/>
    </w:p>
    <w:p>
      <w:pPr>
        <w:ind w:firstLine="482"/>
        <w:jc w:val="left"/>
        <w:rPr>
          <w:rFonts w:hint="eastAsia" w:hAnsi="宋体" w:cs="宋体"/>
          <w:b/>
          <w:bCs/>
          <w:sz w:val="24"/>
          <w:szCs w:val="24"/>
        </w:rPr>
      </w:pPr>
      <w:r>
        <w:rPr>
          <w:rFonts w:hint="eastAsia" w:hAnsi="宋体" w:cs="宋体"/>
          <w:b/>
          <w:bCs/>
          <w:sz w:val="24"/>
          <w:szCs w:val="24"/>
          <w:lang w:bidi="ar"/>
        </w:rPr>
        <w:t xml:space="preserve">1、报价（</w:t>
      </w:r>
      <w:r>
        <w:rPr>
          <w:rFonts w:hAnsi="宋体" w:cs="宋体"/>
          <w:b/>
          <w:bCs/>
          <w:sz w:val="24"/>
          <w:szCs w:val="24"/>
          <w:lang w:bidi="ar"/>
        </w:rPr>
        <w:t xml:space="preserve">3</w:t>
      </w:r>
      <w:r>
        <w:rPr>
          <w:rFonts w:hint="eastAsia" w:hAnsi="宋体" w:cs="宋体"/>
          <w:b/>
          <w:bCs/>
          <w:sz w:val="24"/>
          <w:szCs w:val="24"/>
          <w:lang w:bidi="ar"/>
        </w:rPr>
        <w:t xml:space="preserve">5分）</w:t>
      </w:r>
      <w:r/>
    </w:p>
    <w:p>
      <w:pPr>
        <w:ind w:firstLine="480"/>
        <w:jc w:val="left"/>
        <w:rPr>
          <w:rFonts w:hint="eastAsia" w:hAnsi="宋体" w:cs="宋体"/>
          <w:sz w:val="24"/>
          <w:szCs w:val="24"/>
        </w:rPr>
      </w:pPr>
      <w:r>
        <w:rPr>
          <w:rFonts w:hint="eastAsia" w:hAnsi="宋体" w:cs="宋体"/>
          <w:sz w:val="24"/>
          <w:szCs w:val="24"/>
          <w:lang w:bidi="ar"/>
        </w:rPr>
        <w:t xml:space="preserve">采用低价优先法计算，即满足招标文件要求且投标价格最低的投标报价为评标基准价，其价格分为满分。其他投标供应商的价格</w:t>
      </w:r>
      <w:r>
        <w:rPr>
          <w:rFonts w:hint="eastAsia" w:hAnsi="宋体" w:cs="宋体"/>
          <w:sz w:val="24"/>
          <w:szCs w:val="24"/>
          <w:lang w:bidi="ar"/>
        </w:rPr>
        <w:t xml:space="preserve">分统一</w:t>
      </w:r>
      <w:r>
        <w:rPr>
          <w:rFonts w:hint="eastAsia" w:hAnsi="宋体" w:cs="宋体"/>
          <w:sz w:val="24"/>
          <w:szCs w:val="24"/>
          <w:lang w:bidi="ar"/>
        </w:rPr>
        <w:t xml:space="preserve">按照下列公式计算（小数点保留两位）：</w:t>
      </w:r>
      <w:r/>
    </w:p>
    <w:p>
      <w:pPr>
        <w:ind w:firstLine="480"/>
        <w:jc w:val="left"/>
        <w:rPr>
          <w:rFonts w:hint="eastAsia" w:hAnsi="宋体" w:cs="宋体"/>
          <w:sz w:val="24"/>
          <w:szCs w:val="24"/>
          <w:lang w:bidi="ar"/>
        </w:rPr>
      </w:pPr>
      <w:r/>
      <w:bookmarkStart w:id="22" w:name="OLE_LINK21"/>
      <w:r>
        <w:rPr>
          <w:rFonts w:hint="eastAsia" w:hAnsi="宋体" w:cs="宋体"/>
          <w:sz w:val="24"/>
          <w:szCs w:val="24"/>
          <w:lang w:bidi="ar"/>
        </w:rPr>
        <w:t xml:space="preserve">投标报价得分=（评标基准价／投标报价）×</w:t>
      </w:r>
      <w:r>
        <w:rPr>
          <w:rFonts w:hint="eastAsia" w:hAnsi="宋体" w:cs="宋体"/>
          <w:sz w:val="24"/>
          <w:szCs w:val="24"/>
          <w:lang w:bidi="ar"/>
        </w:rPr>
        <w:t xml:space="preserve">价格权</w:t>
      </w:r>
      <w:r>
        <w:rPr>
          <w:rFonts w:hint="eastAsia" w:hAnsi="宋体" w:cs="宋体"/>
          <w:sz w:val="24"/>
          <w:szCs w:val="24"/>
          <w:lang w:bidi="ar"/>
        </w:rPr>
        <w:t xml:space="preserve">值×100。</w:t>
      </w:r>
      <w:bookmarkEnd w:id="22"/>
      <w:r/>
      <w:r/>
    </w:p>
    <w:p>
      <w:pPr>
        <w:ind w:firstLine="482"/>
        <w:jc w:val="left"/>
        <w:rPr>
          <w:rFonts w:hint="eastAsia" w:hAnsi="宋体" w:cs="宋体"/>
          <w:b/>
          <w:bCs/>
          <w:sz w:val="24"/>
          <w:szCs w:val="24"/>
        </w:rPr>
      </w:pPr>
      <w:r>
        <w:rPr>
          <w:rFonts w:hint="eastAsia" w:hAnsi="宋体" w:cs="宋体"/>
          <w:b/>
          <w:bCs/>
          <w:sz w:val="24"/>
          <w:szCs w:val="24"/>
          <w:lang w:bidi="ar"/>
        </w:rPr>
        <w:t xml:space="preserve">2、投标</w:t>
      </w:r>
      <w:r>
        <w:rPr>
          <w:rFonts w:hint="eastAsia" w:hAnsi="宋体"/>
          <w:b/>
          <w:bCs/>
          <w:color w:val="000000"/>
          <w:sz w:val="24"/>
          <w:szCs w:val="24"/>
        </w:rPr>
        <w:t xml:space="preserve">供应商评价</w:t>
      </w:r>
      <w:r>
        <w:rPr>
          <w:rFonts w:hint="eastAsia" w:hAnsi="宋体" w:cs="宋体"/>
          <w:b/>
          <w:bCs/>
          <w:sz w:val="24"/>
          <w:szCs w:val="24"/>
          <w:lang w:bidi="ar"/>
        </w:rPr>
        <w:t xml:space="preserve">（15分）</w:t>
      </w:r>
      <w:r/>
    </w:p>
    <w:p>
      <w:pPr>
        <w:pStyle w:val="859"/>
        <w:numPr>
          <w:ilvl w:val="0"/>
          <w:numId w:val="0"/>
        </w:numPr>
        <w:ind w:firstLine="480"/>
        <w:jc w:val="left"/>
        <w:spacing w:after="0" w:line="360" w:lineRule="auto"/>
        <w:rPr>
          <w:rFonts w:hint="eastAsia" w:hAnsi="宋体" w:cs="宋体"/>
          <w:bCs/>
          <w:sz w:val="24"/>
          <w:szCs w:val="22"/>
          <w:lang w:val="en-US"/>
        </w:rPr>
      </w:pPr>
      <w:r>
        <w:rPr>
          <w:rFonts w:hint="eastAsia" w:hAnsi="宋体" w:cs="宋体"/>
          <w:sz w:val="24"/>
          <w:szCs w:val="24"/>
        </w:rPr>
        <w:t xml:space="preserve">（</w:t>
      </w:r>
      <w:r>
        <w:rPr>
          <w:rFonts w:hAnsi="宋体" w:cs="宋体"/>
          <w:sz w:val="24"/>
          <w:szCs w:val="24"/>
        </w:rPr>
        <w:t xml:space="preserve">1</w:t>
      </w:r>
      <w:r>
        <w:rPr>
          <w:rFonts w:hint="eastAsia" w:hAnsi="宋体" w:cs="宋体"/>
          <w:sz w:val="24"/>
          <w:szCs w:val="24"/>
        </w:rPr>
        <w:t xml:space="preserve">）</w:t>
      </w:r>
      <w:r>
        <w:rPr>
          <w:rFonts w:hAnsi="宋体" w:cs="宋体"/>
          <w:sz w:val="24"/>
          <w:szCs w:val="24"/>
        </w:rPr>
        <w:t xml:space="preserve">体系认证证书（</w:t>
      </w:r>
      <w:r>
        <w:rPr>
          <w:rFonts w:hint="eastAsia" w:hAnsi="宋体" w:cs="宋体"/>
          <w:sz w:val="24"/>
          <w:szCs w:val="24"/>
        </w:rPr>
        <w:t xml:space="preserve">3</w:t>
      </w:r>
      <w:r>
        <w:rPr>
          <w:rFonts w:hAnsi="宋体" w:cs="宋体"/>
          <w:sz w:val="24"/>
          <w:szCs w:val="24"/>
        </w:rPr>
        <w:t xml:space="preserve">分）：</w:t>
      </w:r>
      <w:r>
        <w:rPr>
          <w:rFonts w:hint="eastAsia" w:hAnsi="宋体" w:cs="宋体"/>
          <w:bCs/>
          <w:sz w:val="24"/>
          <w:szCs w:val="22"/>
          <w:lang w:val="en-US"/>
        </w:rPr>
        <w:t xml:space="preserve">投标</w:t>
      </w:r>
      <w:r>
        <w:rPr>
          <w:rFonts w:hint="eastAsia" w:hAnsi="宋体"/>
          <w:bCs/>
          <w:sz w:val="24"/>
          <w:szCs w:val="22"/>
        </w:rPr>
        <w:t xml:space="preserve">供应商有效期内的</w:t>
      </w:r>
      <w:r>
        <w:rPr>
          <w:rFonts w:hint="eastAsia" w:hAnsi="宋体" w:cs="宋体"/>
          <w:sz w:val="24"/>
          <w:szCs w:val="24"/>
        </w:rPr>
        <w:t xml:space="preserve">质量管理体系认证证书、环境质量管理体系认证证书、职业健康安全管理体系认证证书，有1个</w:t>
      </w:r>
      <w:r>
        <w:rPr>
          <w:rFonts w:hint="eastAsia" w:hAnsi="宋体" w:cs="宋体"/>
          <w:sz w:val="24"/>
          <w:szCs w:val="24"/>
          <w:lang w:val="en-US"/>
        </w:rPr>
        <w:t xml:space="preserve">得1</w:t>
      </w:r>
      <w:r>
        <w:rPr>
          <w:rFonts w:hint="eastAsia" w:hAnsi="宋体" w:cs="宋体"/>
          <w:sz w:val="24"/>
          <w:szCs w:val="24"/>
        </w:rPr>
        <w:t xml:space="preserve">分，本项最高得</w:t>
      </w:r>
      <w:r>
        <w:rPr>
          <w:rFonts w:hint="eastAsia" w:hAnsi="宋体" w:cs="宋体"/>
          <w:sz w:val="24"/>
          <w:szCs w:val="24"/>
          <w:lang w:val="en-US"/>
        </w:rPr>
        <w:t xml:space="preserve">3</w:t>
      </w:r>
      <w:r>
        <w:rPr>
          <w:rFonts w:hint="eastAsia" w:hAnsi="宋体" w:cs="宋体"/>
          <w:sz w:val="24"/>
          <w:szCs w:val="24"/>
        </w:rPr>
        <w:t xml:space="preserve">分。</w:t>
      </w:r>
      <w:r>
        <w:rPr>
          <w:rFonts w:hint="eastAsia" w:hAnsi="宋体" w:cs="宋体"/>
          <w:bCs/>
          <w:sz w:val="24"/>
          <w:szCs w:val="22"/>
          <w:lang w:val="en-US"/>
        </w:rPr>
        <w:t xml:space="preserve">（提供</w:t>
      </w:r>
      <w:r>
        <w:rPr>
          <w:rFonts w:hint="eastAsia" w:hAnsi="宋体" w:cs="宋体"/>
          <w:sz w:val="24"/>
          <w:szCs w:val="24"/>
        </w:rPr>
        <w:t xml:space="preserve">有效期内的证书</w:t>
      </w:r>
      <w:r>
        <w:rPr>
          <w:rFonts w:hint="eastAsia" w:hAnsi="宋体" w:cs="宋体"/>
          <w:sz w:val="24"/>
          <w:szCs w:val="24"/>
          <w:lang w:val="en-US"/>
        </w:rPr>
        <w:t xml:space="preserve">原件扫描件</w:t>
      </w:r>
      <w:r>
        <w:rPr>
          <w:rFonts w:hint="eastAsia" w:hAnsi="宋体" w:cs="宋体"/>
          <w:sz w:val="24"/>
          <w:szCs w:val="24"/>
        </w:rPr>
        <w:t xml:space="preserve">加盖公章</w:t>
      </w:r>
      <w:r>
        <w:rPr>
          <w:rFonts w:hint="eastAsia" w:hAnsi="宋体" w:cs="宋体"/>
          <w:bCs/>
          <w:sz w:val="24"/>
          <w:szCs w:val="22"/>
          <w:lang w:val="en-US"/>
        </w:rPr>
        <w:t xml:space="preserve">上传至系统中，</w:t>
      </w:r>
      <w:r>
        <w:rPr>
          <w:rFonts w:hint="eastAsia" w:hAnsi="宋体" w:cs="宋体"/>
          <w:sz w:val="24"/>
          <w:szCs w:val="24"/>
        </w:rPr>
        <w:t xml:space="preserve">未按要求提供</w:t>
      </w:r>
      <w:r>
        <w:rPr>
          <w:rFonts w:hint="eastAsia" w:hAnsi="宋体" w:cs="宋体"/>
          <w:bCs/>
          <w:sz w:val="24"/>
          <w:szCs w:val="22"/>
          <w:lang w:val="en-US"/>
        </w:rPr>
        <w:t xml:space="preserve">不得分。）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bCs/>
          <w:sz w:val="24"/>
          <w:szCs w:val="22"/>
        </w:rPr>
      </w:pPr>
      <w:r>
        <w:rPr>
          <w:rFonts w:hint="eastAsia" w:hAnsi="宋体" w:cs="宋体"/>
          <w:sz w:val="24"/>
          <w:szCs w:val="24"/>
        </w:rPr>
        <w:t xml:space="preserve">（2）</w:t>
      </w:r>
      <w:r>
        <w:rPr>
          <w:rFonts w:hAnsi="宋体" w:cs="宋体"/>
          <w:sz w:val="24"/>
          <w:szCs w:val="24"/>
        </w:rPr>
        <w:t xml:space="preserve">业绩案例（</w:t>
      </w:r>
      <w:r>
        <w:rPr>
          <w:rFonts w:hint="eastAsia" w:hAnsi="宋体" w:cs="宋体"/>
          <w:sz w:val="24"/>
          <w:szCs w:val="24"/>
        </w:rPr>
        <w:t xml:space="preserve">2</w:t>
      </w:r>
      <w:r>
        <w:rPr>
          <w:rFonts w:hAnsi="宋体" w:cs="宋体"/>
          <w:sz w:val="24"/>
          <w:szCs w:val="24"/>
        </w:rPr>
        <w:t xml:space="preserve">分）：</w:t>
      </w:r>
      <w:r>
        <w:rPr>
          <w:rFonts w:hint="eastAsia" w:hAnsi="宋体" w:cs="宋体"/>
          <w:sz w:val="24"/>
          <w:szCs w:val="24"/>
        </w:rPr>
        <w:t xml:space="preserve">投标供应商自</w:t>
      </w:r>
      <w:r>
        <w:rPr>
          <w:rFonts w:hAnsi="宋体" w:cs="宋体"/>
          <w:sz w:val="24"/>
          <w:szCs w:val="24"/>
        </w:rPr>
        <w:t xml:space="preserve">202</w:t>
      </w:r>
      <w:r>
        <w:rPr>
          <w:rFonts w:hint="eastAsia" w:hAnsi="宋体" w:cs="宋体"/>
          <w:sz w:val="24"/>
          <w:szCs w:val="24"/>
        </w:rPr>
        <w:t xml:space="preserve">3</w:t>
      </w:r>
      <w:r>
        <w:rPr>
          <w:rFonts w:hAnsi="宋体" w:cs="宋体"/>
          <w:sz w:val="24"/>
          <w:szCs w:val="24"/>
        </w:rPr>
        <w:t xml:space="preserve">年1月</w:t>
      </w:r>
      <w:r>
        <w:rPr>
          <w:rFonts w:hint="eastAsia" w:hAnsi="宋体" w:cs="宋体"/>
          <w:sz w:val="24"/>
          <w:szCs w:val="24"/>
        </w:rPr>
        <w:t xml:space="preserve">1日</w:t>
      </w:r>
      <w:r>
        <w:rPr>
          <w:rFonts w:hAnsi="宋体" w:cs="宋体"/>
          <w:sz w:val="24"/>
          <w:szCs w:val="24"/>
        </w:rPr>
        <w:t xml:space="preserve">以来</w:t>
      </w:r>
      <w:r>
        <w:rPr>
          <w:rFonts w:hint="eastAsia" w:hAnsi="宋体" w:cs="宋体"/>
          <w:sz w:val="24"/>
          <w:szCs w:val="24"/>
        </w:rPr>
        <w:t xml:space="preserve">承担过类似印刷业务的，</w:t>
      </w:r>
      <w:r>
        <w:rPr>
          <w:rFonts w:hAnsi="宋体" w:cs="宋体"/>
          <w:sz w:val="24"/>
          <w:szCs w:val="24"/>
        </w:rPr>
        <w:t xml:space="preserve">每有1个得1分，最高</w:t>
      </w:r>
      <w:r>
        <w:rPr>
          <w:rFonts w:hint="eastAsia" w:hAnsi="宋体" w:cs="宋体"/>
          <w:sz w:val="24"/>
          <w:szCs w:val="24"/>
        </w:rPr>
        <w:t xml:space="preserve">2</w:t>
      </w:r>
      <w:r>
        <w:rPr>
          <w:rFonts w:hAnsi="宋体" w:cs="宋体"/>
          <w:sz w:val="24"/>
          <w:szCs w:val="24"/>
        </w:rPr>
        <w:t xml:space="preserve">分。</w:t>
      </w:r>
      <w:r>
        <w:rPr>
          <w:rFonts w:hint="eastAsia" w:hAnsi="宋体" w:cs="宋体"/>
          <w:bCs/>
          <w:sz w:val="24"/>
          <w:szCs w:val="22"/>
        </w:rPr>
        <w:t xml:space="preserve">（</w:t>
      </w:r>
      <w:r>
        <w:rPr>
          <w:rFonts w:hint="eastAsia" w:hAnsi="宋体" w:cs="宋体"/>
          <w:sz w:val="24"/>
          <w:szCs w:val="24"/>
        </w:rPr>
        <w:t xml:space="preserve">提供合同或协议原件扫描件加盖公章</w:t>
      </w:r>
      <w:r>
        <w:rPr>
          <w:rFonts w:hint="eastAsia" w:hAnsi="宋体" w:cs="宋体"/>
          <w:bCs/>
          <w:sz w:val="24"/>
          <w:szCs w:val="22"/>
        </w:rPr>
        <w:t xml:space="preserve">上传至系统中，日期以合同签订日期为准，</w:t>
      </w:r>
      <w:r>
        <w:rPr>
          <w:rFonts w:hint="eastAsia" w:hAnsi="宋体" w:cs="宋体"/>
          <w:sz w:val="24"/>
          <w:szCs w:val="24"/>
        </w:rPr>
        <w:t xml:space="preserve">未按要求提供</w:t>
      </w:r>
      <w:r>
        <w:rPr>
          <w:rFonts w:hint="eastAsia" w:hAnsi="宋体" w:cs="宋体"/>
          <w:bCs/>
          <w:sz w:val="24"/>
          <w:szCs w:val="22"/>
        </w:rPr>
        <w:t xml:space="preserve">不得分。）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（3）机械设备（10分）：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1）供应商提供胶印机、胶装机、折页机、切刀的有1台得0.5分，最高得2分。（提供相应设备照片、购买发票原件或设备租赁合同及发票原件的扫描件加盖公章</w:t>
      </w:r>
      <w:r>
        <w:rPr>
          <w:rFonts w:hint="eastAsia" w:hAnsi="宋体" w:cs="宋体"/>
          <w:bCs/>
          <w:sz w:val="24"/>
          <w:szCs w:val="22"/>
        </w:rPr>
        <w:t xml:space="preserve">上传至系统中，</w:t>
      </w:r>
      <w:r>
        <w:rPr>
          <w:rFonts w:hint="eastAsia" w:hAnsi="宋体" w:cs="宋体"/>
          <w:sz w:val="24"/>
          <w:szCs w:val="24"/>
        </w:rPr>
        <w:t xml:space="preserve">未按要求提供</w:t>
      </w:r>
      <w:r>
        <w:rPr>
          <w:rFonts w:hint="eastAsia" w:hAnsi="宋体" w:cs="宋体"/>
          <w:bCs/>
          <w:sz w:val="24"/>
          <w:szCs w:val="22"/>
        </w:rPr>
        <w:t xml:space="preserve">不得分。</w:t>
      </w:r>
      <w:r>
        <w:rPr>
          <w:rFonts w:hint="eastAsia" w:hAnsi="宋体" w:cs="宋体"/>
          <w:sz w:val="24"/>
          <w:szCs w:val="24"/>
        </w:rPr>
        <w:t xml:space="preserve">）</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2）供应商提供数字印刷机设备的有1台得1分，最高得1分。（提供设备照片、购买发票原件或设备租赁合同及发票原件的扫描件加盖公章</w:t>
      </w:r>
      <w:r>
        <w:rPr>
          <w:rFonts w:hint="eastAsia" w:hAnsi="宋体" w:cs="宋体"/>
          <w:bCs/>
          <w:sz w:val="24"/>
          <w:szCs w:val="22"/>
        </w:rPr>
        <w:t xml:space="preserve">上传至系统中，</w:t>
      </w:r>
      <w:r>
        <w:rPr>
          <w:rFonts w:hint="eastAsia" w:hAnsi="宋体" w:cs="宋体"/>
          <w:sz w:val="24"/>
          <w:szCs w:val="24"/>
        </w:rPr>
        <w:t xml:space="preserve">未按要求提供</w:t>
      </w:r>
      <w:r>
        <w:rPr>
          <w:rFonts w:hint="eastAsia" w:hAnsi="宋体" w:cs="宋体"/>
          <w:bCs/>
          <w:sz w:val="24"/>
          <w:szCs w:val="22"/>
        </w:rPr>
        <w:t xml:space="preserve">不得分。</w:t>
      </w:r>
      <w:r>
        <w:rPr>
          <w:rFonts w:hint="eastAsia" w:hAnsi="宋体" w:cs="宋体"/>
          <w:sz w:val="24"/>
          <w:szCs w:val="24"/>
        </w:rPr>
        <w:t xml:space="preserve">）</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3）供应商提供四开四色、对开四色印刷机的有1台得1分，最高得1分。（提供设备照片、购买发票原件或设备租赁合同及发票原件的扫描件加盖公章</w:t>
      </w:r>
      <w:r>
        <w:rPr>
          <w:rFonts w:hint="eastAsia" w:hAnsi="宋体" w:cs="宋体"/>
          <w:bCs/>
          <w:sz w:val="24"/>
          <w:szCs w:val="22"/>
        </w:rPr>
        <w:t xml:space="preserve">上传至系统中，</w:t>
      </w:r>
      <w:r>
        <w:rPr>
          <w:rFonts w:hint="eastAsia" w:hAnsi="宋体" w:cs="宋体"/>
          <w:sz w:val="24"/>
          <w:szCs w:val="24"/>
        </w:rPr>
        <w:t xml:space="preserve">未按要求提供</w:t>
      </w:r>
      <w:r>
        <w:rPr>
          <w:rFonts w:hint="eastAsia" w:hAnsi="宋体" w:cs="宋体"/>
          <w:bCs/>
          <w:sz w:val="24"/>
          <w:szCs w:val="22"/>
        </w:rPr>
        <w:t xml:space="preserve">不得分。</w:t>
      </w:r>
      <w:r>
        <w:rPr>
          <w:rFonts w:hint="eastAsia" w:hAnsi="宋体" w:cs="宋体"/>
          <w:sz w:val="24"/>
          <w:szCs w:val="24"/>
        </w:rPr>
        <w:t xml:space="preserve">）</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4）供应商提供对开单色印刷设备的有一台得1分，最高2分。（提供设备照片、购买发票原件或设备租赁合同及发票原件的扫描件加盖公章</w:t>
      </w:r>
      <w:r>
        <w:rPr>
          <w:rFonts w:hint="eastAsia" w:hAnsi="宋体" w:cs="宋体"/>
          <w:bCs/>
          <w:sz w:val="24"/>
          <w:szCs w:val="22"/>
        </w:rPr>
        <w:t xml:space="preserve">上传至系统中，</w:t>
      </w:r>
      <w:r>
        <w:rPr>
          <w:rFonts w:hint="eastAsia" w:hAnsi="宋体" w:cs="宋体"/>
          <w:sz w:val="24"/>
          <w:szCs w:val="24"/>
        </w:rPr>
        <w:t xml:space="preserve">未按要求提供</w:t>
      </w:r>
      <w:r>
        <w:rPr>
          <w:rFonts w:hint="eastAsia" w:hAnsi="宋体" w:cs="宋体"/>
          <w:bCs/>
          <w:sz w:val="24"/>
          <w:szCs w:val="22"/>
        </w:rPr>
        <w:t xml:space="preserve">不得分。</w:t>
      </w:r>
      <w:r>
        <w:rPr>
          <w:rFonts w:hint="eastAsia" w:hAnsi="宋体" w:cs="宋体"/>
          <w:sz w:val="24"/>
          <w:szCs w:val="24"/>
        </w:rPr>
        <w:t xml:space="preserve">）</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5）供应商提供CTP直接制版设备的有一台得2分，最高2分。（提供设备照片、购买发票原件或设备租赁合同及发票原件的扫描件加盖公章</w:t>
      </w:r>
      <w:r>
        <w:rPr>
          <w:rFonts w:hint="eastAsia" w:hAnsi="宋体" w:cs="宋体"/>
          <w:bCs/>
          <w:sz w:val="24"/>
          <w:szCs w:val="22"/>
        </w:rPr>
        <w:t xml:space="preserve">上传至系统中，</w:t>
      </w:r>
      <w:r>
        <w:rPr>
          <w:rFonts w:hint="eastAsia" w:hAnsi="宋体" w:cs="宋体"/>
          <w:sz w:val="24"/>
          <w:szCs w:val="24"/>
        </w:rPr>
        <w:t xml:space="preserve">未按要求提供</w:t>
      </w:r>
      <w:r>
        <w:rPr>
          <w:rFonts w:hint="eastAsia" w:hAnsi="宋体" w:cs="宋体"/>
          <w:bCs/>
          <w:sz w:val="24"/>
          <w:szCs w:val="22"/>
        </w:rPr>
        <w:t xml:space="preserve">不得分。</w:t>
      </w:r>
      <w:r>
        <w:rPr>
          <w:rFonts w:hint="eastAsia" w:hAnsi="宋体" w:cs="宋体"/>
          <w:sz w:val="24"/>
          <w:szCs w:val="24"/>
        </w:rPr>
        <w:t xml:space="preserve">）</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6）供应商提供骑马</w:t>
      </w:r>
      <w:r>
        <w:rPr>
          <w:rFonts w:hint="eastAsia" w:hAnsi="宋体" w:cs="宋体"/>
          <w:sz w:val="24"/>
          <w:szCs w:val="24"/>
        </w:rPr>
        <w:t xml:space="preserve">钉设备</w:t>
      </w:r>
      <w:r>
        <w:rPr>
          <w:rFonts w:hint="eastAsia" w:hAnsi="宋体" w:cs="宋体"/>
          <w:sz w:val="24"/>
          <w:szCs w:val="24"/>
        </w:rPr>
        <w:t xml:space="preserve">的有一台得2分，最高2分。（提供设备照片、购买发票原件或设备租赁合同及发票原件的扫描件加盖公章</w:t>
      </w:r>
      <w:r>
        <w:rPr>
          <w:rFonts w:hint="eastAsia" w:hAnsi="宋体" w:cs="宋体"/>
          <w:bCs/>
          <w:sz w:val="24"/>
          <w:szCs w:val="22"/>
        </w:rPr>
        <w:t xml:space="preserve">上传至系统中，</w:t>
      </w:r>
      <w:r>
        <w:rPr>
          <w:rFonts w:hint="eastAsia" w:hAnsi="宋体" w:cs="宋体"/>
          <w:sz w:val="24"/>
          <w:szCs w:val="24"/>
        </w:rPr>
        <w:t xml:space="preserve">未按要求提供</w:t>
      </w:r>
      <w:r>
        <w:rPr>
          <w:rFonts w:hint="eastAsia" w:hAnsi="宋体" w:cs="宋体"/>
          <w:bCs/>
          <w:sz w:val="24"/>
          <w:szCs w:val="22"/>
        </w:rPr>
        <w:t xml:space="preserve">不得分。</w:t>
      </w:r>
      <w:r>
        <w:rPr>
          <w:rFonts w:hint="eastAsia" w:hAnsi="宋体" w:cs="宋体"/>
          <w:sz w:val="24"/>
          <w:szCs w:val="24"/>
        </w:rPr>
        <w:t xml:space="preserve">）</w:t>
      </w:r>
      <w:r/>
    </w:p>
    <w:p>
      <w:pPr>
        <w:ind w:firstLine="482"/>
        <w:jc w:val="left"/>
        <w:tabs>
          <w:tab w:val="left" w:pos="945" w:leader="none"/>
          <w:tab w:val="left" w:pos="1155" w:leader="none"/>
        </w:tabs>
        <w:rPr>
          <w:rFonts w:hint="eastAsia" w:hAnsi="宋体"/>
          <w:b/>
          <w:bCs/>
          <w:sz w:val="24"/>
          <w:szCs w:val="24"/>
        </w:rPr>
      </w:pPr>
      <w:r>
        <w:rPr>
          <w:rFonts w:hint="eastAsia" w:hAnsi="宋体"/>
          <w:b/>
          <w:bCs/>
          <w:sz w:val="24"/>
          <w:szCs w:val="24"/>
        </w:rPr>
        <w:t xml:space="preserve">3、服务方案（50分）</w:t>
      </w:r>
      <w:r/>
    </w:p>
    <w:p>
      <w:pPr>
        <w:ind w:firstLine="480"/>
        <w:jc w:val="left"/>
        <w:rPr>
          <w:rFonts w:hint="eastAsia" w:hAnsi="宋体" w:cs="宋体"/>
          <w:sz w:val="24"/>
          <w:szCs w:val="24"/>
        </w:rPr>
      </w:pPr>
      <w:r>
        <w:rPr>
          <w:rFonts w:hint="eastAsia" w:hAnsi="宋体" w:cs="宋体"/>
          <w:sz w:val="24"/>
          <w:szCs w:val="24"/>
        </w:rPr>
        <w:t xml:space="preserve">（1）产品印刷技术方案（6分）</w:t>
      </w:r>
      <w:r/>
    </w:p>
    <w:p>
      <w:pPr>
        <w:pStyle w:val="1405"/>
        <w:ind w:firstLine="480"/>
        <w:jc w:val="left"/>
        <w:rPr>
          <w:rFonts w:hint="eastAsia" w:hAnsi="宋体" w:cs="宋体"/>
          <w:sz w:val="24"/>
          <w:szCs w:val="24"/>
          <w:lang w:eastAsia="zh-CN"/>
        </w:rPr>
      </w:pPr>
      <w:r>
        <w:rPr>
          <w:rFonts w:hint="eastAsia" w:hAnsi="宋体"/>
          <w:sz w:val="24"/>
          <w:szCs w:val="24"/>
          <w:lang w:eastAsia="zh-CN"/>
        </w:rPr>
        <w:t xml:space="preserve">为保障采购人能拥有高质、高效的印刷服务，供应商应结合采购人的需求，整</w:t>
      </w:r>
      <w:r>
        <w:rPr>
          <w:rFonts w:hint="eastAsia" w:hAnsi="宋体"/>
          <w:sz w:val="24"/>
          <w:szCs w:val="24"/>
          <w:lang w:eastAsia="zh-CN"/>
        </w:rPr>
        <w:t xml:space="preserve">合自身优质资源，制订完善的合理可行的产品印刷技术方案。本方案内容总字数建议尽量不超过1000字。</w:t>
      </w:r>
      <w:r/>
    </w:p>
    <w:p>
      <w:pPr>
        <w:ind w:firstLine="480"/>
        <w:jc w:val="left"/>
        <w:rPr>
          <w:rFonts w:hint="eastAsia" w:hAnsi="宋体" w:cs="宋体"/>
          <w:sz w:val="24"/>
        </w:rPr>
      </w:pPr>
      <w:r>
        <w:rPr>
          <w:rFonts w:hint="eastAsia" w:hAnsi="宋体" w:cs="宋体"/>
          <w:sz w:val="24"/>
          <w:szCs w:val="24"/>
        </w:rPr>
        <w:t xml:space="preserve">阐述内容须满足采购需求。内容全面、</w:t>
      </w:r>
      <w:r>
        <w:rPr>
          <w:rFonts w:hint="eastAsia" w:hAnsi="宋体" w:cs="宋体"/>
          <w:sz w:val="24"/>
          <w:szCs w:val="24"/>
        </w:rPr>
        <w:t xml:space="preserve">不漏项且有</w:t>
      </w:r>
      <w:r>
        <w:rPr>
          <w:rFonts w:hint="eastAsia" w:hAnsi="宋体" w:cs="宋体"/>
          <w:sz w:val="24"/>
          <w:szCs w:val="24"/>
        </w:rPr>
        <w:t xml:space="preserve">详实的针对性解释说明的，该条得6分；阐述内容较全面、漏缺1项或2项，有针对性解释说明的，该条得4分；阐述内容基本全面，有针对性解释说明的，该条得2分；阐述内容不全面，针对评分内容没有解释说明的，该条得0分。</w:t>
      </w:r>
      <w:r/>
    </w:p>
    <w:p>
      <w:pPr>
        <w:numPr>
          <w:ilvl w:val="0"/>
          <w:numId w:val="9"/>
        </w:numPr>
        <w:ind w:firstLine="480"/>
        <w:jc w:val="left"/>
        <w:rPr>
          <w:rFonts w:hint="eastAsia" w:hAnsi="宋体" w:cs="宋体"/>
          <w:sz w:val="24"/>
          <w:szCs w:val="24"/>
        </w:rPr>
      </w:pPr>
      <w:r>
        <w:rPr>
          <w:rFonts w:hint="eastAsia" w:hAnsi="宋体" w:cs="宋体"/>
          <w:sz w:val="24"/>
          <w:szCs w:val="24"/>
        </w:rPr>
        <w:t xml:space="preserve">质量及时间控制流程方案（12分）</w:t>
      </w:r>
      <w:r/>
    </w:p>
    <w:p>
      <w:pPr>
        <w:ind w:firstLine="480"/>
        <w:jc w:val="left"/>
        <w:rPr>
          <w:rFonts w:hint="eastAsia" w:hAnsi="宋体" w:cs="宋体"/>
          <w:sz w:val="24"/>
          <w:szCs w:val="24"/>
        </w:rPr>
      </w:pPr>
      <w:r>
        <w:rPr>
          <w:rFonts w:hint="eastAsia" w:hAnsi="宋体" w:cs="宋体"/>
          <w:sz w:val="24"/>
          <w:szCs w:val="24"/>
        </w:rPr>
        <w:t xml:space="preserve">本方案内容总字数建议尽量不超过2000字。</w:t>
      </w:r>
      <w:r/>
    </w:p>
    <w:p>
      <w:pPr>
        <w:pStyle w:val="1194"/>
        <w:ind w:firstLine="480"/>
        <w:jc w:val="left"/>
        <w:spacing w:line="360" w:lineRule="auto"/>
        <w:rPr>
          <w:rFonts w:hint="eastAsia" w:ascii="宋体" w:hAnsi="宋体"/>
          <w:sz w:val="24"/>
          <w:szCs w:val="24"/>
        </w:rPr>
      </w:pPr>
      <w:r>
        <w:rPr>
          <w:rFonts w:hint="eastAsia" w:hAnsi="宋体" w:cs="宋体"/>
          <w:bCs/>
          <w:sz w:val="24"/>
          <w:szCs w:val="24"/>
        </w:rPr>
        <w:t xml:space="preserve">①</w:t>
      </w:r>
      <w:r>
        <w:rPr>
          <w:rFonts w:hint="eastAsia" w:ascii="宋体" w:hAnsi="宋体"/>
          <w:sz w:val="24"/>
          <w:szCs w:val="24"/>
        </w:rPr>
        <w:t xml:space="preserve">包括原材料采购、印前、包装、送货等服务的质量控制流程方案</w:t>
      </w:r>
      <w:r>
        <w:rPr>
          <w:rFonts w:hint="eastAsia" w:ascii="宋体" w:hAnsi="宋体" w:cs="宋体"/>
          <w:sz w:val="24"/>
          <w:szCs w:val="24"/>
        </w:rPr>
        <w:t xml:space="preserve">（6分）</w:t>
      </w:r>
      <w:r/>
    </w:p>
    <w:p>
      <w:pPr>
        <w:pStyle w:val="1194"/>
        <w:ind w:firstLine="480"/>
        <w:jc w:val="left"/>
        <w:spacing w:line="360" w:lineRule="auto"/>
        <w:rPr>
          <w:rFonts w:hint="eastAsia" w:hAnsi="宋体" w:cs="宋体"/>
          <w:sz w:val="24"/>
          <w:szCs w:val="24"/>
        </w:rPr>
      </w:pPr>
      <w:r>
        <w:rPr>
          <w:rFonts w:hint="eastAsia" w:hAnsi="宋体" w:cs="宋体"/>
          <w:sz w:val="24"/>
          <w:szCs w:val="24"/>
        </w:rPr>
        <w:t xml:space="preserve">②</w:t>
      </w:r>
      <w:r>
        <w:rPr>
          <w:rFonts w:hint="eastAsia" w:ascii="宋体" w:hAnsi="宋体"/>
          <w:sz w:val="24"/>
          <w:szCs w:val="24"/>
        </w:rPr>
        <w:t xml:space="preserve">时间控制流程方案（包括原材料采购、印前、包装、送货等服务的时间控制流程方案）</w:t>
      </w:r>
      <w:r>
        <w:rPr>
          <w:rFonts w:hint="eastAsia" w:ascii="宋体" w:hAnsi="宋体" w:cs="宋体"/>
          <w:sz w:val="24"/>
          <w:szCs w:val="24"/>
        </w:rPr>
        <w:t xml:space="preserve">（6分）</w:t>
      </w:r>
      <w:r/>
    </w:p>
    <w:p>
      <w:pPr>
        <w:ind w:firstLine="480"/>
        <w:jc w:val="left"/>
        <w:rPr>
          <w:rFonts w:hint="eastAsia" w:hAnsi="宋体" w:cs="宋体"/>
          <w:sz w:val="24"/>
        </w:rPr>
      </w:pPr>
      <w:r>
        <w:rPr>
          <w:rFonts w:hint="eastAsia" w:hAnsi="宋体" w:cs="宋体"/>
          <w:sz w:val="24"/>
          <w:szCs w:val="24"/>
        </w:rPr>
        <w:t xml:space="preserve">投标供应商须针对上述①、②条评分内容分别进行阐述，阐述内容须满足采购需求。内容全面、</w:t>
      </w:r>
      <w:r>
        <w:rPr>
          <w:rFonts w:hint="eastAsia" w:hAnsi="宋体" w:cs="宋体"/>
          <w:sz w:val="24"/>
          <w:szCs w:val="24"/>
        </w:rPr>
        <w:t xml:space="preserve">不漏项且有</w:t>
      </w:r>
      <w:r>
        <w:rPr>
          <w:rFonts w:hint="eastAsia" w:hAnsi="宋体" w:cs="宋体"/>
          <w:sz w:val="24"/>
          <w:szCs w:val="24"/>
        </w:rPr>
        <w:t xml:space="preserve">详实的针对性解释说明的，该条得6分；阐述内容较全面、漏缺1项或2项，有针对性解释说明的，该条得4分；阐述内容基本全面，有针对性解释说明的，该条得2分；阐述内容不全面，针对评分内容没有解释说明的，该条得0分。</w:t>
      </w:r>
      <w:r/>
    </w:p>
    <w:p>
      <w:pPr>
        <w:numPr>
          <w:ilvl w:val="0"/>
          <w:numId w:val="9"/>
        </w:numPr>
        <w:ind w:firstLine="480"/>
        <w:jc w:val="left"/>
        <w:rPr>
          <w:rFonts w:hint="eastAsia" w:hAnsi="宋体" w:cs="宋体"/>
          <w:sz w:val="24"/>
          <w:szCs w:val="24"/>
        </w:rPr>
      </w:pPr>
      <w:r>
        <w:rPr>
          <w:rFonts w:hint="eastAsia" w:hAnsi="宋体" w:cs="宋体"/>
          <w:sz w:val="24"/>
          <w:szCs w:val="24"/>
        </w:rPr>
        <w:t xml:space="preserve">应急服务方案（12分）</w:t>
      </w:r>
      <w:r/>
    </w:p>
    <w:p>
      <w:pPr>
        <w:pStyle w:val="877"/>
        <w:ind w:left="0" w:firstLine="480"/>
        <w:jc w:val="left"/>
        <w:spacing w:after="0"/>
      </w:pPr>
      <w:r>
        <w:rPr>
          <w:rFonts w:hint="eastAsia" w:hAnsi="宋体"/>
          <w:sz w:val="24"/>
          <w:szCs w:val="24"/>
        </w:rPr>
        <w:t xml:space="preserve">如出现紧急印刷业务、应急突发情况，供应商具备完善的合理可行的应急方案。本方案内容总字数建议尽量不超过1500字。</w:t>
      </w:r>
      <w:r/>
    </w:p>
    <w:p>
      <w:pPr>
        <w:pStyle w:val="1194"/>
        <w:ind w:firstLine="480"/>
        <w:jc w:val="left"/>
        <w:spacing w:line="360" w:lineRule="auto"/>
        <w:rPr>
          <w:rFonts w:hint="eastAsia" w:ascii="宋体" w:hAnsi="宋体" w:cs="宋体"/>
          <w:sz w:val="24"/>
          <w:szCs w:val="24"/>
        </w:rPr>
      </w:pPr>
      <w:r>
        <w:rPr>
          <w:rFonts w:hint="eastAsia" w:hAnsi="宋体" w:cs="宋体"/>
          <w:bCs/>
          <w:sz w:val="24"/>
          <w:szCs w:val="24"/>
        </w:rPr>
        <w:t xml:space="preserve">①</w:t>
      </w:r>
      <w:r>
        <w:rPr>
          <w:rFonts w:hint="eastAsia" w:ascii="宋体" w:hAnsi="宋体" w:cs="宋体"/>
          <w:sz w:val="24"/>
          <w:szCs w:val="24"/>
        </w:rPr>
        <w:t xml:space="preserve">紧急印刷业务</w:t>
      </w:r>
      <w:r>
        <w:rPr>
          <w:rFonts w:hint="eastAsia" w:hAnsi="宋体" w:cs="宋体"/>
          <w:sz w:val="24"/>
          <w:szCs w:val="24"/>
        </w:rPr>
        <w:t xml:space="preserve">方案</w:t>
      </w:r>
      <w:r>
        <w:rPr>
          <w:rFonts w:hint="eastAsia" w:hAnsi="宋体" w:cs="宋体"/>
          <w:sz w:val="24"/>
          <w:szCs w:val="24"/>
        </w:rPr>
        <w:t xml:space="preserve"> </w:t>
      </w:r>
      <w:r>
        <w:rPr>
          <w:rFonts w:hint="eastAsia" w:hAnsi="宋体" w:cs="宋体"/>
          <w:sz w:val="24"/>
          <w:szCs w:val="24"/>
        </w:rPr>
        <w:t xml:space="preserve">（</w:t>
      </w:r>
      <w:r>
        <w:rPr>
          <w:rFonts w:hint="eastAsia" w:ascii="宋体" w:hAnsi="宋体" w:cs="宋体"/>
          <w:sz w:val="24"/>
          <w:szCs w:val="24"/>
        </w:rPr>
        <w:t xml:space="preserve">包含紧急任务处理流程、责任分工、应急措施）（6分）</w:t>
      </w:r>
      <w:r/>
    </w:p>
    <w:p>
      <w:pPr>
        <w:pStyle w:val="1194"/>
        <w:ind w:firstLine="480"/>
        <w:jc w:val="left"/>
        <w:spacing w:line="360" w:lineRule="auto"/>
        <w:rPr>
          <w:rFonts w:hint="eastAsia" w:ascii="宋体" w:hAnsi="宋体" w:cs="宋体"/>
          <w:sz w:val="24"/>
          <w:szCs w:val="24"/>
        </w:rPr>
      </w:pPr>
      <w:r>
        <w:rPr>
          <w:rFonts w:hint="eastAsia" w:hAnsi="宋体" w:cs="宋体"/>
          <w:sz w:val="24"/>
          <w:szCs w:val="24"/>
        </w:rPr>
        <w:t xml:space="preserve">②</w:t>
      </w:r>
      <w:r>
        <w:rPr>
          <w:rFonts w:hint="eastAsia" w:ascii="宋体" w:hAnsi="宋体" w:cs="宋体"/>
          <w:sz w:val="24"/>
          <w:szCs w:val="24"/>
        </w:rPr>
        <w:t xml:space="preserve">应急突发情况方案（包含应急预案体系构建、具体应对策略）（6分）</w:t>
      </w:r>
      <w:r/>
    </w:p>
    <w:p>
      <w:pPr>
        <w:ind w:firstLine="480"/>
        <w:jc w:val="left"/>
        <w:rPr>
          <w:rFonts w:hint="eastAsia" w:hAnsi="宋体" w:cs="宋体"/>
          <w:sz w:val="24"/>
        </w:rPr>
      </w:pPr>
      <w:r>
        <w:rPr>
          <w:rFonts w:hint="eastAsia" w:hAnsi="宋体" w:cs="宋体"/>
          <w:sz w:val="24"/>
          <w:szCs w:val="24"/>
        </w:rPr>
        <w:t xml:space="preserve">投标供应商须针对上述①、②条评分内容分别进行阐述，阐述内容须满足采购需求。内容全面、</w:t>
      </w:r>
      <w:r>
        <w:rPr>
          <w:rFonts w:hint="eastAsia" w:hAnsi="宋体" w:cs="宋体"/>
          <w:sz w:val="24"/>
          <w:szCs w:val="24"/>
        </w:rPr>
        <w:t xml:space="preserve">不漏项且有</w:t>
      </w:r>
      <w:r>
        <w:rPr>
          <w:rFonts w:hint="eastAsia" w:hAnsi="宋体" w:cs="宋体"/>
          <w:sz w:val="24"/>
          <w:szCs w:val="24"/>
        </w:rPr>
        <w:t xml:space="preserve">详实的针对性解释说明的，该条得6分；阐述内容较全面、漏缺1项或2项，有针对性解释说明的，该条得4分；阐述内容基本全面，有针对性解释说明的，该条得2分；阐述内容不全面，针对评分内容没有解释说明的，该条得0分。</w:t>
      </w:r>
      <w:r/>
    </w:p>
    <w:p>
      <w:pPr>
        <w:numPr>
          <w:ilvl w:val="0"/>
          <w:numId w:val="9"/>
        </w:numPr>
        <w:ind w:firstLine="480"/>
        <w:jc w:val="left"/>
        <w:tabs>
          <w:tab w:val="left" w:pos="525" w:leader="none"/>
          <w:tab w:val="left" w:pos="945" w:leader="none"/>
        </w:tabs>
        <w:rPr>
          <w:rFonts w:hint="eastAsia" w:hAnsi="宋体" w:cs="宋体"/>
          <w:sz w:val="24"/>
          <w:szCs w:val="24"/>
        </w:rPr>
      </w:pPr>
      <w:r>
        <w:rPr>
          <w:rFonts w:hint="eastAsia" w:hAnsi="宋体" w:cs="宋体"/>
          <w:sz w:val="24"/>
          <w:szCs w:val="24"/>
        </w:rPr>
        <w:t xml:space="preserve">售后服务方案（12分）</w:t>
      </w:r>
      <w:r/>
    </w:p>
    <w:p>
      <w:pPr>
        <w:ind w:firstLine="480"/>
        <w:jc w:val="left"/>
        <w:tabs>
          <w:tab w:val="left" w:pos="525" w:leader="none"/>
          <w:tab w:val="left" w:pos="945" w:leader="none"/>
        </w:tabs>
        <w:rPr>
          <w:rFonts w:hint="eastAsia" w:hAnsi="宋体" w:cs="宋体"/>
          <w:sz w:val="24"/>
          <w:szCs w:val="24"/>
        </w:rPr>
      </w:pPr>
      <w:r>
        <w:rPr>
          <w:rFonts w:hint="eastAsia" w:hAnsi="宋体" w:cs="宋体"/>
          <w:sz w:val="24"/>
          <w:szCs w:val="24"/>
        </w:rPr>
        <w:t xml:space="preserve">本方案内容总字数建议尽量不超过2000字。</w:t>
      </w:r>
      <w:r/>
    </w:p>
    <w:p>
      <w:pPr>
        <w:pStyle w:val="1194"/>
        <w:ind w:firstLine="480"/>
        <w:jc w:val="left"/>
        <w:spacing w:line="360" w:lineRule="auto"/>
        <w:rPr>
          <w:rFonts w:hint="eastAsia" w:ascii="宋体" w:hAnsi="宋体" w:cs="宋体"/>
          <w:sz w:val="24"/>
          <w:szCs w:val="24"/>
        </w:rPr>
      </w:pPr>
      <w:r>
        <w:rPr>
          <w:rFonts w:hint="eastAsia" w:hAnsi="宋体" w:cs="宋体"/>
          <w:bCs/>
          <w:sz w:val="24"/>
          <w:szCs w:val="24"/>
        </w:rPr>
        <w:t xml:space="preserve">①售后服务承诺（至少包含售后服务承诺、设计团队承诺、增值优惠服务承</w:t>
      </w:r>
      <w:r>
        <w:rPr>
          <w:rFonts w:hint="eastAsia" w:hAnsi="宋体" w:cs="宋体"/>
          <w:bCs/>
          <w:sz w:val="24"/>
          <w:szCs w:val="24"/>
        </w:rPr>
        <w:t xml:space="preserve">诺、装订质量承诺、包装质量承诺、一小时现场响应承诺等）</w:t>
      </w:r>
      <w:r>
        <w:rPr>
          <w:rFonts w:hint="eastAsia" w:ascii="宋体" w:hAnsi="宋体" w:cs="宋体"/>
          <w:sz w:val="24"/>
          <w:szCs w:val="24"/>
        </w:rPr>
        <w:t xml:space="preserve">（6分）</w:t>
      </w:r>
      <w:r/>
    </w:p>
    <w:p>
      <w:pPr>
        <w:pStyle w:val="1194"/>
        <w:ind w:firstLine="480"/>
        <w:jc w:val="left"/>
        <w:spacing w:line="360" w:lineRule="auto"/>
        <w:rPr>
          <w:rFonts w:hint="eastAsia" w:hAnsi="宋体" w:cs="宋体"/>
          <w:bCs/>
          <w:sz w:val="24"/>
          <w:szCs w:val="24"/>
        </w:rPr>
      </w:pPr>
      <w:r>
        <w:rPr>
          <w:rFonts w:hint="eastAsia" w:hAnsi="宋体" w:cs="宋体"/>
          <w:sz w:val="24"/>
          <w:szCs w:val="24"/>
        </w:rPr>
        <w:t xml:space="preserve">②售后服务方案（包含售后服务的标准和要求、售后管理工作流程）</w:t>
      </w:r>
      <w:r>
        <w:rPr>
          <w:rFonts w:hint="eastAsia" w:ascii="宋体" w:hAnsi="宋体" w:cs="宋体"/>
          <w:sz w:val="24"/>
          <w:szCs w:val="24"/>
        </w:rPr>
        <w:t xml:space="preserve">（6分）</w:t>
      </w:r>
      <w:r/>
    </w:p>
    <w:p>
      <w:pPr>
        <w:ind w:firstLine="480"/>
        <w:jc w:val="left"/>
        <w:rPr>
          <w:rFonts w:hint="eastAsia" w:hAnsi="宋体" w:cs="宋体"/>
          <w:sz w:val="24"/>
        </w:rPr>
      </w:pPr>
      <w:r>
        <w:rPr>
          <w:rFonts w:hint="eastAsia" w:hAnsi="宋体" w:cs="宋体"/>
          <w:sz w:val="24"/>
          <w:szCs w:val="24"/>
        </w:rPr>
        <w:t xml:space="preserve">投标供应商须针对上述①、②条评分内容分别进行阐述，阐述内容须满足采购需求。内容全面、</w:t>
      </w:r>
      <w:r>
        <w:rPr>
          <w:rFonts w:hint="eastAsia" w:hAnsi="宋体" w:cs="宋体"/>
          <w:sz w:val="24"/>
          <w:szCs w:val="24"/>
        </w:rPr>
        <w:t xml:space="preserve">不漏项且有</w:t>
      </w:r>
      <w:r>
        <w:rPr>
          <w:rFonts w:hint="eastAsia" w:hAnsi="宋体" w:cs="宋体"/>
          <w:sz w:val="24"/>
          <w:szCs w:val="24"/>
        </w:rPr>
        <w:t xml:space="preserve">详实的针对性解释说明的，该条得6分；阐述内容较全面、漏缺1项或2项，有针对性解释说明的，该条得4分；阐述内容基本全面，有针对性解释说明的，该条得2分；阐述内容不全面，针对评分内容没有解释说明的，该条得0分。</w:t>
      </w:r>
      <w:r/>
    </w:p>
    <w:p>
      <w:pPr>
        <w:numPr>
          <w:ilvl w:val="0"/>
          <w:numId w:val="9"/>
        </w:numPr>
        <w:ind w:firstLine="480"/>
        <w:jc w:val="left"/>
        <w:rPr>
          <w:rFonts w:hint="eastAsia" w:hAnsi="宋体" w:cs="宋体"/>
          <w:sz w:val="24"/>
          <w:szCs w:val="24"/>
        </w:rPr>
      </w:pPr>
      <w:r>
        <w:rPr>
          <w:rFonts w:hint="eastAsia" w:hAnsi="宋体" w:cs="宋体"/>
          <w:sz w:val="24"/>
          <w:szCs w:val="24"/>
        </w:rPr>
        <w:t xml:space="preserve">内部管理制度（5分）</w:t>
      </w:r>
      <w:r/>
    </w:p>
    <w:p>
      <w:pPr>
        <w:pStyle w:val="877"/>
        <w:ind w:left="0" w:firstLine="480"/>
        <w:jc w:val="left"/>
        <w:spacing w:after="0"/>
        <w:rPr>
          <w:rFonts w:hint="eastAsia" w:hAnsi="宋体" w:cs="宋体"/>
          <w:sz w:val="24"/>
          <w:szCs w:val="24"/>
        </w:rPr>
      </w:pPr>
      <w:r>
        <w:rPr>
          <w:rFonts w:hint="eastAsia" w:hAnsi="宋体" w:cs="宋体"/>
          <w:sz w:val="24"/>
          <w:szCs w:val="24"/>
        </w:rPr>
        <w:t xml:space="preserve">包含员工行为准则、工作流程、文件管理和数据安全等方面的规定。本方案内容总字数建议尽量不超过2500字。</w:t>
      </w:r>
      <w:r/>
    </w:p>
    <w:p>
      <w:pPr>
        <w:ind w:firstLine="480"/>
        <w:jc w:val="left"/>
        <w:rPr>
          <w:rFonts w:hint="eastAsia" w:hAnsi="宋体" w:cs="宋体"/>
          <w:sz w:val="24"/>
        </w:rPr>
      </w:pPr>
      <w:r>
        <w:rPr>
          <w:rFonts w:hint="eastAsia" w:hAnsi="宋体" w:cs="宋体"/>
          <w:sz w:val="24"/>
          <w:szCs w:val="24"/>
        </w:rPr>
        <w:t xml:space="preserve">阐述内容须满足采购需求。内容全面、</w:t>
      </w:r>
      <w:r>
        <w:rPr>
          <w:rFonts w:hint="eastAsia" w:hAnsi="宋体" w:cs="宋体"/>
          <w:sz w:val="24"/>
          <w:szCs w:val="24"/>
        </w:rPr>
        <w:t xml:space="preserve">不漏项且有</w:t>
      </w:r>
      <w:r>
        <w:rPr>
          <w:rFonts w:hint="eastAsia" w:hAnsi="宋体" w:cs="宋体"/>
          <w:sz w:val="24"/>
          <w:szCs w:val="24"/>
        </w:rPr>
        <w:t xml:space="preserve">详实的针对性解释说明的，该条得5分；阐述内容较全面、漏缺1项或2项，有针对性解释说明的，该条得3分；阐述内容基本全面，有针对性解释说明的，该条得1分；阐述内容不全面，针对评分内容没有解释说明的，该条得0分。</w:t>
      </w:r>
      <w:r/>
    </w:p>
    <w:p>
      <w:pPr>
        <w:numPr>
          <w:ilvl w:val="0"/>
          <w:numId w:val="9"/>
        </w:numPr>
        <w:ind w:firstLine="480"/>
        <w:jc w:val="left"/>
        <w:rPr>
          <w:rFonts w:hint="eastAsia" w:hAnsi="宋体" w:cs="宋体"/>
          <w:sz w:val="24"/>
          <w:szCs w:val="24"/>
        </w:rPr>
      </w:pPr>
      <w:r>
        <w:rPr>
          <w:rFonts w:hint="eastAsia" w:hAnsi="宋体" w:cs="宋体"/>
          <w:sz w:val="24"/>
          <w:szCs w:val="24"/>
        </w:rPr>
        <w:t xml:space="preserve">人员及设备配备方案（3分）</w:t>
      </w:r>
      <w:r/>
    </w:p>
    <w:p>
      <w:pPr>
        <w:pStyle w:val="877"/>
        <w:ind w:left="0" w:firstLine="480"/>
        <w:jc w:val="left"/>
        <w:spacing w:after="0"/>
        <w:rPr>
          <w:rFonts w:hint="eastAsia" w:hAnsi="宋体" w:cs="宋体"/>
          <w:sz w:val="24"/>
          <w:szCs w:val="24"/>
        </w:rPr>
      </w:pPr>
      <w:r>
        <w:rPr>
          <w:rFonts w:hint="eastAsia" w:hAnsi="宋体" w:cs="宋体"/>
          <w:sz w:val="24"/>
          <w:szCs w:val="24"/>
        </w:rPr>
        <w:t xml:space="preserve">人员及设备配备合理、满足项目需求。本方案内容总字数建议尽量不超过1500字。</w:t>
      </w:r>
      <w:r/>
    </w:p>
    <w:p>
      <w:pPr>
        <w:ind w:firstLine="480"/>
        <w:jc w:val="left"/>
        <w:rPr>
          <w:rFonts w:hint="eastAsia" w:hAnsi="宋体" w:cs="宋体"/>
          <w:sz w:val="24"/>
          <w:szCs w:val="24"/>
        </w:rPr>
      </w:pPr>
      <w:r>
        <w:rPr>
          <w:rFonts w:hint="eastAsia" w:hAnsi="宋体" w:cs="宋体"/>
          <w:sz w:val="24"/>
          <w:szCs w:val="24"/>
        </w:rPr>
        <w:t xml:space="preserve">阐述内容须满足采购需求。内容全面、</w:t>
      </w:r>
      <w:r>
        <w:rPr>
          <w:rFonts w:hint="eastAsia" w:hAnsi="宋体" w:cs="宋体"/>
          <w:sz w:val="24"/>
          <w:szCs w:val="24"/>
        </w:rPr>
        <w:t xml:space="preserve">不漏项且有</w:t>
      </w:r>
      <w:r>
        <w:rPr>
          <w:rFonts w:hint="eastAsia" w:hAnsi="宋体" w:cs="宋体"/>
          <w:sz w:val="24"/>
          <w:szCs w:val="24"/>
        </w:rPr>
        <w:t xml:space="preserve">详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0"/>
        <w:jc w:val="left"/>
        <w:rPr>
          <w:rFonts w:hint="eastAsia" w:hAnsi="宋体"/>
          <w:bCs/>
          <w:sz w:val="24"/>
        </w:rPr>
        <w:outlineLvl w:val="0"/>
      </w:pPr>
      <w:r>
        <w:rPr>
          <w:rFonts w:hint="eastAsia" w:hAnsi="宋体"/>
          <w:bCs/>
          <w:sz w:val="24"/>
        </w:rPr>
        <w:t xml:space="preserve">评委为</w:t>
      </w:r>
      <w:r>
        <w:rPr>
          <w:rFonts w:hAnsi="宋体"/>
          <w:bCs/>
          <w:sz w:val="24"/>
        </w:rPr>
        <w:t xml:space="preserve">5</w:t>
      </w:r>
      <w:r>
        <w:rPr>
          <w:rFonts w:hint="eastAsia" w:hAnsi="宋体"/>
          <w:bCs/>
          <w:sz w:val="24"/>
        </w:rPr>
        <w:t xml:space="preserve">人以上的单数（含</w:t>
      </w:r>
      <w:r>
        <w:rPr>
          <w:rFonts w:hAnsi="宋体"/>
          <w:bCs/>
          <w:sz w:val="24"/>
        </w:rPr>
        <w:t xml:space="preserve">5</w:t>
      </w:r>
      <w:r>
        <w:rPr>
          <w:rFonts w:hint="eastAsia" w:hAnsi="宋体"/>
          <w:bCs/>
          <w:sz w:val="24"/>
        </w:rPr>
        <w:t xml:space="preserve">人）时，计算分项得分时取平均值为投标供应商的得分，各分项得分合计即为投标供应商的总得分。投标文件无相应评分内容时，该项目为零分。投标供应商如对招标文件提出的合理要求不做出相应承诺或对采购人提出不合理要求的不予得标。每项评分的具体内容和方法由评委集体讨论，评委独立评分。所有评委打分的平均值为各投标供应商最终得分。最终得分前三名为推荐中标候选人。评分办法及评分细则的解释权属于采购人。未列入本评分细则的其他条件不作为评分内容。</w:t>
      </w:r>
      <w:r/>
    </w:p>
    <w:p>
      <w:pPr>
        <w:ind w:firstLine="480"/>
        <w:rPr>
          <w:rFonts w:hint="eastAsia" w:hAnsi="宋体"/>
          <w:bCs/>
          <w:color w:val="000000"/>
          <w:sz w:val="24"/>
        </w:rPr>
        <w:outlineLvl w:val="0"/>
      </w:pPr>
      <w:r>
        <w:rPr>
          <w:rFonts w:hint="eastAsia" w:hAnsi="宋体"/>
          <w:bCs/>
          <w:color w:val="000000"/>
          <w:sz w:val="24"/>
        </w:rPr>
        <w:t xml:space="preserve">（十一） 确定中标人：</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rPr>
        <w:t xml:space="preserve">1、评审小组根据招标文件规定的评审方法和评分标准进行评审，按招标文件</w:t>
      </w:r>
      <w:r>
        <w:rPr>
          <w:rFonts w:hint="eastAsia" w:hAnsi="宋体"/>
          <w:bCs/>
          <w:color w:val="000000"/>
          <w:sz w:val="24"/>
        </w:rPr>
        <w:t xml:space="preserve">的要求依法推荐中标人。自评审结束之日起2个工作日内将评审报告送交采购人。采购人自收到评审报告之日起5个工作日内按招标文件的要求，在评审报告推荐的中标候选单位中，依法确定中标人。江苏悦通工程咨询有限公司自中标人确定之日起2个工作日内，发出中标通知书，并在媒体（江苏政府采购网、</w:t>
      </w:r>
      <w:r>
        <w:rPr>
          <w:rFonts w:hint="eastAsia" w:hAnsi="宋体"/>
          <w:bCs/>
          <w:color w:val="000000"/>
          <w:sz w:val="24"/>
          <w:szCs w:val="24"/>
        </w:rPr>
        <w:t xml:space="preserve">中国政府采购网</w:t>
      </w:r>
      <w:r>
        <w:rPr>
          <w:rFonts w:hint="eastAsia" w:hAnsi="宋体"/>
          <w:bCs/>
          <w:color w:val="000000"/>
          <w:sz w:val="24"/>
        </w:rPr>
        <w:t xml:space="preserve">）上发布中标公告。江苏悦通工程咨询有限公司和评标委员会对未中标原因不作解释。如有质疑，按《中华人民共和国政府采购法》、财政部《政府采购货物和服务招标投标管理办法》《政府采购质疑和投诉办法》等有关法规处理。</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2</w:t>
      </w:r>
      <w:r>
        <w:rPr>
          <w:rFonts w:hint="eastAsia" w:hAnsi="宋体"/>
          <w:bCs/>
          <w:color w:val="000000"/>
          <w:sz w:val="24"/>
        </w:rPr>
        <w:t xml:space="preserve">、招标、投标的整个过程均由区监管部门进行现场监督。</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3</w:t>
      </w:r>
      <w:r>
        <w:rPr>
          <w:rFonts w:hint="eastAsia" w:hAnsi="宋体"/>
          <w:bCs/>
          <w:color w:val="000000"/>
          <w:sz w:val="24"/>
        </w:rPr>
        <w:t xml:space="preserve">、在发布中标公告的同时，江苏悦通工程咨询有限公司将向中标人发出中标通知书。</w:t>
      </w:r>
      <w:r/>
    </w:p>
    <w:p>
      <w:pPr>
        <w:ind w:firstLine="480"/>
        <w:tabs>
          <w:tab w:val="left" w:pos="1260" w:leader="none"/>
        </w:tabs>
        <w:rPr>
          <w:rFonts w:hint="eastAsia" w:hAnsi="宋体"/>
          <w:bCs/>
          <w:color w:val="000000"/>
          <w:sz w:val="24"/>
        </w:rPr>
        <w:outlineLvl w:val="0"/>
      </w:pPr>
      <w:r>
        <w:rPr>
          <w:rFonts w:hint="eastAsia" w:hAnsi="宋体"/>
          <w:color w:val="000000"/>
          <w:sz w:val="24"/>
        </w:rPr>
        <w:t xml:space="preserve">（十二）</w:t>
      </w:r>
      <w:r>
        <w:rPr>
          <w:rFonts w:hint="eastAsia" w:hAnsi="宋体"/>
          <w:bCs/>
          <w:color w:val="000000"/>
          <w:sz w:val="24"/>
        </w:rPr>
        <w:t xml:space="preserve">采购终止：</w:t>
      </w:r>
      <w:r/>
    </w:p>
    <w:p>
      <w:p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出现下列情形之一的，采购人或者采购代理机构应当终止采购</w:t>
      </w:r>
      <w:r>
        <w:rPr>
          <w:rFonts w:hint="eastAsia" w:hAnsi="宋体" w:cs="宋体"/>
          <w:sz w:val="24"/>
        </w:rPr>
        <w:t xml:space="preserve">活</w:t>
      </w:r>
      <w:r>
        <w:rPr>
          <w:rFonts w:hAnsi="宋体" w:cs="宋体"/>
          <w:sz w:val="24"/>
        </w:rPr>
        <w:t xml:space="preserve">动，发布项目终止公告并说明原因，重新开展采购活动： </w:t>
      </w:r>
      <w:r/>
    </w:p>
    <w:p>
      <w:pPr>
        <w:numPr>
          <w:ilvl w:val="0"/>
          <w:numId w:val="10"/>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符合专业条件的投标供应商或者对招标文件</w:t>
      </w:r>
      <w:r>
        <w:rPr>
          <w:rFonts w:hint="eastAsia" w:hAnsi="宋体"/>
          <w:bCs/>
          <w:sz w:val="24"/>
        </w:rPr>
        <w:t xml:space="preserve">作出</w:t>
      </w:r>
      <w:r>
        <w:rPr>
          <w:rFonts w:hint="eastAsia" w:hAnsi="宋体"/>
          <w:bCs/>
          <w:sz w:val="24"/>
        </w:rPr>
        <w:t xml:space="preserve">实质性响应的投标供应商不足三家的</w:t>
      </w:r>
      <w:r>
        <w:rPr>
          <w:rFonts w:hAnsi="宋体" w:cs="宋体"/>
          <w:sz w:val="24"/>
        </w:rPr>
        <w:t xml:space="preserve">；</w:t>
      </w:r>
      <w:r/>
    </w:p>
    <w:p>
      <w:pPr>
        <w:numPr>
          <w:ilvl w:val="0"/>
          <w:numId w:val="10"/>
        </w:num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出现影响采购公正的违法、违规行为的； </w:t>
      </w:r>
      <w:r/>
    </w:p>
    <w:p>
      <w:pPr>
        <w:numPr>
          <w:ilvl w:val="0"/>
          <w:numId w:val="10"/>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投标供应商的报价均超过规定的最高限价的</w:t>
      </w:r>
      <w:r>
        <w:rPr>
          <w:rFonts w:hAnsi="宋体" w:cs="宋体"/>
          <w:sz w:val="24"/>
        </w:rPr>
        <w:t xml:space="preserve">。</w:t>
      </w:r>
      <w:r/>
    </w:p>
    <w:p>
      <w:pPr>
        <w:ind w:firstLine="480"/>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（四）在采购活动中因重大变故，采购任务取消的。</w:t>
      </w:r>
      <w:r/>
    </w:p>
    <w:p>
      <w:pPr>
        <w:ind w:firstLine="480"/>
        <w:rPr>
          <w:rFonts w:hint="eastAsia" w:hAnsi="宋体"/>
          <w:color w:val="000000"/>
          <w:sz w:val="24"/>
        </w:rPr>
        <w:outlineLvl w:val="0"/>
      </w:pPr>
      <w:r>
        <w:rPr>
          <w:rFonts w:hint="eastAsia" w:hAnsi="宋体"/>
          <w:color w:val="000000"/>
          <w:sz w:val="24"/>
        </w:rPr>
        <w:t xml:space="preserve">（十三）投标保证金：（无）</w:t>
      </w:r>
      <w:r/>
    </w:p>
    <w:p>
      <w:pPr>
        <w:ind w:firstLine="480"/>
        <w:rPr>
          <w:rFonts w:hint="eastAsia" w:hAnsi="宋体"/>
          <w:bCs/>
          <w:color w:val="000000"/>
          <w:sz w:val="24"/>
        </w:rPr>
        <w:outlineLvl w:val="0"/>
      </w:pPr>
      <w:r>
        <w:rPr>
          <w:rFonts w:hint="eastAsia" w:hAnsi="宋体"/>
          <w:color w:val="000000"/>
          <w:sz w:val="24"/>
        </w:rPr>
        <w:t xml:space="preserve">（十四）中标</w:t>
      </w:r>
      <w:r>
        <w:rPr>
          <w:rFonts w:hint="eastAsia" w:hAnsi="宋体"/>
          <w:bCs/>
          <w:color w:val="000000"/>
          <w:sz w:val="24"/>
        </w:rPr>
        <w:t xml:space="preserve">无效的确认：</w:t>
      </w:r>
      <w:r/>
    </w:p>
    <w:p>
      <w:pPr>
        <w:ind w:firstLine="480"/>
        <w:rPr>
          <w:rFonts w:hint="eastAsia" w:hAnsi="宋体"/>
          <w:bCs/>
          <w:color w:val="000000"/>
          <w:sz w:val="24"/>
        </w:rPr>
      </w:pPr>
      <w:r>
        <w:rPr>
          <w:rFonts w:hint="eastAsia" w:hAnsi="宋体"/>
          <w:bCs/>
          <w:color w:val="000000"/>
          <w:sz w:val="24"/>
        </w:rPr>
        <w:t xml:space="preserve">（1）提供虚假材料谋取中标的；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2</w:t>
      </w:r>
      <w:r>
        <w:rPr>
          <w:rFonts w:hAnsi="宋体"/>
          <w:bCs/>
          <w:color w:val="000000"/>
          <w:sz w:val="24"/>
        </w:rPr>
        <w:t xml:space="preserve">）</w:t>
      </w:r>
      <w:r>
        <w:rPr>
          <w:rFonts w:hint="eastAsia" w:hAnsi="宋体"/>
          <w:bCs/>
          <w:color w:val="000000"/>
          <w:sz w:val="24"/>
        </w:rPr>
        <w:t xml:space="preserve">采取不正当手段诋毁、排挤其他投标供应商的；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3</w:t>
      </w:r>
      <w:r>
        <w:rPr>
          <w:rFonts w:hAnsi="宋体"/>
          <w:bCs/>
          <w:color w:val="000000"/>
          <w:sz w:val="24"/>
        </w:rPr>
        <w:t xml:space="preserve">）</w:t>
      </w:r>
      <w:r>
        <w:rPr>
          <w:rFonts w:hint="eastAsia" w:hAnsi="宋体"/>
          <w:bCs/>
          <w:color w:val="000000"/>
          <w:sz w:val="24"/>
        </w:rPr>
        <w:t xml:space="preserve">与采购人、其他投标供应商恶意串通的；</w:t>
      </w:r>
      <w:r/>
    </w:p>
    <w:p>
      <w:pPr>
        <w:ind w:firstLine="480"/>
        <w:tabs>
          <w:tab w:val="left" w:pos="1140" w:leader="none"/>
        </w:tabs>
        <w:rPr>
          <w:rFonts w:hint="eastAsia" w:hAnsi="宋体"/>
          <w:bCs/>
          <w:color w:val="000000"/>
          <w:sz w:val="24"/>
        </w:rPr>
      </w:pPr>
      <w:r>
        <w:rPr>
          <w:rFonts w:hint="eastAsia" w:hAnsi="宋体"/>
          <w:bCs/>
          <w:color w:val="000000"/>
          <w:sz w:val="24"/>
        </w:rPr>
        <w:t xml:space="preserve">（4）向采购人行贿或者提供其他不正当利益的；</w:t>
      </w:r>
      <w:r/>
    </w:p>
    <w:p>
      <w:pPr>
        <w:ind w:firstLine="480"/>
        <w:tabs>
          <w:tab w:val="left" w:pos="1140" w:leader="none"/>
        </w:tabs>
        <w:rPr>
          <w:rFonts w:hint="eastAsia" w:hAnsi="宋体"/>
          <w:bCs/>
          <w:color w:val="000000"/>
          <w:sz w:val="24"/>
        </w:rPr>
      </w:pPr>
      <w:r>
        <w:rPr>
          <w:rFonts w:hAnsi="宋体"/>
          <w:bCs/>
          <w:color w:val="000000"/>
          <w:sz w:val="24"/>
        </w:rPr>
        <w:t xml:space="preserve">（</w:t>
      </w:r>
      <w:r>
        <w:rPr>
          <w:rFonts w:hint="eastAsia" w:hAnsi="宋体"/>
          <w:bCs/>
          <w:color w:val="000000"/>
          <w:sz w:val="24"/>
        </w:rPr>
        <w:t xml:space="preserve">5</w:t>
      </w:r>
      <w:r>
        <w:rPr>
          <w:rFonts w:hAnsi="宋体"/>
          <w:bCs/>
          <w:color w:val="000000"/>
          <w:sz w:val="24"/>
        </w:rPr>
        <w:t xml:space="preserve">）</w:t>
      </w:r>
      <w:r>
        <w:rPr>
          <w:rFonts w:hint="eastAsia" w:hAnsi="宋体"/>
          <w:bCs/>
          <w:color w:val="000000"/>
          <w:sz w:val="24"/>
        </w:rPr>
        <w:t xml:space="preserve">在投标过程中与采购人进行协商谈判、不按照招标文件和中标人的投标文件订立合同，或者与采购人另行订立背离合同实质性内容的协议的；</w:t>
      </w:r>
      <w:r/>
    </w:p>
    <w:p>
      <w:pPr>
        <w:ind w:firstLine="480"/>
        <w:tabs>
          <w:tab w:val="left" w:pos="1140" w:leader="none"/>
        </w:tabs>
        <w:rPr>
          <w:rFonts w:hint="eastAsia" w:hAnsi="宋体"/>
          <w:bCs/>
          <w:color w:val="000000"/>
          <w:sz w:val="24"/>
        </w:rPr>
      </w:pPr>
      <w:r>
        <w:rPr>
          <w:rFonts w:hint="eastAsia" w:hAnsi="宋体"/>
          <w:bCs/>
          <w:color w:val="000000"/>
          <w:sz w:val="24"/>
        </w:rPr>
        <w:t xml:space="preserve">（6）拒绝有关部门监督检查或者提供虚假情况的。</w:t>
      </w:r>
      <w:r/>
    </w:p>
    <w:p>
      <w:pPr>
        <w:ind w:firstLine="480"/>
        <w:jc w:val="left"/>
        <w:rPr>
          <w:rFonts w:hint="eastAsia" w:hAnsi="宋体"/>
          <w:bCs/>
          <w:color w:val="000000"/>
          <w:sz w:val="24"/>
        </w:rPr>
      </w:pPr>
      <w:r>
        <w:rPr>
          <w:rFonts w:hint="eastAsia" w:hAnsi="宋体"/>
          <w:bCs/>
          <w:color w:val="000000"/>
          <w:sz w:val="24"/>
        </w:rPr>
        <w:t xml:space="preserve">投标供应商有上述（1）至（5）项情形之一的，中标无效。有上述（1）至（6）项情形之一的，处以政府采购项目中标金额千分之五以上千</w:t>
      </w:r>
      <w:r>
        <w:rPr>
          <w:rFonts w:hint="eastAsia" w:hAnsi="宋体"/>
          <w:bCs/>
          <w:color w:val="000000"/>
          <w:sz w:val="24"/>
        </w:rPr>
        <w:t xml:space="preserve">分之十</w:t>
      </w:r>
      <w:r>
        <w:rPr>
          <w:rFonts w:hint="eastAsia" w:hAnsi="宋体"/>
          <w:bCs/>
          <w:color w:val="000000"/>
          <w:sz w:val="24"/>
        </w:rPr>
        <w:t xml:space="preserve">以下的罚款，列入不良行为记录名单，在一至三年内禁止参加政府采购活动，并予以公告，</w:t>
      </w:r>
      <w:r>
        <w:rPr>
          <w:rFonts w:hint="eastAsia" w:hAnsi="宋体"/>
          <w:bCs/>
          <w:color w:val="000000"/>
          <w:sz w:val="24"/>
        </w:rPr>
        <w:t xml:space="preserve">有违法所得的，并处没收违法所得，情节严重的，由工商行政管理机构吊销营业执照；构成犯罪的，依法追究刑事责任。</w:t>
      </w:r>
      <w:r/>
    </w:p>
    <w:p>
      <w:pPr>
        <w:ind w:firstLine="480"/>
        <w:jc w:val="left"/>
        <w:rPr>
          <w:rFonts w:hint="eastAsia" w:hAnsi="宋体"/>
          <w:bCs/>
          <w:color w:val="000000"/>
          <w:sz w:val="24"/>
        </w:rPr>
      </w:pPr>
      <w:r>
        <w:rPr>
          <w:rFonts w:hint="eastAsia" w:hAnsi="宋体"/>
          <w:bCs/>
          <w:color w:val="000000"/>
          <w:sz w:val="24"/>
        </w:rPr>
        <w:t xml:space="preserve">（十五）质疑与投诉处理：</w:t>
      </w:r>
      <w:r/>
    </w:p>
    <w:p>
      <w:pPr>
        <w:ind w:firstLine="480"/>
        <w:jc w:val="left"/>
        <w:tabs>
          <w:tab w:val="left" w:pos="525" w:leader="none"/>
          <w:tab w:val="left" w:pos="1050" w:leader="none"/>
        </w:tabs>
        <w:rPr>
          <w:rFonts w:hint="eastAsia" w:hAnsi="宋体"/>
          <w:bCs/>
          <w:color w:val="000000"/>
          <w:sz w:val="24"/>
        </w:rPr>
      </w:pPr>
      <w:r>
        <w:rPr>
          <w:rFonts w:hint="eastAsia" w:hAnsi="宋体"/>
          <w:bCs/>
          <w:color w:val="000000"/>
          <w:sz w:val="24"/>
        </w:rPr>
        <w:t xml:space="preserve">（1）质疑处理</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rPr>
        <w:t xml:space="preserve">1、提出质疑的供应商应当是参与所质疑项目采购活动的供应商。潜在供应</w:t>
      </w:r>
      <w:r>
        <w:rPr>
          <w:rFonts w:hint="eastAsia" w:hAnsi="宋体"/>
          <w:color w:val="000000"/>
          <w:sz w:val="24"/>
          <w:szCs w:val="24"/>
        </w:rPr>
        <w:t xml:space="preserve">商依法</w:t>
      </w:r>
      <w:r>
        <w:rPr>
          <w:rFonts w:hint="eastAsia" w:hAnsi="宋体"/>
          <w:color w:val="000000"/>
          <w:sz w:val="24"/>
          <w:szCs w:val="24"/>
        </w:rPr>
        <w:t xml:space="preserve">获取其可质疑的采购文件的，可以对采购文件提出质疑。供应商针对采购文件提出书面质疑的，须同时提供对可质疑的采购文件已进行依法获取的证明，且采购人或采购代理有权向“苏</w:t>
      </w:r>
      <w:r>
        <w:rPr>
          <w:rFonts w:hint="eastAsia" w:hAnsi="宋体"/>
          <w:color w:val="000000"/>
          <w:sz w:val="24"/>
          <w:szCs w:val="24"/>
        </w:rPr>
        <w:t xml:space="preserve">采云</w:t>
      </w:r>
      <w:r>
        <w:rPr>
          <w:rFonts w:hint="eastAsia" w:hAnsi="宋体"/>
          <w:color w:val="000000"/>
          <w:sz w:val="24"/>
          <w:szCs w:val="24"/>
        </w:rPr>
        <w:t xml:space="preserve">”系统平台方进行核实。供应商对可质疑的采购文件已进行依法获取的证明是指：本项目的《投标供应商确认函》和已在“苏</w:t>
      </w:r>
      <w:r>
        <w:rPr>
          <w:rFonts w:hint="eastAsia" w:hAnsi="宋体"/>
          <w:color w:val="000000"/>
          <w:sz w:val="24"/>
          <w:szCs w:val="24"/>
        </w:rPr>
        <w:t xml:space="preserve">采云</w:t>
      </w:r>
      <w:r>
        <w:rPr>
          <w:rFonts w:hint="eastAsia" w:hAnsi="宋体"/>
          <w:color w:val="000000"/>
          <w:sz w:val="24"/>
          <w:szCs w:val="24"/>
        </w:rPr>
        <w:t xml:space="preserve">”系统中对本项目采购文件进行有效获取的界面截图（截图上显示供应商名称以及在供应商的界面操作一栏处能够显示“上传文件”按钮的，代表该供应商在本文件有效获取期限内已从“苏</w:t>
      </w:r>
      <w:r>
        <w:rPr>
          <w:rFonts w:hint="eastAsia" w:hAnsi="宋体"/>
          <w:color w:val="000000"/>
          <w:sz w:val="24"/>
          <w:szCs w:val="24"/>
        </w:rPr>
        <w:t xml:space="preserve">采云</w:t>
      </w:r>
      <w:r>
        <w:rPr>
          <w:rFonts w:hint="eastAsia" w:hAnsi="宋体"/>
          <w:color w:val="000000"/>
          <w:sz w:val="24"/>
          <w:szCs w:val="24"/>
        </w:rPr>
        <w:t xml:space="preserve">”系统中进行了获取）。</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rPr>
        <w:t xml:space="preserve">2、供应商认为采购文件、采购过程和采购结果使自己的权益受到损害的，可以在知道或应知其权益受到损害之日起七个工作日内，以书面形式根据规定向采购人或采购代理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对可以质疑的采购文件提出质疑的，为收到采购文件之日或者采购文件公告期限届满之日；</w:t>
      </w:r>
      <w:r/>
    </w:p>
    <w:p>
      <w:pPr>
        <w:ind w:firstLine="480"/>
        <w:jc w:val="left"/>
        <w:rPr>
          <w:rFonts w:hint="eastAsia" w:hAnsi="宋体"/>
          <w:color w:val="000000"/>
          <w:sz w:val="24"/>
          <w:szCs w:val="24"/>
        </w:rPr>
      </w:pPr>
      <w:r>
        <w:rPr>
          <w:rFonts w:hint="eastAsia" w:hAnsi="宋体"/>
          <w:color w:val="000000"/>
          <w:sz w:val="24"/>
          <w:szCs w:val="24"/>
        </w:rPr>
        <w:t xml:space="preserve">2）</w:t>
      </w:r>
      <w:r>
        <w:rPr>
          <w:rFonts w:hAnsi="宋体"/>
          <w:color w:val="000000"/>
          <w:sz w:val="24"/>
          <w:szCs w:val="24"/>
        </w:rPr>
        <w:t xml:space="preserve">对采购过程提出质疑的，为各采购程序环节结束之日；</w:t>
      </w:r>
      <w:r/>
    </w:p>
    <w:p>
      <w:pPr>
        <w:ind w:firstLine="480"/>
        <w:jc w:val="left"/>
        <w:rPr>
          <w:rFonts w:hint="eastAsia" w:hAnsi="宋体"/>
          <w:color w:val="000000"/>
          <w:sz w:val="24"/>
          <w:szCs w:val="24"/>
        </w:rPr>
      </w:pPr>
      <w:r>
        <w:rPr>
          <w:rFonts w:hint="eastAsia" w:hAnsi="宋体"/>
          <w:color w:val="000000"/>
          <w:sz w:val="24"/>
          <w:szCs w:val="24"/>
        </w:rPr>
        <w:t xml:space="preserve">3）</w:t>
      </w:r>
      <w:r>
        <w:rPr>
          <w:rFonts w:hAnsi="宋体"/>
          <w:color w:val="000000"/>
          <w:sz w:val="24"/>
          <w:szCs w:val="24"/>
        </w:rPr>
        <w:t xml:space="preserve">对中标或者成交结果提出质疑的，为中标或者成交结果公告期限届满之日。</w:t>
      </w:r>
      <w:r/>
    </w:p>
    <w:p>
      <w:pPr>
        <w:ind w:firstLine="480"/>
        <w:jc w:val="left"/>
        <w:rPr>
          <w:rFonts w:hint="eastAsia" w:hAnsi="宋体"/>
          <w:color w:val="000000"/>
          <w:sz w:val="24"/>
          <w:szCs w:val="24"/>
        </w:rPr>
      </w:pPr>
      <w:r>
        <w:rPr>
          <w:rFonts w:hint="eastAsia" w:hAnsi="宋体"/>
          <w:color w:val="000000"/>
          <w:sz w:val="24"/>
          <w:szCs w:val="24"/>
        </w:rPr>
        <w:t xml:space="preserve">4）供应商应当在法定质疑期内一次性提出针对同一采购程序环节的质疑。供应商如在法定期限内对同一采购程序环节提出多次质疑的，采购代理、</w:t>
      </w:r>
      <w:r>
        <w:rPr>
          <w:rFonts w:hAnsi="宋体"/>
          <w:color w:val="000000"/>
          <w:sz w:val="24"/>
          <w:szCs w:val="24"/>
        </w:rPr>
        <w:t xml:space="preserve">采购人</w:t>
      </w:r>
      <w:r>
        <w:rPr>
          <w:rFonts w:hint="eastAsia" w:hAnsi="宋体"/>
          <w:color w:val="000000"/>
          <w:sz w:val="24"/>
          <w:szCs w:val="24"/>
        </w:rPr>
        <w:t xml:space="preserve">将只对供应商第一次质疑</w:t>
      </w:r>
      <w:r>
        <w:rPr>
          <w:rFonts w:hint="eastAsia" w:hAnsi="宋体"/>
          <w:color w:val="000000"/>
          <w:sz w:val="24"/>
          <w:szCs w:val="24"/>
        </w:rPr>
        <w:t xml:space="preserve">作出</w:t>
      </w:r>
      <w:r>
        <w:rPr>
          <w:rFonts w:hint="eastAsia" w:hAnsi="宋体"/>
          <w:color w:val="000000"/>
          <w:sz w:val="24"/>
          <w:szCs w:val="24"/>
        </w:rPr>
        <w:t xml:space="preserve">答复。</w:t>
      </w:r>
      <w:r/>
    </w:p>
    <w:p>
      <w:pPr>
        <w:ind w:firstLine="480"/>
        <w:jc w:val="left"/>
        <w:rPr>
          <w:rFonts w:hint="eastAsia" w:hAnsi="宋体"/>
          <w:color w:val="000000"/>
          <w:sz w:val="24"/>
          <w:szCs w:val="24"/>
        </w:rPr>
      </w:pPr>
      <w:r>
        <w:rPr>
          <w:rFonts w:hint="eastAsia"/>
          <w:bCs/>
          <w:color w:val="000000"/>
          <w:sz w:val="24"/>
          <w:szCs w:val="24"/>
        </w:rPr>
        <w:t xml:space="preserve">3、质疑函的质疑事项应具体、明确，并有必要的事实依据和法律依据（格式详见中国政府采购网《政府采购供应商质疑函范本》）。</w:t>
      </w:r>
      <w:r>
        <w:rPr>
          <w:rFonts w:hint="eastAsia" w:hAnsi="宋体"/>
          <w:color w:val="000000"/>
          <w:sz w:val="24"/>
          <w:szCs w:val="24"/>
        </w:rPr>
        <w:t xml:space="preserve">供应商如组成联合体参加投标，则《质疑函范本》中要求签字、盖章、加盖公章之处，联合体各方均须按要求签字、盖章、加盖公章。</w:t>
      </w:r>
      <w:r/>
    </w:p>
    <w:p>
      <w:pPr>
        <w:ind w:firstLine="480"/>
        <w:jc w:val="left"/>
        <w:rPr>
          <w:rFonts w:hint="eastAsia" w:hAnsi="宋体"/>
          <w:color w:val="000000"/>
          <w:sz w:val="24"/>
          <w:szCs w:val="24"/>
          <w:shd w:val="clear" w:color="ffffff" w:fill="d9d9d9"/>
        </w:rPr>
      </w:pPr>
      <w:r>
        <w:rPr>
          <w:rFonts w:hint="eastAsia" w:hAnsi="宋体"/>
          <w:color w:val="000000"/>
          <w:sz w:val="24"/>
          <w:szCs w:val="24"/>
        </w:rPr>
        <w:t xml:space="preserve">4、供应商（含潜在供应商）对项目属性、采购方式、采购需求、供应商资格</w:t>
      </w:r>
      <w:r>
        <w:rPr>
          <w:rFonts w:hint="eastAsia" w:hAnsi="宋体"/>
          <w:color w:val="000000"/>
          <w:sz w:val="24"/>
          <w:szCs w:val="24"/>
        </w:rPr>
        <w:t xml:space="preserve">条件及审查结果、评标方法和评标标准、合同文本的询问、质疑请向采购人提出，由采购人负责答复。供应商对除上述事项以外其他事项的询问、质疑请向采购代理提出，由采购代理负责答复。</w:t>
      </w:r>
      <w:r/>
    </w:p>
    <w:p>
      <w:pPr>
        <w:ind w:firstLine="480"/>
        <w:jc w:val="left"/>
        <w:rPr>
          <w:rFonts w:hint="eastAsia" w:hAnsi="宋体"/>
          <w:color w:val="000000"/>
          <w:sz w:val="24"/>
          <w:szCs w:val="24"/>
        </w:rPr>
      </w:pPr>
      <w:r>
        <w:rPr>
          <w:rFonts w:hint="eastAsia" w:hAnsi="宋体"/>
          <w:color w:val="000000"/>
          <w:sz w:val="24"/>
          <w:szCs w:val="24"/>
        </w:rPr>
        <w:t xml:space="preserve">采购人、采购代理只接收以纸质原件形式送达的质疑，质疑供应商可通过面交或邮寄方式送达（采购人和采购代理不接受未填写快递运单的快件）。</w:t>
      </w:r>
      <w:r/>
    </w:p>
    <w:p>
      <w:pPr>
        <w:ind w:firstLine="480"/>
        <w:jc w:val="left"/>
        <w:rPr>
          <w:rFonts w:hint="eastAsia" w:hAnsi="宋体"/>
          <w:color w:val="000000"/>
          <w:sz w:val="24"/>
          <w:szCs w:val="24"/>
        </w:rPr>
      </w:pPr>
      <w:r>
        <w:rPr>
          <w:rFonts w:hint="eastAsia" w:hAnsi="宋体"/>
          <w:color w:val="000000"/>
          <w:sz w:val="24"/>
          <w:szCs w:val="24"/>
        </w:rPr>
        <w:t xml:space="preserve">采购人、采购代理联系人、联系方式、通信地址见招标文件第一章。</w:t>
      </w:r>
      <w:r/>
    </w:p>
    <w:p>
      <w:pPr>
        <w:ind w:firstLine="480"/>
        <w:jc w:val="left"/>
        <w:rPr>
          <w:rFonts w:hint="eastAsia" w:hAnsi="宋体"/>
          <w:color w:val="000000"/>
          <w:sz w:val="24"/>
          <w:szCs w:val="24"/>
        </w:rPr>
      </w:pPr>
      <w:r>
        <w:rPr>
          <w:rFonts w:hint="eastAsia" w:hAnsi="宋体"/>
          <w:color w:val="000000"/>
          <w:sz w:val="24"/>
          <w:szCs w:val="24"/>
        </w:rPr>
        <w:t xml:space="preserve">5、以下情形的质疑不予受理</w:t>
      </w:r>
      <w:r/>
    </w:p>
    <w:p>
      <w:pPr>
        <w:ind w:firstLine="480"/>
        <w:jc w:val="left"/>
        <w:rPr>
          <w:rFonts w:hint="eastAsia" w:hAnsi="宋体"/>
          <w:color w:val="000000"/>
          <w:sz w:val="24"/>
          <w:szCs w:val="24"/>
        </w:rPr>
      </w:pPr>
      <w:r>
        <w:rPr>
          <w:rFonts w:hint="eastAsia" w:hAnsi="宋体"/>
          <w:color w:val="000000"/>
          <w:sz w:val="24"/>
          <w:szCs w:val="24"/>
        </w:rPr>
        <w:t xml:space="preserve">1）内容不符合《政府采购质疑和投诉办法》第十二条规定的质疑。</w:t>
      </w:r>
      <w:r/>
    </w:p>
    <w:p>
      <w:pPr>
        <w:ind w:firstLine="480"/>
        <w:jc w:val="left"/>
        <w:rPr>
          <w:rFonts w:hint="eastAsia" w:hAnsi="宋体"/>
          <w:color w:val="000000"/>
          <w:sz w:val="24"/>
          <w:szCs w:val="24"/>
        </w:rPr>
      </w:pPr>
      <w:r>
        <w:rPr>
          <w:rFonts w:hint="eastAsia" w:hAnsi="宋体"/>
          <w:color w:val="000000"/>
          <w:sz w:val="24"/>
          <w:szCs w:val="24"/>
        </w:rPr>
        <w:t xml:space="preserve">2）超出政府采购法定期限的质疑。</w:t>
      </w:r>
      <w:r/>
    </w:p>
    <w:p>
      <w:pPr>
        <w:ind w:firstLine="480"/>
        <w:jc w:val="left"/>
        <w:rPr>
          <w:rFonts w:hint="eastAsia" w:hAnsi="宋体"/>
          <w:color w:val="000000"/>
          <w:sz w:val="24"/>
          <w:szCs w:val="24"/>
        </w:rPr>
      </w:pPr>
      <w:r>
        <w:rPr>
          <w:rFonts w:hint="eastAsia" w:hAnsi="宋体"/>
          <w:color w:val="000000"/>
          <w:sz w:val="24"/>
          <w:szCs w:val="24"/>
        </w:rPr>
        <w:t xml:space="preserve">3）以传真、电子邮件等方式递交的非原件形式的质疑。</w:t>
      </w:r>
      <w:r/>
    </w:p>
    <w:p>
      <w:pPr>
        <w:ind w:firstLine="480"/>
        <w:jc w:val="left"/>
        <w:rPr>
          <w:rFonts w:hint="eastAsia" w:hAnsi="宋体"/>
          <w:color w:val="000000"/>
          <w:sz w:val="24"/>
          <w:szCs w:val="24"/>
        </w:rPr>
      </w:pPr>
      <w:r>
        <w:rPr>
          <w:rFonts w:hint="eastAsia" w:hAnsi="宋体"/>
          <w:color w:val="000000"/>
          <w:sz w:val="24"/>
          <w:szCs w:val="24"/>
        </w:rPr>
        <w:t xml:space="preserve">4）未参加投标活动的供应商或在投标活动中自身权益未受到损害的供应商所提出的质疑。</w:t>
      </w:r>
      <w:r/>
    </w:p>
    <w:p>
      <w:pPr>
        <w:ind w:firstLine="480"/>
        <w:jc w:val="left"/>
        <w:rPr>
          <w:rFonts w:hint="eastAsia" w:hAnsi="宋体"/>
          <w:color w:val="000000"/>
          <w:sz w:val="24"/>
          <w:szCs w:val="24"/>
        </w:rPr>
      </w:pPr>
      <w:r>
        <w:rPr>
          <w:rFonts w:hint="eastAsia" w:hAnsi="宋体"/>
          <w:color w:val="000000"/>
          <w:sz w:val="24"/>
          <w:szCs w:val="24"/>
        </w:rPr>
        <w:t xml:space="preserve">5）供应商组成联合体参加投标，联合体中任何一方或多方未按要求签字、盖章、加盖公章的质疑。</w:t>
      </w:r>
      <w:r/>
    </w:p>
    <w:p>
      <w:pPr>
        <w:ind w:firstLine="468"/>
        <w:jc w:val="left"/>
        <w:rPr>
          <w:rFonts w:hint="eastAsia" w:hAnsi="宋体"/>
          <w:color w:val="000000"/>
          <w:sz w:val="24"/>
          <w:szCs w:val="24"/>
        </w:rPr>
      </w:pPr>
      <w:r>
        <w:rPr>
          <w:rFonts w:hint="eastAsia" w:hAnsi="宋体"/>
          <w:color w:val="000000"/>
          <w:sz w:val="24"/>
          <w:szCs w:val="24"/>
        </w:rPr>
        <w:t xml:space="preserve">6）供应商提出书面质疑必须有理、有据，</w:t>
      </w:r>
      <w:r>
        <w:rPr>
          <w:rFonts w:hint="eastAsia" w:hAnsi="宋体"/>
          <w:bCs/>
          <w:color w:val="000000"/>
          <w:sz w:val="24"/>
          <w:szCs w:val="24"/>
        </w:rPr>
        <w:t xml:space="preserve">如质疑查无实据或供应商捏造事实，提供虚假材料进行恶意质疑或举报，不配合或采用不正当手段干扰政府采购质疑的，</w:t>
      </w:r>
      <w:r>
        <w:rPr>
          <w:rFonts w:hint="eastAsia" w:hAnsi="宋体"/>
          <w:color w:val="000000"/>
          <w:sz w:val="24"/>
          <w:szCs w:val="24"/>
        </w:rPr>
        <w:t xml:space="preserve">一经查实，采购代理有权依据政府采购的有关规定，报请政府采购监管部门对该供应商进行相应的行政处罚和记录该供应商的失信信息。</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rPr>
        <w:t xml:space="preserve">（2）</w:t>
      </w:r>
      <w:r>
        <w:rPr>
          <w:rFonts w:hint="eastAsia" w:hAnsi="宋体"/>
          <w:bCs/>
          <w:color w:val="000000"/>
          <w:sz w:val="24"/>
          <w:szCs w:val="24"/>
        </w:rPr>
        <w:t xml:space="preserve">投诉的提起</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Ansi="宋体"/>
          <w:bCs/>
          <w:color w:val="000000"/>
          <w:sz w:val="24"/>
          <w:szCs w:val="24"/>
        </w:rPr>
        <w:t xml:space="preserve">质疑供应商对采购人的答复不满意，或者采购人未在规定时间内</w:t>
      </w:r>
      <w:r>
        <w:rPr>
          <w:rFonts w:hAnsi="宋体"/>
          <w:bCs/>
          <w:color w:val="000000"/>
          <w:sz w:val="24"/>
          <w:szCs w:val="24"/>
        </w:rPr>
        <w:t xml:space="preserve">作出</w:t>
      </w:r>
      <w:r>
        <w:rPr>
          <w:rFonts w:hAnsi="宋体"/>
          <w:bCs/>
          <w:color w:val="000000"/>
          <w:sz w:val="24"/>
          <w:szCs w:val="24"/>
        </w:rPr>
        <w:t xml:space="preserve">答复的，可以在答复期满后</w:t>
      </w:r>
      <w:r>
        <w:rPr>
          <w:rFonts w:hint="eastAsia" w:hAnsi="宋体"/>
          <w:bCs/>
          <w:color w:val="000000"/>
          <w:sz w:val="24"/>
          <w:szCs w:val="24"/>
        </w:rPr>
        <w:t xml:space="preserve">15</w:t>
      </w:r>
      <w:r>
        <w:rPr>
          <w:rFonts w:hAnsi="宋体"/>
          <w:bCs/>
          <w:color w:val="000000"/>
          <w:sz w:val="24"/>
          <w:szCs w:val="24"/>
        </w:rPr>
        <w:t xml:space="preserve">个工作日内向采购人所属预算级次的财政部门提起投诉。</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2.供应</w:t>
      </w:r>
      <w:r>
        <w:rPr>
          <w:rFonts w:hint="eastAsia" w:hAnsi="宋体"/>
          <w:bCs/>
          <w:color w:val="000000"/>
          <w:sz w:val="24"/>
          <w:szCs w:val="24"/>
        </w:rPr>
        <w:t xml:space="preserve">商</w:t>
      </w:r>
      <w:r>
        <w:rPr>
          <w:rFonts w:hAnsi="宋体"/>
          <w:bCs/>
          <w:color w:val="000000"/>
          <w:sz w:val="24"/>
          <w:szCs w:val="24"/>
        </w:rPr>
        <w:t xml:space="preserve">投诉</w:t>
      </w:r>
      <w:r>
        <w:rPr>
          <w:rFonts w:hAnsi="宋体"/>
          <w:bCs/>
          <w:color w:val="000000"/>
          <w:sz w:val="24"/>
          <w:szCs w:val="24"/>
        </w:rPr>
        <w:t xml:space="preserve">时</w:t>
      </w:r>
      <w:r>
        <w:rPr>
          <w:rFonts w:hint="eastAsia" w:hAnsi="宋体"/>
          <w:bCs/>
          <w:color w:val="000000"/>
          <w:sz w:val="24"/>
          <w:szCs w:val="24"/>
        </w:rPr>
        <w:t xml:space="preserve">，</w:t>
      </w:r>
      <w:r>
        <w:rPr>
          <w:rFonts w:hAnsi="宋体"/>
          <w:bCs/>
          <w:color w:val="000000"/>
          <w:sz w:val="24"/>
          <w:szCs w:val="24"/>
        </w:rPr>
        <w:t xml:space="preserve">应当提交投诉书和必要的证明材料，并按照被投诉采购人（以下简称被投诉人）和与投诉事项有关的供应商数量提供投诉书的副本。投诉书应当包括下列内容：</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）投诉人和被投诉人的姓名或者名称、通讯地址、邮编、联系人及联系电话；</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）质疑和质疑答复情况说明及相关证明材料；</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）具体、明确的投诉事项和与投诉事项相关的投诉请求；</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）事实依据；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）法律依据；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6</w:t>
      </w:r>
      <w:r>
        <w:rPr>
          <w:rFonts w:hAnsi="宋体"/>
          <w:bCs/>
          <w:color w:val="000000"/>
          <w:sz w:val="24"/>
          <w:szCs w:val="24"/>
        </w:rPr>
        <w:t xml:space="preserve">）提起投诉的日期。</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3.</w:t>
      </w:r>
      <w:r>
        <w:rPr>
          <w:rFonts w:hAnsi="宋体"/>
          <w:bCs/>
          <w:color w:val="000000"/>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4.</w:t>
      </w:r>
      <w:r>
        <w:rPr>
          <w:rFonts w:hAnsi="宋体"/>
          <w:bCs/>
          <w:color w:val="000000"/>
          <w:sz w:val="24"/>
          <w:szCs w:val="24"/>
        </w:rPr>
        <w:t xml:space="preserve">投诉人提起投诉应当符合下列条件：</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）提起投诉前已依法进行质疑；</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）投诉书内容符合本办法的规定；</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）在投诉有效期限内提起投诉；</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）同一投诉事项未经财政部门投诉处理；</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）财政部规定的其他条件。</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5.</w:t>
      </w:r>
      <w:r>
        <w:rPr>
          <w:rFonts w:hAnsi="宋体"/>
          <w:bCs/>
          <w:color w:val="000000"/>
          <w:sz w:val="24"/>
          <w:szCs w:val="24"/>
        </w:rPr>
        <w:t xml:space="preserve">供应</w:t>
      </w:r>
      <w:r>
        <w:rPr>
          <w:rFonts w:hAnsi="宋体"/>
          <w:bCs/>
          <w:color w:val="000000"/>
          <w:sz w:val="24"/>
          <w:szCs w:val="24"/>
        </w:rPr>
        <w:t xml:space="preserve">商投诉</w:t>
      </w:r>
      <w:r>
        <w:rPr>
          <w:rFonts w:hAnsi="宋体"/>
          <w:bCs/>
          <w:color w:val="000000"/>
          <w:sz w:val="24"/>
          <w:szCs w:val="24"/>
        </w:rPr>
        <w:t xml:space="preserve">的事项不得超出已质疑事项的范围，但基于质疑答复内容提出的投诉事项除外。</w:t>
      </w:r>
      <w:r/>
    </w:p>
    <w:p>
      <w:pPr>
        <w:ind w:firstLine="480"/>
        <w:tabs>
          <w:tab w:val="left" w:pos="0" w:leader="none"/>
          <w:tab w:val="left" w:pos="945" w:leader="none"/>
        </w:tabs>
        <w:rPr>
          <w:rFonts w:hint="eastAsia" w:hAnsi="宋体"/>
          <w:bCs/>
          <w:color w:val="000000"/>
          <w:sz w:val="24"/>
        </w:rPr>
      </w:pPr>
      <w:r>
        <w:rPr>
          <w:rFonts w:hint="eastAsia" w:hAnsi="宋体"/>
          <w:bCs/>
          <w:color w:val="000000"/>
          <w:sz w:val="24"/>
          <w:szCs w:val="24"/>
        </w:rPr>
        <w:t xml:space="preserve">6.由</w:t>
      </w:r>
      <w:r>
        <w:rPr>
          <w:rFonts w:hAnsi="宋体"/>
          <w:bCs/>
          <w:color w:val="000000"/>
          <w:sz w:val="24"/>
          <w:szCs w:val="24"/>
        </w:rPr>
        <w:t xml:space="preserve">采购人所属预算级次的财政部门</w:t>
      </w:r>
      <w:r>
        <w:rPr>
          <w:rFonts w:hint="eastAsia" w:hAnsi="宋体"/>
          <w:bCs/>
          <w:color w:val="000000"/>
          <w:sz w:val="24"/>
          <w:szCs w:val="24"/>
        </w:rPr>
        <w:t xml:space="preserve">根据《</w:t>
      </w:r>
      <w:r>
        <w:rPr>
          <w:rFonts w:hAnsi="宋体"/>
          <w:bCs/>
          <w:color w:val="000000"/>
          <w:sz w:val="24"/>
          <w:szCs w:val="24"/>
        </w:rPr>
        <w:t xml:space="preserve">政府采购质疑和投诉办法</w:t>
      </w:r>
      <w:r>
        <w:rPr>
          <w:rFonts w:hint="eastAsia" w:hAnsi="宋体"/>
          <w:bCs/>
          <w:color w:val="000000"/>
          <w:sz w:val="24"/>
          <w:szCs w:val="24"/>
        </w:rPr>
        <w:t xml:space="preserve">》（</w:t>
      </w:r>
      <w:r>
        <w:rPr>
          <w:rFonts w:hAnsi="宋体"/>
          <w:bCs/>
          <w:color w:val="000000"/>
          <w:sz w:val="24"/>
          <w:szCs w:val="24"/>
        </w:rPr>
        <w:t xml:space="preserve">中华人民共和国财政部令第94号</w:t>
      </w:r>
      <w:r>
        <w:rPr>
          <w:rFonts w:hint="eastAsia" w:hAnsi="宋体"/>
          <w:bCs/>
          <w:color w:val="000000"/>
          <w:sz w:val="24"/>
          <w:szCs w:val="24"/>
        </w:rPr>
        <w:t xml:space="preserve">）相关规定进行</w:t>
      </w:r>
      <w:r>
        <w:rPr>
          <w:rFonts w:hAnsi="宋体"/>
          <w:bCs/>
          <w:color w:val="000000"/>
          <w:sz w:val="24"/>
          <w:szCs w:val="24"/>
        </w:rPr>
        <w:t xml:space="preserve">投诉处理</w:t>
      </w:r>
      <w:r>
        <w:rPr>
          <w:rFonts w:hint="eastAsia" w:hAnsi="宋体"/>
          <w:bCs/>
          <w:color w:val="000000"/>
          <w:sz w:val="24"/>
          <w:szCs w:val="24"/>
        </w:rPr>
        <w:t xml:space="preserve">。</w:t>
      </w:r>
      <w:r/>
    </w:p>
    <w:p>
      <w:pPr>
        <w:ind w:firstLine="480"/>
        <w:rPr>
          <w:rFonts w:hint="eastAsia" w:hAnsi="宋体"/>
          <w:bCs/>
          <w:color w:val="000000"/>
          <w:sz w:val="24"/>
        </w:rPr>
        <w:outlineLvl w:val="0"/>
      </w:pPr>
      <w:r>
        <w:rPr>
          <w:rFonts w:hint="eastAsia" w:hAnsi="宋体"/>
          <w:bCs/>
          <w:color w:val="000000"/>
          <w:sz w:val="24"/>
        </w:rPr>
        <w:t xml:space="preserve">（十六）签订、履行合同：</w:t>
      </w:r>
      <w:r/>
    </w:p>
    <w:p>
      <w:pPr>
        <w:ind w:firstLine="480"/>
        <w:tabs>
          <w:tab w:val="left" w:pos="525" w:leader="none"/>
          <w:tab w:val="left" w:pos="1050" w:leader="none"/>
        </w:tabs>
        <w:rPr>
          <w:rFonts w:hint="eastAsia" w:hAnsi="宋体"/>
          <w:sz w:val="24"/>
        </w:rPr>
      </w:pPr>
      <w:r>
        <w:rPr>
          <w:rFonts w:hint="eastAsia" w:hAnsi="宋体"/>
          <w:sz w:val="24"/>
        </w:rPr>
        <w:t xml:space="preserve">1、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经江苏悦通工程咨询有限公司见证后生效。</w:t>
      </w:r>
      <w:r/>
    </w:p>
    <w:p>
      <w:pPr>
        <w:ind w:firstLine="480"/>
        <w:tabs>
          <w:tab w:val="left" w:pos="525" w:leader="none"/>
          <w:tab w:val="left" w:pos="1050" w:leader="none"/>
        </w:tabs>
        <w:rPr>
          <w:rFonts w:hint="eastAsia" w:hAnsi="宋体"/>
          <w:sz w:val="24"/>
        </w:rPr>
      </w:pPr>
      <w:r>
        <w:rPr>
          <w:rFonts w:hint="eastAsia" w:hAnsi="宋体"/>
          <w:sz w:val="24"/>
        </w:rPr>
        <w:t xml:space="preserve">2、江苏悦通工程咨询有限公司监督合同的履行。中标方非因不可抗力未履行招、投标文件和合同规定的义务，一经查实，采购代理机构将根据具体情况提请政府采购管理部门做出相应处理。</w:t>
      </w:r>
      <w:r/>
    </w:p>
    <w:p>
      <w:pPr>
        <w:ind w:firstLine="480"/>
        <w:tabs>
          <w:tab w:val="left" w:pos="525" w:leader="none"/>
          <w:tab w:val="left" w:pos="1050" w:leader="none"/>
        </w:tabs>
        <w:rPr>
          <w:rFonts w:hint="eastAsia" w:hAnsi="宋体"/>
          <w:sz w:val="24"/>
        </w:rPr>
      </w:pPr>
      <w:r>
        <w:rPr>
          <w:rFonts w:hint="eastAsia" w:hAnsi="宋体"/>
          <w:sz w:val="24"/>
        </w:rPr>
        <w:t xml:space="preserve">（十七）政府采购信用担保</w:t>
      </w:r>
      <w:r/>
    </w:p>
    <w:p>
      <w:pPr>
        <w:ind w:firstLine="480"/>
        <w:rPr>
          <w:rFonts w:hint="eastAsia" w:hAnsi="宋体"/>
          <w:bCs/>
          <w:color w:val="000000"/>
          <w:sz w:val="24"/>
        </w:rPr>
      </w:pPr>
      <w:r>
        <w:rPr>
          <w:rFonts w:hint="eastAsia" w:hAnsi="宋体"/>
          <w:color w:val="000000"/>
          <w:sz w:val="24"/>
        </w:rPr>
        <w:t xml:space="preserve">政府采购信用担保，是由专业担保机构为投标供应商向采购人、代理机构、金融机构提供的保证，主要包括担保（本项目不适用）、履约担保、融</w:t>
      </w:r>
      <w:r>
        <w:rPr>
          <w:rFonts w:hint="eastAsia" w:hAnsi="宋体"/>
          <w:bCs/>
          <w:color w:val="000000"/>
          <w:sz w:val="24"/>
        </w:rPr>
        <w:t xml:space="preserve">资担保、合同融资四种形式。投标供应商可以根据自身情况，自行决定是否选择采用该三种信用担保形式。</w:t>
      </w:r>
      <w:r/>
    </w:p>
    <w:p>
      <w:pPr>
        <w:ind w:firstLine="480"/>
        <w:rPr>
          <w:rFonts w:hint="eastAsia" w:hAnsi="宋体"/>
          <w:color w:val="000000"/>
          <w:sz w:val="24"/>
        </w:rPr>
      </w:pPr>
      <w:r>
        <w:rPr>
          <w:rFonts w:hint="eastAsia" w:hAnsi="宋体"/>
          <w:color w:val="000000"/>
          <w:sz w:val="24"/>
        </w:rPr>
        <w:t xml:space="preserve">1.履约担保。</w:t>
      </w:r>
      <w:r/>
    </w:p>
    <w:p>
      <w:pPr>
        <w:ind w:firstLine="480"/>
        <w:rPr>
          <w:rFonts w:hint="eastAsia" w:hAnsi="宋体"/>
          <w:color w:val="000000"/>
          <w:sz w:val="24"/>
        </w:rPr>
      </w:pPr>
      <w:r>
        <w:rPr>
          <w:rFonts w:hint="eastAsia" w:hAnsi="宋体"/>
          <w:color w:val="000000"/>
          <w:sz w:val="24"/>
        </w:rPr>
        <w:t xml:space="preserve">履约担保，是指由专业担保机构为投标供应商支付履约保证金的义务向采购人提供的保证担保。专业担保机构根据中标人的中标通知书为凭据，进行资信审查后出具履约担保函；投标供应商未按政府采购合同履行约定义务而</w:t>
      </w:r>
      <w:r>
        <w:rPr>
          <w:rFonts w:hint="eastAsia" w:hAnsi="宋体"/>
          <w:color w:val="000000"/>
          <w:sz w:val="24"/>
        </w:rPr>
        <w:t xml:space="preserve">应实际</w:t>
      </w:r>
      <w:r>
        <w:rPr>
          <w:rFonts w:hint="eastAsia" w:hAnsi="宋体"/>
          <w:color w:val="000000"/>
          <w:sz w:val="24"/>
        </w:rPr>
        <w:t xml:space="preserve">支付保证金的，由专业担保机构</w:t>
      </w:r>
      <w:r>
        <w:rPr>
          <w:rFonts w:hint="eastAsia" w:hAnsi="宋体"/>
          <w:color w:val="000000"/>
          <w:sz w:val="24"/>
        </w:rPr>
        <w:t xml:space="preserve">按照担</w:t>
      </w:r>
      <w:r>
        <w:rPr>
          <w:rFonts w:hint="eastAsia" w:hAnsi="宋体"/>
          <w:color w:val="000000"/>
          <w:sz w:val="24"/>
        </w:rPr>
        <w:t xml:space="preserve">保函约定履行担保责任。投标供应商可以自愿选择是否采取履约担保函的形式缴纳履约保证金。政府采购履约担保函格式见附件2。</w:t>
      </w:r>
      <w:r/>
    </w:p>
    <w:p>
      <w:pPr>
        <w:ind w:firstLine="480"/>
        <w:rPr>
          <w:rFonts w:hint="eastAsia" w:hAnsi="宋体"/>
          <w:color w:val="000000"/>
          <w:sz w:val="24"/>
        </w:rPr>
      </w:pPr>
      <w:r>
        <w:rPr>
          <w:rFonts w:hint="eastAsia" w:hAnsi="宋体"/>
          <w:color w:val="000000"/>
          <w:sz w:val="24"/>
        </w:rPr>
        <w:t xml:space="preserve">2.融资担保。</w:t>
      </w:r>
      <w:r/>
    </w:p>
    <w:p>
      <w:pPr>
        <w:ind w:firstLine="480"/>
        <w:rPr>
          <w:rFonts w:hint="eastAsia" w:hAnsi="宋体"/>
          <w:color w:val="000000"/>
          <w:sz w:val="24"/>
        </w:rPr>
      </w:pPr>
      <w:r>
        <w:rPr>
          <w:rFonts w:hint="eastAsia" w:hAnsi="宋体"/>
          <w:color w:val="000000"/>
          <w:sz w:val="24"/>
        </w:rPr>
        <w:t xml:space="preserve">融资担保，是指专业担保机构为投标供应商向银行融资提供的保证担保。投标供应商可以自愿选择是否采取融资担保的形式为政府采购项目履约进行融资。政府采购信用担保融资，是指以政府采购作为平台帮助中小企业融资，政府采购中标的中小企业投标供应商，以中标通知书和政府采购合同作为抵押凭据直接向银行贷款，或通过担保公司担保后向银行贷款，解决政府采购中标的中小企业在履行合同过程中的资金困难。</w:t>
      </w:r>
      <w:r/>
    </w:p>
    <w:p>
      <w:pPr>
        <w:pStyle w:val="839"/>
        <w:ind w:firstLine="480"/>
        <w:jc w:val="left"/>
        <w:rPr>
          <w:rFonts w:hint="eastAsia" w:ascii="宋体" w:hAnsi="宋体" w:eastAsia="宋体"/>
          <w:sz w:val="24"/>
          <w:szCs w:val="24"/>
        </w:rPr>
      </w:pPr>
      <w:r>
        <w:rPr>
          <w:rFonts w:hint="eastAsia" w:ascii="宋体" w:hAnsi="宋体" w:eastAsia="宋体"/>
          <w:sz w:val="24"/>
          <w:szCs w:val="24"/>
        </w:rPr>
        <w:t xml:space="preserve">3.合同融资</w:t>
      </w:r>
      <w:r/>
    </w:p>
    <w:p>
      <w:pPr>
        <w:ind w:firstLine="480"/>
        <w:rPr>
          <w:rFonts w:hint="eastAsia" w:hAnsi="宋体"/>
          <w:sz w:val="24"/>
        </w:rPr>
      </w:pPr>
      <w:r>
        <w:rPr>
          <w:rFonts w:hint="eastAsia" w:hAnsi="宋体"/>
          <w:sz w:val="24"/>
        </w:rPr>
        <w:t xml:space="preserve">若成为本次政府采购项目的中标人，可持政府采购合同在线向金融机构申请贷款，无需抵押、担保，融资机构将根据《关于开展政府采购合同融资工作的通知》（</w:t>
      </w:r>
      <w:r>
        <w:rPr>
          <w:rFonts w:hint="eastAsia" w:hAnsi="宋体"/>
          <w:sz w:val="24"/>
        </w:rPr>
        <w:t xml:space="preserve">锡财购</w:t>
      </w:r>
      <w:r>
        <w:rPr>
          <w:rFonts w:hint="eastAsia" w:hAnsi="宋体"/>
          <w:sz w:val="24"/>
        </w:rPr>
        <w:t xml:space="preserve">〔2020〕17号），按照双方自愿的原则提供便捷、优惠的贷款服务。</w:t>
      </w:r>
      <w:r/>
    </w:p>
    <w:p>
      <w:pPr>
        <w:ind w:firstLine="480"/>
        <w:rPr>
          <w:rFonts w:hint="eastAsia" w:hAnsi="宋体"/>
          <w:sz w:val="24"/>
        </w:rPr>
      </w:pPr>
      <w:r>
        <w:rPr>
          <w:rFonts w:hint="eastAsia" w:hAnsi="宋体"/>
          <w:sz w:val="24"/>
        </w:rPr>
        <w:t xml:space="preserve">贷款渠道和提供贷款的金融机构，可在无锡政府采购网无锡市政府采购交易管理一体化系统查询联系。</w:t>
      </w:r>
      <w:r/>
    </w:p>
    <w:p>
      <w:pPr>
        <w:ind w:firstLine="480"/>
        <w:rPr>
          <w:rFonts w:hint="eastAsia" w:hAnsi="宋体"/>
          <w:color w:val="000000"/>
          <w:sz w:val="24"/>
        </w:rPr>
      </w:pPr>
      <w:r>
        <w:rPr>
          <w:rFonts w:hint="eastAsia" w:hAnsi="宋体"/>
          <w:color w:val="000000"/>
          <w:sz w:val="24"/>
        </w:rPr>
        <w:t xml:space="preserve">4.政府采购信用担保合作担保机构和信用融资合作银行</w:t>
      </w:r>
      <w:r/>
    </w:p>
    <w:p>
      <w:pPr>
        <w:ind w:firstLine="480"/>
        <w:rPr>
          <w:rFonts w:hint="eastAsia" w:hAnsi="宋体"/>
          <w:color w:val="000000"/>
          <w:sz w:val="24"/>
        </w:rPr>
      </w:pPr>
      <w:r>
        <w:rPr>
          <w:rFonts w:hint="eastAsia" w:hAnsi="宋体"/>
          <w:color w:val="000000"/>
          <w:sz w:val="24"/>
        </w:rPr>
        <w:t xml:space="preserve">中标人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作为江苏省政府采购信用融资合作银行）、</w:t>
      </w:r>
      <w:r>
        <w:rPr>
          <w:rFonts w:hint="eastAsia" w:hAnsi="宋体"/>
          <w:color w:val="000000"/>
          <w:sz w:val="24"/>
        </w:rPr>
        <w:t xml:space="preserve">浙商银行</w:t>
      </w:r>
      <w:r>
        <w:rPr>
          <w:rFonts w:hint="eastAsia" w:hAnsi="宋体"/>
          <w:color w:val="000000"/>
          <w:sz w:val="24"/>
        </w:rPr>
        <w:t xml:space="preserve">无锡分行（作为无锡市政府采购信用融资合作银行）可以在无锡市范围内依法开展政府采购信用担保融资业务。</w:t>
      </w:r>
      <w:r/>
    </w:p>
    <w:p>
      <w:pPr>
        <w:ind w:firstLine="480"/>
        <w:rPr>
          <w:rFonts w:hint="eastAsia" w:hAnsi="宋体"/>
          <w:color w:val="000000"/>
          <w:sz w:val="24"/>
        </w:rPr>
      </w:pPr>
      <w:r>
        <w:rPr>
          <w:rFonts w:hint="eastAsia" w:hAnsi="宋体"/>
          <w:color w:val="000000"/>
          <w:sz w:val="24"/>
        </w:rPr>
        <w:t xml:space="preserve">5.合作担保机构及银行出具的投标担保函、履约担保函及银行保函等，均具有《财政部关于开展政府采购信用担保试点工作的通知》中列明的担保效力。除不可抗力外，无论基于何种原因，投标供应商一旦出现违约情形，承担保证责任的专业担保机构应当先行按照政府采购担保函及时进行偿付，偿付完成后，再按与投标供应商签订的协议约定内容进行追偿。</w:t>
      </w:r>
      <w:r/>
    </w:p>
    <w:p>
      <w:pPr>
        <w:ind w:firstLine="480"/>
        <w:rPr>
          <w:rFonts w:hint="eastAsia" w:hAnsi="宋体" w:cs="宋体"/>
          <w:bCs/>
          <w:sz w:val="24"/>
          <w:shd w:val="clear" w:color="auto" w:fill="ffffff"/>
        </w:rPr>
        <w:outlineLvl w:val="0"/>
      </w:pPr>
      <w:r>
        <w:rPr>
          <w:rFonts w:hint="eastAsia" w:hAnsi="宋体"/>
          <w:bCs/>
          <w:color w:val="000000"/>
          <w:sz w:val="24"/>
        </w:rPr>
        <w:t xml:space="preserve">（十八）代理服务费：</w:t>
      </w:r>
      <w:r/>
    </w:p>
    <w:p>
      <w:pPr>
        <w:ind w:firstLine="480"/>
        <w:rPr>
          <w:rFonts w:hint="eastAsia" w:hAnsi="宋体"/>
          <w:color w:val="000000"/>
          <w:sz w:val="24"/>
        </w:rPr>
      </w:pPr>
      <w:r>
        <w:rPr>
          <w:rFonts w:hint="eastAsia" w:hAnsi="宋体"/>
          <w:color w:val="000000"/>
          <w:sz w:val="24"/>
        </w:rPr>
        <w:t xml:space="preserve">本次招标代理费由中标人支付，采购代理服务费的收费按差额定率累进法，收费标准为：中标金额100万以下费率为1.5%，100万-500万的费率为0.8%。</w:t>
      </w:r>
      <w:r/>
    </w:p>
    <w:p>
      <w:pPr>
        <w:ind w:firstLine="480"/>
        <w:rPr>
          <w:rFonts w:hint="eastAsia" w:hAnsi="宋体"/>
          <w:bCs/>
          <w:color w:val="000000"/>
          <w:sz w:val="24"/>
          <w:shd w:val="clear" w:color="auto" w:fill="ffffff"/>
        </w:rPr>
        <w:outlineLvl w:val="0"/>
      </w:pPr>
      <w:r>
        <w:rPr>
          <w:rFonts w:hint="eastAsia" w:hAnsi="宋体"/>
          <w:bCs/>
          <w:color w:val="000000"/>
          <w:sz w:val="24"/>
          <w:shd w:val="clear" w:color="auto" w:fill="ffffff"/>
        </w:rPr>
        <w:t xml:space="preserve">（十九）其他：</w:t>
      </w:r>
      <w:r/>
    </w:p>
    <w:p>
      <w:pPr>
        <w:ind w:firstLine="480"/>
        <w:jc w:val="left"/>
        <w:rPr>
          <w:rFonts w:hint="eastAsia" w:hAnsi="宋体" w:cs="宋体"/>
          <w:bCs/>
          <w:sz w:val="24"/>
          <w:szCs w:val="24"/>
        </w:rPr>
        <w:sectPr>
          <w:headerReference w:type="default" r:id="rId11"/>
          <w:footnotePr/>
          <w:endnotePr/>
          <w:type w:val="continuous"/>
          <w:pgSz w:w="11906" w:h="16838" w:orient="portrait"/>
          <w:pgMar w:top="1440" w:right="1576" w:bottom="1440" w:left="1576" w:header="851" w:footer="992" w:gutter="0"/>
          <w:cols w:num="1" w:sep="0" w:space="720" w:equalWidth="1"/>
          <w:docGrid w:linePitch="360"/>
        </w:sectPr>
      </w:pPr>
      <w:r>
        <w:rPr>
          <w:rFonts w:hint="eastAsia" w:hAnsi="宋体"/>
          <w:color w:val="000000"/>
          <w:sz w:val="24"/>
          <w:shd w:val="clear" w:color="auto" w:fill="ffffff"/>
        </w:rPr>
        <w:t xml:space="preserve">1.招标文件的条款必须认真审阅，凡属对条款的误解所造成的投标价格失误，由投标供应商负责。</w:t>
      </w:r>
      <w:r/>
    </w:p>
    <w:p>
      <w:pPr>
        <w:spacing w:line="400" w:lineRule="exact"/>
        <w:rPr>
          <w:rFonts w:hint="eastAsia" w:hAnsi="宋体" w:cs="宋体"/>
          <w:bCs/>
          <w:sz w:val="24"/>
          <w:szCs w:val="24"/>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cs="宋体"/>
          <w:bCs/>
          <w:sz w:val="24"/>
          <w:szCs w:val="24"/>
        </w:rPr>
      </w:r>
      <w:r/>
    </w:p>
    <w:p>
      <w:pPr>
        <w:shd w:val="nil"/>
        <w:rPr>
          <w:rFonts w:hint="eastAsia" w:hAnsi="宋体" w:cs="宋体"/>
          <w:sz w:val="24"/>
          <w:szCs w:val="24"/>
        </w:rPr>
      </w:pPr>
      <w:r>
        <w:rPr>
          <w:rFonts w:hint="eastAsia" w:hAnsi="宋体" w:cs="宋体"/>
          <w:bCs/>
          <w:sz w:val="24"/>
          <w:szCs w:val="24"/>
          <w:highlight w:val="none"/>
        </w:rPr>
        <w:br w:type="page" w:clear="all"/>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rPr>
        <w:t xml:space="preserve">附件1政府采购履约担保函（仅供参考）</w:t>
      </w:r>
      <w:r/>
    </w:p>
    <w:p>
      <w:pPr>
        <w:rPr>
          <w:rFonts w:hint="eastAsia" w:hAnsi="宋体" w:cs="宋体"/>
          <w:sz w:val="24"/>
          <w:szCs w:val="24"/>
        </w:rPr>
      </w:pPr>
      <w:r>
        <w:rPr>
          <w:rFonts w:hint="eastAsia" w:hAnsi="宋体" w:cs="宋体"/>
          <w:sz w:val="24"/>
          <w:szCs w:val="24"/>
        </w:rPr>
        <w:t xml:space="preserve">                                                             编号：</w:t>
      </w:r>
      <w:r/>
    </w:p>
    <w:p>
      <w:pPr>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（采购人）：</w:t>
      </w:r>
      <w:r/>
    </w:p>
    <w:p>
      <w:pPr>
        <w:spacing w:line="440" w:lineRule="exact"/>
        <w:rPr>
          <w:rFonts w:hint="eastAsia" w:hAnsi="宋体" w:cs="宋体"/>
          <w:sz w:val="24"/>
          <w:szCs w:val="24"/>
        </w:rPr>
      </w:pPr>
      <w:r>
        <w:rPr>
          <w:rFonts w:hint="eastAsia" w:hAnsi="宋体" w:cs="宋体"/>
          <w:sz w:val="24"/>
          <w:szCs w:val="24"/>
        </w:rPr>
      </w:r>
      <w:r/>
    </w:p>
    <w:p>
      <w:pPr>
        <w:ind w:firstLine="480"/>
        <w:spacing w:line="440" w:lineRule="exact"/>
        <w:rPr>
          <w:rFonts w:hint="eastAsia" w:hAnsi="宋体" w:cs="宋体"/>
          <w:sz w:val="24"/>
          <w:szCs w:val="24"/>
        </w:rPr>
      </w:pPr>
      <w:r>
        <w:rPr>
          <w:rFonts w:hint="eastAsia" w:hAnsi="宋体" w:cs="宋体"/>
          <w:sz w:val="24"/>
          <w:szCs w:val="24"/>
        </w:rPr>
        <w:t xml:space="preserve">鉴于你</w:t>
      </w:r>
      <w:r>
        <w:rPr>
          <w:rFonts w:hint="eastAsia" w:hAnsi="宋体" w:cs="宋体"/>
          <w:sz w:val="24"/>
          <w:szCs w:val="24"/>
        </w:rPr>
        <w:t xml:space="preserve">方与</w:t>
      </w:r>
      <w:r>
        <w:rPr>
          <w:rFonts w:hint="eastAsia" w:hAnsi="宋体" w:cs="宋体"/>
          <w:sz w:val="24"/>
          <w:szCs w:val="24"/>
          <w:u w:val="single"/>
        </w:rPr>
        <w:t xml:space="preserve">                    </w:t>
      </w:r>
      <w:r>
        <w:rPr>
          <w:rFonts w:hint="eastAsia" w:hAnsi="宋体" w:cs="宋体"/>
          <w:sz w:val="24"/>
          <w:szCs w:val="24"/>
        </w:rPr>
        <w:t xml:space="preserve">（以下简称投标供应商）于</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日签订编号为   的《</w:t>
      </w:r>
      <w:r>
        <w:rPr>
          <w:rFonts w:hint="eastAsia" w:hAnsi="宋体" w:cs="宋体"/>
          <w:sz w:val="24"/>
          <w:szCs w:val="24"/>
          <w:u w:val="single"/>
        </w:rPr>
        <w:t xml:space="preserve">           </w:t>
      </w:r>
      <w:r>
        <w:rPr>
          <w:rFonts w:hint="eastAsia" w:hAnsi="宋体" w:cs="宋体"/>
          <w:sz w:val="24"/>
          <w:szCs w:val="24"/>
        </w:rPr>
        <w:t xml:space="preserve">政府采购合同》（以下简称主合同），</w:t>
      </w:r>
      <w:r>
        <w:rPr>
          <w:rFonts w:hint="eastAsia" w:hAnsi="宋体" w:cs="宋体"/>
          <w:sz w:val="24"/>
          <w:szCs w:val="24"/>
        </w:rPr>
        <w:t xml:space="preserve">且依据</w:t>
      </w:r>
      <w:r>
        <w:rPr>
          <w:rFonts w:hint="eastAsia" w:hAnsi="宋体" w:cs="宋体"/>
          <w:sz w:val="24"/>
          <w:szCs w:val="24"/>
        </w:rPr>
        <w:t xml:space="preserve">该合同的约定，投标供应商应在</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日前向你方交纳履约保证金，且可以履约担保函的形式交纳履约保证金。应投标供应商的申请，我方以保证的方式向你方提供如下履约保证金担保：</w:t>
      </w:r>
      <w:r/>
    </w:p>
    <w:p>
      <w:pPr>
        <w:ind w:firstLine="480"/>
        <w:spacing w:line="440" w:lineRule="exact"/>
        <w:rPr>
          <w:rFonts w:hint="eastAsia" w:hAnsi="宋体" w:cs="宋体"/>
          <w:sz w:val="24"/>
          <w:szCs w:val="24"/>
        </w:rPr>
      </w:pPr>
      <w:r>
        <w:rPr>
          <w:rFonts w:hint="eastAsia" w:hAnsi="宋体" w:cs="宋体"/>
          <w:sz w:val="24"/>
          <w:szCs w:val="24"/>
        </w:rPr>
        <w:t xml:space="preserve">一、保证责任的情形及保证金额</w:t>
      </w:r>
      <w:r/>
    </w:p>
    <w:p>
      <w:pPr>
        <w:ind w:firstLine="480"/>
        <w:spacing w:line="440" w:lineRule="exact"/>
        <w:rPr>
          <w:rFonts w:hint="eastAsia" w:hAnsi="宋体" w:cs="宋体"/>
          <w:sz w:val="24"/>
          <w:szCs w:val="24"/>
        </w:rPr>
      </w:pPr>
      <w:r>
        <w:rPr>
          <w:rFonts w:hint="eastAsia" w:hAnsi="宋体" w:cs="宋体"/>
          <w:sz w:val="24"/>
          <w:szCs w:val="24"/>
        </w:rPr>
        <w:t xml:space="preserve">（一）在投标供应</w:t>
      </w:r>
      <w:r>
        <w:rPr>
          <w:rFonts w:hint="eastAsia" w:hAnsi="宋体" w:cs="宋体"/>
          <w:sz w:val="24"/>
          <w:szCs w:val="24"/>
        </w:rPr>
        <w:t xml:space="preserve">商出现</w:t>
      </w:r>
      <w:r>
        <w:rPr>
          <w:rFonts w:hint="eastAsia" w:hAnsi="宋体" w:cs="宋体"/>
          <w:sz w:val="24"/>
          <w:szCs w:val="24"/>
        </w:rPr>
        <w:t xml:space="preserve">下列情形之一时，我方承担保证责任：</w:t>
      </w:r>
      <w:r/>
    </w:p>
    <w:p>
      <w:pPr>
        <w:ind w:firstLine="480"/>
        <w:spacing w:line="440" w:lineRule="exact"/>
        <w:rPr>
          <w:rFonts w:hint="eastAsia" w:hAnsi="宋体" w:cs="宋体"/>
          <w:sz w:val="24"/>
          <w:szCs w:val="24"/>
        </w:rPr>
      </w:pPr>
      <w:r>
        <w:rPr>
          <w:rFonts w:hint="eastAsia" w:hAnsi="宋体" w:cs="宋体"/>
          <w:sz w:val="24"/>
          <w:szCs w:val="24"/>
        </w:rPr>
        <w:t xml:space="preserve">1．将中标项目转让给他人，或者在投标文件中未说明，且未经采购招标机构同意，将中标项目分包给他人的；</w:t>
      </w:r>
      <w:r/>
    </w:p>
    <w:p>
      <w:pPr>
        <w:spacing w:line="440" w:lineRule="exact"/>
        <w:rPr>
          <w:rFonts w:hint="eastAsia" w:hAnsi="宋体" w:cs="宋体"/>
          <w:sz w:val="24"/>
          <w:szCs w:val="24"/>
        </w:rPr>
      </w:pPr>
      <w:r>
        <w:rPr>
          <w:rFonts w:hint="eastAsia" w:hAnsi="宋体" w:cs="宋体"/>
          <w:sz w:val="24"/>
          <w:szCs w:val="24"/>
        </w:rPr>
        <w:t xml:space="preserve">　　2．主合同约定的应当缴纳履约保证金的情形： </w:t>
      </w:r>
      <w:r/>
    </w:p>
    <w:p>
      <w:pPr>
        <w:ind w:firstLine="480"/>
        <w:spacing w:line="440" w:lineRule="exact"/>
        <w:rPr>
          <w:rFonts w:hint="eastAsia" w:hAnsi="宋体" w:cs="宋体"/>
          <w:sz w:val="24"/>
          <w:szCs w:val="24"/>
        </w:rPr>
      </w:pPr>
      <w:r>
        <w:rPr>
          <w:rFonts w:hint="eastAsia" w:hAnsi="宋体" w:cs="宋体"/>
          <w:sz w:val="24"/>
          <w:szCs w:val="24"/>
        </w:rPr>
        <w:t xml:space="preserve">（1）未按主合同约定的质量、数量和期限供应货物/提供服务/完成工程的；</w:t>
      </w:r>
      <w:r/>
    </w:p>
    <w:p>
      <w:pPr>
        <w:ind w:firstLine="480"/>
        <w:spacing w:line="440" w:lineRule="exact"/>
        <w:rPr>
          <w:rFonts w:hint="eastAsia"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w:t>
      </w:r>
      <w:r>
        <w:rPr>
          <w:rFonts w:hint="eastAsia" w:hAnsi="宋体" w:cs="宋体"/>
          <w:sz w:val="24"/>
          <w:szCs w:val="24"/>
        </w:rPr>
        <w:t xml:space="preserve">。</w:t>
      </w:r>
      <w:r/>
    </w:p>
    <w:p>
      <w:pPr>
        <w:ind w:firstLine="480"/>
        <w:spacing w:line="440" w:lineRule="exact"/>
        <w:rPr>
          <w:rFonts w:hint="eastAsia" w:hAnsi="宋体" w:cs="宋体"/>
          <w:sz w:val="24"/>
          <w:szCs w:val="24"/>
        </w:rPr>
      </w:pPr>
      <w:r>
        <w:rPr>
          <w:rFonts w:hint="eastAsia" w:hAnsi="宋体" w:cs="宋体"/>
          <w:sz w:val="24"/>
          <w:szCs w:val="24"/>
        </w:rPr>
        <w:t xml:space="preserve">（二）我方的保证范围是主合同约定的合同价款总额的</w:t>
      </w:r>
      <w:r>
        <w:rPr>
          <w:rFonts w:hint="eastAsia" w:hAnsi="宋体" w:cs="宋体"/>
          <w:sz w:val="24"/>
          <w:szCs w:val="24"/>
          <w:u w:val="single"/>
        </w:rPr>
        <w:t xml:space="preserve">        </w:t>
      </w:r>
      <w:r>
        <w:rPr>
          <w:rFonts w:hint="eastAsia" w:hAnsi="宋体" w:cs="宋体"/>
          <w:sz w:val="24"/>
          <w:szCs w:val="24"/>
        </w:rPr>
        <w:t xml:space="preserve">%数额为</w:t>
      </w:r>
      <w:r>
        <w:rPr>
          <w:rFonts w:hint="eastAsia" w:hAnsi="宋体" w:cs="宋体"/>
          <w:sz w:val="24"/>
          <w:szCs w:val="24"/>
          <w:u w:val="single"/>
        </w:rPr>
        <w:t xml:space="preserve">         </w:t>
      </w:r>
      <w:r>
        <w:rPr>
          <w:rFonts w:hint="eastAsia" w:hAnsi="宋体" w:cs="宋体"/>
          <w:sz w:val="24"/>
          <w:szCs w:val="24"/>
        </w:rPr>
        <w:t xml:space="preserve">元（大写</w:t>
      </w:r>
      <w:r>
        <w:rPr>
          <w:rFonts w:hint="eastAsia" w:hAnsi="宋体" w:cs="宋体"/>
          <w:sz w:val="24"/>
          <w:szCs w:val="24"/>
          <w:u w:val="single"/>
        </w:rPr>
        <w:t xml:space="preserve">           </w:t>
      </w:r>
      <w:r>
        <w:rPr>
          <w:rFonts w:hint="eastAsia" w:hAnsi="宋体" w:cs="宋体"/>
          <w:sz w:val="24"/>
          <w:szCs w:val="24"/>
        </w:rPr>
        <w:t xml:space="preserve">），币种为</w:t>
      </w:r>
      <w:r>
        <w:rPr>
          <w:rFonts w:hint="eastAsia" w:hAnsi="宋体" w:cs="宋体"/>
          <w:sz w:val="24"/>
          <w:szCs w:val="24"/>
          <w:u w:val="single"/>
        </w:rPr>
        <w:t xml:space="preserve">        </w:t>
      </w:r>
      <w:r>
        <w:rPr>
          <w:rFonts w:hint="eastAsia" w:hAnsi="宋体" w:cs="宋体"/>
          <w:sz w:val="24"/>
          <w:szCs w:val="24"/>
        </w:rPr>
        <w:t xml:space="preserve">。（即主合同履约保证金金额）</w:t>
      </w:r>
      <w:r/>
    </w:p>
    <w:p>
      <w:pPr>
        <w:ind w:firstLine="480"/>
        <w:spacing w:line="440" w:lineRule="exact"/>
        <w:rPr>
          <w:rFonts w:hint="eastAsia" w:hAnsi="宋体" w:cs="宋体"/>
          <w:sz w:val="24"/>
          <w:szCs w:val="24"/>
        </w:rPr>
      </w:pPr>
      <w:r>
        <w:rPr>
          <w:rFonts w:hint="eastAsia" w:hAnsi="宋体" w:cs="宋体"/>
          <w:sz w:val="24"/>
          <w:szCs w:val="24"/>
        </w:rPr>
        <w:t xml:space="preserve">二、保证的方式及保证期间</w:t>
      </w:r>
      <w:r/>
    </w:p>
    <w:p>
      <w:pPr>
        <w:ind w:firstLine="480"/>
        <w:spacing w:line="440" w:lineRule="exact"/>
        <w:rPr>
          <w:rFonts w:hint="eastAsia" w:hAnsi="宋体" w:cs="宋体"/>
          <w:sz w:val="24"/>
          <w:szCs w:val="24"/>
        </w:rPr>
      </w:pPr>
      <w:r>
        <w:rPr>
          <w:rFonts w:hint="eastAsia" w:hAnsi="宋体" w:cs="宋体"/>
          <w:sz w:val="24"/>
          <w:szCs w:val="24"/>
        </w:rPr>
        <w:t xml:space="preserve">我方保证的方式为：连带责任保证。</w:t>
      </w:r>
      <w:r/>
    </w:p>
    <w:p>
      <w:pPr>
        <w:ind w:firstLine="480"/>
        <w:spacing w:line="440" w:lineRule="exact"/>
        <w:rPr>
          <w:rFonts w:hint="eastAsia" w:hAnsi="宋体" w:cs="宋体"/>
          <w:sz w:val="24"/>
          <w:szCs w:val="24"/>
        </w:rPr>
      </w:pPr>
      <w:r>
        <w:rPr>
          <w:rFonts w:hint="eastAsia" w:hAnsi="宋体" w:cs="宋体"/>
          <w:sz w:val="24"/>
          <w:szCs w:val="24"/>
        </w:rPr>
        <w:t xml:space="preserve">我方保证的期间为：自本合同生效之日起至投标供应</w:t>
      </w:r>
      <w:r>
        <w:rPr>
          <w:rFonts w:hint="eastAsia" w:hAnsi="宋体" w:cs="宋体"/>
          <w:sz w:val="24"/>
          <w:szCs w:val="24"/>
        </w:rPr>
        <w:t xml:space="preserve">商按照主</w:t>
      </w:r>
      <w:r>
        <w:rPr>
          <w:rFonts w:hint="eastAsia" w:hAnsi="宋体" w:cs="宋体"/>
          <w:sz w:val="24"/>
          <w:szCs w:val="24"/>
        </w:rPr>
        <w:t xml:space="preserve">合同约定的供货/完工期限届满后</w:t>
      </w:r>
      <w:r>
        <w:rPr>
          <w:rFonts w:hint="eastAsia" w:hAnsi="宋体" w:cs="宋体"/>
          <w:sz w:val="24"/>
          <w:szCs w:val="24"/>
          <w:u w:val="single"/>
        </w:rPr>
        <w:t xml:space="preserve">     </w:t>
      </w:r>
      <w:r>
        <w:rPr>
          <w:rFonts w:hint="eastAsia" w:hAnsi="宋体" w:cs="宋体"/>
          <w:sz w:val="24"/>
          <w:szCs w:val="24"/>
        </w:rPr>
        <w:t xml:space="preserve">日内。</w:t>
      </w:r>
      <w:r/>
    </w:p>
    <w:p>
      <w:pPr>
        <w:ind w:firstLine="480"/>
        <w:spacing w:line="440" w:lineRule="exact"/>
        <w:rPr>
          <w:rFonts w:hint="eastAsia" w:hAnsi="宋体" w:cs="宋体"/>
          <w:sz w:val="24"/>
          <w:szCs w:val="24"/>
        </w:rPr>
      </w:pPr>
      <w:r>
        <w:rPr>
          <w:rFonts w:hint="eastAsia" w:hAnsi="宋体" w:cs="宋体"/>
          <w:sz w:val="24"/>
          <w:szCs w:val="24"/>
        </w:rPr>
        <w:t xml:space="preserve">如果投标供应商未按主合同约定向贵方供应货物/提供服务/完成工程的，由我方在保证金额内向你方支付上述款项。</w:t>
      </w:r>
      <w:r/>
    </w:p>
    <w:p>
      <w:pPr>
        <w:ind w:firstLine="480"/>
        <w:spacing w:line="440" w:lineRule="exact"/>
        <w:rPr>
          <w:rFonts w:hint="eastAsia" w:hAnsi="宋体" w:cs="宋体"/>
          <w:sz w:val="24"/>
          <w:szCs w:val="24"/>
        </w:rPr>
      </w:pPr>
      <w:r>
        <w:rPr>
          <w:rFonts w:hint="eastAsia" w:hAnsi="宋体" w:cs="宋体"/>
          <w:sz w:val="24"/>
          <w:szCs w:val="24"/>
        </w:rPr>
        <w:t xml:space="preserve">三、承担保证责任的程序</w:t>
      </w:r>
      <w:r/>
    </w:p>
    <w:p>
      <w:pPr>
        <w:ind w:firstLine="480"/>
        <w:jc w:val="left"/>
        <w:spacing w:line="440" w:lineRule="exact"/>
        <w:rPr>
          <w:rFonts w:hint="eastAsia" w:hAnsi="宋体" w:cs="宋体"/>
          <w:sz w:val="24"/>
          <w:szCs w:val="24"/>
        </w:rPr>
      </w:pPr>
      <w:r>
        <w:rPr>
          <w:rFonts w:hint="eastAsia" w:hAnsi="宋体" w:cs="宋体"/>
          <w:sz w:val="24"/>
          <w:szCs w:val="24"/>
        </w:rPr>
        <w:t xml:space="preserve">1．你方要求我方承担保证责任的，应在本保函保证期间内向我方发出书面索赔通知。索赔通知应写明要求索赔的金额，支付款项应到达的账号。并附有证明投标供应商违约事实的证明材料。</w:t>
      </w:r>
      <w:r/>
    </w:p>
    <w:p>
      <w:pPr>
        <w:ind w:firstLine="480"/>
        <w:jc w:val="left"/>
        <w:spacing w:line="440" w:lineRule="exact"/>
        <w:rPr>
          <w:rFonts w:hint="eastAsia" w:hAnsi="宋体" w:cs="宋体"/>
          <w:sz w:val="24"/>
          <w:szCs w:val="24"/>
        </w:rPr>
      </w:pPr>
      <w:r>
        <w:rPr>
          <w:rFonts w:hint="eastAsia" w:hAnsi="宋体" w:cs="宋体"/>
          <w:sz w:val="24"/>
          <w:szCs w:val="24"/>
        </w:rPr>
        <w:t xml:space="preserve">如果你方与投标供应商因货物质量问题产生争议，你方还需同时提供</w:t>
      </w:r>
      <w:r>
        <w:rPr>
          <w:rFonts w:hint="eastAsia" w:hAnsi="宋体" w:cs="宋体"/>
          <w:sz w:val="24"/>
          <w:szCs w:val="24"/>
          <w:u w:val="single"/>
        </w:rPr>
        <w:t xml:space="preserve">        </w:t>
      </w:r>
      <w:r>
        <w:rPr>
          <w:rFonts w:hint="eastAsia" w:hAnsi="宋体" w:cs="宋体"/>
          <w:sz w:val="24"/>
          <w:szCs w:val="24"/>
        </w:rPr>
        <w:t xml:space="preserve">部门出具的质量检测报告，或经诉讼（仲裁）程序裁决后的裁决书、调解书，本保证人即按照检测结果或裁决书、调解书决定是否承担保证责任。</w:t>
      </w:r>
      <w:r/>
    </w:p>
    <w:p>
      <w:pPr>
        <w:ind w:firstLine="480"/>
        <w:spacing w:line="440" w:lineRule="exact"/>
        <w:rPr>
          <w:rFonts w:hint="eastAsia" w:hAnsi="宋体" w:cs="宋体"/>
          <w:sz w:val="24"/>
          <w:szCs w:val="24"/>
        </w:rPr>
      </w:pPr>
      <w:r>
        <w:rPr>
          <w:rFonts w:hint="eastAsia" w:hAnsi="宋体" w:cs="宋体"/>
          <w:sz w:val="24"/>
          <w:szCs w:val="24"/>
        </w:rPr>
        <w:t xml:space="preserve">2． 我方收到你方的书面索赔通知及相应证明材料，在</w:t>
      </w:r>
      <w:r>
        <w:rPr>
          <w:rFonts w:hint="eastAsia" w:hAnsi="宋体" w:cs="宋体"/>
          <w:sz w:val="24"/>
          <w:szCs w:val="24"/>
          <w:u w:val="single"/>
        </w:rPr>
        <w:t xml:space="preserve">     </w:t>
      </w:r>
      <w:r>
        <w:rPr>
          <w:rFonts w:hint="eastAsia" w:hAnsi="宋体" w:cs="宋体"/>
          <w:sz w:val="24"/>
          <w:szCs w:val="24"/>
        </w:rPr>
        <w:t xml:space="preserve">工作日内进行核定后按照本保函的承诺承担保证责任。</w:t>
      </w:r>
      <w:r/>
    </w:p>
    <w:p>
      <w:pPr>
        <w:ind w:firstLine="480"/>
        <w:spacing w:line="440" w:lineRule="exact"/>
        <w:rPr>
          <w:rFonts w:hint="eastAsia" w:hAnsi="宋体" w:cs="宋体"/>
          <w:sz w:val="24"/>
          <w:szCs w:val="24"/>
        </w:rPr>
      </w:pPr>
      <w:r>
        <w:rPr>
          <w:rFonts w:hint="eastAsia" w:hAnsi="宋体" w:cs="宋体"/>
          <w:sz w:val="24"/>
          <w:szCs w:val="24"/>
        </w:rPr>
        <w:t xml:space="preserve">四、保证责任的终止</w:t>
      </w:r>
      <w:r/>
    </w:p>
    <w:p>
      <w:pPr>
        <w:ind w:firstLine="480"/>
        <w:spacing w:line="440" w:lineRule="exact"/>
        <w:rPr>
          <w:rFonts w:hint="eastAsia" w:hAnsi="宋体" w:cs="宋体"/>
          <w:sz w:val="24"/>
          <w:szCs w:val="24"/>
        </w:rPr>
      </w:pPr>
      <w:r>
        <w:rPr>
          <w:rFonts w:hint="eastAsia" w:hAnsi="宋体" w:cs="宋体"/>
          <w:sz w:val="24"/>
          <w:szCs w:val="24"/>
        </w:rPr>
        <w:t xml:space="preserve">1．保证期间届满你方未向我方书面主张保证责任的，</w:t>
      </w:r>
      <w:r>
        <w:rPr>
          <w:rFonts w:hint="eastAsia" w:hAnsi="宋体" w:cs="宋体"/>
          <w:sz w:val="24"/>
          <w:szCs w:val="24"/>
        </w:rPr>
        <w:t xml:space="preserve">自保证</w:t>
      </w:r>
      <w:r>
        <w:rPr>
          <w:rFonts w:hint="eastAsia" w:hAnsi="宋体" w:cs="宋体"/>
          <w:sz w:val="24"/>
          <w:szCs w:val="24"/>
        </w:rPr>
        <w:t xml:space="preserve">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hAnsi="宋体" w:cs="宋体"/>
          <w:sz w:val="24"/>
          <w:szCs w:val="24"/>
        </w:rPr>
      </w:pPr>
      <w:r>
        <w:rPr>
          <w:rFonts w:hint="eastAsia" w:hAnsi="宋体" w:cs="宋体"/>
          <w:sz w:val="24"/>
          <w:szCs w:val="24"/>
        </w:rPr>
        <w:t xml:space="preserve">2．我方按照本保函向你方履行了保证责任后，自我方向你方支付款项（支付款项从我方账户划出）之日起，保证责任即终止。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rPr>
      </w:pPr>
      <w:r>
        <w:rPr>
          <w:rFonts w:hint="eastAsia" w:hAnsi="宋体" w:cs="宋体"/>
          <w:sz w:val="24"/>
          <w:szCs w:val="24"/>
        </w:rPr>
        <w:t xml:space="preserve">3．按照法律法规的规定或出现应终止我方保证责任的其他情形的，我方在本保函项下的保证责任亦终止。</w:t>
      </w:r>
      <w:r/>
    </w:p>
    <w:p>
      <w:pPr>
        <w:ind w:firstLine="480"/>
        <w:spacing w:line="440" w:lineRule="exact"/>
        <w:rPr>
          <w:rFonts w:hint="eastAsia" w:hAnsi="宋体" w:cs="宋体"/>
          <w:sz w:val="24"/>
          <w:szCs w:val="24"/>
        </w:rPr>
      </w:pPr>
      <w:r>
        <w:rPr>
          <w:rFonts w:hint="eastAsia" w:hAnsi="宋体" w:cs="宋体"/>
          <w:sz w:val="24"/>
          <w:szCs w:val="24"/>
        </w:rPr>
        <w:t xml:space="preserve">4．你方与投标供应</w:t>
      </w:r>
      <w:r>
        <w:rPr>
          <w:rFonts w:hint="eastAsia" w:hAnsi="宋体" w:cs="宋体"/>
          <w:sz w:val="24"/>
          <w:szCs w:val="24"/>
        </w:rPr>
        <w:t xml:space="preserve">商修改主</w:t>
      </w:r>
      <w:r>
        <w:rPr>
          <w:rFonts w:hint="eastAsia" w:hAnsi="宋体" w:cs="宋体"/>
          <w:sz w:val="24"/>
          <w:szCs w:val="24"/>
        </w:rPr>
        <w:t xml:space="preserve">合同，加重我方保证责任的，我方对加重部分不承担保证责任，但该等修改事先经我方书面同意的除外；你方与投标供应</w:t>
      </w:r>
      <w:r>
        <w:rPr>
          <w:rFonts w:hint="eastAsia" w:hAnsi="宋体" w:cs="宋体"/>
          <w:sz w:val="24"/>
          <w:szCs w:val="24"/>
        </w:rPr>
        <w:t xml:space="preserve">商修改主</w:t>
      </w:r>
      <w:r>
        <w:rPr>
          <w:rFonts w:hint="eastAsia" w:hAnsi="宋体" w:cs="宋体"/>
          <w:sz w:val="24"/>
          <w:szCs w:val="24"/>
        </w:rPr>
        <w:t xml:space="preserve">合同的履行期限，我方保证期间仍</w:t>
      </w:r>
      <w:r>
        <w:rPr>
          <w:rFonts w:hint="eastAsia" w:hAnsi="宋体" w:cs="宋体"/>
          <w:sz w:val="24"/>
          <w:szCs w:val="24"/>
        </w:rPr>
        <w:t xml:space="preserve">依修改</w:t>
      </w:r>
      <w:r>
        <w:rPr>
          <w:rFonts w:hint="eastAsia" w:hAnsi="宋体" w:cs="宋体"/>
          <w:sz w:val="24"/>
          <w:szCs w:val="24"/>
        </w:rPr>
        <w:t xml:space="preserve">前的履行期限计算，但该等修改事先经我方书面同意的除外。</w:t>
      </w:r>
      <w:r/>
    </w:p>
    <w:p>
      <w:pPr>
        <w:ind w:firstLine="480"/>
        <w:spacing w:line="440" w:lineRule="exact"/>
        <w:rPr>
          <w:rFonts w:hint="eastAsia" w:hAnsi="宋体" w:cs="宋体"/>
          <w:sz w:val="24"/>
          <w:szCs w:val="24"/>
        </w:rPr>
      </w:pPr>
      <w:r>
        <w:rPr>
          <w:rFonts w:hint="eastAsia" w:hAnsi="宋体" w:cs="宋体"/>
          <w:sz w:val="24"/>
          <w:szCs w:val="24"/>
        </w:rPr>
        <w:t xml:space="preserve">五、免责条款</w:t>
      </w:r>
      <w:r/>
    </w:p>
    <w:p>
      <w:pPr>
        <w:ind w:firstLine="480"/>
        <w:spacing w:line="440" w:lineRule="exact"/>
        <w:rPr>
          <w:rFonts w:hint="eastAsia" w:hAnsi="宋体" w:cs="宋体"/>
          <w:sz w:val="24"/>
          <w:szCs w:val="24"/>
        </w:rPr>
      </w:pPr>
      <w:r>
        <w:rPr>
          <w:rFonts w:hint="eastAsia" w:hAnsi="宋体" w:cs="宋体"/>
          <w:sz w:val="24"/>
          <w:szCs w:val="24"/>
        </w:rPr>
        <w:t xml:space="preserve">1．因你方违反主合同约定致使投标供应商不能履行义务的，我方不承担保证责任。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2．依照法律法规的规定或你方与投标供应商的另行约定，全部或者部分免除投标供应商应缴纳的保证金义务的，我方亦免除相应的保证责任。</w:t>
      </w:r>
      <w:r/>
    </w:p>
    <w:p>
      <w:pPr>
        <w:ind w:firstLine="480"/>
        <w:spacing w:line="440" w:lineRule="exact"/>
        <w:rPr>
          <w:rFonts w:hint="eastAsia" w:hAnsi="宋体" w:cs="宋体"/>
          <w:sz w:val="24"/>
          <w:szCs w:val="24"/>
        </w:rPr>
      </w:pPr>
      <w:r>
        <w:rPr>
          <w:rFonts w:hint="eastAsia" w:hAnsi="宋体" w:cs="宋体"/>
          <w:sz w:val="24"/>
          <w:szCs w:val="24"/>
        </w:rPr>
        <w:t xml:space="preserve">3．因不可抗力造成投标供应商不能履行供货义务的，我方不承担保证责任。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六、争议的解决</w:t>
      </w:r>
      <w:r/>
    </w:p>
    <w:p>
      <w:pPr>
        <w:ind w:firstLine="480"/>
        <w:spacing w:line="440" w:lineRule="exact"/>
        <w:rPr>
          <w:rFonts w:hint="eastAsia" w:hAnsi="宋体" w:cs="宋体"/>
          <w:sz w:val="24"/>
          <w:szCs w:val="24"/>
        </w:rPr>
      </w:pPr>
      <w:r>
        <w:rPr>
          <w:rFonts w:hint="eastAsia" w:hAnsi="宋体" w:cs="宋体"/>
          <w:sz w:val="24"/>
          <w:szCs w:val="24"/>
        </w:rPr>
        <w:t xml:space="preserve">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 xml:space="preserve">法院。</w:t>
      </w:r>
      <w:r/>
    </w:p>
    <w:p>
      <w:pPr>
        <w:ind w:firstLine="480"/>
        <w:spacing w:line="440" w:lineRule="exact"/>
        <w:rPr>
          <w:rFonts w:hint="eastAsia" w:hAnsi="宋体" w:cs="宋体"/>
          <w:sz w:val="24"/>
          <w:szCs w:val="24"/>
        </w:rPr>
      </w:pPr>
      <w:r>
        <w:rPr>
          <w:rFonts w:hint="eastAsia" w:hAnsi="宋体" w:cs="宋体"/>
          <w:sz w:val="24"/>
          <w:szCs w:val="24"/>
        </w:rPr>
        <w:t xml:space="preserve">七、保函的生效</w:t>
      </w:r>
      <w:r/>
    </w:p>
    <w:p>
      <w:pPr>
        <w:ind w:firstLine="480"/>
        <w:spacing w:line="440" w:lineRule="exact"/>
        <w:rPr>
          <w:rFonts w:hint="eastAsia" w:hAnsi="宋体" w:cs="宋体"/>
          <w:sz w:val="24"/>
          <w:szCs w:val="24"/>
        </w:rPr>
      </w:pPr>
      <w:r>
        <w:rPr>
          <w:rFonts w:hint="eastAsia" w:hAnsi="宋体" w:cs="宋体"/>
          <w:sz w:val="24"/>
          <w:szCs w:val="24"/>
        </w:rPr>
        <w:t xml:space="preserve">本保函自我方加盖公章之日起生效。</w:t>
      </w:r>
      <w:r/>
    </w:p>
    <w:p>
      <w:pPr>
        <w:jc w:val="right"/>
        <w:spacing w:line="440" w:lineRule="exact"/>
        <w:rPr>
          <w:rFonts w:hint="eastAsia" w:hAnsi="宋体" w:cs="宋体"/>
          <w:sz w:val="24"/>
          <w:szCs w:val="24"/>
        </w:rPr>
      </w:pPr>
      <w:r>
        <w:rPr>
          <w:rFonts w:hint="eastAsia" w:hAnsi="宋体" w:cs="宋体"/>
          <w:sz w:val="24"/>
          <w:szCs w:val="24"/>
        </w:rPr>
        <w:t xml:space="preserve">保证人：（公章）</w:t>
      </w:r>
      <w:r/>
    </w:p>
    <w:p>
      <w:pPr>
        <w:spacing w:line="440" w:lineRule="exact"/>
        <w:rPr>
          <w:rFonts w:hint="eastAsia" w:hAnsi="宋体" w:cs="宋体"/>
          <w:sz w:val="24"/>
          <w:szCs w:val="24"/>
        </w:rPr>
      </w:pPr>
      <w:r>
        <w:rPr>
          <w:rFonts w:hint="eastAsia" w:hAnsi="宋体" w:cs="宋体"/>
          <w:sz w:val="24"/>
          <w:szCs w:val="24"/>
        </w:rPr>
        <w:t xml:space="preserve">                   </w:t>
      </w:r>
      <w:r/>
    </w:p>
    <w:p>
      <w:pPr>
        <w:pStyle w:val="1070"/>
        <w:ind w:firstLine="482"/>
        <w:jc w:val="right"/>
        <w:rPr>
          <w:rFonts w:hint="eastAsia" w:eastAsia="宋体" w:cs="宋体"/>
          <w:b w:val="0"/>
          <w:szCs w:val="24"/>
        </w:rPr>
      </w:pPr>
      <w:r>
        <w:rPr>
          <w:rFonts w:hint="eastAsia" w:cs="宋体"/>
          <w:szCs w:val="24"/>
        </w:rPr>
        <w:t xml:space="preserve">                                               </w:t>
      </w:r>
      <w:r>
        <w:rPr>
          <w:rFonts w:hint="eastAsia" w:eastAsia="宋体" w:cs="宋体"/>
          <w:b w:val="0"/>
          <w:szCs w:val="24"/>
        </w:rPr>
        <w:t xml:space="preserve">年     月      日</w:t>
      </w:r>
      <w:r/>
    </w:p>
    <w:p>
      <w:pPr>
        <w:spacing w:line="300" w:lineRule="exact"/>
        <w:rPr>
          <w:rFonts w:hint="eastAsia" w:hAnsi="宋体" w:cs="宋体"/>
          <w:sz w:val="30"/>
          <w:szCs w:val="30"/>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cs="宋体"/>
          <w:sz w:val="30"/>
          <w:szCs w:val="30"/>
        </w:rPr>
      </w:r>
      <w:r/>
    </w:p>
    <w:p>
      <w:pPr>
        <w:spacing w:line="300" w:lineRule="exact"/>
        <w:rPr>
          <w:rFonts w:hint="eastAsia" w:hAnsi="宋体" w:cs="宋体"/>
          <w:sz w:val="32"/>
          <w:szCs w:val="32"/>
        </w:rPr>
      </w:pPr>
      <w:r>
        <w:rPr>
          <w:rFonts w:hint="eastAsia" w:hAnsi="宋体" w:cs="宋体"/>
          <w:sz w:val="32"/>
          <w:szCs w:val="32"/>
        </w:rPr>
        <w:t xml:space="preserve">附件2：</w:t>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rPr>
      </w:pPr>
      <w:r>
        <w:rPr>
          <w:rFonts w:hint="eastAsia" w:hAnsi="宋体" w:cs="宋体"/>
          <w:bCs/>
          <w:sz w:val="24"/>
        </w:rPr>
      </w:r>
      <w:r/>
    </w:p>
    <w:p>
      <w:pPr>
        <w:jc w:val="left"/>
        <w:tabs>
          <w:tab w:val="left" w:pos="525" w:leader="none"/>
          <w:tab w:val="left" w:pos="1050" w:leader="none"/>
        </w:tabs>
        <w:rPr>
          <w:rFonts w:hint="eastAsia" w:hAnsi="宋体" w:cs="宋体"/>
          <w:bCs/>
          <w:sz w:val="24"/>
        </w:rPr>
      </w:pPr>
      <w:r>
        <w:rPr>
          <w:rFonts w:hint="eastAsia" w:hAnsi="宋体" w:cs="宋体"/>
          <w:bCs/>
          <w:sz w:val="24"/>
        </w:rPr>
        <w:t xml:space="preserve">各投标供应商：</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欢迎贵公司参与无锡市政府采购活动！</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政府采购合同融资是无锡市财政局和中国人民银行无锡市中心支行共同支持企业发展，针对参与政府采购活动的企业融资难、融资贵、融资慢、融资</w:t>
      </w:r>
      <w:r>
        <w:rPr>
          <w:rFonts w:hint="eastAsia" w:hAnsi="宋体" w:cs="宋体"/>
          <w:bCs/>
          <w:sz w:val="24"/>
        </w:rPr>
        <w:t xml:space="preserve">繁</w:t>
      </w:r>
      <w:r>
        <w:rPr>
          <w:rFonts w:hint="eastAsia" w:hAnsi="宋体" w:cs="宋体"/>
          <w:bCs/>
          <w:sz w:val="24"/>
        </w:rPr>
        <w:t xml:space="preserve">问题推出的一项融资政策。贵公司若成为本次政府采购项目的中标人，可持政府采购合同在线向金融机构申请贷款，无需抵押、担保，融资机构将根据《关于开展政府采购合同融资工作的通知》（</w:t>
      </w:r>
      <w:r>
        <w:rPr>
          <w:rFonts w:hint="eastAsia" w:hAnsi="宋体" w:cs="宋体"/>
          <w:bCs/>
          <w:sz w:val="24"/>
        </w:rPr>
        <w:t xml:space="preserve">锡财购</w:t>
      </w:r>
      <w:r>
        <w:rPr>
          <w:rFonts w:hint="eastAsia" w:hAnsi="宋体" w:cs="宋体"/>
          <w:bCs/>
          <w:sz w:val="24"/>
        </w:rPr>
        <w:t xml:space="preserve">〔2020〕17号），按照双方自愿的原则提供便捷、优惠的贷款服务。</w:t>
      </w:r>
      <w:r/>
    </w:p>
    <w:p>
      <w:pPr>
        <w:pStyle w:val="1070"/>
        <w:ind w:firstLine="482"/>
        <w:jc w:val="left"/>
        <w:rPr>
          <w:rFonts w:hint="eastAsia" w:eastAsia="宋体"/>
        </w:rPr>
      </w:pPr>
      <w:r>
        <w:rPr>
          <w:rFonts w:hint="eastAsia" w:eastAsia="宋体" w:cs="宋体"/>
          <w:bCs/>
        </w:rPr>
        <w:t xml:space="preserve">贷款渠道和提供贷款的金融机构，可在无锡政府采购网无锡市政府采购交易管理一体化系统查询联系。</w:t>
      </w:r>
      <w:r/>
    </w:p>
    <w:p>
      <w:pPr>
        <w:pStyle w:val="812"/>
        <w:numPr>
          <w:ilvl w:val="0"/>
          <w:numId w:val="0"/>
        </w:numPr>
        <w:keepLines w:val="0"/>
        <w:keepNext w:val="0"/>
        <w:spacing w:before="0" w:after="0" w:line="360" w:lineRule="auto"/>
      </w:pPr>
      <w:r/>
      <w:r/>
    </w:p>
    <w:p>
      <w:pPr>
        <w:pStyle w:val="812"/>
        <w:numPr>
          <w:ilvl w:val="0"/>
          <w:numId w:val="0"/>
        </w:numPr>
        <w:keepLines w:val="0"/>
        <w:keepNext w:val="0"/>
        <w:spacing w:before="0" w:after="0" w:line="360" w:lineRule="auto"/>
      </w:pPr>
      <w:r/>
      <w:r/>
    </w:p>
    <w:p>
      <w:pPr>
        <w:pStyle w:val="812"/>
        <w:numPr>
          <w:ilvl w:val="0"/>
          <w:numId w:val="0"/>
        </w:numPr>
        <w:keepLines w:val="0"/>
        <w:keepNext w:val="0"/>
        <w:spacing w:before="0" w:after="0" w:line="360" w:lineRule="auto"/>
      </w:pPr>
      <w:r/>
      <w:r/>
    </w:p>
    <w:p>
      <w:pPr>
        <w:pStyle w:val="812"/>
        <w:numPr>
          <w:ilvl w:val="0"/>
          <w:numId w:val="0"/>
        </w:numPr>
        <w:keepLines w:val="0"/>
        <w:keepNext w:val="0"/>
        <w:spacing w:before="0" w:after="0" w:line="360" w:lineRule="auto"/>
      </w:pPr>
      <w:r/>
      <w:r/>
    </w:p>
    <w:p>
      <w:pPr>
        <w:pStyle w:val="812"/>
        <w:numPr>
          <w:ilvl w:val="0"/>
          <w:numId w:val="0"/>
        </w:numPr>
        <w:keepLines w:val="0"/>
        <w:keepNext w:val="0"/>
        <w:spacing w:before="0" w:after="0" w:line="360" w:lineRule="auto"/>
      </w:pPr>
      <w:r/>
      <w:r/>
    </w:p>
    <w:p>
      <w:pPr>
        <w:pStyle w:val="812"/>
        <w:numPr>
          <w:ilvl w:val="0"/>
          <w:numId w:val="0"/>
        </w:numPr>
        <w:keepLines w:val="0"/>
        <w:keepNext w:val="0"/>
        <w:spacing w:before="0" w:after="0" w:line="360" w:lineRule="auto"/>
      </w:pPr>
      <w:r/>
      <w:r/>
    </w:p>
    <w:p>
      <w:pPr>
        <w:pStyle w:val="859"/>
        <w:numPr>
          <w:ilvl w:val="0"/>
          <w:numId w:val="0"/>
        </w:numPr>
        <w:sectPr>
          <w:footnotePr/>
          <w:endnotePr/>
          <w:type w:val="nextPage"/>
          <w:pgSz w:w="11906" w:h="16838" w:orient="portrait"/>
          <w:pgMar w:top="1440" w:right="1800" w:bottom="1440" w:left="1800" w:header="851" w:footer="992" w:gutter="0"/>
          <w:cols w:num="1" w:sep="0" w:space="720" w:equalWidth="1"/>
          <w:docGrid w:linePitch="360"/>
        </w:sectPr>
      </w:pPr>
      <w:r/>
      <w:r/>
    </w:p>
    <w:p>
      <w:pPr>
        <w:rPr>
          <w:rFonts w:hint="eastAsia" w:hAnsi="宋体"/>
        </w:rPr>
      </w:pPr>
      <w:r>
        <w:rPr>
          <w:rFonts w:hint="eastAsia" w:hAnsi="宋体"/>
        </w:rPr>
      </w:r>
      <w:r/>
    </w:p>
    <w:p>
      <w:pPr>
        <w:rPr>
          <w:rFonts w:hint="eastAsia" w:hAnsi="宋体"/>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hAnsi="宋体"/>
        </w:rPr>
      </w:r>
      <w:r/>
    </w:p>
    <w:p>
      <w:pPr>
        <w:pStyle w:val="812"/>
        <w:numPr>
          <w:ilvl w:val="0"/>
          <w:numId w:val="0"/>
        </w:numPr>
        <w:keepLines w:val="0"/>
        <w:keepNext w:val="0"/>
        <w:spacing w:before="0" w:after="0" w:line="360" w:lineRule="auto"/>
        <w:rPr>
          <w:rFonts w:hint="eastAsia" w:ascii="宋体" w:hAnsi="宋体" w:eastAsia="宋体"/>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eastAsia="宋体"/>
        </w:rPr>
      </w:r>
      <w:r/>
    </w:p>
    <w:p>
      <w:pPr>
        <w:pStyle w:val="812"/>
        <w:numPr>
          <w:ilvl w:val="0"/>
          <w:numId w:val="0"/>
        </w:numPr>
        <w:keepLines w:val="0"/>
        <w:keepNext w:val="0"/>
        <w:spacing w:before="0" w:after="0" w:line="360" w:lineRule="auto"/>
        <w:rPr>
          <w:rFonts w:hint="eastAsia" w:ascii="宋体" w:hAnsi="宋体" w:eastAsia="宋体"/>
        </w:rPr>
      </w:pPr>
      <w:r>
        <w:rPr>
          <w:rFonts w:hint="eastAsia" w:ascii="宋体" w:hAnsi="宋体" w:eastAsia="宋体"/>
        </w:rPr>
        <w:t xml:space="preserve">第三部分 采购需求</w:t>
      </w:r>
      <w:r/>
    </w:p>
    <w:p>
      <w:pPr>
        <w:pStyle w:val="834"/>
        <w:ind w:firstLine="480"/>
        <w:rPr>
          <w:rFonts w:hint="eastAsia" w:hAnsi="宋体" w:cs="宋体"/>
          <w:sz w:val="44"/>
          <w:szCs w:val="44"/>
        </w:rPr>
      </w:pPr>
      <w:r>
        <w:rPr>
          <w:rFonts w:hint="eastAsia" w:hAnsi="宋体" w:cs="宋体"/>
          <w:bCs/>
          <w:color w:val="000000"/>
          <w:sz w:val="24"/>
          <w:szCs w:val="24"/>
        </w:rPr>
        <w:t xml:space="preserve">本项目为无锡市第一中学印刷采购项目，投标供应商所</w:t>
      </w:r>
      <w:r>
        <w:rPr>
          <w:rFonts w:hint="eastAsia" w:hAnsi="宋体" w:cs="宋体"/>
          <w:bCs/>
          <w:color w:val="000000"/>
          <w:sz w:val="24"/>
          <w:szCs w:val="24"/>
        </w:rPr>
        <w:t xml:space="preserve">投内容</w:t>
      </w:r>
      <w:r>
        <w:rPr>
          <w:rFonts w:hint="eastAsia" w:hAnsi="宋体" w:cs="宋体"/>
          <w:bCs/>
          <w:color w:val="000000"/>
          <w:sz w:val="24"/>
          <w:szCs w:val="24"/>
        </w:rPr>
        <w:t xml:space="preserve">必须满足以下要求，不得有负偏离。</w:t>
      </w:r>
      <w:r/>
    </w:p>
    <w:p>
      <w:pPr>
        <w:jc w:val="center"/>
        <w:rPr>
          <w:rFonts w:hint="eastAsia" w:hAnsi="宋体" w:cs="宋体"/>
          <w:b/>
          <w:color w:val="000000"/>
          <w:sz w:val="28"/>
          <w:szCs w:val="28"/>
        </w:rPr>
      </w:pPr>
      <w:r>
        <w:rPr>
          <w:rFonts w:hint="eastAsia" w:hAnsi="宋体" w:cs="宋体"/>
          <w:b/>
          <w:color w:val="000000"/>
          <w:sz w:val="28"/>
          <w:szCs w:val="28"/>
        </w:rPr>
        <w:t xml:space="preserve">第一部分 项目技术要求</w:t>
      </w:r>
      <w:r/>
    </w:p>
    <w:p>
      <w:pPr>
        <w:jc w:val="left"/>
        <w:rPr>
          <w:rFonts w:hint="eastAsia" w:hAnsi="宋体" w:cs="宋体"/>
          <w:b/>
          <w:bCs/>
          <w:sz w:val="24"/>
          <w:szCs w:val="24"/>
        </w:rPr>
      </w:pPr>
      <w:r>
        <w:rPr>
          <w:rFonts w:hint="eastAsia" w:hAnsi="宋体" w:cs="宋体"/>
          <w:b/>
          <w:bCs/>
          <w:sz w:val="24"/>
          <w:szCs w:val="24"/>
        </w:rPr>
        <w:t xml:space="preserve">一、项目概况</w:t>
      </w:r>
      <w:r/>
    </w:p>
    <w:p>
      <w:pPr>
        <w:ind w:firstLine="480"/>
        <w:jc w:val="left"/>
        <w:rPr>
          <w:rFonts w:hint="eastAsia" w:hAnsi="宋体" w:cs="宋体"/>
          <w:bCs/>
          <w:color w:val="000000"/>
          <w:sz w:val="24"/>
          <w:szCs w:val="24"/>
        </w:rPr>
      </w:pPr>
      <w:r>
        <w:rPr>
          <w:rFonts w:hint="eastAsia" w:hAnsi="宋体" w:cs="宋体"/>
          <w:sz w:val="24"/>
          <w:szCs w:val="24"/>
        </w:rPr>
        <w:t xml:space="preserve">1.项目名称：</w:t>
      </w:r>
      <w:r>
        <w:rPr>
          <w:rFonts w:hint="eastAsia" w:hAnsi="宋体" w:cs="宋体"/>
          <w:bCs/>
          <w:color w:val="000000"/>
          <w:sz w:val="24"/>
          <w:szCs w:val="24"/>
        </w:rPr>
        <w:t xml:space="preserve">无锡市第一中学印刷采购项目</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2.项目地址：无锡市第一中学</w:t>
      </w:r>
      <w:r/>
    </w:p>
    <w:p>
      <w:pPr>
        <w:ind w:firstLine="480"/>
        <w:jc w:val="left"/>
        <w:rPr>
          <w:rFonts w:hint="eastAsia" w:hAnsi="宋体" w:cs="宋体"/>
          <w:sz w:val="24"/>
          <w:szCs w:val="24"/>
        </w:rPr>
      </w:pPr>
      <w:r>
        <w:rPr>
          <w:rFonts w:hint="eastAsia" w:hAnsi="宋体" w:cs="宋体"/>
          <w:sz w:val="24"/>
          <w:szCs w:val="24"/>
        </w:rPr>
        <w:t xml:space="preserve">3.采购人：</w:t>
      </w:r>
      <w:r>
        <w:rPr>
          <w:rFonts w:hint="eastAsia" w:hAnsi="宋体" w:cs="宋体"/>
          <w:bCs/>
          <w:color w:val="000000"/>
          <w:sz w:val="24"/>
          <w:szCs w:val="24"/>
        </w:rPr>
        <w:t xml:space="preserve">无锡市第一中学</w:t>
      </w:r>
      <w:r>
        <w:rPr>
          <w:rFonts w:hint="eastAsia" w:hAnsi="宋体" w:cs="宋体"/>
          <w:sz w:val="24"/>
          <w:szCs w:val="24"/>
        </w:rPr>
        <w:t xml:space="preserve">；</w:t>
      </w:r>
      <w:r/>
    </w:p>
    <w:p>
      <w:pPr>
        <w:ind w:firstLine="480"/>
        <w:jc w:val="left"/>
        <w:rPr>
          <w:rFonts w:hint="eastAsia" w:hAnsi="宋体" w:cs="宋体"/>
          <w:bCs/>
          <w:color w:val="000000"/>
          <w:sz w:val="24"/>
          <w:szCs w:val="24"/>
        </w:rPr>
      </w:pPr>
      <w:r>
        <w:rPr>
          <w:rFonts w:hint="eastAsia" w:hAnsi="宋体" w:cs="宋体"/>
          <w:sz w:val="24"/>
          <w:szCs w:val="24"/>
        </w:rPr>
        <w:t xml:space="preserve">4.项目预算：</w:t>
      </w:r>
      <w:r>
        <w:rPr>
          <w:rFonts w:cs="宋体"/>
          <w:bCs/>
          <w:color w:val="000000"/>
          <w:sz w:val="24"/>
          <w:szCs w:val="24"/>
        </w:rPr>
        <w:t xml:space="preserve">131.05125</w:t>
      </w:r>
      <w:r>
        <w:rPr>
          <w:rFonts w:hint="eastAsia" w:hAnsi="宋体" w:cs="宋体"/>
          <w:bCs/>
          <w:color w:val="000000"/>
          <w:sz w:val="24"/>
          <w:szCs w:val="24"/>
        </w:rPr>
        <w:t xml:space="preserve">万元，最高限价：131.05万元</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5.项目概述：2026年度</w:t>
      </w:r>
      <w:r>
        <w:rPr>
          <w:rFonts w:hint="eastAsia" w:hAnsi="宋体"/>
          <w:bCs/>
          <w:color w:val="000000"/>
          <w:sz w:val="24"/>
          <w:szCs w:val="24"/>
        </w:rPr>
        <w:t xml:space="preserve">无锡市第一中学教辅资料、假期作业、备课听课笔记本、资料手册、高品质高中建设相关文本材料等印刷采购。</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6.采购内容：无锡市第一中学印刷服务。</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7.服务期：1年</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8.质量标准：符合采购人要求</w:t>
      </w:r>
      <w:r/>
    </w:p>
    <w:p>
      <w:pPr>
        <w:ind w:firstLine="480"/>
        <w:jc w:val="left"/>
        <w:tabs>
          <w:tab w:val="left" w:pos="0" w:leader="none"/>
          <w:tab w:val="left" w:pos="945" w:leader="none"/>
        </w:tabs>
        <w:rPr>
          <w:rFonts w:hint="eastAsia" w:hAnsi="宋体" w:cs="宋体"/>
          <w:bCs/>
          <w:color w:val="000000"/>
          <w:sz w:val="24"/>
          <w:szCs w:val="24"/>
        </w:rPr>
      </w:pPr>
      <w:r>
        <w:rPr>
          <w:rFonts w:hint="eastAsia" w:hAnsi="宋体" w:cs="宋体"/>
          <w:bCs/>
          <w:color w:val="000000"/>
          <w:sz w:val="24"/>
          <w:szCs w:val="24"/>
        </w:rPr>
        <w:t xml:space="preserve">质量违约金：未达到一次性验收合格标准，</w:t>
      </w:r>
      <w:r>
        <w:rPr>
          <w:rFonts w:hint="eastAsia" w:hAnsi="宋体" w:cs="宋体"/>
          <w:bCs/>
          <w:color w:val="000000"/>
          <w:sz w:val="24"/>
          <w:szCs w:val="24"/>
        </w:rPr>
        <w:t xml:space="preserve">无偿退印或</w:t>
      </w:r>
      <w:r>
        <w:rPr>
          <w:rFonts w:hint="eastAsia" w:hAnsi="宋体" w:cs="宋体"/>
          <w:bCs/>
          <w:color w:val="000000"/>
          <w:sz w:val="24"/>
          <w:szCs w:val="24"/>
        </w:rPr>
        <w:t xml:space="preserve">重印。供应商须支付合同价款的5%给采购人作为质量违约金。</w:t>
      </w:r>
      <w:r/>
    </w:p>
    <w:p>
      <w:pPr>
        <w:pStyle w:val="1404"/>
        <w:jc w:val="left"/>
        <w:spacing w:line="360" w:lineRule="auto"/>
        <w:rPr>
          <w:rFonts w:hint="eastAsia" w:hAnsi="宋体" w:cs="宋体"/>
          <w:bCs/>
          <w:color w:val="000000"/>
          <w:sz w:val="24"/>
          <w:szCs w:val="24"/>
          <w:lang w:eastAsia="zh-CN"/>
        </w:rPr>
      </w:pPr>
      <w:r>
        <w:rPr>
          <w:rFonts w:hint="eastAsia" w:hAnsi="宋体" w:cs="宋体"/>
          <w:bCs/>
          <w:color w:val="000000"/>
          <w:sz w:val="24"/>
          <w:szCs w:val="24"/>
          <w:lang w:eastAsia="zh-CN"/>
        </w:rPr>
        <w:t xml:space="preserve">9.交货要求：供应商承诺按采购人要求分期分批供货，应急采购的在收到通知后2小时内送货到位，否则视为违约，采购人有权随时终止合同。交付地点：采购人指定地点。</w:t>
      </w:r>
      <w:r/>
    </w:p>
    <w:p>
      <w:pPr>
        <w:ind w:firstLine="422"/>
        <w:rPr>
          <w:rFonts w:hint="eastAsia" w:hAnsi="宋体" w:cs="宋体"/>
          <w:bCs/>
          <w:sz w:val="24"/>
          <w:szCs w:val="24"/>
        </w:rPr>
      </w:pPr>
      <w:r>
        <w:rPr>
          <w:rFonts w:hint="eastAsia" w:hAnsi="宋体" w:cs="宋体"/>
          <w:bCs/>
          <w:color w:val="000000"/>
          <w:sz w:val="24"/>
          <w:szCs w:val="24"/>
        </w:rPr>
        <w:t xml:space="preserve">10.验货：货物到达采购人指定地点后，供应商须指派相关人员现</w:t>
      </w:r>
      <w:r>
        <w:rPr>
          <w:rFonts w:hint="eastAsia" w:hAnsi="宋体" w:cs="宋体"/>
          <w:bCs/>
          <w:sz w:val="24"/>
          <w:szCs w:val="24"/>
        </w:rPr>
        <w:t xml:space="preserve">场配合采购人开箱清点货物，并做好详细记录。货物到达采购人指定收货现场时完好无损，如有缺漏、损坏等，须负责调换、补齐或赔偿。</w:t>
      </w:r>
      <w:r/>
    </w:p>
    <w:p>
      <w:pPr>
        <w:ind w:firstLine="422"/>
        <w:rPr>
          <w:rFonts w:hint="eastAsia" w:hAnsi="宋体" w:cs="宋体"/>
          <w:bCs/>
          <w:sz w:val="24"/>
          <w:szCs w:val="24"/>
        </w:rPr>
      </w:pPr>
      <w:r>
        <w:rPr>
          <w:rFonts w:hint="eastAsia" w:hAnsi="宋体" w:cs="宋体"/>
          <w:bCs/>
          <w:sz w:val="24"/>
          <w:szCs w:val="24"/>
        </w:rPr>
        <w:t xml:space="preserve">11.售后服务：</w:t>
      </w:r>
      <w:r>
        <w:rPr>
          <w:rFonts w:hint="eastAsia" w:hAnsi="宋体"/>
          <w:sz w:val="24"/>
          <w:szCs w:val="24"/>
        </w:rPr>
        <w:t xml:space="preserve">如有缺损、断页、少页免费更换</w:t>
      </w:r>
      <w:r/>
    </w:p>
    <w:p>
      <w:pPr>
        <w:numPr>
          <w:ilvl w:val="0"/>
          <w:numId w:val="11"/>
        </w:numPr>
        <w:jc w:val="left"/>
        <w:rPr>
          <w:rFonts w:hint="eastAsia" w:hAnsi="宋体" w:cs="宋体"/>
          <w:b/>
          <w:bCs/>
          <w:sz w:val="24"/>
          <w:szCs w:val="24"/>
        </w:rPr>
      </w:pPr>
      <w:r>
        <w:rPr>
          <w:rFonts w:hint="eastAsia" w:hAnsi="宋体" w:cs="宋体"/>
          <w:b/>
          <w:bCs/>
          <w:sz w:val="24"/>
          <w:szCs w:val="24"/>
        </w:rPr>
        <w:t xml:space="preserve">采购清单及技术要求</w:t>
      </w:r>
      <w:r/>
    </w:p>
    <w:p>
      <w:pPr>
        <w:pStyle w:val="1405"/>
        <w:ind w:firstLine="480"/>
        <w:rPr>
          <w:rFonts w:hint="eastAsia" w:hAnsi="宋体" w:cs="宋体"/>
          <w:bCs/>
          <w:sz w:val="24"/>
          <w:szCs w:val="24"/>
          <w:lang w:eastAsia="zh-CN"/>
        </w:rPr>
      </w:pPr>
      <w:r>
        <w:rPr>
          <w:rFonts w:hint="eastAsia" w:hAnsi="宋体" w:cs="宋体"/>
          <w:bCs/>
          <w:sz w:val="24"/>
          <w:szCs w:val="24"/>
          <w:lang w:eastAsia="zh-CN"/>
        </w:rPr>
        <w:t xml:space="preserve">（1）印刷要求：</w:t>
      </w:r>
      <w:r/>
    </w:p>
    <w:p>
      <w:pPr>
        <w:pStyle w:val="1405"/>
        <w:ind w:firstLine="480"/>
        <w:rPr>
          <w:rFonts w:hint="eastAsia" w:hAnsi="宋体"/>
          <w:sz w:val="24"/>
          <w:szCs w:val="24"/>
          <w:lang w:eastAsia="zh-CN"/>
        </w:rPr>
      </w:pPr>
      <w:r>
        <w:rPr>
          <w:rFonts w:hint="eastAsia" w:hAnsi="宋体"/>
          <w:sz w:val="24"/>
          <w:szCs w:val="24"/>
          <w:lang w:eastAsia="zh-CN"/>
        </w:rPr>
        <w:t xml:space="preserve">1.页面洁净、文字图案清晰、套印准确、校对修改后文字、图案固定不移动。</w:t>
      </w:r>
      <w:r/>
    </w:p>
    <w:p>
      <w:pPr>
        <w:pStyle w:val="1405"/>
        <w:ind w:firstLine="480"/>
        <w:rPr>
          <w:rFonts w:hint="eastAsia" w:hAnsi="宋体"/>
          <w:sz w:val="24"/>
          <w:szCs w:val="24"/>
          <w:lang w:eastAsia="zh-CN"/>
        </w:rPr>
      </w:pPr>
      <w:r>
        <w:rPr>
          <w:rFonts w:hint="eastAsia" w:hAnsi="宋体"/>
          <w:sz w:val="24"/>
          <w:szCs w:val="24"/>
          <w:lang w:eastAsia="zh-CN"/>
        </w:rPr>
        <w:t xml:space="preserve">2.供应</w:t>
      </w:r>
      <w:r>
        <w:rPr>
          <w:rFonts w:hint="eastAsia" w:hAnsi="宋体"/>
          <w:sz w:val="24"/>
          <w:szCs w:val="24"/>
          <w:lang w:eastAsia="zh-CN"/>
        </w:rPr>
        <w:t xml:space="preserve">商按照</w:t>
      </w:r>
      <w:r>
        <w:rPr>
          <w:rFonts w:hint="eastAsia" w:hAnsi="宋体"/>
          <w:sz w:val="24"/>
          <w:szCs w:val="24"/>
          <w:lang w:eastAsia="zh-CN"/>
        </w:rPr>
        <w:t xml:space="preserve">采购人各部门的供货要求分期分批供货：</w:t>
      </w:r>
      <w:r/>
    </w:p>
    <w:p>
      <w:pPr>
        <w:ind w:firstLine="480"/>
        <w:jc w:val="left"/>
        <w:rPr>
          <w:rFonts w:hint="eastAsia" w:hAnsi="宋体"/>
          <w:sz w:val="24"/>
          <w:szCs w:val="24"/>
        </w:rPr>
      </w:pPr>
      <w:r>
        <w:rPr>
          <w:rFonts w:hint="eastAsia" w:hAnsi="宋体"/>
          <w:sz w:val="24"/>
          <w:szCs w:val="24"/>
        </w:rPr>
        <w:t xml:space="preserve">1）教务处：1500册以内材料定稿后72小时交货，1500册以上材料定稿后</w:t>
      </w:r>
      <w:r>
        <w:rPr>
          <w:rFonts w:hint="eastAsia" w:hAnsi="宋体"/>
          <w:sz w:val="24"/>
          <w:szCs w:val="24"/>
        </w:rPr>
        <w:t xml:space="preserve">7天内交货；</w:t>
      </w:r>
      <w:r/>
    </w:p>
    <w:p>
      <w:pPr>
        <w:ind w:firstLine="480"/>
        <w:jc w:val="left"/>
        <w:rPr>
          <w:rFonts w:hint="eastAsia" w:hAnsi="宋体"/>
          <w:sz w:val="24"/>
          <w:szCs w:val="24"/>
        </w:rPr>
      </w:pPr>
      <w:r>
        <w:rPr>
          <w:rFonts w:hint="eastAsia" w:hAnsi="宋体"/>
          <w:sz w:val="24"/>
          <w:szCs w:val="24"/>
        </w:rPr>
        <w:t xml:space="preserve">2）竞赛中心：所有材料定稿后7天内交货；</w:t>
      </w:r>
      <w:r/>
    </w:p>
    <w:p>
      <w:pPr>
        <w:ind w:firstLine="480"/>
        <w:jc w:val="left"/>
        <w:rPr>
          <w:rFonts w:hint="eastAsia" w:hAnsi="宋体"/>
          <w:sz w:val="24"/>
          <w:szCs w:val="24"/>
        </w:rPr>
      </w:pPr>
      <w:r>
        <w:rPr>
          <w:rFonts w:hint="eastAsia" w:hAnsi="宋体"/>
          <w:sz w:val="24"/>
          <w:szCs w:val="24"/>
        </w:rPr>
        <w:t xml:space="preserve">3）党政办：党建、行政、宣传材料定稿后24小时内交货，其他材料定稿后7天内交货；</w:t>
      </w:r>
      <w:r/>
    </w:p>
    <w:p>
      <w:pPr>
        <w:ind w:firstLine="480"/>
        <w:jc w:val="left"/>
        <w:rPr>
          <w:rFonts w:hint="eastAsia" w:hAnsi="宋体"/>
          <w:sz w:val="24"/>
          <w:szCs w:val="24"/>
        </w:rPr>
      </w:pPr>
      <w:r>
        <w:rPr>
          <w:rFonts w:hint="eastAsia" w:hAnsi="宋体"/>
          <w:sz w:val="24"/>
          <w:szCs w:val="24"/>
        </w:rPr>
        <w:t xml:space="preserve">4）教师发展中心：课题材料、内涵建设项目材料和其他零星申报材料定稿后24小时内交货，其他材料定稿后7天内交货；</w:t>
      </w:r>
      <w:r/>
    </w:p>
    <w:p>
      <w:pPr>
        <w:ind w:firstLine="480"/>
        <w:jc w:val="left"/>
        <w:rPr>
          <w:rFonts w:hint="eastAsia" w:hAnsi="宋体"/>
          <w:sz w:val="24"/>
          <w:szCs w:val="24"/>
        </w:rPr>
      </w:pPr>
      <w:r>
        <w:rPr>
          <w:rFonts w:hint="eastAsia" w:hAnsi="宋体"/>
          <w:sz w:val="24"/>
          <w:szCs w:val="24"/>
        </w:rPr>
        <w:t xml:space="preserve">5）体育组：所有材料定稿后24小时内交货；</w:t>
      </w:r>
      <w:r/>
    </w:p>
    <w:p>
      <w:pPr>
        <w:ind w:firstLine="480"/>
        <w:jc w:val="left"/>
        <w:rPr>
          <w:rFonts w:hint="eastAsia" w:hAnsi="宋体"/>
          <w:sz w:val="24"/>
          <w:szCs w:val="24"/>
        </w:rPr>
      </w:pPr>
      <w:r>
        <w:rPr>
          <w:rFonts w:hint="eastAsia" w:hAnsi="宋体"/>
          <w:sz w:val="24"/>
          <w:szCs w:val="24"/>
        </w:rPr>
        <w:t xml:space="preserve">6）德育处：品格提升工程材料、各类活动材料定稿后24小时内交货，其他材料定稿后7天内交货；</w:t>
      </w:r>
      <w:r/>
    </w:p>
    <w:p>
      <w:pPr>
        <w:ind w:firstLine="480"/>
        <w:jc w:val="left"/>
        <w:rPr>
          <w:rFonts w:hint="eastAsia" w:hAnsi="宋体"/>
          <w:sz w:val="24"/>
          <w:szCs w:val="24"/>
        </w:rPr>
      </w:pPr>
      <w:r>
        <w:rPr>
          <w:rFonts w:hint="eastAsia" w:hAnsi="宋体"/>
          <w:sz w:val="24"/>
          <w:szCs w:val="24"/>
        </w:rPr>
        <w:t xml:space="preserve">7）总务处：所有材料定稿后36小时内交货；</w:t>
      </w:r>
      <w:r/>
    </w:p>
    <w:p>
      <w:pPr>
        <w:pStyle w:val="1405"/>
        <w:ind w:firstLine="480"/>
        <w:jc w:val="left"/>
        <w:rPr>
          <w:rFonts w:hint="eastAsia" w:hAnsi="宋体"/>
          <w:sz w:val="24"/>
          <w:szCs w:val="24"/>
          <w:lang w:eastAsia="zh-CN"/>
        </w:rPr>
      </w:pPr>
      <w:r>
        <w:rPr>
          <w:rFonts w:hint="eastAsia" w:hAnsi="宋体"/>
          <w:sz w:val="24"/>
          <w:szCs w:val="24"/>
          <w:lang w:eastAsia="zh-CN"/>
        </w:rPr>
        <w:t xml:space="preserve">8）少年部：1500册以内材料定稿后72小时交货，1500册以上材料定稿后7天内交货。</w:t>
      </w:r>
      <w:r/>
    </w:p>
    <w:p>
      <w:pPr>
        <w:pStyle w:val="1405"/>
        <w:ind w:firstLine="480"/>
        <w:jc w:val="left"/>
        <w:rPr>
          <w:rFonts w:hint="eastAsia" w:hAnsi="宋体"/>
          <w:sz w:val="24"/>
          <w:szCs w:val="24"/>
          <w:lang w:eastAsia="zh-CN"/>
        </w:rPr>
      </w:pPr>
      <w:r>
        <w:rPr>
          <w:rFonts w:hint="eastAsia" w:hAnsi="宋体"/>
          <w:sz w:val="24"/>
          <w:szCs w:val="24"/>
          <w:lang w:eastAsia="zh-CN"/>
        </w:rPr>
        <w:t xml:space="preserve">3.图文印刷：成品需符合《印刷品质量检验规范》（GB/T15878）的规定，套印误差需小于0.2mm ；页面干净整洁，无脏迹、皱褶、锈斑或指印 ；墨色均匀，文字清晰，图像层次分明，网点不糊 ；色彩还原度需符合潘通色卡±1色差值，能精准把</w:t>
      </w:r>
      <w:r>
        <w:rPr>
          <w:rFonts w:hint="eastAsia" w:hAnsi="宋体"/>
          <w:sz w:val="24"/>
          <w:szCs w:val="24"/>
          <w:lang w:eastAsia="zh-CN"/>
        </w:rPr>
        <w:t xml:space="preserve">控色彩</w:t>
      </w:r>
      <w:r>
        <w:rPr>
          <w:rFonts w:hint="eastAsia" w:hAnsi="宋体"/>
          <w:sz w:val="24"/>
          <w:szCs w:val="24"/>
          <w:lang w:eastAsia="zh-CN"/>
        </w:rPr>
        <w:t xml:space="preserve">还原；印刷文字、图案清晰无糊版、断线，套印精度误差≤0.1mm印刷清晰度（无糊版）；</w:t>
      </w:r>
      <w:r/>
    </w:p>
    <w:p>
      <w:pPr>
        <w:pStyle w:val="1405"/>
        <w:ind w:firstLine="480"/>
        <w:rPr>
          <w:rFonts w:hint="eastAsia" w:hAnsi="宋体"/>
          <w:sz w:val="24"/>
          <w:szCs w:val="24"/>
          <w:lang w:eastAsia="zh-CN"/>
        </w:rPr>
      </w:pPr>
      <w:r>
        <w:rPr>
          <w:rFonts w:hint="eastAsia" w:hAnsi="宋体"/>
          <w:sz w:val="24"/>
          <w:szCs w:val="24"/>
          <w:lang w:eastAsia="zh-CN"/>
        </w:rPr>
        <w:t xml:space="preserve">4.制作工艺：支持所需工艺（如烫金、凹凸等），无气泡、起皱，附着力达标；</w:t>
      </w:r>
      <w:r/>
    </w:p>
    <w:p>
      <w:pPr>
        <w:pStyle w:val="1405"/>
        <w:ind w:firstLine="480"/>
        <w:rPr>
          <w:rFonts w:hint="eastAsia" w:hAnsi="宋体"/>
          <w:sz w:val="24"/>
          <w:szCs w:val="24"/>
          <w:lang w:eastAsia="zh-CN"/>
        </w:rPr>
      </w:pPr>
      <w:r>
        <w:rPr>
          <w:rFonts w:hint="eastAsia" w:hAnsi="宋体"/>
          <w:sz w:val="24"/>
          <w:szCs w:val="24"/>
          <w:lang w:eastAsia="zh-CN"/>
        </w:rPr>
        <w:t xml:space="preserve">5.装订裁切：不出现错页、倒页、多页、缺页、掉页</w:t>
      </w:r>
      <w:r>
        <w:rPr>
          <w:rFonts w:hint="eastAsia" w:hAnsi="宋体"/>
          <w:sz w:val="24"/>
          <w:szCs w:val="24"/>
          <w:lang w:eastAsia="zh-CN"/>
        </w:rPr>
        <w:t xml:space="preserve">或歪页</w:t>
      </w:r>
      <w:r>
        <w:rPr>
          <w:rFonts w:hint="eastAsia" w:hAnsi="宋体"/>
          <w:sz w:val="24"/>
          <w:szCs w:val="24"/>
          <w:lang w:eastAsia="zh-CN"/>
        </w:rPr>
        <w:t xml:space="preserve"> ；无线胶装无溢胶；成品裁切无严重刀花、</w:t>
      </w:r>
      <w:r>
        <w:rPr>
          <w:rFonts w:hint="eastAsia" w:hAnsi="宋体"/>
          <w:sz w:val="24"/>
          <w:szCs w:val="24"/>
          <w:lang w:eastAsia="zh-CN"/>
        </w:rPr>
        <w:t xml:space="preserve">连刀页或</w:t>
      </w:r>
      <w:r>
        <w:rPr>
          <w:rFonts w:hint="eastAsia" w:hAnsi="宋体"/>
          <w:sz w:val="24"/>
          <w:szCs w:val="24"/>
          <w:lang w:eastAsia="zh-CN"/>
        </w:rPr>
        <w:t xml:space="preserve">破头等情况；装订牢固，无掉页、错页，页码顺序准确率100%。</w:t>
      </w:r>
      <w:r/>
    </w:p>
    <w:p>
      <w:pPr>
        <w:pStyle w:val="1405"/>
        <w:ind w:firstLine="480"/>
        <w:jc w:val="left"/>
        <w:rPr>
          <w:rFonts w:hint="eastAsia" w:hAnsi="宋体" w:cs="宋体"/>
          <w:bCs/>
          <w:sz w:val="24"/>
          <w:szCs w:val="24"/>
          <w:lang w:eastAsia="zh-CN"/>
        </w:rPr>
      </w:pPr>
      <w:r>
        <w:rPr>
          <w:rFonts w:hint="eastAsia" w:hAnsi="宋体"/>
          <w:sz w:val="24"/>
          <w:szCs w:val="24"/>
          <w:lang w:eastAsia="zh-CN"/>
        </w:rPr>
        <w:t xml:space="preserve">6.质检控制：样品需经采购人书面确认后方可批量生产；批量生产时，每200印张抽检1次，抽检合格率需达到100%；出厂前需逐件检查，提供全检记录。</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7.印刷墨色均匀饱满，无明显差异，符合色标。</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（2）装订：骑马订</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rPr>
        <w:t xml:space="preserve">配贴正确</w:t>
      </w:r>
      <w:r>
        <w:rPr>
          <w:rFonts w:hint="eastAsia" w:hAnsi="宋体" w:cs="宋体"/>
          <w:bCs/>
          <w:sz w:val="24"/>
          <w:szCs w:val="24"/>
        </w:rPr>
        <w:t xml:space="preserve">、整齐，无缺贴、重贴、无颠倒。</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2.书帖平整整齐，</w:t>
      </w:r>
      <w:r>
        <w:rPr>
          <w:rFonts w:hint="eastAsia" w:hAnsi="宋体" w:cs="宋体"/>
          <w:bCs/>
          <w:sz w:val="24"/>
          <w:szCs w:val="24"/>
        </w:rPr>
        <w:t xml:space="preserve">不</w:t>
      </w:r>
      <w:r>
        <w:rPr>
          <w:rFonts w:hint="eastAsia" w:hAnsi="宋体" w:cs="宋体"/>
          <w:bCs/>
          <w:sz w:val="24"/>
          <w:szCs w:val="24"/>
        </w:rPr>
        <w:t xml:space="preserve">脱胶，不掉页、无破页、无白页、无皱褶、折角、残页等现象。</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3.订后书册无坏钉、漏订及重订，无掉机。</w:t>
      </w:r>
      <w:r>
        <w:rPr>
          <w:rFonts w:hint="eastAsia" w:hAnsi="宋体" w:cs="宋体"/>
          <w:bCs/>
          <w:sz w:val="24"/>
          <w:szCs w:val="24"/>
        </w:rPr>
        <w:t xml:space="preserve">钉脚平整</w:t>
      </w:r>
      <w:r>
        <w:rPr>
          <w:rFonts w:hint="eastAsia" w:hAnsi="宋体" w:cs="宋体"/>
          <w:bCs/>
          <w:sz w:val="24"/>
          <w:szCs w:val="24"/>
        </w:rPr>
        <w:t xml:space="preserve">、牢固，</w:t>
      </w:r>
      <w:r>
        <w:rPr>
          <w:rFonts w:hint="eastAsia" w:hAnsi="宋体" w:cs="宋体"/>
          <w:bCs/>
          <w:sz w:val="24"/>
          <w:szCs w:val="24"/>
        </w:rPr>
        <w:t xml:space="preserve">钉锯均</w:t>
      </w:r>
      <w:r>
        <w:rPr>
          <w:rFonts w:hint="eastAsia" w:hAnsi="宋体" w:cs="宋体"/>
          <w:bCs/>
          <w:sz w:val="24"/>
          <w:szCs w:val="24"/>
        </w:rPr>
        <w:t xml:space="preserve">在折缝线上。</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4.成品裁切应光滑、完整，无严重刀花，</w:t>
      </w:r>
      <w:r>
        <w:rPr>
          <w:rFonts w:hint="eastAsia" w:hAnsi="宋体" w:cs="宋体"/>
          <w:bCs/>
          <w:sz w:val="24"/>
          <w:szCs w:val="24"/>
        </w:rPr>
        <w:t xml:space="preserve">无连刀</w:t>
      </w:r>
      <w:r>
        <w:rPr>
          <w:rFonts w:hint="eastAsia" w:hAnsi="宋体" w:cs="宋体"/>
          <w:bCs/>
          <w:sz w:val="24"/>
          <w:szCs w:val="24"/>
        </w:rPr>
        <w:t xml:space="preserve">页，无严重破头。</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5.成品外观清洁、平整，无压痕，尺寸符合规定。</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（3）仓储、包装及运输要求</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仓储、包装及运输服务要求：保密、保护、及时。</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仓储：供应商为采购人生产的成品、半成品、次品以及废品，需实行专人负责制度，最好能专库专管，半成品、次品以及废品需集中销毁，防止丢失、泄漏或滥用。</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包装：防水牛皮纸打包，包装带牢固，四角整齐，印刷品不散、不皱、不掉，且易于堆放。</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运输：采用密封车运输，以保护成品。</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运费：运费由供应商承担。</w:t>
      </w:r>
      <w:r/>
    </w:p>
    <w:p>
      <w:pPr>
        <w:numPr>
          <w:ilvl w:val="0"/>
          <w:numId w:val="12"/>
        </w:numPr>
        <w:jc w:val="left"/>
        <w:rPr>
          <w:rFonts w:hint="eastAsia" w:hAnsi="宋体" w:cs="宋体"/>
          <w:b/>
          <w:bCs/>
          <w:sz w:val="24"/>
          <w:szCs w:val="24"/>
        </w:rPr>
      </w:pPr>
      <w:r>
        <w:rPr>
          <w:rFonts w:hint="eastAsia" w:hAnsi="宋体" w:cs="宋体"/>
          <w:b/>
          <w:bCs/>
          <w:sz w:val="24"/>
          <w:szCs w:val="24"/>
        </w:rPr>
        <w:t xml:space="preserve">清单：</w:t>
      </w:r>
      <w:r/>
    </w:p>
    <w:tbl>
      <w:tblPr>
        <w:tblW w:w="10050" w:type="dxa"/>
        <w:tblInd w:w="-550" w:type="dxa"/>
        <w:tblLayout w:type="fixed"/>
        <w:tblLook w:val="04A0" w:firstRow="1" w:lastRow="0" w:firstColumn="1" w:lastColumn="0" w:noHBand="0" w:noVBand="1"/>
      </w:tblPr>
      <w:tblGrid>
        <w:gridCol w:w="960"/>
        <w:gridCol w:w="1552"/>
        <w:gridCol w:w="788"/>
        <w:gridCol w:w="5730"/>
        <w:gridCol w:w="1020"/>
      </w:tblGrid>
      <w:tr>
        <w:trPr>
          <w:trHeight w:val="588"/>
        </w:trPr>
        <w:tc>
          <w:tcPr>
            <w:gridSpan w:val="5"/>
            <w:tcBorders>
              <w:top w:val="single" w:color="000000" w:sz="4" w:space="0"/>
              <w:left w:val="single" w:color="000000" w:sz="4" w:space="0"/>
              <w:bottom w:val="single" w:color="000000" w:sz="4" w:space="0"/>
              <w:right w:val="single" w:color="000000" w:sz="4" w:space="0"/>
            </w:tcBorders>
            <w:tcW w:w="10050" w:type="dxa"/>
            <w:vAlign w:val="center"/>
            <w:textDirection w:val="lrTb"/>
            <w:noWrap/>
          </w:tcPr>
          <w:p>
            <w:pPr>
              <w:jc w:val="center"/>
              <w:spacing w:line="240" w:lineRule="auto"/>
              <w:rPr>
                <w:rFonts w:hint="eastAsia" w:hAnsi="宋体" w:cs="宋体"/>
                <w:b/>
                <w:bCs/>
                <w:color w:val="000000"/>
                <w:sz w:val="28"/>
                <w:szCs w:val="28"/>
              </w:rPr>
            </w:pPr>
            <w:r>
              <w:rPr>
                <w:rFonts w:hint="eastAsia" w:hAnsi="宋体" w:cs="宋体"/>
                <w:b/>
                <w:bCs/>
                <w:color w:val="000000"/>
                <w:sz w:val="28"/>
                <w:szCs w:val="28"/>
                <w:lang w:bidi="ar"/>
              </w:rPr>
              <w:t xml:space="preserve">无锡市第一中学2026年度印刷类统计（预估数据）</w:t>
            </w:r>
            <w:r/>
          </w:p>
        </w:tc>
      </w:tr>
      <w:tr>
        <w:trPr>
          <w:trHeight w:val="63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b/>
                <w:bCs/>
                <w:color w:val="000000"/>
                <w:sz w:val="22"/>
                <w:szCs w:val="22"/>
              </w:rPr>
            </w:pPr>
            <w:r>
              <w:rPr>
                <w:rFonts w:hint="eastAsia" w:hAnsi="宋体" w:cs="宋体"/>
                <w:b/>
                <w:bCs/>
                <w:color w:val="000000"/>
                <w:sz w:val="22"/>
                <w:szCs w:val="22"/>
                <w:lang w:bidi="ar"/>
              </w:rPr>
              <w:t xml:space="preserve">部门</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spacing w:line="240" w:lineRule="auto"/>
              <w:rPr>
                <w:rFonts w:hint="eastAsia" w:hAnsi="宋体" w:cs="宋体"/>
                <w:b/>
                <w:bCs/>
                <w:color w:val="000000"/>
                <w:sz w:val="22"/>
                <w:szCs w:val="22"/>
              </w:rPr>
            </w:pPr>
            <w:r>
              <w:rPr>
                <w:rFonts w:hint="eastAsia" w:hAnsi="宋体" w:cs="宋体"/>
                <w:b/>
                <w:bCs/>
                <w:color w:val="000000"/>
                <w:sz w:val="22"/>
                <w:szCs w:val="22"/>
                <w:lang w:bidi="ar"/>
              </w:rPr>
              <w:t xml:space="preserve">印刷项目名称</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240" w:lineRule="auto"/>
              <w:rPr>
                <w:rFonts w:hint="eastAsia" w:hAnsi="宋体" w:cs="宋体"/>
                <w:b/>
                <w:bCs/>
                <w:color w:val="000000"/>
                <w:sz w:val="22"/>
                <w:szCs w:val="22"/>
              </w:rPr>
            </w:pPr>
            <w:r>
              <w:rPr>
                <w:rFonts w:hint="eastAsia" w:hAnsi="宋体" w:cs="宋体"/>
                <w:b/>
                <w:bCs/>
                <w:color w:val="000000"/>
                <w:sz w:val="22"/>
                <w:szCs w:val="22"/>
                <w:lang w:bidi="ar"/>
              </w:rPr>
              <w:t xml:space="preserve">形式</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center"/>
              <w:spacing w:line="240" w:lineRule="auto"/>
              <w:rPr>
                <w:rFonts w:hint="eastAsia" w:hAnsi="宋体" w:cs="宋体"/>
                <w:b/>
                <w:bCs/>
                <w:color w:val="000000"/>
                <w:sz w:val="22"/>
                <w:szCs w:val="22"/>
              </w:rPr>
            </w:pPr>
            <w:r>
              <w:rPr>
                <w:rFonts w:hint="eastAsia" w:hAnsi="宋体" w:cs="宋体"/>
                <w:b/>
                <w:bCs/>
                <w:color w:val="000000"/>
                <w:sz w:val="22"/>
                <w:szCs w:val="22"/>
                <w:lang w:bidi="ar"/>
              </w:rPr>
              <w:t xml:space="preserve">详细规格</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240" w:lineRule="auto"/>
              <w:rPr>
                <w:rFonts w:hint="eastAsia" w:hAnsi="宋体" w:cs="宋体"/>
                <w:b/>
                <w:bCs/>
                <w:color w:val="000000"/>
                <w:sz w:val="22"/>
                <w:szCs w:val="22"/>
              </w:rPr>
            </w:pPr>
            <w:r>
              <w:rPr>
                <w:rFonts w:hint="eastAsia" w:hAnsi="宋体" w:cs="宋体"/>
                <w:b/>
                <w:bCs/>
                <w:color w:val="000000"/>
                <w:sz w:val="22"/>
                <w:szCs w:val="22"/>
                <w:lang w:bidi="ar"/>
              </w:rPr>
              <w:t xml:space="preserve">数量</w:t>
            </w:r>
            <w:r/>
          </w:p>
        </w:tc>
      </w:tr>
      <w:tr>
        <w:trPr>
          <w:trHeight w:val="155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教辅资料</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2、封面：157克铜版纸彩色印刷（封面封底共4面）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3、内页：320页（±5页）、70g、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118800</w:t>
            </w:r>
            <w:r/>
          </w:p>
        </w:tc>
      </w:tr>
      <w:tr>
        <w:trPr>
          <w:trHeight w:val="181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假期作业</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2、封面：4色200g铜版纸印刷（封面封底共4面）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3、内页：298页（±5页）、70g、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14000</w:t>
            </w:r>
            <w:r/>
          </w:p>
        </w:tc>
      </w:tr>
      <w:tr>
        <w:trPr>
          <w:trHeight w:val="182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研究性学习手册</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1、规格：190*260</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2、封面：100g牛皮纸黑白印（封面封底共4面）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3、内页：28页（±2页）、80g、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反面黑白色印刷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1500</w:t>
            </w:r>
            <w:r/>
          </w:p>
        </w:tc>
      </w:tr>
      <w:tr>
        <w:trPr>
          <w:trHeight w:val="85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C4信封</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信封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1、规格：C4中式信封</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2、2色、克重：120g 牛皮纸</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3000</w:t>
            </w:r>
            <w:r/>
          </w:p>
        </w:tc>
      </w:tr>
      <w:tr>
        <w:trPr>
          <w:trHeight w:val="222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班级日志</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1、规格：190*260</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2、封面：4色120g铜版纸印刷（封面封底共4面）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3、内页：72页（±2页）、1色、80g、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300</w:t>
            </w:r>
            <w:r/>
          </w:p>
        </w:tc>
      </w:tr>
      <w:tr>
        <w:trPr>
          <w:trHeight w:val="128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中学高中生学籍卡</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学籍卡</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1、规格：210*295</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2、120g、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反面彩印</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3、切成品</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1600</w:t>
            </w:r>
            <w:r/>
          </w:p>
        </w:tc>
      </w:tr>
      <w:tr>
        <w:trPr>
          <w:trHeight w:val="128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江苏省高中毕业文凭</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文凭</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1、规格：210*297</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2、280克、特种纸</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3、压纹/烫金/变量彩印</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1000</w:t>
            </w:r>
            <w:r/>
          </w:p>
        </w:tc>
      </w:tr>
      <w:tr>
        <w:trPr>
          <w:trHeight w:val="111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录取通知书</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通知书</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1、规格：340*240</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2、封面：大红色丝绸烫金印制</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3、内插300克特种纸压花纹、烫金、彩印变量印刷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1350</w:t>
            </w:r>
            <w:r/>
          </w:p>
        </w:tc>
      </w:tr>
      <w:tr>
        <w:trPr>
          <w:trHeight w:val="168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备课笔记</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2、封面4色、200g、哑粉纸彩印（封面封底共4面）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3、内页：80页（±2页）、80g、</w:t>
            </w:r>
            <w:r>
              <w:rPr>
                <w:rFonts w:hint="eastAsia" w:hAnsi="宋体" w:cs="宋体"/>
                <w:color w:val="000000"/>
                <w:sz w:val="22"/>
                <w:szCs w:val="22"/>
                <w:lang w:bidi="ar"/>
              </w:rPr>
              <w:t xml:space="preserve">象</w:t>
            </w:r>
            <w:r>
              <w:rPr>
                <w:rFonts w:hint="eastAsia" w:hAnsi="宋体" w:cs="宋体"/>
                <w:color w:val="000000"/>
                <w:sz w:val="22"/>
                <w:szCs w:val="22"/>
                <w:lang w:bidi="ar"/>
              </w:rPr>
              <w:t xml:space="preserve">牙白</w:t>
            </w:r>
            <w:r>
              <w:rPr>
                <w:rFonts w:hint="eastAsia" w:hAnsi="宋体" w:cs="宋体"/>
                <w:color w:val="000000"/>
                <w:sz w:val="22"/>
                <w:szCs w:val="22"/>
                <w:lang w:bidi="ar"/>
              </w:rPr>
              <w:t xml:space="preserve">特</w:t>
            </w:r>
            <w:r>
              <w:rPr>
                <w:rFonts w:hint="eastAsia" w:hAnsi="宋体" w:cs="宋体"/>
                <w:color w:val="000000"/>
                <w:sz w:val="22"/>
                <w:szCs w:val="22"/>
                <w:lang w:bidi="ar"/>
              </w:rPr>
              <w:t xml:space="preserve">纸黑白印刷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w:t>
            </w:r>
            <w:r>
              <w:rPr>
                <w:rFonts w:hint="eastAsia" w:hAnsi="宋体" w:cs="宋体"/>
                <w:color w:val="000000"/>
                <w:sz w:val="22"/>
                <w:szCs w:val="22"/>
                <w:lang w:bidi="ar"/>
              </w:rPr>
              <w:t xml:space="preserve">锁线胶装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1000</w:t>
            </w:r>
            <w:r/>
          </w:p>
        </w:tc>
      </w:tr>
      <w:tr>
        <w:trPr>
          <w:trHeight w:val="141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听课笔记</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13"/>
              </w:numPr>
              <w:jc w:val="left"/>
              <w:widowControl/>
              <w:rPr>
                <w:rFonts w:hint="eastAsia" w:hAnsi="宋体" w:cs="宋体"/>
                <w:color w:val="000000"/>
                <w:sz w:val="22"/>
                <w:szCs w:val="22"/>
                <w:lang w:bidi="ar"/>
              </w:rPr>
            </w:pPr>
            <w:r>
              <w:rPr>
                <w:rFonts w:hint="eastAsia" w:hAnsi="宋体" w:cs="宋体"/>
                <w:color w:val="000000"/>
                <w:sz w:val="22"/>
                <w:szCs w:val="22"/>
                <w:lang w:bidi="ar"/>
              </w:rPr>
              <w:t xml:space="preserve">规格：190*260</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2、封面：100g、牛皮纸、黑白印刷（封面封底共4面）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3、内页：44页（±2页）、80g、</w:t>
            </w:r>
            <w:r>
              <w:rPr>
                <w:rFonts w:hint="eastAsia" w:hAnsi="宋体" w:cs="宋体"/>
                <w:color w:val="000000"/>
                <w:sz w:val="22"/>
                <w:szCs w:val="22"/>
                <w:lang w:bidi="ar"/>
              </w:rPr>
              <w:t xml:space="preserve">双胶黑白</w:t>
            </w:r>
            <w:r>
              <w:rPr>
                <w:rFonts w:hint="eastAsia" w:hAnsi="宋体" w:cs="宋体"/>
                <w:color w:val="000000"/>
                <w:sz w:val="22"/>
                <w:szCs w:val="22"/>
                <w:lang w:bidi="ar"/>
              </w:rPr>
              <w:t xml:space="preserve">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1500</w:t>
            </w:r>
            <w:r/>
          </w:p>
        </w:tc>
      </w:tr>
      <w:tr>
        <w:trPr>
          <w:trHeight w:val="147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电子控制技术</w:t>
            </w:r>
            <w:r>
              <w:rPr>
                <w:rFonts w:hint="eastAsia" w:hAnsi="宋体" w:cs="宋体"/>
                <w:color w:val="000000"/>
                <w:sz w:val="22"/>
                <w:szCs w:val="22"/>
                <w:lang w:bidi="ar"/>
              </w:rPr>
              <w:t xml:space="preserve">实验学案</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3、内页：48页（±2页）、80g、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40</w:t>
            </w:r>
            <w:r/>
          </w:p>
        </w:tc>
      </w:tr>
      <w:tr>
        <w:trPr>
          <w:trHeight w:val="13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优质学科组建设自评报告</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14"/>
              </w:numPr>
              <w:jc w:val="left"/>
              <w:widowControl/>
              <w:rPr>
                <w:rFonts w:hint="eastAsia" w:hAnsi="宋体" w:cs="宋体"/>
                <w:color w:val="000000"/>
                <w:sz w:val="22"/>
                <w:szCs w:val="22"/>
                <w:lang w:bidi="ar"/>
              </w:rPr>
            </w:pPr>
            <w:r>
              <w:rPr>
                <w:rFonts w:hint="eastAsia" w:hAnsi="宋体" w:cs="宋体"/>
                <w:color w:val="000000"/>
                <w:sz w:val="22"/>
                <w:szCs w:val="22"/>
                <w:lang w:bidi="ar"/>
              </w:rPr>
              <w:t xml:space="preserve">规格：210x291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2、封面：4色、200g、亚光铜版纸印刷（封面封底共4面）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3、内页：265页（±5页）、80g、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12</w:t>
            </w:r>
            <w:r/>
          </w:p>
        </w:tc>
      </w:tr>
      <w:tr>
        <w:trPr>
          <w:trHeight w:val="129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高三工作总结</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15"/>
              </w:numPr>
              <w:jc w:val="left"/>
              <w:widowControl/>
              <w:rPr>
                <w:rFonts w:hint="eastAsia" w:hAnsi="宋体" w:cs="宋体"/>
                <w:color w:val="000000"/>
                <w:sz w:val="22"/>
                <w:szCs w:val="22"/>
                <w:lang w:bidi="ar"/>
              </w:rPr>
            </w:pPr>
            <w:r>
              <w:rPr>
                <w:rFonts w:hint="eastAsia" w:hAnsi="宋体" w:cs="宋体"/>
                <w:color w:val="000000"/>
                <w:sz w:val="22"/>
                <w:szCs w:val="22"/>
                <w:lang w:bidi="ar"/>
              </w:rPr>
              <w:t xml:space="preserve">规格：185*260</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2、封面：4色、200g、铜版纸印刷（封面封底共4面）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3、内页：82页（±2页）、80g、双胶纸黑白正反印刷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90</w:t>
            </w:r>
            <w:r/>
          </w:p>
        </w:tc>
      </w:tr>
      <w:tr>
        <w:trPr>
          <w:trHeight w:val="166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校本课程（自主选修）教师手册</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1、规格：190x260</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2、封面：100g、牛皮纸印刷（封面封底共4面）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3、内页：48页（±2页）、80g、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150</w:t>
            </w:r>
            <w:r/>
          </w:p>
        </w:tc>
      </w:tr>
      <w:tr>
        <w:trPr>
          <w:trHeight w:val="1897"/>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备课组</w:t>
            </w:r>
            <w:r>
              <w:rPr>
                <w:rFonts w:hint="eastAsia" w:hAnsi="宋体" w:cs="宋体"/>
                <w:color w:val="000000"/>
                <w:sz w:val="22"/>
                <w:szCs w:val="22"/>
                <w:lang w:bidi="ar"/>
              </w:rPr>
              <w:t xml:space="preserve">活动记录簿</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16"/>
              </w:numPr>
              <w:jc w:val="left"/>
              <w:widowControl/>
              <w:rPr>
                <w:rFonts w:hint="eastAsia" w:hAnsi="宋体" w:cs="宋体"/>
                <w:color w:val="000000"/>
                <w:sz w:val="22"/>
                <w:szCs w:val="22"/>
                <w:lang w:bidi="ar"/>
              </w:rPr>
            </w:pPr>
            <w:r>
              <w:rPr>
                <w:rFonts w:hint="eastAsia" w:hAnsi="宋体" w:cs="宋体"/>
                <w:color w:val="000000"/>
                <w:sz w:val="22"/>
                <w:szCs w:val="22"/>
                <w:lang w:bidi="ar"/>
              </w:rPr>
              <w:t xml:space="preserve">规格：185*260</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2、封面：100g、牛皮纸印刷（封面封底共4面）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3、内页：32页（±2页）、80g、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200</w:t>
            </w:r>
            <w:r/>
          </w:p>
        </w:tc>
      </w:tr>
      <w:tr>
        <w:trPr>
          <w:trHeight w:val="219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无锡一中课程手册</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17"/>
              </w:numPr>
              <w:jc w:val="left"/>
              <w:widowControl/>
              <w:rPr>
                <w:rFonts w:hint="eastAsia" w:hAnsi="宋体" w:cs="宋体"/>
                <w:color w:val="000000"/>
                <w:sz w:val="22"/>
                <w:szCs w:val="22"/>
                <w:lang w:bidi="ar"/>
              </w:rPr>
            </w:pPr>
            <w:r>
              <w:rPr>
                <w:rFonts w:hint="eastAsia" w:hAnsi="宋体" w:cs="宋体"/>
                <w:color w:val="000000"/>
                <w:sz w:val="22"/>
                <w:szCs w:val="22"/>
                <w:lang w:bidi="ar"/>
              </w:rPr>
              <w:t xml:space="preserve">规格：210*291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2、封面：4色、250g、铜版纸彩印</w:t>
            </w:r>
            <w:r>
              <w:rPr>
                <w:rFonts w:hint="eastAsia" w:hAnsi="宋体" w:cs="宋体"/>
                <w:color w:val="000000"/>
                <w:sz w:val="22"/>
                <w:szCs w:val="22"/>
                <w:lang w:bidi="ar"/>
              </w:rPr>
              <w:t xml:space="preserve">贴哑膜</w:t>
            </w:r>
            <w:r>
              <w:rPr>
                <w:rFonts w:hint="eastAsia" w:hAnsi="宋体" w:cs="宋体"/>
                <w:color w:val="000000"/>
                <w:sz w:val="22"/>
                <w:szCs w:val="22"/>
                <w:lang w:bidi="ar"/>
              </w:rPr>
              <w:t xml:space="preserve">（封面封底共4面）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3、内页：98页（±2页）、4色、100g、</w:t>
            </w:r>
            <w:r>
              <w:rPr>
                <w:rFonts w:hint="eastAsia" w:hAnsi="宋体" w:cs="宋体"/>
                <w:color w:val="000000"/>
                <w:sz w:val="22"/>
                <w:szCs w:val="22"/>
                <w:lang w:bidi="ar"/>
              </w:rPr>
              <w:t xml:space="preserve">象牙白正</w:t>
            </w:r>
            <w:r>
              <w:rPr>
                <w:rFonts w:hint="eastAsia" w:hAnsi="宋体" w:cs="宋体"/>
                <w:color w:val="000000"/>
                <w:sz w:val="22"/>
                <w:szCs w:val="22"/>
                <w:lang w:bidi="ar"/>
              </w:rPr>
              <w:t xml:space="preserve">反面彩色印刷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5</w:t>
            </w:r>
            <w:r/>
          </w:p>
        </w:tc>
      </w:tr>
      <w:tr>
        <w:trPr>
          <w:trHeight w:val="170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教学成果</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18"/>
              </w:numPr>
              <w:jc w:val="left"/>
              <w:widowControl/>
              <w:rPr>
                <w:rFonts w:hint="eastAsia" w:hAnsi="宋体" w:cs="宋体"/>
                <w:color w:val="000000"/>
                <w:sz w:val="22"/>
                <w:szCs w:val="22"/>
                <w:lang w:bidi="ar"/>
              </w:rPr>
            </w:pPr>
            <w:r>
              <w:rPr>
                <w:rFonts w:hint="eastAsia" w:hAnsi="宋体" w:cs="宋体"/>
                <w:color w:val="000000"/>
                <w:sz w:val="22"/>
                <w:szCs w:val="22"/>
                <w:lang w:bidi="ar"/>
              </w:rPr>
              <w:t xml:space="preserve">规格：210*291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2、封面：4色、200g、铜版纸彩印</w:t>
            </w:r>
            <w:r>
              <w:rPr>
                <w:rFonts w:hint="eastAsia" w:hAnsi="宋体" w:cs="宋体"/>
                <w:color w:val="000000"/>
                <w:sz w:val="22"/>
                <w:szCs w:val="22"/>
                <w:lang w:bidi="ar"/>
              </w:rPr>
              <w:t xml:space="preserve">贴哑膜</w:t>
            </w:r>
            <w:r>
              <w:rPr>
                <w:rFonts w:hint="eastAsia" w:hAnsi="宋体" w:cs="宋体"/>
                <w:color w:val="000000"/>
                <w:sz w:val="22"/>
                <w:szCs w:val="22"/>
                <w:lang w:bidi="ar"/>
              </w:rPr>
              <w:t xml:space="preserve">（封面封底共4面）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3、内页：178页（±5页）、80g、胶纸正反黑白印刷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10</w:t>
            </w:r>
            <w:r/>
          </w:p>
        </w:tc>
      </w:tr>
      <w:tr>
        <w:trPr>
          <w:trHeight w:val="145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选科指导方案</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19"/>
              </w:numPr>
              <w:jc w:val="left"/>
              <w:widowControl/>
              <w:rPr>
                <w:rFonts w:hint="eastAsia" w:hAnsi="宋体" w:cs="宋体"/>
                <w:color w:val="000000"/>
                <w:sz w:val="22"/>
                <w:szCs w:val="22"/>
                <w:lang w:bidi="ar"/>
              </w:rPr>
            </w:pPr>
            <w:r>
              <w:rPr>
                <w:rFonts w:hint="eastAsia" w:hAnsi="宋体" w:cs="宋体"/>
                <w:color w:val="000000"/>
                <w:sz w:val="22"/>
                <w:szCs w:val="22"/>
                <w:lang w:bidi="ar"/>
              </w:rPr>
              <w:t xml:space="preserve">规格：185*260</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2、封面：4色、200g、铜版纸彩印</w:t>
            </w:r>
            <w:r>
              <w:rPr>
                <w:rFonts w:hint="eastAsia" w:hAnsi="宋体" w:cs="宋体"/>
                <w:color w:val="000000"/>
                <w:sz w:val="22"/>
                <w:szCs w:val="22"/>
                <w:lang w:bidi="ar"/>
              </w:rPr>
              <w:t xml:space="preserve">贴哑膜</w:t>
            </w:r>
            <w:r>
              <w:rPr>
                <w:rFonts w:hint="eastAsia" w:hAnsi="宋体" w:cs="宋体"/>
                <w:color w:val="000000"/>
                <w:sz w:val="22"/>
                <w:szCs w:val="22"/>
                <w:lang w:bidi="ar"/>
              </w:rPr>
              <w:t xml:space="preserve">（封面封底共4面）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3、内页：40页（±2页）、80g、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1250</w:t>
            </w:r>
            <w:r/>
          </w:p>
        </w:tc>
      </w:tr>
      <w:tr>
        <w:trPr>
          <w:trHeight w:val="41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练习本</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1、规格：16开36页</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2、封面：120g铜版纸彩色印刷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3、内页：60g双胶纸黑白印刷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75000</w:t>
            </w:r>
            <w:r/>
          </w:p>
        </w:tc>
      </w:tr>
      <w:tr>
        <w:trPr>
          <w:trHeight w:val="169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随笔本</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1、规格：16开52页</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2、封面：120g铜版纸彩色印刷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3、内页：60g双胶纸黑白印刷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15000</w:t>
            </w:r>
            <w:r/>
          </w:p>
        </w:tc>
      </w:tr>
      <w:tr>
        <w:trPr>
          <w:trHeight w:val="1105"/>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作文纸</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作文纸</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20"/>
              </w:numPr>
              <w:jc w:val="left"/>
              <w:widowControl/>
              <w:rPr>
                <w:rFonts w:hint="eastAsia" w:hAnsi="宋体" w:cs="宋体"/>
                <w:color w:val="000000"/>
                <w:sz w:val="22"/>
                <w:szCs w:val="22"/>
                <w:lang w:bidi="ar"/>
              </w:rPr>
            </w:pPr>
            <w:r>
              <w:rPr>
                <w:rFonts w:hint="eastAsia" w:hAnsi="宋体" w:cs="宋体"/>
                <w:color w:val="000000"/>
                <w:sz w:val="22"/>
                <w:szCs w:val="22"/>
                <w:lang w:bidi="ar"/>
              </w:rPr>
              <w:t xml:space="preserve">规格：420*295、2P</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2、80g双胶纸黑白印刷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3、装订：每100张胶头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85000</w:t>
            </w:r>
            <w:r/>
          </w:p>
        </w:tc>
      </w:tr>
      <w:tr>
        <w:trPr>
          <w:trHeight w:val="140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竞赛中心</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竞赛资料手册</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21"/>
              </w:numPr>
              <w:jc w:val="left"/>
              <w:widowControl/>
              <w:rPr>
                <w:rFonts w:hint="eastAsia" w:hAnsi="宋体" w:cs="宋体"/>
                <w:color w:val="000000"/>
                <w:sz w:val="22"/>
                <w:szCs w:val="22"/>
                <w:lang w:bidi="ar"/>
              </w:rPr>
            </w:pPr>
            <w:r>
              <w:rPr>
                <w:rFonts w:hint="eastAsia" w:hAnsi="宋体" w:cs="宋体"/>
                <w:color w:val="000000"/>
                <w:sz w:val="22"/>
                <w:szCs w:val="22"/>
                <w:lang w:bidi="ar"/>
              </w:rPr>
              <w:t xml:space="preserve">规格：210*291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2、封面：4色、200g、铜版纸印刷（封面封底共4面）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3、内页：240页（±5页）、70g、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反面彩色印刷</w:t>
            </w:r>
            <w:r/>
          </w:p>
          <w:p>
            <w:pPr>
              <w:jc w:val="left"/>
              <w:widowControl/>
              <w:rPr>
                <w:rFonts w:hint="eastAsia" w:hAnsi="宋体" w:cs="宋体"/>
                <w:color w:val="000000"/>
                <w:sz w:val="22"/>
                <w:szCs w:val="22"/>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rPr>
            </w:pPr>
            <w:r>
              <w:rPr>
                <w:rFonts w:hint="eastAsia" w:hAnsi="宋体" w:cs="宋体"/>
                <w:color w:val="000000"/>
                <w:sz w:val="22"/>
                <w:szCs w:val="22"/>
                <w:lang w:bidi="ar"/>
              </w:rPr>
              <w:t xml:space="preserve">1200</w:t>
            </w:r>
            <w:r/>
          </w:p>
        </w:tc>
      </w:tr>
      <w:tr>
        <w:trPr>
          <w:trHeight w:val="88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党政办</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党建、行政、宣传材料</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3、内页：10页（±2页）、80g、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4、装订：骑马钉</w:t>
            </w:r>
            <w:r/>
          </w:p>
          <w:p>
            <w:pPr>
              <w:pStyle w:val="877"/>
              <w:ind w:left="0" w:firstLine="0"/>
              <w:jc w:val="left"/>
              <w:spacing w:after="0"/>
              <w:rPr>
                <w:rFonts w:hint="eastAsia" w:hAnsi="宋体" w:cs="宋体"/>
                <w:color w:val="000000"/>
                <w:sz w:val="22"/>
                <w:szCs w:val="22"/>
                <w:lang w:bidi="ar"/>
              </w:rPr>
            </w:pPr>
            <w:r>
              <w:rPr>
                <w:rFonts w:hint="eastAsia" w:hAnsi="宋体" w:cs="宋体"/>
                <w:color w:val="000000"/>
                <w:sz w:val="22"/>
                <w:szCs w:val="22"/>
                <w:lang w:bidi="ar"/>
              </w:rPr>
              <w:t xml:space="preserve">折页：</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1、规格：260*x440</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2、200g、亚光铜版纸、彩印</w:t>
            </w:r>
            <w:r/>
          </w:p>
          <w:p>
            <w:pPr>
              <w:jc w:val="left"/>
              <w:widowControl/>
              <w:rPr>
                <w:lang w:bidi="ar"/>
              </w:rPr>
            </w:pPr>
            <w:r>
              <w:rPr>
                <w:rFonts w:hint="eastAsia" w:hAnsi="宋体" w:cs="宋体"/>
                <w:color w:val="000000"/>
                <w:sz w:val="22"/>
                <w:szCs w:val="22"/>
                <w:lang w:bidi="ar"/>
              </w:rPr>
              <w:t xml:space="preserve">3、三折</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2000</w:t>
            </w:r>
            <w:r/>
          </w:p>
        </w:tc>
      </w:tr>
      <w:tr>
        <w:trPr>
          <w:trHeight w:val="781"/>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党政办</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各种规格信封</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A4</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A4大小中号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600</w:t>
            </w:r>
            <w:r/>
          </w:p>
        </w:tc>
      </w:tr>
      <w:tr>
        <w:trPr>
          <w:trHeight w:val="88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党政办</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信签纸</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便签纸</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1"/>
                <w:szCs w:val="21"/>
                <w:lang w:bidi="ar"/>
              </w:rPr>
            </w:pPr>
            <w:r>
              <w:rPr>
                <w:rFonts w:hint="eastAsia" w:hAnsi="宋体" w:cs="宋体"/>
                <w:color w:val="000000"/>
                <w:sz w:val="21"/>
                <w:szCs w:val="21"/>
                <w:lang w:bidi="ar"/>
              </w:rPr>
              <w:t xml:space="preserve">1、80克双胶</w:t>
            </w:r>
            <w:r/>
          </w:p>
          <w:p>
            <w:pPr>
              <w:jc w:val="left"/>
              <w:widowControl/>
              <w:rPr>
                <w:rFonts w:hint="eastAsia" w:hAnsi="宋体" w:cs="宋体"/>
                <w:color w:val="000000"/>
                <w:sz w:val="22"/>
                <w:szCs w:val="22"/>
                <w:lang w:bidi="ar"/>
              </w:rPr>
            </w:pPr>
            <w:r>
              <w:rPr>
                <w:rFonts w:hint="eastAsia" w:hAnsi="宋体" w:cs="宋体"/>
                <w:color w:val="000000"/>
                <w:sz w:val="21"/>
                <w:szCs w:val="21"/>
                <w:lang w:bidi="ar"/>
              </w:rPr>
              <w:t xml:space="preserve">2、单面210*295</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30</w:t>
            </w:r>
            <w:r/>
          </w:p>
        </w:tc>
      </w:tr>
      <w:tr>
        <w:trPr>
          <w:trHeight w:val="27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pPr>
            <w:r>
              <w:rPr>
                <w:rFonts w:hint="eastAsia" w:hAnsi="宋体" w:cs="宋体"/>
                <w:color w:val="000000"/>
                <w:sz w:val="22"/>
                <w:szCs w:val="22"/>
                <w:lang w:bidi="ar"/>
              </w:rPr>
              <w:t xml:space="preserve">教师发展中心</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求进学刊</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pStyle w:val="1405"/>
              <w:ind w:firstLine="0"/>
              <w:rPr>
                <w:rFonts w:hint="eastAsia" w:hAnsi="宋体" w:cs="宋体"/>
                <w:color w:val="000000"/>
                <w:sz w:val="22"/>
                <w:szCs w:val="22"/>
                <w:lang w:eastAsia="zh-CN" w:bidi="ar"/>
              </w:rPr>
            </w:pPr>
            <w:r>
              <w:rPr>
                <w:rFonts w:hint="eastAsia" w:hAnsi="宋体" w:cs="宋体"/>
                <w:color w:val="000000"/>
                <w:sz w:val="22"/>
                <w:szCs w:val="22"/>
                <w:lang w:eastAsia="zh-CN" w:bidi="ar"/>
              </w:rPr>
              <w:t xml:space="preserve">1、封面：240克艺术纸。正面每期专色+4色印刷，烫印工艺；反面4色印刷。</w:t>
            </w:r>
            <w:bookmarkStart w:id="23" w:name="_Hlk213142718"/>
            <w:r/>
            <w:bookmarkEnd w:id="23"/>
            <w:r/>
            <w:r/>
          </w:p>
          <w:p>
            <w:pPr>
              <w:pStyle w:val="1405"/>
              <w:ind w:firstLine="0"/>
              <w:rPr>
                <w:rFonts w:hint="eastAsia" w:hAnsi="宋体" w:cs="宋体"/>
                <w:color w:val="000000"/>
                <w:sz w:val="22"/>
                <w:szCs w:val="22"/>
                <w:lang w:eastAsia="zh-CN" w:bidi="ar"/>
              </w:rPr>
            </w:pPr>
            <w:r>
              <w:rPr>
                <w:rFonts w:hint="eastAsia" w:hAnsi="宋体" w:cs="宋体"/>
                <w:color w:val="000000"/>
                <w:sz w:val="22"/>
                <w:szCs w:val="22"/>
                <w:lang w:eastAsia="zh-CN" w:bidi="ar"/>
              </w:rPr>
              <w:t xml:space="preserve">2、内芯：80克纯质纸。正反黑白印刷，其中有8P为彩色画面，采用105克亚粉纸印刷。</w:t>
            </w:r>
            <w:r/>
          </w:p>
          <w:p>
            <w:pPr>
              <w:pStyle w:val="1405"/>
              <w:ind w:firstLine="0"/>
              <w:rPr>
                <w:rFonts w:hint="eastAsia" w:hAnsi="宋体" w:cs="宋体"/>
                <w:color w:val="000000"/>
                <w:sz w:val="22"/>
                <w:szCs w:val="22"/>
                <w:lang w:eastAsia="zh-CN" w:bidi="ar"/>
              </w:rPr>
            </w:pPr>
            <w:r>
              <w:rPr>
                <w:rFonts w:hint="eastAsia" w:hAnsi="宋体" w:cs="宋体"/>
                <w:color w:val="000000"/>
                <w:sz w:val="22"/>
                <w:szCs w:val="22"/>
                <w:lang w:eastAsia="zh-CN" w:bidi="ar"/>
              </w:rPr>
              <w:t xml:space="preserve">3、装订：无线胶装。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500</w:t>
            </w:r>
            <w:r/>
          </w:p>
        </w:tc>
      </w:tr>
      <w:tr>
        <w:trPr>
          <w:trHeight w:val="173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教师发展中心</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课题材料</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本子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3、内页：48页（±2页）、80g、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100</w:t>
            </w:r>
            <w:r/>
          </w:p>
        </w:tc>
      </w:tr>
      <w:tr>
        <w:trPr>
          <w:trHeight w:val="126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教师发展中心</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内涵建设项目材料</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本子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3、内页：48页（±2页）、80g、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50</w:t>
            </w:r>
            <w:r/>
          </w:p>
        </w:tc>
      </w:tr>
      <w:tr>
        <w:trPr>
          <w:trHeight w:val="185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教师发展中心</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入校指南</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pStyle w:val="1405"/>
              <w:ind w:firstLine="0"/>
              <w:rPr>
                <w:rFonts w:hint="eastAsia" w:hAnsi="宋体" w:cs="宋体"/>
                <w:color w:val="000000"/>
                <w:sz w:val="22"/>
                <w:szCs w:val="22"/>
                <w:lang w:eastAsia="zh-CN" w:bidi="ar"/>
              </w:rPr>
            </w:pPr>
            <w:r>
              <w:rPr>
                <w:rFonts w:hint="eastAsia" w:hAnsi="宋体" w:cs="宋体"/>
                <w:color w:val="000000"/>
                <w:sz w:val="22"/>
                <w:szCs w:val="22"/>
                <w:lang w:eastAsia="zh-CN" w:bidi="ar"/>
              </w:rPr>
              <w:t xml:space="preserve">1、封面：240克艺术纸。正面每期专色+4色印刷，烫印工艺；反面4色印刷。</w:t>
            </w:r>
            <w:r/>
          </w:p>
          <w:p>
            <w:pPr>
              <w:pStyle w:val="1405"/>
              <w:ind w:firstLine="0"/>
              <w:jc w:val="left"/>
              <w:rPr>
                <w:rFonts w:hint="eastAsia" w:hAnsi="宋体" w:cs="宋体"/>
                <w:color w:val="000000"/>
                <w:sz w:val="22"/>
                <w:szCs w:val="22"/>
                <w:lang w:eastAsia="zh-CN" w:bidi="ar"/>
              </w:rPr>
            </w:pPr>
            <w:r>
              <w:rPr>
                <w:rFonts w:hint="eastAsia" w:hAnsi="宋体" w:cs="宋体"/>
                <w:color w:val="000000"/>
                <w:sz w:val="22"/>
                <w:szCs w:val="22"/>
                <w:lang w:eastAsia="zh-CN" w:bidi="ar"/>
              </w:rPr>
              <w:t xml:space="preserve">2、内芯：80克纯质纸。正反黑白印刷，其中有8P为彩色画面，采用105克亚粉纸印刷。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100</w:t>
            </w:r>
            <w:r/>
          </w:p>
        </w:tc>
      </w:tr>
      <w:tr>
        <w:trPr>
          <w:trHeight w:val="1475"/>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教师发展中心</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其他零星申报材料（如好教师团队、成果奖）</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本子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3、内页：48页（±2页）、80g、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80</w:t>
            </w:r>
            <w:r/>
          </w:p>
        </w:tc>
      </w:tr>
      <w:tr>
        <w:trPr>
          <w:trHeight w:val="159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tabs>
                <w:tab w:val="left" w:pos="312" w:leader="none"/>
              </w:tabs>
              <w:rPr>
                <w:rFonts w:hint="eastAsia" w:hAnsi="宋体" w:cs="宋体"/>
                <w:color w:val="000000"/>
                <w:sz w:val="22"/>
                <w:szCs w:val="22"/>
                <w:lang w:bidi="ar"/>
              </w:rPr>
            </w:pPr>
            <w:r>
              <w:rPr>
                <w:rFonts w:hint="eastAsia" w:hAnsi="宋体" w:cs="宋体"/>
                <w:color w:val="000000"/>
                <w:sz w:val="22"/>
                <w:szCs w:val="22"/>
                <w:lang w:bidi="ar"/>
              </w:rPr>
              <w:t xml:space="preserve">体育</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运动会秩序册</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3、内页：60页（±2页）、80g、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300</w:t>
            </w:r>
            <w:r/>
          </w:p>
        </w:tc>
      </w:tr>
      <w:tr>
        <w:trPr>
          <w:trHeight w:val="143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德育</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学生手册</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w:t>
            </w:r>
            <w:r>
              <w:rPr>
                <w:rFonts w:hAnsi="宋体" w:cs="宋体"/>
                <w:color w:val="000000"/>
                <w:sz w:val="22"/>
                <w:szCs w:val="22"/>
                <w:lang w:bidi="ar"/>
              </w:rPr>
              <w:t xml:space="preserve">14.5*20.5cm</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2、封面：4p(200g</w:t>
            </w:r>
            <w:r>
              <w:rPr>
                <w:rFonts w:hint="eastAsia" w:hAnsi="宋体" w:cs="宋体"/>
                <w:color w:val="000000"/>
                <w:sz w:val="22"/>
                <w:szCs w:val="22"/>
                <w:lang w:bidi="ar"/>
              </w:rPr>
              <w:t xml:space="preserve">铜版纸哑膜</w:t>
            </w:r>
            <w:r>
              <w:rPr>
                <w:rFonts w:hint="eastAsia" w:hAnsi="宋体" w:cs="宋体"/>
                <w:color w:val="000000"/>
                <w:sz w:val="22"/>
                <w:szCs w:val="22"/>
                <w:lang w:bidi="ar"/>
              </w:rPr>
              <w:t xml:space="preserve">)</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3、内页：26p(80g双胶纸)</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2200</w:t>
            </w:r>
            <w:r/>
          </w:p>
        </w:tc>
      </w:tr>
      <w:tr>
        <w:trPr>
          <w:trHeight w:val="126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德育</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晚自习记录本</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tabs>
                <w:tab w:val="left" w:pos="312" w:leader="none"/>
              </w:tabs>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w:t>
            </w:r>
            <w:r>
              <w:rPr>
                <w:rFonts w:hAnsi="宋体" w:cs="宋体"/>
                <w:color w:val="000000"/>
                <w:sz w:val="22"/>
                <w:szCs w:val="22"/>
                <w:lang w:bidi="ar"/>
              </w:rPr>
              <w:t xml:space="preserve">A4</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2、封面：2p(浅蓝皮纹纸)</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3、内页：56p(80g双胶纸)</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450</w:t>
            </w:r>
            <w:r/>
          </w:p>
        </w:tc>
      </w:tr>
      <w:tr>
        <w:trPr>
          <w:trHeight w:val="155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德育</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宿舍记录本</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w:t>
            </w:r>
            <w:r>
              <w:rPr>
                <w:rFonts w:hAnsi="宋体" w:cs="宋体"/>
                <w:color w:val="000000"/>
                <w:sz w:val="22"/>
                <w:szCs w:val="22"/>
                <w:lang w:bidi="ar"/>
              </w:rPr>
              <w:t xml:space="preserve">A4</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2、封面：2p(浅蓝皮纹纸)</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3、内页：56p(80g双胶纸)</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30</w:t>
            </w:r>
            <w:r/>
          </w:p>
        </w:tc>
      </w:tr>
      <w:tr>
        <w:trPr>
          <w:trHeight w:val="181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德育</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品格提升工程材料</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w:t>
            </w:r>
            <w:r>
              <w:rPr>
                <w:rFonts w:hAnsi="宋体" w:cs="宋体"/>
                <w:color w:val="000000"/>
                <w:sz w:val="22"/>
                <w:szCs w:val="22"/>
                <w:lang w:bidi="ar"/>
              </w:rPr>
              <w:t xml:space="preserve">210x285mm</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2、封面：250克进口荷兰白卡彩色，或300克铜版纸彩色面</w:t>
            </w:r>
            <w:r>
              <w:rPr>
                <w:rFonts w:hint="eastAsia" w:hAnsi="宋体" w:cs="宋体"/>
                <w:color w:val="000000"/>
                <w:sz w:val="22"/>
                <w:szCs w:val="22"/>
                <w:lang w:bidi="ar"/>
              </w:rPr>
              <w:t xml:space="preserve">覆亚膜</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3、内页：24页，100克双胶纸彩色印刷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100</w:t>
            </w:r>
            <w:r/>
          </w:p>
        </w:tc>
      </w:tr>
      <w:tr>
        <w:trPr>
          <w:trHeight w:val="178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德育</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各类活动材料</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w:t>
            </w:r>
            <w:r>
              <w:rPr>
                <w:rFonts w:hAnsi="宋体" w:cs="宋体"/>
                <w:color w:val="000000"/>
                <w:sz w:val="22"/>
                <w:szCs w:val="22"/>
                <w:lang w:bidi="ar"/>
              </w:rPr>
              <w:t xml:space="preserve">210x285mm</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2、封面：250克进口荷兰白卡彩色，或300克铜版纸彩色面</w:t>
            </w:r>
            <w:r>
              <w:rPr>
                <w:rFonts w:hint="eastAsia" w:hAnsi="宋体" w:cs="宋体"/>
                <w:color w:val="000000"/>
                <w:sz w:val="22"/>
                <w:szCs w:val="22"/>
                <w:lang w:bidi="ar"/>
              </w:rPr>
              <w:t xml:space="preserve">覆亚膜</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3、内页：12页，100克双胶纸彩色印刷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500</w:t>
            </w:r>
            <w:r/>
          </w:p>
        </w:tc>
      </w:tr>
      <w:tr>
        <w:trPr>
          <w:trHeight w:val="140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总务处</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项目建议书</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3、内页：80页（±2页）、80g、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20</w:t>
            </w:r>
            <w:r/>
          </w:p>
        </w:tc>
      </w:tr>
      <w:tr>
        <w:trPr>
          <w:trHeight w:val="1361"/>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少年部</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数学资料手册</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22"/>
              </w:numPr>
              <w:jc w:val="left"/>
              <w:widowControl/>
              <w:rPr>
                <w:rFonts w:hint="eastAsia" w:hAnsi="宋体" w:cs="宋体"/>
                <w:color w:val="000000"/>
                <w:sz w:val="22"/>
                <w:szCs w:val="22"/>
                <w:lang w:bidi="ar"/>
              </w:rPr>
            </w:pPr>
            <w:r>
              <w:rPr>
                <w:rFonts w:hint="eastAsia" w:hAnsi="宋体" w:cs="宋体"/>
                <w:color w:val="000000"/>
                <w:sz w:val="22"/>
                <w:szCs w:val="22"/>
                <w:lang w:bidi="ar"/>
              </w:rPr>
              <w:t xml:space="preserve">规格：210*291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2、封面：4色、250g、铜版纸彩印（封面封底共4面）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3、内页：200页（±5页）、70g、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反面彩色印刷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640</w:t>
            </w:r>
            <w:r/>
          </w:p>
        </w:tc>
      </w:tr>
      <w:tr>
        <w:trPr>
          <w:trHeight w:val="1201"/>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少年部</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数学作业册</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1、规格：210*291</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2、封面：4色200g铜版纸印刷（封面封底共4面）</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3、内页：175页（±5页）、70g、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反面彩色印刷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2400</w:t>
            </w:r>
            <w:r/>
          </w:p>
        </w:tc>
      </w:tr>
      <w:tr>
        <w:trPr>
          <w:trHeight w:val="1637"/>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少年部</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2024级“青春仪式”手册（2026.5）</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1、规格：210x285mm</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2、封面：250克进口荷兰白卡彩色，或300克铜版纸彩色面</w:t>
            </w:r>
            <w:r>
              <w:rPr>
                <w:rFonts w:hint="eastAsia" w:hAnsi="宋体" w:cs="宋体"/>
                <w:color w:val="000000"/>
                <w:sz w:val="22"/>
                <w:szCs w:val="22"/>
                <w:lang w:bidi="ar"/>
              </w:rPr>
              <w:t xml:space="preserve">覆亚膜</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3、内页：20页，100克双胶纸彩色印刷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85</w:t>
            </w:r>
            <w:r/>
          </w:p>
        </w:tc>
      </w:tr>
      <w:tr>
        <w:trPr>
          <w:trHeight w:val="1455"/>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少年部</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2024级职业生涯规划手册（2026.6）</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1、规格：210x285mm</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2、封面：250克进口荷兰白卡彩色，或300克铜版纸彩色面</w:t>
            </w:r>
            <w:r>
              <w:rPr>
                <w:rFonts w:hint="eastAsia" w:hAnsi="宋体" w:cs="宋体"/>
                <w:color w:val="000000"/>
                <w:sz w:val="22"/>
                <w:szCs w:val="22"/>
                <w:lang w:bidi="ar"/>
              </w:rPr>
              <w:t xml:space="preserve">覆亚膜</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3、内页：20页，100克双胶纸彩色印刷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85</w:t>
            </w:r>
            <w:r/>
          </w:p>
        </w:tc>
      </w:tr>
      <w:tr>
        <w:trPr>
          <w:trHeight w:val="144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少年部</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2025级“六一”手册（2026.5）</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1、规格：210x285mm</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2、封面：250克进口荷兰白卡彩色，或300克铜版纸彩色面</w:t>
            </w:r>
            <w:r>
              <w:rPr>
                <w:rFonts w:hint="eastAsia" w:hAnsi="宋体" w:cs="宋体"/>
                <w:color w:val="000000"/>
                <w:sz w:val="22"/>
                <w:szCs w:val="22"/>
                <w:lang w:bidi="ar"/>
              </w:rPr>
              <w:t xml:space="preserve">覆亚膜</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3、内页：20页，100克双胶纸彩色印刷</w:t>
            </w:r>
            <w:r/>
          </w:p>
          <w:p>
            <w:pPr>
              <w:jc w:val="left"/>
              <w:widowControl/>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hAnsi="宋体" w:cs="宋体"/>
                <w:color w:val="000000"/>
                <w:sz w:val="22"/>
                <w:szCs w:val="22"/>
                <w:lang w:bidi="ar"/>
              </w:rPr>
            </w:pPr>
            <w:r>
              <w:rPr>
                <w:rFonts w:hint="eastAsia" w:hAnsi="宋体" w:cs="宋体"/>
                <w:color w:val="000000"/>
                <w:sz w:val="22"/>
                <w:szCs w:val="22"/>
                <w:lang w:bidi="ar"/>
              </w:rPr>
              <w:t xml:space="preserve">85</w:t>
            </w:r>
            <w:r/>
          </w:p>
        </w:tc>
      </w:tr>
    </w:tbl>
    <w:p>
      <w:pPr>
        <w:jc w:val="left"/>
        <w:rPr>
          <w:rFonts w:hint="eastAsia" w:hAnsi="宋体" w:cs="宋体"/>
          <w:b/>
          <w:bCs/>
          <w:sz w:val="24"/>
          <w:szCs w:val="24"/>
        </w:rPr>
      </w:pPr>
      <w:r>
        <w:rPr>
          <w:rFonts w:hint="eastAsia" w:hAnsi="宋体" w:cs="宋体"/>
          <w:b/>
          <w:bCs/>
          <w:sz w:val="24"/>
          <w:szCs w:val="24"/>
        </w:rPr>
      </w:r>
      <w:r/>
    </w:p>
    <w:p>
      <w:pPr>
        <w:ind w:firstLine="482"/>
        <w:jc w:val="left"/>
        <w:rPr>
          <w:rFonts w:hint="eastAsia" w:hAnsi="宋体" w:cs="宋体"/>
          <w:b/>
          <w:bCs/>
          <w:sz w:val="24"/>
          <w:szCs w:val="24"/>
        </w:rPr>
      </w:pPr>
      <w:r>
        <w:rPr>
          <w:rFonts w:hint="eastAsia" w:hAnsi="宋体" w:cs="宋体"/>
          <w:b/>
          <w:bCs/>
          <w:sz w:val="24"/>
          <w:szCs w:val="24"/>
        </w:rPr>
        <w:t xml:space="preserve">三、</w:t>
      </w:r>
      <w:r>
        <w:rPr>
          <w:rFonts w:hint="eastAsia" w:hAnsi="宋体" w:cs="宋体"/>
          <w:b/>
          <w:color w:val="000000"/>
          <w:sz w:val="24"/>
          <w:szCs w:val="24"/>
        </w:rPr>
        <w:t xml:space="preserve">考核标准及要求</w:t>
      </w:r>
      <w:r/>
    </w:p>
    <w:p>
      <w:pPr>
        <w:ind w:firstLine="480"/>
        <w:jc w:val="left"/>
        <w:rPr>
          <w:rFonts w:hint="eastAsia" w:hAnsi="宋体" w:cs="宋体"/>
          <w:sz w:val="24"/>
          <w:szCs w:val="24"/>
        </w:rPr>
      </w:pPr>
      <w:r>
        <w:rPr>
          <w:rFonts w:hint="eastAsia" w:hAnsi="宋体" w:cs="宋体"/>
          <w:sz w:val="24"/>
          <w:szCs w:val="24"/>
        </w:rPr>
        <w:t xml:space="preserve">具体考核工作由采购人负责。采购人根据制定的考核标准进行考核。履约考核表每个部门都参与打分，最终计算平均分，考核扣分与经费挂钩，落实扣款。</w:t>
      </w:r>
      <w:r/>
    </w:p>
    <w:p>
      <w:pPr>
        <w:ind w:firstLine="480"/>
        <w:jc w:val="left"/>
        <w:rPr>
          <w:rFonts w:hint="eastAsia" w:hAnsi="宋体" w:cs="宋体"/>
          <w:sz w:val="24"/>
          <w:szCs w:val="24"/>
        </w:rPr>
      </w:pPr>
      <w:r>
        <w:rPr>
          <w:rFonts w:hint="eastAsia" w:hAnsi="宋体" w:cs="宋体"/>
          <w:sz w:val="24"/>
          <w:szCs w:val="24"/>
        </w:rPr>
        <w:t xml:space="preserve">季度考核得分核减分为5档，分档累进计算。</w:t>
      </w:r>
      <w:r/>
    </w:p>
    <w:p>
      <w:pPr>
        <w:ind w:firstLine="480"/>
        <w:jc w:val="left"/>
        <w:rPr>
          <w:rFonts w:hint="eastAsia" w:hAnsi="宋体" w:cs="宋体"/>
          <w:sz w:val="24"/>
          <w:szCs w:val="24"/>
        </w:rPr>
      </w:pPr>
      <w:r>
        <w:rPr>
          <w:rFonts w:hint="eastAsia" w:hAnsi="宋体" w:cs="宋体"/>
          <w:sz w:val="24"/>
          <w:szCs w:val="24"/>
        </w:rPr>
        <w:t xml:space="preserve">第一档：考核总分≥90分，不核减合同价款。</w:t>
      </w:r>
      <w:r/>
    </w:p>
    <w:p>
      <w:pPr>
        <w:ind w:firstLine="480"/>
        <w:jc w:val="left"/>
        <w:rPr>
          <w:rFonts w:hint="eastAsia" w:hAnsi="宋体" w:cs="宋体"/>
          <w:sz w:val="24"/>
          <w:szCs w:val="24"/>
        </w:rPr>
      </w:pPr>
      <w:r>
        <w:rPr>
          <w:rFonts w:hint="eastAsia" w:hAnsi="宋体" w:cs="宋体"/>
          <w:sz w:val="24"/>
          <w:szCs w:val="24"/>
        </w:rPr>
        <w:t xml:space="preserve">第二档：90分&gt;季度考核总分≥80分，核减合同价款的10%。</w:t>
      </w:r>
      <w:r/>
    </w:p>
    <w:p>
      <w:pPr>
        <w:ind w:firstLine="480"/>
        <w:jc w:val="left"/>
        <w:rPr>
          <w:rFonts w:hint="eastAsia" w:hAnsi="宋体" w:cs="宋体"/>
          <w:sz w:val="24"/>
          <w:szCs w:val="24"/>
        </w:rPr>
      </w:pPr>
      <w:r>
        <w:rPr>
          <w:rFonts w:hint="eastAsia" w:hAnsi="宋体" w:cs="宋体"/>
          <w:sz w:val="24"/>
          <w:szCs w:val="24"/>
        </w:rPr>
        <w:t xml:space="preserve">第三档：80分&gt;季度考核总分≥70分，核减合同价款的20%。</w:t>
      </w:r>
      <w:r/>
    </w:p>
    <w:p>
      <w:pPr>
        <w:ind w:firstLine="480"/>
        <w:jc w:val="left"/>
        <w:rPr>
          <w:rFonts w:hint="eastAsia" w:hAnsi="宋体" w:cs="宋体"/>
          <w:sz w:val="24"/>
          <w:szCs w:val="24"/>
        </w:rPr>
      </w:pPr>
      <w:r>
        <w:rPr>
          <w:rFonts w:hint="eastAsia" w:hAnsi="宋体" w:cs="宋体"/>
          <w:sz w:val="24"/>
          <w:szCs w:val="24"/>
        </w:rPr>
        <w:t xml:space="preserve">第四档：70分&gt;季度考核总分≥60分，核减合同价款的30%。</w:t>
      </w:r>
      <w:r/>
    </w:p>
    <w:p>
      <w:pPr>
        <w:ind w:firstLine="480"/>
        <w:jc w:val="left"/>
        <w:rPr>
          <w:rFonts w:hint="eastAsia" w:hAnsi="宋体"/>
          <w:sz w:val="24"/>
          <w:szCs w:val="24"/>
        </w:rPr>
      </w:pPr>
      <w:r>
        <w:rPr>
          <w:rFonts w:hint="eastAsia" w:hAnsi="宋体" w:cs="宋体"/>
          <w:sz w:val="24"/>
          <w:szCs w:val="24"/>
        </w:rPr>
        <w:t xml:space="preserve">第五档：考核总分&lt;60分，核减合同价款的60%。</w:t>
      </w:r>
      <w:r/>
    </w:p>
    <w:p>
      <w:pPr>
        <w:ind w:firstLine="960"/>
        <w:jc w:val="left"/>
        <w:rPr>
          <w:rFonts w:hint="eastAsia" w:hAnsi="宋体" w:cs="宋体"/>
          <w:sz w:val="24"/>
          <w:szCs w:val="24"/>
        </w:rPr>
      </w:pPr>
      <w:r>
        <w:rPr>
          <w:rFonts w:hint="eastAsia" w:hAnsi="宋体" w:cs="宋体"/>
          <w:sz w:val="24"/>
          <w:szCs w:val="24"/>
        </w:rPr>
      </w:r>
      <w:r/>
    </w:p>
    <w:p>
      <w:pPr>
        <w:ind w:firstLine="1440"/>
        <w:jc w:val="left"/>
        <w:rPr>
          <w:rFonts w:hint="eastAsia" w:hAnsi="宋体" w:cs="宋体"/>
          <w:sz w:val="24"/>
          <w:szCs w:val="24"/>
        </w:rPr>
      </w:pPr>
      <w:r>
        <w:rPr>
          <w:rFonts w:hint="eastAsia" w:hAnsi="宋体" w:cs="宋体"/>
          <w:sz w:val="24"/>
          <w:szCs w:val="24"/>
        </w:rPr>
        <w:t xml:space="preserve">印刷(宣传)服务项目质量验收、服务履约考核表</w:t>
      </w:r>
      <w:r/>
    </w:p>
    <w:tbl>
      <w:tblPr>
        <w:tblW w:w="86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93"/>
        <w:gridCol w:w="1278"/>
        <w:gridCol w:w="3703"/>
        <w:gridCol w:w="762"/>
        <w:gridCol w:w="1164"/>
        <w:gridCol w:w="968"/>
      </w:tblGrid>
      <w:tr>
        <w:trPr>
          <w:jc w:val="center"/>
          <w:trHeight w:val="734"/>
        </w:trPr>
        <w:tc>
          <w:tcPr>
            <w:gridSpan w:val="6"/>
            <w:tcW w:w="8668" w:type="dxa"/>
            <w:vAlign w:val="center"/>
            <w:textDirection w:val="lrTb"/>
            <w:noWrap w:val="false"/>
          </w:tcPr>
          <w:p>
            <w:pPr>
              <w:pStyle w:val="1190"/>
              <w:jc w:val="center"/>
              <w:spacing w:before="0" w:after="0" w:line="218"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质量验收、服务履约考核表</w:t>
            </w:r>
            <w:r/>
          </w:p>
          <w:p>
            <w:pPr>
              <w:pStyle w:val="1190"/>
              <w:ind w:left="105"/>
              <w:spacing w:before="38" w:line="223" w:lineRule="auto"/>
              <w:rPr>
                <w:sz w:val="24"/>
                <w:szCs w:val="24"/>
              </w:rPr>
            </w:pPr>
            <w:r>
              <w:rPr>
                <w:rFonts w:hint="eastAsia" w:ascii="宋体" w:hAnsi="宋体" w:cs="宋体"/>
                <w:spacing w:val="2"/>
                <w:sz w:val="24"/>
                <w:szCs w:val="24"/>
              </w:rPr>
              <w:t xml:space="preserve">部门签字(盖章):                          </w:t>
            </w:r>
            <w:r>
              <w:rPr>
                <w:rFonts w:hint="eastAsia" w:ascii="宋体" w:hAnsi="宋体" w:cs="宋体"/>
                <w:spacing w:val="1"/>
                <w:sz w:val="24"/>
                <w:szCs w:val="24"/>
              </w:rPr>
              <w:t xml:space="preserve">            </w:t>
            </w:r>
            <w:r>
              <w:rPr>
                <w:rFonts w:hint="eastAsia" w:ascii="宋体" w:hAnsi="宋体" w:cs="宋体"/>
                <w:spacing w:val="1"/>
                <w:position w:val="1"/>
                <w:sz w:val="24"/>
                <w:szCs w:val="24"/>
              </w:rPr>
              <w:t xml:space="preserve">年</w:t>
            </w:r>
            <w:r>
              <w:rPr>
                <w:rFonts w:hint="eastAsia" w:ascii="宋体" w:hAnsi="宋体" w:cs="宋体"/>
                <w:spacing w:val="39"/>
                <w:position w:val="1"/>
                <w:sz w:val="24"/>
                <w:szCs w:val="24"/>
              </w:rPr>
              <w:t xml:space="preserve">   </w:t>
            </w:r>
            <w:r>
              <w:rPr>
                <w:rFonts w:hint="eastAsia" w:ascii="宋体" w:hAnsi="宋体" w:cs="宋体"/>
                <w:spacing w:val="1"/>
                <w:position w:val="1"/>
                <w:sz w:val="24"/>
                <w:szCs w:val="24"/>
              </w:rPr>
              <w:t xml:space="preserve">月</w:t>
            </w:r>
            <w:r>
              <w:rPr>
                <w:rFonts w:hint="eastAsia" w:ascii="宋体" w:hAnsi="宋体" w:cs="宋体"/>
                <w:spacing w:val="20"/>
                <w:position w:val="1"/>
                <w:sz w:val="24"/>
                <w:szCs w:val="24"/>
              </w:rPr>
              <w:t xml:space="preserve">  </w:t>
            </w:r>
            <w:r>
              <w:rPr>
                <w:rFonts w:hint="eastAsia" w:ascii="宋体" w:hAnsi="宋体" w:cs="宋体"/>
                <w:spacing w:val="1"/>
                <w:position w:val="1"/>
                <w:sz w:val="24"/>
                <w:szCs w:val="24"/>
              </w:rPr>
              <w:t xml:space="preserve">日</w:t>
            </w:r>
            <w:r/>
          </w:p>
        </w:tc>
      </w:tr>
      <w:tr>
        <w:trPr>
          <w:jc w:val="center"/>
          <w:trHeight w:val="983"/>
        </w:trPr>
        <w:tc>
          <w:tcPr>
            <w:tcW w:w="793" w:type="dxa"/>
            <w:vAlign w:val="center"/>
            <w:textDirection w:val="lrTb"/>
            <w:noWrap w:val="false"/>
          </w:tcPr>
          <w:p>
            <w:pPr>
              <w:pStyle w:val="1190"/>
              <w:jc w:val="center"/>
              <w:spacing w:before="0" w:after="0" w:line="240" w:lineRule="auto"/>
              <w:widowControl w:val="off"/>
            </w:pPr>
            <w:r>
              <w:rPr>
                <w:spacing w:val="13"/>
                <w:sz w:val="21"/>
                <w:szCs w:val="21"/>
              </w:rPr>
              <w:t xml:space="preserve">序号</w:t>
            </w:r>
            <w:r/>
          </w:p>
        </w:tc>
        <w:tc>
          <w:tcPr>
            <w:tcW w:w="1278" w:type="dxa"/>
            <w:vAlign w:val="center"/>
            <w:textDirection w:val="lrTb"/>
            <w:noWrap w:val="false"/>
          </w:tcPr>
          <w:p>
            <w:pPr>
              <w:pStyle w:val="1190"/>
              <w:jc w:val="center"/>
              <w:spacing w:before="0" w:after="0" w:line="240" w:lineRule="auto"/>
              <w:widowControl w:val="off"/>
            </w:pPr>
            <w:r>
              <w:rPr>
                <w:spacing w:val="13"/>
                <w:sz w:val="21"/>
                <w:szCs w:val="21"/>
              </w:rPr>
              <w:t xml:space="preserve">评审项目</w:t>
            </w:r>
            <w:r/>
          </w:p>
        </w:tc>
        <w:tc>
          <w:tcPr>
            <w:tcW w:w="3703" w:type="dxa"/>
            <w:vAlign w:val="center"/>
            <w:textDirection w:val="lrTb"/>
            <w:noWrap w:val="false"/>
          </w:tcPr>
          <w:p>
            <w:pPr>
              <w:pStyle w:val="1190"/>
              <w:jc w:val="center"/>
              <w:spacing w:before="0" w:after="0" w:line="240" w:lineRule="auto"/>
              <w:widowControl w:val="off"/>
              <w:rPr>
                <w:sz w:val="24"/>
                <w:szCs w:val="24"/>
              </w:rPr>
            </w:pPr>
            <w:r>
              <w:rPr>
                <w:spacing w:val="13"/>
                <w:sz w:val="24"/>
                <w:szCs w:val="24"/>
              </w:rPr>
              <w:t xml:space="preserve">评审标准</w:t>
            </w:r>
            <w:r/>
          </w:p>
        </w:tc>
        <w:tc>
          <w:tcPr>
            <w:tcW w:w="762" w:type="dxa"/>
            <w:vAlign w:val="center"/>
            <w:textDirection w:val="lrTb"/>
            <w:noWrap w:val="false"/>
          </w:tcPr>
          <w:p>
            <w:pPr>
              <w:jc w:val="center"/>
              <w:spacing w:line="240" w:lineRule="auto"/>
            </w:pPr>
            <w:r>
              <w:rPr>
                <w:rFonts w:ascii="Arial"/>
                <w:sz w:val="21"/>
              </w:rPr>
              <w:t xml:space="preserve">分值</w:t>
            </w:r>
            <w:r/>
          </w:p>
        </w:tc>
        <w:tc>
          <w:tcPr>
            <w:tcW w:w="1164" w:type="dxa"/>
            <w:vAlign w:val="center"/>
            <w:textDirection w:val="lrTb"/>
            <w:noWrap w:val="false"/>
          </w:tcPr>
          <w:p>
            <w:pPr>
              <w:pStyle w:val="1190"/>
              <w:jc w:val="center"/>
              <w:spacing w:before="0" w:after="0" w:line="240" w:lineRule="auto"/>
              <w:widowControl w:val="off"/>
            </w:pPr>
            <w:r>
              <w:rPr>
                <w:spacing w:val="6"/>
                <w:sz w:val="21"/>
                <w:szCs w:val="21"/>
              </w:rPr>
              <w:t xml:space="preserve">评分</w:t>
            </w:r>
            <w:r/>
          </w:p>
        </w:tc>
        <w:tc>
          <w:tcPr>
            <w:tcW w:w="968" w:type="dxa"/>
            <w:vAlign w:val="center"/>
            <w:textDirection w:val="lrTb"/>
            <w:noWrap w:val="false"/>
          </w:tcPr>
          <w:p>
            <w:pPr>
              <w:pStyle w:val="1190"/>
              <w:jc w:val="center"/>
              <w:spacing w:before="0" w:after="0" w:line="240" w:lineRule="auto"/>
              <w:widowControl w:val="off"/>
            </w:pPr>
            <w:r>
              <w:rPr>
                <w:spacing w:val="7"/>
                <w:sz w:val="21"/>
                <w:szCs w:val="21"/>
              </w:rPr>
              <w:t xml:space="preserve">备注</w:t>
            </w:r>
            <w:r/>
          </w:p>
        </w:tc>
      </w:tr>
      <w:tr>
        <w:trPr>
          <w:jc w:val="center"/>
          <w:trHeight w:val="837"/>
        </w:trPr>
        <w:tc>
          <w:tcPr>
            <w:gridSpan w:val="6"/>
            <w:tcW w:w="8668" w:type="dxa"/>
            <w:vAlign w:val="center"/>
            <w:textDirection w:val="lrTb"/>
            <w:noWrap w:val="false"/>
          </w:tcPr>
          <w:p>
            <w:pPr>
              <w:pStyle w:val="1190"/>
              <w:jc w:val="center"/>
              <w:spacing w:before="0" w:after="0" w:line="240" w:lineRule="auto"/>
              <w:widowControl w:val="off"/>
              <w:rPr>
                <w:sz w:val="24"/>
                <w:szCs w:val="24"/>
              </w:rPr>
            </w:pPr>
            <w:r>
              <w:rPr>
                <w:rFonts w:hint="eastAsia" w:ascii="宋体" w:hAnsi="宋体" w:cs="宋体"/>
                <w:sz w:val="24"/>
                <w:szCs w:val="24"/>
              </w:rPr>
              <w:t xml:space="preserve">第X批次质量验收、服务</w:t>
            </w:r>
            <w:r>
              <w:rPr>
                <w:rFonts w:hint="eastAsia" w:ascii="宋体" w:hAnsi="宋体" w:cs="宋体"/>
                <w:color w:val="auto"/>
                <w:sz w:val="24"/>
                <w:szCs w:val="24"/>
              </w:rPr>
              <w:t xml:space="preserve">履约</w:t>
            </w:r>
            <w:r>
              <w:rPr>
                <w:rFonts w:hint="eastAsia" w:ascii="宋体" w:hAnsi="宋体" w:cs="宋体"/>
                <w:sz w:val="24"/>
                <w:szCs w:val="24"/>
              </w:rPr>
              <w:t xml:space="preserve">考核表</w:t>
            </w:r>
            <w:r/>
          </w:p>
        </w:tc>
      </w:tr>
      <w:tr>
        <w:trPr>
          <w:jc w:val="center"/>
          <w:trHeight w:val="828"/>
        </w:trPr>
        <w:tc>
          <w:tcPr>
            <w:gridSpan w:val="6"/>
            <w:tcW w:w="8668" w:type="dxa"/>
            <w:vAlign w:val="center"/>
            <w:textDirection w:val="lrTb"/>
            <w:noWrap w:val="false"/>
          </w:tcPr>
          <w:p>
            <w:pPr>
              <w:pStyle w:val="1190"/>
              <w:jc w:val="center"/>
              <w:spacing w:before="0" w:after="0" w:line="240" w:lineRule="auto"/>
              <w:widowControl w:val="off"/>
              <w:rPr>
                <w:sz w:val="24"/>
                <w:szCs w:val="24"/>
              </w:rPr>
            </w:pPr>
            <w:r>
              <w:rPr>
                <w:rFonts w:hint="eastAsia" w:ascii="宋体" w:hAnsi="宋体" w:cs="宋体"/>
                <w:sz w:val="24"/>
                <w:szCs w:val="24"/>
              </w:rPr>
              <w:t xml:space="preserve">质量验收(权重60分)</w:t>
            </w:r>
            <w:r/>
          </w:p>
        </w:tc>
      </w:tr>
      <w:tr>
        <w:trPr>
          <w:jc w:val="center"/>
          <w:trHeight w:val="829"/>
        </w:trPr>
        <w:tc>
          <w:tcPr>
            <w:tcW w:w="793"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1</w:t>
            </w:r>
            <w:r/>
          </w:p>
        </w:tc>
        <w:tc>
          <w:tcPr>
            <w:tcW w:w="1278"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pacing w:val="3"/>
                <w:sz w:val="24"/>
                <w:szCs w:val="24"/>
              </w:rPr>
              <w:t xml:space="preserve">用纸</w:t>
            </w:r>
            <w:r/>
          </w:p>
        </w:tc>
        <w:tc>
          <w:tcPr>
            <w:tcW w:w="3703" w:type="dxa"/>
            <w:vAlign w:val="center"/>
            <w:textDirection w:val="lrTb"/>
            <w:noWrap w:val="false"/>
          </w:tcPr>
          <w:p>
            <w:pPr>
              <w:pStyle w:val="1190"/>
              <w:jc w:val="left"/>
              <w:spacing w:before="0" w:after="0" w:line="240" w:lineRule="auto"/>
              <w:widowControl w:val="off"/>
              <w:rPr>
                <w:rFonts w:hint="eastAsia" w:ascii="宋体" w:hAnsi="宋体" w:cs="宋体"/>
                <w:sz w:val="24"/>
                <w:szCs w:val="24"/>
              </w:rPr>
            </w:pPr>
            <w:r>
              <w:rPr>
                <w:rFonts w:hint="eastAsia" w:ascii="宋体" w:hAnsi="宋体" w:cs="宋体"/>
                <w:spacing w:val="1"/>
                <w:sz w:val="24"/>
                <w:szCs w:val="24"/>
              </w:rPr>
              <w:t xml:space="preserve">纸张是否与规定用纸一致。</w:t>
            </w:r>
            <w:r/>
          </w:p>
        </w:tc>
        <w:tc>
          <w:tcPr>
            <w:tcW w:w="762"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pacing w:val="3"/>
                <w:sz w:val="24"/>
                <w:szCs w:val="24"/>
              </w:rPr>
              <w:t xml:space="preserve">15分</w:t>
            </w:r>
            <w:r/>
          </w:p>
        </w:tc>
        <w:tc>
          <w:tcPr>
            <w:tcW w:w="1164" w:type="dxa"/>
            <w:vAlign w:val="center"/>
            <w:textDirection w:val="lrTb"/>
            <w:noWrap w:val="false"/>
          </w:tcPr>
          <w:p>
            <w:pPr>
              <w:jc w:val="center"/>
              <w:rPr>
                <w:rFonts w:hint="eastAsia" w:hAnsi="宋体"/>
                <w:sz w:val="24"/>
                <w:szCs w:val="24"/>
              </w:rPr>
            </w:pPr>
            <w:r>
              <w:rPr>
                <w:rFonts w:hint="eastAsia" w:hAnsi="宋体"/>
                <w:sz w:val="24"/>
                <w:szCs w:val="24"/>
              </w:rPr>
            </w:r>
            <w:r/>
          </w:p>
        </w:tc>
        <w:tc>
          <w:tcPr>
            <w:tcW w:w="968" w:type="dxa"/>
            <w:vAlign w:val="center"/>
            <w:textDirection w:val="lrTb"/>
            <w:noWrap w:val="false"/>
          </w:tcPr>
          <w:p>
            <w:pPr>
              <w:jc w:val="center"/>
              <w:rPr>
                <w:rFonts w:hint="eastAsia" w:hAnsi="宋体"/>
                <w:sz w:val="24"/>
                <w:szCs w:val="24"/>
              </w:rPr>
            </w:pPr>
            <w:r>
              <w:rPr>
                <w:rFonts w:hint="eastAsia" w:hAnsi="宋体"/>
                <w:sz w:val="24"/>
                <w:szCs w:val="24"/>
              </w:rPr>
            </w:r>
            <w:r/>
          </w:p>
        </w:tc>
      </w:tr>
      <w:tr>
        <w:trPr>
          <w:jc w:val="center"/>
          <w:trHeight w:val="828"/>
        </w:trPr>
        <w:tc>
          <w:tcPr>
            <w:tcW w:w="793"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2</w:t>
            </w:r>
            <w:r/>
          </w:p>
        </w:tc>
        <w:tc>
          <w:tcPr>
            <w:tcW w:w="1278"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pacing w:val="4"/>
                <w:sz w:val="24"/>
                <w:szCs w:val="24"/>
              </w:rPr>
              <w:t xml:space="preserve">印刷效果</w:t>
            </w:r>
            <w:r/>
          </w:p>
        </w:tc>
        <w:tc>
          <w:tcPr>
            <w:tcW w:w="3703" w:type="dxa"/>
            <w:vAlign w:val="center"/>
            <w:textDirection w:val="lrTb"/>
            <w:noWrap w:val="false"/>
          </w:tcPr>
          <w:p>
            <w:pPr>
              <w:pStyle w:val="1190"/>
              <w:jc w:val="left"/>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印刷是否有重影、暗影等。</w:t>
            </w:r>
            <w:r/>
          </w:p>
        </w:tc>
        <w:tc>
          <w:tcPr>
            <w:tcW w:w="762"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pacing w:val="3"/>
                <w:sz w:val="24"/>
                <w:szCs w:val="24"/>
              </w:rPr>
              <w:t xml:space="preserve">15分</w:t>
            </w:r>
            <w:r/>
          </w:p>
        </w:tc>
        <w:tc>
          <w:tcPr>
            <w:tcW w:w="1164" w:type="dxa"/>
            <w:vAlign w:val="center"/>
            <w:textDirection w:val="lrTb"/>
            <w:noWrap w:val="false"/>
          </w:tcPr>
          <w:p>
            <w:pPr>
              <w:jc w:val="center"/>
              <w:rPr>
                <w:rFonts w:hint="eastAsia" w:hAnsi="宋体"/>
                <w:sz w:val="24"/>
                <w:szCs w:val="24"/>
              </w:rPr>
            </w:pPr>
            <w:r>
              <w:rPr>
                <w:rFonts w:hint="eastAsia" w:hAnsi="宋体"/>
                <w:sz w:val="24"/>
                <w:szCs w:val="24"/>
              </w:rPr>
            </w:r>
            <w:r/>
          </w:p>
        </w:tc>
        <w:tc>
          <w:tcPr>
            <w:tcW w:w="968" w:type="dxa"/>
            <w:vAlign w:val="center"/>
            <w:textDirection w:val="lrTb"/>
            <w:noWrap w:val="false"/>
          </w:tcPr>
          <w:p>
            <w:pPr>
              <w:jc w:val="center"/>
              <w:rPr>
                <w:rFonts w:hint="eastAsia" w:hAnsi="宋体"/>
                <w:sz w:val="24"/>
                <w:szCs w:val="24"/>
              </w:rPr>
            </w:pPr>
            <w:r>
              <w:rPr>
                <w:rFonts w:hint="eastAsia" w:hAnsi="宋体"/>
                <w:sz w:val="24"/>
                <w:szCs w:val="24"/>
              </w:rPr>
            </w:r>
            <w:r/>
          </w:p>
        </w:tc>
      </w:tr>
      <w:tr>
        <w:trPr>
          <w:jc w:val="center"/>
          <w:trHeight w:val="837"/>
        </w:trPr>
        <w:tc>
          <w:tcPr>
            <w:tcW w:w="793"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3</w:t>
            </w:r>
            <w:r/>
          </w:p>
        </w:tc>
        <w:tc>
          <w:tcPr>
            <w:tcW w:w="1278"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pacing w:val="2"/>
                <w:sz w:val="24"/>
                <w:szCs w:val="24"/>
              </w:rPr>
              <w:t xml:space="preserve">文字排版</w:t>
            </w:r>
            <w:r/>
          </w:p>
        </w:tc>
        <w:tc>
          <w:tcPr>
            <w:tcW w:w="3703" w:type="dxa"/>
            <w:vAlign w:val="center"/>
            <w:textDirection w:val="lrTb"/>
            <w:noWrap w:val="false"/>
          </w:tcPr>
          <w:p>
            <w:pPr>
              <w:pStyle w:val="1190"/>
              <w:jc w:val="left"/>
              <w:spacing w:before="0" w:after="0" w:line="240" w:lineRule="auto"/>
              <w:widowControl w:val="off"/>
              <w:rPr>
                <w:rFonts w:hint="eastAsia" w:ascii="宋体" w:hAnsi="宋体" w:cs="宋体"/>
                <w:sz w:val="24"/>
                <w:szCs w:val="24"/>
              </w:rPr>
            </w:pPr>
            <w:r>
              <w:rPr>
                <w:rFonts w:hint="eastAsia" w:ascii="宋体" w:hAnsi="宋体" w:cs="宋体"/>
                <w:spacing w:val="-1"/>
                <w:sz w:val="24"/>
                <w:szCs w:val="24"/>
              </w:rPr>
              <w:t xml:space="preserve">文字段落是否规范。</w:t>
            </w:r>
            <w:r/>
          </w:p>
        </w:tc>
        <w:tc>
          <w:tcPr>
            <w:tcW w:w="762"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pacing w:val="3"/>
                <w:sz w:val="24"/>
                <w:szCs w:val="24"/>
              </w:rPr>
              <w:t xml:space="preserve">15分</w:t>
            </w:r>
            <w:r/>
          </w:p>
        </w:tc>
        <w:tc>
          <w:tcPr>
            <w:tcW w:w="1164" w:type="dxa"/>
            <w:vAlign w:val="center"/>
            <w:textDirection w:val="lrTb"/>
            <w:noWrap w:val="false"/>
          </w:tcPr>
          <w:p>
            <w:pPr>
              <w:jc w:val="center"/>
              <w:rPr>
                <w:rFonts w:hint="eastAsia" w:hAnsi="宋体"/>
                <w:sz w:val="24"/>
                <w:szCs w:val="24"/>
              </w:rPr>
            </w:pPr>
            <w:r>
              <w:rPr>
                <w:rFonts w:hint="eastAsia" w:hAnsi="宋体"/>
                <w:sz w:val="24"/>
                <w:szCs w:val="24"/>
              </w:rPr>
            </w:r>
            <w:r/>
          </w:p>
        </w:tc>
        <w:tc>
          <w:tcPr>
            <w:tcW w:w="968" w:type="dxa"/>
            <w:vAlign w:val="center"/>
            <w:textDirection w:val="lrTb"/>
            <w:noWrap w:val="false"/>
          </w:tcPr>
          <w:p>
            <w:pPr>
              <w:jc w:val="center"/>
              <w:rPr>
                <w:rFonts w:hint="eastAsia" w:hAnsi="宋体"/>
                <w:sz w:val="24"/>
                <w:szCs w:val="24"/>
              </w:rPr>
            </w:pPr>
            <w:r>
              <w:rPr>
                <w:rFonts w:hint="eastAsia" w:hAnsi="宋体"/>
                <w:sz w:val="24"/>
                <w:szCs w:val="24"/>
              </w:rPr>
            </w:r>
            <w:r/>
          </w:p>
        </w:tc>
      </w:tr>
      <w:tr>
        <w:trPr>
          <w:jc w:val="center"/>
          <w:trHeight w:val="865"/>
        </w:trPr>
        <w:tc>
          <w:tcPr>
            <w:tcW w:w="793"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4</w:t>
            </w:r>
            <w:r/>
          </w:p>
        </w:tc>
        <w:tc>
          <w:tcPr>
            <w:tcW w:w="1278"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pacing w:val="3"/>
                <w:sz w:val="24"/>
                <w:szCs w:val="24"/>
              </w:rPr>
              <w:t xml:space="preserve">文字校验</w:t>
            </w:r>
            <w:r/>
          </w:p>
        </w:tc>
        <w:tc>
          <w:tcPr>
            <w:tcW w:w="3703" w:type="dxa"/>
            <w:vAlign w:val="center"/>
            <w:textDirection w:val="lrTb"/>
            <w:noWrap w:val="false"/>
          </w:tcPr>
          <w:p>
            <w:pPr>
              <w:pStyle w:val="1190"/>
              <w:jc w:val="left"/>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文章内容是否有错别字。</w:t>
            </w:r>
            <w:r/>
          </w:p>
        </w:tc>
        <w:tc>
          <w:tcPr>
            <w:tcW w:w="762"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pacing w:val="3"/>
                <w:sz w:val="24"/>
                <w:szCs w:val="24"/>
              </w:rPr>
              <w:t xml:space="preserve">15分</w:t>
            </w:r>
            <w:r/>
          </w:p>
        </w:tc>
        <w:tc>
          <w:tcPr>
            <w:tcW w:w="1164" w:type="dxa"/>
            <w:vAlign w:val="center"/>
            <w:textDirection w:val="lrTb"/>
            <w:noWrap w:val="false"/>
          </w:tcPr>
          <w:p>
            <w:pPr>
              <w:jc w:val="center"/>
              <w:rPr>
                <w:rFonts w:hint="eastAsia" w:hAnsi="宋体"/>
                <w:sz w:val="24"/>
                <w:szCs w:val="24"/>
              </w:rPr>
            </w:pPr>
            <w:r>
              <w:rPr>
                <w:rFonts w:hint="eastAsia" w:hAnsi="宋体"/>
                <w:sz w:val="24"/>
                <w:szCs w:val="24"/>
              </w:rPr>
            </w:r>
            <w:r/>
          </w:p>
        </w:tc>
        <w:tc>
          <w:tcPr>
            <w:tcW w:w="968" w:type="dxa"/>
            <w:vAlign w:val="center"/>
            <w:textDirection w:val="lrTb"/>
            <w:noWrap w:val="false"/>
          </w:tcPr>
          <w:p>
            <w:pPr>
              <w:jc w:val="center"/>
              <w:rPr>
                <w:rFonts w:hint="eastAsia" w:hAnsi="宋体"/>
                <w:sz w:val="24"/>
                <w:szCs w:val="24"/>
              </w:rPr>
            </w:pPr>
            <w:r>
              <w:rPr>
                <w:rFonts w:hint="eastAsia" w:hAnsi="宋体"/>
                <w:sz w:val="24"/>
                <w:szCs w:val="24"/>
              </w:rPr>
            </w:r>
            <w:r/>
          </w:p>
        </w:tc>
      </w:tr>
      <w:tr>
        <w:trPr>
          <w:jc w:val="center"/>
          <w:trHeight w:val="828"/>
        </w:trPr>
        <w:tc>
          <w:tcPr>
            <w:gridSpan w:val="6"/>
            <w:tcW w:w="8668" w:type="dxa"/>
            <w:vAlign w:val="center"/>
            <w:textDirection w:val="lrTb"/>
            <w:noWrap w:val="false"/>
          </w:tcPr>
          <w:p>
            <w:pPr>
              <w:pStyle w:val="1190"/>
              <w:jc w:val="center"/>
              <w:spacing w:before="0" w:after="0" w:line="240" w:lineRule="auto"/>
              <w:widowControl w:val="off"/>
              <w:rPr>
                <w:rFonts w:hint="eastAsia" w:ascii="宋体" w:hAnsi="宋体"/>
                <w:sz w:val="24"/>
                <w:szCs w:val="24"/>
              </w:rPr>
            </w:pPr>
            <w:r>
              <w:rPr>
                <w:rFonts w:hint="eastAsia" w:ascii="宋体" w:hAnsi="宋体" w:cs="宋体"/>
                <w:sz w:val="24"/>
                <w:szCs w:val="24"/>
              </w:rPr>
              <w:t xml:space="preserve">服务考核(权重40分)</w:t>
            </w:r>
            <w:r/>
          </w:p>
        </w:tc>
      </w:tr>
      <w:tr>
        <w:trPr>
          <w:jc w:val="center"/>
          <w:trHeight w:val="829"/>
        </w:trPr>
        <w:tc>
          <w:tcPr>
            <w:tcW w:w="793" w:type="dxa"/>
            <w:vAlign w:val="center"/>
            <w:textDirection w:val="lrTb"/>
            <w:noWrap w:val="false"/>
          </w:tcPr>
          <w:p>
            <w:pPr>
              <w:pStyle w:val="1190"/>
              <w:jc w:val="center"/>
              <w:spacing w:before="91"/>
              <w:rPr>
                <w:rFonts w:hint="eastAsia" w:ascii="宋体" w:hAnsi="宋体" w:cs="宋体"/>
                <w:sz w:val="24"/>
                <w:szCs w:val="24"/>
              </w:rPr>
            </w:pPr>
            <w:r>
              <w:rPr>
                <w:rFonts w:hint="eastAsia" w:ascii="宋体" w:hAnsi="宋体" w:cs="宋体"/>
                <w:sz w:val="24"/>
                <w:szCs w:val="24"/>
              </w:rPr>
              <w:t xml:space="preserve">5</w:t>
            </w:r>
            <w:r/>
          </w:p>
        </w:tc>
        <w:tc>
          <w:tcPr>
            <w:tcW w:w="1278"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响应时效</w:t>
            </w:r>
            <w:r/>
          </w:p>
        </w:tc>
        <w:tc>
          <w:tcPr>
            <w:tcW w:w="3703" w:type="dxa"/>
            <w:vAlign w:val="center"/>
            <w:textDirection w:val="lrTb"/>
            <w:noWrap w:val="false"/>
          </w:tcPr>
          <w:p>
            <w:pPr>
              <w:pStyle w:val="1190"/>
              <w:jc w:val="left"/>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接单、配送时效每延迟1日供货扣2分。</w:t>
            </w:r>
            <w:r/>
          </w:p>
        </w:tc>
        <w:tc>
          <w:tcPr>
            <w:tcW w:w="762"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10分</w:t>
            </w:r>
            <w:r/>
          </w:p>
        </w:tc>
        <w:tc>
          <w:tcPr>
            <w:tcW w:w="116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968"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837"/>
        </w:trPr>
        <w:tc>
          <w:tcPr>
            <w:tcW w:w="793" w:type="dxa"/>
            <w:vAlign w:val="center"/>
            <w:textDirection w:val="lrTb"/>
            <w:noWrap w:val="false"/>
          </w:tcPr>
          <w:p>
            <w:pPr>
              <w:pStyle w:val="1190"/>
              <w:jc w:val="center"/>
              <w:spacing w:before="91"/>
              <w:rPr>
                <w:rFonts w:hint="eastAsia" w:ascii="宋体" w:hAnsi="宋体" w:cs="宋体"/>
                <w:sz w:val="24"/>
                <w:szCs w:val="24"/>
              </w:rPr>
            </w:pPr>
            <w:r>
              <w:rPr>
                <w:rFonts w:hint="eastAsia" w:ascii="宋体" w:hAnsi="宋体" w:cs="宋体"/>
                <w:sz w:val="24"/>
                <w:szCs w:val="24"/>
              </w:rPr>
              <w:t xml:space="preserve">6</w:t>
            </w:r>
            <w:r/>
          </w:p>
        </w:tc>
        <w:tc>
          <w:tcPr>
            <w:tcW w:w="1278"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应急事件处理</w:t>
            </w:r>
            <w:r/>
          </w:p>
        </w:tc>
        <w:tc>
          <w:tcPr>
            <w:tcW w:w="3703" w:type="dxa"/>
            <w:vAlign w:val="center"/>
            <w:textDirection w:val="lrTb"/>
            <w:noWrap w:val="false"/>
          </w:tcPr>
          <w:p>
            <w:pPr>
              <w:pStyle w:val="1190"/>
              <w:jc w:val="left"/>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特殊时期是否满足存在7X24小时服务</w:t>
            </w:r>
            <w:r/>
          </w:p>
        </w:tc>
        <w:tc>
          <w:tcPr>
            <w:tcW w:w="762"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10分</w:t>
            </w:r>
            <w:r/>
          </w:p>
        </w:tc>
        <w:tc>
          <w:tcPr>
            <w:tcW w:w="116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968"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829"/>
        </w:trPr>
        <w:tc>
          <w:tcPr>
            <w:tcW w:w="793" w:type="dxa"/>
            <w:vAlign w:val="center"/>
            <w:textDirection w:val="lrTb"/>
            <w:noWrap w:val="false"/>
          </w:tcPr>
          <w:p>
            <w:pPr>
              <w:pStyle w:val="1190"/>
              <w:jc w:val="center"/>
              <w:spacing w:before="91"/>
              <w:rPr>
                <w:rFonts w:hint="eastAsia" w:ascii="宋体" w:hAnsi="宋体" w:cs="宋体"/>
                <w:sz w:val="24"/>
                <w:szCs w:val="24"/>
              </w:rPr>
            </w:pPr>
            <w:r>
              <w:rPr>
                <w:rFonts w:hint="eastAsia" w:ascii="宋体" w:hAnsi="宋体" w:cs="宋体"/>
                <w:sz w:val="24"/>
                <w:szCs w:val="24"/>
              </w:rPr>
              <w:t xml:space="preserve">7</w:t>
            </w:r>
            <w:r/>
          </w:p>
        </w:tc>
        <w:tc>
          <w:tcPr>
            <w:tcW w:w="1278"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技术人员业务水平</w:t>
            </w:r>
            <w:r/>
          </w:p>
        </w:tc>
        <w:tc>
          <w:tcPr>
            <w:tcW w:w="3703" w:type="dxa"/>
            <w:vAlign w:val="center"/>
            <w:textDirection w:val="lrTb"/>
            <w:noWrap w:val="false"/>
          </w:tcPr>
          <w:p>
            <w:pPr>
              <w:pStyle w:val="1190"/>
              <w:jc w:val="left"/>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技术人员操作不熟练或技术水平差，不能按时解决问题的扣2分。</w:t>
            </w:r>
            <w:r/>
          </w:p>
        </w:tc>
        <w:tc>
          <w:tcPr>
            <w:tcW w:w="762"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4分</w:t>
            </w:r>
            <w:r/>
          </w:p>
        </w:tc>
        <w:tc>
          <w:tcPr>
            <w:tcW w:w="116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968"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837"/>
        </w:trPr>
        <w:tc>
          <w:tcPr>
            <w:tcW w:w="793" w:type="dxa"/>
            <w:vAlign w:val="center"/>
            <w:textDirection w:val="lrTb"/>
            <w:noWrap w:val="false"/>
          </w:tcPr>
          <w:p>
            <w:pPr>
              <w:pStyle w:val="1190"/>
              <w:jc w:val="center"/>
              <w:spacing w:before="91"/>
              <w:rPr>
                <w:rFonts w:hint="eastAsia" w:ascii="宋体" w:hAnsi="宋体" w:cs="宋体"/>
                <w:sz w:val="24"/>
                <w:szCs w:val="24"/>
              </w:rPr>
            </w:pPr>
            <w:r>
              <w:rPr>
                <w:rFonts w:hint="eastAsia" w:ascii="宋体" w:hAnsi="宋体" w:cs="宋体"/>
                <w:sz w:val="24"/>
                <w:szCs w:val="24"/>
              </w:rPr>
              <w:t xml:space="preserve">8</w:t>
            </w:r>
            <w:r/>
          </w:p>
        </w:tc>
        <w:tc>
          <w:tcPr>
            <w:tcW w:w="1278"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各类问题整改和处理情况</w:t>
            </w:r>
            <w:r/>
          </w:p>
        </w:tc>
        <w:tc>
          <w:tcPr>
            <w:tcW w:w="3703" w:type="dxa"/>
            <w:vAlign w:val="center"/>
            <w:textDirection w:val="lrTb"/>
            <w:noWrap w:val="false"/>
          </w:tcPr>
          <w:p>
            <w:pPr>
              <w:pStyle w:val="1190"/>
              <w:jc w:val="left"/>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每有一次整改和处理情况仍然不满足要求的扣2分。</w:t>
            </w:r>
            <w:r/>
          </w:p>
        </w:tc>
        <w:tc>
          <w:tcPr>
            <w:tcW w:w="762"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4分</w:t>
            </w:r>
            <w:r/>
          </w:p>
        </w:tc>
        <w:tc>
          <w:tcPr>
            <w:tcW w:w="116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968"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829"/>
        </w:trPr>
        <w:tc>
          <w:tcPr>
            <w:tcW w:w="793" w:type="dxa"/>
            <w:vAlign w:val="center"/>
            <w:textDirection w:val="lrTb"/>
            <w:noWrap w:val="false"/>
          </w:tcPr>
          <w:p>
            <w:pPr>
              <w:pStyle w:val="1190"/>
              <w:jc w:val="center"/>
              <w:spacing w:before="91"/>
              <w:rPr>
                <w:rFonts w:hint="eastAsia" w:ascii="宋体" w:hAnsi="宋体" w:cs="宋体"/>
                <w:sz w:val="24"/>
                <w:szCs w:val="24"/>
              </w:rPr>
            </w:pPr>
            <w:r>
              <w:rPr>
                <w:rFonts w:hint="eastAsia" w:ascii="宋体" w:hAnsi="宋体" w:cs="宋体"/>
                <w:sz w:val="24"/>
                <w:szCs w:val="24"/>
              </w:rPr>
              <w:t xml:space="preserve">9</w:t>
            </w:r>
            <w:r/>
          </w:p>
        </w:tc>
        <w:tc>
          <w:tcPr>
            <w:tcW w:w="1278"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整体服务态度</w:t>
            </w:r>
            <w:r/>
          </w:p>
        </w:tc>
        <w:tc>
          <w:tcPr>
            <w:tcW w:w="3703" w:type="dxa"/>
            <w:vAlign w:val="center"/>
            <w:textDirection w:val="lrTb"/>
            <w:noWrap w:val="false"/>
          </w:tcPr>
          <w:p>
            <w:pPr>
              <w:pStyle w:val="1190"/>
              <w:jc w:val="left"/>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每有一次服务态度不端正的情形时扣3分。</w:t>
            </w:r>
            <w:r/>
          </w:p>
        </w:tc>
        <w:tc>
          <w:tcPr>
            <w:tcW w:w="762"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6分</w:t>
            </w:r>
            <w:r/>
          </w:p>
        </w:tc>
        <w:tc>
          <w:tcPr>
            <w:tcW w:w="116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968"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837"/>
        </w:trPr>
        <w:tc>
          <w:tcPr>
            <w:tcW w:w="793" w:type="dxa"/>
            <w:vAlign w:val="center"/>
            <w:textDirection w:val="lrTb"/>
            <w:noWrap w:val="false"/>
          </w:tcPr>
          <w:p>
            <w:pPr>
              <w:pStyle w:val="1190"/>
              <w:jc w:val="center"/>
              <w:spacing w:before="91"/>
              <w:rPr>
                <w:rFonts w:hint="eastAsia" w:ascii="宋体" w:hAnsi="宋体" w:cs="宋体"/>
                <w:sz w:val="24"/>
                <w:szCs w:val="24"/>
              </w:rPr>
            </w:pPr>
            <w:r>
              <w:rPr>
                <w:rFonts w:hint="eastAsia" w:ascii="宋体" w:hAnsi="宋体" w:cs="宋体"/>
                <w:sz w:val="24"/>
                <w:szCs w:val="24"/>
              </w:rPr>
              <w:t xml:space="preserve">10</w:t>
            </w:r>
            <w:r/>
          </w:p>
        </w:tc>
        <w:tc>
          <w:tcPr>
            <w:tcW w:w="1278"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项目人员职业道德素质情况</w:t>
            </w:r>
            <w:r/>
          </w:p>
        </w:tc>
        <w:tc>
          <w:tcPr>
            <w:tcW w:w="3703" w:type="dxa"/>
            <w:vAlign w:val="center"/>
            <w:textDirection w:val="lrTb"/>
            <w:noWrap w:val="false"/>
          </w:tcPr>
          <w:p>
            <w:pPr>
              <w:pStyle w:val="1190"/>
              <w:jc w:val="left"/>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每有一次项目人员行为不符合职业道德素质规定的扣3分。</w:t>
            </w:r>
            <w:r/>
          </w:p>
        </w:tc>
        <w:tc>
          <w:tcPr>
            <w:tcW w:w="762" w:type="dxa"/>
            <w:vAlign w:val="center"/>
            <w:textDirection w:val="lrTb"/>
            <w:noWrap w:val="false"/>
          </w:tcPr>
          <w:p>
            <w:pPr>
              <w:pStyle w:val="1190"/>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6分</w:t>
            </w:r>
            <w:r/>
          </w:p>
        </w:tc>
        <w:tc>
          <w:tcPr>
            <w:tcW w:w="116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968"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524"/>
        </w:trPr>
        <w:tc>
          <w:tcPr>
            <w:gridSpan w:val="6"/>
            <w:tcW w:w="8668" w:type="dxa"/>
            <w:vAlign w:val="center"/>
            <w:textDirection w:val="lrTb"/>
            <w:noWrap w:val="false"/>
          </w:tcPr>
          <w:p>
            <w:pPr>
              <w:pStyle w:val="1190"/>
              <w:ind w:left="115"/>
              <w:spacing w:before="152" w:line="219" w:lineRule="auto"/>
              <w:rPr>
                <w:rFonts w:hint="eastAsia" w:ascii="宋体" w:hAnsi="宋体"/>
                <w:sz w:val="24"/>
                <w:szCs w:val="24"/>
              </w:rPr>
            </w:pPr>
            <w:r>
              <w:rPr>
                <w:rFonts w:hint="eastAsia" w:ascii="宋体" w:hAnsi="宋体" w:cs="宋体"/>
                <w:sz w:val="24"/>
                <w:szCs w:val="24"/>
              </w:rPr>
              <w:t xml:space="preserve">综合得分：</w:t>
            </w:r>
            <w:r/>
          </w:p>
        </w:tc>
      </w:tr>
    </w:tbl>
    <w:p>
      <w:pPr>
        <w:ind w:firstLine="482"/>
        <w:jc w:val="left"/>
        <w:rPr>
          <w:rFonts w:hint="eastAsia" w:hAnsi="宋体" w:cs="宋体"/>
          <w:b/>
          <w:bCs/>
          <w:sz w:val="24"/>
          <w:szCs w:val="24"/>
        </w:rPr>
      </w:pPr>
      <w:r>
        <w:rPr>
          <w:rFonts w:hint="eastAsia" w:hAnsi="宋体" w:cs="宋体"/>
          <w:b/>
          <w:bCs/>
          <w:sz w:val="24"/>
          <w:szCs w:val="24"/>
        </w:rPr>
      </w:r>
      <w:r/>
    </w:p>
    <w:p>
      <w:pPr>
        <w:ind w:firstLine="482"/>
        <w:jc w:val="left"/>
        <w:rPr>
          <w:rFonts w:hint="eastAsia" w:hAnsi="宋体" w:cs="宋体"/>
          <w:b/>
          <w:bCs/>
          <w:sz w:val="24"/>
          <w:szCs w:val="24"/>
        </w:rPr>
      </w:pPr>
      <w:r>
        <w:rPr>
          <w:rFonts w:hint="eastAsia" w:hAnsi="宋体" w:cs="宋体"/>
          <w:b/>
          <w:bCs/>
          <w:sz w:val="24"/>
          <w:szCs w:val="24"/>
        </w:rPr>
        <w:t xml:space="preserve">三、其他需求</w:t>
      </w:r>
      <w:r/>
    </w:p>
    <w:p>
      <w:pPr>
        <w:ind w:firstLine="433"/>
        <w:rPr>
          <w:rFonts w:hint="eastAsia" w:hAnsi="宋体" w:cs="宋体"/>
          <w:sz w:val="24"/>
          <w:szCs w:val="24"/>
        </w:rPr>
      </w:pPr>
      <w:r>
        <w:rPr>
          <w:rFonts w:hint="eastAsia" w:hAnsi="宋体" w:cs="宋体"/>
          <w:sz w:val="24"/>
          <w:szCs w:val="24"/>
        </w:rPr>
        <w:t xml:space="preserve">1.投标人必须按招标文件中提出的全部技术要求，提供投标产品彩页和样本，并作详细的技术说明；如果以其中某些条款不响应时，应在文件中逐条列出，未列出的视同响应。</w:t>
      </w:r>
      <w:r/>
    </w:p>
    <w:p>
      <w:pPr>
        <w:pStyle w:val="1404"/>
        <w:ind w:firstLine="420"/>
        <w:spacing w:line="360" w:lineRule="auto"/>
        <w:rPr>
          <w:rFonts w:hint="eastAsia" w:hAnsi="宋体" w:cs="宋体"/>
          <w:sz w:val="24"/>
          <w:szCs w:val="24"/>
          <w:lang w:eastAsia="zh-CN"/>
        </w:rPr>
      </w:pPr>
      <w:r>
        <w:rPr>
          <w:rFonts w:hint="eastAsia" w:hAnsi="宋体" w:cs="宋体"/>
          <w:sz w:val="24"/>
          <w:szCs w:val="24"/>
          <w:lang w:eastAsia="zh-CN"/>
        </w:rPr>
        <w:t xml:space="preserve">2.服务期限：投标人应根据采购人实际需求进行分期供货送货，付款时按实结算。</w:t>
      </w:r>
      <w:r/>
    </w:p>
    <w:p>
      <w:pPr>
        <w:ind w:firstLine="433"/>
        <w:rPr>
          <w:rFonts w:hint="eastAsia" w:hAnsi="宋体" w:cs="宋体"/>
          <w:sz w:val="24"/>
          <w:szCs w:val="24"/>
        </w:rPr>
      </w:pPr>
      <w:r>
        <w:rPr>
          <w:rFonts w:hint="eastAsia" w:hAnsi="宋体" w:cs="宋体"/>
          <w:sz w:val="24"/>
          <w:szCs w:val="24"/>
        </w:rPr>
        <w:t xml:space="preserve">3.中标后，采购人有权不定期对中标标的物的使用过程等进行查看，如果</w:t>
      </w:r>
      <w:r>
        <w:rPr>
          <w:rFonts w:hint="eastAsia" w:hAnsi="宋体" w:cs="宋体"/>
          <w:sz w:val="24"/>
          <w:szCs w:val="24"/>
        </w:rPr>
        <w:t xml:space="preserve">发现中标单位不满足采购标的物要求的，采购人有权中止合同，相关损失由中标单位承担。</w:t>
      </w:r>
      <w:r/>
    </w:p>
    <w:p>
      <w:pPr>
        <w:ind w:firstLine="433"/>
        <w:rPr>
          <w:rFonts w:hint="eastAsia" w:hAnsi="宋体" w:cs="宋体"/>
          <w:sz w:val="24"/>
          <w:szCs w:val="24"/>
        </w:rPr>
      </w:pPr>
      <w:r>
        <w:rPr>
          <w:rFonts w:hint="eastAsia" w:hAnsi="宋体" w:cs="宋体"/>
          <w:sz w:val="24"/>
          <w:szCs w:val="24"/>
        </w:rPr>
        <w:t xml:space="preserve">4.投标人需具有完整的生产设备以满足采购人的各种采购需求。</w:t>
      </w:r>
      <w:r/>
    </w:p>
    <w:p>
      <w:pPr>
        <w:ind w:firstLine="420"/>
        <w:rPr>
          <w:rFonts w:hint="eastAsia" w:hAnsi="宋体" w:cs="宋体"/>
          <w:sz w:val="24"/>
          <w:szCs w:val="24"/>
        </w:rPr>
      </w:pPr>
      <w:r>
        <w:rPr>
          <w:rFonts w:hint="eastAsia" w:hAnsi="宋体" w:cs="宋体"/>
          <w:sz w:val="24"/>
          <w:szCs w:val="24"/>
        </w:rPr>
        <w:t xml:space="preserve">5.各类印刷图样由采购人待确定中标人后通知中标人，中标人须根据采购人提供的印刷图样进行印刷，费用包含在本次报价内，采购人不再另行支付。</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6.采购人与中标供应商应当自中标通知书发出之日起30日内，按照招标文件和中标供应商投标文件的规定，签订书面合同。所签订的合同不得对招标文件确定的事项和中标供应商投标文件作实质性修改。</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jc w:val="center"/>
        <w:rPr>
          <w:rFonts w:hint="eastAsia" w:hAnsi="宋体"/>
          <w:b/>
          <w:bCs/>
          <w:color w:val="000000"/>
          <w:sz w:val="28"/>
          <w:szCs w:val="28"/>
        </w:rPr>
      </w:pPr>
      <w:r>
        <w:rPr>
          <w:rFonts w:hint="eastAsia" w:hAnsi="宋体"/>
          <w:b/>
          <w:bCs/>
          <w:color w:val="000000"/>
          <w:sz w:val="28"/>
          <w:szCs w:val="28"/>
        </w:rPr>
      </w:r>
      <w:r/>
    </w:p>
    <w:p>
      <w:pPr>
        <w:jc w:val="center"/>
        <w:rPr>
          <w:rFonts w:hint="eastAsia" w:hAnsi="宋体"/>
          <w:b/>
          <w:bCs/>
          <w:color w:val="000000"/>
          <w:sz w:val="28"/>
          <w:szCs w:val="28"/>
        </w:rPr>
      </w:pPr>
      <w:r>
        <w:rPr>
          <w:rFonts w:hint="eastAsia" w:hAnsi="宋体"/>
          <w:b/>
          <w:bCs/>
          <w:color w:val="000000"/>
          <w:sz w:val="28"/>
          <w:szCs w:val="28"/>
        </w:rPr>
      </w:r>
      <w:r/>
    </w:p>
    <w:p>
      <w:pPr>
        <w:jc w:val="center"/>
        <w:rPr>
          <w:rFonts w:hint="eastAsia" w:hAnsi="宋体"/>
          <w:b/>
          <w:bCs/>
          <w:color w:val="000000"/>
          <w:sz w:val="28"/>
          <w:szCs w:val="28"/>
        </w:rPr>
      </w:pPr>
      <w:r>
        <w:rPr>
          <w:rFonts w:hint="eastAsia" w:hAnsi="宋体"/>
          <w:b/>
          <w:bCs/>
          <w:color w:val="000000"/>
          <w:sz w:val="28"/>
          <w:szCs w:val="28"/>
        </w:rPr>
      </w:r>
      <w:r/>
    </w:p>
    <w:p>
      <w:pPr>
        <w:jc w:val="center"/>
        <w:rPr>
          <w:rFonts w:hint="eastAsia" w:hAnsi="宋体"/>
          <w:b/>
          <w:bCs/>
          <w:color w:val="000000"/>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bCs/>
          <w:color w:val="000000"/>
          <w:sz w:val="28"/>
          <w:szCs w:val="28"/>
        </w:rPr>
      </w:r>
      <w:r/>
    </w:p>
    <w:p>
      <w:pPr>
        <w:jc w:val="center"/>
        <w:rPr>
          <w:rFonts w:hint="eastAsia" w:hAnsi="宋体"/>
          <w:b/>
          <w:bCs/>
          <w:color w:val="000000"/>
          <w:sz w:val="28"/>
          <w:szCs w:val="28"/>
        </w:rPr>
      </w:pPr>
      <w:r>
        <w:rPr>
          <w:rFonts w:hint="eastAsia" w:hAnsi="宋体"/>
          <w:b/>
          <w:bCs/>
          <w:color w:val="000000"/>
          <w:sz w:val="28"/>
          <w:szCs w:val="28"/>
        </w:rPr>
        <w:t xml:space="preserve">第二部分  有关说明</w:t>
      </w:r>
      <w:r/>
    </w:p>
    <w:p>
      <w:pPr>
        <w:ind w:firstLine="480"/>
        <w:jc w:val="left"/>
        <w:tabs>
          <w:tab w:val="left" w:pos="0" w:leader="none"/>
          <w:tab w:val="left" w:pos="945" w:leader="none"/>
        </w:tabs>
        <w:rPr>
          <w:rFonts w:hint="eastAsia" w:hAnsi="宋体" w:cs="宋体"/>
          <w:bCs/>
          <w:sz w:val="24"/>
        </w:rPr>
      </w:pPr>
      <w:r>
        <w:rPr>
          <w:rFonts w:hint="eastAsia" w:hAnsi="宋体" w:cs="宋体"/>
          <w:bCs/>
          <w:sz w:val="24"/>
          <w:szCs w:val="24"/>
        </w:rPr>
        <w:t xml:space="preserve">1.投标总报价包括满足本项目要求的所有产品及其配件、包装、运杂、安装调试、服务及售后服务等从项目中标起到项目正式交付以及质保期内所发生的一切费用。</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2.通过中国海关报关验放进入中国境内且产自关境外的产品不在本项目的报价范围。</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3.本项目中有信息安全产品的，必须选择经国家认证的信息安全产品，并提供由中国信息安全认证中心（中国网络安全审查技术与认证中心）颁发的有效认证证书扫描件。</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4.依据财政部、发展改革委发布的《节能产品政府采购品目清单》，本项目采购中有政府强制采购节能产品（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参加政府采购活动的节能产品、环境标志产品供应商应当在投标文件中提供国家确定的认证机构出具的、处于有效期之内的节能产品、环境标志产品认证证书原件</w:t>
      </w:r>
      <w:r>
        <w:rPr>
          <w:rFonts w:hint="eastAsia" w:hAnsi="宋体" w:cs="宋体"/>
          <w:bCs/>
          <w:sz w:val="24"/>
          <w:szCs w:val="24"/>
        </w:rPr>
        <w:t xml:space="preserve">扫描件并加盖</w:t>
      </w:r>
      <w:r>
        <w:rPr>
          <w:rFonts w:hint="eastAsia" w:hAnsi="宋体" w:cs="宋体"/>
          <w:bCs/>
          <w:sz w:val="24"/>
          <w:szCs w:val="24"/>
        </w:rPr>
        <w:t xml:space="preserve">公章或</w:t>
      </w:r>
      <w:r>
        <w:rPr>
          <w:rFonts w:hint="eastAsia" w:hAnsi="宋体" w:cs="宋体"/>
          <w:bCs/>
          <w:sz w:val="24"/>
          <w:szCs w:val="24"/>
        </w:rPr>
        <w:t xml:space="preserve">签电子</w:t>
      </w:r>
      <w:r>
        <w:rPr>
          <w:rFonts w:hint="eastAsia" w:hAnsi="宋体" w:cs="宋体"/>
          <w:bCs/>
          <w:sz w:val="24"/>
          <w:szCs w:val="24"/>
        </w:rPr>
        <w:t xml:space="preserve">公章，不提供或不符合的均视为未实质性响应招标文件。</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5.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6.投标供应商所投产品必须满足以上技术参数要求，本项目中所有产品均须符合国家环保等相关标准。若有关设备和材料涉及品牌或品牌导向的，仅作参考，投标供应商在投标时可选用替代品牌型号产品，并在《细目报价表》中列明所投产品的品牌、型号。但替代品须实质上相当于或优于采购文件技术性能参数要求，且项目实施前须经采购人备案同意。如有偏离，投标供应商应在投标文件的有关表格中</w:t>
      </w:r>
      <w:r>
        <w:rPr>
          <w:rFonts w:hint="eastAsia" w:hAnsi="宋体" w:cs="宋体"/>
          <w:bCs/>
          <w:sz w:val="24"/>
          <w:szCs w:val="24"/>
        </w:rPr>
        <w:t xml:space="preserve">作出</w:t>
      </w:r>
      <w:r>
        <w:rPr>
          <w:rFonts w:hint="eastAsia" w:hAnsi="宋体" w:cs="宋体"/>
          <w:bCs/>
          <w:sz w:val="24"/>
          <w:szCs w:val="24"/>
        </w:rPr>
        <w:t xml:space="preserve">详细说明，因表述含糊导致的评标风险将由投标供应商自行承担。</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7.本项目中所有产品均须符合国家3C质量标准等相关标准。</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8.依据《政府采购促进中小企业发展管理办法》规定享受扶持政策获得政府采购合同的，小</w:t>
      </w:r>
      <w:r>
        <w:rPr>
          <w:rFonts w:hint="eastAsia" w:hAnsi="宋体" w:cs="宋体"/>
          <w:bCs/>
          <w:sz w:val="24"/>
          <w:szCs w:val="24"/>
        </w:rPr>
        <w:t xml:space="preserve">微企业</w:t>
      </w:r>
      <w:r>
        <w:rPr>
          <w:rFonts w:hint="eastAsia" w:hAnsi="宋体" w:cs="宋体"/>
          <w:bCs/>
          <w:sz w:val="24"/>
          <w:szCs w:val="24"/>
        </w:rPr>
        <w:t xml:space="preserve">不得将合同分包给大中型企业，中型企业不得将合同分包给大型企业。</w:t>
      </w:r>
      <w:r/>
    </w:p>
    <w:p>
      <w:pPr>
        <w:ind w:firstLine="480"/>
        <w:jc w:val="left"/>
        <w:tabs>
          <w:tab w:val="left" w:pos="0" w:leader="none"/>
          <w:tab w:val="left" w:pos="945" w:leader="none"/>
        </w:tabs>
        <w:rPr>
          <w:rFonts w:hint="eastAsia" w:hAnsi="宋体" w:cs="宋体"/>
          <w:bCs/>
          <w:sz w:val="24"/>
        </w:rPr>
      </w:pPr>
      <w:r>
        <w:rPr>
          <w:rFonts w:hint="eastAsia" w:hAnsi="宋体" w:cs="宋体"/>
          <w:bCs/>
          <w:sz w:val="24"/>
          <w:szCs w:val="24"/>
        </w:rPr>
        <w:t xml:space="preserve">9.根据国家扶持中小企业的有关政策，采购项目中标的供应商，如需要政府采购合同融资，请</w:t>
      </w:r>
      <w:r>
        <w:rPr>
          <w:rFonts w:hint="eastAsia" w:hAnsi="宋体" w:cs="宋体"/>
          <w:bCs/>
          <w:sz w:val="24"/>
          <w:szCs w:val="24"/>
        </w:rPr>
        <w:t xml:space="preserve">按锡财购</w:t>
      </w:r>
      <w:r>
        <w:rPr>
          <w:rFonts w:hint="eastAsia" w:hAnsi="宋体" w:cs="宋体"/>
          <w:bCs/>
          <w:sz w:val="24"/>
          <w:szCs w:val="24"/>
        </w:rPr>
        <w:t xml:space="preserve">〔2020〕17号文件执行。</w:t>
      </w:r>
      <w:r/>
    </w:p>
    <w:p>
      <w:pPr>
        <w:ind w:firstLine="480"/>
        <w:jc w:val="left"/>
        <w:tabs>
          <w:tab w:val="left" w:pos="0" w:leader="none"/>
          <w:tab w:val="left" w:pos="945" w:leader="none"/>
        </w:tabs>
        <w:rPr>
          <w:rFonts w:hint="eastAsia" w:hAnsi="宋体" w:cs="宋体"/>
          <w:bCs/>
          <w:sz w:val="24"/>
        </w:rPr>
      </w:pPr>
      <w:r>
        <w:rPr>
          <w:rFonts w:hint="eastAsia" w:hAnsi="宋体" w:cs="宋体"/>
          <w:bCs/>
          <w:sz w:val="24"/>
          <w:szCs w:val="24"/>
        </w:rPr>
        <w:t xml:space="preserve">10.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jc w:val="left"/>
        <w:tabs>
          <w:tab w:val="left" w:pos="945" w:leader="none"/>
        </w:tabs>
        <w:rPr>
          <w:rFonts w:hint="eastAsia" w:hAnsi="宋体" w:cs="宋体"/>
          <w:sz w:val="24"/>
          <w:szCs w:val="24"/>
        </w:rPr>
      </w:pPr>
      <w:r>
        <w:rPr>
          <w:rFonts w:hint="eastAsia" w:hAnsi="宋体" w:cs="宋体"/>
          <w:sz w:val="24"/>
          <w:szCs w:val="24"/>
        </w:rPr>
        <w:t xml:space="preserve">11.投标供应商应先对项目现场和周围环境进行现场考察，自行对改管改线配套预估数量，以获取那些需投标供应商自己负责的有关编制投标和签署合同所需的所有资料及任何足以影响投标报价的因素，并在报价中予以考虑。</w:t>
      </w:r>
      <w:r/>
    </w:p>
    <w:p>
      <w:pPr>
        <w:ind w:firstLine="480"/>
        <w:jc w:val="left"/>
        <w:rPr>
          <w:rFonts w:hint="eastAsia" w:hAnsi="宋体" w:cs="宋体"/>
          <w:sz w:val="24"/>
          <w:szCs w:val="24"/>
        </w:rPr>
      </w:pPr>
      <w:r>
        <w:rPr>
          <w:rFonts w:hint="eastAsia" w:hAnsi="宋体" w:cs="宋体"/>
          <w:sz w:val="24"/>
          <w:szCs w:val="24"/>
        </w:rPr>
        <w:t xml:space="preserve">12.中标供应商在项目实施过程中</w:t>
      </w:r>
      <w:r>
        <w:rPr>
          <w:rFonts w:hint="eastAsia" w:hAnsi="宋体" w:cs="宋体"/>
          <w:sz w:val="24"/>
          <w:szCs w:val="24"/>
        </w:rPr>
        <w:t xml:space="preserve">需文明</w:t>
      </w:r>
      <w:r>
        <w:rPr>
          <w:rFonts w:hint="eastAsia" w:hAnsi="宋体" w:cs="宋体"/>
          <w:sz w:val="24"/>
          <w:szCs w:val="24"/>
        </w:rPr>
        <w:t xml:space="preserve">工作，其间的安全责任由中标供应商负全责，给他人造成损害的，由中标供应商承担一切后果。</w:t>
      </w:r>
      <w:r/>
    </w:p>
    <w:p>
      <w:pPr>
        <w:tabs>
          <w:tab w:val="left" w:pos="0" w:leader="none"/>
        </w:tabs>
      </w:pPr>
      <w:r/>
      <w:r/>
    </w:p>
    <w:p>
      <w:pPr>
        <w:tabs>
          <w:tab w:val="left" w:pos="0" w:leader="none"/>
        </w:tabs>
      </w:pPr>
      <w:r/>
      <w:r/>
    </w:p>
    <w:p>
      <w:pPr>
        <w:tabs>
          <w:tab w:val="left" w:pos="0" w:leader="none"/>
        </w:tabs>
      </w:pPr>
      <w:r/>
      <w:r/>
    </w:p>
    <w:p>
      <w:pPr>
        <w:tabs>
          <w:tab w:val="left" w:pos="0" w:leader="none"/>
        </w:tabs>
        <w:rPr>
          <w:rFonts w:hint="eastAsia" w:hAnsi="宋体" w:cs="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sz w:val="24"/>
        </w:rPr>
      </w:r>
      <w:r/>
    </w:p>
    <w:p>
      <w:pPr>
        <w:pStyle w:val="812"/>
        <w:numPr>
          <w:ilvl w:val="0"/>
          <w:numId w:val="0"/>
        </w:numPr>
        <w:keepLines w:val="0"/>
        <w:keepNext w:val="0"/>
        <w:spacing w:before="0" w:after="0" w:line="360" w:lineRule="auto"/>
        <w:rPr>
          <w:rFonts w:hint="eastAsia" w:ascii="宋体" w:hAnsi="宋体" w:eastAsia="宋体"/>
        </w:rPr>
      </w:pPr>
      <w:r/>
      <w:bookmarkStart w:id="24" w:name="_Toc366589556"/>
      <w:r/>
      <w:bookmarkStart w:id="25" w:name="_Toc263777212"/>
      <w:r/>
      <w:bookmarkStart w:id="26" w:name="_Toc267475113"/>
      <w:r/>
      <w:r/>
    </w:p>
    <w:p>
      <w:pPr>
        <w:rPr>
          <w:rFonts w:hint="eastAsia" w:hAnsi="宋体"/>
        </w:rPr>
      </w:pPr>
      <w:r>
        <w:rPr>
          <w:rFonts w:hint="eastAsia" w:hAnsi="宋体"/>
        </w:rPr>
      </w:r>
      <w:r/>
    </w:p>
    <w:p>
      <w:pPr>
        <w:pStyle w:val="812"/>
        <w:numPr>
          <w:ilvl w:val="0"/>
          <w:numId w:val="0"/>
        </w:numPr>
        <w:jc w:val="both"/>
        <w:keepLines w:val="0"/>
        <w:keepNext w:val="0"/>
        <w:spacing w:before="0" w:after="0" w:line="360" w:lineRule="auto"/>
        <w:rPr>
          <w:rFonts w:hint="eastAsia" w:ascii="宋体" w:hAnsi="宋体" w:eastAsia="宋体"/>
        </w:rPr>
      </w:pPr>
      <w:r>
        <w:rPr>
          <w:rFonts w:hint="eastAsia" w:ascii="宋体" w:hAnsi="宋体" w:eastAsia="宋体"/>
        </w:rPr>
      </w:r>
      <w:r/>
    </w:p>
    <w:p>
      <w:pPr>
        <w:pStyle w:val="812"/>
        <w:numPr>
          <w:ilvl w:val="0"/>
          <w:numId w:val="0"/>
        </w:numPr>
        <w:keepLines w:val="0"/>
        <w:keepNext w:val="0"/>
        <w:spacing w:before="0" w:after="0" w:line="360" w:lineRule="auto"/>
        <w:rPr>
          <w:rFonts w:hint="eastAsia" w:ascii="宋体" w:hAnsi="宋体" w:eastAsia="宋体"/>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eastAsia="宋体"/>
        </w:rPr>
      </w:r>
      <w:r/>
    </w:p>
    <w:p>
      <w:pPr>
        <w:pStyle w:val="812"/>
        <w:numPr>
          <w:ilvl w:val="0"/>
          <w:numId w:val="0"/>
        </w:numPr>
        <w:keepLines w:val="0"/>
        <w:keepNext w:val="0"/>
        <w:spacing w:before="0" w:after="0" w:line="360" w:lineRule="auto"/>
        <w:rPr>
          <w:rFonts w:hint="eastAsia" w:ascii="宋体" w:hAnsi="宋体" w:eastAsia="宋体"/>
        </w:rPr>
      </w:pPr>
      <w:r>
        <w:rPr>
          <w:rFonts w:hint="eastAsia" w:ascii="宋体" w:hAnsi="宋体" w:eastAsia="宋体"/>
        </w:rPr>
        <w:t xml:space="preserve">第四部分 合同书（格式文本）</w:t>
      </w:r>
      <w:bookmarkEnd w:id="24"/>
      <w:r/>
      <w:bookmarkEnd w:id="25"/>
      <w:r/>
      <w:bookmarkEnd w:id="26"/>
      <w:r/>
      <w:r/>
    </w:p>
    <w:p>
      <w:pPr>
        <w:jc w:val="center"/>
        <w:rPr>
          <w:rFonts w:hint="eastAsia" w:hAnsi="宋体"/>
          <w:b/>
          <w:sz w:val="84"/>
          <w:szCs w:val="84"/>
        </w:rPr>
      </w:pPr>
      <w:r/>
      <w:bookmarkStart w:id="27" w:name="_Hlk161752228"/>
      <w:r>
        <w:rPr>
          <w:rFonts w:hint="eastAsia" w:hAnsi="宋体"/>
          <w:b/>
          <w:sz w:val="84"/>
          <w:szCs w:val="84"/>
        </w:rPr>
        <w:t xml:space="preserve">政府采购合同</w:t>
      </w:r>
      <w:r/>
    </w:p>
    <w:p>
      <w:pPr>
        <w:rPr>
          <w:rFonts w:hint="eastAsia" w:hAnsi="宋体"/>
          <w:b/>
          <w:sz w:val="52"/>
          <w:szCs w:val="52"/>
        </w:rPr>
      </w:pPr>
      <w:r>
        <w:rPr>
          <w:rFonts w:hint="eastAsia" w:hAnsi="宋体"/>
          <w:b/>
          <w:sz w:val="52"/>
          <w:szCs w:val="52"/>
        </w:rPr>
      </w:r>
      <w:r/>
    </w:p>
    <w:p>
      <w:pPr>
        <w:ind w:firstLine="1405"/>
        <w:spacing w:line="480" w:lineRule="auto"/>
        <w:rPr>
          <w:rFonts w:hint="eastAsia" w:hAnsi="宋体"/>
          <w:b/>
          <w:sz w:val="28"/>
          <w:szCs w:val="28"/>
        </w:rPr>
      </w:pPr>
      <w:r>
        <w:rPr>
          <w:rFonts w:hAnsi="宋体"/>
          <w:b/>
          <w:sz w:val="28"/>
          <w:szCs w:val="28"/>
        </w:rPr>
        <w:t xml:space="preserve">项目名称：</w:t>
      </w:r>
      <w:r>
        <w:rPr>
          <w:rFonts w:hint="eastAsia" w:hAnsi="宋体"/>
          <w:b/>
          <w:sz w:val="28"/>
          <w:szCs w:val="28"/>
        </w:rPr>
        <w:t xml:space="preserve">无锡市第一中学印刷采购项目</w:t>
      </w:r>
      <w:r/>
    </w:p>
    <w:p>
      <w:pPr>
        <w:rPr>
          <w:rFonts w:hint="eastAsia" w:hAnsi="宋体"/>
          <w:b/>
          <w:sz w:val="28"/>
          <w:szCs w:val="28"/>
        </w:rPr>
      </w:pPr>
      <w:r>
        <w:rPr>
          <w:rFonts w:hint="eastAsia" w:hAnsi="宋体"/>
          <w:b/>
          <w:sz w:val="28"/>
          <w:szCs w:val="28"/>
        </w:rPr>
      </w:r>
      <w:r/>
    </w:p>
    <w:p>
      <w:pPr>
        <w:jc w:val="center"/>
        <w:rPr>
          <w:rFonts w:hint="eastAsia" w:hAnsi="宋体"/>
          <w:b/>
          <w:sz w:val="28"/>
          <w:szCs w:val="28"/>
        </w:rPr>
      </w:pPr>
      <w:r>
        <w:rPr>
          <w:rFonts w:hint="eastAsia" w:hAnsi="宋体"/>
          <w:b/>
          <w:sz w:val="28"/>
          <w:szCs w:val="28"/>
        </w:rPr>
      </w:r>
      <w:r/>
    </w:p>
    <w:p>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center"/>
        <w:rPr>
          <w:rFonts w:hint="eastAsia" w:hAnsi="宋体"/>
          <w:b/>
          <w:bCs/>
          <w:sz w:val="32"/>
          <w:szCs w:val="24"/>
        </w:rPr>
        <w:outlineLvl w:val="0"/>
      </w:pPr>
      <w:r>
        <w:rPr>
          <w:rFonts w:hint="eastAsia" w:hAnsi="宋体"/>
          <w:b/>
          <w:sz w:val="32"/>
          <w:szCs w:val="24"/>
        </w:rPr>
        <w:t xml:space="preserve">江苏省政府采购合同（服务）</w:t>
      </w:r>
      <w:r/>
    </w:p>
    <w:p>
      <w:pPr>
        <w:ind w:firstLine="480"/>
        <w:jc w:val="left"/>
        <w:rPr>
          <w:rFonts w:hint="eastAsia" w:hAnsi="宋体"/>
          <w:sz w:val="24"/>
          <w:szCs w:val="24"/>
        </w:rPr>
      </w:pPr>
      <w:r>
        <w:rPr>
          <w:rFonts w:hAnsi="宋体"/>
          <w:sz w:val="24"/>
          <w:szCs w:val="24"/>
        </w:rPr>
        <w:t xml:space="preserve">项目名称：</w:t>
      </w:r>
      <w:r>
        <w:rPr>
          <w:rFonts w:hint="eastAsia" w:hAnsi="宋体"/>
          <w:sz w:val="24"/>
          <w:szCs w:val="24"/>
        </w:rPr>
        <w:t xml:space="preserve">无锡市第一中学印刷采购项目</w:t>
      </w:r>
      <w:r/>
    </w:p>
    <w:p>
      <w:pPr>
        <w:pStyle w:val="1406"/>
        <w:ind w:firstLine="480"/>
        <w:jc w:val="left"/>
        <w:spacing w:line="360" w:lineRule="auto"/>
        <w:rPr>
          <w:rFonts w:hint="eastAsia" w:hAnsi="宋体"/>
          <w:sz w:val="24"/>
          <w:szCs w:val="24"/>
        </w:rPr>
      </w:pPr>
      <w:r>
        <w:rPr>
          <w:rFonts w:hAnsi="宋体"/>
          <w:sz w:val="24"/>
          <w:szCs w:val="24"/>
        </w:rPr>
        <w:t xml:space="preserve">项目编号：</w:t>
      </w:r>
      <w:r>
        <w:rPr>
          <w:rFonts w:hAnsi="宋体"/>
          <w:bCs/>
          <w:color w:val="000000"/>
          <w:sz w:val="24"/>
          <w:szCs w:val="24"/>
        </w:rPr>
        <w:t xml:space="preserve">JSZC-320200-GCYT-G2026-0004</w:t>
      </w:r>
      <w:r/>
    </w:p>
    <w:p>
      <w:pPr>
        <w:ind w:firstLine="480"/>
        <w:jc w:val="left"/>
        <w:rPr>
          <w:rFonts w:hint="eastAsia" w:hAnsi="宋体"/>
          <w:bCs/>
          <w:color w:val="000000"/>
          <w:sz w:val="24"/>
          <w:szCs w:val="24"/>
          <w:u w:val="single"/>
        </w:rPr>
      </w:pPr>
      <w:r>
        <w:rPr>
          <w:rFonts w:hAnsi="宋体"/>
          <w:sz w:val="24"/>
          <w:szCs w:val="24"/>
        </w:rPr>
        <w:t xml:space="preserve">甲方：（买方、需方、采购人）</w:t>
      </w:r>
      <w:r>
        <w:rPr>
          <w:rFonts w:hint="eastAsia" w:hAnsi="宋体"/>
          <w:bCs/>
          <w:color w:val="000000"/>
          <w:sz w:val="24"/>
          <w:szCs w:val="24"/>
          <w:u w:val="single"/>
        </w:rPr>
        <w:t xml:space="preserve">无锡市第一中学            </w:t>
      </w:r>
      <w:r/>
    </w:p>
    <w:p>
      <w:pPr>
        <w:pStyle w:val="1406"/>
        <w:ind w:firstLine="480"/>
        <w:jc w:val="left"/>
        <w:spacing w:line="360" w:lineRule="auto"/>
        <w:rPr>
          <w:rFonts w:hint="eastAsia" w:hAnsi="宋体"/>
          <w:sz w:val="24"/>
          <w:szCs w:val="24"/>
          <w:u w:val="single"/>
        </w:rPr>
      </w:pPr>
      <w:r>
        <w:rPr>
          <w:rFonts w:hAnsi="宋体"/>
          <w:sz w:val="24"/>
          <w:szCs w:val="24"/>
        </w:rPr>
        <w:t xml:space="preserve">乙方：（卖方、供方、供应商）</w:t>
      </w:r>
      <w:r>
        <w:rPr>
          <w:rFonts w:hint="eastAsia" w:hAnsi="宋体"/>
          <w:sz w:val="24"/>
          <w:szCs w:val="24"/>
          <w:u w:val="single"/>
        </w:rPr>
        <w:t xml:space="preserve">                          </w:t>
      </w:r>
      <w:r/>
    </w:p>
    <w:p>
      <w:pPr>
        <w:ind w:firstLine="480"/>
        <w:jc w:val="left"/>
        <w:rPr>
          <w:rFonts w:hint="eastAsia" w:hAnsi="宋体" w:cs="宋体"/>
          <w:sz w:val="24"/>
          <w:szCs w:val="24"/>
        </w:rPr>
      </w:pPr>
      <w:r>
        <w:rPr>
          <w:rFonts w:hint="eastAsia" w:hAnsi="宋体" w:cs="宋体"/>
          <w:sz w:val="24"/>
          <w:szCs w:val="24"/>
        </w:rPr>
        <w:t xml:space="preserve">依照《中华人民共和国民法典》《中华人民共和国政府采购法》及其他有关法律、行政法规，遵照平等、自愿、公平和诚实信用的原则，双方就</w:t>
      </w:r>
      <w:r>
        <w:rPr>
          <w:rFonts w:hint="eastAsia" w:hAnsi="宋体" w:cs="宋体"/>
          <w:sz w:val="24"/>
          <w:szCs w:val="24"/>
          <w:u w:val="single"/>
        </w:rPr>
        <w:t xml:space="preserve">无锡市第一中学印刷采购项目</w:t>
      </w:r>
      <w:r>
        <w:rPr>
          <w:rFonts w:hint="eastAsia" w:hAnsi="宋体" w:cs="宋体"/>
          <w:sz w:val="24"/>
          <w:szCs w:val="24"/>
        </w:rPr>
        <w:t xml:space="preserve">协商一致，订立本合同。</w:t>
      </w:r>
      <w:r/>
    </w:p>
    <w:p>
      <w:pPr>
        <w:ind w:firstLine="482"/>
        <w:jc w:val="left"/>
        <w:rPr>
          <w:rFonts w:hint="eastAsia" w:hAnsi="宋体" w:cs="宋体"/>
          <w:b/>
          <w:bCs/>
          <w:sz w:val="24"/>
          <w:szCs w:val="24"/>
        </w:rPr>
      </w:pPr>
      <w:r>
        <w:rPr>
          <w:rFonts w:hint="eastAsia" w:hAnsi="宋体" w:cs="宋体"/>
          <w:b/>
          <w:bCs/>
          <w:sz w:val="24"/>
          <w:szCs w:val="24"/>
        </w:rPr>
        <w:t xml:space="preserve">第一条 合同标的</w:t>
      </w:r>
      <w:r/>
    </w:p>
    <w:p>
      <w:pPr>
        <w:ind w:firstLine="480"/>
        <w:jc w:val="left"/>
        <w:rPr>
          <w:rFonts w:hint="eastAsia" w:hAnsi="宋体"/>
          <w:sz w:val="24"/>
          <w:szCs w:val="24"/>
        </w:rPr>
      </w:pPr>
      <w:r>
        <w:rPr>
          <w:rFonts w:hint="eastAsia" w:hAnsi="宋体" w:cs="宋体"/>
          <w:sz w:val="24"/>
          <w:szCs w:val="24"/>
        </w:rPr>
        <w:t xml:space="preserve">一、项目名称：</w:t>
      </w:r>
      <w:r>
        <w:rPr>
          <w:rFonts w:hint="eastAsia" w:hAnsi="宋体"/>
          <w:sz w:val="24"/>
          <w:szCs w:val="24"/>
        </w:rPr>
        <w:t xml:space="preserve">无锡市第一中学印刷采购项目</w:t>
      </w:r>
      <w:r/>
    </w:p>
    <w:p>
      <w:pPr>
        <w:ind w:firstLine="480"/>
        <w:jc w:val="left"/>
        <w:rPr>
          <w:rFonts w:hint="eastAsia" w:hAnsi="宋体"/>
          <w:sz w:val="24"/>
          <w:szCs w:val="24"/>
          <w:u w:val="single"/>
        </w:rPr>
      </w:pPr>
      <w:r>
        <w:rPr>
          <w:rFonts w:hint="eastAsia" w:hAnsi="宋体" w:cs="宋体"/>
          <w:sz w:val="24"/>
          <w:szCs w:val="24"/>
        </w:rPr>
        <w:t xml:space="preserve">二、项目坐落位置：</w:t>
      </w:r>
      <w:r>
        <w:rPr>
          <w:rFonts w:hint="eastAsia" w:hAnsi="宋体"/>
          <w:sz w:val="24"/>
          <w:szCs w:val="24"/>
        </w:rPr>
        <w:t xml:space="preserve">无锡市第一中学</w:t>
      </w:r>
      <w:r/>
    </w:p>
    <w:p>
      <w:pPr>
        <w:ind w:firstLine="480"/>
        <w:jc w:val="left"/>
        <w:rPr>
          <w:rFonts w:hint="eastAsia" w:hAnsi="宋体" w:cs="宋体"/>
          <w:sz w:val="24"/>
          <w:szCs w:val="24"/>
        </w:rPr>
      </w:pPr>
      <w:r>
        <w:rPr>
          <w:rFonts w:hint="eastAsia" w:hAnsi="宋体" w:cs="宋体"/>
          <w:sz w:val="24"/>
          <w:szCs w:val="24"/>
        </w:rPr>
        <w:t xml:space="preserve">三、服务期限：</w:t>
      </w:r>
      <w:r>
        <w:rPr>
          <w:rFonts w:hint="eastAsia" w:hAnsi="宋体"/>
          <w:sz w:val="24"/>
          <w:szCs w:val="24"/>
        </w:rPr>
        <w:t xml:space="preserve">1年</w:t>
      </w:r>
      <w:r/>
    </w:p>
    <w:p>
      <w:pPr>
        <w:ind w:firstLine="482"/>
        <w:jc w:val="left"/>
        <w:rPr>
          <w:rFonts w:hint="eastAsia" w:hAnsi="宋体" w:cs="宋体"/>
          <w:b/>
          <w:bCs/>
          <w:sz w:val="24"/>
          <w:szCs w:val="24"/>
        </w:rPr>
      </w:pPr>
      <w:r>
        <w:rPr>
          <w:rFonts w:hint="eastAsia" w:hAnsi="宋体" w:cs="宋体"/>
          <w:b/>
          <w:bCs/>
          <w:sz w:val="24"/>
          <w:szCs w:val="24"/>
        </w:rPr>
        <w:t xml:space="preserve">第二条 委托管理事项</w:t>
      </w:r>
      <w:r/>
    </w:p>
    <w:p>
      <w:pPr>
        <w:pStyle w:val="847"/>
        <w:numPr>
          <w:ilvl w:val="0"/>
          <w:numId w:val="0"/>
        </w:numPr>
        <w:ind w:firstLine="480"/>
        <w:jc w:val="left"/>
        <w:spacing w:line="360" w:lineRule="auto"/>
        <w:widowControl w:val="off"/>
        <w:rPr>
          <w:rFonts w:hint="eastAsia" w:hAnsi="宋体" w:eastAsia="宋体"/>
          <w:szCs w:val="24"/>
        </w:rPr>
      </w:pPr>
      <w:r>
        <w:rPr>
          <w:rFonts w:hint="eastAsia" w:hAnsi="宋体" w:eastAsia="宋体" w:cs="宋体"/>
          <w:szCs w:val="24"/>
        </w:rPr>
        <w:t xml:space="preserve">委托服务内容：</w:t>
      </w:r>
      <w:r>
        <w:rPr>
          <w:rFonts w:hint="eastAsia" w:hAnsi="宋体" w:eastAsia="宋体"/>
          <w:szCs w:val="24"/>
        </w:rPr>
        <w:t xml:space="preserve">2026年度无锡市第一中学教辅资料、假期作业、备课听课笔记本、资料手册、高品质高中建设相关文本材料等印刷采购。</w:t>
      </w:r>
      <w:r/>
    </w:p>
    <w:p>
      <w:pPr>
        <w:ind w:firstLine="482"/>
        <w:jc w:val="left"/>
        <w:rPr>
          <w:rFonts w:hint="eastAsia" w:hAnsi="宋体" w:cs="宋体"/>
          <w:b/>
          <w:bCs/>
          <w:sz w:val="24"/>
          <w:szCs w:val="24"/>
        </w:rPr>
      </w:pPr>
      <w:r>
        <w:rPr>
          <w:rFonts w:hint="eastAsia" w:hAnsi="宋体" w:cs="宋体"/>
          <w:b/>
          <w:bCs/>
          <w:sz w:val="24"/>
          <w:szCs w:val="24"/>
        </w:rPr>
        <w:t xml:space="preserve">第三条 合同总价款</w:t>
      </w:r>
      <w:r/>
    </w:p>
    <w:p>
      <w:pPr>
        <w:ind w:firstLine="480"/>
        <w:jc w:val="left"/>
        <w:rPr>
          <w:rFonts w:hint="eastAsia" w:hAnsi="宋体" w:cs="宋体"/>
          <w:sz w:val="24"/>
          <w:szCs w:val="24"/>
        </w:rPr>
      </w:pPr>
      <w:r>
        <w:rPr>
          <w:rFonts w:hint="eastAsia" w:hAnsi="宋体" w:cs="宋体"/>
          <w:sz w:val="24"/>
          <w:szCs w:val="24"/>
        </w:rPr>
        <w:t xml:space="preserve">一、本合同总价款（含税）为人民币大写：</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u w:val="single"/>
        </w:rPr>
        <w:t xml:space="preserve">         </w:t>
      </w:r>
      <w:r>
        <w:rPr>
          <w:rFonts w:hint="eastAsia" w:hAnsi="宋体" w:cs="宋体"/>
          <w:sz w:val="24"/>
          <w:szCs w:val="24"/>
        </w:rPr>
        <w:t xml:space="preserve">）。</w:t>
      </w:r>
      <w:r/>
    </w:p>
    <w:p>
      <w:pPr>
        <w:ind w:firstLine="480"/>
        <w:jc w:val="left"/>
        <w:rPr>
          <w:rFonts w:hint="eastAsia" w:hAnsi="宋体" w:cs="宋体"/>
          <w:sz w:val="24"/>
          <w:szCs w:val="24"/>
        </w:rPr>
      </w:pPr>
      <w:r>
        <w:rPr>
          <w:rFonts w:hint="eastAsia" w:hAnsi="宋体" w:cs="宋体"/>
          <w:sz w:val="24"/>
          <w:szCs w:val="24"/>
        </w:rPr>
        <w:t xml:space="preserve">二、本合同执行期间</w:t>
      </w:r>
      <w:r>
        <w:rPr>
          <w:rFonts w:hint="eastAsia" w:hAnsi="宋体" w:cs="宋体"/>
          <w:sz w:val="24"/>
          <w:szCs w:val="24"/>
        </w:rPr>
        <w:t xml:space="preserve">全费用</w:t>
      </w:r>
      <w:r>
        <w:rPr>
          <w:rFonts w:hint="eastAsia" w:hAnsi="宋体" w:cs="宋体"/>
          <w:sz w:val="24"/>
          <w:szCs w:val="24"/>
        </w:rPr>
        <w:t xml:space="preserve">固定单价不变，数量按实调整。</w:t>
      </w:r>
      <w:r/>
    </w:p>
    <w:p>
      <w:pPr>
        <w:ind w:firstLine="480"/>
        <w:jc w:val="left"/>
        <w:rPr>
          <w:rFonts w:hint="eastAsia" w:hAnsi="宋体" w:cs="宋体"/>
          <w:sz w:val="24"/>
          <w:szCs w:val="24"/>
        </w:rPr>
      </w:pPr>
      <w:r>
        <w:rPr>
          <w:rFonts w:hint="eastAsia" w:hAnsi="宋体" w:cs="宋体"/>
          <w:sz w:val="24"/>
          <w:szCs w:val="24"/>
        </w:rPr>
        <w:t xml:space="preserve">三、履约保证金的缴纳和退付</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本项目是/否向采购人缴纳履约保证金：</w:t>
      </w:r>
      <w:r>
        <w:rPr>
          <w:rFonts w:hint="eastAsia" w:hAnsi="宋体"/>
          <w:bCs/>
          <w:sz w:val="24"/>
          <w:szCs w:val="24"/>
          <w:u w:val="single"/>
        </w:rPr>
        <w:t xml:space="preserve"> 是 </w:t>
      </w:r>
      <w:r>
        <w:rPr>
          <w:rFonts w:hint="eastAsia" w:hAnsi="宋体"/>
          <w:bCs/>
          <w:sz w:val="24"/>
          <w:szCs w:val="24"/>
        </w:rPr>
        <w:t xml:space="preserve">。</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履约保证金缴纳金额：</w:t>
      </w:r>
      <w:r>
        <w:rPr>
          <w:rFonts w:hint="eastAsia" w:hAnsi="宋体"/>
          <w:bCs/>
          <w:sz w:val="24"/>
          <w:szCs w:val="24"/>
          <w:u w:val="single"/>
        </w:rPr>
        <w:t xml:space="preserve">合同价款10%</w:t>
      </w:r>
      <w:r>
        <w:rPr>
          <w:rFonts w:hint="eastAsia" w:hAnsi="宋体"/>
          <w:bCs/>
          <w:sz w:val="24"/>
          <w:szCs w:val="24"/>
        </w:rPr>
        <w:t xml:space="preserve">。</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履约保证金的缴纳时间：</w:t>
      </w:r>
      <w:r>
        <w:rPr>
          <w:rFonts w:hint="eastAsia" w:hAnsi="宋体"/>
          <w:bCs/>
          <w:sz w:val="24"/>
          <w:szCs w:val="24"/>
          <w:u w:val="single"/>
        </w:rPr>
        <w:t xml:space="preserve">合同签订前 </w:t>
      </w:r>
      <w:r>
        <w:rPr>
          <w:rFonts w:hint="eastAsia" w:hAnsi="宋体"/>
          <w:bCs/>
          <w:sz w:val="24"/>
          <w:szCs w:val="24"/>
        </w:rPr>
        <w:t xml:space="preserve">，缴纳形式：</w:t>
      </w:r>
      <w:r>
        <w:rPr>
          <w:rFonts w:hint="eastAsia" w:hAnsi="宋体"/>
          <w:bCs/>
          <w:sz w:val="24"/>
          <w:szCs w:val="24"/>
          <w:u w:val="single"/>
        </w:rPr>
        <w:t xml:space="preserve">支票、汇票、本票、保函等非现金方式 </w:t>
      </w:r>
      <w:r>
        <w:rPr>
          <w:rFonts w:hint="eastAsia" w:hAnsi="宋体"/>
          <w:bCs/>
          <w:sz w:val="24"/>
          <w:szCs w:val="24"/>
        </w:rPr>
        <w:t xml:space="preserve">。</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履约保证金的退付时间：</w:t>
      </w:r>
      <w:r>
        <w:rPr>
          <w:rFonts w:hint="eastAsia" w:hAnsi="宋体"/>
          <w:bCs/>
          <w:sz w:val="24"/>
          <w:szCs w:val="24"/>
          <w:u w:val="single"/>
        </w:rPr>
        <w:t xml:space="preserve">合同服务期满30个工作日内 </w:t>
      </w:r>
      <w:r>
        <w:rPr>
          <w:rFonts w:hint="eastAsia" w:hAnsi="宋体"/>
          <w:bCs/>
          <w:sz w:val="24"/>
          <w:szCs w:val="24"/>
        </w:rPr>
        <w:t xml:space="preserve">，退付办法：</w:t>
      </w:r>
      <w:r>
        <w:rPr>
          <w:rFonts w:hint="eastAsia" w:hAnsi="宋体"/>
          <w:bCs/>
          <w:sz w:val="24"/>
          <w:szCs w:val="24"/>
          <w:u w:val="single"/>
        </w:rPr>
        <w:t xml:space="preserve"> 原路返还 </w:t>
      </w:r>
      <w:r>
        <w:rPr>
          <w:rFonts w:hint="eastAsia" w:hAnsi="宋体"/>
          <w:bCs/>
          <w:sz w:val="24"/>
          <w:szCs w:val="24"/>
        </w:rPr>
        <w:t xml:space="preserve">。</w:t>
      </w:r>
      <w:r/>
    </w:p>
    <w:p>
      <w:pPr>
        <w:ind w:firstLine="480"/>
        <w:jc w:val="left"/>
        <w:tabs>
          <w:tab w:val="left" w:pos="945" w:leader="none"/>
          <w:tab w:val="left" w:pos="2100" w:leader="none"/>
        </w:tabs>
        <w:rPr>
          <w:rFonts w:hint="eastAsia" w:hAnsi="宋体"/>
          <w:bCs/>
          <w:sz w:val="24"/>
          <w:szCs w:val="24"/>
          <w:u w:val="single"/>
        </w:rPr>
      </w:pPr>
      <w:r>
        <w:rPr>
          <w:rFonts w:hint="eastAsia" w:hAnsi="宋体"/>
          <w:bCs/>
          <w:sz w:val="24"/>
          <w:szCs w:val="24"/>
        </w:rPr>
        <w:t xml:space="preserve">履约保证金不予退还的情形：</w:t>
      </w:r>
      <w:r>
        <w:rPr>
          <w:rFonts w:hint="eastAsia" w:hAnsi="宋体"/>
          <w:bCs/>
          <w:sz w:val="24"/>
          <w:szCs w:val="24"/>
          <w:u w:val="single"/>
        </w:rPr>
        <w:t xml:space="preserve">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5%的违约金。</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逾期退还履约保证金的违约责任：</w:t>
      </w:r>
      <w:r>
        <w:rPr>
          <w:rFonts w:hint="eastAsia" w:hAnsi="宋体"/>
          <w:bCs/>
          <w:sz w:val="24"/>
          <w:szCs w:val="24"/>
          <w:u w:val="single"/>
        </w:rPr>
        <w:t xml:space="preserve"> 如甲方未按规定及时退还履约保证金，向乙方支付同期银行存款利息</w:t>
      </w:r>
      <w:r>
        <w:rPr>
          <w:rFonts w:hAnsi="宋体"/>
          <w:bCs/>
          <w:sz w:val="24"/>
          <w:szCs w:val="24"/>
          <w:u w:val="single"/>
        </w:rPr>
        <w:t xml:space="preserve"> </w:t>
      </w:r>
      <w:r>
        <w:rPr>
          <w:rFonts w:hint="eastAsia" w:hAnsi="宋体"/>
          <w:bCs/>
          <w:sz w:val="24"/>
          <w:szCs w:val="24"/>
        </w:rPr>
        <w:t xml:space="preserve">。</w:t>
      </w:r>
      <w:r/>
    </w:p>
    <w:p>
      <w:pPr>
        <w:ind w:firstLine="482"/>
        <w:jc w:val="left"/>
        <w:rPr>
          <w:rFonts w:hint="eastAsia" w:hAnsi="宋体" w:cs="宋体"/>
          <w:b/>
          <w:bCs/>
          <w:sz w:val="24"/>
          <w:szCs w:val="24"/>
        </w:rPr>
      </w:pPr>
      <w:r>
        <w:rPr>
          <w:rFonts w:hint="eastAsia" w:hAnsi="宋体" w:cs="宋体"/>
          <w:b/>
          <w:bCs/>
          <w:sz w:val="24"/>
          <w:szCs w:val="24"/>
        </w:rPr>
        <w:t xml:space="preserve">第四条 组成本合同的有关文件</w:t>
      </w:r>
      <w:r/>
    </w:p>
    <w:p>
      <w:pPr>
        <w:pStyle w:val="1406"/>
        <w:ind w:firstLine="480"/>
        <w:jc w:val="left"/>
        <w:spacing w:line="360" w:lineRule="auto"/>
        <w:rPr>
          <w:rFonts w:hint="eastAsia" w:hAnsi="宋体"/>
          <w:bCs/>
          <w:sz w:val="24"/>
          <w:szCs w:val="24"/>
        </w:rPr>
      </w:pPr>
      <w:r>
        <w:rPr>
          <w:rFonts w:hint="eastAsia" w:hAnsi="宋体"/>
          <w:bCs/>
          <w:sz w:val="24"/>
          <w:szCs w:val="24"/>
        </w:rPr>
        <w:t xml:space="preserve">下列关于采购</w:t>
      </w:r>
      <w:r>
        <w:rPr>
          <w:rFonts w:hint="eastAsia" w:hAnsi="宋体"/>
          <w:sz w:val="24"/>
          <w:szCs w:val="24"/>
        </w:rPr>
        <w:t xml:space="preserve">无锡市第一中学印刷采购项目</w:t>
      </w:r>
      <w:r>
        <w:rPr>
          <w:rFonts w:hint="eastAsia" w:hAnsi="宋体"/>
          <w:bCs/>
          <w:sz w:val="24"/>
          <w:szCs w:val="24"/>
        </w:rPr>
        <w:t xml:space="preserve">（编号：</w:t>
      </w:r>
      <w:r>
        <w:rPr>
          <w:rFonts w:hAnsi="宋体"/>
          <w:bCs/>
          <w:color w:val="000000"/>
          <w:sz w:val="24"/>
          <w:szCs w:val="24"/>
        </w:rPr>
        <w:t xml:space="preserve">JSZC-320200-GCYT-G2026-0004</w:t>
      </w:r>
      <w:r>
        <w:rPr>
          <w:rFonts w:hint="eastAsia" w:hAnsi="宋体"/>
          <w:bCs/>
          <w:sz w:val="24"/>
          <w:szCs w:val="24"/>
        </w:rPr>
        <w:t xml:space="preserve">）的招投标文件或与本次采购活动方式相适应的文件及有关附件是本合同不可分割的组成部分，与本合同具有同等法律效力，这些文件包括但不限于：</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一、乙方提供的投标文件和报价表；</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二、中标通知书；</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三、甲乙双方商定的其他文件。</w:t>
      </w:r>
      <w:r/>
    </w:p>
    <w:p>
      <w:pPr>
        <w:pStyle w:val="1405"/>
        <w:ind w:firstLine="480"/>
        <w:jc w:val="left"/>
        <w:rPr>
          <w:rFonts w:hint="eastAsia" w:hAnsi="宋体"/>
          <w:bCs/>
          <w:sz w:val="24"/>
          <w:szCs w:val="24"/>
          <w:lang w:eastAsia="zh-CN"/>
        </w:rPr>
      </w:pPr>
      <w:r>
        <w:rPr>
          <w:rFonts w:hint="eastAsia" w:hAnsi="宋体"/>
          <w:bCs/>
          <w:sz w:val="24"/>
          <w:szCs w:val="24"/>
          <w:lang w:eastAsia="zh-CN"/>
        </w:rPr>
        <w:t xml:space="preserve">四、技术要求：</w:t>
      </w:r>
      <w:r/>
    </w:p>
    <w:p>
      <w:pPr>
        <w:pStyle w:val="1405"/>
        <w:ind w:firstLine="480"/>
        <w:jc w:val="left"/>
        <w:rPr>
          <w:rFonts w:hint="eastAsia" w:hAnsi="宋体" w:cs="宋体"/>
          <w:bCs/>
          <w:sz w:val="24"/>
          <w:szCs w:val="24"/>
          <w:lang w:eastAsia="zh-CN"/>
        </w:rPr>
      </w:pPr>
      <w:r>
        <w:rPr>
          <w:rFonts w:hint="eastAsia" w:hAnsi="宋体" w:cs="宋体"/>
          <w:bCs/>
          <w:sz w:val="24"/>
          <w:szCs w:val="24"/>
          <w:lang w:eastAsia="zh-CN"/>
        </w:rPr>
        <w:t xml:space="preserve">（1）印刷要求：</w:t>
      </w:r>
      <w:r/>
    </w:p>
    <w:p>
      <w:pPr>
        <w:pStyle w:val="1405"/>
        <w:ind w:firstLine="480"/>
        <w:jc w:val="left"/>
        <w:rPr>
          <w:rFonts w:hint="eastAsia" w:hAnsi="宋体"/>
          <w:sz w:val="24"/>
          <w:szCs w:val="24"/>
          <w:lang w:eastAsia="zh-CN"/>
        </w:rPr>
      </w:pPr>
      <w:r>
        <w:rPr>
          <w:rFonts w:hint="eastAsia" w:hAnsi="宋体"/>
          <w:sz w:val="24"/>
          <w:szCs w:val="24"/>
          <w:lang w:eastAsia="zh-CN"/>
        </w:rPr>
        <w:t xml:space="preserve">1.页面洁净、文字图案清晰、套印准确、校对修改后文字、图案固定不移动。</w:t>
      </w:r>
      <w:r/>
    </w:p>
    <w:p>
      <w:pPr>
        <w:pStyle w:val="1405"/>
        <w:ind w:firstLine="480"/>
        <w:jc w:val="left"/>
        <w:rPr>
          <w:rFonts w:hint="eastAsia" w:hAnsi="宋体" w:cs="宋体"/>
          <w:bCs/>
          <w:sz w:val="24"/>
          <w:szCs w:val="24"/>
          <w:lang w:eastAsia="zh-CN"/>
        </w:rPr>
      </w:pPr>
      <w:r>
        <w:rPr>
          <w:rFonts w:hint="eastAsia" w:hAnsi="宋体"/>
          <w:sz w:val="24"/>
          <w:szCs w:val="24"/>
          <w:lang w:eastAsia="zh-CN"/>
        </w:rPr>
        <w:t xml:space="preserve">2</w:t>
      </w:r>
      <w:r>
        <w:rPr>
          <w:rFonts w:hint="eastAsia" w:hAnsi="宋体" w:cs="宋体"/>
          <w:bCs/>
          <w:sz w:val="24"/>
          <w:szCs w:val="24"/>
          <w:lang w:eastAsia="zh-CN"/>
        </w:rPr>
        <w:t xml:space="preserve">.乙方按照甲方各部门的供货要求分期分批供货：</w:t>
      </w:r>
      <w:r/>
    </w:p>
    <w:p>
      <w:pPr>
        <w:pStyle w:val="1405"/>
        <w:ind w:firstLine="480"/>
        <w:jc w:val="left"/>
        <w:rPr>
          <w:rFonts w:hint="eastAsia" w:hAnsi="宋体" w:cs="宋体"/>
          <w:bCs/>
          <w:sz w:val="24"/>
          <w:szCs w:val="24"/>
          <w:lang w:eastAsia="zh-CN"/>
        </w:rPr>
      </w:pPr>
      <w:r>
        <w:rPr>
          <w:rFonts w:hint="eastAsia" w:hAnsi="宋体" w:cs="宋体"/>
          <w:bCs/>
          <w:sz w:val="24"/>
          <w:szCs w:val="24"/>
          <w:lang w:eastAsia="zh-CN"/>
        </w:rPr>
        <w:t xml:space="preserve">1）教务处：1500册以内材料定稿后72小时内交货，1500册以上材料定稿后7天内交货；</w:t>
      </w:r>
      <w:r/>
    </w:p>
    <w:p>
      <w:pPr>
        <w:pStyle w:val="1405"/>
        <w:ind w:firstLine="480"/>
        <w:jc w:val="left"/>
        <w:rPr>
          <w:rFonts w:hint="eastAsia" w:hAnsi="宋体" w:cs="宋体"/>
          <w:bCs/>
          <w:sz w:val="24"/>
          <w:szCs w:val="24"/>
          <w:lang w:eastAsia="zh-CN"/>
        </w:rPr>
      </w:pPr>
      <w:r>
        <w:rPr>
          <w:rFonts w:hint="eastAsia" w:hAnsi="宋体" w:cs="宋体"/>
          <w:bCs/>
          <w:sz w:val="24"/>
          <w:szCs w:val="24"/>
          <w:lang w:eastAsia="zh-CN"/>
        </w:rPr>
        <w:t xml:space="preserve">2）竞赛中心：所有材料定稿后7天内交货；</w:t>
      </w:r>
      <w:r/>
    </w:p>
    <w:p>
      <w:pPr>
        <w:pStyle w:val="1405"/>
        <w:ind w:firstLine="480"/>
        <w:jc w:val="left"/>
        <w:rPr>
          <w:rFonts w:hint="eastAsia" w:hAnsi="宋体" w:cs="宋体"/>
          <w:bCs/>
          <w:sz w:val="24"/>
          <w:szCs w:val="24"/>
          <w:lang w:eastAsia="zh-CN"/>
        </w:rPr>
      </w:pPr>
      <w:r>
        <w:rPr>
          <w:rFonts w:hint="eastAsia" w:hAnsi="宋体" w:cs="宋体"/>
          <w:bCs/>
          <w:sz w:val="24"/>
          <w:szCs w:val="24"/>
          <w:lang w:eastAsia="zh-CN"/>
        </w:rPr>
        <w:t xml:space="preserve">3）党政办：党建、行政、宣传材料定稿后24小时内交货，其他材料定稿后7天内交货；</w:t>
      </w:r>
      <w:r/>
    </w:p>
    <w:p>
      <w:pPr>
        <w:pStyle w:val="1405"/>
        <w:ind w:firstLine="480"/>
        <w:jc w:val="left"/>
        <w:rPr>
          <w:rFonts w:hint="eastAsia" w:hAnsi="宋体" w:cs="宋体"/>
          <w:bCs/>
          <w:sz w:val="24"/>
          <w:szCs w:val="24"/>
          <w:lang w:eastAsia="zh-CN"/>
        </w:rPr>
      </w:pPr>
      <w:r>
        <w:rPr>
          <w:rFonts w:hint="eastAsia" w:hAnsi="宋体" w:cs="宋体"/>
          <w:bCs/>
          <w:sz w:val="24"/>
          <w:szCs w:val="24"/>
          <w:lang w:eastAsia="zh-CN"/>
        </w:rPr>
        <w:t xml:space="preserve">4）教师发展中心：课题材料、内涵建设项目材料和其他零星申报材料定稿后24小时内交货，其他材料定稿后7天内交货；</w:t>
      </w:r>
      <w:r/>
    </w:p>
    <w:p>
      <w:pPr>
        <w:pStyle w:val="1405"/>
        <w:ind w:firstLine="480"/>
        <w:jc w:val="left"/>
        <w:rPr>
          <w:rFonts w:hint="eastAsia" w:hAnsi="宋体" w:cs="宋体"/>
          <w:bCs/>
          <w:sz w:val="24"/>
          <w:szCs w:val="24"/>
          <w:lang w:eastAsia="zh-CN"/>
        </w:rPr>
      </w:pPr>
      <w:r>
        <w:rPr>
          <w:rFonts w:hint="eastAsia" w:hAnsi="宋体" w:cs="宋体"/>
          <w:bCs/>
          <w:sz w:val="24"/>
          <w:szCs w:val="24"/>
          <w:lang w:eastAsia="zh-CN"/>
        </w:rPr>
        <w:t xml:space="preserve">5）体育组：所有材料定稿后24小时内交货；</w:t>
      </w:r>
      <w:r/>
    </w:p>
    <w:p>
      <w:pPr>
        <w:pStyle w:val="1405"/>
        <w:ind w:firstLine="480"/>
        <w:jc w:val="left"/>
        <w:rPr>
          <w:rFonts w:hint="eastAsia" w:hAnsi="宋体" w:cs="宋体"/>
          <w:bCs/>
          <w:sz w:val="24"/>
          <w:szCs w:val="24"/>
          <w:lang w:eastAsia="zh-CN"/>
        </w:rPr>
      </w:pPr>
      <w:r>
        <w:rPr>
          <w:rFonts w:hint="eastAsia" w:hAnsi="宋体" w:cs="宋体"/>
          <w:bCs/>
          <w:sz w:val="24"/>
          <w:szCs w:val="24"/>
          <w:lang w:eastAsia="zh-CN"/>
        </w:rPr>
        <w:t xml:space="preserve">6）德育处：品格提升工程材料、各类活动材料定稿后24小时内交货，其他材料定稿后7天内交货；</w:t>
      </w:r>
      <w:r/>
    </w:p>
    <w:p>
      <w:pPr>
        <w:pStyle w:val="1405"/>
        <w:ind w:firstLine="480"/>
        <w:jc w:val="left"/>
        <w:rPr>
          <w:rFonts w:hint="eastAsia" w:hAnsi="宋体" w:cs="宋体"/>
          <w:bCs/>
          <w:sz w:val="24"/>
          <w:szCs w:val="24"/>
          <w:lang w:eastAsia="zh-CN"/>
        </w:rPr>
      </w:pPr>
      <w:r>
        <w:rPr>
          <w:rFonts w:hint="eastAsia" w:hAnsi="宋体" w:cs="宋体"/>
          <w:bCs/>
          <w:sz w:val="24"/>
          <w:szCs w:val="24"/>
          <w:lang w:eastAsia="zh-CN"/>
        </w:rPr>
        <w:t xml:space="preserve">7）总务处：所有材料定稿后36小时内交货；</w:t>
      </w:r>
      <w:r/>
    </w:p>
    <w:p>
      <w:pPr>
        <w:pStyle w:val="1405"/>
        <w:ind w:firstLine="480"/>
        <w:jc w:val="left"/>
        <w:rPr>
          <w:rFonts w:hint="eastAsia" w:hAnsi="宋体" w:cs="宋体"/>
          <w:bCs/>
          <w:sz w:val="24"/>
          <w:szCs w:val="24"/>
          <w:lang w:eastAsia="zh-CN"/>
        </w:rPr>
      </w:pPr>
      <w:r>
        <w:rPr>
          <w:rFonts w:hint="eastAsia" w:hAnsi="宋体" w:cs="宋体"/>
          <w:bCs/>
          <w:sz w:val="24"/>
          <w:szCs w:val="24"/>
          <w:lang w:eastAsia="zh-CN"/>
        </w:rPr>
        <w:t xml:space="preserve">8）少年部：1500册以内材料定稿后72小时内交货，1500册以上材料定稿后7天内交货。</w:t>
      </w:r>
      <w:r/>
    </w:p>
    <w:p>
      <w:pPr>
        <w:pStyle w:val="1405"/>
        <w:ind w:firstLine="480"/>
        <w:jc w:val="left"/>
        <w:rPr>
          <w:rFonts w:hint="eastAsia" w:hAnsi="宋体"/>
          <w:sz w:val="24"/>
          <w:szCs w:val="24"/>
          <w:lang w:eastAsia="zh-CN"/>
        </w:rPr>
      </w:pPr>
      <w:r>
        <w:rPr>
          <w:rFonts w:hint="eastAsia" w:hAnsi="宋体" w:cs="宋体"/>
          <w:bCs/>
          <w:sz w:val="24"/>
          <w:szCs w:val="24"/>
          <w:lang w:eastAsia="zh-CN"/>
        </w:rPr>
        <w:t xml:space="preserve">3.图文印刷：成品需符合《印刷品质量检验规范</w:t>
      </w:r>
      <w:r>
        <w:rPr>
          <w:rFonts w:hint="eastAsia" w:hAnsi="宋体"/>
          <w:sz w:val="24"/>
          <w:szCs w:val="24"/>
          <w:lang w:eastAsia="zh-CN"/>
        </w:rPr>
        <w:t xml:space="preserve">》（GB/T15878）的规定，套印误差需小于0.2mm ；页面干净整洁，无脏迹、皱褶、锈斑或指印 ；墨色</w:t>
      </w:r>
      <w:r>
        <w:rPr>
          <w:rFonts w:hint="eastAsia" w:hAnsi="宋体"/>
          <w:sz w:val="24"/>
          <w:szCs w:val="24"/>
          <w:lang w:eastAsia="zh-CN"/>
        </w:rPr>
        <w:t xml:space="preserve">均匀，文字清晰，图像层次分明，网点不糊 ；色彩还原度需符合潘通色卡±1色差值，能精准把</w:t>
      </w:r>
      <w:r>
        <w:rPr>
          <w:rFonts w:hint="eastAsia" w:hAnsi="宋体"/>
          <w:sz w:val="24"/>
          <w:szCs w:val="24"/>
          <w:lang w:eastAsia="zh-CN"/>
        </w:rPr>
        <w:t xml:space="preserve">控色彩</w:t>
      </w:r>
      <w:r>
        <w:rPr>
          <w:rFonts w:hint="eastAsia" w:hAnsi="宋体"/>
          <w:sz w:val="24"/>
          <w:szCs w:val="24"/>
          <w:lang w:eastAsia="zh-CN"/>
        </w:rPr>
        <w:t xml:space="preserve">还原；印刷文字、图案清晰无糊版、断线，套印精度误差≤0.1mm印刷清晰度（无糊版）；</w:t>
      </w:r>
      <w:r/>
    </w:p>
    <w:p>
      <w:pPr>
        <w:pStyle w:val="1405"/>
        <w:ind w:firstLine="480"/>
        <w:jc w:val="left"/>
        <w:rPr>
          <w:rFonts w:hint="eastAsia" w:hAnsi="宋体"/>
          <w:sz w:val="24"/>
          <w:szCs w:val="24"/>
          <w:lang w:eastAsia="zh-CN"/>
        </w:rPr>
      </w:pPr>
      <w:r>
        <w:rPr>
          <w:rFonts w:hint="eastAsia" w:hAnsi="宋体"/>
          <w:sz w:val="24"/>
          <w:szCs w:val="24"/>
          <w:lang w:eastAsia="zh-CN"/>
        </w:rPr>
        <w:t xml:space="preserve">4.制作工艺：支持所需工艺（如烫金、凹凸等），无气泡、起皱，附着力达标；</w:t>
      </w:r>
      <w:r/>
    </w:p>
    <w:p>
      <w:pPr>
        <w:pStyle w:val="1405"/>
        <w:ind w:firstLine="480"/>
        <w:jc w:val="left"/>
        <w:rPr>
          <w:rFonts w:hint="eastAsia" w:hAnsi="宋体"/>
          <w:sz w:val="24"/>
          <w:szCs w:val="24"/>
          <w:lang w:eastAsia="zh-CN"/>
        </w:rPr>
      </w:pPr>
      <w:r>
        <w:rPr>
          <w:rFonts w:hint="eastAsia" w:hAnsi="宋体"/>
          <w:sz w:val="24"/>
          <w:szCs w:val="24"/>
          <w:lang w:eastAsia="zh-CN"/>
        </w:rPr>
        <w:t xml:space="preserve">5.装订裁切：不出现错页、倒页、多页、缺页、掉页</w:t>
      </w:r>
      <w:r>
        <w:rPr>
          <w:rFonts w:hint="eastAsia" w:hAnsi="宋体"/>
          <w:sz w:val="24"/>
          <w:szCs w:val="24"/>
          <w:lang w:eastAsia="zh-CN"/>
        </w:rPr>
        <w:t xml:space="preserve">或歪页</w:t>
      </w:r>
      <w:r>
        <w:rPr>
          <w:rFonts w:hint="eastAsia" w:hAnsi="宋体"/>
          <w:sz w:val="24"/>
          <w:szCs w:val="24"/>
          <w:lang w:eastAsia="zh-CN"/>
        </w:rPr>
        <w:t xml:space="preserve"> ；无线胶装无溢胶；成品裁切无严重刀花、</w:t>
      </w:r>
      <w:r>
        <w:rPr>
          <w:rFonts w:hint="eastAsia" w:hAnsi="宋体"/>
          <w:sz w:val="24"/>
          <w:szCs w:val="24"/>
          <w:lang w:eastAsia="zh-CN"/>
        </w:rPr>
        <w:t xml:space="preserve">连刀页或</w:t>
      </w:r>
      <w:r>
        <w:rPr>
          <w:rFonts w:hint="eastAsia" w:hAnsi="宋体"/>
          <w:sz w:val="24"/>
          <w:szCs w:val="24"/>
          <w:lang w:eastAsia="zh-CN"/>
        </w:rPr>
        <w:t xml:space="preserve">破头等情况；装订牢固，无掉页、错页，页码顺序准确率100%。</w:t>
      </w:r>
      <w:r/>
    </w:p>
    <w:p>
      <w:pPr>
        <w:pStyle w:val="1405"/>
        <w:ind w:firstLine="480"/>
        <w:jc w:val="left"/>
        <w:rPr>
          <w:rFonts w:hint="eastAsia" w:hAnsi="宋体" w:cs="宋体"/>
          <w:bCs/>
          <w:sz w:val="24"/>
          <w:szCs w:val="24"/>
          <w:lang w:eastAsia="zh-CN"/>
        </w:rPr>
      </w:pPr>
      <w:r>
        <w:rPr>
          <w:rFonts w:hint="eastAsia" w:hAnsi="宋体"/>
          <w:sz w:val="24"/>
          <w:szCs w:val="24"/>
          <w:lang w:eastAsia="zh-CN"/>
        </w:rPr>
        <w:t xml:space="preserve">6.质检控制：样品需经甲方书面确认后方可批量生产；批量生产时，每200印张抽检1次，抽检合格率需达到100%；出厂前需逐件检查，提供全检记录。</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7.印刷墨色均匀饱满，无明显差异，符合色标。</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（2）装订：骑马订</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rPr>
        <w:t xml:space="preserve">配贴正确</w:t>
      </w:r>
      <w:r>
        <w:rPr>
          <w:rFonts w:hint="eastAsia" w:hAnsi="宋体" w:cs="宋体"/>
          <w:bCs/>
          <w:sz w:val="24"/>
          <w:szCs w:val="24"/>
        </w:rPr>
        <w:t xml:space="preserve">、整齐，无缺贴、重贴、无颠倒。</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2.书帖平整整齐，</w:t>
      </w:r>
      <w:r>
        <w:rPr>
          <w:rFonts w:hint="eastAsia" w:hAnsi="宋体" w:cs="宋体"/>
          <w:bCs/>
          <w:sz w:val="24"/>
          <w:szCs w:val="24"/>
        </w:rPr>
        <w:t xml:space="preserve">不</w:t>
      </w:r>
      <w:r>
        <w:rPr>
          <w:rFonts w:hint="eastAsia" w:hAnsi="宋体" w:cs="宋体"/>
          <w:bCs/>
          <w:sz w:val="24"/>
          <w:szCs w:val="24"/>
        </w:rPr>
        <w:t xml:space="preserve">脱胶，不掉页、无破页、无白页、无皱褶、折角、残页等现象。</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3.订后书册无坏钉、漏订及重订，无掉机。</w:t>
      </w:r>
      <w:r>
        <w:rPr>
          <w:rFonts w:hint="eastAsia" w:hAnsi="宋体" w:cs="宋体"/>
          <w:bCs/>
          <w:sz w:val="24"/>
          <w:szCs w:val="24"/>
        </w:rPr>
        <w:t xml:space="preserve">钉脚平整</w:t>
      </w:r>
      <w:r>
        <w:rPr>
          <w:rFonts w:hint="eastAsia" w:hAnsi="宋体" w:cs="宋体"/>
          <w:bCs/>
          <w:sz w:val="24"/>
          <w:szCs w:val="24"/>
        </w:rPr>
        <w:t xml:space="preserve">、牢固，</w:t>
      </w:r>
      <w:r>
        <w:rPr>
          <w:rFonts w:hint="eastAsia" w:hAnsi="宋体" w:cs="宋体"/>
          <w:bCs/>
          <w:sz w:val="24"/>
          <w:szCs w:val="24"/>
        </w:rPr>
        <w:t xml:space="preserve">钉锯均</w:t>
      </w:r>
      <w:r>
        <w:rPr>
          <w:rFonts w:hint="eastAsia" w:hAnsi="宋体" w:cs="宋体"/>
          <w:bCs/>
          <w:sz w:val="24"/>
          <w:szCs w:val="24"/>
        </w:rPr>
        <w:t xml:space="preserve">在折缝线上。</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4.成品裁切应光滑、完整，无严重刀花，</w:t>
      </w:r>
      <w:r>
        <w:rPr>
          <w:rFonts w:hint="eastAsia" w:hAnsi="宋体" w:cs="宋体"/>
          <w:bCs/>
          <w:sz w:val="24"/>
          <w:szCs w:val="24"/>
        </w:rPr>
        <w:t xml:space="preserve">无连刀</w:t>
      </w:r>
      <w:r>
        <w:rPr>
          <w:rFonts w:hint="eastAsia" w:hAnsi="宋体" w:cs="宋体"/>
          <w:bCs/>
          <w:sz w:val="24"/>
          <w:szCs w:val="24"/>
        </w:rPr>
        <w:t xml:space="preserve">页，无严重破头。</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5.成品外观清洁、平整，无压痕，尺寸符合规定。</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（3）仓储、包装及运输要求</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仓储、包装及运输服务要求：保密、保护、及时。</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仓储：乙方为甲方生产的成品、半成品、次品以及废品，需实行专人负责制度，最好能专库专管，半成品、次品以及废品需集中销毁，防止丢失、泄漏或滥用。</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包装：防水牛皮纸打包，包装带牢固，四角整齐，印刷品不散、不皱、不掉，且易于堆放。</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运输：采用密封车运输，以保护成品。</w:t>
      </w:r>
      <w:r/>
    </w:p>
    <w:p>
      <w:pPr>
        <w:ind w:firstLine="480"/>
        <w:jc w:val="left"/>
        <w:tabs>
          <w:tab w:val="left" w:pos="0" w:leader="none"/>
          <w:tab w:val="left" w:pos="945" w:leader="none"/>
        </w:tabs>
        <w:rPr>
          <w:rFonts w:hint="eastAsia" w:hAnsi="宋体"/>
          <w:bCs/>
          <w:sz w:val="24"/>
          <w:szCs w:val="24"/>
        </w:rPr>
      </w:pPr>
      <w:r>
        <w:rPr>
          <w:rFonts w:hint="eastAsia" w:hAnsi="宋体" w:cs="宋体"/>
          <w:bCs/>
          <w:sz w:val="24"/>
          <w:szCs w:val="24"/>
        </w:rPr>
        <w:t xml:space="preserve">运费：运费由乙方承担。</w:t>
      </w:r>
      <w:r/>
    </w:p>
    <w:p>
      <w:pPr>
        <w:ind w:firstLine="482"/>
        <w:jc w:val="left"/>
        <w:rPr>
          <w:rFonts w:hint="eastAsia" w:hAnsi="宋体" w:cs="宋体"/>
          <w:b/>
          <w:bCs/>
          <w:sz w:val="24"/>
          <w:szCs w:val="24"/>
        </w:rPr>
      </w:pPr>
      <w:r>
        <w:rPr>
          <w:rFonts w:hint="eastAsia" w:hAnsi="宋体" w:cs="宋体"/>
          <w:b/>
          <w:bCs/>
          <w:sz w:val="24"/>
          <w:szCs w:val="24"/>
        </w:rPr>
        <w:t xml:space="preserve">第五条 双方权利义务</w:t>
      </w:r>
      <w:r/>
    </w:p>
    <w:p>
      <w:pPr>
        <w:ind w:firstLine="480"/>
        <w:jc w:val="left"/>
        <w:rPr>
          <w:rFonts w:hint="eastAsia" w:hAnsi="宋体" w:cs="宋体"/>
          <w:sz w:val="24"/>
          <w:szCs w:val="24"/>
        </w:rPr>
      </w:pPr>
      <w:r>
        <w:rPr>
          <w:rFonts w:hint="eastAsia" w:hAnsi="宋体" w:cs="宋体"/>
          <w:sz w:val="24"/>
          <w:szCs w:val="24"/>
        </w:rPr>
        <w:t xml:space="preserve">一、甲方权利义务</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1、按合同约定的时间和方式向乙方支付服务费。</w:t>
      </w:r>
      <w:r/>
    </w:p>
    <w:p>
      <w:pPr>
        <w:pStyle w:val="877"/>
        <w:ind w:left="0" w:firstLine="480"/>
        <w:jc w:val="left"/>
        <w:spacing w:after="0"/>
        <w:rPr>
          <w:rFonts w:hint="eastAsia" w:hAnsi="宋体"/>
          <w:sz w:val="24"/>
          <w:szCs w:val="24"/>
        </w:rPr>
      </w:pPr>
      <w:r>
        <w:rPr>
          <w:rFonts w:hint="eastAsia" w:hAnsi="宋体"/>
          <w:bCs/>
          <w:sz w:val="24"/>
          <w:szCs w:val="24"/>
        </w:rPr>
        <w:t xml:space="preserve">2、甲方对乙方</w:t>
      </w:r>
      <w:r>
        <w:rPr>
          <w:rFonts w:hint="eastAsia" w:hAnsi="宋体"/>
          <w:sz w:val="24"/>
          <w:szCs w:val="24"/>
        </w:rPr>
        <w:t xml:space="preserve">提供的各项服务工作</w:t>
      </w:r>
      <w:r>
        <w:rPr>
          <w:rFonts w:hint="eastAsia" w:hAnsi="宋体"/>
          <w:color w:val="000000"/>
          <w:sz w:val="24"/>
          <w:szCs w:val="24"/>
        </w:rPr>
        <w:t xml:space="preserve">进行验收</w:t>
      </w:r>
      <w:r>
        <w:rPr>
          <w:rFonts w:hint="eastAsia" w:hAnsi="宋体"/>
          <w:bCs/>
          <w:sz w:val="24"/>
          <w:szCs w:val="24"/>
        </w:rPr>
        <w:t xml:space="preserve">。</w:t>
      </w:r>
      <w:r/>
    </w:p>
    <w:p>
      <w:pPr>
        <w:ind w:firstLine="480"/>
        <w:jc w:val="left"/>
        <w:rPr>
          <w:rFonts w:hint="eastAsia" w:hAnsi="宋体" w:cs="宋体"/>
          <w:sz w:val="24"/>
          <w:szCs w:val="24"/>
        </w:rPr>
      </w:pPr>
      <w:r>
        <w:rPr>
          <w:rFonts w:hint="eastAsia" w:hAnsi="宋体" w:cs="宋体"/>
          <w:sz w:val="24"/>
          <w:szCs w:val="24"/>
        </w:rPr>
        <w:t xml:space="preserve">二、乙方权利义务</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1、乙方指派项目负责人</w:t>
      </w:r>
      <w:r>
        <w:rPr>
          <w:rFonts w:hint="eastAsia" w:hAnsi="宋体"/>
          <w:bCs/>
          <w:sz w:val="24"/>
          <w:szCs w:val="24"/>
          <w:u w:val="single"/>
        </w:rPr>
        <w:t xml:space="preserve"> </w:t>
      </w:r>
      <w:r>
        <w:rPr>
          <w:rFonts w:hint="eastAsia" w:hAnsi="宋体"/>
          <w:bCs/>
          <w:sz w:val="24"/>
          <w:szCs w:val="24"/>
        </w:rPr>
        <w:t xml:space="preserve">负责与甲方的服务沟通工作。</w:t>
      </w:r>
      <w:r/>
    </w:p>
    <w:p>
      <w:pPr>
        <w:ind w:firstLine="480"/>
        <w:jc w:val="left"/>
        <w:tabs>
          <w:tab w:val="left" w:pos="945" w:leader="none"/>
          <w:tab w:val="left" w:pos="2100" w:leader="none"/>
        </w:tabs>
        <w:rPr>
          <w:rFonts w:hint="eastAsia" w:hAnsi="宋体"/>
          <w:sz w:val="24"/>
          <w:szCs w:val="24"/>
        </w:rPr>
      </w:pPr>
      <w:r>
        <w:rPr>
          <w:rFonts w:hint="eastAsia" w:hAnsi="宋体"/>
          <w:bCs/>
          <w:sz w:val="24"/>
          <w:szCs w:val="24"/>
        </w:rPr>
        <w:t xml:space="preserve">2、乙方</w:t>
      </w:r>
      <w:r>
        <w:rPr>
          <w:rFonts w:hint="eastAsia" w:hAnsi="宋体"/>
          <w:sz w:val="24"/>
          <w:szCs w:val="24"/>
        </w:rPr>
        <w:t xml:space="preserve">应严格遵循《印刷品质量检验规范》（GB/T15878），</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3、</w:t>
      </w:r>
      <w:r>
        <w:rPr>
          <w:rFonts w:hAnsi="宋体"/>
          <w:sz w:val="24"/>
          <w:szCs w:val="24"/>
        </w:rPr>
        <w:t xml:space="preserve">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ind w:firstLine="482"/>
        <w:jc w:val="left"/>
        <w:tabs>
          <w:tab w:val="left" w:pos="945" w:leader="none"/>
          <w:tab w:val="left" w:pos="2100" w:leader="none"/>
        </w:tabs>
        <w:rPr>
          <w:rFonts w:hint="eastAsia" w:hAnsi="宋体"/>
          <w:bCs/>
          <w:sz w:val="24"/>
          <w:szCs w:val="24"/>
        </w:rPr>
      </w:pPr>
      <w:r>
        <w:rPr>
          <w:rFonts w:hint="eastAsia" w:hAnsi="宋体" w:cs="宋体"/>
          <w:b/>
          <w:bCs/>
          <w:sz w:val="24"/>
          <w:szCs w:val="24"/>
        </w:rPr>
        <w:t xml:space="preserve">第六条 其他</w:t>
      </w:r>
      <w:r/>
    </w:p>
    <w:p>
      <w:pPr>
        <w:pStyle w:val="846"/>
        <w:ind w:firstLine="480"/>
        <w:jc w:val="left"/>
        <w:rPr>
          <w:rFonts w:hint="eastAsia" w:hAnsi="宋体"/>
          <w:sz w:val="24"/>
          <w:szCs w:val="24"/>
        </w:rPr>
      </w:pPr>
      <w:r>
        <w:rPr>
          <w:rFonts w:hint="eastAsia" w:hAnsi="宋体" w:cs="宋体"/>
          <w:sz w:val="24"/>
          <w:szCs w:val="24"/>
        </w:rPr>
        <w:t xml:space="preserve">一、</w:t>
      </w:r>
      <w:r>
        <w:rPr>
          <w:rFonts w:hint="eastAsia" w:hAnsi="宋体"/>
          <w:sz w:val="24"/>
          <w:szCs w:val="24"/>
        </w:rPr>
        <w:t xml:space="preserve">知识产权：</w:t>
      </w:r>
      <w:r>
        <w:rPr>
          <w:rFonts w:hAnsi="宋体"/>
          <w:sz w:val="24"/>
          <w:szCs w:val="24"/>
        </w:rPr>
        <w:t xml:space="preserve">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left"/>
        <w:rPr>
          <w:rFonts w:hint="eastAsia" w:hAnsi="宋体" w:cs="宋体"/>
          <w:sz w:val="24"/>
          <w:szCs w:val="24"/>
        </w:rPr>
      </w:pPr>
      <w:r>
        <w:rPr>
          <w:rFonts w:hint="eastAsia" w:hAnsi="宋体" w:cs="宋体"/>
          <w:sz w:val="24"/>
          <w:szCs w:val="24"/>
        </w:rPr>
        <w:t xml:space="preserve">二、</w:t>
      </w:r>
      <w:r>
        <w:rPr>
          <w:rFonts w:hint="eastAsia" w:hAnsi="宋体"/>
          <w:sz w:val="24"/>
          <w:szCs w:val="24"/>
        </w:rPr>
        <w:t xml:space="preserve">安全责任：在合同服务期间，需做好派驻人员的安全教育工作，服务期间发生的一切安全责任事故及由此造成的损失（含赔偿），由乙方自行承担，甲方不承担任何责任。</w:t>
      </w:r>
      <w:r/>
    </w:p>
    <w:p>
      <w:pPr>
        <w:ind w:firstLine="482"/>
        <w:jc w:val="left"/>
        <w:rPr>
          <w:rFonts w:hint="eastAsia" w:hAnsi="宋体" w:cs="宋体"/>
          <w:b/>
          <w:bCs/>
          <w:sz w:val="24"/>
          <w:szCs w:val="24"/>
        </w:rPr>
      </w:pPr>
      <w:r>
        <w:rPr>
          <w:rFonts w:hint="eastAsia" w:hAnsi="宋体" w:cs="宋体"/>
          <w:b/>
          <w:bCs/>
          <w:sz w:val="24"/>
          <w:szCs w:val="24"/>
        </w:rPr>
        <w:t xml:space="preserve">第七条 款项支付</w:t>
      </w:r>
      <w:r/>
    </w:p>
    <w:p>
      <w:pPr>
        <w:ind w:firstLine="480"/>
        <w:jc w:val="left"/>
        <w:rPr>
          <w:rFonts w:hint="eastAsia" w:hAnsi="宋体" w:cs="宋体"/>
          <w:sz w:val="24"/>
          <w:szCs w:val="24"/>
        </w:rPr>
      </w:pPr>
      <w:r>
        <w:rPr>
          <w:rFonts w:hint="eastAsia" w:hAnsi="宋体" w:cs="宋体"/>
          <w:sz w:val="24"/>
          <w:szCs w:val="24"/>
        </w:rPr>
        <w:t xml:space="preserve">一、本合同项下所有款项均以人民币支付。</w:t>
      </w:r>
      <w:r/>
    </w:p>
    <w:p>
      <w:pPr>
        <w:ind w:firstLine="480"/>
        <w:jc w:val="left"/>
        <w:rPr>
          <w:rFonts w:hint="eastAsia" w:hAnsi="宋体" w:cs="宋体"/>
          <w:sz w:val="24"/>
          <w:szCs w:val="24"/>
        </w:rPr>
      </w:pPr>
      <w:r>
        <w:rPr>
          <w:rFonts w:hint="eastAsia" w:hAnsi="宋体" w:cs="宋体"/>
          <w:sz w:val="24"/>
          <w:szCs w:val="24"/>
        </w:rPr>
        <w:t xml:space="preserve">二、甲方在收到乙方开具足额、合</w:t>
      </w:r>
      <w:r>
        <w:rPr>
          <w:rFonts w:hint="eastAsia" w:hAnsi="宋体" w:cs="宋体"/>
          <w:sz w:val="24"/>
          <w:szCs w:val="24"/>
        </w:rPr>
        <w:t xml:space="preserve">规</w:t>
      </w:r>
      <w:r>
        <w:rPr>
          <w:rFonts w:hint="eastAsia" w:hAnsi="宋体" w:cs="宋体"/>
          <w:sz w:val="24"/>
          <w:szCs w:val="24"/>
        </w:rPr>
        <w:t xml:space="preserve">的增值税发票后按约定支付服务费；乙方未提供足额、合</w:t>
      </w:r>
      <w:r>
        <w:rPr>
          <w:rFonts w:hint="eastAsia" w:hAnsi="宋体" w:cs="宋体"/>
          <w:sz w:val="24"/>
          <w:szCs w:val="24"/>
        </w:rPr>
        <w:t xml:space="preserve">规</w:t>
      </w:r>
      <w:r>
        <w:rPr>
          <w:rFonts w:hint="eastAsia" w:hAnsi="宋体" w:cs="宋体"/>
          <w:sz w:val="24"/>
          <w:szCs w:val="24"/>
        </w:rPr>
        <w:t xml:space="preserve">发票的</w:t>
      </w:r>
      <w:r>
        <w:rPr>
          <w:rFonts w:hAnsi="宋体" w:cs="宋体"/>
          <w:sz w:val="24"/>
          <w:szCs w:val="24"/>
        </w:rPr>
        <w:t xml:space="preserve">，甲方有权迟延支付款项</w:t>
      </w:r>
      <w:r>
        <w:rPr>
          <w:rFonts w:hint="eastAsia" w:hAnsi="宋体" w:cs="宋体"/>
          <w:sz w:val="24"/>
          <w:szCs w:val="24"/>
        </w:rPr>
        <w:t xml:space="preserve">且</w:t>
      </w:r>
      <w:r>
        <w:rPr>
          <w:rFonts w:hAnsi="宋体" w:cs="宋体"/>
          <w:sz w:val="24"/>
          <w:szCs w:val="24"/>
        </w:rPr>
        <w:t xml:space="preserve">不承担违约责任，乙方仍应继续履行本合同项下的全部义务</w:t>
      </w:r>
      <w:r>
        <w:rPr>
          <w:rFonts w:hint="eastAsia" w:hAnsi="宋体" w:cs="宋体"/>
          <w:sz w:val="24"/>
          <w:szCs w:val="24"/>
        </w:rPr>
        <w:t xml:space="preserve">。</w:t>
      </w:r>
      <w:r/>
    </w:p>
    <w:p>
      <w:pPr>
        <w:ind w:firstLine="480"/>
        <w:jc w:val="left"/>
        <w:rPr>
          <w:rFonts w:hint="eastAsia" w:hAnsi="宋体" w:cs="宋体"/>
          <w:sz w:val="24"/>
          <w:szCs w:val="24"/>
        </w:rPr>
      </w:pPr>
      <w:r>
        <w:rPr>
          <w:rFonts w:hint="eastAsia" w:hAnsi="宋体" w:cs="宋体"/>
          <w:sz w:val="24"/>
          <w:szCs w:val="24"/>
        </w:rPr>
        <w:t xml:space="preserve">三、付款方式及进度安排及履约评价考核机制按招标文件执行。</w:t>
      </w:r>
      <w:r/>
    </w:p>
    <w:p>
      <w:pPr>
        <w:ind w:firstLine="480"/>
        <w:jc w:val="left"/>
        <w:rPr>
          <w:rFonts w:hint="eastAsia" w:hAnsi="宋体" w:cs="宋体"/>
          <w:sz w:val="24"/>
          <w:szCs w:val="24"/>
        </w:rPr>
      </w:pPr>
      <w:r>
        <w:rPr>
          <w:rFonts w:hint="eastAsia" w:hAnsi="宋体" w:cs="宋体"/>
          <w:sz w:val="24"/>
          <w:szCs w:val="24"/>
        </w:rPr>
        <w:t xml:space="preserve">3.1学生作业本印刷费用按学期结算（春学期费用7月支付，秋学期费用12月份支付）；其他印刷（凡在11月底前完成的印刷业务，在12月份结算支付至核定价款的90%）。结算后再发生的业务及尾款，由甲方根据履约考核办法，结合考核结果，到合同期满统一结算（不计息）。</w:t>
      </w:r>
      <w:r/>
    </w:p>
    <w:p>
      <w:pPr>
        <w:ind w:firstLine="480"/>
        <w:jc w:val="left"/>
        <w:rPr>
          <w:rFonts w:hint="eastAsia" w:hAnsi="宋体" w:cs="宋体"/>
          <w:sz w:val="24"/>
          <w:szCs w:val="24"/>
        </w:rPr>
      </w:pPr>
      <w:r>
        <w:rPr>
          <w:rFonts w:hint="eastAsia" w:hAnsi="宋体" w:cs="宋体"/>
          <w:sz w:val="24"/>
          <w:szCs w:val="24"/>
        </w:rPr>
        <w:t xml:space="preserve">3.2合同价款：</w:t>
      </w:r>
      <w:r>
        <w:rPr>
          <w:rFonts w:hint="eastAsia" w:hAnsi="宋体" w:cs="宋体"/>
          <w:sz w:val="24"/>
          <w:szCs w:val="24"/>
        </w:rPr>
        <w:t xml:space="preserve">全费用</w:t>
      </w:r>
      <w:r>
        <w:rPr>
          <w:rFonts w:hint="eastAsia" w:hAnsi="宋体" w:cs="宋体"/>
          <w:sz w:val="24"/>
          <w:szCs w:val="24"/>
        </w:rPr>
        <w:t xml:space="preserve">固定单价不变，数量按实调整。</w:t>
      </w:r>
      <w:r/>
    </w:p>
    <w:p>
      <w:pPr>
        <w:ind w:firstLine="480"/>
        <w:jc w:val="left"/>
        <w:rPr>
          <w:rFonts w:hint="eastAsia" w:hAnsi="宋体" w:cs="宋体"/>
          <w:sz w:val="24"/>
          <w:szCs w:val="24"/>
          <w:lang w:val="zh-CN"/>
        </w:rPr>
      </w:pPr>
      <w:r>
        <w:rPr>
          <w:rFonts w:hint="eastAsia" w:hAnsi="宋体" w:cs="宋体"/>
          <w:sz w:val="24"/>
          <w:szCs w:val="24"/>
        </w:rPr>
        <w:t xml:space="preserve">备注：1、</w:t>
      </w:r>
      <w:r>
        <w:rPr>
          <w:rFonts w:hint="eastAsia" w:hAnsi="宋体" w:cs="宋体"/>
          <w:sz w:val="24"/>
          <w:szCs w:val="24"/>
          <w:lang w:val="zh-CN"/>
        </w:rPr>
        <w:t xml:space="preserve">每次付款时，乙方需提供相应金额的税金发票，否则甲方有权相应顺延付款而无需承担逾期付款责任，付款时乙方需开具符合甲方要求的税金</w:t>
      </w:r>
      <w:r>
        <w:rPr>
          <w:rFonts w:hint="eastAsia" w:hAnsi="宋体" w:cs="宋体"/>
          <w:sz w:val="24"/>
          <w:szCs w:val="24"/>
          <w:lang w:val="zh-CN"/>
        </w:rPr>
        <w:t xml:space="preserve">发票，以上价款均不计息。</w:t>
      </w:r>
      <w:r/>
    </w:p>
    <w:p>
      <w:pPr>
        <w:ind w:firstLine="482"/>
        <w:jc w:val="left"/>
        <w:rPr>
          <w:rFonts w:hint="eastAsia" w:hAnsi="宋体" w:cs="宋体"/>
          <w:b/>
          <w:bCs/>
          <w:sz w:val="24"/>
          <w:szCs w:val="24"/>
        </w:rPr>
      </w:pPr>
      <w:r>
        <w:rPr>
          <w:rFonts w:hint="eastAsia" w:hAnsi="宋体" w:cs="宋体"/>
          <w:b/>
          <w:bCs/>
          <w:sz w:val="24"/>
          <w:szCs w:val="24"/>
        </w:rPr>
        <w:t xml:space="preserve">第八条 违约责任</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一、甲方无正当理由，违反有关规定，使乙方未能完成规定管理目标的，乙方有权要求甲方在一定期限内解决。</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二、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三、乙方无正当理由，违反有关规定，擅自收费或擅自提高收费标准的，对擅自收费部分或超出标准的部分，甲方有权要求乙方双倍返还；造成甲方经济损失的，乙方应给予甲方经济赔偿。</w:t>
      </w:r>
      <w:r/>
    </w:p>
    <w:p>
      <w:pPr>
        <w:ind w:firstLine="480"/>
        <w:jc w:val="left"/>
        <w:rPr>
          <w:rFonts w:hint="eastAsia" w:hAnsi="宋体" w:cs="宋体"/>
          <w:sz w:val="24"/>
          <w:szCs w:val="24"/>
        </w:rPr>
      </w:pPr>
      <w:r>
        <w:rPr>
          <w:rFonts w:hint="eastAsia" w:hAnsi="宋体" w:cs="宋体"/>
          <w:sz w:val="24"/>
          <w:szCs w:val="24"/>
        </w:rPr>
        <w:t xml:space="preserve">四、乙方在承担上述2、3款一项或多项违约责任后，仍应继续履行合同规定的义务（甲方解除合同的除外）。甲方未能及时追究乙方的任何一项违约责任并不表明甲方放弃追究乙方该项或其他违约责任。乙方如出具虚假数据、报告，甲方有权按合同总价20%收取惩罚性违约金；构成犯罪的移送公安机关；同时乙方应赔偿甲方因此遭受的全部行政罚款、整改费用及信用损失。</w:t>
      </w:r>
      <w:r/>
    </w:p>
    <w:p>
      <w:pPr>
        <w:ind w:firstLine="482"/>
        <w:jc w:val="left"/>
        <w:rPr>
          <w:rFonts w:hint="eastAsia" w:hAnsi="宋体" w:cs="宋体"/>
          <w:b/>
          <w:bCs/>
          <w:sz w:val="24"/>
          <w:szCs w:val="24"/>
        </w:rPr>
      </w:pPr>
      <w:r>
        <w:rPr>
          <w:rFonts w:hint="eastAsia" w:hAnsi="宋体" w:cs="宋体"/>
          <w:b/>
          <w:bCs/>
          <w:sz w:val="24"/>
          <w:szCs w:val="24"/>
        </w:rPr>
        <w:t xml:space="preserve">第九条 合同的生效、变更和终止</w:t>
      </w:r>
      <w:r/>
    </w:p>
    <w:p>
      <w:pPr>
        <w:ind w:firstLine="480"/>
        <w:jc w:val="left"/>
        <w:rPr>
          <w:rFonts w:hint="eastAsia" w:hAnsi="宋体" w:cs="宋体"/>
          <w:sz w:val="24"/>
          <w:szCs w:val="24"/>
        </w:rPr>
      </w:pPr>
      <w:r>
        <w:rPr>
          <w:rFonts w:hint="eastAsia" w:hAnsi="宋体" w:cs="宋体"/>
          <w:sz w:val="24"/>
          <w:szCs w:val="24"/>
        </w:rPr>
        <w:t xml:space="preserve">一、本合同自签订之日起生效。除《中华人民共和国政府采购法》第五十条第二款规定的情形外，本合同一经签订，甲乙双方不得擅自变更、中止或终止合同。</w:t>
      </w:r>
      <w:r/>
    </w:p>
    <w:p>
      <w:pPr>
        <w:ind w:firstLine="480"/>
        <w:jc w:val="left"/>
        <w:rPr>
          <w:rFonts w:hint="eastAsia" w:hAnsi="宋体" w:cs="宋体"/>
          <w:sz w:val="24"/>
          <w:szCs w:val="24"/>
        </w:rPr>
      </w:pPr>
      <w:r>
        <w:rPr>
          <w:rFonts w:hint="eastAsia" w:hAnsi="宋体"/>
          <w:bCs/>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jc w:val="left"/>
        <w:rPr>
          <w:rFonts w:hint="eastAsia" w:hAnsi="宋体"/>
          <w:bCs/>
          <w:sz w:val="24"/>
          <w:szCs w:val="24"/>
        </w:rPr>
      </w:pPr>
      <w:r>
        <w:rPr>
          <w:rFonts w:hint="eastAsia" w:hAnsi="宋体"/>
          <w:sz w:val="24"/>
          <w:szCs w:val="24"/>
        </w:rPr>
        <w:t xml:space="preserve">三、合同中未有约定的按照有关的法律法规以及国家行业标准或技术文件规定予以解决</w:t>
      </w:r>
      <w:r>
        <w:rPr>
          <w:rFonts w:hint="eastAsia" w:hAnsi="宋体"/>
          <w:bCs/>
          <w:sz w:val="24"/>
          <w:szCs w:val="24"/>
        </w:rPr>
        <w:t xml:space="preserve">。因国家法律法规、政策重大调整或园区产业规划调整导致项目无法继续，任一方可书面通知解除，已履行部分按实结算，未履行部分互不承担违约责任。</w:t>
      </w:r>
      <w:r/>
    </w:p>
    <w:p>
      <w:pPr>
        <w:ind w:firstLine="480"/>
        <w:jc w:val="left"/>
        <w:rPr>
          <w:rFonts w:hint="eastAsia" w:hAnsi="宋体" w:cs="宋体"/>
          <w:sz w:val="24"/>
          <w:szCs w:val="24"/>
        </w:rPr>
      </w:pPr>
      <w:r>
        <w:rPr>
          <w:rFonts w:hint="eastAsia" w:hAnsi="宋体"/>
          <w:bCs/>
          <w:sz w:val="24"/>
          <w:szCs w:val="24"/>
        </w:rPr>
        <w:t xml:space="preserve">四、甲乙双方确认：对本合同条款及后果均已知悉，一致确认不存在欺诈、胁迫、乘人之危、重大误解、显失公平等任何可能导致合同无效或被撤销的情形。</w:t>
      </w:r>
      <w:r/>
    </w:p>
    <w:p>
      <w:pPr>
        <w:ind w:firstLine="480"/>
        <w:jc w:val="left"/>
        <w:rPr>
          <w:rFonts w:hint="eastAsia" w:hAnsi="宋体" w:cs="宋体"/>
          <w:sz w:val="24"/>
          <w:szCs w:val="24"/>
        </w:rPr>
      </w:pPr>
      <w:r>
        <w:rPr>
          <w:rFonts w:hint="eastAsia" w:hAnsi="宋体" w:cs="宋体"/>
          <w:sz w:val="24"/>
          <w:szCs w:val="24"/>
        </w:rPr>
        <w:t xml:space="preserve">五、本合同终止时，乙方应移交管理权，撤出本项目，协助甲方做好服务</w:t>
      </w:r>
      <w:r>
        <w:rPr>
          <w:rFonts w:hint="eastAsia" w:hAnsi="宋体" w:cs="宋体"/>
          <w:sz w:val="24"/>
          <w:szCs w:val="24"/>
        </w:rPr>
        <w:t xml:space="preserve">的交接和善后工作，移交或配合甲方移交管理用房和管理的全部档案资料等。</w:t>
      </w:r>
      <w:r/>
    </w:p>
    <w:p>
      <w:pPr>
        <w:ind w:firstLine="482"/>
        <w:jc w:val="left"/>
        <w:rPr>
          <w:rFonts w:hint="eastAsia" w:hAnsi="宋体" w:cs="宋体"/>
          <w:sz w:val="24"/>
          <w:szCs w:val="24"/>
        </w:rPr>
      </w:pPr>
      <w:r>
        <w:rPr>
          <w:rFonts w:hint="eastAsia" w:hAnsi="宋体" w:cs="宋体"/>
          <w:b/>
          <w:bCs/>
          <w:sz w:val="24"/>
          <w:szCs w:val="24"/>
        </w:rPr>
        <w:t xml:space="preserve">第十条 争议的解决</w:t>
      </w:r>
      <w:r/>
    </w:p>
    <w:p>
      <w:pPr>
        <w:ind w:firstLine="480"/>
        <w:jc w:val="left"/>
        <w:tabs>
          <w:tab w:val="left" w:pos="0" w:leader="none"/>
          <w:tab w:val="left" w:pos="525" w:leader="none"/>
          <w:tab w:val="left" w:pos="945" w:leader="none"/>
        </w:tabs>
        <w:rPr>
          <w:rFonts w:hint="eastAsia" w:hAnsi="宋体"/>
          <w:bCs/>
          <w:sz w:val="24"/>
          <w:szCs w:val="24"/>
        </w:rPr>
      </w:pPr>
      <w:r>
        <w:rPr>
          <w:rFonts w:hint="eastAsia" w:hAnsi="宋体"/>
          <w:bCs/>
          <w:sz w:val="24"/>
          <w:szCs w:val="24"/>
        </w:rPr>
        <w:t xml:space="preserve">合同签订后</w:t>
      </w:r>
      <w:r>
        <w:rPr>
          <w:rFonts w:hint="eastAsia" w:hAnsi="宋体"/>
          <w:sz w:val="24"/>
          <w:szCs w:val="24"/>
        </w:rPr>
        <w:t xml:space="preserve">甲乙</w:t>
      </w:r>
      <w:r>
        <w:rPr>
          <w:rFonts w:hint="eastAsia" w:hAnsi="宋体"/>
          <w:bCs/>
          <w:sz w:val="24"/>
          <w:szCs w:val="24"/>
        </w:rPr>
        <w:t xml:space="preserve">双方即直接产生权利与义务的关系，合同执行过程中出现的问题应按照合同约定、法律法规的规定办理。在合同履行过程中，双方如有争议，</w:t>
      </w:r>
      <w:r>
        <w:rPr>
          <w:rFonts w:hint="eastAsia" w:hAnsi="宋体"/>
          <w:sz w:val="24"/>
          <w:szCs w:val="24"/>
        </w:rPr>
        <w:t xml:space="preserve">由甲乙双方协商处理，若协商不成，</w:t>
      </w:r>
      <w:r>
        <w:rPr>
          <w:rFonts w:hint="eastAsia" w:hAnsi="宋体"/>
          <w:bCs/>
          <w:sz w:val="24"/>
          <w:szCs w:val="24"/>
        </w:rPr>
        <w:t xml:space="preserve">可选择以下</w:t>
      </w:r>
      <w:r>
        <w:rPr>
          <w:rFonts w:hAnsi="宋体"/>
          <w:bCs/>
          <w:sz w:val="24"/>
          <w:szCs w:val="24"/>
          <w:u w:val="single"/>
        </w:rPr>
        <w:t xml:space="preserve"> </w:t>
      </w:r>
      <w:r>
        <w:rPr>
          <w:rFonts w:hint="eastAsia" w:hAnsi="宋体"/>
          <w:bCs/>
          <w:sz w:val="24"/>
          <w:szCs w:val="24"/>
          <w:u w:val="single"/>
        </w:rPr>
        <w:t xml:space="preserve">二</w:t>
      </w:r>
      <w:r>
        <w:rPr>
          <w:rFonts w:hAnsi="宋体"/>
          <w:bCs/>
          <w:sz w:val="24"/>
          <w:szCs w:val="24"/>
          <w:u w:val="single"/>
        </w:rPr>
        <w:t xml:space="preserve"> </w:t>
      </w:r>
      <w:r>
        <w:rPr>
          <w:rFonts w:hint="eastAsia" w:hAnsi="宋体"/>
          <w:bCs/>
          <w:sz w:val="24"/>
          <w:szCs w:val="24"/>
        </w:rPr>
        <w:t xml:space="preserve">方式处理：</w:t>
      </w:r>
      <w:r/>
    </w:p>
    <w:p>
      <w:pPr>
        <w:ind w:firstLine="480"/>
        <w:jc w:val="left"/>
        <w:tabs>
          <w:tab w:val="left" w:pos="525" w:leader="none"/>
          <w:tab w:val="left" w:pos="945" w:leader="none"/>
        </w:tabs>
        <w:rPr>
          <w:rFonts w:hint="eastAsia" w:hAnsi="宋体"/>
          <w:sz w:val="24"/>
          <w:szCs w:val="24"/>
        </w:rPr>
      </w:pPr>
      <w:r>
        <w:rPr>
          <w:rFonts w:hint="eastAsia" w:hAnsi="宋体"/>
          <w:sz w:val="24"/>
          <w:szCs w:val="24"/>
        </w:rPr>
        <w:t xml:space="preserve">一、向无锡仲裁委员会申请仲裁。</w:t>
      </w:r>
      <w:r/>
    </w:p>
    <w:p>
      <w:pPr>
        <w:ind w:firstLine="480"/>
        <w:jc w:val="left"/>
        <w:tabs>
          <w:tab w:val="left" w:pos="0" w:leader="none"/>
          <w:tab w:val="left" w:pos="525" w:leader="none"/>
          <w:tab w:val="left" w:pos="945" w:leader="none"/>
        </w:tabs>
        <w:rPr>
          <w:rFonts w:hint="eastAsia" w:hAnsi="宋体"/>
          <w:bCs/>
          <w:sz w:val="24"/>
          <w:szCs w:val="24"/>
        </w:rPr>
      </w:pPr>
      <w:r>
        <w:rPr>
          <w:rFonts w:hint="eastAsia" w:hAnsi="宋体"/>
          <w:sz w:val="24"/>
          <w:szCs w:val="24"/>
        </w:rPr>
        <w:t xml:space="preserve">二、向甲方所在地法院提起诉讼。</w:t>
      </w:r>
      <w:r/>
    </w:p>
    <w:p>
      <w:pPr>
        <w:ind w:firstLine="482"/>
        <w:jc w:val="left"/>
        <w:rPr>
          <w:rFonts w:hint="eastAsia" w:hAnsi="宋体" w:cs="宋体"/>
          <w:b/>
          <w:bCs/>
          <w:sz w:val="24"/>
          <w:szCs w:val="24"/>
        </w:rPr>
      </w:pPr>
      <w:r>
        <w:rPr>
          <w:rFonts w:hint="eastAsia" w:hAnsi="宋体" w:cs="宋体"/>
          <w:b/>
          <w:bCs/>
          <w:sz w:val="24"/>
          <w:szCs w:val="24"/>
        </w:rPr>
        <w:t xml:space="preserve">第十一条 诚实信用及其他</w:t>
      </w:r>
      <w:r/>
    </w:p>
    <w:p>
      <w:pPr>
        <w:ind w:firstLine="480"/>
        <w:jc w:val="left"/>
        <w:rPr>
          <w:rFonts w:hint="eastAsia" w:hAnsi="宋体" w:cs="宋体"/>
          <w:sz w:val="24"/>
          <w:szCs w:val="24"/>
        </w:rPr>
      </w:pPr>
      <w:r>
        <w:rPr>
          <w:rFonts w:hint="eastAsia" w:hAnsi="宋体" w:cs="宋体"/>
          <w:sz w:val="24"/>
          <w:szCs w:val="24"/>
        </w:rPr>
        <w:t xml:space="preserve">一、乙方应诚实信用，严格按照招标投标文件要求和承诺履行合同，严禁向甲方进行商业贿赂或者提供不正当利益。 </w:t>
      </w:r>
      <w:r/>
    </w:p>
    <w:p>
      <w:pPr>
        <w:ind w:firstLine="480"/>
        <w:jc w:val="left"/>
        <w:rPr>
          <w:rFonts w:hint="eastAsia" w:hAnsi="宋体" w:cs="宋体"/>
          <w:sz w:val="24"/>
          <w:szCs w:val="24"/>
        </w:rPr>
      </w:pPr>
      <w:r>
        <w:rPr>
          <w:rFonts w:hint="eastAsia" w:hAnsi="宋体" w:cs="宋体"/>
          <w:sz w:val="24"/>
          <w:szCs w:val="24"/>
        </w:rPr>
        <w:t xml:space="preserve">二、本合同应按照中华人民共和国现行法律进行解释。</w:t>
      </w:r>
      <w:r/>
    </w:p>
    <w:p>
      <w:pPr>
        <w:ind w:firstLine="480"/>
        <w:rPr>
          <w:rFonts w:hint="eastAsia" w:hAnsi="宋体" w:cs="宋体"/>
          <w:sz w:val="24"/>
          <w:szCs w:val="24"/>
        </w:rPr>
      </w:pPr>
      <w:r>
        <w:rPr>
          <w:rFonts w:hint="eastAsia" w:hAnsi="宋体" w:cs="宋体"/>
          <w:sz w:val="24"/>
          <w:szCs w:val="24"/>
        </w:rPr>
      </w:r>
      <w:r/>
    </w:p>
    <w:p>
      <w:pPr>
        <w:pStyle w:val="815"/>
        <w:numPr>
          <w:ilvl w:val="4"/>
          <w:numId w:val="0"/>
        </w:numPr>
        <w:ind w:left="2410"/>
        <w:keepLines w:val="0"/>
        <w:keepNext w:val="0"/>
        <w:spacing w:line="377" w:lineRule="auto"/>
        <w:tabs>
          <w:tab w:val="clear" w:pos="3491" w:leader="none"/>
        </w:tabs>
      </w:pPr>
      <w:r/>
      <w:r/>
    </w:p>
    <w:p>
      <w:pPr>
        <w:ind w:firstLine="480"/>
        <w:rPr>
          <w:rFonts w:hint="eastAsia" w:hAnsi="宋体" w:cs="宋体"/>
          <w:sz w:val="24"/>
          <w:szCs w:val="24"/>
        </w:rPr>
      </w:pPr>
      <w:r>
        <w:rPr>
          <w:rFonts w:hint="eastAsia" w:hAnsi="宋体" w:cs="宋体"/>
          <w:sz w:val="24"/>
          <w:szCs w:val="24"/>
        </w:rPr>
        <w:t xml:space="preserve">甲方（采购人）：（盖章）         乙方（供应商）：（盖章） </w:t>
      </w:r>
      <w:r/>
    </w:p>
    <w:p>
      <w:pPr>
        <w:ind w:firstLine="480"/>
        <w:rPr>
          <w:rFonts w:hint="eastAsia" w:hAnsi="宋体" w:cs="宋体"/>
          <w:sz w:val="24"/>
          <w:szCs w:val="24"/>
        </w:rPr>
      </w:pPr>
      <w:r>
        <w:rPr>
          <w:rFonts w:hint="eastAsia" w:hAnsi="宋体" w:cs="宋体"/>
          <w:sz w:val="24"/>
          <w:szCs w:val="24"/>
        </w:rPr>
        <w:t xml:space="preserve">代表人：                         代表人： </w:t>
      </w:r>
      <w:r/>
    </w:p>
    <w:p>
      <w:pPr>
        <w:ind w:firstLine="480"/>
        <w:rPr>
          <w:rFonts w:hint="eastAsia" w:hAnsi="宋体" w:cs="宋体"/>
          <w:sz w:val="24"/>
          <w:szCs w:val="24"/>
        </w:rPr>
      </w:pPr>
      <w:r>
        <w:rPr>
          <w:rFonts w:hint="eastAsia" w:hAnsi="宋体" w:cs="宋体"/>
          <w:sz w:val="24"/>
          <w:szCs w:val="24"/>
        </w:rPr>
        <w:t xml:space="preserve">电话：                           电话： </w:t>
      </w:r>
      <w:r/>
    </w:p>
    <w:p>
      <w:pPr>
        <w:ind w:firstLine="480"/>
        <w:rPr>
          <w:rFonts w:hint="eastAsia" w:hAnsi="宋体" w:cs="宋体"/>
          <w:sz w:val="24"/>
          <w:szCs w:val="24"/>
        </w:rPr>
      </w:pPr>
      <w:r>
        <w:rPr>
          <w:rFonts w:hint="eastAsia" w:hAnsi="宋体" w:cs="宋体"/>
          <w:sz w:val="24"/>
          <w:szCs w:val="24"/>
        </w:rPr>
        <w:t xml:space="preserve">开户银行：                       开户银行： </w:t>
      </w:r>
      <w:r/>
    </w:p>
    <w:p>
      <w:pPr>
        <w:ind w:firstLine="480"/>
        <w:rPr>
          <w:rFonts w:hint="eastAsia" w:hAnsi="宋体" w:cs="宋体"/>
          <w:sz w:val="24"/>
          <w:szCs w:val="24"/>
        </w:rPr>
      </w:pPr>
      <w:r>
        <w:rPr>
          <w:rFonts w:hint="eastAsia" w:hAnsi="宋体" w:cs="宋体"/>
          <w:sz w:val="24"/>
          <w:szCs w:val="24"/>
        </w:rPr>
        <w:t xml:space="preserve">账号：                           账号： </w:t>
      </w:r>
      <w:r/>
    </w:p>
    <w:p>
      <w:pPr>
        <w:ind w:firstLine="480"/>
        <w:rPr>
          <w:rFonts w:hint="eastAsia" w:hAnsi="宋体" w:cs="宋体"/>
          <w:sz w:val="24"/>
          <w:szCs w:val="24"/>
        </w:rPr>
      </w:pPr>
      <w:r>
        <w:rPr>
          <w:rFonts w:hint="eastAsia" w:hAnsi="宋体" w:cs="宋体"/>
          <w:sz w:val="24"/>
          <w:szCs w:val="24"/>
        </w:rPr>
      </w:r>
      <w:r/>
    </w:p>
    <w:p>
      <w:pPr>
        <w:ind w:firstLine="480"/>
        <w:jc w:val="left"/>
        <w:tabs>
          <w:tab w:val="left" w:pos="4700" w:leader="none"/>
        </w:tabs>
        <w:rPr>
          <w:rFonts w:hint="eastAsia" w:hAnsi="宋体" w:cs="宋体"/>
          <w:sz w:val="24"/>
          <w:szCs w:val="24"/>
        </w:rPr>
      </w:pPr>
      <w:r>
        <w:rPr>
          <w:rFonts w:hint="eastAsia" w:hAnsi="宋体" w:cs="宋体"/>
          <w:sz w:val="24"/>
          <w:szCs w:val="24"/>
        </w:rPr>
        <w:t xml:space="preserve">签订日期：2026年   月  日</w:t>
      </w:r>
      <w:r/>
    </w:p>
    <w:p>
      <w:pPr>
        <w:pStyle w:val="877"/>
        <w:rPr>
          <w:rFonts w:hint="eastAsia" w:hAnsi="宋体" w:cs="宋体"/>
          <w:sz w:val="24"/>
          <w:szCs w:val="24"/>
        </w:rPr>
      </w:pPr>
      <w:r>
        <w:rPr>
          <w:rFonts w:hint="eastAsia" w:hAnsi="宋体" w:cs="宋体"/>
          <w:sz w:val="24"/>
          <w:szCs w:val="24"/>
        </w:rPr>
      </w:r>
      <w:r/>
    </w:p>
    <w:p>
      <w:pPr>
        <w:pStyle w:val="877"/>
        <w:ind w:left="0" w:firstLine="480"/>
        <w:rPr>
          <w:rFonts w:hint="eastAsia" w:hAnsi="宋体" w:cs="宋体"/>
          <w:sz w:val="24"/>
          <w:szCs w:val="24"/>
        </w:rPr>
      </w:pPr>
      <w:r>
        <w:rPr>
          <w:rFonts w:hint="eastAsia" w:hAnsi="宋体" w:cs="宋体"/>
          <w:sz w:val="24"/>
          <w:szCs w:val="24"/>
        </w:rPr>
        <w:t xml:space="preserve">见证方：（盖章）</w:t>
      </w:r>
      <w:r/>
    </w:p>
    <w:p>
      <w:pPr>
        <w:jc w:val="center"/>
        <w:rPr>
          <w:rFonts w:hint="eastAsia" w:hAnsi="宋体"/>
          <w:b/>
          <w:bCs/>
          <w:sz w:val="44"/>
          <w:szCs w:val="44"/>
        </w:rPr>
      </w:pPr>
      <w:r>
        <w:rPr>
          <w:rFonts w:hint="eastAsia" w:hAnsi="宋体"/>
          <w:b/>
          <w:bCs/>
          <w:sz w:val="44"/>
          <w:szCs w:val="44"/>
        </w:rPr>
      </w:r>
      <w:r/>
    </w:p>
    <w:p>
      <w:pPr>
        <w:rPr>
          <w:rFonts w:hint="eastAsia" w:hAnsi="宋体"/>
          <w:b/>
          <w:bCs/>
          <w:sz w:val="44"/>
          <w:szCs w:val="44"/>
        </w:rPr>
      </w:pPr>
      <w:r>
        <w:rPr>
          <w:rFonts w:hint="eastAsia" w:hAnsi="宋体"/>
          <w:b/>
          <w:bCs/>
          <w:sz w:val="44"/>
          <w:szCs w:val="44"/>
        </w:rPr>
      </w:r>
      <w:bookmarkEnd w:id="27"/>
      <w:r/>
      <w:r/>
    </w:p>
    <w:p>
      <w:pPr>
        <w:pStyle w:val="812"/>
        <w:numPr>
          <w:ilvl w:val="0"/>
          <w:numId w:val="0"/>
        </w:numPr>
        <w:keepLines w:val="0"/>
        <w:keepNext w:val="0"/>
        <w:spacing w:before="0" w:after="0"/>
        <w:sectPr>
          <w:footnotePr/>
          <w:endnotePr/>
          <w:type w:val="nextPage"/>
          <w:pgSz w:w="11906" w:h="16838" w:orient="portrait"/>
          <w:pgMar w:top="1440" w:right="1800" w:bottom="1440" w:left="1800" w:header="737" w:footer="850" w:gutter="0"/>
          <w:cols w:num="1" w:sep="0" w:space="720" w:equalWidth="1"/>
          <w:docGrid w:linePitch="360"/>
        </w:sectPr>
      </w:pPr>
      <w:r/>
      <w:r/>
    </w:p>
    <w:p>
      <w:pPr>
        <w:pStyle w:val="812"/>
        <w:numPr>
          <w:ilvl w:val="0"/>
          <w:numId w:val="0"/>
        </w:numPr>
        <w:keepLines w:val="0"/>
        <w:keepNext w:val="0"/>
        <w:spacing w:before="0" w:after="0"/>
      </w:pPr>
      <w:r>
        <w:rPr>
          <w:rFonts w:hint="eastAsia"/>
        </w:rPr>
        <w:t xml:space="preserve">第五部分 附件（投标文件格式）</w:t>
      </w:r>
      <w:r/>
    </w:p>
    <w:p>
      <w:pPr>
        <w:jc w:val="center"/>
        <w:rPr>
          <w:rFonts w:hint="eastAsia" w:hAnsi="宋体"/>
          <w:bCs/>
          <w:sz w:val="52"/>
          <w:szCs w:val="52"/>
        </w:rPr>
      </w:pPr>
      <w:r>
        <w:rPr>
          <w:rFonts w:hint="eastAsia" w:hAnsi="宋体"/>
          <w:bCs/>
          <w:sz w:val="52"/>
          <w:szCs w:val="52"/>
        </w:rPr>
        <w:t xml:space="preserve">投</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标</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文</w:t>
      </w:r>
      <w:r/>
    </w:p>
    <w:p>
      <w:pPr>
        <w:jc w:val="center"/>
        <w:rPr>
          <w:rFonts w:hint="eastAsia" w:hAnsi="宋体"/>
          <w:bCs/>
          <w:sz w:val="52"/>
          <w:szCs w:val="52"/>
        </w:rPr>
      </w:pPr>
      <w:r>
        <w:rPr>
          <w:rFonts w:hint="eastAsia" w:hAnsi="宋体"/>
          <w:bCs/>
          <w:sz w:val="52"/>
          <w:szCs w:val="52"/>
        </w:rPr>
        <w:t xml:space="preserve"> </w:t>
      </w:r>
      <w:r/>
    </w:p>
    <w:p>
      <w:pPr>
        <w:jc w:val="center"/>
        <w:rPr>
          <w:rFonts w:hint="eastAsia" w:hAnsi="宋体"/>
          <w:bCs/>
          <w:sz w:val="52"/>
          <w:szCs w:val="52"/>
        </w:rPr>
      </w:pPr>
      <w:r>
        <w:rPr>
          <w:rFonts w:hint="eastAsia" w:hAnsi="宋体"/>
          <w:bCs/>
          <w:sz w:val="52"/>
          <w:szCs w:val="52"/>
        </w:rPr>
        <w:t xml:space="preserve">件</w:t>
      </w:r>
      <w:r/>
    </w:p>
    <w:p>
      <w:pPr>
        <w:jc w:val="center"/>
        <w:rPr>
          <w:rFonts w:hint="eastAsia" w:hAnsi="宋体"/>
          <w:bCs/>
          <w:sz w:val="52"/>
          <w:szCs w:val="52"/>
        </w:rPr>
      </w:pPr>
      <w:r>
        <w:rPr>
          <w:rFonts w:hint="eastAsia" w:hAnsi="宋体"/>
          <w:bCs/>
          <w:sz w:val="52"/>
          <w:szCs w:val="52"/>
        </w:rPr>
      </w:r>
      <w:r/>
    </w:p>
    <w:p>
      <w:pPr>
        <w:rPr>
          <w:rFonts w:hint="eastAsia" w:hAnsi="宋体"/>
          <w:bCs/>
          <w:sz w:val="32"/>
          <w:szCs w:val="8"/>
        </w:rPr>
      </w:pPr>
      <w:r>
        <w:rPr>
          <w:rFonts w:hint="eastAsia" w:hAnsi="宋体"/>
          <w:bCs/>
          <w:sz w:val="32"/>
          <w:szCs w:val="8"/>
        </w:rPr>
      </w:r>
      <w:r/>
    </w:p>
    <w:p>
      <w:pPr>
        <w:ind w:firstLine="640"/>
        <w:rPr>
          <w:rFonts w:hint="eastAsia" w:hAnsi="宋体"/>
          <w:bCs/>
          <w:sz w:val="32"/>
          <w:szCs w:val="8"/>
        </w:rPr>
      </w:pPr>
      <w:r>
        <w:rPr>
          <w:rFonts w:hint="eastAsia" w:hAnsi="宋体"/>
          <w:bCs/>
          <w:sz w:val="32"/>
          <w:szCs w:val="8"/>
        </w:rPr>
        <w:t xml:space="preserve">项 目 名 称：</w:t>
      </w:r>
      <w:r/>
    </w:p>
    <w:p>
      <w:pPr>
        <w:ind w:firstLine="640"/>
        <w:rPr>
          <w:rFonts w:hint="eastAsia" w:hAnsi="宋体"/>
          <w:bCs/>
          <w:sz w:val="32"/>
          <w:szCs w:val="8"/>
        </w:rPr>
      </w:pPr>
      <w:r>
        <w:rPr>
          <w:rFonts w:hint="eastAsia" w:hAnsi="宋体"/>
          <w:bCs/>
          <w:sz w:val="32"/>
          <w:szCs w:val="8"/>
        </w:rPr>
        <w:t xml:space="preserve">招 标 编 号：               </w:t>
      </w:r>
      <w:r/>
    </w:p>
    <w:p>
      <w:pPr>
        <w:ind w:firstLine="640"/>
        <w:rPr>
          <w:rFonts w:hint="eastAsia" w:hAnsi="宋体"/>
          <w:bCs/>
          <w:sz w:val="32"/>
          <w:szCs w:val="8"/>
        </w:rPr>
      </w:pPr>
      <w:r>
        <w:rPr>
          <w:rFonts w:hint="eastAsia" w:hAnsi="宋体"/>
          <w:bCs/>
          <w:sz w:val="32"/>
          <w:szCs w:val="8"/>
        </w:rPr>
        <w:t xml:space="preserve">投标供应商名称：（加盖CA电子公章）</w:t>
      </w:r>
      <w:r/>
    </w:p>
    <w:p>
      <w:pPr>
        <w:ind w:firstLine="640"/>
        <w:rPr>
          <w:rFonts w:hint="eastAsia" w:ascii="黑体" w:hAnsi="宋体" w:eastAsia="黑体"/>
          <w:bCs/>
          <w:sz w:val="28"/>
          <w:szCs w:val="28"/>
        </w:rPr>
      </w:pPr>
      <w:r>
        <w:rPr>
          <w:rFonts w:hint="eastAsia" w:hAnsi="宋体"/>
          <w:bCs/>
          <w:sz w:val="32"/>
          <w:szCs w:val="8"/>
        </w:rPr>
        <w:t xml:space="preserve">日      期：              </w:t>
      </w:r>
      <w:r>
        <w:rPr>
          <w:rFonts w:ascii="黑体" w:hAnsi="宋体" w:eastAsia="黑体"/>
          <w:bCs/>
          <w:sz w:val="28"/>
          <w:szCs w:val="28"/>
        </w:rPr>
        <w:t xml:space="preserve"> </w:t>
      </w:r>
      <w:r/>
    </w:p>
    <w:p>
      <w:pPr>
        <w:ind w:firstLine="49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（一）投标函（格式）：</w:t>
      </w:r>
      <w:r/>
    </w:p>
    <w:p>
      <w:pPr>
        <w:rPr>
          <w:rFonts w:hint="eastAsia" w:hAnsi="宋体"/>
          <w:bCs/>
          <w:sz w:val="24"/>
          <w:szCs w:val="24"/>
        </w:rPr>
      </w:pPr>
      <w:r>
        <w:rPr>
          <w:rFonts w:hint="eastAsia" w:hAnsi="宋体"/>
          <w:bCs/>
          <w:sz w:val="24"/>
          <w:szCs w:val="24"/>
        </w:rPr>
        <w:t xml:space="preserve">致江苏悦通工程咨询有限公司　：</w:t>
      </w:r>
      <w:r/>
    </w:p>
    <w:p>
      <w:pPr>
        <w:ind w:firstLine="480"/>
        <w:rPr>
          <w:rFonts w:hint="eastAsia" w:hAnsi="宋体"/>
          <w:bCs/>
          <w:sz w:val="24"/>
          <w:szCs w:val="24"/>
        </w:rPr>
      </w:pPr>
      <w:r>
        <w:rPr>
          <w:rFonts w:hint="eastAsia" w:hAnsi="宋体"/>
          <w:bCs/>
          <w:sz w:val="24"/>
          <w:szCs w:val="24"/>
        </w:rPr>
        <w:t xml:space="preserve">我们收到你们</w:t>
      </w:r>
      <w:r>
        <w:rPr>
          <w:rFonts w:hint="eastAsia" w:hAnsi="宋体"/>
          <w:bCs/>
          <w:sz w:val="24"/>
          <w:szCs w:val="24"/>
          <w:u w:val="single"/>
        </w:rPr>
        <w:t xml:space="preserve">   （项目名称）    </w:t>
      </w:r>
      <w:r>
        <w:rPr>
          <w:rFonts w:hint="eastAsia" w:hAnsi="宋体"/>
          <w:bCs/>
          <w:sz w:val="24"/>
          <w:szCs w:val="24"/>
        </w:rPr>
        <w:t xml:space="preserve">招标文件，经仔细阅读和研究，我们决定参加此次</w:t>
      </w:r>
      <w:r>
        <w:rPr>
          <w:rFonts w:hint="eastAsia" w:hAnsi="宋体"/>
          <w:bCs/>
          <w:sz w:val="24"/>
          <w:szCs w:val="24"/>
          <w:u w:val="single"/>
        </w:rPr>
        <w:t xml:space="preserve">   （项目名称）  </w:t>
      </w:r>
      <w:r>
        <w:rPr>
          <w:rFonts w:hint="eastAsia" w:hAnsi="宋体"/>
          <w:bCs/>
          <w:sz w:val="24"/>
          <w:szCs w:val="24"/>
        </w:rPr>
        <w:t xml:space="preserve">项目的投标。</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一、我们愿意按照招标文件的一切要求（包括付款方式），提供本项目的报价，总报价见《报价表》。</w:t>
      </w:r>
      <w:r/>
    </w:p>
    <w:p>
      <w:pPr>
        <w:ind w:firstLine="480"/>
        <w:tabs>
          <w:tab w:val="left" w:pos="315" w:leader="none"/>
          <w:tab w:val="left" w:pos="525" w:leader="none"/>
          <w:tab w:val="left" w:pos="945" w:leader="none"/>
        </w:tabs>
        <w:rPr>
          <w:rStyle w:val="884"/>
          <w:rFonts w:hint="eastAsia" w:cs="Times New Roman"/>
          <w:bCs/>
        </w:rPr>
      </w:pPr>
      <w:r>
        <w:rPr>
          <w:rFonts w:hint="eastAsia" w:hAnsi="宋体"/>
          <w:bCs/>
          <w:sz w:val="24"/>
          <w:szCs w:val="24"/>
        </w:rPr>
        <w:t xml:space="preserve">二、我们愿意提供江苏悦通工程咨询有限公司在招标文件中要求的文件、资料（具体内容如下）</w:t>
      </w:r>
      <w:r>
        <w:rPr>
          <w:rStyle w:val="884"/>
          <w:rFonts w:hint="eastAsia"/>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（1）关于资格的声明函（格式见附件）；</w:t>
      </w:r>
      <w:r/>
    </w:p>
    <w:p>
      <w:pPr>
        <w:pStyle w:val="1194"/>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（2）具有独立承担民事责任能力的投标供应商营业执照或相关部门的登记证明文件（投标供应商如允许以分支机构身份参加投标的，提供投标供应商分支机构的营业执照复印件）；</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）投标供应</w:t>
      </w:r>
      <w:r>
        <w:rPr>
          <w:rFonts w:hint="eastAsia" w:hAnsi="宋体"/>
          <w:bCs/>
          <w:sz w:val="24"/>
          <w:szCs w:val="24"/>
        </w:rPr>
        <w:t xml:space="preserve">商法定</w:t>
      </w:r>
      <w:r>
        <w:rPr>
          <w:rFonts w:hint="eastAsia" w:hAnsi="宋体"/>
          <w:bCs/>
          <w:sz w:val="24"/>
          <w:szCs w:val="24"/>
        </w:rPr>
        <w:t xml:space="preserve">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）（投标供应商如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（4）投标供应</w:t>
      </w:r>
      <w:r>
        <w:rPr>
          <w:rFonts w:hint="eastAsia" w:hAnsi="宋体"/>
          <w:bCs/>
          <w:sz w:val="24"/>
          <w:szCs w:val="24"/>
        </w:rPr>
        <w:t xml:space="preserve">商法定</w:t>
      </w:r>
      <w:r>
        <w:rPr>
          <w:rFonts w:hint="eastAsia" w:hAnsi="宋体"/>
          <w:bCs/>
          <w:sz w:val="24"/>
          <w:szCs w:val="24"/>
        </w:rPr>
        <w:t xml:space="preserve">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（5）投标供应</w:t>
      </w:r>
      <w:r>
        <w:rPr>
          <w:rFonts w:hint="eastAsia" w:hAnsi="宋体"/>
          <w:bCs/>
          <w:sz w:val="24"/>
          <w:szCs w:val="24"/>
        </w:rPr>
        <w:t xml:space="preserve">商法定</w:t>
      </w:r>
      <w:r>
        <w:rPr>
          <w:rFonts w:hint="eastAsia" w:hAnsi="宋体"/>
          <w:bCs/>
          <w:sz w:val="24"/>
          <w:szCs w:val="24"/>
        </w:rPr>
        <w:t xml:space="preserve">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（6）投标供应商近一年中任意一个月份（不含获取采购文件当月）的财务状况报告（资产负债表和利润表）或由会计师事务所出具的2024年度的审计报告和所附已审财务报告；</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（7）投标供应商近一年中任意一个月份（不含获取采购文件当月）的依法缴纳税收的相关材料（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（8）投标供应商近一年中任意一个月份（不含获取采购文件当月）的依法缴纳社会保障资金的相关材料（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r/>
    </w:p>
    <w:p>
      <w:pPr>
        <w:pStyle w:val="839"/>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（9）提供被授权委托人与投标供应商签订的劳动合同、社保机构出具的本企业为其依法缴纳的近一年中任意一个月份的</w:t>
      </w:r>
      <w:r>
        <w:rPr>
          <w:rFonts w:hint="eastAsia" w:ascii="宋体" w:hAnsi="宋体" w:eastAsia="宋体"/>
          <w:bCs/>
          <w:sz w:val="24"/>
          <w:szCs w:val="24"/>
        </w:rPr>
        <w:t xml:space="preserve">社保证明</w:t>
      </w:r>
      <w:r>
        <w:rPr>
          <w:rFonts w:hint="eastAsia" w:ascii="宋体" w:hAnsi="宋体" w:eastAsia="宋体"/>
          <w:bCs/>
          <w:sz w:val="24"/>
          <w:szCs w:val="24"/>
        </w:rPr>
        <w:t xml:space="preserve">材料；（社保缴费证明必须提交原件或含有县（区）级及以上社保部门电子签章或带</w:t>
      </w:r>
      <w:r>
        <w:rPr>
          <w:rFonts w:hint="eastAsia" w:ascii="宋体" w:hAnsi="宋体" w:eastAsia="宋体"/>
          <w:bCs/>
          <w:sz w:val="24"/>
          <w:szCs w:val="24"/>
        </w:rPr>
        <w:t xml:space="preserve">二维码验证</w:t>
      </w:r>
      <w:r>
        <w:rPr>
          <w:rFonts w:hint="eastAsia" w:ascii="宋体" w:hAnsi="宋体" w:eastAsia="宋体"/>
          <w:bCs/>
          <w:sz w:val="24"/>
          <w:szCs w:val="24"/>
        </w:rPr>
        <w:t xml:space="preserve">的打印件）；</w:t>
      </w:r>
      <w:r/>
    </w:p>
    <w:p>
      <w:pPr>
        <w:pStyle w:val="859"/>
        <w:numPr>
          <w:ilvl w:val="0"/>
          <w:numId w:val="0"/>
        </w:numPr>
        <w:ind w:firstLine="480"/>
        <w:jc w:val="left"/>
        <w:spacing w:after="0" w:line="360" w:lineRule="auto"/>
        <w:rPr>
          <w:rFonts w:hint="eastAsia" w:hAnsi="宋体"/>
          <w:bCs/>
          <w:color w:val="000000"/>
          <w:sz w:val="24"/>
          <w:szCs w:val="24"/>
          <w:lang w:val="en-US"/>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w:t>
      </w:r>
      <w:r>
        <w:rPr>
          <w:rFonts w:hint="eastAsia" w:hAnsi="宋体"/>
          <w:bCs/>
          <w:sz w:val="24"/>
          <w:szCs w:val="24"/>
        </w:rPr>
        <w:t xml:space="preserve">投标供应商</w:t>
      </w:r>
      <w:r>
        <w:rPr>
          <w:rFonts w:hint="eastAsia" w:hAnsi="宋体"/>
          <w:bCs/>
          <w:color w:val="000000"/>
          <w:sz w:val="24"/>
          <w:szCs w:val="24"/>
          <w:lang w:val="en-US"/>
        </w:rPr>
        <w:t xml:space="preserve">具有有效期内的《印刷经营许可证》</w:t>
      </w:r>
      <w:r/>
    </w:p>
    <w:p>
      <w:pPr>
        <w:pStyle w:val="859"/>
        <w:numPr>
          <w:ilvl w:val="0"/>
          <w:numId w:val="0"/>
        </w:numPr>
        <w:ind w:firstLine="480"/>
        <w:jc w:val="left"/>
        <w:spacing w:after="0" w:line="360" w:lineRule="auto"/>
        <w:rPr>
          <w:rFonts w:hint="eastAsia" w:hAnsi="宋体"/>
          <w:bCs/>
          <w:color w:val="000000"/>
          <w:sz w:val="24"/>
          <w:szCs w:val="24"/>
          <w:lang w:val="en-US"/>
        </w:rPr>
      </w:pPr>
      <w:r>
        <w:rPr>
          <w:rFonts w:hint="eastAsia" w:hAnsi="宋体"/>
          <w:bCs/>
          <w:color w:val="000000"/>
          <w:sz w:val="24"/>
          <w:szCs w:val="24"/>
          <w:lang w:val="en-US"/>
        </w:rPr>
        <w:t xml:space="preserve">（11）</w:t>
      </w:r>
      <w:r>
        <w:rPr>
          <w:rFonts w:hint="eastAsia" w:hAnsi="宋体"/>
          <w:bCs/>
          <w:color w:val="000000"/>
          <w:sz w:val="24"/>
          <w:szCs w:val="24"/>
        </w:rPr>
        <w:t xml:space="preserve">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r/>
    </w:p>
    <w:p>
      <w:pPr>
        <w:pStyle w:val="859"/>
        <w:numPr>
          <w:ilvl w:val="0"/>
          <w:numId w:val="0"/>
        </w:numPr>
        <w:ind w:firstLine="480"/>
        <w:jc w:val="left"/>
        <w:spacing w:after="0" w:line="360" w:lineRule="auto"/>
        <w:rPr>
          <w:rFonts w:hint="eastAsia" w:hAnsi="宋体"/>
          <w:bCs/>
          <w:color w:val="000000"/>
          <w:sz w:val="24"/>
          <w:szCs w:val="24"/>
        </w:rPr>
      </w:pPr>
      <w:r>
        <w:rPr>
          <w:rFonts w:hint="eastAsia" w:hAnsi="宋体"/>
          <w:bCs/>
          <w:color w:val="000000"/>
          <w:sz w:val="24"/>
          <w:szCs w:val="24"/>
        </w:rPr>
        <w:t xml:space="preserve">（1</w:t>
      </w:r>
      <w:r>
        <w:rPr>
          <w:rFonts w:hint="eastAsia" w:hAnsi="宋体"/>
          <w:bCs/>
          <w:color w:val="000000"/>
          <w:sz w:val="24"/>
          <w:szCs w:val="24"/>
          <w:lang w:val="en-US"/>
        </w:rPr>
        <w:t xml:space="preserve">2</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r/>
    </w:p>
    <w:p>
      <w:pPr>
        <w:pStyle w:val="839"/>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3、开标一览表（</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、明细报价表（</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0"/>
        <w:jc w:val="left"/>
        <w:rPr>
          <w:rFonts w:hint="eastAsia" w:hAnsi="宋体"/>
          <w:bCs/>
          <w:sz w:val="24"/>
          <w:szCs w:val="24"/>
        </w:rPr>
      </w:pPr>
      <w:r>
        <w:rPr>
          <w:rFonts w:hint="eastAsia" w:hAnsi="宋体"/>
          <w:bCs/>
          <w:sz w:val="24"/>
          <w:szCs w:val="24"/>
        </w:rPr>
        <w:t xml:space="preserve">（1）</w:t>
      </w:r>
      <w:r>
        <w:rPr>
          <w:rFonts w:hint="eastAsia" w:hAnsi="宋体" w:cs="宋体"/>
          <w:sz w:val="24"/>
          <w:szCs w:val="24"/>
        </w:rPr>
        <w:t xml:space="preserve">产品印刷技术方案</w:t>
      </w:r>
      <w:r>
        <w:rPr>
          <w:rFonts w:hint="eastAsia" w:hAnsi="宋体"/>
          <w:bCs/>
          <w:sz w:val="24"/>
          <w:szCs w:val="24"/>
        </w:rPr>
        <w:t xml:space="preserve">；</w:t>
      </w:r>
      <w:r/>
    </w:p>
    <w:p>
      <w:pPr>
        <w:ind w:firstLine="480"/>
        <w:jc w:val="left"/>
        <w:rPr>
          <w:rFonts w:hint="eastAsia" w:hAnsi="宋体"/>
          <w:bCs/>
          <w:sz w:val="24"/>
          <w:szCs w:val="24"/>
        </w:rPr>
      </w:pPr>
      <w:r>
        <w:rPr>
          <w:rFonts w:hint="eastAsia" w:hAnsi="宋体"/>
          <w:bCs/>
          <w:sz w:val="24"/>
          <w:szCs w:val="24"/>
        </w:rPr>
        <w:t xml:space="preserve">（2）</w:t>
      </w:r>
      <w:r>
        <w:rPr>
          <w:rFonts w:hint="eastAsia" w:hAnsi="宋体" w:cs="宋体"/>
          <w:sz w:val="24"/>
          <w:szCs w:val="24"/>
        </w:rPr>
        <w:t xml:space="preserve">质量及时间控制流程方案</w:t>
      </w:r>
      <w:r>
        <w:rPr>
          <w:rFonts w:hint="eastAsia" w:hAnsi="宋体"/>
          <w:bCs/>
          <w:sz w:val="24"/>
          <w:szCs w:val="24"/>
        </w:rPr>
        <w:t xml:space="preserve">；</w:t>
      </w:r>
      <w:r/>
    </w:p>
    <w:p>
      <w:pPr>
        <w:ind w:firstLine="480"/>
        <w:jc w:val="left"/>
        <w:rPr>
          <w:rFonts w:hint="eastAsia" w:hAnsi="宋体"/>
          <w:bCs/>
          <w:sz w:val="24"/>
          <w:szCs w:val="24"/>
        </w:rPr>
      </w:pPr>
      <w:r>
        <w:rPr>
          <w:rFonts w:hint="eastAsia" w:hAnsi="宋体"/>
          <w:bCs/>
          <w:sz w:val="24"/>
          <w:szCs w:val="24"/>
        </w:rPr>
        <w:t xml:space="preserve">（3）</w:t>
      </w:r>
      <w:r>
        <w:rPr>
          <w:rFonts w:hint="eastAsia" w:hAnsi="宋体" w:cs="宋体"/>
          <w:sz w:val="24"/>
          <w:szCs w:val="24"/>
        </w:rPr>
        <w:t xml:space="preserve">应急服务方案</w:t>
      </w:r>
      <w:r>
        <w:rPr>
          <w:rFonts w:hint="eastAsia" w:hAnsi="宋体"/>
          <w:bCs/>
          <w:sz w:val="24"/>
          <w:szCs w:val="24"/>
        </w:rPr>
        <w:t xml:space="preserve">；</w:t>
      </w:r>
      <w:r/>
    </w:p>
    <w:p>
      <w:pPr>
        <w:ind w:firstLine="480"/>
        <w:jc w:val="left"/>
        <w:tabs>
          <w:tab w:val="left" w:pos="525" w:leader="none"/>
          <w:tab w:val="left" w:pos="945" w:leader="none"/>
        </w:tabs>
        <w:rPr>
          <w:rFonts w:hint="eastAsia" w:hAnsi="宋体"/>
          <w:bCs/>
          <w:sz w:val="24"/>
          <w:szCs w:val="24"/>
        </w:rPr>
      </w:pPr>
      <w:r>
        <w:rPr>
          <w:rFonts w:hint="eastAsia" w:hAnsi="宋体"/>
          <w:bCs/>
          <w:sz w:val="24"/>
          <w:szCs w:val="24"/>
        </w:rPr>
        <w:t xml:space="preserve">（4）</w:t>
      </w:r>
      <w:r>
        <w:rPr>
          <w:rFonts w:hint="eastAsia" w:hAnsi="宋体" w:cs="宋体"/>
          <w:sz w:val="24"/>
          <w:szCs w:val="24"/>
        </w:rPr>
        <w:t xml:space="preserve">售后服务方案</w:t>
      </w:r>
      <w:r>
        <w:rPr>
          <w:rFonts w:hint="eastAsia" w:hAnsi="宋体"/>
          <w:bCs/>
          <w:sz w:val="24"/>
          <w:szCs w:val="24"/>
        </w:rPr>
        <w:t xml:space="preserve">；</w:t>
      </w:r>
      <w:r/>
    </w:p>
    <w:p>
      <w:pPr>
        <w:ind w:firstLine="480"/>
        <w:jc w:val="left"/>
        <w:rPr>
          <w:rFonts w:hint="eastAsia" w:hAnsi="宋体"/>
          <w:bCs/>
          <w:sz w:val="24"/>
          <w:szCs w:val="24"/>
        </w:rPr>
      </w:pPr>
      <w:r>
        <w:rPr>
          <w:rFonts w:hint="eastAsia" w:hAnsi="宋体"/>
          <w:bCs/>
          <w:sz w:val="24"/>
          <w:szCs w:val="24"/>
        </w:rPr>
        <w:t xml:space="preserve">（5）</w:t>
      </w:r>
      <w:r>
        <w:rPr>
          <w:rFonts w:hint="eastAsia" w:hAnsi="宋体" w:cs="宋体"/>
          <w:sz w:val="24"/>
          <w:szCs w:val="24"/>
        </w:rPr>
        <w:t xml:space="preserve">内部管理制度</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（6）</w:t>
      </w:r>
      <w:r>
        <w:rPr>
          <w:rFonts w:hint="eastAsia" w:hAnsi="宋体" w:cs="宋体"/>
          <w:sz w:val="24"/>
          <w:szCs w:val="24"/>
        </w:rPr>
        <w:t xml:space="preserve">人员及设备配备方案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39"/>
        <w:ind w:firstLine="480"/>
        <w:rPr>
          <w:rFonts w:hint="eastAsia" w:ascii="宋体" w:hAnsi="宋体" w:eastAsia="宋体"/>
        </w:rPr>
      </w:pPr>
      <w:r>
        <w:rPr>
          <w:rFonts w:hint="eastAsia" w:ascii="宋体" w:hAnsi="宋体" w:eastAsia="宋体"/>
          <w:bCs/>
          <w:sz w:val="24"/>
          <w:szCs w:val="24"/>
        </w:rPr>
        <w:t xml:space="preserve">9、其他（投标供应商认为有必要提供的声明和文件，如有自拟并自行添加。如</w:t>
      </w:r>
      <w:r>
        <w:rPr>
          <w:rFonts w:hint="eastAsia" w:ascii="宋体" w:hAnsi="宋体" w:eastAsia="宋体" w:cs="宋体"/>
          <w:sz w:val="24"/>
          <w:szCs w:val="24"/>
        </w:rPr>
        <w:t xml:space="preserve">中小企业声明函（格式见附件）或残疾人福利性单位声明函（格式见附件）或由省级以上监狱管理局、戒毒管理局出具的属于监狱、戒毒企业的证明文件</w:t>
      </w:r>
      <w:r>
        <w:rPr>
          <w:rFonts w:hint="eastAsia" w:ascii="宋体" w:hAnsi="宋体" w:eastAsia="宋体"/>
          <w:bCs/>
          <w:sz w:val="24"/>
          <w:szCs w:val="24"/>
        </w:rPr>
        <w:t xml:space="preserve">）</w:t>
      </w:r>
      <w:r/>
    </w:p>
    <w:p>
      <w:pPr>
        <w:ind w:firstLine="482"/>
        <w:rPr>
          <w:rFonts w:hint="eastAsia" w:hAnsi="宋体"/>
          <w:color w:val="000000"/>
          <w:sz w:val="24"/>
          <w:szCs w:val="24"/>
        </w:rPr>
      </w:pPr>
      <w:r>
        <w:rPr>
          <w:rFonts w:hint="eastAsia" w:hAnsi="宋体" w:cs="宋体"/>
          <w:b/>
          <w:sz w:val="24"/>
          <w:szCs w:val="24"/>
        </w:rPr>
        <w:t xml:space="preserve">上述资格证明文件投标供应商必须按要求全部提供。如正在年检（或换</w:t>
      </w:r>
      <w:r>
        <w:rPr>
          <w:rFonts w:hint="eastAsia" w:hAnsi="宋体" w:cs="宋体"/>
          <w:b/>
          <w:sz w:val="24"/>
          <w:szCs w:val="24"/>
        </w:rPr>
        <w:t xml:space="preserve">证），则必须提供法定年检（或换证）单位出具的有效证明，否则投标文件无效。如上述资格证明文件遇有国家相关政策规定可不具备的，必须提供相关政策规定或相关单位出具的有效证明。投标供应</w:t>
      </w:r>
      <w:r>
        <w:rPr>
          <w:rFonts w:hint="eastAsia" w:hAnsi="宋体" w:cs="宋体"/>
          <w:b/>
          <w:sz w:val="24"/>
          <w:szCs w:val="24"/>
        </w:rPr>
        <w:t xml:space="preserve">商法定</w:t>
      </w:r>
      <w:r>
        <w:rPr>
          <w:rFonts w:hint="eastAsia" w:hAnsi="宋体" w:cs="宋体"/>
          <w:b/>
          <w:sz w:val="24"/>
          <w:szCs w:val="24"/>
        </w:rPr>
        <w:t xml:space="preserve">代表人或法定代表人授权代表为外籍、港、澳、台地</w:t>
      </w:r>
      <w:r>
        <w:rPr>
          <w:rFonts w:hint="eastAsia" w:hAnsi="宋体" w:cs="宋体"/>
          <w:b/>
          <w:sz w:val="24"/>
          <w:szCs w:val="24"/>
        </w:rPr>
        <w:t xml:space="preserve">区人士</w:t>
      </w:r>
      <w:r>
        <w:rPr>
          <w:rFonts w:hint="eastAsia" w:hAnsi="宋体" w:cs="宋体"/>
          <w:b/>
          <w:sz w:val="24"/>
          <w:szCs w:val="24"/>
        </w:rPr>
        <w:t xml:space="preserve">的，其身份证明须提供有效的护照或港澳同胞来往内地通行证、台湾同胞来往大陆通行证，或其他可以在中国大陆有效居留的许可证明</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bCs/>
          <w:sz w:val="24"/>
          <w:szCs w:val="24"/>
        </w:rPr>
        <w:t xml:space="preserve">三、我们同意按照招标文件中的规定，本投标文件的有效期限为中标通知书发出之日起90天。</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sz w:val="24"/>
          <w:szCs w:val="24"/>
        </w:rPr>
        <w:t xml:space="preserve">四、我方同意按招标文件中的规定期限内完成全部工作。</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五、如果我们的投标文件被接受，我们将履行招标文件中规定的每一项要求，按期、按质、按量，完成任务。</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六、我们认为你们有权决定中标人。</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七、我方愿意遵守《中华人民共和国政府采购法》和合同条款履行自己的全部责任。在合同履行过程中，双方如有争议，同意由双方协调解决，并按相关法规和有关文件规定处理。</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八、我们认可并保证遵守招标文件的所有规定，放弃对招标文件提出质疑的权利。</w:t>
      </w:r>
      <w:r/>
    </w:p>
    <w:p>
      <w:pPr>
        <w:ind w:firstLine="480"/>
        <w:spacing w:line="440" w:lineRule="exact"/>
        <w:tabs>
          <w:tab w:val="left" w:pos="0" w:leader="none"/>
          <w:tab w:val="left" w:pos="315" w:leader="none"/>
          <w:tab w:val="left" w:pos="525" w:leader="none"/>
          <w:tab w:val="left" w:pos="945" w:leader="none"/>
          <w:tab w:val="left" w:pos="1050" w:leader="none"/>
        </w:tabs>
        <w:rPr>
          <w:rFonts w:hint="eastAsia" w:hAnsi="宋体"/>
          <w:bCs/>
          <w:sz w:val="24"/>
          <w:szCs w:val="24"/>
        </w:rPr>
      </w:pPr>
      <w:r>
        <w:rPr>
          <w:rFonts w:hint="eastAsia" w:hAnsi="宋体"/>
          <w:bCs/>
          <w:sz w:val="24"/>
          <w:szCs w:val="24"/>
        </w:rPr>
        <w:t xml:space="preserve">九、如果我方被确定为中标人，我方愿意在见证合同时按招标文件的规定缴纳履约保证金（/）。且我方如无不可抗力，又未履行公开招标文件、投标文件和合同条款的，一经查实，我方愿意赔偿由此而造成的一切损失，并同意接受按公开招标招标文件的相关要求对我方进行的处理。</w:t>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t xml:space="preserve">投标供应商（盖章）：     </w:t>
      </w:r>
      <w:r/>
    </w:p>
    <w:p>
      <w:pPr>
        <w:ind w:firstLine="480"/>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bCs/>
          <w:sz w:val="24"/>
          <w:szCs w:val="24"/>
        </w:rPr>
      </w:pPr>
      <w:r>
        <w:rPr>
          <w:rFonts w:hint="eastAsia" w:hAnsi="宋体"/>
          <w:bCs/>
          <w:sz w:val="24"/>
          <w:szCs w:val="24"/>
        </w:rPr>
        <w:t xml:space="preserve">电话：                              传真：                            </w:t>
      </w:r>
      <w:r/>
    </w:p>
    <w:p>
      <w:pPr>
        <w:jc w:val="center"/>
        <w:rPr>
          <w:rFonts w:hint="eastAsia" w:hAnsi="宋体"/>
          <w:b/>
          <w:sz w:val="28"/>
          <w:szCs w:val="28"/>
        </w:rPr>
      </w:pPr>
      <w:r>
        <w:rPr>
          <w:rFonts w:hAnsi="宋体"/>
          <w:bCs/>
          <w:sz w:val="24"/>
          <w:szCs w:val="24"/>
        </w:rPr>
        <w:br w:type="page" w:clear="all"/>
      </w:r>
      <w:r>
        <w:rPr>
          <w:rFonts w:hint="eastAsia" w:hAnsi="宋体"/>
          <w:b/>
          <w:sz w:val="28"/>
          <w:szCs w:val="28"/>
        </w:rPr>
        <w:t xml:space="preserve">（二）开标一览表</w:t>
      </w:r>
      <w:r/>
    </w:p>
    <w:p>
      <w:pPr>
        <w:ind w:firstLine="120"/>
        <w:rPr>
          <w:rFonts w:hint="eastAsia" w:hAnsi="宋体"/>
          <w:bCs/>
          <w:sz w:val="24"/>
          <w:szCs w:val="24"/>
        </w:rPr>
      </w:pPr>
      <w:r>
        <w:rPr>
          <w:rFonts w:hint="eastAsia" w:hAnsi="宋体"/>
          <w:bCs/>
          <w:sz w:val="24"/>
          <w:szCs w:val="24"/>
        </w:rPr>
        <w:t xml:space="preserve">项目编号：</w:t>
      </w:r>
      <w:r/>
    </w:p>
    <w:p>
      <w:pPr>
        <w:ind w:firstLine="120"/>
        <w:rPr>
          <w:rFonts w:hint="eastAsia" w:hAnsi="宋体"/>
          <w:bCs/>
          <w:sz w:val="24"/>
          <w:szCs w:val="24"/>
        </w:rPr>
      </w:pPr>
      <w:r>
        <w:rPr>
          <w:rFonts w:hint="eastAsia" w:hAnsi="宋体"/>
          <w:bCs/>
          <w:sz w:val="24"/>
          <w:szCs w:val="24"/>
        </w:rPr>
        <w:t xml:space="preserve">货币单位：人民币</w:t>
      </w:r>
      <w:r/>
    </w:p>
    <w:tbl>
      <w:tblPr>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43"/>
        <w:gridCol w:w="2322"/>
        <w:gridCol w:w="2553"/>
      </w:tblGrid>
      <w:tr>
        <w:trPr>
          <w:cantSplit/>
          <w:jc w:val="center"/>
          <w:trHeight w:val="501"/>
        </w:trPr>
        <w:tc>
          <w:tcPr>
            <w:tcW w:w="4143"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项目名称</w:t>
            </w:r>
            <w:r/>
          </w:p>
        </w:tc>
        <w:tc>
          <w:tcPr>
            <w:tcW w:w="2322"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项目内容</w:t>
            </w:r>
            <w:r/>
          </w:p>
        </w:tc>
        <w:tc>
          <w:tcPr>
            <w:tcW w:w="2553"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总价（小写）</w:t>
            </w:r>
            <w:r/>
          </w:p>
        </w:tc>
      </w:tr>
      <w:tr>
        <w:trPr>
          <w:cantSplit/>
          <w:jc w:val="center"/>
          <w:trHeight w:val="1539"/>
        </w:trPr>
        <w:tc>
          <w:tcPr>
            <w:tcW w:w="4143" w:type="dxa"/>
            <w:vAlign w:val="center"/>
            <w:textDirection w:val="lrTb"/>
            <w:noWrap w:val="false"/>
          </w:tcPr>
          <w:p>
            <w:pPr>
              <w:pStyle w:val="1384"/>
              <w:jc w:val="center"/>
              <w:spacing w:line="360" w:lineRule="auto"/>
              <w:rPr>
                <w:rFonts w:hint="eastAsia" w:hAnsi="宋体"/>
                <w:b/>
                <w:szCs w:val="24"/>
              </w:rPr>
            </w:pPr>
            <w:r>
              <w:rPr>
                <w:rFonts w:hint="eastAsia" w:hAnsi="宋体"/>
                <w:bCs/>
                <w:color w:val="000000"/>
                <w:szCs w:val="24"/>
              </w:rPr>
              <w:t xml:space="preserve">无锡市第一中学印刷采购项目</w:t>
            </w:r>
            <w:r/>
          </w:p>
        </w:tc>
        <w:tc>
          <w:tcPr>
            <w:tcW w:w="2322" w:type="dxa"/>
            <w:vAlign w:val="center"/>
            <w:textDirection w:val="lrTb"/>
            <w:noWrap w:val="false"/>
          </w:tcPr>
          <w:p>
            <w:pPr>
              <w:pStyle w:val="1384"/>
              <w:jc w:val="center"/>
              <w:spacing w:line="360" w:lineRule="auto"/>
              <w:rPr>
                <w:rFonts w:hint="eastAsia" w:hAnsi="宋体"/>
                <w:b/>
                <w:szCs w:val="24"/>
              </w:rPr>
            </w:pPr>
            <w:r>
              <w:rPr>
                <w:rFonts w:hint="eastAsia" w:hAnsi="宋体"/>
                <w:bCs/>
                <w:color w:val="000000"/>
                <w:szCs w:val="24"/>
              </w:rPr>
              <w:t xml:space="preserve">无锡市第一中学印刷服务</w:t>
            </w:r>
            <w:r/>
          </w:p>
        </w:tc>
        <w:tc>
          <w:tcPr>
            <w:tcW w:w="2553" w:type="dxa"/>
            <w:vAlign w:val="center"/>
            <w:textDirection w:val="lrTb"/>
            <w:noWrap w:val="false"/>
          </w:tcPr>
          <w:p>
            <w:pPr>
              <w:pStyle w:val="1384"/>
              <w:jc w:val="center"/>
              <w:spacing w:line="360" w:lineRule="auto"/>
              <w:rPr>
                <w:rFonts w:hint="eastAsia" w:hAnsi="宋体"/>
                <w:b/>
                <w:szCs w:val="24"/>
              </w:rPr>
            </w:pPr>
            <w:r>
              <w:rPr>
                <w:rFonts w:hint="eastAsia" w:hAnsi="宋体"/>
                <w:b/>
                <w:szCs w:val="24"/>
              </w:rPr>
              <w:t xml:space="preserve">    元</w:t>
            </w:r>
            <w:r/>
          </w:p>
        </w:tc>
      </w:tr>
      <w:tr>
        <w:trPr>
          <w:cantSplit/>
          <w:jc w:val="center"/>
          <w:trHeight w:val="1557"/>
        </w:trPr>
        <w:tc>
          <w:tcPr>
            <w:tcW w:w="4143" w:type="dxa"/>
            <w:vAlign w:val="center"/>
            <w:textDirection w:val="lrTb"/>
            <w:noWrap w:val="false"/>
          </w:tcPr>
          <w:p>
            <w:pPr>
              <w:pStyle w:val="1384"/>
              <w:jc w:val="center"/>
              <w:spacing w:line="360" w:lineRule="auto"/>
              <w:rPr>
                <w:rFonts w:hint="eastAsia" w:hAnsi="宋体"/>
                <w:b/>
                <w:szCs w:val="24"/>
              </w:rPr>
            </w:pPr>
            <w:r>
              <w:rPr>
                <w:rFonts w:hint="eastAsia" w:hAnsi="宋体"/>
                <w:b/>
                <w:szCs w:val="24"/>
              </w:rPr>
              <w:t xml:space="preserve">总价（大写）：</w:t>
            </w:r>
            <w:r/>
          </w:p>
        </w:tc>
        <w:tc>
          <w:tcPr>
            <w:gridSpan w:val="2"/>
            <w:tcW w:w="4875" w:type="dxa"/>
            <w:vAlign w:val="center"/>
            <w:textDirection w:val="lrTb"/>
            <w:noWrap w:val="false"/>
          </w:tcPr>
          <w:p>
            <w:pPr>
              <w:pStyle w:val="1384"/>
              <w:jc w:val="center"/>
              <w:spacing w:line="360" w:lineRule="auto"/>
              <w:rPr>
                <w:rFonts w:hint="eastAsia" w:hAnsi="宋体"/>
                <w:b/>
                <w:szCs w:val="24"/>
              </w:rPr>
            </w:pPr>
            <w:r>
              <w:rPr>
                <w:rFonts w:hint="eastAsia" w:hAnsi="宋体"/>
                <w:b/>
                <w:szCs w:val="24"/>
              </w:rPr>
            </w:r>
            <w:r/>
          </w:p>
        </w:tc>
      </w:tr>
    </w:tbl>
    <w:p>
      <w:pPr>
        <w:pStyle w:val="890"/>
        <w:ind w:firstLine="480"/>
        <w:rPr>
          <w:rFonts w:ascii="Tahoma" w:hAnsi="Tahoma"/>
          <w:sz w:val="24"/>
          <w:szCs w:val="20"/>
        </w:rPr>
      </w:pPr>
      <w:r>
        <w:rPr>
          <w:rFonts w:ascii="Tahoma" w:hAnsi="Tahoma"/>
          <w:sz w:val="24"/>
          <w:szCs w:val="20"/>
        </w:rPr>
      </w:r>
      <w:r/>
    </w:p>
    <w:p>
      <w:pPr>
        <w:pStyle w:val="890"/>
        <w:ind w:firstLine="480"/>
        <w:rPr>
          <w:rFonts w:ascii="Tahoma" w:hAnsi="Tahoma"/>
          <w:sz w:val="24"/>
          <w:szCs w:val="20"/>
        </w:rPr>
      </w:pPr>
      <w:r>
        <w:rPr>
          <w:rFonts w:hint="eastAsia" w:ascii="Tahoma" w:hAnsi="Tahoma"/>
          <w:sz w:val="24"/>
          <w:szCs w:val="20"/>
        </w:rPr>
        <w:t xml:space="preserve">投标供应商公章：（电子签章）</w:t>
      </w:r>
      <w:r/>
    </w:p>
    <w:p>
      <w:pPr>
        <w:pStyle w:val="890"/>
        <w:sectPr>
          <w:footnotePr/>
          <w:endnotePr/>
          <w:type w:val="nextPage"/>
          <w:pgSz w:w="11906" w:h="16838" w:orient="portrait"/>
          <w:pgMar w:top="1440" w:right="1800" w:bottom="1440" w:left="1800" w:header="851" w:footer="992" w:gutter="0"/>
          <w:cols w:num="1" w:sep="0" w:space="720" w:equalWidth="1"/>
          <w:docGrid w:linePitch="360"/>
        </w:sectPr>
      </w:p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bookmarkStart w:id="28" w:name="OLE_LINK17"/>
      <w:r/>
      <w:r/>
    </w:p>
    <w:p>
      <w:pPr>
        <w:jc w:val="center"/>
      </w:pPr>
      <w:r>
        <w:rPr>
          <w:rFonts w:hint="eastAsia" w:hAnsi="宋体"/>
          <w:b/>
          <w:sz w:val="28"/>
          <w:szCs w:val="28"/>
        </w:rPr>
        <w:t xml:space="preserve">开标一览表附录</w:t>
      </w:r>
      <w:bookmarkEnd w:id="28"/>
      <w:r/>
      <w:r/>
    </w:p>
    <w:p>
      <w:pPr>
        <w:jc w:val="left"/>
        <w:rPr>
          <w:rFonts w:hint="eastAsia" w:hAnsi="宋体"/>
          <w:bCs/>
          <w:sz w:val="24"/>
          <w:szCs w:val="24"/>
        </w:rPr>
      </w:pPr>
      <w:r>
        <w:rPr>
          <w:rFonts w:hint="eastAsia" w:hAnsi="宋体"/>
          <w:bCs/>
          <w:sz w:val="24"/>
          <w:szCs w:val="24"/>
        </w:rPr>
        <w:t xml:space="preserve">投标供应商名称（盖章）                              采购项目编号：</w:t>
      </w:r>
      <w:r>
        <w:rPr>
          <w:rFonts w:hAnsi="宋体"/>
          <w:bCs/>
          <w:sz w:val="24"/>
          <w:szCs w:val="24"/>
        </w:rPr>
        <w:t xml:space="preserve"> </w:t>
      </w:r>
      <w:r/>
    </w:p>
    <w:tbl>
      <w:tblPr>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9"/>
        <w:gridCol w:w="6650"/>
      </w:tblGrid>
      <w:tr>
        <w:trPr>
          <w:cantSplit/>
          <w:jc w:val="center"/>
          <w:trHeight w:val="963"/>
        </w:trPr>
        <w:tc>
          <w:tcPr>
            <w:tcW w:w="2129" w:type="dxa"/>
            <w:vAlign w:val="center"/>
            <w:textDirection w:val="lrTb"/>
            <w:noWrap w:val="false"/>
          </w:tcPr>
          <w:p>
            <w:pPr>
              <w:pStyle w:val="839"/>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650" w:type="dxa"/>
            <w:vAlign w:val="center"/>
            <w:textDirection w:val="lrTb"/>
            <w:noWrap w:val="false"/>
          </w:tcPr>
          <w:p>
            <w:pPr>
              <w:pStyle w:val="1384"/>
              <w:jc w:val="center"/>
              <w:spacing w:line="360" w:lineRule="auto"/>
              <w:rPr>
                <w:rFonts w:hint="eastAsia" w:hAnsi="宋体"/>
                <w:b/>
                <w:szCs w:val="24"/>
              </w:rPr>
            </w:pPr>
            <w:r>
              <w:rPr>
                <w:rFonts w:hint="eastAsia" w:hAnsi="宋体"/>
                <w:b/>
                <w:szCs w:val="24"/>
              </w:rPr>
              <w:t xml:space="preserve">无锡市第一中学印刷采购项目</w:t>
            </w:r>
            <w:r/>
          </w:p>
        </w:tc>
      </w:tr>
      <w:tr>
        <w:trPr>
          <w:cantSplit/>
          <w:jc w:val="center"/>
          <w:trHeight w:val="1000"/>
        </w:trPr>
        <w:tc>
          <w:tcPr>
            <w:tcW w:w="2129" w:type="dxa"/>
            <w:vAlign w:val="center"/>
            <w:textDirection w:val="lrTb"/>
            <w:noWrap w:val="false"/>
          </w:tcPr>
          <w:p>
            <w:pPr>
              <w:jc w:val="center"/>
              <w:spacing w:line="300" w:lineRule="auto"/>
              <w:rPr>
                <w:rFonts w:cs="宋体"/>
                <w:sz w:val="24"/>
                <w:lang w:val="zh-CN"/>
              </w:rPr>
            </w:pPr>
            <w:r>
              <w:rPr>
                <w:rFonts w:hint="eastAsia" w:cs="宋体"/>
                <w:sz w:val="24"/>
                <w:lang w:val="zh-CN"/>
              </w:rPr>
              <w:t xml:space="preserve">总价（人民币）</w:t>
            </w:r>
            <w:r/>
          </w:p>
        </w:tc>
        <w:tc>
          <w:tcPr>
            <w:tcW w:w="6650" w:type="dxa"/>
            <w:vAlign w:val="center"/>
            <w:textDirection w:val="lrTb"/>
            <w:noWrap w:val="false"/>
          </w:tcPr>
          <w:p>
            <w:pPr>
              <w:jc w:val="center"/>
              <w:spacing w:line="300" w:lineRule="auto"/>
              <w:rPr>
                <w:rFonts w:hint="eastAsia" w:hAnsi="宋体" w:cs="宋体"/>
                <w:sz w:val="24"/>
                <w:szCs w:val="28"/>
              </w:rPr>
            </w:pPr>
            <w:r>
              <w:rPr>
                <w:rFonts w:hint="eastAsia" w:cs="宋体"/>
                <w:sz w:val="24"/>
                <w:lang w:val="zh-CN"/>
              </w:rPr>
              <w:t xml:space="preserve">小写：</w:t>
            </w:r>
            <w:r>
              <w:rPr>
                <w:rFonts w:hint="eastAsia" w:cs="宋体"/>
                <w:sz w:val="24"/>
                <w:u w:val="single"/>
                <w:lang w:val="zh-CN"/>
              </w:rPr>
              <w:t xml:space="preserve">               </w:t>
            </w:r>
            <w:r>
              <w:rPr>
                <w:rFonts w:hint="eastAsia" w:hAnsi="宋体" w:cs="宋体"/>
                <w:sz w:val="24"/>
                <w:szCs w:val="28"/>
              </w:rPr>
              <w:t xml:space="preserve">元</w:t>
            </w:r>
            <w:r/>
          </w:p>
          <w:p>
            <w:pPr>
              <w:pStyle w:val="890"/>
              <w:ind w:firstLine="0"/>
              <w:jc w:val="center"/>
              <w:rPr>
                <w:sz w:val="24"/>
                <w:szCs w:val="28"/>
                <w:u w:val="single"/>
              </w:rPr>
            </w:pPr>
            <w:r>
              <w:rPr>
                <w:rFonts w:hint="eastAsia"/>
                <w:sz w:val="24"/>
                <w:szCs w:val="28"/>
              </w:rPr>
              <w:t xml:space="preserve">大写：</w:t>
            </w:r>
            <w:r>
              <w:rPr>
                <w:rFonts w:hint="eastAsia"/>
                <w:sz w:val="24"/>
                <w:szCs w:val="28"/>
                <w:u w:val="single"/>
              </w:rPr>
              <w:t xml:space="preserve">               </w:t>
            </w:r>
            <w:r>
              <w:rPr>
                <w:rFonts w:hint="eastAsia"/>
                <w:sz w:val="24"/>
                <w:szCs w:val="28"/>
              </w:rPr>
              <w:t xml:space="preserve">元</w:t>
            </w:r>
            <w:r/>
          </w:p>
        </w:tc>
      </w:tr>
      <w:tr>
        <w:trPr>
          <w:cantSplit/>
          <w:jc w:val="center"/>
          <w:trHeight w:val="1000"/>
        </w:trPr>
        <w:tc>
          <w:tcPr>
            <w:tcW w:w="2129" w:type="dxa"/>
            <w:vAlign w:val="center"/>
            <w:textDirection w:val="lrTb"/>
            <w:noWrap w:val="false"/>
          </w:tcPr>
          <w:p>
            <w:pPr>
              <w:jc w:val="center"/>
              <w:spacing w:line="300" w:lineRule="auto"/>
              <w:rPr>
                <w:rFonts w:hint="eastAsia" w:hAnsi="宋体" w:cs="宋体"/>
                <w:sz w:val="24"/>
              </w:rPr>
            </w:pPr>
            <w:r>
              <w:rPr>
                <w:rFonts w:hint="eastAsia" w:hAnsi="宋体"/>
                <w:bCs/>
                <w:color w:val="000000"/>
                <w:sz w:val="24"/>
              </w:rPr>
              <w:t xml:space="preserve">服务期</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00"/>
        </w:trPr>
        <w:tc>
          <w:tcPr>
            <w:tcW w:w="2129" w:type="dxa"/>
            <w:vAlign w:val="center"/>
            <w:textDirection w:val="lrTb"/>
            <w:noWrap w:val="false"/>
          </w:tcPr>
          <w:p>
            <w:pPr>
              <w:jc w:val="center"/>
              <w:spacing w:line="300" w:lineRule="auto"/>
              <w:rPr>
                <w:rFonts w:cs="宋体"/>
                <w:sz w:val="24"/>
              </w:rPr>
            </w:pPr>
            <w:r>
              <w:rPr>
                <w:rFonts w:hint="eastAsia" w:hAnsi="宋体"/>
                <w:color w:val="000000"/>
                <w:sz w:val="24"/>
              </w:rPr>
              <w:t xml:space="preserve">质量标准</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10"/>
        </w:trPr>
        <w:tc>
          <w:tcPr>
            <w:tcW w:w="2129" w:type="dxa"/>
            <w:vAlign w:val="center"/>
            <w:textDirection w:val="lrTb"/>
            <w:noWrap w:val="false"/>
          </w:tcPr>
          <w:p>
            <w:pPr>
              <w:jc w:val="center"/>
              <w:spacing w:line="300" w:lineRule="auto"/>
              <w:rPr>
                <w:rFonts w:hint="eastAsia" w:hAnsi="宋体" w:cs="宋体"/>
                <w:sz w:val="24"/>
              </w:rPr>
            </w:pPr>
            <w:r>
              <w:rPr>
                <w:rFonts w:hint="eastAsia" w:hAnsi="宋体"/>
                <w:sz w:val="24"/>
              </w:rPr>
              <w:t xml:space="preserve">项目负责人</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bl>
    <w:p>
      <w:pPr>
        <w:pStyle w:val="890"/>
        <w:ind w:firstLine="480"/>
        <w:rPr>
          <w:rFonts w:ascii="Tahoma" w:hAnsi="Tahoma"/>
          <w:sz w:val="24"/>
          <w:szCs w:val="20"/>
        </w:rPr>
      </w:pPr>
      <w:r>
        <w:rPr>
          <w:rFonts w:ascii="Tahoma" w:hAnsi="Tahoma"/>
          <w:sz w:val="24"/>
          <w:szCs w:val="20"/>
        </w:rPr>
      </w:r>
      <w:r/>
    </w:p>
    <w:p>
      <w:pPr>
        <w:pStyle w:val="890"/>
        <w:ind w:firstLine="480"/>
        <w:spacing w:line="360" w:lineRule="auto"/>
        <w:rPr>
          <w:rFonts w:ascii="Tahoma" w:hAnsi="Tahoma"/>
          <w:sz w:val="24"/>
          <w:szCs w:val="20"/>
        </w:rPr>
      </w:pPr>
      <w:r>
        <w:rPr>
          <w:rFonts w:hint="eastAsia" w:ascii="Tahoma" w:hAnsi="Tahoma"/>
          <w:sz w:val="24"/>
          <w:szCs w:val="20"/>
        </w:rPr>
        <w:t xml:space="preserve">投标供应商公章：（电子签章）</w:t>
      </w:r>
      <w:r/>
    </w:p>
    <w:p>
      <w:pPr>
        <w:ind w:firstLine="482"/>
        <w:spacing w:before="5"/>
        <w:rPr>
          <w:rFonts w:hint="eastAsia" w:hAnsi="宋体"/>
          <w:b/>
          <w:bCs/>
          <w:sz w:val="24"/>
          <w:szCs w:val="24"/>
        </w:rPr>
      </w:pPr>
      <w:r>
        <w:rPr>
          <w:rFonts w:hint="eastAsia" w:hAnsi="宋体"/>
          <w:b/>
          <w:bCs/>
          <w:sz w:val="24"/>
          <w:szCs w:val="24"/>
        </w:rPr>
        <w:t xml:space="preserve">法定代表人或法定代表人授权代表签字或盖章：</w:t>
      </w:r>
      <w:r/>
    </w:p>
    <w:p>
      <w:pPr>
        <w:pStyle w:val="890"/>
      </w:pPr>
      <w:r/>
      <w:r/>
    </w:p>
    <w:p>
      <w:pPr>
        <w:rPr>
          <w:rFonts w:hint="eastAsia" w:hAnsi="宋体"/>
          <w:b/>
          <w:bCs/>
          <w:sz w:val="24"/>
          <w:szCs w:val="24"/>
        </w:rPr>
      </w:pPr>
      <w:r>
        <w:rPr>
          <w:rFonts w:hint="eastAsia" w:hAnsi="宋体"/>
          <w:b/>
          <w:bCs/>
          <w:sz w:val="24"/>
          <w:szCs w:val="24"/>
        </w:rPr>
        <w:t xml:space="preserve">报价说明：</w:t>
      </w:r>
      <w:r/>
    </w:p>
    <w:p>
      <w:pPr>
        <w:ind w:firstLine="480"/>
        <w:jc w:val="left"/>
        <w:rPr>
          <w:rFonts w:hint="eastAsia" w:hAnsi="宋体"/>
          <w:bCs/>
          <w:sz w:val="24"/>
          <w:szCs w:val="22"/>
        </w:rPr>
      </w:pPr>
      <w:r>
        <w:rPr>
          <w:rFonts w:hint="eastAsia" w:hAnsi="宋体"/>
          <w:bCs/>
          <w:sz w:val="24"/>
          <w:szCs w:val="22"/>
        </w:rPr>
        <w:t xml:space="preserve">1.评标时一律按开标一览表中内容为准，开标一览表中必须盖章或签字。</w:t>
      </w:r>
      <w:r/>
    </w:p>
    <w:p>
      <w:pPr>
        <w:ind w:firstLine="480"/>
        <w:tabs>
          <w:tab w:val="left" w:pos="840" w:leader="none"/>
        </w:tabs>
        <w:rPr>
          <w:rFonts w:hint="eastAsia" w:hAnsi="宋体" w:cs="宋体"/>
          <w:sz w:val="24"/>
        </w:rPr>
      </w:pPr>
      <w:r>
        <w:rPr>
          <w:rFonts w:hint="eastAsia" w:hAnsi="宋体"/>
          <w:bCs/>
          <w:sz w:val="24"/>
        </w:rPr>
        <w:t xml:space="preserve">2.投标供应商的最终报价的总额应是投标供应商在报价文件中提出的各项支付金额的总和，也应是完成招标文件所列采购需求的全部费用。</w:t>
      </w:r>
      <w:r>
        <w:rPr>
          <w:rFonts w:hint="eastAsia" w:hAnsi="宋体" w:cs="宋体"/>
          <w:sz w:val="24"/>
        </w:rPr>
        <w:t xml:space="preserve">报价</w:t>
      </w:r>
      <w:r>
        <w:rPr>
          <w:rFonts w:hint="eastAsia" w:hAnsi="宋体" w:cs="宋体"/>
          <w:sz w:val="24"/>
          <w:szCs w:val="24"/>
        </w:rPr>
        <w:t xml:space="preserve">包括人工、材料、服务、版面设计、制版、印刷、运输、培训等费用以及供应商利润、税金和政策性文件规定及合同包含的所有风险、责任等各项费用，实际服务时不再以任何理由计取与合同范围内相关的其他费用。</w:t>
      </w:r>
      <w:r>
        <w:rPr>
          <w:rFonts w:hint="eastAsia" w:hAnsi="宋体" w:cs="宋体"/>
          <w:sz w:val="24"/>
        </w:rPr>
        <w:t xml:space="preserve">一旦中标，单价不予调整。如发生漏、缺、少项，都将被认为是投标供应商的报价让利行为，损失自负。</w:t>
      </w:r>
      <w:r/>
    </w:p>
    <w:p>
      <w:pPr>
        <w:pStyle w:val="890"/>
        <w:ind w:firstLine="480"/>
        <w:jc w:val="left"/>
        <w:spacing w:line="360" w:lineRule="auto"/>
        <w:rPr>
          <w:rFonts w:ascii="Tahoma" w:hAnsi="Tahoma"/>
          <w:sz w:val="24"/>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ascii="Tahoma" w:hAnsi="Tahoma"/>
          <w:sz w:val="24"/>
          <w:szCs w:val="20"/>
        </w:rPr>
      </w:r>
      <w:r/>
    </w:p>
    <w:p>
      <w:pPr>
        <w:pStyle w:val="859"/>
        <w:numPr>
          <w:ilvl w:val="0"/>
          <w:numId w:val="0"/>
        </w:numPr>
        <w:ind w:firstLine="3092"/>
        <w:rPr>
          <w:rFonts w:ascii="Tahoma" w:hAnsi="Tahoma"/>
          <w:b/>
          <w:bCs/>
          <w:sz w:val="28"/>
          <w:szCs w:val="21"/>
          <w:lang w:val="en-US"/>
        </w:rPr>
        <w:sectPr>
          <w:footnotePr/>
          <w:endnotePr/>
          <w:type w:val="continuous"/>
          <w:pgSz w:w="11906" w:h="16838" w:orient="portrait"/>
          <w:pgMar w:top="1440" w:right="1800" w:bottom="1440" w:left="1800" w:header="851" w:footer="992" w:gutter="0"/>
          <w:cols w:num="1" w:sep="0" w:space="720" w:equalWidth="1"/>
          <w:docGrid w:linePitch="360"/>
        </w:sectPr>
      </w:pPr>
      <w:r>
        <w:rPr>
          <w:rFonts w:ascii="Tahoma" w:hAnsi="Tahoma"/>
          <w:b/>
          <w:bCs/>
          <w:sz w:val="28"/>
          <w:szCs w:val="21"/>
          <w:lang w:val="en-US"/>
        </w:rPr>
      </w:r>
      <w:r/>
    </w:p>
    <w:p>
      <w:pPr>
        <w:pStyle w:val="859"/>
        <w:numPr>
          <w:ilvl w:val="0"/>
          <w:numId w:val="0"/>
        </w:numPr>
        <w:jc w:val="center"/>
        <w:spacing w:after="0"/>
        <w:rPr>
          <w:rFonts w:ascii="Tahoma" w:hAnsi="Tahoma"/>
          <w:b/>
          <w:bCs/>
          <w:sz w:val="28"/>
          <w:szCs w:val="21"/>
          <w:lang w:val="en-US"/>
        </w:rPr>
      </w:pPr>
      <w:r>
        <w:rPr>
          <w:rFonts w:hint="eastAsia" w:ascii="Tahoma" w:hAnsi="Tahoma"/>
          <w:b/>
          <w:bCs/>
          <w:sz w:val="28"/>
          <w:szCs w:val="21"/>
          <w:lang w:val="en-US"/>
        </w:rPr>
        <w:t xml:space="preserve">（三）</w:t>
      </w:r>
      <w:bookmarkStart w:id="29" w:name="OLE_LINK7"/>
      <w:r>
        <w:rPr>
          <w:rFonts w:hint="eastAsia" w:ascii="Tahoma" w:hAnsi="Tahoma"/>
          <w:b/>
          <w:bCs/>
          <w:sz w:val="28"/>
          <w:szCs w:val="21"/>
          <w:lang w:val="en-US"/>
        </w:rPr>
        <w:t xml:space="preserve">明细报价表</w:t>
      </w:r>
      <w:bookmarkEnd w:id="29"/>
      <w:r>
        <w:rPr>
          <w:rFonts w:hint="eastAsia" w:ascii="Tahoma" w:hAnsi="Tahoma"/>
          <w:b/>
          <w:bCs/>
          <w:sz w:val="28"/>
          <w:szCs w:val="21"/>
          <w:lang w:val="en-US"/>
        </w:rPr>
        <w:t xml:space="preserve">（格式）</w:t>
      </w:r>
      <w:r/>
    </w:p>
    <w:p>
      <w:pPr>
        <w:jc w:val="center"/>
        <w:rPr>
          <w:rFonts w:hint="eastAsia" w:hAnsi="宋体"/>
          <w:b/>
          <w:sz w:val="28"/>
          <w:szCs w:val="28"/>
        </w:rPr>
        <w:outlineLvl w:val="0"/>
      </w:pPr>
      <w:r>
        <w:rPr>
          <w:rFonts w:hint="eastAsia" w:hAnsi="宋体"/>
          <w:b/>
          <w:sz w:val="28"/>
          <w:szCs w:val="28"/>
        </w:rPr>
        <w:t xml:space="preserve">明细</w:t>
      </w:r>
      <w:r>
        <w:rPr>
          <w:rFonts w:hAnsi="宋体"/>
          <w:b/>
          <w:sz w:val="28"/>
          <w:szCs w:val="28"/>
        </w:rPr>
        <w:t xml:space="preserve">报价表</w:t>
      </w:r>
      <w:r/>
    </w:p>
    <w:p>
      <w:pPr>
        <w:pStyle w:val="890"/>
        <w:ind w:firstLine="0"/>
        <w:jc w:val="left"/>
        <w:spacing w:line="360" w:lineRule="auto"/>
        <w:rPr>
          <w:rFonts w:hint="eastAsia" w:ascii="宋体" w:hAnsi="宋体"/>
          <w:b/>
          <w:bCs/>
          <w:sz w:val="24"/>
          <w:szCs w:val="24"/>
        </w:rPr>
      </w:pPr>
      <w:r>
        <w:rPr>
          <w:rFonts w:hint="eastAsia" w:ascii="宋体" w:hAnsi="宋体"/>
          <w:b/>
          <w:bCs/>
          <w:sz w:val="24"/>
          <w:szCs w:val="24"/>
        </w:rPr>
        <w:t xml:space="preserve">供应商名称（加盖公章）：</w:t>
      </w:r>
      <w:r/>
    </w:p>
    <w:tbl>
      <w:tblPr>
        <w:tblW w:w="10964" w:type="dxa"/>
        <w:jc w:val="center"/>
        <w:tblLayout w:type="fixed"/>
        <w:tblLook w:val="04A0" w:firstRow="1" w:lastRow="0" w:firstColumn="1" w:lastColumn="0" w:noHBand="0" w:noVBand="1"/>
      </w:tblPr>
      <w:tblGrid>
        <w:gridCol w:w="960"/>
        <w:gridCol w:w="1116"/>
        <w:gridCol w:w="850"/>
        <w:gridCol w:w="4075"/>
        <w:gridCol w:w="922"/>
        <w:gridCol w:w="1061"/>
        <w:gridCol w:w="992"/>
        <w:gridCol w:w="988"/>
      </w:tblGrid>
      <w:tr>
        <w:trPr>
          <w:jc w:val="center"/>
          <w:trHeight w:val="63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b/>
                <w:bCs/>
                <w:color w:val="000000"/>
                <w:sz w:val="22"/>
                <w:szCs w:val="22"/>
              </w:rPr>
            </w:pPr>
            <w:r>
              <w:rPr>
                <w:rFonts w:hint="eastAsia" w:hAnsi="宋体" w:cs="宋体"/>
                <w:b/>
                <w:bCs/>
                <w:color w:val="000000"/>
                <w:sz w:val="22"/>
                <w:szCs w:val="22"/>
                <w:lang w:bidi="ar"/>
              </w:rPr>
              <w:t xml:space="preserve">部门</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b/>
                <w:bCs/>
                <w:color w:val="000000"/>
                <w:sz w:val="22"/>
                <w:szCs w:val="22"/>
                <w:lang w:bidi="ar"/>
              </w:rPr>
            </w:pPr>
            <w:r>
              <w:rPr>
                <w:rFonts w:hint="eastAsia" w:hAnsi="宋体" w:cs="宋体"/>
                <w:b/>
                <w:bCs/>
                <w:color w:val="000000"/>
                <w:sz w:val="22"/>
                <w:szCs w:val="22"/>
                <w:lang w:bidi="ar"/>
              </w:rPr>
              <w:t xml:space="preserve">印刷项目</w:t>
            </w:r>
            <w:r/>
          </w:p>
          <w:p>
            <w:pPr>
              <w:jc w:val="center"/>
              <w:spacing w:line="240" w:lineRule="auto"/>
              <w:rPr>
                <w:rFonts w:hint="eastAsia" w:hAnsi="宋体" w:cs="宋体"/>
                <w:b/>
                <w:bCs/>
                <w:color w:val="000000"/>
                <w:sz w:val="22"/>
                <w:szCs w:val="22"/>
              </w:rPr>
            </w:pPr>
            <w:r>
              <w:rPr>
                <w:rFonts w:hint="eastAsia" w:hAnsi="宋体" w:cs="宋体"/>
                <w:b/>
                <w:bCs/>
                <w:color w:val="000000"/>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rPr>
                <w:rFonts w:hint="eastAsia" w:hAnsi="宋体" w:cs="宋体"/>
                <w:b/>
                <w:bCs/>
                <w:color w:val="000000"/>
                <w:sz w:val="22"/>
                <w:szCs w:val="22"/>
              </w:rPr>
            </w:pPr>
            <w:r>
              <w:rPr>
                <w:rFonts w:hint="eastAsia" w:hAnsi="宋体" w:cs="宋体"/>
                <w:b/>
                <w:bCs/>
                <w:color w:val="000000"/>
                <w:sz w:val="22"/>
                <w:szCs w:val="22"/>
                <w:lang w:bidi="ar"/>
              </w:rPr>
              <w:t xml:space="preserve">形式</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center"/>
              <w:spacing w:line="240" w:lineRule="auto"/>
              <w:rPr>
                <w:rFonts w:hint="eastAsia" w:hAnsi="宋体" w:cs="宋体"/>
                <w:b/>
                <w:bCs/>
                <w:color w:val="000000"/>
                <w:sz w:val="22"/>
                <w:szCs w:val="22"/>
              </w:rPr>
            </w:pPr>
            <w:r>
              <w:rPr>
                <w:rFonts w:hint="eastAsia" w:hAnsi="宋体" w:cs="宋体"/>
                <w:b/>
                <w:bCs/>
                <w:color w:val="000000"/>
                <w:sz w:val="22"/>
                <w:szCs w:val="22"/>
                <w:lang w:bidi="ar"/>
              </w:rPr>
              <w:t xml:space="preserve">详细规格</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b/>
                <w:bCs/>
                <w:color w:val="000000"/>
                <w:sz w:val="22"/>
                <w:szCs w:val="22"/>
              </w:rPr>
            </w:pPr>
            <w:r>
              <w:rPr>
                <w:rFonts w:hint="eastAsia" w:hAnsi="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b/>
                <w:bCs/>
                <w:color w:val="000000"/>
                <w:sz w:val="22"/>
                <w:szCs w:val="22"/>
                <w:lang w:bidi="ar"/>
              </w:rPr>
            </w:pPr>
            <w:r>
              <w:rPr>
                <w:rFonts w:hint="eastAsia" w:hAnsi="宋体" w:cs="宋体"/>
                <w:b/>
                <w:bCs/>
                <w:color w:val="000000"/>
                <w:sz w:val="22"/>
                <w:szCs w:val="22"/>
                <w:lang w:bidi="ar"/>
              </w:rPr>
              <w:t xml:space="preserve">全费用</w:t>
            </w:r>
            <w:r>
              <w:rPr>
                <w:rFonts w:hint="eastAsia" w:hAnsi="宋体" w:cs="宋体"/>
                <w:b/>
                <w:bCs/>
                <w:color w:val="000000"/>
                <w:sz w:val="22"/>
                <w:szCs w:val="22"/>
                <w:lang w:bidi="ar"/>
              </w:rPr>
              <w:t xml:space="preserve">综合单价（元）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b/>
                <w:bCs/>
                <w:color w:val="000000"/>
                <w:sz w:val="22"/>
                <w:szCs w:val="22"/>
                <w:lang w:bidi="ar"/>
              </w:rPr>
            </w:pPr>
            <w:r>
              <w:rPr>
                <w:rFonts w:hint="eastAsia" w:hAnsi="宋体" w:cs="宋体"/>
                <w:b/>
                <w:bCs/>
                <w:color w:val="000000"/>
                <w:sz w:val="22"/>
                <w:szCs w:val="22"/>
                <w:lang w:bidi="ar"/>
              </w:rPr>
              <w:t xml:space="preserve">合价</w:t>
            </w:r>
            <w:r/>
          </w:p>
          <w:p>
            <w:pPr>
              <w:pStyle w:val="877"/>
              <w:ind w:left="0" w:firstLine="0"/>
              <w:jc w:val="center"/>
              <w:spacing w:after="0" w:line="240" w:lineRule="auto"/>
              <w:rPr>
                <w:rFonts w:hint="eastAsia" w:hAnsi="宋体" w:cs="宋体"/>
                <w:b/>
                <w:bCs/>
                <w:color w:val="000000"/>
                <w:sz w:val="22"/>
                <w:szCs w:val="22"/>
                <w:lang w:bidi="ar"/>
              </w:rPr>
            </w:pPr>
            <w:r>
              <w:rPr>
                <w:rFonts w:hint="eastAsia" w:hAnsi="宋体" w:cs="宋体"/>
                <w:b/>
                <w:bCs/>
                <w:color w:val="000000"/>
                <w:sz w:val="22"/>
                <w:szCs w:val="22"/>
                <w:lang w:bidi="ar"/>
              </w:rPr>
              <w:t xml:space="preserve">（元）</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b/>
                <w:bCs/>
                <w:color w:val="000000"/>
                <w:sz w:val="22"/>
                <w:szCs w:val="22"/>
                <w:lang w:bidi="ar"/>
              </w:rPr>
            </w:pPr>
            <w:r>
              <w:rPr>
                <w:rFonts w:hint="eastAsia" w:hAnsi="宋体" w:cs="宋体"/>
                <w:b/>
                <w:bCs/>
                <w:color w:val="000000"/>
                <w:sz w:val="22"/>
                <w:szCs w:val="22"/>
                <w:lang w:bidi="ar"/>
              </w:rPr>
              <w:t xml:space="preserve">备注</w:t>
            </w:r>
            <w:r/>
          </w:p>
        </w:tc>
      </w:tr>
      <w:tr>
        <w:trPr>
          <w:jc w:val="center"/>
          <w:trHeight w:val="116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教辅资料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2、封面：157克铜版纸彩色印刷（封面封底共4面）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3、内页：320页（±5页）、70g、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118800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12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假期作业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2、封面：4色200g铜版纸印刷（封面封底共4面）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3、内页：298页（±5页）、70g、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14000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10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研究性学习手册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1、规格：190*260</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2、封面：100g牛皮纸黑白印（封面封底共4面）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3、内页：28页（±2页）、80g、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反面黑白色印刷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1500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C4信封</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信封</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1、规格：C4中式信封</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2、2色、克重：120g 牛皮纸</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3000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11"/>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班级日志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1、规格：190*260</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2、封面：4色120g铜版纸印刷（封面封底共4面）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3、内页：72页（±2页）、1色、80g、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300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80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中学高中生学籍卡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学籍卡</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1、规格：210*295</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2、120g、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反面彩印</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3、切成品</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1600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80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江苏省高中毕业文凭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文凭</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1、规格：210*297</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2、280克、特种纸</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3、压纹/烫金/变量彩印</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11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录取通知书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通知书</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1、规格：340*240</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2、封面：大红色丝绸烫金印制</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3、内插300克特种纸压花纹、烫金、彩印变量印刷</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1350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68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备课笔记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2、封面4色、200g、哑粉纸彩印（封面封底共4面）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3、内页：80页（±2页）、80g、</w:t>
            </w:r>
            <w:r>
              <w:rPr>
                <w:rFonts w:hint="eastAsia" w:hAnsi="宋体" w:cs="宋体"/>
                <w:color w:val="000000"/>
                <w:sz w:val="22"/>
                <w:szCs w:val="22"/>
                <w:lang w:bidi="ar"/>
              </w:rPr>
              <w:t xml:space="preserve">象</w:t>
            </w:r>
            <w:r>
              <w:rPr>
                <w:rFonts w:hint="eastAsia" w:hAnsi="宋体" w:cs="宋体"/>
                <w:color w:val="000000"/>
                <w:sz w:val="22"/>
                <w:szCs w:val="22"/>
                <w:lang w:bidi="ar"/>
              </w:rPr>
              <w:t xml:space="preserve">牙白</w:t>
            </w:r>
            <w:r>
              <w:rPr>
                <w:rFonts w:hint="eastAsia" w:hAnsi="宋体" w:cs="宋体"/>
                <w:color w:val="000000"/>
                <w:sz w:val="22"/>
                <w:szCs w:val="22"/>
                <w:lang w:bidi="ar"/>
              </w:rPr>
              <w:t xml:space="preserve">特</w:t>
            </w:r>
            <w:r>
              <w:rPr>
                <w:rFonts w:hint="eastAsia" w:hAnsi="宋体" w:cs="宋体"/>
                <w:color w:val="000000"/>
                <w:sz w:val="22"/>
                <w:szCs w:val="22"/>
                <w:lang w:bidi="ar"/>
              </w:rPr>
              <w:t xml:space="preserve">纸黑白印刷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w:t>
            </w:r>
            <w:r>
              <w:rPr>
                <w:rFonts w:hint="eastAsia" w:hAnsi="宋体" w:cs="宋体"/>
                <w:color w:val="000000"/>
                <w:sz w:val="22"/>
                <w:szCs w:val="22"/>
                <w:lang w:bidi="ar"/>
              </w:rPr>
              <w:t xml:space="preserve">锁线胶装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1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听课笔记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numPr>
                <w:ilvl w:val="0"/>
                <w:numId w:val="13"/>
              </w:num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规格：190*260</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2、封面：100g、牛皮纸、黑白印刷（封面封底共4面）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3、内页：44页（±2页）、80g、</w:t>
            </w:r>
            <w:r>
              <w:rPr>
                <w:rFonts w:hint="eastAsia" w:hAnsi="宋体" w:cs="宋体"/>
                <w:color w:val="000000"/>
                <w:sz w:val="22"/>
                <w:szCs w:val="22"/>
                <w:lang w:bidi="ar"/>
              </w:rPr>
              <w:t xml:space="preserve">双胶黑白</w:t>
            </w:r>
            <w:r>
              <w:rPr>
                <w:rFonts w:hint="eastAsia" w:hAnsi="宋体" w:cs="宋体"/>
                <w:color w:val="000000"/>
                <w:sz w:val="22"/>
                <w:szCs w:val="22"/>
                <w:lang w:bidi="ar"/>
              </w:rPr>
              <w:t xml:space="preserve">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1500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7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电子控制技术</w:t>
            </w:r>
            <w:r>
              <w:rPr>
                <w:rFonts w:hint="eastAsia" w:hAnsi="宋体" w:cs="宋体"/>
                <w:color w:val="000000"/>
                <w:sz w:val="22"/>
                <w:szCs w:val="22"/>
                <w:lang w:bidi="ar"/>
              </w:rPr>
              <w:t xml:space="preserve">实验学案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3、内页：48页（±2页）、80g、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731"/>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优质学科组建设自评报告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numPr>
                <w:ilvl w:val="0"/>
                <w:numId w:val="14"/>
              </w:num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规格：210x291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2、封面：4色、200g、亚光铜版纸印刷（封面封底共4面）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3、内页：265页（±5页）、80g、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29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高三工作总结</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numPr>
                <w:ilvl w:val="0"/>
                <w:numId w:val="15"/>
              </w:num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规格：185*260</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2、封面：4色、200g、铜版纸印刷（封面封底共4面）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3、内页：82页（±2页）、80g、双胶纸黑白正反印刷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90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66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校本课程（自主选修）教师手册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1、规格：190x260</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2、封面：100g、牛皮纸印刷（封面封底共4面）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3、内页：48页（±2页）、80g、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897"/>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备课组</w:t>
            </w:r>
            <w:r>
              <w:rPr>
                <w:rFonts w:hint="eastAsia" w:hAnsi="宋体" w:cs="宋体"/>
                <w:color w:val="000000"/>
                <w:sz w:val="22"/>
                <w:szCs w:val="22"/>
                <w:lang w:bidi="ar"/>
              </w:rPr>
              <w:t xml:space="preserve">活动记录簿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numPr>
                <w:ilvl w:val="0"/>
                <w:numId w:val="16"/>
              </w:num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规格：185*260</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2、封面：100g、牛皮纸印刷（封面封底共4面）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3、内页：32页（±2页）、80g、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无锡一中课程手册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numPr>
                <w:ilvl w:val="0"/>
                <w:numId w:val="17"/>
              </w:num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规格：210*291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2、封面：4色、250g、铜版纸彩印</w:t>
            </w:r>
            <w:r>
              <w:rPr>
                <w:rFonts w:hint="eastAsia" w:hAnsi="宋体" w:cs="宋体"/>
                <w:color w:val="000000"/>
                <w:sz w:val="22"/>
                <w:szCs w:val="22"/>
                <w:lang w:bidi="ar"/>
              </w:rPr>
              <w:t xml:space="preserve">贴哑膜</w:t>
            </w:r>
            <w:r>
              <w:rPr>
                <w:rFonts w:hint="eastAsia" w:hAnsi="宋体" w:cs="宋体"/>
                <w:color w:val="000000"/>
                <w:sz w:val="22"/>
                <w:szCs w:val="22"/>
                <w:lang w:bidi="ar"/>
              </w:rPr>
              <w:t xml:space="preserve">（封面封底共4面）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3、内页：98页（±2页）、4色、100g、</w:t>
            </w:r>
            <w:r>
              <w:rPr>
                <w:rFonts w:hint="eastAsia" w:hAnsi="宋体" w:cs="宋体"/>
                <w:color w:val="000000"/>
                <w:sz w:val="22"/>
                <w:szCs w:val="22"/>
                <w:lang w:bidi="ar"/>
              </w:rPr>
              <w:t xml:space="preserve">象牙白正</w:t>
            </w:r>
            <w:r>
              <w:rPr>
                <w:rFonts w:hint="eastAsia" w:hAnsi="宋体" w:cs="宋体"/>
                <w:color w:val="000000"/>
                <w:sz w:val="22"/>
                <w:szCs w:val="22"/>
                <w:lang w:bidi="ar"/>
              </w:rPr>
              <w:t xml:space="preserve">反面彩色印刷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70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教学成果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numPr>
                <w:ilvl w:val="0"/>
                <w:numId w:val="18"/>
              </w:num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规格：210*291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2、封面：4色、200g、铜版纸彩印</w:t>
            </w:r>
            <w:r>
              <w:rPr>
                <w:rFonts w:hint="eastAsia" w:hAnsi="宋体" w:cs="宋体"/>
                <w:color w:val="000000"/>
                <w:sz w:val="22"/>
                <w:szCs w:val="22"/>
                <w:lang w:bidi="ar"/>
              </w:rPr>
              <w:t xml:space="preserve">贴哑膜</w:t>
            </w:r>
            <w:r>
              <w:rPr>
                <w:rFonts w:hint="eastAsia" w:hAnsi="宋体" w:cs="宋体"/>
                <w:color w:val="000000"/>
                <w:sz w:val="22"/>
                <w:szCs w:val="22"/>
                <w:lang w:bidi="ar"/>
              </w:rPr>
              <w:t xml:space="preserve">（封面封底共4面）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3、内页：178页（±5页）、80g、胶纸正反黑白印刷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5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选科指导方案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numPr>
                <w:ilvl w:val="0"/>
                <w:numId w:val="19"/>
              </w:num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规格：185*260</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2、封面：4色、200g、铜版纸彩印</w:t>
            </w:r>
            <w:r>
              <w:rPr>
                <w:rFonts w:hint="eastAsia" w:hAnsi="宋体" w:cs="宋体"/>
                <w:color w:val="000000"/>
                <w:sz w:val="22"/>
                <w:szCs w:val="22"/>
                <w:lang w:bidi="ar"/>
              </w:rPr>
              <w:t xml:space="preserve">贴哑膜</w:t>
            </w:r>
            <w:r>
              <w:rPr>
                <w:rFonts w:hint="eastAsia" w:hAnsi="宋体" w:cs="宋体"/>
                <w:color w:val="000000"/>
                <w:sz w:val="22"/>
                <w:szCs w:val="22"/>
                <w:lang w:bidi="ar"/>
              </w:rPr>
              <w:t xml:space="preserve">（封面封底共4面）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3、内页：40页（±2页）、80g、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反面黑白印刷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1250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练习本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1、规格：16开36页</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2、封面：120g铜版纸彩色印刷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3、内页：60g双胶纸黑白印刷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75000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随笔本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1、规格：16开52页</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2、封面：120g铜版纸彩色印刷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3、内页：60g双胶纸黑白印刷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15000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76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教务处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作文纸</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作文纸</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numPr>
                <w:ilvl w:val="0"/>
                <w:numId w:val="20"/>
              </w:num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规格：420*295、2P</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2、80g双胶纸黑白印刷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3、装订：每100张胶头</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85000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0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竞赛中心</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竞赛资料手册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numPr>
                <w:ilvl w:val="0"/>
                <w:numId w:val="21"/>
              </w:num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规格：210*291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2、封面：4色、200g、铜版纸印刷（封面封底共4面）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3、内页：240页（±5页）、70g、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反面彩色印刷</w:t>
            </w:r>
            <w:r/>
          </w:p>
          <w:p>
            <w:pPr>
              <w:jc w:val="left"/>
              <w:spacing w:line="240" w:lineRule="auto"/>
              <w:rPr>
                <w:rFonts w:hint="eastAsia" w:hAnsi="宋体" w:cs="宋体"/>
                <w:color w:val="000000"/>
                <w:sz w:val="22"/>
                <w:szCs w:val="22"/>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rPr>
            </w:pPr>
            <w:r>
              <w:rPr>
                <w:rFonts w:hint="eastAsia" w:hAnsi="宋体" w:cs="宋体"/>
                <w:color w:val="000000"/>
                <w:sz w:val="22"/>
                <w:szCs w:val="22"/>
                <w:lang w:bidi="ar"/>
              </w:rPr>
              <w:t xml:space="preserve">1200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88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党政办</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党建、行政、宣传材料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3、内页：10页（±2页）、80g、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4、装订：骑马钉</w:t>
            </w:r>
            <w:r/>
          </w:p>
          <w:p>
            <w:pPr>
              <w:pStyle w:val="877"/>
              <w:ind w:left="0" w:firstLine="0"/>
              <w:jc w:val="left"/>
              <w:spacing w:after="0" w:line="240" w:lineRule="auto"/>
              <w:rPr>
                <w:rFonts w:hint="eastAsia" w:hAnsi="宋体" w:cs="宋体"/>
                <w:color w:val="000000"/>
                <w:sz w:val="22"/>
                <w:szCs w:val="22"/>
                <w:lang w:bidi="ar"/>
              </w:rPr>
            </w:pPr>
            <w:r>
              <w:rPr>
                <w:rFonts w:hint="eastAsia" w:hAnsi="宋体" w:cs="宋体"/>
                <w:color w:val="000000"/>
                <w:sz w:val="22"/>
                <w:szCs w:val="22"/>
                <w:lang w:bidi="ar"/>
              </w:rPr>
              <w:t xml:space="preserve">折页：</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1、规格：260*x440</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2、200g、亚光铜版纸、彩印</w:t>
            </w:r>
            <w:r/>
          </w:p>
          <w:p>
            <w:pPr>
              <w:jc w:val="left"/>
              <w:spacing w:line="240" w:lineRule="auto"/>
              <w:rPr>
                <w:lang w:bidi="ar"/>
              </w:rPr>
            </w:pPr>
            <w:r>
              <w:rPr>
                <w:rFonts w:hint="eastAsia" w:hAnsi="宋体" w:cs="宋体"/>
                <w:color w:val="000000"/>
                <w:sz w:val="22"/>
                <w:szCs w:val="22"/>
                <w:lang w:bidi="ar"/>
              </w:rPr>
              <w:t xml:space="preserve">3、三折</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2000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561"/>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党政办</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各种规格信封</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A4</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A4大小中号</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600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党政办</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信签纸</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便签纸</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1"/>
                <w:szCs w:val="21"/>
                <w:lang w:bidi="ar"/>
              </w:rPr>
            </w:pPr>
            <w:r>
              <w:rPr>
                <w:rFonts w:hint="eastAsia" w:hAnsi="宋体" w:cs="宋体"/>
                <w:color w:val="000000"/>
                <w:sz w:val="21"/>
                <w:szCs w:val="21"/>
                <w:lang w:bidi="ar"/>
              </w:rPr>
              <w:t xml:space="preserve">1、80克双胶</w:t>
            </w:r>
            <w:r/>
          </w:p>
          <w:p>
            <w:pPr>
              <w:jc w:val="left"/>
              <w:spacing w:line="240" w:lineRule="auto"/>
              <w:rPr>
                <w:rFonts w:hint="eastAsia" w:hAnsi="宋体" w:cs="宋体"/>
                <w:color w:val="000000"/>
                <w:sz w:val="22"/>
                <w:szCs w:val="22"/>
                <w:lang w:bidi="ar"/>
              </w:rPr>
            </w:pPr>
            <w:r>
              <w:rPr>
                <w:rFonts w:hint="eastAsia" w:hAnsi="宋体" w:cs="宋体"/>
                <w:color w:val="000000"/>
                <w:sz w:val="21"/>
                <w:szCs w:val="21"/>
                <w:lang w:bidi="ar"/>
              </w:rPr>
              <w:t xml:space="preserve">2、单面210*295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pPr>
            <w:r>
              <w:rPr>
                <w:rFonts w:hint="eastAsia" w:hAnsi="宋体" w:cs="宋体"/>
                <w:color w:val="000000"/>
                <w:sz w:val="22"/>
                <w:szCs w:val="22"/>
                <w:lang w:bidi="ar"/>
              </w:rPr>
              <w:t xml:space="preserve">教师发展中心</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求进学刊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pStyle w:val="1405"/>
              <w:ind w:firstLine="0"/>
              <w:spacing w:line="240" w:lineRule="auto"/>
              <w:rPr>
                <w:rFonts w:hint="eastAsia" w:hAnsi="宋体" w:cs="宋体"/>
                <w:color w:val="000000"/>
                <w:sz w:val="22"/>
                <w:szCs w:val="22"/>
                <w:lang w:eastAsia="zh-CN" w:bidi="ar"/>
              </w:rPr>
            </w:pPr>
            <w:r>
              <w:rPr>
                <w:rFonts w:hint="eastAsia" w:hAnsi="宋体" w:cs="宋体"/>
                <w:color w:val="000000"/>
                <w:sz w:val="22"/>
                <w:szCs w:val="22"/>
                <w:lang w:eastAsia="zh-CN" w:bidi="ar"/>
              </w:rPr>
              <w:t xml:space="preserve">1、封面：240克艺术纸。正面每期专色+4色印刷，烫印工艺；反面4色印刷。</w:t>
            </w:r>
            <w:r/>
          </w:p>
          <w:p>
            <w:pPr>
              <w:pStyle w:val="1405"/>
              <w:ind w:firstLine="0"/>
              <w:spacing w:line="240" w:lineRule="auto"/>
              <w:rPr>
                <w:rFonts w:hint="eastAsia" w:hAnsi="宋体" w:cs="宋体"/>
                <w:color w:val="000000"/>
                <w:sz w:val="22"/>
                <w:szCs w:val="22"/>
                <w:lang w:eastAsia="zh-CN" w:bidi="ar"/>
              </w:rPr>
            </w:pPr>
            <w:r>
              <w:rPr>
                <w:rFonts w:hint="eastAsia" w:hAnsi="宋体" w:cs="宋体"/>
                <w:color w:val="000000"/>
                <w:sz w:val="22"/>
                <w:szCs w:val="22"/>
                <w:lang w:eastAsia="zh-CN" w:bidi="ar"/>
              </w:rPr>
              <w:t xml:space="preserve">2、内芯：80克纯质纸。正反黑白印刷，其中有8P为彩色画面，采用105克亚粉纸印刷。</w:t>
            </w:r>
            <w:r/>
          </w:p>
          <w:p>
            <w:pPr>
              <w:pStyle w:val="1405"/>
              <w:ind w:firstLine="0"/>
              <w:spacing w:line="240" w:lineRule="auto"/>
              <w:rPr>
                <w:rFonts w:hint="eastAsia" w:hAnsi="宋体" w:cs="宋体"/>
                <w:color w:val="000000"/>
                <w:sz w:val="22"/>
                <w:szCs w:val="22"/>
                <w:lang w:eastAsia="zh-CN" w:bidi="ar"/>
              </w:rPr>
            </w:pPr>
            <w:r>
              <w:rPr>
                <w:rFonts w:hint="eastAsia" w:hAnsi="宋体" w:cs="宋体"/>
                <w:color w:val="000000"/>
                <w:sz w:val="22"/>
                <w:szCs w:val="22"/>
                <w:lang w:eastAsia="zh-CN" w:bidi="ar"/>
              </w:rPr>
              <w:t xml:space="preserve">3、装订：无线胶装。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500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38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教师发展中心</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课题材料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本子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3、内页：48页（±2页）、80g、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教师发展中心</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内涵建设项目材料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本子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3、内页：48页（±2页）、80g、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85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教师发展中心</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入校指南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pStyle w:val="1405"/>
              <w:ind w:firstLine="0"/>
              <w:spacing w:line="240" w:lineRule="auto"/>
              <w:rPr>
                <w:rFonts w:hint="eastAsia" w:hAnsi="宋体" w:cs="宋体"/>
                <w:color w:val="000000"/>
                <w:sz w:val="22"/>
                <w:szCs w:val="22"/>
                <w:lang w:eastAsia="zh-CN" w:bidi="ar"/>
              </w:rPr>
            </w:pPr>
            <w:r>
              <w:rPr>
                <w:rFonts w:hint="eastAsia" w:hAnsi="宋体" w:cs="宋体"/>
                <w:color w:val="000000"/>
                <w:sz w:val="22"/>
                <w:szCs w:val="22"/>
                <w:lang w:eastAsia="zh-CN" w:bidi="ar"/>
              </w:rPr>
              <w:t xml:space="preserve">1、封面：240克艺术纸。正面每期专色+4色印刷，烫印工艺；反面4色印刷。</w:t>
            </w:r>
            <w:r/>
          </w:p>
          <w:p>
            <w:pPr>
              <w:pStyle w:val="1405"/>
              <w:ind w:firstLine="0"/>
              <w:jc w:val="left"/>
              <w:spacing w:line="240" w:lineRule="auto"/>
              <w:rPr>
                <w:rFonts w:hint="eastAsia" w:hAnsi="宋体" w:cs="宋体"/>
                <w:color w:val="000000"/>
                <w:sz w:val="22"/>
                <w:szCs w:val="22"/>
                <w:lang w:eastAsia="zh-CN" w:bidi="ar"/>
              </w:rPr>
            </w:pPr>
            <w:r>
              <w:rPr>
                <w:rFonts w:hint="eastAsia" w:hAnsi="宋体" w:cs="宋体"/>
                <w:color w:val="000000"/>
                <w:sz w:val="22"/>
                <w:szCs w:val="22"/>
                <w:lang w:eastAsia="zh-CN" w:bidi="ar"/>
              </w:rPr>
              <w:t xml:space="preserve">2、内芯：80克纯质纸。正反黑白印刷，其中有8P为彩色画面，采用105克亚粉纸印刷。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75"/>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教师发展中心</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其他零星申报材料（如好教师团队、成果奖）</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本子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3、内页：48页（±2页）、80g、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07"/>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tabs>
                <w:tab w:val="left" w:pos="312" w:leader="none"/>
              </w:tabs>
              <w:rPr>
                <w:rFonts w:hint="eastAsia" w:hAnsi="宋体" w:cs="宋体"/>
                <w:color w:val="000000"/>
                <w:sz w:val="22"/>
                <w:szCs w:val="22"/>
                <w:lang w:bidi="ar"/>
              </w:rPr>
            </w:pPr>
            <w:r>
              <w:rPr>
                <w:rFonts w:hint="eastAsia" w:hAnsi="宋体" w:cs="宋体"/>
                <w:color w:val="000000"/>
                <w:sz w:val="22"/>
                <w:szCs w:val="22"/>
                <w:lang w:bidi="ar"/>
              </w:rPr>
              <w:t xml:space="preserve">体育</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运动会秩序册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3、内页：60页（±2页）、80g、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德育</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学生手册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w:t>
            </w:r>
            <w:r>
              <w:rPr>
                <w:rFonts w:hAnsi="宋体" w:cs="宋体"/>
                <w:color w:val="000000"/>
                <w:sz w:val="22"/>
                <w:szCs w:val="22"/>
                <w:lang w:bidi="ar"/>
              </w:rPr>
              <w:t xml:space="preserve">14.5*20.5cm</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2、封面：4p(200g</w:t>
            </w:r>
            <w:r>
              <w:rPr>
                <w:rFonts w:hint="eastAsia" w:hAnsi="宋体" w:cs="宋体"/>
                <w:color w:val="000000"/>
                <w:sz w:val="22"/>
                <w:szCs w:val="22"/>
                <w:lang w:bidi="ar"/>
              </w:rPr>
              <w:t xml:space="preserve">铜版纸哑膜</w:t>
            </w:r>
            <w:r>
              <w:rPr>
                <w:rFonts w:hint="eastAsia" w:hAnsi="宋体" w:cs="宋体"/>
                <w:color w:val="000000"/>
                <w:sz w:val="22"/>
                <w:szCs w:val="22"/>
                <w:lang w:bidi="ar"/>
              </w:rPr>
              <w:t xml:space="preserve">)</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3、内页：26p(80g双胶纸)</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2200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93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德育</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晚自习记录本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tabs>
                <w:tab w:val="left" w:pos="312" w:leader="none"/>
              </w:tabs>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w:t>
            </w:r>
            <w:r>
              <w:rPr>
                <w:rFonts w:hAnsi="宋体" w:cs="宋体"/>
                <w:color w:val="000000"/>
                <w:sz w:val="22"/>
                <w:szCs w:val="22"/>
                <w:lang w:bidi="ar"/>
              </w:rPr>
              <w:t xml:space="preserve">A4</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2、封面：2p(浅蓝皮纹纸)</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3、内页：56p(80g双胶纸)</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450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07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德育</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宿舍记录本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w:t>
            </w:r>
            <w:r>
              <w:rPr>
                <w:rFonts w:hAnsi="宋体" w:cs="宋体"/>
                <w:color w:val="000000"/>
                <w:sz w:val="22"/>
                <w:szCs w:val="22"/>
                <w:lang w:bidi="ar"/>
              </w:rPr>
              <w:t xml:space="preserve">A4</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2、封面：2p(浅蓝皮纹纸)</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3、内页：56p(80g双胶纸)</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4、装订：骑马钉</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3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德育</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品格提升工程材料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w:t>
            </w:r>
            <w:r>
              <w:rPr>
                <w:rFonts w:hAnsi="宋体" w:cs="宋体"/>
                <w:color w:val="000000"/>
                <w:sz w:val="22"/>
                <w:szCs w:val="22"/>
                <w:lang w:bidi="ar"/>
              </w:rPr>
              <w:t xml:space="preserve">210x285mm</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2、封面：250克进口荷兰白卡彩色，或300克铜版纸彩色面</w:t>
            </w:r>
            <w:r>
              <w:rPr>
                <w:rFonts w:hint="eastAsia" w:hAnsi="宋体" w:cs="宋体"/>
                <w:color w:val="000000"/>
                <w:sz w:val="22"/>
                <w:szCs w:val="22"/>
                <w:lang w:bidi="ar"/>
              </w:rPr>
              <w:t xml:space="preserve">覆亚膜</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3、内页：24页，100克双胶纸彩色印刷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德育</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各类活动材料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w:t>
            </w:r>
            <w:r>
              <w:rPr>
                <w:rFonts w:hAnsi="宋体" w:cs="宋体"/>
                <w:color w:val="000000"/>
                <w:sz w:val="22"/>
                <w:szCs w:val="22"/>
                <w:lang w:bidi="ar"/>
              </w:rPr>
              <w:t xml:space="preserve">210x285mm</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2、封面：250克进口荷兰白卡彩色，或300克铜版纸彩色面</w:t>
            </w:r>
            <w:r>
              <w:rPr>
                <w:rFonts w:hint="eastAsia" w:hAnsi="宋体" w:cs="宋体"/>
                <w:color w:val="000000"/>
                <w:sz w:val="22"/>
                <w:szCs w:val="22"/>
                <w:lang w:bidi="ar"/>
              </w:rPr>
              <w:t xml:space="preserve">覆亚膜</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3、内页：12页，100克双胶纸彩色印刷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500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0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总务处</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项目建议书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1、规格：210x291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2、封面：200g、亚光铜版纸、彩印</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3、内页：80页（±2页）、80g、</w:t>
            </w:r>
            <w:r>
              <w:rPr>
                <w:rFonts w:hint="eastAsia" w:hAnsi="宋体" w:cs="宋体"/>
                <w:color w:val="000000"/>
                <w:sz w:val="22"/>
                <w:szCs w:val="22"/>
                <w:lang w:bidi="ar"/>
              </w:rPr>
              <w:t xml:space="preserve">双胶正反</w:t>
            </w:r>
            <w:r>
              <w:rPr>
                <w:rFonts w:hint="eastAsia" w:hAnsi="宋体" w:cs="宋体"/>
                <w:color w:val="000000"/>
                <w:sz w:val="22"/>
                <w:szCs w:val="22"/>
                <w:lang w:bidi="ar"/>
              </w:rPr>
              <w:t xml:space="preserve">黑白印刷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361"/>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少年部</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数学资料手册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numPr>
                <w:ilvl w:val="0"/>
                <w:numId w:val="22"/>
              </w:num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规格：210*291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2、封面：4色、250g、铜版纸彩印（封面封底共4面）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3、内页：200页（±5页）、70g、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反面彩色印刷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640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201"/>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少年部</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数学作业册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1、规格：210*291</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2、封面：4色200g铜版纸印刷（封面封底共4面）</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3、内页：175页（±5页）、70g、</w:t>
            </w:r>
            <w:r>
              <w:rPr>
                <w:rFonts w:hint="eastAsia" w:hAnsi="宋体" w:cs="宋体"/>
                <w:color w:val="000000"/>
                <w:sz w:val="22"/>
                <w:szCs w:val="22"/>
                <w:lang w:bidi="ar"/>
              </w:rPr>
              <w:t xml:space="preserve">双胶正</w:t>
            </w:r>
            <w:r>
              <w:rPr>
                <w:rFonts w:hint="eastAsia" w:hAnsi="宋体" w:cs="宋体"/>
                <w:color w:val="000000"/>
                <w:sz w:val="22"/>
                <w:szCs w:val="22"/>
                <w:lang w:bidi="ar"/>
              </w:rPr>
              <w:t xml:space="preserve">反面彩色印刷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2400</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6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少年部</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2024级“青春仪式”手册（2026.5）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1、规格：210x285mm</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2、封面：250克进口荷兰白卡彩色，或300克铜版纸彩色面</w:t>
            </w:r>
            <w:r>
              <w:rPr>
                <w:rFonts w:hint="eastAsia" w:hAnsi="宋体" w:cs="宋体"/>
                <w:color w:val="000000"/>
                <w:sz w:val="22"/>
                <w:szCs w:val="22"/>
                <w:lang w:bidi="ar"/>
              </w:rPr>
              <w:t xml:space="preserve">覆亚膜</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3、内页：20页，100克双胶纸彩色印刷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85</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55"/>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少年部</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2024级职业生涯规划手册（2026.6）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1、规格：210x285mm</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2、封面：250克进口荷兰白卡彩色，或300克铜版纸彩色面</w:t>
            </w:r>
            <w:r>
              <w:rPr>
                <w:rFonts w:hint="eastAsia" w:hAnsi="宋体" w:cs="宋体"/>
                <w:color w:val="000000"/>
                <w:sz w:val="22"/>
                <w:szCs w:val="22"/>
                <w:lang w:bidi="ar"/>
              </w:rPr>
              <w:t xml:space="preserve">覆亚膜</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3、内页：20页，100克双胶纸彩色印刷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85</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少年部</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2025级“六一”手册（2026.5）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册子</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1、规格：210x285mm</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2、封面：250克进口荷兰白卡彩色，或300克铜版纸彩色面</w:t>
            </w:r>
            <w:r>
              <w:rPr>
                <w:rFonts w:hint="eastAsia" w:hAnsi="宋体" w:cs="宋体"/>
                <w:color w:val="000000"/>
                <w:sz w:val="22"/>
                <w:szCs w:val="22"/>
                <w:lang w:bidi="ar"/>
              </w:rPr>
              <w:t xml:space="preserve">覆亚膜</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3、内页：20页，100克双胶纸彩色印刷</w:t>
            </w:r>
            <w:r/>
          </w:p>
          <w:p>
            <w:pPr>
              <w:jc w:val="left"/>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4、装订：无线胶装</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85</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r>
        <w:trPr>
          <w:jc w:val="center"/>
          <w:trHeight w:val="754"/>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t xml:space="preserve">总合价（元）</w:t>
            </w:r>
            <w:r/>
          </w:p>
        </w:tc>
        <w:tc>
          <w:tcPr>
            <w:gridSpan w:val="4"/>
            <w:tcBorders>
              <w:top w:val="single" w:color="000000" w:sz="4" w:space="0"/>
              <w:left w:val="single" w:color="000000" w:sz="4" w:space="0"/>
              <w:bottom w:val="single" w:color="000000" w:sz="4" w:space="0"/>
              <w:right w:val="single" w:color="000000" w:sz="4" w:space="0"/>
            </w:tcBorders>
            <w:tcW w:w="3963" w:type="dxa"/>
            <w:vAlign w:val="center"/>
            <w:textDirection w:val="lrTb"/>
            <w:noWrap/>
          </w:tcPr>
          <w:p>
            <w:pPr>
              <w:jc w:val="center"/>
              <w:spacing w:line="240" w:lineRule="auto"/>
              <w:rPr>
                <w:rFonts w:hint="eastAsia" w:hAnsi="宋体" w:cs="宋体"/>
                <w:color w:val="000000"/>
                <w:sz w:val="22"/>
                <w:szCs w:val="22"/>
                <w:lang w:bidi="ar"/>
              </w:rPr>
            </w:pPr>
            <w:r>
              <w:rPr>
                <w:rFonts w:hint="eastAsia" w:hAnsi="宋体" w:cs="宋体"/>
                <w:color w:val="000000"/>
                <w:sz w:val="22"/>
                <w:szCs w:val="22"/>
                <w:lang w:bidi="ar"/>
              </w:rPr>
            </w:r>
            <w:r/>
          </w:p>
        </w:tc>
      </w:tr>
    </w:tbl>
    <w:p>
      <w:pPr>
        <w:jc w:val="left"/>
        <w:rPr>
          <w:rFonts w:hint="eastAsia" w:hAnsi="宋体"/>
          <w:b/>
          <w:bCs/>
          <w:sz w:val="24"/>
          <w:szCs w:val="24"/>
        </w:rPr>
        <w:outlineLvl w:val="0"/>
      </w:pPr>
      <w:r>
        <w:rPr>
          <w:rFonts w:hint="eastAsia" w:hAnsi="宋体"/>
          <w:b/>
          <w:bCs/>
          <w:sz w:val="24"/>
          <w:szCs w:val="24"/>
        </w:rPr>
      </w:r>
      <w:r/>
    </w:p>
    <w:p>
      <w:pPr>
        <w:jc w:val="left"/>
        <w:rPr>
          <w:rFonts w:hint="eastAsia" w:hAnsi="宋体"/>
          <w:b/>
          <w:bCs/>
          <w:sz w:val="24"/>
          <w:szCs w:val="24"/>
        </w:rPr>
        <w:outlineLvl w:val="0"/>
      </w:pPr>
      <w:r>
        <w:rPr>
          <w:rFonts w:hint="eastAsia" w:hAnsi="宋体"/>
          <w:b/>
          <w:bCs/>
          <w:sz w:val="24"/>
          <w:szCs w:val="24"/>
        </w:rPr>
        <w:t xml:space="preserve">法定代表人或法定代表人授权代表签字或盖章： </w:t>
      </w:r>
      <w:r/>
    </w:p>
    <w:p>
      <w:pPr>
        <w:pStyle w:val="859"/>
        <w:numPr>
          <w:ilvl w:val="0"/>
          <w:numId w:val="0"/>
        </w:numPr>
        <w:jc w:val="left"/>
        <w:spacing w:after="0" w:line="360" w:lineRule="auto"/>
        <w:rPr>
          <w:rFonts w:hint="eastAsia" w:hAnsi="宋体"/>
          <w:b/>
          <w:bCs/>
          <w:sz w:val="24"/>
          <w:szCs w:val="24"/>
        </w:rPr>
      </w:pPr>
      <w:r>
        <w:rPr>
          <w:rFonts w:hint="eastAsia" w:hAnsi="宋体"/>
          <w:b/>
          <w:bCs/>
          <w:sz w:val="24"/>
          <w:szCs w:val="24"/>
        </w:rPr>
        <w:t xml:space="preserve">注：供应商报价时应充分考虑服务期内所有可能影响到的因素，一旦最终</w:t>
      </w:r>
      <w:r>
        <w:rPr>
          <w:rFonts w:hint="eastAsia" w:hAnsi="宋体"/>
          <w:b/>
          <w:bCs/>
          <w:sz w:val="24"/>
          <w:szCs w:val="24"/>
          <w:lang w:val="en-US"/>
        </w:rPr>
        <w:t xml:space="preserve">中标</w:t>
      </w:r>
      <w:r>
        <w:rPr>
          <w:rFonts w:hint="eastAsia" w:hAnsi="宋体"/>
          <w:b/>
          <w:bCs/>
          <w:sz w:val="24"/>
          <w:szCs w:val="24"/>
        </w:rPr>
        <w:t xml:space="preserve">，如发生漏、缺、少项，都将被认为是</w:t>
      </w:r>
      <w:r>
        <w:rPr>
          <w:rFonts w:hint="eastAsia" w:hAnsi="宋体"/>
          <w:b/>
          <w:bCs/>
          <w:sz w:val="24"/>
          <w:szCs w:val="24"/>
          <w:lang w:val="en-US"/>
        </w:rPr>
        <w:t xml:space="preserve">中标</w:t>
      </w:r>
      <w:r>
        <w:rPr>
          <w:rFonts w:hint="eastAsia" w:hAnsi="宋体"/>
          <w:b/>
          <w:bCs/>
          <w:sz w:val="24"/>
          <w:szCs w:val="24"/>
        </w:rPr>
        <w:t xml:space="preserve">人的报价让利行为，损失自负。</w:t>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（四）承诺书（格式）：</w:t>
      </w:r>
      <w:r/>
    </w:p>
    <w:p>
      <w:pPr>
        <w:jc w:val="center"/>
        <w:rPr>
          <w:rFonts w:hint="eastAsia" w:hAnsi="宋体"/>
          <w:b/>
          <w:sz w:val="28"/>
          <w:szCs w:val="28"/>
        </w:rPr>
      </w:pPr>
      <w:r>
        <w:rPr>
          <w:rFonts w:hint="eastAsia" w:hAnsi="宋体"/>
          <w:b/>
          <w:sz w:val="28"/>
          <w:szCs w:val="28"/>
        </w:rPr>
        <w:t xml:space="preserve">承诺书</w:t>
      </w:r>
      <w:r>
        <w:rPr>
          <w:rFonts w:hint="eastAsia" w:hAnsi="宋体"/>
          <w:b/>
          <w:sz w:val="28"/>
          <w:szCs w:val="28"/>
        </w:rPr>
        <w:t xml:space="preserve">一</w:t>
      </w:r>
      <w:r>
        <w:rPr>
          <w:rFonts w:hint="eastAsia" w:hAnsi="宋体"/>
          <w:b/>
          <w:sz w:val="28"/>
          <w:szCs w:val="28"/>
        </w:rPr>
        <w:t xml:space="preserve">（格式）</w:t>
      </w:r>
      <w:r/>
    </w:p>
    <w:p>
      <w:pPr>
        <w:spacing w:line="480" w:lineRule="auto"/>
        <w:rPr>
          <w:rFonts w:hint="eastAsia" w:hAnsi="宋体"/>
          <w:sz w:val="24"/>
          <w:szCs w:val="24"/>
        </w:rPr>
      </w:pPr>
      <w:r>
        <w:rPr>
          <w:rFonts w:hint="eastAsia" w:hAnsi="宋体"/>
          <w:sz w:val="24"/>
        </w:rPr>
        <w:t xml:space="preserve">（投标供应商</w:t>
      </w:r>
      <w:r>
        <w:rPr>
          <w:rFonts w:hint="eastAsia" w:hAnsi="宋体"/>
          <w:sz w:val="24"/>
          <w:szCs w:val="24"/>
        </w:rPr>
        <w:t xml:space="preserve">名称）在此承诺：</w:t>
      </w:r>
      <w:r/>
    </w:p>
    <w:p>
      <w:pPr>
        <w:ind w:firstLine="482"/>
        <w:jc w:val="left"/>
        <w:rPr>
          <w:rFonts w:hint="eastAsia" w:hAnsi="宋体"/>
          <w:bCs/>
          <w:sz w:val="24"/>
          <w:szCs w:val="24"/>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w:t>
      </w:r>
      <w:r>
        <w:rPr>
          <w:rFonts w:hAnsi="宋体"/>
          <w:bCs/>
          <w:sz w:val="24"/>
          <w:szCs w:val="24"/>
        </w:rPr>
        <w:t xml:space="preserve">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bCs/>
          <w:sz w:val="24"/>
          <w:szCs w:val="24"/>
        </w:rPr>
        <w:t xml:space="preserve">我单位承诺如下：</w:t>
      </w:r>
      <w:r/>
    </w:p>
    <w:p>
      <w:pPr>
        <w:ind w:firstLine="482"/>
        <w:jc w:val="left"/>
        <w:rPr>
          <w:rFonts w:hint="eastAsia" w:hAnsi="宋体"/>
          <w:bCs/>
          <w:sz w:val="24"/>
          <w:szCs w:val="24"/>
        </w:rPr>
      </w:pPr>
      <w:r>
        <w:rPr>
          <w:rFonts w:hint="eastAsia" w:hAnsi="宋体"/>
          <w:bCs/>
          <w:sz w:val="24"/>
          <w:szCs w:val="24"/>
        </w:rPr>
        <w:t xml:space="preserve">1.我单位本招标项目所提供的货物或服务未侵犯知识产权。</w:t>
      </w:r>
      <w:r/>
    </w:p>
    <w:p>
      <w:pPr>
        <w:ind w:firstLine="480"/>
        <w:rPr>
          <w:rFonts w:hint="eastAsia" w:hAnsi="宋体"/>
          <w:bCs/>
          <w:sz w:val="24"/>
          <w:szCs w:val="24"/>
        </w:rPr>
      </w:pPr>
      <w:r>
        <w:rPr>
          <w:rFonts w:hint="eastAsia" w:hAnsi="宋体"/>
          <w:bCs/>
          <w:sz w:val="24"/>
          <w:szCs w:val="24"/>
        </w:rPr>
        <w:t xml:space="preserve">2.我单位参与本项目投标前三年内，在经营活动中没有违法记录。</w:t>
      </w:r>
      <w:r/>
    </w:p>
    <w:p>
      <w:pPr>
        <w:ind w:firstLine="480"/>
        <w:rPr>
          <w:rFonts w:hint="eastAsia" w:hAnsi="宋体"/>
          <w:bCs/>
          <w:sz w:val="24"/>
          <w:szCs w:val="24"/>
        </w:rPr>
      </w:pPr>
      <w:r>
        <w:rPr>
          <w:rFonts w:hint="eastAsia" w:hAnsi="宋体"/>
          <w:bCs/>
          <w:sz w:val="24"/>
          <w:szCs w:val="24"/>
        </w:rPr>
        <w:t xml:space="preserve">3.我单位参与本项目政府采购活动时不存在被有关部门禁止参与政府采购活动且在有效期内的情况。</w:t>
      </w:r>
      <w:r/>
    </w:p>
    <w:p>
      <w:pPr>
        <w:ind w:firstLine="480"/>
        <w:rPr>
          <w:rFonts w:hint="eastAsia" w:hAnsi="宋体"/>
          <w:bCs/>
          <w:sz w:val="24"/>
          <w:szCs w:val="24"/>
        </w:rPr>
      </w:pPr>
      <w:r>
        <w:rPr>
          <w:rFonts w:hint="eastAsia" w:hAnsi="宋体"/>
          <w:bCs/>
          <w:sz w:val="24"/>
          <w:szCs w:val="24"/>
        </w:rPr>
        <w:t xml:space="preserve">4.我单位具备《中华人民共和国政府采购法》第二十二条规定的条件，承诺如下：</w:t>
      </w:r>
      <w:r/>
    </w:p>
    <w:p>
      <w:pPr>
        <w:ind w:firstLine="480"/>
        <w:rPr>
          <w:rFonts w:hint="eastAsia" w:hAnsi="宋体"/>
          <w:bCs/>
          <w:sz w:val="24"/>
          <w:szCs w:val="24"/>
        </w:rPr>
      </w:pPr>
      <w:r>
        <w:rPr>
          <w:rFonts w:hint="eastAsia"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rPr>
          <w:rFonts w:hint="eastAsia" w:hAnsi="宋体"/>
          <w:bCs/>
          <w:sz w:val="24"/>
          <w:szCs w:val="24"/>
        </w:rPr>
      </w:pPr>
      <w:r>
        <w:rPr>
          <w:rFonts w:hint="eastAsia" w:hAnsi="宋体"/>
          <w:bCs/>
          <w:sz w:val="24"/>
          <w:szCs w:val="24"/>
        </w:rPr>
        <w:t xml:space="preserve">（2）我方符合法律、行政法规规定的其他条件。</w:t>
      </w:r>
      <w:r/>
    </w:p>
    <w:p>
      <w:pPr>
        <w:ind w:firstLine="480"/>
        <w:rPr>
          <w:rFonts w:hint="eastAsia" w:hAnsi="宋体"/>
          <w:bCs/>
          <w:sz w:val="24"/>
          <w:szCs w:val="24"/>
        </w:rPr>
      </w:pPr>
      <w:r>
        <w:rPr>
          <w:rFonts w:hint="eastAsia" w:hAnsi="宋体"/>
          <w:bCs/>
          <w:sz w:val="24"/>
          <w:szCs w:val="24"/>
        </w:rPr>
        <w:t xml:space="preserve">5.我单位未被列入失信被执行人、税收违法案件当事人名单、政府采购严重违法失信行为记录名单。</w:t>
      </w:r>
      <w:r/>
    </w:p>
    <w:p>
      <w:pPr>
        <w:ind w:firstLine="480"/>
        <w:rPr>
          <w:rFonts w:hint="eastAsia" w:hAnsi="宋体"/>
          <w:bCs/>
          <w:sz w:val="24"/>
          <w:szCs w:val="24"/>
        </w:rPr>
      </w:pPr>
      <w:r>
        <w:rPr>
          <w:rFonts w:hint="eastAsia" w:hAnsi="宋体"/>
          <w:bCs/>
          <w:sz w:val="24"/>
          <w:szCs w:val="24"/>
        </w:rPr>
        <w:t xml:space="preserve">6</w:t>
      </w:r>
      <w:r>
        <w:rPr>
          <w:rFonts w:hAnsi="宋体"/>
          <w:bCs/>
          <w:sz w:val="24"/>
          <w:szCs w:val="24"/>
        </w:rPr>
        <w:t xml:space="preserve">.</w:t>
      </w:r>
      <w:r>
        <w:rPr>
          <w:rFonts w:hint="eastAsia" w:hAnsi="宋体"/>
          <w:bCs/>
          <w:sz w:val="24"/>
          <w:szCs w:val="24"/>
        </w:rPr>
        <w:t xml:space="preserve">我方愿意向贵方提供任何与本项报价有关的数据、情况和技术资料。若贵方需要，我方愿意提供我方做出的一切承诺的证明材料。</w:t>
      </w:r>
      <w:r/>
    </w:p>
    <w:p>
      <w:pPr>
        <w:ind w:firstLine="480"/>
        <w:rPr>
          <w:rFonts w:hint="eastAsia" w:hAnsi="宋体"/>
          <w:bCs/>
          <w:sz w:val="24"/>
          <w:szCs w:val="24"/>
        </w:rPr>
      </w:pPr>
      <w:r>
        <w:rPr>
          <w:rFonts w:hint="eastAsia" w:hAnsi="宋体"/>
          <w:bCs/>
          <w:sz w:val="24"/>
          <w:szCs w:val="24"/>
        </w:rPr>
        <w:t xml:space="preserve">7</w:t>
      </w:r>
      <w:r>
        <w:rPr>
          <w:rFonts w:hAnsi="宋体"/>
          <w:bCs/>
          <w:sz w:val="24"/>
          <w:szCs w:val="24"/>
        </w:rPr>
        <w:t xml:space="preserve">.</w:t>
      </w:r>
      <w:r>
        <w:rPr>
          <w:rFonts w:hint="eastAsia" w:hAnsi="宋体"/>
          <w:bCs/>
          <w:sz w:val="24"/>
          <w:szCs w:val="24"/>
        </w:rPr>
        <w:t xml:space="preserve">我方与其他投标供应商不存在单位负责人为同一人或者存在直接控股、管理关系。</w:t>
      </w:r>
      <w:r/>
    </w:p>
    <w:p>
      <w:pPr>
        <w:ind w:firstLine="480"/>
        <w:rPr>
          <w:rFonts w:hint="eastAsia" w:hAnsi="宋体"/>
          <w:bCs/>
          <w:sz w:val="24"/>
          <w:szCs w:val="24"/>
        </w:rPr>
      </w:pPr>
      <w:r>
        <w:rPr>
          <w:rFonts w:hint="eastAsia" w:hAnsi="宋体"/>
          <w:bCs/>
          <w:sz w:val="24"/>
          <w:szCs w:val="24"/>
        </w:rPr>
        <w:t xml:space="preserve">8</w:t>
      </w:r>
      <w:r>
        <w:rPr>
          <w:rFonts w:hAnsi="宋体"/>
          <w:bCs/>
          <w:sz w:val="24"/>
          <w:szCs w:val="24"/>
        </w:rPr>
        <w:t xml:space="preserve">.</w:t>
      </w:r>
      <w:r>
        <w:rPr>
          <w:rFonts w:hint="eastAsia" w:hAnsi="宋体"/>
          <w:bCs/>
          <w:sz w:val="24"/>
          <w:szCs w:val="24"/>
        </w:rPr>
        <w:t xml:space="preserve">我方承诺未为本项目提供整体设计、规范编制或者项目管理、监理、检测等服务。</w:t>
      </w:r>
      <w:r/>
    </w:p>
    <w:p>
      <w:pPr>
        <w:ind w:firstLine="480"/>
        <w:rPr>
          <w:rFonts w:hint="eastAsia" w:hAnsi="宋体"/>
          <w:bCs/>
          <w:sz w:val="24"/>
          <w:szCs w:val="24"/>
        </w:rPr>
      </w:pPr>
      <w:r>
        <w:rPr>
          <w:rFonts w:hAnsi="宋体"/>
          <w:bCs/>
          <w:sz w:val="24"/>
          <w:szCs w:val="24"/>
        </w:rPr>
        <w:t xml:space="preserve">9</w:t>
      </w:r>
      <w:r>
        <w:rPr>
          <w:rFonts w:hint="eastAsia" w:hAnsi="宋体"/>
          <w:bCs/>
          <w:sz w:val="24"/>
          <w:szCs w:val="24"/>
        </w:rPr>
        <w:t xml:space="preserve">.我单位参与该项目投标，严格遵循公平竞争的原则，</w:t>
      </w:r>
      <w:r>
        <w:rPr>
          <w:rFonts w:hint="eastAsia" w:hAnsi="宋体"/>
          <w:bCs/>
          <w:sz w:val="24"/>
          <w:szCs w:val="24"/>
        </w:rPr>
        <w:t xml:space="preserve">不</w:t>
      </w:r>
      <w:r>
        <w:rPr>
          <w:rFonts w:hint="eastAsia" w:hAnsi="宋体"/>
          <w:bCs/>
          <w:sz w:val="24"/>
          <w:szCs w:val="24"/>
        </w:rPr>
        <w:t xml:space="preserve">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rPr>
          <w:rFonts w:hint="eastAsia" w:hAnsi="宋体"/>
          <w:bCs/>
          <w:sz w:val="24"/>
          <w:szCs w:val="24"/>
        </w:rPr>
      </w:pPr>
      <w:r>
        <w:rPr>
          <w:rFonts w:hAnsi="宋体"/>
          <w:bCs/>
          <w:sz w:val="24"/>
          <w:szCs w:val="24"/>
        </w:rPr>
        <w:t xml:space="preserve">10</w:t>
      </w:r>
      <w:r>
        <w:rPr>
          <w:rFonts w:hint="eastAsia" w:hAnsi="宋体"/>
          <w:bCs/>
          <w:sz w:val="24"/>
          <w:szCs w:val="24"/>
        </w:rPr>
        <w:t xml:space="preserve">.我单位如果中标，做到诚实守信，依照本项目招标文件需求内容、签署的采购合同及本单位在投标中所做的一切承诺履约。</w:t>
      </w:r>
      <w:r/>
    </w:p>
    <w:p>
      <w:pPr>
        <w:ind w:firstLine="480"/>
        <w:rPr>
          <w:rFonts w:hint="eastAsia" w:hAnsi="宋体"/>
          <w:bCs/>
          <w:sz w:val="24"/>
          <w:szCs w:val="24"/>
        </w:rPr>
      </w:pPr>
      <w:r>
        <w:rPr>
          <w:rFonts w:hAnsi="宋体"/>
          <w:bCs/>
          <w:sz w:val="24"/>
          <w:szCs w:val="24"/>
        </w:rPr>
        <w:t xml:space="preserve">11</w:t>
      </w:r>
      <w:r>
        <w:rPr>
          <w:rFonts w:hint="eastAsia" w:hAnsi="宋体"/>
          <w:bCs/>
          <w:sz w:val="24"/>
          <w:szCs w:val="24"/>
        </w:rPr>
        <w:t xml:space="preserve">.我单位承诺本项目的报价不低于我单位的成本价，</w:t>
      </w:r>
      <w:r>
        <w:rPr>
          <w:rFonts w:hint="eastAsia" w:hAnsi="宋体"/>
          <w:bCs/>
          <w:sz w:val="24"/>
          <w:szCs w:val="24"/>
        </w:rPr>
        <w:t xml:space="preserve">不</w:t>
      </w:r>
      <w:r>
        <w:rPr>
          <w:rFonts w:hint="eastAsia" w:hAnsi="宋体"/>
          <w:bCs/>
          <w:sz w:val="24"/>
          <w:szCs w:val="24"/>
        </w:rPr>
        <w:t xml:space="preserve">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rPr>
          <w:rFonts w:hint="eastAsia" w:hAnsi="宋体"/>
          <w:bCs/>
          <w:sz w:val="24"/>
          <w:szCs w:val="24"/>
        </w:rPr>
      </w:pPr>
      <w:r>
        <w:rPr>
          <w:rFonts w:hAnsi="宋体"/>
          <w:bCs/>
          <w:sz w:val="24"/>
          <w:szCs w:val="24"/>
        </w:rPr>
        <w:t xml:space="preserve">12</w:t>
      </w:r>
      <w:r>
        <w:rPr>
          <w:rFonts w:hint="eastAsia"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hAnsi="宋体"/>
          <w:bCs/>
          <w:sz w:val="24"/>
          <w:szCs w:val="24"/>
        </w:rPr>
        <w:t xml:space="preserve">作出</w:t>
      </w:r>
      <w:r>
        <w:rPr>
          <w:rFonts w:hint="eastAsia" w:hAnsi="宋体"/>
          <w:bCs/>
          <w:sz w:val="24"/>
          <w:szCs w:val="24"/>
        </w:rPr>
        <w:t xml:space="preserve">的行政处罚。</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3</w:t>
      </w:r>
      <w:r>
        <w:rPr>
          <w:rFonts w:hint="eastAsia" w:hAnsi="宋体"/>
          <w:bCs/>
          <w:sz w:val="24"/>
          <w:szCs w:val="24"/>
        </w:rPr>
        <w:t xml:space="preserve">.我单位承诺</w:t>
      </w:r>
      <w:r>
        <w:rPr>
          <w:rFonts w:hint="eastAsia" w:hAnsi="宋体"/>
          <w:bCs/>
          <w:sz w:val="24"/>
          <w:szCs w:val="24"/>
        </w:rPr>
        <w:t xml:space="preserve">不</w:t>
      </w:r>
      <w:r>
        <w:rPr>
          <w:rFonts w:hint="eastAsia" w:hAnsi="宋体"/>
          <w:bCs/>
          <w:sz w:val="24"/>
          <w:szCs w:val="24"/>
        </w:rPr>
        <w:t xml:space="preserve">非法转包、分包。</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4</w:t>
      </w:r>
      <w:r>
        <w:rPr>
          <w:rFonts w:hint="eastAsia" w:hAnsi="宋体"/>
          <w:bCs/>
          <w:sz w:val="24"/>
          <w:szCs w:val="24"/>
        </w:rPr>
        <w:t xml:space="preserve">.我单位承诺未参与本项目的采购需求、技术指标、商务指标等内容的设定，不存在对其他投标供应商不公平的行为。</w:t>
      </w:r>
      <w:r/>
    </w:p>
    <w:p>
      <w:pPr>
        <w:ind w:firstLine="480"/>
        <w:rPr>
          <w:rFonts w:hint="eastAsia" w:hAnsi="宋体"/>
          <w:bCs/>
          <w:sz w:val="24"/>
        </w:rPr>
      </w:pPr>
      <w:r>
        <w:rPr>
          <w:rFonts w:hint="eastAsia" w:hAnsi="宋体"/>
          <w:bCs/>
          <w:sz w:val="24"/>
          <w:szCs w:val="24"/>
        </w:rPr>
        <w:t xml:space="preserve">以上承诺，如有违反，愿依照国家相关法律处理，并承担由此给采购人带来的损失</w:t>
      </w:r>
      <w:r>
        <w:rPr>
          <w:rFonts w:hint="eastAsia" w:hAnsi="宋体"/>
          <w:bCs/>
          <w:sz w:val="24"/>
        </w:rPr>
        <w:t xml:space="preserve">。</w:t>
      </w:r>
      <w:r/>
    </w:p>
    <w:p>
      <w:pPr>
        <w:ind w:firstLine="480"/>
        <w:rPr>
          <w:rFonts w:hint="eastAsia" w:hAnsi="宋体"/>
          <w:bCs/>
          <w:sz w:val="24"/>
        </w:rPr>
      </w:pPr>
      <w:r>
        <w:rPr>
          <w:rFonts w:hint="eastAsia" w:hAnsi="宋体"/>
          <w:bCs/>
          <w:sz w:val="24"/>
        </w:rPr>
        <w:t xml:space="preserve">1</w:t>
      </w:r>
      <w:r>
        <w:rPr>
          <w:rFonts w:hAnsi="宋体"/>
          <w:bCs/>
          <w:sz w:val="24"/>
        </w:rPr>
        <w:t xml:space="preserve">5.所有与本</w:t>
      </w:r>
      <w:r>
        <w:rPr>
          <w:rFonts w:hint="eastAsia" w:hAnsi="宋体"/>
          <w:bCs/>
          <w:sz w:val="24"/>
        </w:rPr>
        <w:t xml:space="preserve">项目</w:t>
      </w:r>
      <w:r>
        <w:rPr>
          <w:rFonts w:hAnsi="宋体"/>
          <w:bCs/>
          <w:sz w:val="24"/>
        </w:rPr>
        <w:t xml:space="preserve">有关的函件请发往下列地址：</w:t>
      </w:r>
      <w:r/>
    </w:p>
    <w:p>
      <w:pPr>
        <w:ind w:firstLine="480"/>
        <w:rPr>
          <w:rFonts w:hint="eastAsia" w:hAnsi="宋体"/>
          <w:bCs/>
          <w:sz w:val="24"/>
        </w:rPr>
      </w:pPr>
      <w:r>
        <w:rPr>
          <w:rFonts w:hAnsi="宋体"/>
          <w:bCs/>
          <w:sz w:val="24"/>
        </w:rPr>
        <w:t xml:space="preserve">地 址：__________________，邮政编码：__________________</w:t>
      </w:r>
      <w:r/>
    </w:p>
    <w:p>
      <w:pPr>
        <w:ind w:firstLine="480"/>
        <w:rPr>
          <w:rFonts w:hint="eastAsia" w:hAnsi="宋体"/>
          <w:bCs/>
          <w:sz w:val="24"/>
        </w:rPr>
      </w:pPr>
      <w:r>
        <w:rPr>
          <w:rFonts w:hAnsi="宋体"/>
          <w:bCs/>
          <w:sz w:val="24"/>
        </w:rPr>
        <w:t xml:space="preserve">电 话：__________________</w:t>
      </w:r>
      <w:r>
        <w:rPr>
          <w:rFonts w:hint="eastAsia" w:hAnsi="宋体"/>
          <w:bCs/>
          <w:sz w:val="24"/>
        </w:rPr>
        <w:t xml:space="preserve">，</w:t>
      </w:r>
      <w:r>
        <w:rPr>
          <w:rFonts w:hAnsi="宋体"/>
          <w:bCs/>
          <w:sz w:val="24"/>
        </w:rPr>
        <w:t xml:space="preserve">传 真：_______________</w:t>
      </w:r>
      <w:r/>
    </w:p>
    <w:p>
      <w:pPr>
        <w:ind w:firstLine="480"/>
        <w:rPr>
          <w:rFonts w:hint="eastAsia" w:hAnsi="宋体"/>
          <w:bCs/>
          <w:sz w:val="24"/>
        </w:rPr>
      </w:pPr>
      <w:r>
        <w:rPr>
          <w:rFonts w:hAnsi="宋体"/>
          <w:bCs/>
          <w:sz w:val="24"/>
        </w:rPr>
        <w:t xml:space="preserve">代表姓名：_______________，职 </w:t>
      </w:r>
      <w:r>
        <w:rPr>
          <w:rFonts w:hAnsi="宋体"/>
          <w:bCs/>
          <w:sz w:val="24"/>
        </w:rPr>
        <w:t xml:space="preserve">务</w:t>
      </w:r>
      <w:r>
        <w:rPr>
          <w:rFonts w:hAnsi="宋体"/>
          <w:bCs/>
          <w:sz w:val="24"/>
        </w:rPr>
        <w:t xml:space="preserve">：_________________</w:t>
      </w:r>
      <w:r/>
    </w:p>
    <w:p>
      <w:pPr>
        <w:ind w:firstLine="480"/>
        <w:rPr>
          <w:rFonts w:hint="eastAsia" w:hAnsi="宋体"/>
          <w:bCs/>
          <w:sz w:val="24"/>
          <w:szCs w:val="24"/>
        </w:rPr>
      </w:pPr>
      <w:r>
        <w:rPr>
          <w:rFonts w:hint="eastAsia" w:hAnsi="宋体"/>
          <w:bCs/>
          <w:sz w:val="24"/>
          <w:szCs w:val="24"/>
        </w:rPr>
      </w:r>
      <w:r/>
    </w:p>
    <w:p>
      <w:pPr>
        <w:ind w:firstLine="5400"/>
        <w:spacing w:line="480" w:lineRule="auto"/>
        <w:rPr>
          <w:rFonts w:hint="eastAsia" w:hAnsi="宋体"/>
          <w:bCs/>
          <w:sz w:val="24"/>
          <w:szCs w:val="24"/>
        </w:rPr>
      </w:pPr>
      <w:r>
        <w:rPr>
          <w:rFonts w:hint="eastAsia" w:hAnsi="宋体"/>
          <w:bCs/>
          <w:sz w:val="24"/>
          <w:szCs w:val="24"/>
        </w:rPr>
      </w:r>
      <w:r/>
    </w:p>
    <w:p>
      <w:pPr>
        <w:ind w:firstLine="3720"/>
        <w:jc w:val="right"/>
        <w:spacing w:line="480" w:lineRule="auto"/>
        <w:rPr>
          <w:rFonts w:hint="eastAsia" w:hAnsi="宋体"/>
          <w:bCs/>
          <w:sz w:val="24"/>
          <w:szCs w:val="24"/>
        </w:rPr>
      </w:pPr>
      <w:r>
        <w:rPr>
          <w:rFonts w:hint="eastAsia" w:hAnsi="宋体"/>
          <w:bCs/>
          <w:sz w:val="24"/>
          <w:szCs w:val="24"/>
        </w:rPr>
        <w:t xml:space="preserve">投标供应商（盖章）：</w:t>
      </w:r>
      <w:r/>
    </w:p>
    <w:p>
      <w:pPr>
        <w:ind w:firstLine="1080"/>
        <w:jc w:val="right"/>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
        <w:jc w:val="right"/>
        <w:rPr>
          <w:rFonts w:hint="eastAsia" w:hAnsi="宋体"/>
          <w:sz w:val="24"/>
        </w:rPr>
      </w:pPr>
      <w:r>
        <w:rPr>
          <w:rFonts w:hint="eastAsia" w:hAnsi="宋体"/>
          <w:bCs/>
          <w:sz w:val="24"/>
          <w:szCs w:val="24"/>
        </w:rPr>
        <w:t xml:space="preserve">日  期：</w:t>
      </w:r>
      <w:r/>
    </w:p>
    <w:p>
      <w:pPr>
        <w:ind w:right="-74" w:firstLine="660"/>
        <w:rPr>
          <w:rFonts w:hint="eastAsia" w:hAnsi="宋体"/>
          <w:sz w:val="22"/>
        </w:rPr>
      </w:pPr>
      <w:r>
        <w:rPr>
          <w:rFonts w:hint="eastAsia" w:hAnsi="宋体"/>
          <w:sz w:val="22"/>
        </w:rPr>
      </w:r>
      <w:r/>
    </w:p>
    <w:p>
      <w:pPr>
        <w:pStyle w:val="1070"/>
        <w:ind w:firstLine="0"/>
        <w:rPr>
          <w:rFonts w:hint="eastAsia"/>
        </w:rPr>
      </w:pPr>
      <w:r>
        <w:rPr>
          <w:rFonts w:hint="eastAsia"/>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承诺书二（格式）</w:t>
      </w:r>
      <w:r/>
    </w:p>
    <w:p>
      <w:pPr>
        <w:jc w:val="left"/>
        <w:rPr>
          <w:rFonts w:hint="eastAsia" w:hAnsi="宋体"/>
          <w:sz w:val="24"/>
          <w:szCs w:val="24"/>
        </w:rPr>
      </w:pPr>
      <w:r>
        <w:rPr>
          <w:rFonts w:hint="eastAsia" w:hAnsi="宋体"/>
          <w:sz w:val="24"/>
          <w:szCs w:val="24"/>
        </w:rPr>
        <w:t xml:space="preserve">（投标供应商名称）在此承诺：</w:t>
      </w:r>
      <w:r/>
    </w:p>
    <w:p>
      <w:pPr>
        <w:ind w:firstLine="480"/>
        <w:jc w:val="left"/>
        <w:rPr>
          <w:rFonts w:hint="eastAsia" w:hAnsi="宋体" w:cs="宋体"/>
          <w:bCs/>
          <w:sz w:val="24"/>
          <w:szCs w:val="24"/>
          <w:lang w:bidi="ar"/>
        </w:rPr>
      </w:pPr>
      <w:r>
        <w:rPr>
          <w:rFonts w:hint="eastAsia" w:hAnsi="宋体"/>
          <w:bCs/>
          <w:sz w:val="24"/>
          <w:szCs w:val="24"/>
        </w:rPr>
        <w:t xml:space="preserve">1、</w:t>
      </w: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w:t>
      </w:r>
      <w:r>
        <w:rPr>
          <w:rFonts w:hAnsi="宋体"/>
          <w:bCs/>
          <w:sz w:val="24"/>
          <w:szCs w:val="24"/>
        </w:rPr>
        <w:t xml:space="preserve">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cs="宋体"/>
          <w:sz w:val="24"/>
          <w:szCs w:val="24"/>
          <w:lang w:bidi="ar"/>
        </w:rPr>
        <w:t xml:space="preserve">一旦中标，</w:t>
      </w:r>
      <w:r>
        <w:rPr>
          <w:rFonts w:hint="eastAsia" w:hAnsi="宋体" w:cs="宋体"/>
          <w:bCs/>
          <w:sz w:val="24"/>
          <w:szCs w:val="24"/>
          <w:lang w:bidi="ar"/>
        </w:rPr>
        <w:t xml:space="preserve">为本项目全部服务人员（包括管理人员）购买人身意外伤害险</w:t>
      </w:r>
      <w:r>
        <w:rPr>
          <w:rFonts w:hint="eastAsia" w:hAnsi="宋体" w:cs="宋体"/>
          <w:sz w:val="24"/>
          <w:szCs w:val="24"/>
          <w:lang w:bidi="ar"/>
        </w:rPr>
        <w:t xml:space="preserve">。</w:t>
      </w:r>
      <w:r/>
    </w:p>
    <w:p>
      <w:pPr>
        <w:ind w:firstLine="480"/>
        <w:jc w:val="left"/>
        <w:rPr>
          <w:rFonts w:hint="eastAsia" w:hAnsi="宋体"/>
          <w:bCs/>
          <w:sz w:val="24"/>
          <w:szCs w:val="24"/>
        </w:rPr>
      </w:pPr>
      <w:r>
        <w:rPr>
          <w:rFonts w:hAnsi="宋体"/>
          <w:bCs/>
          <w:sz w:val="24"/>
          <w:szCs w:val="24"/>
        </w:rPr>
        <w:t xml:space="preserve">2</w:t>
      </w:r>
      <w:r>
        <w:rPr>
          <w:rFonts w:hint="eastAsia" w:hAnsi="宋体"/>
          <w:bCs/>
          <w:sz w:val="24"/>
          <w:szCs w:val="24"/>
        </w:rPr>
        <w:t xml:space="preserve">、中标后，我方在取得中标资格后30日内严格按投标文件响应的设备、人员进行配置齐全；如未能按期配置齐全，视为我方放弃中标资格， 采购人有权取消我方中标资格，并由第二中标候选投标供应商顺序替补为中标人，并与采购人签订合同。采购人也可以重新招标。给采购人造成的损失，我方还应当予以赔偿。</w:t>
      </w:r>
      <w:r/>
    </w:p>
    <w:p>
      <w:pPr>
        <w:ind w:firstLine="480"/>
        <w:jc w:val="left"/>
        <w:rPr>
          <w:rFonts w:hint="eastAsia" w:hAnsi="宋体"/>
          <w:bCs/>
          <w:sz w:val="24"/>
          <w:szCs w:val="24"/>
        </w:rPr>
      </w:pPr>
      <w:r>
        <w:rPr>
          <w:rFonts w:hint="eastAsia" w:hAnsi="宋体"/>
          <w:bCs/>
          <w:sz w:val="24"/>
          <w:szCs w:val="24"/>
        </w:rPr>
        <w:t xml:space="preserve">3、如违背上述承诺，本公司（单位）将承担一切法律责任。贵单位可以取消我公司中标资格，并接受政府采购主管部门对我公司做出的任何处理。</w:t>
      </w:r>
      <w:r/>
    </w:p>
    <w:p>
      <w:pPr>
        <w:ind w:firstLine="480"/>
        <w:jc w:val="left"/>
        <w:rPr>
          <w:rFonts w:hint="eastAsia" w:hAnsi="宋体"/>
          <w:bCs/>
          <w:sz w:val="24"/>
          <w:szCs w:val="24"/>
        </w:rPr>
      </w:pPr>
      <w:r>
        <w:rPr>
          <w:rFonts w:hint="eastAsia" w:hAnsi="宋体"/>
          <w:bCs/>
          <w:sz w:val="24"/>
          <w:szCs w:val="24"/>
        </w:rPr>
      </w:r>
      <w:r/>
    </w:p>
    <w:p>
      <w:pPr>
        <w:ind w:firstLine="3960"/>
        <w:rPr>
          <w:rFonts w:hint="eastAsia" w:hAnsi="宋体"/>
          <w:bCs/>
          <w:sz w:val="24"/>
          <w:szCs w:val="24"/>
        </w:rPr>
      </w:pPr>
      <w:r>
        <w:rPr>
          <w:rFonts w:hint="eastAsia" w:hAnsi="宋体"/>
          <w:bCs/>
          <w:sz w:val="24"/>
          <w:szCs w:val="24"/>
        </w:rPr>
        <w:t xml:space="preserve">投标供应商（盖章）：</w:t>
      </w:r>
      <w:r/>
    </w:p>
    <w:p>
      <w:pPr>
        <w:ind w:firstLine="1080"/>
        <w:jc w:val="right"/>
        <w:rPr>
          <w:rFonts w:hint="eastAsia" w:hAnsi="宋体"/>
          <w:bCs/>
          <w:sz w:val="24"/>
          <w:szCs w:val="24"/>
        </w:rPr>
      </w:pPr>
      <w:r>
        <w:rPr>
          <w:rFonts w:hint="eastAsia" w:hAnsi="宋体"/>
          <w:bCs/>
          <w:sz w:val="24"/>
          <w:szCs w:val="24"/>
        </w:rPr>
        <w:t xml:space="preserve">法定代表人或法定代表人授权代表签字或盖章：</w:t>
      </w:r>
      <w:r/>
    </w:p>
    <w:p>
      <w:pPr>
        <w:ind w:firstLine="4080"/>
        <w:rPr>
          <w:rFonts w:hint="eastAsia" w:hAnsi="宋体" w:cs="宋体"/>
          <w:sz w:val="24"/>
          <w:szCs w:val="24"/>
        </w:rPr>
      </w:pPr>
      <w:r>
        <w:rPr>
          <w:rFonts w:hint="eastAsia" w:hAnsi="宋体"/>
          <w:bCs/>
          <w:sz w:val="24"/>
          <w:szCs w:val="24"/>
        </w:rPr>
        <w:t xml:space="preserve">日期：</w:t>
      </w:r>
      <w:r>
        <w:rPr>
          <w:rFonts w:hint="eastAsia" w:cs="宋体"/>
          <w:b/>
          <w:bCs/>
          <w:sz w:val="24"/>
          <w:szCs w:val="24"/>
        </w:rPr>
        <w:t xml:space="preserve"> </w:t>
      </w:r>
      <w:r/>
    </w:p>
    <w:p>
      <w:pPr>
        <w:pStyle w:val="839"/>
        <w:rPr>
          <w:rFonts w:ascii="Tahoma" w:hAnsi="Tahoma"/>
          <w:sz w:val="24"/>
        </w:rPr>
      </w:pPr>
      <w:r>
        <w:rPr>
          <w:rFonts w:ascii="Tahoma" w:hAnsi="Tahoma"/>
          <w:sz w:val="24"/>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rPr>
          <w:rFonts w:ascii="Tahoma" w:hAnsi="Tahoma"/>
          <w:sz w:val="24"/>
          <w:lang w:val="en-US"/>
        </w:rPr>
      </w:pPr>
      <w:r>
        <w:rPr>
          <w:rFonts w:ascii="Tahoma" w:hAnsi="Tahoma"/>
          <w:sz w:val="24"/>
          <w:lang w:val="en-US"/>
        </w:rPr>
      </w:r>
      <w:r/>
    </w:p>
    <w:p>
      <w:pPr>
        <w:pStyle w:val="1070"/>
        <w:ind w:firstLine="0"/>
        <w:jc w:val="right"/>
        <w:rPr>
          <w:rFonts w:hint="eastAsia" w:eastAsia="宋体" w:cs="宋体"/>
          <w:b w:val="0"/>
          <w:bCs/>
        </w:rPr>
      </w:pPr>
      <w:r>
        <w:rPr>
          <w:rFonts w:hint="eastAsia" w:eastAsia="宋体" w:cs="宋体"/>
          <w:b w:val="0"/>
          <w:bCs/>
        </w:rPr>
      </w:r>
      <w:r/>
    </w:p>
    <w:p>
      <w:pPr>
        <w:pStyle w:val="1070"/>
        <w:ind w:firstLine="0"/>
        <w:jc w:val="right"/>
        <w:rPr>
          <w:rFonts w:hint="eastAsia" w:eastAsia="宋体" w:cs="宋体"/>
          <w:b w:val="0"/>
          <w:bCs/>
        </w:rPr>
      </w:pPr>
      <w:r>
        <w:rPr>
          <w:rFonts w:hint="eastAsia" w:eastAsia="宋体" w:cs="宋体"/>
          <w:b w:val="0"/>
          <w:bCs/>
        </w:rPr>
      </w:r>
      <w:r/>
    </w:p>
    <w:p>
      <w:pPr>
        <w:pStyle w:val="1070"/>
        <w:ind w:firstLine="0"/>
        <w:jc w:val="right"/>
        <w:rPr>
          <w:rFonts w:hint="eastAsia" w:eastAsia="宋体" w:cs="宋体"/>
          <w:b w:val="0"/>
          <w:bCs/>
        </w:rPr>
      </w:pPr>
      <w:r>
        <w:rPr>
          <w:rFonts w:hint="eastAsia" w:eastAsia="宋体" w:cs="宋体"/>
          <w:b w:val="0"/>
          <w:bCs/>
        </w:rPr>
      </w:r>
      <w:r/>
    </w:p>
    <w:p>
      <w:pPr>
        <w:ind w:firstLine="42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pPr>
      <w:r>
        <w:rPr>
          <w:rFonts w:hint="eastAsia" w:hAnsi="宋体"/>
          <w:b/>
          <w:sz w:val="28"/>
          <w:szCs w:val="28"/>
        </w:rPr>
        <w:t xml:space="preserve">承诺书三</w:t>
      </w:r>
      <w:r>
        <w:rPr>
          <w:rFonts w:hint="eastAsia" w:hAnsi="宋体"/>
          <w:b/>
          <w:sz w:val="28"/>
          <w:szCs w:val="28"/>
        </w:rPr>
        <w:t xml:space="preserve"> 廉洁承诺书（格式）</w:t>
      </w:r>
      <w:r/>
    </w:p>
    <w:p>
      <w:pPr>
        <w:ind w:firstLine="480"/>
        <w:spacing w:line="520" w:lineRule="exact"/>
        <w:rPr>
          <w:rFonts w:hint="eastAsia" w:hAnsi="宋体"/>
          <w:sz w:val="24"/>
        </w:rPr>
      </w:pPr>
      <w:r>
        <w:rPr>
          <w:rFonts w:hint="eastAsia" w:hAnsi="宋体"/>
          <w:sz w:val="24"/>
        </w:rPr>
        <w:t xml:space="preserve">为了积极配合贵单位为平台的招标工作，有效遏制不公平竞争和违规违纪问题的发生，确保招标工作的公平、公正、公开，我们保证认真贯彻《</w:t>
      </w:r>
      <w:hyperlink r:id="rId23" w:tooltip="https://baike.so.com/doc/5422012-5660203.html" w:history="1">
        <w:r>
          <w:rPr>
            <w:rStyle w:val="885"/>
            <w:rFonts w:ascii="宋体" w:hAnsi="宋体"/>
          </w:rPr>
          <w:t xml:space="preserve">中华人民共和国招标投标法</w:t>
        </w:r>
      </w:hyperlink>
      <w:r>
        <w:rPr>
          <w:rFonts w:hint="eastAsia" w:hAnsi="宋体"/>
          <w:sz w:val="24"/>
        </w:rPr>
        <w:t xml:space="preserve">》等相关规定以及相关廉洁要求，特向贵单位承诺如下事项：</w:t>
      </w:r>
      <w:r/>
    </w:p>
    <w:p>
      <w:pPr>
        <w:ind w:firstLine="480"/>
        <w:spacing w:line="520" w:lineRule="exact"/>
        <w:rPr>
          <w:rFonts w:hint="eastAsia" w:hAnsi="宋体"/>
          <w:sz w:val="24"/>
        </w:rPr>
      </w:pPr>
      <w:r>
        <w:rPr>
          <w:rFonts w:hint="eastAsia" w:hAnsi="宋体"/>
          <w:sz w:val="24"/>
        </w:rPr>
        <w:t xml:space="preserve">1、自觉遵守国家法律法规及有关廉政建设制度。</w:t>
      </w:r>
      <w:r/>
    </w:p>
    <w:p>
      <w:pPr>
        <w:ind w:firstLine="480"/>
        <w:spacing w:line="520" w:lineRule="exact"/>
        <w:rPr>
          <w:rFonts w:hint="eastAsia" w:hAnsi="宋体"/>
          <w:sz w:val="24"/>
        </w:rPr>
      </w:pPr>
      <w:r>
        <w:rPr>
          <w:rFonts w:hint="eastAsia" w:hAnsi="宋体"/>
          <w:sz w:val="24"/>
        </w:rPr>
        <w:t xml:space="preserve">2、主动了解贵单位招投标纪律，积极配合贵单位执行招投标廉政建设的有关规定。</w:t>
      </w:r>
      <w:r/>
    </w:p>
    <w:p>
      <w:pPr>
        <w:ind w:firstLine="480"/>
        <w:spacing w:line="520" w:lineRule="exact"/>
        <w:rPr>
          <w:rFonts w:hint="eastAsia" w:hAnsi="宋体"/>
          <w:sz w:val="24"/>
        </w:rPr>
      </w:pPr>
      <w:r>
        <w:rPr>
          <w:rFonts w:hint="eastAsia" w:hAnsi="宋体"/>
          <w:sz w:val="24"/>
        </w:rPr>
        <w:t xml:space="preserve">3、不使用不正当手段妨碍、排挤其他投标供应商或串通投标。</w:t>
      </w:r>
      <w:r/>
    </w:p>
    <w:p>
      <w:pPr>
        <w:ind w:firstLine="480"/>
        <w:spacing w:line="520" w:lineRule="exact"/>
        <w:rPr>
          <w:rFonts w:hint="eastAsia" w:hAnsi="宋体"/>
          <w:sz w:val="24"/>
        </w:rPr>
      </w:pPr>
      <w:r>
        <w:rPr>
          <w:rFonts w:hint="eastAsia" w:hAnsi="宋体"/>
          <w:sz w:val="24"/>
        </w:rPr>
        <w:t xml:space="preserve">4、按照招标文件规定的方式进行投标，不隐瞒本单位投标资质的真实情况，投标资质符合规定。</w:t>
      </w:r>
      <w:r/>
    </w:p>
    <w:p>
      <w:pPr>
        <w:ind w:firstLine="480"/>
        <w:spacing w:line="520" w:lineRule="exact"/>
        <w:rPr>
          <w:rFonts w:hint="eastAsia" w:hAnsi="宋体"/>
          <w:sz w:val="24"/>
        </w:rPr>
      </w:pPr>
      <w:r>
        <w:rPr>
          <w:rFonts w:hint="eastAsia" w:hAnsi="宋体"/>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hAnsi="宋体"/>
          <w:sz w:val="24"/>
        </w:rPr>
      </w:pPr>
      <w:r>
        <w:rPr>
          <w:rFonts w:hint="eastAsia" w:hAnsi="宋体"/>
          <w:sz w:val="24"/>
        </w:rPr>
        <w:t xml:space="preserve">6、不向设计招标的单位及个人购置或提供通信工具、交通工具和高档办公用品等。</w:t>
      </w:r>
      <w:r/>
    </w:p>
    <w:p>
      <w:pPr>
        <w:ind w:firstLine="480"/>
        <w:spacing w:line="520" w:lineRule="exact"/>
        <w:rPr>
          <w:rFonts w:hint="eastAsia" w:hAnsi="宋体"/>
          <w:sz w:val="24"/>
        </w:rPr>
      </w:pPr>
      <w:r>
        <w:rPr>
          <w:rFonts w:hint="eastAsia" w:hAnsi="宋体"/>
          <w:sz w:val="24"/>
        </w:rPr>
        <w:t xml:space="preserve">7、不向涉及招标的单位及个人的配偶、子女、亲属分包此次招标项目。</w:t>
      </w:r>
      <w:r/>
    </w:p>
    <w:p>
      <w:pPr>
        <w:ind w:firstLine="480"/>
        <w:spacing w:line="520" w:lineRule="exact"/>
        <w:rPr>
          <w:rFonts w:hint="eastAsia" w:hAnsi="宋体"/>
          <w:sz w:val="24"/>
        </w:rPr>
      </w:pPr>
      <w:r>
        <w:rPr>
          <w:rFonts w:hint="eastAsia" w:hAnsi="宋体"/>
          <w:sz w:val="24"/>
        </w:rPr>
        <w:t xml:space="preserve">8、不向涉及招标的单位及个人支付好处费、介绍费。</w:t>
      </w:r>
      <w:r/>
    </w:p>
    <w:p>
      <w:pPr>
        <w:ind w:firstLine="480"/>
        <w:spacing w:line="520" w:lineRule="exact"/>
        <w:rPr>
          <w:rFonts w:hint="eastAsia" w:hAnsi="宋体"/>
          <w:sz w:val="24"/>
        </w:rPr>
      </w:pPr>
      <w:r>
        <w:rPr>
          <w:rFonts w:hint="eastAsia" w:hAnsi="宋体"/>
          <w:sz w:val="24"/>
        </w:rPr>
        <w:t xml:space="preserve">9、一旦发现相关人员在招标过程中有索要财物等不廉洁行为，坚决予以抵制，并及时向贵单位纪检监察室举报。</w:t>
      </w:r>
      <w:r/>
    </w:p>
    <w:p>
      <w:pPr>
        <w:ind w:firstLine="480"/>
        <w:spacing w:line="520" w:lineRule="exact"/>
        <w:rPr>
          <w:rFonts w:hint="eastAsia" w:hAnsi="宋体"/>
          <w:sz w:val="24"/>
        </w:rPr>
      </w:pPr>
      <w:r>
        <w:rPr>
          <w:rFonts w:hint="eastAsia" w:hAnsi="宋体"/>
          <w:sz w:val="24"/>
        </w:rPr>
        <w:t xml:space="preserve">我们若违反上述承诺，自愿接受取消投标资格及其他任何形式的处理。</w:t>
      </w:r>
      <w:r/>
    </w:p>
    <w:p>
      <w:pPr>
        <w:ind w:firstLine="5520"/>
        <w:spacing w:before="240"/>
        <w:rPr>
          <w:rFonts w:hint="eastAsia" w:hAnsi="宋体"/>
          <w:sz w:val="24"/>
        </w:rPr>
      </w:pPr>
      <w:r>
        <w:rPr>
          <w:rFonts w:hint="eastAsia" w:hAnsi="宋体"/>
          <w:sz w:val="24"/>
        </w:rPr>
        <w:t xml:space="preserve">投标供应商（盖章）          </w:t>
      </w:r>
      <w:r/>
    </w:p>
    <w:p>
      <w:pPr>
        <w:ind w:firstLine="480"/>
        <w:jc w:val="right"/>
        <w:spacing w:before="240"/>
        <w:rPr>
          <w:sz w:val="24"/>
        </w:rPr>
      </w:pPr>
      <w:r>
        <w:rPr>
          <w:rFonts w:hint="eastAsia" w:hAnsi="宋体"/>
          <w:sz w:val="24"/>
        </w:rPr>
        <w:t xml:space="preserve">        法定代表人或法定代表人授权代表签字或盖章：          </w:t>
      </w:r>
      <w:r>
        <w:rPr>
          <w:rFonts w:hint="eastAsia"/>
          <w:sz w:val="24"/>
        </w:rPr>
        <w:t xml:space="preserve">  </w:t>
      </w:r>
      <w:r/>
    </w:p>
    <w:p>
      <w:pPr>
        <w:ind w:firstLine="480"/>
        <w:jc w:val="center"/>
        <w:spacing w:before="240"/>
        <w:rPr>
          <w:rFonts w:hint="eastAsia" w:hAnsi="宋体"/>
          <w:sz w:val="24"/>
        </w:rPr>
      </w:pPr>
      <w:r>
        <w:rPr>
          <w:rFonts w:hint="eastAsia" w:hAnsi="宋体"/>
          <w:sz w:val="24"/>
        </w:rPr>
        <w:t xml:space="preserve">                            年    月    日</w:t>
      </w:r>
      <w:r/>
    </w:p>
    <w:p>
      <w:pPr>
        <w:ind w:firstLine="480"/>
        <w:jc w:val="center"/>
        <w:spacing w:before="240"/>
        <w:rPr>
          <w:rFonts w:hint="eastAsia" w:hAnsi="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 w:val="24"/>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（五）投标供应商基本情况说明</w:t>
      </w:r>
      <w:r/>
    </w:p>
    <w:p>
      <w:pPr>
        <w:jc w:val="center"/>
        <w:rPr>
          <w:rFonts w:hint="eastAsia" w:hAnsi="宋体"/>
          <w:sz w:val="24"/>
        </w:rPr>
      </w:pPr>
      <w:r>
        <w:rPr>
          <w:rFonts w:hint="eastAsia" w:hAnsi="宋体"/>
          <w:sz w:val="24"/>
        </w:rPr>
        <w:t xml:space="preserve">（内容写不完的栏目可相应扩展）</w:t>
      </w:r>
      <w:r/>
    </w:p>
    <w:p>
      <w:pPr>
        <w:ind w:firstLine="480"/>
        <w:jc w:val="left"/>
        <w:widowControl/>
        <w:rPr>
          <w:rFonts w:hint="eastAsia" w:hAnsi="宋体"/>
          <w:sz w:val="24"/>
          <w:szCs w:val="24"/>
        </w:rPr>
      </w:pPr>
      <w:r>
        <w:rPr>
          <w:rFonts w:hint="eastAsia" w:hAnsi="宋体"/>
          <w:sz w:val="24"/>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2510"/>
        <w:gridCol w:w="1885"/>
        <w:gridCol w:w="2131"/>
        <w:gridCol w:w="2601"/>
      </w:tblGrid>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840"/>
              <w:jc w:val="left"/>
              <w:widowControl/>
              <w:rPr>
                <w:rFonts w:hint="eastAsia" w:hAnsi="宋体"/>
                <w:sz w:val="24"/>
                <w:szCs w:val="24"/>
              </w:rPr>
            </w:pP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617"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其中：</w:t>
            </w:r>
            <w:r/>
          </w:p>
          <w:p>
            <w:pPr>
              <w:ind w:left="1255" w:hanging="480"/>
              <w:jc w:val="left"/>
              <w:widowControl/>
              <w:rPr>
                <w:rFonts w:hint="eastAsia" w:hAnsi="宋体"/>
                <w:sz w:val="24"/>
                <w:szCs w:val="24"/>
              </w:rPr>
            </w:pPr>
            <w:r>
              <w:rPr>
                <w:rFonts w:hint="eastAsia" w:hAnsi="宋体"/>
                <w:sz w:val="24"/>
                <w:szCs w:val="24"/>
              </w:rPr>
              <w:t xml:space="preserve">中级职称</w:t>
            </w:r>
            <w:r>
              <w:rPr>
                <w:rFonts w:hint="eastAsia" w:hAnsi="宋体"/>
                <w:sz w:val="24"/>
                <w:szCs w:val="24"/>
                <w:u w:val="single"/>
              </w:rPr>
              <w:t xml:space="preserve">    </w:t>
            </w:r>
            <w:r>
              <w:rPr>
                <w:rFonts w:hint="eastAsia" w:hAnsi="宋体"/>
                <w:sz w:val="24"/>
                <w:szCs w:val="24"/>
              </w:rPr>
              <w:t xml:space="preserve">人数、</w:t>
            </w:r>
            <w:r/>
          </w:p>
          <w:p>
            <w:pPr>
              <w:ind w:left="1255" w:hanging="480"/>
              <w:jc w:val="left"/>
              <w:widowControl/>
              <w:rPr>
                <w:rFonts w:hint="eastAsia" w:hAnsi="宋体"/>
                <w:sz w:val="24"/>
                <w:szCs w:val="24"/>
              </w:rPr>
            </w:pPr>
            <w:r>
              <w:rPr>
                <w:rFonts w:hint="eastAsia" w:hAnsi="宋体"/>
                <w:sz w:val="24"/>
                <w:szCs w:val="24"/>
              </w:rPr>
              <w:t xml:space="preserve">高级职称</w:t>
            </w:r>
            <w:r>
              <w:rPr>
                <w:rFonts w:hint="eastAsia" w:hAnsi="宋体"/>
                <w:sz w:val="24"/>
                <w:szCs w:val="24"/>
                <w:u w:val="single"/>
              </w:rPr>
              <w:t xml:space="preserve">     </w:t>
            </w:r>
            <w:r>
              <w:rPr>
                <w:rFonts w:hint="eastAsia" w:hAnsi="宋体"/>
                <w:sz w:val="24"/>
                <w:szCs w:val="24"/>
              </w:rPr>
              <w:t xml:space="preserve">人数</w:t>
            </w:r>
            <w:r/>
          </w:p>
        </w:tc>
      </w:tr>
      <w:tr>
        <w:trPr>
          <w:jc w:val="center"/>
          <w:trHeight w:val="566"/>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2024年12月资产总额</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2024年12月股东权益</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w:t>
            </w:r>
            <w:r>
              <w:rPr>
                <w:rFonts w:hAnsi="宋体"/>
                <w:sz w:val="24"/>
                <w:szCs w:val="24"/>
              </w:rPr>
              <w:t xml:space="preserve">年</w:t>
            </w:r>
            <w:r>
              <w:rPr>
                <w:rFonts w:hint="eastAsia" w:hAnsi="宋体"/>
                <w:sz w:val="24"/>
                <w:szCs w:val="24"/>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2024年实现利润</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1080"/>
              <w:jc w:val="left"/>
              <w:widowControl/>
              <w:rPr>
                <w:rFonts w:hint="eastAsia" w:hAnsi="宋体"/>
                <w:sz w:val="24"/>
                <w:szCs w:val="24"/>
              </w:rPr>
            </w:pP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近三年来完成或正在履行的重大合同情况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bCs/>
                <w:sz w:val="24"/>
                <w:szCs w:val="24"/>
              </w:rPr>
              <w:t xml:space="preserve">近三年来受行业主管部门考核评价及业主评价意见</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3年内有无因</w:t>
            </w:r>
            <w:r>
              <w:rPr>
                <w:rFonts w:hint="eastAsia" w:hAnsi="宋体"/>
                <w:sz w:val="24"/>
                <w:szCs w:val="24"/>
              </w:rPr>
              <w:t xml:space="preserve">违纪或</w:t>
            </w:r>
            <w:r>
              <w:rPr>
                <w:rFonts w:hAnsi="宋体"/>
                <w:sz w:val="24"/>
                <w:szCs w:val="24"/>
              </w:rPr>
              <w:t xml:space="preserve">其他原因被投诉或起诉的情况及说明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（包括解决方式和结果）</w:t>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3年内主要负责人有无因经济犯罪被司法机关追究的情况及说明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rPr>
                <w:rFonts w:hint="eastAsia" w:hAnsi="宋体"/>
                <w:sz w:val="24"/>
              </w:rPr>
            </w:pPr>
            <w:r>
              <w:rPr>
                <w:rFonts w:hint="eastAsia" w:hAnsi="宋体"/>
                <w:sz w:val="24"/>
              </w:rPr>
            </w:r>
            <w:r/>
          </w:p>
        </w:tc>
      </w:tr>
      <w:tr>
        <w:trPr>
          <w:jc w:val="center"/>
          <w:trHeight w:val="447"/>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其他需要说明的情况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bl>
    <w:p>
      <w:pPr>
        <w:rPr>
          <w:rFonts w:hint="eastAsia" w:hAnsi="宋体"/>
          <w:sz w:val="24"/>
          <w:szCs w:val="24"/>
        </w:rPr>
      </w:pPr>
      <w:r>
        <w:rPr>
          <w:rFonts w:hint="eastAsia" w:hAnsi="宋体"/>
          <w:sz w:val="24"/>
          <w:szCs w:val="24"/>
        </w:rPr>
      </w:r>
      <w:r/>
    </w:p>
    <w:p>
      <w:pPr>
        <w:rPr>
          <w:rFonts w:hint="eastAsia" w:hAnsi="宋体"/>
          <w:sz w:val="24"/>
        </w:rPr>
      </w:pPr>
      <w:r>
        <w:rPr>
          <w:rFonts w:hint="eastAsia" w:hAnsi="宋体"/>
          <w:sz w:val="24"/>
        </w:rPr>
        <w:t xml:space="preserve">法定代表人或授权代表签字或盖章：</w:t>
      </w:r>
      <w:r/>
    </w:p>
    <w:p>
      <w:pPr>
        <w:pStyle w:val="839"/>
        <w:rPr>
          <w:rFonts w:hint="eastAsia" w:ascii="宋体" w:hAnsi="宋体" w:eastAsia="宋体"/>
          <w:sz w:val="24"/>
        </w:rPr>
      </w:pPr>
      <w:r>
        <w:rPr>
          <w:rFonts w:hint="eastAsia" w:ascii="宋体" w:hAnsi="宋体" w:eastAsia="宋体"/>
          <w:sz w:val="24"/>
        </w:rPr>
        <w:t xml:space="preserve">注：1.上表</w:t>
      </w:r>
      <w:r>
        <w:rPr>
          <w:rFonts w:hint="eastAsia" w:ascii="宋体" w:hAnsi="宋体" w:eastAsia="宋体"/>
          <w:sz w:val="24"/>
        </w:rPr>
        <w:t xml:space="preserve">不够可</w:t>
      </w:r>
      <w:r>
        <w:rPr>
          <w:rFonts w:hint="eastAsia" w:ascii="宋体" w:hAnsi="宋体" w:eastAsia="宋体"/>
          <w:sz w:val="24"/>
        </w:rPr>
        <w:t xml:space="preserve">自行延长</w:t>
      </w:r>
      <w:r/>
    </w:p>
    <w:p>
      <w:pPr>
        <w:pStyle w:val="859"/>
        <w:numPr>
          <w:ilvl w:val="0"/>
          <w:numId w:val="0"/>
        </w:numPr>
        <w:ind w:left="420" w:hanging="420"/>
        <w:rPr>
          <w:rFonts w:ascii="Tahoma" w:hAnsi="Tahoma"/>
          <w:sz w:val="24"/>
          <w:lang w:val="en-US"/>
        </w:rPr>
      </w:pPr>
      <w:r>
        <w:rPr>
          <w:rFonts w:ascii="Tahoma" w:hAnsi="Tahoma"/>
          <w:sz w:val="24"/>
          <w:lang w:val="en-US"/>
        </w:rPr>
      </w:r>
      <w:r/>
    </w:p>
    <w:p>
      <w:pPr>
        <w:rPr>
          <w:rFonts w:hint="eastAsia" w:hAnsi="宋体"/>
          <w:b/>
          <w:sz w:val="28"/>
          <w:szCs w:val="28"/>
        </w:rPr>
      </w:pPr>
      <w:r>
        <w:rPr>
          <w:rFonts w:hint="eastAsia" w:hAnsi="宋体"/>
          <w:b/>
          <w:sz w:val="28"/>
          <w:szCs w:val="28"/>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（六）法定代表人授权委托书（格式）：</w:t>
      </w:r>
      <w:r/>
    </w:p>
    <w:p>
      <w:pPr>
        <w:rPr>
          <w:rFonts w:hint="eastAsia" w:hAnsi="宋体"/>
          <w:bCs/>
          <w:sz w:val="24"/>
        </w:rPr>
      </w:pPr>
      <w:r>
        <w:rPr>
          <w:rFonts w:hint="eastAsia" w:ascii="楷体_GB2312" w:eastAsia="楷体_GB2312"/>
          <w:bCs/>
          <w:sz w:val="30"/>
        </w:rPr>
        <w:t xml:space="preserve">                           </w:t>
      </w:r>
      <w:r>
        <w:rPr>
          <w:rFonts w:hint="eastAsia" w:hAnsi="宋体"/>
          <w:bCs/>
          <w:sz w:val="24"/>
        </w:rPr>
        <w:t xml:space="preserve">采购编号：</w:t>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日期：</w:t>
      </w:r>
      <w:r/>
    </w:p>
    <w:p>
      <w:pPr>
        <w:rPr>
          <w:rFonts w:hint="eastAsia" w:hAnsi="宋体"/>
          <w:bCs/>
          <w:sz w:val="24"/>
        </w:rPr>
      </w:pPr>
      <w:r>
        <w:rPr>
          <w:rFonts w:hint="eastAsia" w:hAnsi="宋体"/>
          <w:bCs/>
          <w:sz w:val="24"/>
        </w:rPr>
        <w:t xml:space="preserve">江苏悦通工程咨询有限公司　：</w:t>
      </w:r>
      <w:r/>
    </w:p>
    <w:p>
      <w:pPr>
        <w:rPr>
          <w:rFonts w:hint="eastAsia" w:hAnsi="宋体"/>
          <w:bCs/>
          <w:sz w:val="24"/>
        </w:rPr>
      </w:pPr>
      <w:r>
        <w:rPr>
          <w:rFonts w:hint="eastAsia" w:hAnsi="宋体"/>
          <w:bCs/>
          <w:sz w:val="24"/>
        </w:rPr>
        <w:t xml:space="preserve">     </w:t>
      </w:r>
      <w:r>
        <w:rPr>
          <w:rFonts w:hint="eastAsia" w:hAnsi="宋体"/>
          <w:bCs/>
          <w:sz w:val="24"/>
          <w:u w:val="single"/>
        </w:rPr>
        <w:t xml:space="preserve">   （投标供应商单位名称）          </w:t>
      </w:r>
      <w:r>
        <w:rPr>
          <w:rFonts w:hint="eastAsia" w:hAnsi="宋体"/>
          <w:bCs/>
          <w:sz w:val="24"/>
        </w:rPr>
        <w:t xml:space="preserve">系中华人民共和国合法企业，</w:t>
      </w:r>
      <w:r/>
    </w:p>
    <w:p>
      <w:pPr>
        <w:rPr>
          <w:rFonts w:hint="eastAsia" w:hAnsi="宋体"/>
          <w:bCs/>
          <w:sz w:val="24"/>
        </w:rPr>
      </w:pPr>
      <w:r>
        <w:rPr>
          <w:rFonts w:hint="eastAsia" w:hAnsi="宋体"/>
          <w:bCs/>
          <w:sz w:val="24"/>
        </w:rPr>
        <w:t xml:space="preserve">法定地址：</w:t>
      </w:r>
      <w:r>
        <w:rPr>
          <w:rFonts w:hint="eastAsia" w:hAnsi="宋体"/>
          <w:bCs/>
          <w:sz w:val="24"/>
          <w:u w:val="single"/>
        </w:rPr>
        <w:t xml:space="preserve">                </w:t>
      </w:r>
      <w:r>
        <w:rPr>
          <w:rFonts w:hint="eastAsia" w:hAnsi="宋体"/>
          <w:bCs/>
          <w:sz w:val="24"/>
        </w:rPr>
        <w:t xml:space="preserve">，特授权</w:t>
      </w:r>
      <w:r>
        <w:rPr>
          <w:rFonts w:hint="eastAsia" w:hAnsi="宋体"/>
          <w:bCs/>
          <w:sz w:val="24"/>
          <w:u w:val="single"/>
        </w:rPr>
        <w:t xml:space="preserve">    （姓名）   </w:t>
      </w:r>
      <w:r>
        <w:rPr>
          <w:rFonts w:hint="eastAsia" w:hAnsi="宋体"/>
          <w:bCs/>
          <w:sz w:val="24"/>
        </w:rPr>
        <w:t xml:space="preserve">代表我公司（单位）全权办理针对</w:t>
      </w:r>
      <w:r>
        <w:rPr>
          <w:rFonts w:hint="eastAsia" w:hAnsi="宋体"/>
          <w:bCs/>
          <w:sz w:val="24"/>
          <w:u w:val="single"/>
        </w:rPr>
        <w:t xml:space="preserve"> </w:t>
      </w:r>
      <w:r>
        <w:rPr>
          <w:rFonts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的投标，参与</w:t>
      </w:r>
      <w:r>
        <w:rPr>
          <w:rFonts w:hint="eastAsia" w:hAnsi="宋体"/>
          <w:bCs/>
          <w:sz w:val="24"/>
          <w:szCs w:val="24"/>
        </w:rPr>
        <w:t xml:space="preserve">开标、评标</w:t>
      </w:r>
      <w:r>
        <w:rPr>
          <w:rFonts w:hint="eastAsia" w:hAnsi="宋体"/>
          <w:bCs/>
          <w:sz w:val="24"/>
        </w:rPr>
        <w:t xml:space="preserve">、签约等具体工作，并签署全部有关的文件、协议及合同。</w:t>
      </w:r>
      <w:r/>
    </w:p>
    <w:p>
      <w:pPr>
        <w:ind w:firstLine="525"/>
        <w:rPr>
          <w:rFonts w:hint="eastAsia" w:hAnsi="宋体"/>
          <w:bCs/>
          <w:sz w:val="24"/>
        </w:rPr>
      </w:pPr>
      <w:r>
        <w:rPr>
          <w:rFonts w:hint="eastAsia" w:hAnsi="宋体"/>
          <w:bCs/>
          <w:sz w:val="24"/>
        </w:rPr>
        <w:t xml:space="preserve">我公司（单位）对被授权人的签名负全部责任。</w:t>
      </w:r>
      <w:r/>
    </w:p>
    <w:p>
      <w:pPr>
        <w:ind w:firstLine="523"/>
        <w:rPr>
          <w:rFonts w:hint="eastAsia" w:hAnsi="宋体"/>
          <w:bCs/>
          <w:sz w:val="24"/>
        </w:rPr>
      </w:pPr>
      <w:r>
        <w:rPr>
          <w:rFonts w:hint="eastAsia"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rPr>
          <w:rFonts w:hint="eastAsia" w:hAnsi="宋体"/>
          <w:bCs/>
          <w:sz w:val="24"/>
        </w:rPr>
      </w:pPr>
      <w:r>
        <w:rPr>
          <w:rFonts w:hint="eastAsia" w:hAnsi="宋体"/>
          <w:bCs/>
          <w:sz w:val="24"/>
        </w:rPr>
        <w:t xml:space="preserve">被授权人情况：</w:t>
      </w:r>
      <w:r/>
    </w:p>
    <w:p>
      <w:pPr>
        <w:ind w:firstLine="525"/>
        <w:rPr>
          <w:rFonts w:hint="eastAsia" w:hAnsi="宋体"/>
          <w:bCs/>
          <w:sz w:val="24"/>
        </w:rPr>
      </w:pPr>
      <w:r>
        <w:rPr>
          <w:rFonts w:hint="eastAsia" w:hAnsi="宋体"/>
          <w:bCs/>
          <w:sz w:val="24"/>
        </w:rPr>
        <w:t xml:space="preserve">姓名：         性别：       年龄：       职务：</w:t>
      </w:r>
      <w:r/>
    </w:p>
    <w:p>
      <w:pPr>
        <w:ind w:firstLine="525"/>
        <w:rPr>
          <w:rFonts w:hint="eastAsia" w:hAnsi="宋体"/>
          <w:bCs/>
          <w:sz w:val="24"/>
        </w:rPr>
      </w:pPr>
      <w:r>
        <w:rPr>
          <w:rFonts w:hint="eastAsia" w:hAnsi="宋体"/>
          <w:bCs/>
          <w:sz w:val="24"/>
        </w:rPr>
        <w:t xml:space="preserve">身份证号码：                电话：</w:t>
      </w:r>
      <w:r/>
    </w:p>
    <w:p>
      <w:pPr>
        <w:ind w:firstLine="525"/>
        <w:rPr>
          <w:rFonts w:hint="eastAsia" w:hAnsi="宋体"/>
          <w:bCs/>
          <w:sz w:val="24"/>
        </w:rPr>
      </w:pPr>
      <w:r>
        <w:rPr>
          <w:rFonts w:hint="eastAsia" w:hAnsi="宋体"/>
          <w:bCs/>
          <w:sz w:val="24"/>
        </w:rPr>
        <w:t xml:space="preserve">通讯地址：</w:t>
      </w:r>
      <w:r/>
    </w:p>
    <w:p>
      <w:pPr>
        <w:ind w:firstLine="525"/>
        <w:rPr>
          <w:rFonts w:hint="eastAsia" w:hAnsi="宋体"/>
          <w:bCs/>
          <w:sz w:val="24"/>
        </w:rPr>
      </w:pPr>
      <w:r>
        <w:rPr>
          <w:rFonts w:hint="eastAsia" w:hAnsi="宋体"/>
          <w:bCs/>
          <w:sz w:val="24"/>
        </w:rPr>
        <w:t xml:space="preserve">被授权人签名：                单位名称（盖章）：</w:t>
      </w:r>
      <w:r/>
    </w:p>
    <w:p>
      <w:pPr>
        <w:ind w:firstLine="420"/>
        <w:rPr>
          <w:rFonts w:hint="eastAsia" w:hAnsi="宋体"/>
          <w:bCs/>
          <w:sz w:val="24"/>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1" behindDoc="0" locked="0" layoutInCell="1" allowOverlap="1">
                <wp:simplePos x="0" y="0"/>
                <wp:positionH relativeFrom="column">
                  <wp:posOffset>-428624</wp:posOffset>
                </wp:positionH>
                <wp:positionV relativeFrom="paragraph">
                  <wp:posOffset>512445</wp:posOffset>
                </wp:positionV>
                <wp:extent cx="2934970" cy="1799590"/>
                <wp:effectExtent l="0" t="0" r="0" b="0"/>
                <wp:wrapSquare wrapText="bothSides"/>
                <wp:docPr id="2"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1" o:spid="_x0000_s1" o:spt="202" type="#_x0000_t202" style="position:absolute;z-index:1;o:allowoverlap:true;o:allowincell:true;mso-position-horizontal-relative:text;margin-left:-33.7pt;mso-position-horizontal:absolute;mso-position-vertical-relative:text;margin-top:40.4pt;mso-position-vertical:absolute;width:231.1pt;height:141.7pt;mso-wrap-distance-left:9.0pt;mso-wrap-distance-top:3.6pt;mso-wrap-distance-right:9.0pt;mso-wrap-distance-bottom:3.6pt;visibility:visible;" fillcolor="#FFFFFF" strokecolor="#000000">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hAnsi="宋体"/>
          <w:bCs/>
          <w:sz w:val="24"/>
        </w:rPr>
        <w:t xml:space="preserve">                       法定代表人（签字或盖章）：</w:t>
      </w:r>
      <w:r/>
    </w:p>
    <w:p>
      <w:pPr>
        <w:rPr>
          <w:rFonts w:hint="eastAsia" w:hAnsi="宋体"/>
          <w:bCs/>
          <w:sz w:val="24"/>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 behindDoc="0" locked="0" layoutInCell="1" allowOverlap="1">
                <wp:simplePos x="0" y="0"/>
                <wp:positionH relativeFrom="column">
                  <wp:posOffset>88900</wp:posOffset>
                </wp:positionH>
                <wp:positionV relativeFrom="paragraph">
                  <wp:posOffset>232410</wp:posOffset>
                </wp:positionV>
                <wp:extent cx="2934970" cy="1799590"/>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2" o:spid="_x0000_s2" o:spt="202" type="#_x0000_t202" style="position:absolute;z-index:2;o:allowoverlap:true;o:allowincell:true;mso-position-horizontal-relative:text;margin-left:7.0pt;mso-position-horizontal:absolute;mso-position-vertical-relative:text;margin-top:18.3pt;mso-position-vertical:absolute;width:231.1pt;height:141.7pt;mso-wrap-distance-left:9.0pt;mso-wrap-distance-top:3.6pt;mso-wrap-distance-right:9.0pt;mso-wrap-distance-bottom:3.6pt;visibility:visible;" fillcolor="#FFFFFF" strokecolor="#000000">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jc w:val="left"/>
        <w:rPr>
          <w:rFonts w:hint="eastAsia" w:hAnsi="宋体"/>
          <w:b/>
          <w:bCs/>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pPr>
      <w:r>
        <w:rPr>
          <w:rFonts w:hint="eastAsia" w:hAnsi="宋体"/>
          <w:b/>
          <w:bCs/>
          <w:sz w:val="28"/>
          <w:szCs w:val="28"/>
        </w:rPr>
        <w:t xml:space="preserve">法定代表人亲自参加投标的需提供：</w:t>
      </w:r>
      <w:r/>
    </w:p>
    <w:p>
      <w:pPr>
        <w:jc w:val="center"/>
        <w:rPr>
          <w:rFonts w:hint="eastAsia" w:hAnsi="宋体"/>
          <w:b/>
          <w:bCs/>
          <w:sz w:val="28"/>
          <w:szCs w:val="28"/>
        </w:rPr>
      </w:pPr>
      <w:r>
        <w:rPr>
          <w:rFonts w:hint="eastAsia" w:hAnsi="宋体"/>
          <w:b/>
          <w:bCs/>
          <w:sz w:val="28"/>
          <w:szCs w:val="28"/>
        </w:rPr>
        <w:t xml:space="preserve">法定代表人身份证明书（格式）</w:t>
      </w:r>
      <w:r/>
    </w:p>
    <w:p>
      <w:pPr>
        <w:ind w:firstLine="612"/>
        <w:rPr>
          <w:rFonts w:hint="eastAsia" w:hAnsi="宋体"/>
          <w:sz w:val="24"/>
          <w:szCs w:val="24"/>
        </w:rPr>
      </w:pPr>
      <w:r>
        <w:rPr>
          <w:rFonts w:hint="eastAsia" w:hAnsi="宋体"/>
          <w:sz w:val="24"/>
          <w:szCs w:val="24"/>
        </w:rPr>
        <w:t xml:space="preserve">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2"/>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成立时间：年 月 日</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经营期限：</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姓    名： </w:t>
      </w:r>
      <w:r>
        <w:rPr>
          <w:rFonts w:hAnsi="宋体"/>
          <w:sz w:val="24"/>
          <w:szCs w:val="24"/>
        </w:rPr>
        <w:t xml:space="preserve">     </w:t>
      </w:r>
      <w:r>
        <w:rPr>
          <w:rFonts w:hint="eastAsia" w:hAnsi="宋体"/>
          <w:sz w:val="24"/>
          <w:szCs w:val="24"/>
        </w:rPr>
        <w:t xml:space="preserve">性别： </w:t>
      </w:r>
      <w:r>
        <w:rPr>
          <w:rFonts w:hAnsi="宋体"/>
          <w:sz w:val="24"/>
          <w:szCs w:val="24"/>
        </w:rPr>
        <w:t xml:space="preserve">     </w:t>
      </w:r>
      <w:r>
        <w:rPr>
          <w:rFonts w:hint="eastAsia" w:hAnsi="宋体"/>
          <w:sz w:val="24"/>
          <w:szCs w:val="24"/>
        </w:rPr>
        <w:t xml:space="preserve">年龄： </w:t>
      </w:r>
      <w:r>
        <w:rPr>
          <w:rFonts w:hAnsi="宋体"/>
          <w:sz w:val="24"/>
          <w:szCs w:val="24"/>
        </w:rPr>
        <w:t xml:space="preserve">      </w:t>
      </w:r>
      <w:r>
        <w:rPr>
          <w:rFonts w:hint="eastAsia" w:hAnsi="宋体"/>
          <w:sz w:val="24"/>
          <w:szCs w:val="24"/>
        </w:rPr>
        <w:t xml:space="preserve">职务：</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系的法定代表人。</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特此证明。</w:t>
      </w:r>
      <w:r/>
    </w:p>
    <w:p>
      <w:pPr>
        <w:ind w:firstLine="4560"/>
        <w:tabs>
          <w:tab w:val="left" w:pos="720" w:leader="none"/>
          <w:tab w:val="left" w:pos="900" w:leader="none"/>
        </w:tabs>
        <w:rPr>
          <w:rFonts w:hint="eastAsia" w:hAnsi="宋体"/>
          <w:sz w:val="24"/>
          <w:szCs w:val="24"/>
        </w:rPr>
      </w:pPr>
      <w:r>
        <w:rPr>
          <w:rFonts w:hint="eastAsia" w:hAnsi="宋体"/>
          <w:sz w:val="24"/>
          <w:szCs w:val="24"/>
        </w:rPr>
      </w:r>
      <w:r/>
    </w:p>
    <w:p>
      <w:pPr>
        <w:ind w:right="960"/>
        <w:jc w:val="right"/>
        <w:spacing w:line="600" w:lineRule="auto"/>
        <w:tabs>
          <w:tab w:val="left" w:pos="720" w:leader="none"/>
          <w:tab w:val="left" w:pos="900" w:leader="none"/>
        </w:tabs>
        <w:rPr>
          <w:rFonts w:hint="eastAsia" w:hAnsi="宋体"/>
          <w:sz w:val="24"/>
          <w:szCs w:val="24"/>
          <w:u w:val="single"/>
        </w:rPr>
      </w:pPr>
      <w:r>
        <w:rPr>
          <w:rFonts w:hint="eastAsia" w:hAnsi="宋体"/>
          <w:sz w:val="24"/>
          <w:szCs w:val="24"/>
        </w:rPr>
        <w:t xml:space="preserve">投标供应商：</w:t>
      </w:r>
      <w:r>
        <w:rPr>
          <w:rFonts w:hint="eastAsia" w:hAnsi="宋体"/>
          <w:sz w:val="24"/>
          <w:szCs w:val="24"/>
          <w:u w:val="single"/>
        </w:rPr>
        <w:t xml:space="preserve">             （盖公章）</w:t>
      </w:r>
      <w:r/>
    </w:p>
    <w:p>
      <w:pPr>
        <w:ind w:right="480" w:firstLine="5280"/>
        <w:widowControl/>
        <w:rPr>
          <w:rFonts w:hint="eastAsia" w:hAnsi="宋体"/>
          <w:sz w:val="24"/>
          <w:szCs w:val="24"/>
        </w:rPr>
      </w:pPr>
      <w:r>
        <w:rPr>
          <w:rFonts w:hint="eastAsia" w:hAnsi="宋体"/>
          <w:sz w:val="24"/>
          <w:szCs w:val="24"/>
        </w:rPr>
        <w:t xml:space="preserve">日  期：  年  月  日</w:t>
      </w:r>
      <w:r/>
    </w:p>
    <w:p>
      <w:pPr>
        <w:pStyle w:val="839"/>
        <w:rPr>
          <w:rFonts w:ascii="Tahoma" w:hAnsi="Tahoma"/>
          <w:sz w:val="24"/>
        </w:rPr>
      </w:pPr>
      <w:r>
        <w:rPr>
          <w:rFonts w:ascii="Tahoma" w:hAnsi="Tahoma"/>
          <w:sz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hAnsi="宋体"/>
                <w:sz w:val="24"/>
              </w:rPr>
            </w:pPr>
            <w:r>
              <w:rPr>
                <w:rFonts w:hint="eastAsia" w:hAnsi="宋体"/>
                <w:sz w:val="24"/>
              </w:rPr>
            </w:r>
            <w:r/>
          </w:p>
        </w:tc>
        <w:tc>
          <w:tcPr>
            <w:tcW w:w="504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（反面）</w:t>
            </w:r>
            <w:r/>
          </w:p>
        </w:tc>
      </w:tr>
    </w:tbl>
    <w:p>
      <w:pPr>
        <w:pStyle w:val="859"/>
        <w:numPr>
          <w:ilvl w:val="0"/>
          <w:numId w:val="0"/>
        </w:numPr>
        <w:rPr>
          <w:rFonts w:ascii="Tahoma" w:hAnsi="Tahoma"/>
          <w:sz w:val="24"/>
          <w:lang w:val="en-US"/>
        </w:rPr>
      </w:pPr>
      <w:r>
        <w:rPr>
          <w:rFonts w:ascii="Tahoma" w:hAnsi="Tahoma"/>
          <w:sz w:val="24"/>
          <w:lang w:val="en-US"/>
        </w:rPr>
      </w:r>
      <w:r/>
    </w:p>
    <w:p>
      <w:pPr>
        <w:ind w:firstLine="49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（七）关于资格的声明函（格式）：</w:t>
      </w:r>
      <w:r/>
    </w:p>
    <w:p>
      <w:pPr>
        <w:ind w:firstLine="450"/>
        <w:rPr>
          <w:rFonts w:ascii="楷体_GB2312" w:eastAsia="楷体_GB2312"/>
          <w:bCs/>
          <w:sz w:val="30"/>
        </w:rPr>
      </w:pPr>
      <w:r>
        <w:rPr>
          <w:rFonts w:hint="eastAsia" w:ascii="楷体_GB2312" w:eastAsia="楷体_GB2312"/>
          <w:bCs/>
          <w:sz w:val="30"/>
        </w:rPr>
        <w:t xml:space="preserve"> </w:t>
      </w:r>
      <w:r/>
    </w:p>
    <w:p>
      <w:pPr>
        <w:ind w:firstLine="360"/>
        <w:jc w:val="center"/>
        <w:rPr>
          <w:rFonts w:hint="eastAsia" w:hAnsi="宋体"/>
          <w:bCs/>
          <w:sz w:val="24"/>
        </w:rPr>
      </w:pPr>
      <w:r>
        <w:rPr>
          <w:rFonts w:hint="eastAsia" w:hAnsi="宋体"/>
          <w:bCs/>
          <w:sz w:val="24"/>
        </w:rPr>
        <w:t xml:space="preserve">采购编号：</w:t>
      </w:r>
      <w:r/>
    </w:p>
    <w:p>
      <w:pPr>
        <w:ind w:firstLine="360"/>
        <w:jc w:val="center"/>
        <w:rPr>
          <w:rFonts w:hint="eastAsia" w:hAnsi="宋体"/>
          <w:bCs/>
          <w:sz w:val="24"/>
        </w:rPr>
      </w:pPr>
      <w:r>
        <w:rPr>
          <w:rFonts w:hint="eastAsia" w:hAnsi="宋体"/>
          <w:bCs/>
          <w:sz w:val="24"/>
        </w:rPr>
        <w:t xml:space="preserve">日期：</w:t>
      </w:r>
      <w:r/>
    </w:p>
    <w:p>
      <w:pPr>
        <w:jc w:val="center"/>
        <w:rPr>
          <w:rFonts w:hint="eastAsia" w:hAnsi="宋体"/>
          <w:bCs/>
          <w:sz w:val="24"/>
        </w:rPr>
      </w:pPr>
      <w:r>
        <w:rPr>
          <w:rFonts w:hint="eastAsia" w:hAnsi="宋体"/>
          <w:bCs/>
          <w:sz w:val="24"/>
        </w:rPr>
      </w:r>
      <w:r/>
    </w:p>
    <w:p>
      <w:pPr>
        <w:ind w:firstLine="480"/>
        <w:rPr>
          <w:rFonts w:hint="eastAsia" w:hAnsi="宋体"/>
          <w:bCs/>
          <w:sz w:val="24"/>
        </w:rPr>
      </w:pPr>
      <w:r>
        <w:rPr>
          <w:rFonts w:hint="eastAsia" w:hAnsi="宋体"/>
          <w:bCs/>
          <w:sz w:val="24"/>
          <w:u w:val="single"/>
        </w:rPr>
        <w:t xml:space="preserve">江苏悦通工程咨询有限公司</w:t>
      </w:r>
      <w:r>
        <w:rPr>
          <w:rFonts w:hint="eastAsia" w:hAnsi="宋体"/>
          <w:bCs/>
          <w:sz w:val="24"/>
        </w:rPr>
        <w:t xml:space="preserve">：</w:t>
      </w:r>
      <w:r/>
    </w:p>
    <w:p>
      <w:pPr>
        <w:ind w:firstLine="480"/>
        <w:rPr>
          <w:rFonts w:hint="eastAsia" w:hAnsi="宋体"/>
          <w:bCs/>
          <w:sz w:val="24"/>
        </w:rPr>
      </w:pPr>
      <w:r>
        <w:rPr>
          <w:rFonts w:hint="eastAsia" w:hAnsi="宋体"/>
          <w:bCs/>
          <w:sz w:val="24"/>
        </w:rPr>
        <w:t xml:space="preserve">我公司（单位）参加本项目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政府采购活动前三年内在经营活动中没有重大违法记录。</w:t>
      </w:r>
      <w:r/>
    </w:p>
    <w:p>
      <w:pPr>
        <w:rPr>
          <w:rFonts w:hint="eastAsia" w:hAnsi="宋体"/>
          <w:bCs/>
          <w:sz w:val="24"/>
        </w:rPr>
      </w:pPr>
      <w:r>
        <w:rPr>
          <w:rFonts w:hint="eastAsia" w:hAnsi="宋体"/>
          <w:bCs/>
          <w:sz w:val="24"/>
        </w:rPr>
        <w:t xml:space="preserve">    </w:t>
      </w:r>
      <w:r>
        <w:rPr>
          <w:rFonts w:hint="eastAsia" w:hAnsi="宋体"/>
          <w:bCs/>
          <w:color w:val="000000"/>
          <w:sz w:val="24"/>
          <w:szCs w:val="24"/>
        </w:rPr>
        <w:t xml:space="preserve">我公司（单位）参加本次项目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color w:val="000000"/>
          <w:sz w:val="24"/>
          <w:szCs w:val="24"/>
        </w:rPr>
        <w:t xml:space="preserve">政府采购活动前三年内，在经营活动中没有重大违法记录，</w:t>
      </w:r>
      <w:r>
        <w:rPr>
          <w:rFonts w:hint="eastAsia" w:hAnsi="宋体"/>
          <w:bCs/>
          <w:sz w:val="24"/>
        </w:rPr>
        <w:t xml:space="preserve">我公司（单位）</w:t>
      </w:r>
      <w:r>
        <w:rPr>
          <w:rFonts w:hint="eastAsia" w:hAnsi="宋体"/>
          <w:bCs/>
          <w:sz w:val="24"/>
        </w:rPr>
        <w:t xml:space="preserve">愿针对</w:t>
      </w:r>
      <w:r>
        <w:rPr>
          <w:rFonts w:hint="eastAsia" w:hAnsi="宋体"/>
          <w:bCs/>
          <w:sz w:val="24"/>
        </w:rPr>
        <w:t xml:space="preserve">本次项目</w:t>
      </w:r>
      <w:r>
        <w:rPr>
          <w:rFonts w:hint="eastAsia" w:hAnsi="宋体"/>
          <w:bCs/>
          <w:sz w:val="24"/>
          <w:u w:val="single"/>
        </w:rPr>
        <w:t xml:space="preserve">             </w:t>
      </w:r>
      <w:r>
        <w:rPr>
          <w:rFonts w:hint="eastAsia" w:hAnsi="宋体"/>
          <w:bCs/>
          <w:sz w:val="24"/>
          <w:szCs w:val="24"/>
          <w:u w:val="single"/>
        </w:rPr>
        <w:t xml:space="preserve">（项目名称） </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进行投标，投标文件中所有关于投标资格的文件、证明、陈述均是真实的、准确的。若有违背，我公司（单位）愿意承担由此而产生的一切后果。</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投标供应商（盖章）：</w:t>
      </w:r>
      <w:r/>
    </w:p>
    <w:p>
      <w:pPr>
        <w:rPr>
          <w:rFonts w:hint="eastAsia" w:hAnsi="宋体"/>
          <w:bCs/>
          <w:sz w:val="24"/>
        </w:rPr>
      </w:pPr>
      <w:r>
        <w:rPr>
          <w:rFonts w:hint="eastAsia" w:hAnsi="宋体"/>
          <w:bCs/>
          <w:sz w:val="24"/>
        </w:rPr>
        <w:t xml:space="preserve">                                     法定代表人（签字或盖章）：</w:t>
      </w:r>
      <w:r/>
    </w:p>
    <w:p>
      <w:pPr>
        <w:ind w:right="960" w:firstLine="4320"/>
        <w:rPr>
          <w:rFonts w:hint="eastAsia" w:hAnsi="宋体"/>
          <w:bCs/>
          <w:sz w:val="24"/>
        </w:rPr>
      </w:pPr>
      <w:r>
        <w:rPr>
          <w:rFonts w:hint="eastAsia" w:hAnsi="宋体"/>
          <w:bCs/>
          <w:sz w:val="24"/>
        </w:rPr>
        <w:t xml:space="preserve">日期</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pStyle w:val="839"/>
        <w:rPr>
          <w:rFonts w:hint="eastAsia" w:hAnsi="宋体"/>
          <w:bCs/>
          <w:sz w:val="24"/>
        </w:rPr>
      </w:pPr>
      <w:r>
        <w:rPr>
          <w:rFonts w:hint="eastAsia" w:hAnsi="宋体"/>
          <w:bCs/>
          <w:sz w:val="24"/>
        </w:rPr>
      </w:r>
      <w:r/>
    </w:p>
    <w:p>
      <w:pPr>
        <w:rPr>
          <w:rFonts w:hint="eastAsia" w:ascii="黑体" w:hAnsi="宋体" w:eastAsia="黑体"/>
          <w:bCs/>
          <w:sz w:val="24"/>
        </w:rPr>
      </w:pPr>
      <w:r/>
      <w:bookmarkStart w:id="30" w:name="_Toc245033583"/>
      <w:r/>
      <w:r/>
    </w:p>
    <w:p>
      <w:pPr>
        <w:ind w:firstLine="228"/>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pPr>
      <w:r>
        <w:rPr>
          <w:rFonts w:hint="eastAsia" w:hAnsi="宋体"/>
          <w:b/>
          <w:sz w:val="28"/>
          <w:szCs w:val="28"/>
        </w:rPr>
        <w:t xml:space="preserve">（八）</w:t>
      </w:r>
      <w:bookmarkEnd w:id="30"/>
      <w:r>
        <w:rPr>
          <w:rFonts w:hint="eastAsia" w:hAnsi="宋体"/>
          <w:b/>
          <w:sz w:val="28"/>
          <w:szCs w:val="28"/>
        </w:rPr>
        <w:t xml:space="preserve">中小企业声明函（格式）：</w:t>
      </w:r>
      <w:r/>
    </w:p>
    <w:p>
      <w:pPr>
        <w:ind w:firstLine="228"/>
        <w:jc w:val="center"/>
        <w:rPr>
          <w:rFonts w:hint="eastAsia" w:hAnsi="宋体"/>
          <w:b/>
          <w:sz w:val="21"/>
        </w:rPr>
      </w:pPr>
      <w:r>
        <w:rPr>
          <w:rFonts w:hint="eastAsia" w:hAnsi="宋体"/>
          <w:b/>
          <w:sz w:val="28"/>
          <w:szCs w:val="28"/>
        </w:rPr>
        <w:t xml:space="preserve">中小企业声明函（服务）</w:t>
      </w:r>
      <w:r/>
    </w:p>
    <w:p>
      <w:pPr>
        <w:ind w:firstLine="480"/>
        <w:jc w:val="left"/>
        <w:widowControl/>
        <w:rPr>
          <w:rFonts w:hint="eastAsia" w:hAnsi="宋体" w:cs="宋体"/>
          <w:sz w:val="24"/>
          <w:szCs w:val="24"/>
        </w:rPr>
      </w:pPr>
      <w:r>
        <w:rPr>
          <w:rFonts w:hint="eastAsia" w:hAnsi="宋体" w:cs="宋体"/>
          <w:sz w:val="24"/>
          <w:szCs w:val="24"/>
          <w:lang w:bidi="ar"/>
        </w:rPr>
        <w:t xml:space="preserve">本公司（联合体）郑重声明，根据《政府采购促进中小企业发展管理办法》（财库﹝2020﹞46 号）的规定，本公司（联合体）参加</w:t>
      </w:r>
      <w:r>
        <w:rPr>
          <w:rFonts w:hint="eastAsia" w:hAnsi="宋体" w:cs="宋体"/>
          <w:iCs/>
          <w:sz w:val="24"/>
          <w:szCs w:val="24"/>
          <w:u w:val="single"/>
          <w:lang w:bidi="ar"/>
        </w:rPr>
        <w:t xml:space="preserve">（</w:t>
      </w:r>
      <w:r>
        <w:rPr>
          <w:rFonts w:hint="eastAsia" w:hAnsi="宋体" w:cs="宋体"/>
          <w:sz w:val="24"/>
          <w:szCs w:val="24"/>
          <w:u w:val="single"/>
          <w:lang w:bidi="ar"/>
        </w:rPr>
        <w:t xml:space="preserve">单位名称）</w:t>
      </w:r>
      <w:r>
        <w:rPr>
          <w:rFonts w:hint="eastAsia" w:hAnsi="宋体" w:cs="宋体"/>
          <w:sz w:val="24"/>
          <w:szCs w:val="24"/>
          <w:lang w:bidi="ar"/>
        </w:rPr>
        <w:t xml:space="preserve">的</w:t>
      </w:r>
      <w:r>
        <w:rPr>
          <w:rFonts w:hint="eastAsia" w:hAnsi="宋体" w:cs="宋体"/>
          <w:sz w:val="24"/>
          <w:szCs w:val="24"/>
          <w:u w:val="single"/>
          <w:lang w:bidi="ar"/>
        </w:rPr>
        <w:t xml:space="preserve">（项目名称）</w:t>
      </w:r>
      <w:r>
        <w:rPr>
          <w:rFonts w:hint="eastAsia" w:hAnsi="宋体" w:cs="宋体"/>
          <w:sz w:val="24"/>
          <w:szCs w:val="24"/>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480"/>
        <w:jc w:val="left"/>
        <w:widowControl/>
        <w:rPr>
          <w:rFonts w:hint="eastAsia" w:hAnsi="宋体" w:cs="宋体"/>
          <w:iCs/>
          <w:sz w:val="24"/>
          <w:szCs w:val="24"/>
        </w:rPr>
      </w:pPr>
      <w:r>
        <w:rPr>
          <w:rFonts w:hint="eastAsia" w:hAnsi="宋体" w:cs="宋体"/>
          <w:sz w:val="24"/>
          <w:szCs w:val="24"/>
          <w:lang w:bidi="ar"/>
        </w:rPr>
        <w:t xml:space="preserve">1.</w:t>
      </w:r>
      <w:r>
        <w:rPr>
          <w:rFonts w:hint="eastAsia" w:hAnsi="宋体" w:cs="宋体"/>
          <w:sz w:val="24"/>
          <w:szCs w:val="24"/>
          <w:u w:val="single"/>
          <w:lang w:bidi="ar"/>
        </w:rPr>
        <w:t xml:space="preserve"> </w:t>
      </w:r>
      <w:r>
        <w:rPr>
          <w:rFonts w:hint="eastAsia" w:hAnsi="宋体" w:cs="宋体"/>
          <w:iCs/>
          <w:sz w:val="24"/>
          <w:szCs w:val="24"/>
          <w:u w:val="single"/>
          <w:lang w:bidi="ar"/>
        </w:rPr>
        <w:t xml:space="preserve">（标的名称）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iCs/>
          <w:sz w:val="24"/>
          <w:szCs w:val="24"/>
        </w:rPr>
      </w:pPr>
      <w:r>
        <w:rPr>
          <w:rFonts w:hint="eastAsia" w:hAnsi="宋体" w:cs="宋体"/>
          <w:iCs/>
          <w:sz w:val="24"/>
          <w:szCs w:val="24"/>
          <w:lang w:bidi="ar"/>
        </w:rPr>
        <w:t xml:space="preserve">2. </w:t>
      </w:r>
      <w:r>
        <w:rPr>
          <w:rFonts w:hint="eastAsia" w:hAnsi="宋体" w:cs="宋体"/>
          <w:iCs/>
          <w:sz w:val="24"/>
          <w:szCs w:val="24"/>
          <w:u w:val="single"/>
          <w:lang w:bidi="ar"/>
        </w:rPr>
        <w:t xml:space="preserve"> （标的名称）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sz w:val="24"/>
          <w:szCs w:val="24"/>
        </w:rPr>
      </w:pPr>
      <w:r>
        <w:rPr>
          <w:rFonts w:hint="eastAsia" w:hAnsi="宋体" w:cs="宋体"/>
          <w:sz w:val="24"/>
          <w:szCs w:val="24"/>
          <w:lang w:bidi="ar"/>
        </w:rPr>
        <w:t xml:space="preserve">……</w:t>
      </w:r>
      <w:r/>
    </w:p>
    <w:p>
      <w:pPr>
        <w:ind w:firstLine="480"/>
        <w:jc w:val="left"/>
        <w:widowControl/>
        <w:rPr>
          <w:rFonts w:hint="eastAsia" w:hAnsi="宋体" w:cs="宋体"/>
          <w:sz w:val="24"/>
          <w:szCs w:val="24"/>
        </w:rPr>
      </w:pPr>
      <w:r>
        <w:rPr>
          <w:rFonts w:hint="eastAsia" w:hAnsi="宋体" w:cs="宋体"/>
          <w:sz w:val="24"/>
          <w:szCs w:val="24"/>
          <w:lang w:bidi="ar"/>
        </w:rPr>
        <w:t xml:space="preserve">以上企业，不属于大企业的分支机构，不存在控股股东为大企业的情形，也不存在与大企业的负责人为同一人的情形。</w:t>
      </w:r>
      <w:r/>
    </w:p>
    <w:p>
      <w:pPr>
        <w:pStyle w:val="1070"/>
        <w:ind w:firstLine="480"/>
        <w:rPr>
          <w:rFonts w:hint="eastAsia" w:eastAsia="宋体"/>
          <w:b w:val="0"/>
          <w:bCs/>
          <w:sz w:val="22"/>
          <w:szCs w:val="18"/>
          <w:lang w:bidi="ar"/>
        </w:rPr>
      </w:pPr>
      <w:r>
        <w:rPr>
          <w:rFonts w:hint="eastAsia" w:eastAsia="宋体" w:cs="宋体"/>
          <w:b w:val="0"/>
          <w:bCs/>
          <w:szCs w:val="24"/>
          <w:lang w:bidi="ar"/>
        </w:rPr>
        <w:t xml:space="preserve">本企业对上述声明内容的真实性负责。如有虚假，将依法承担相应责任。</w:t>
      </w:r>
      <w:r/>
    </w:p>
    <w:p>
      <w:pPr>
        <w:ind w:firstLine="480"/>
        <w:jc w:val="right"/>
        <w:widowControl/>
        <w:rPr>
          <w:rFonts w:hint="eastAsia" w:hAnsi="宋体" w:cs="宋体"/>
          <w:sz w:val="24"/>
          <w:szCs w:val="24"/>
        </w:rPr>
      </w:pPr>
      <w:r>
        <w:rPr>
          <w:rFonts w:hint="eastAsia" w:hAnsi="宋体" w:cs="宋体"/>
          <w:sz w:val="24"/>
          <w:szCs w:val="24"/>
          <w:lang w:bidi="ar"/>
        </w:rPr>
        <w:t xml:space="preserve">企业名称（盖章）： </w:t>
      </w:r>
      <w:r/>
    </w:p>
    <w:p>
      <w:pPr>
        <w:jc w:val="right"/>
        <w:rPr>
          <w:rFonts w:hint="eastAsia" w:hAnsi="宋体" w:cs="宋体"/>
          <w:b/>
          <w:sz w:val="24"/>
          <w:szCs w:val="24"/>
        </w:rPr>
      </w:pPr>
      <w:r>
        <w:rPr>
          <w:rFonts w:hint="eastAsia" w:hAnsi="宋体" w:cs="宋体"/>
          <w:sz w:val="24"/>
          <w:szCs w:val="24"/>
          <w:lang w:bidi="ar"/>
        </w:rPr>
        <w:t xml:space="preserve">日 期：</w:t>
      </w:r>
      <w:r/>
    </w:p>
    <w:p>
      <w:pPr>
        <w:jc w:val="left"/>
        <w:rPr>
          <w:rFonts w:hint="eastAsia" w:hAnsi="宋体" w:cs="宋体"/>
          <w:b/>
          <w:bCs/>
          <w:spacing w:val="-2"/>
          <w:sz w:val="21"/>
          <w:szCs w:val="21"/>
        </w:rPr>
      </w:pPr>
      <w:r>
        <w:rPr>
          <w:rFonts w:hint="eastAsia" w:hAnsi="宋体" w:cs="宋体"/>
          <w:b/>
          <w:bCs/>
          <w:spacing w:val="-2"/>
          <w:sz w:val="21"/>
          <w:szCs w:val="21"/>
        </w:rPr>
      </w:r>
      <w:r/>
    </w:p>
    <w:p>
      <w:pPr>
        <w:jc w:val="left"/>
        <w:rPr>
          <w:rFonts w:hint="eastAsia" w:hAnsi="宋体" w:cs="宋体"/>
          <w:sz w:val="21"/>
          <w:szCs w:val="21"/>
        </w:rPr>
      </w:pPr>
      <w:r>
        <w:rPr>
          <w:rFonts w:hAnsi="宋体" w:cs="宋体"/>
          <w:b/>
          <w:bCs/>
          <w:spacing w:val="-2"/>
          <w:sz w:val="21"/>
          <w:szCs w:val="21"/>
        </w:rPr>
        <w:t xml:space="preserve">注：</w:t>
      </w:r>
      <w:r>
        <w:rPr>
          <w:rFonts w:hint="eastAsia" w:hAnsi="宋体" w:cs="宋体"/>
          <w:sz w:val="21"/>
          <w:szCs w:val="21"/>
        </w:rPr>
        <w:t xml:space="preserve">1.从业人员、营业收入、资产总额填报上一年度数据，无上</w:t>
      </w:r>
      <w:r>
        <w:rPr>
          <w:rFonts w:hint="eastAsia" w:hAnsi="宋体" w:cs="宋体"/>
          <w:sz w:val="21"/>
          <w:szCs w:val="21"/>
        </w:rPr>
        <w:t xml:space="preserve">一</w:t>
      </w:r>
      <w:r>
        <w:rPr>
          <w:rFonts w:hint="eastAsia" w:hAnsi="宋体" w:cs="宋体"/>
          <w:sz w:val="21"/>
          <w:szCs w:val="21"/>
        </w:rPr>
        <w:t xml:space="preserve">年度数据的新成立企业可不填报。</w:t>
      </w:r>
      <w:r/>
    </w:p>
    <w:p>
      <w:pPr>
        <w:jc w:val="left"/>
        <w:rPr>
          <w:rFonts w:hint="eastAsia" w:hAnsi="宋体" w:cs="仿宋"/>
          <w:b/>
          <w:bCs/>
          <w:sz w:val="21"/>
          <w:szCs w:val="21"/>
        </w:rPr>
      </w:pPr>
      <w:r>
        <w:rPr>
          <w:rFonts w:hint="eastAsia" w:hAnsi="宋体" w:cs="宋体"/>
          <w:sz w:val="21"/>
          <w:szCs w:val="21"/>
        </w:rPr>
        <w:t xml:space="preserve">2.中标人的《中小企业声明函》将随中标公告进行公示。投标人按照本办法规定提供声明</w:t>
      </w:r>
      <w:r>
        <w:rPr>
          <w:rFonts w:hint="eastAsia" w:hAnsi="宋体" w:cs="宋体"/>
          <w:sz w:val="21"/>
          <w:szCs w:val="21"/>
        </w:rPr>
        <w:t xml:space="preserve">函内容</w:t>
      </w:r>
      <w:r>
        <w:rPr>
          <w:rFonts w:hint="eastAsia" w:hAnsi="宋体" w:cs="宋体"/>
          <w:sz w:val="21"/>
          <w:szCs w:val="21"/>
        </w:rPr>
        <w:t xml:space="preserve">不实的，属于提供虚假材料谋取中标，依照《中华人民共和国政府采购法》等国家有关规定追究相应责任。</w:t>
      </w:r>
      <w:r/>
    </w:p>
    <w:p>
      <w:pPr>
        <w:rPr>
          <w:rFonts w:hint="eastAsia" w:ascii="黑体" w:hAnsi="宋体" w:eastAsia="黑体"/>
          <w:bCs/>
          <w:sz w:val="24"/>
        </w:rPr>
      </w:pPr>
      <w:r>
        <w:rPr>
          <w:rFonts w:hint="eastAsia" w:ascii="黑体" w:hAnsi="宋体" w:eastAsia="黑体"/>
          <w:bCs/>
          <w:sz w:val="24"/>
        </w:rPr>
      </w:r>
      <w:r/>
    </w:p>
    <w:p>
      <w:pPr>
        <w:pStyle w:val="859"/>
        <w:numPr>
          <w:ilvl w:val="0"/>
          <w:numId w:val="0"/>
        </w:numPr>
        <w:rPr>
          <w:rFonts w:ascii="Tahoma" w:hAnsi="Tahoma"/>
          <w:sz w:val="24"/>
        </w:rPr>
      </w:pPr>
      <w:r>
        <w:rPr>
          <w:rFonts w:ascii="Tahoma" w:hAnsi="Tahoma"/>
          <w:sz w:val="24"/>
        </w:rPr>
      </w:r>
      <w:r/>
    </w:p>
    <w:p>
      <w:pPr>
        <w:ind w:firstLine="228"/>
        <w:jc w:val="center"/>
        <w:spacing w:line="400" w:lineRule="exact"/>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pPr>
      <w:r>
        <w:rPr>
          <w:rFonts w:hint="eastAsia" w:hAnsi="宋体"/>
          <w:b/>
          <w:sz w:val="28"/>
          <w:szCs w:val="28"/>
        </w:rPr>
        <w:t xml:space="preserve">（九）</w:t>
      </w:r>
      <w:bookmarkStart w:id="31" w:name="_Hlk2681693"/>
      <w:r/>
      <w:bookmarkStart w:id="32" w:name="_Hlk2683078"/>
      <w:r>
        <w:rPr>
          <w:rFonts w:hint="eastAsia" w:hAnsi="宋体"/>
          <w:b/>
          <w:sz w:val="28"/>
          <w:szCs w:val="28"/>
        </w:rPr>
        <w:t xml:space="preserve">残疾人福利性单位声明函</w:t>
      </w:r>
      <w:bookmarkEnd w:id="31"/>
      <w:r>
        <w:rPr>
          <w:rFonts w:hint="eastAsia" w:hAnsi="宋体"/>
          <w:b/>
          <w:sz w:val="28"/>
          <w:szCs w:val="28"/>
        </w:rPr>
        <w:t xml:space="preserve">（格式）</w:t>
      </w:r>
      <w:r/>
    </w:p>
    <w:p>
      <w:pPr>
        <w:pStyle w:val="871"/>
        <w:spacing w:before="0" w:beforeAutospacing="0" w:after="0" w:afterAutospacing="0" w:line="480" w:lineRule="atLeast"/>
        <w:shd w:val="clear" w:color="auto" w:fill="ffffff"/>
        <w:rPr>
          <w:rFonts w:hint="eastAsia" w:ascii="微软雅黑" w:hAnsi="微软雅黑" w:eastAsia="微软雅黑"/>
          <w:sz w:val="24"/>
          <w:szCs w:val="24"/>
        </w:rPr>
      </w:pPr>
      <w:r>
        <w:rPr>
          <w:rFonts w:hint="eastAsia" w:ascii="微软雅黑" w:hAnsi="微软雅黑" w:eastAsia="微软雅黑"/>
        </w:rPr>
        <w:t xml:space="preserve"> </w:t>
      </w:r>
      <w:r/>
    </w:p>
    <w:p>
      <w:pPr>
        <w:pStyle w:val="871"/>
        <w:ind w:firstLine="480"/>
        <w:spacing w:before="0" w:beforeAutospacing="0" w:after="0" w:afterAutospacing="0" w:line="360" w:lineRule="auto"/>
        <w:shd w:val="clear" w:color="auto" w:fill="ffffff"/>
        <w:rPr>
          <w:rFonts w:hint="eastAsia"/>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sz w:val="24"/>
          <w:szCs w:val="24"/>
          <w:u w:val="single"/>
        </w:rPr>
        <w:t xml:space="preserve">             </w:t>
      </w:r>
      <w:r>
        <w:rPr>
          <w:rFonts w:hint="eastAsia"/>
          <w:sz w:val="24"/>
          <w:szCs w:val="24"/>
        </w:rPr>
        <w:t xml:space="preserve">单位的</w:t>
      </w:r>
      <w:r>
        <w:rPr>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71"/>
        <w:ind w:firstLine="480"/>
        <w:spacing w:before="0" w:beforeAutospacing="0" w:after="0" w:afterAutospacing="0" w:line="360" w:lineRule="auto"/>
        <w:shd w:val="clear" w:color="auto" w:fill="ffffff"/>
        <w:rPr>
          <w:rFonts w:hint="eastAsia"/>
          <w:sz w:val="24"/>
          <w:szCs w:val="24"/>
        </w:rPr>
      </w:pPr>
      <w:r>
        <w:rPr>
          <w:rFonts w:hint="eastAsia"/>
          <w:sz w:val="24"/>
          <w:szCs w:val="24"/>
        </w:rPr>
        <w:t xml:space="preserve">本单位对上述声明的真实性负责。如有虚假，将依法承担相应责任。</w:t>
      </w:r>
      <w:r/>
    </w:p>
    <w:p>
      <w:pPr>
        <w:pStyle w:val="871"/>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71"/>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71"/>
        <w:spacing w:before="0" w:beforeAutospacing="0" w:after="0" w:afterAutospacing="0" w:line="480" w:lineRule="atLeast"/>
        <w:shd w:val="clear" w:color="auto" w:fill="ffffff"/>
        <w:rPr>
          <w:rFonts w:hint="eastAsia"/>
          <w:sz w:val="24"/>
          <w:szCs w:val="24"/>
        </w:rPr>
      </w:pPr>
      <w:r>
        <w:rPr>
          <w:rFonts w:hint="eastAsia"/>
          <w:sz w:val="24"/>
          <w:szCs w:val="24"/>
        </w:rPr>
        <w:t xml:space="preserve">                                               单位名称（盖章）：</w:t>
      </w:r>
      <w:r/>
    </w:p>
    <w:p>
      <w:pPr>
        <w:pStyle w:val="871"/>
        <w:spacing w:before="0" w:beforeAutospacing="0" w:after="0" w:afterAutospacing="0" w:line="480" w:lineRule="atLeast"/>
        <w:shd w:val="clear" w:color="auto" w:fill="ffffff"/>
        <w:rPr>
          <w:rFonts w:hint="eastAsia"/>
          <w:sz w:val="24"/>
          <w:szCs w:val="24"/>
        </w:rPr>
      </w:pPr>
      <w:r>
        <w:rPr>
          <w:rFonts w:hint="eastAsia"/>
          <w:sz w:val="24"/>
          <w:szCs w:val="24"/>
        </w:rPr>
        <w:t xml:space="preserve">                                                         日  期：</w:t>
      </w:r>
      <w:bookmarkEnd w:id="32"/>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839"/>
        <w:rPr>
          <w:rFonts w:ascii="Tahoma" w:hAnsi="Tahoma"/>
          <w:sz w:val="24"/>
        </w:rPr>
      </w:pPr>
      <w:r>
        <w:rPr>
          <w:rFonts w:ascii="Tahoma" w:hAnsi="Tahoma"/>
          <w:sz w:val="24"/>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ind w:left="420" w:hanging="420"/>
        <w:rPr>
          <w:rFonts w:ascii="Tahoma" w:hAnsi="Tahoma"/>
          <w:sz w:val="24"/>
          <w:lang w:val="en-US"/>
        </w:rPr>
      </w:pPr>
      <w:r>
        <w:rPr>
          <w:rFonts w:ascii="Tahoma" w:hAnsi="Tahoma"/>
          <w:sz w:val="24"/>
          <w:lang w:val="en-US"/>
        </w:rPr>
      </w:r>
      <w:r/>
    </w:p>
    <w:p>
      <w:pPr>
        <w:pStyle w:val="859"/>
        <w:numPr>
          <w:ilvl w:val="0"/>
          <w:numId w:val="0"/>
        </w:numPr>
        <w:rPr>
          <w:rFonts w:ascii="Tahoma" w:hAnsi="Tahoma"/>
          <w:sz w:val="24"/>
          <w:lang w:val="en-US"/>
        </w:rPr>
      </w:pPr>
      <w:r>
        <w:rPr>
          <w:rFonts w:ascii="Tahoma" w:hAnsi="Tahoma"/>
          <w:sz w:val="24"/>
          <w:lang w:val="en-US"/>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33" w:name="_Toc36414932"/>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（十）企业业绩一览表</w:t>
      </w:r>
      <w:bookmarkEnd w:id="33"/>
      <w:r/>
      <w:r/>
    </w:p>
    <w:p>
      <w:pPr>
        <w:jc w:val="center"/>
        <w:rPr>
          <w:rFonts w:hint="eastAsia" w:hAnsi="宋体"/>
          <w:b/>
          <w:sz w:val="28"/>
          <w:szCs w:val="28"/>
        </w:rPr>
      </w:pPr>
      <w:r>
        <w:rPr>
          <w:rFonts w:hint="eastAsia" w:hAnsi="宋体"/>
          <w:b/>
          <w:sz w:val="28"/>
          <w:szCs w:val="28"/>
        </w:rPr>
        <w:t xml:space="preserve">企业业绩一览表</w:t>
      </w:r>
      <w:r/>
    </w:p>
    <w:tbl>
      <w:tblPr>
        <w:tblW w:w="91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2"/>
        <w:gridCol w:w="1427"/>
        <w:gridCol w:w="1336"/>
        <w:gridCol w:w="1528"/>
        <w:gridCol w:w="1807"/>
        <w:gridCol w:w="2146"/>
      </w:tblGrid>
      <w:tr>
        <w:trPr>
          <w:jc w:val="center"/>
          <w:trHeight w:val="910"/>
        </w:trPr>
        <w:tc>
          <w:tcPr>
            <w:tcW w:w="892"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序号</w:t>
            </w:r>
            <w:r/>
          </w:p>
        </w:tc>
        <w:tc>
          <w:tcPr>
            <w:tcW w:w="1427"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项目名称</w:t>
            </w:r>
            <w:r/>
          </w:p>
        </w:tc>
        <w:tc>
          <w:tcPr>
            <w:tcW w:w="1336"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项目时间</w:t>
            </w:r>
            <w:r/>
          </w:p>
        </w:tc>
        <w:tc>
          <w:tcPr>
            <w:tcW w:w="1528"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合同金额</w:t>
            </w:r>
            <w:r/>
          </w:p>
          <w:p>
            <w:pPr>
              <w:jc w:val="center"/>
              <w:tabs>
                <w:tab w:val="left" w:pos="6252" w:leader="none"/>
              </w:tabs>
              <w:rPr>
                <w:rFonts w:hint="eastAsia" w:hAnsi="宋体" w:cs="宋体"/>
                <w:sz w:val="24"/>
                <w:szCs w:val="24"/>
              </w:rPr>
            </w:pPr>
            <w:r>
              <w:rPr>
                <w:rFonts w:hint="eastAsia" w:hAnsi="宋体" w:cs="宋体"/>
                <w:sz w:val="24"/>
                <w:szCs w:val="24"/>
              </w:rPr>
              <w:t xml:space="preserve">（人民币）</w:t>
            </w:r>
            <w:r/>
          </w:p>
        </w:tc>
        <w:tc>
          <w:tcPr>
            <w:tcW w:w="1807"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业主单位</w:t>
            </w:r>
            <w:r/>
          </w:p>
        </w:tc>
        <w:tc>
          <w:tcPr>
            <w:tcW w:w="2146"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备注</w:t>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1</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2</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3</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4</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5</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507"/>
        </w:trPr>
        <w:tc>
          <w:tcPr>
            <w:tcW w:w="892" w:type="dxa"/>
            <w:vAlign w:val="center"/>
            <w:textDirection w:val="lrTb"/>
            <w:noWrap w:val="false"/>
          </w:tcPr>
          <w:p>
            <w:pPr>
              <w:jc w:val="center"/>
              <w:rPr>
                <w:rFonts w:hint="eastAsia" w:hAnsi="宋体" w:cs="宋体"/>
                <w:sz w:val="26"/>
                <w:szCs w:val="21"/>
              </w:rPr>
            </w:pPr>
            <w:r>
              <w:rPr>
                <w:rFonts w:hAnsi="宋体" w:cs="宋体"/>
                <w:sz w:val="26"/>
                <w:szCs w:val="21"/>
              </w:rPr>
              <w:t xml:space="preserve">…</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bl>
    <w:p>
      <w:pPr>
        <w:ind w:firstLine="470"/>
        <w:spacing w:line="460" w:lineRule="exact"/>
        <w:rPr>
          <w:bCs/>
          <w:sz w:val="28"/>
          <w:szCs w:val="24"/>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评分标准中需要提交的证明材料。如出现证明材料内容不完整或字迹、内容、盖章模糊不清等情况均不得分</w:t>
      </w:r>
      <w:r>
        <w:rPr>
          <w:bCs/>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hAnsi="宋体"/>
          <w:bCs/>
          <w:sz w:val="24"/>
          <w:szCs w:val="24"/>
        </w:rPr>
      </w:pPr>
      <w:r>
        <w:rPr>
          <w:rFonts w:hint="eastAsia" w:hAnsi="宋体"/>
          <w:bCs/>
          <w:sz w:val="24"/>
          <w:szCs w:val="24"/>
        </w:rPr>
        <w:t xml:space="preserve">投标供应商（盖章）：</w:t>
      </w:r>
      <w:r/>
    </w:p>
    <w:p>
      <w:pPr>
        <w:ind w:firstLine="4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0"/>
        <w:rPr>
          <w:rFonts w:hint="eastAsia" w:hAnsi="宋体"/>
          <w:bCs/>
          <w:sz w:val="24"/>
          <w:szCs w:val="24"/>
        </w:rPr>
      </w:pPr>
      <w:r>
        <w:rPr>
          <w:rFonts w:hint="eastAsia" w:hAnsi="宋体"/>
          <w:bCs/>
          <w:sz w:val="24"/>
          <w:szCs w:val="24"/>
        </w:rPr>
        <w:t xml:space="preserve">日期：    年  月   日</w:t>
      </w:r>
      <w:r/>
    </w:p>
    <w:p>
      <w:pPr>
        <w:pStyle w:val="876"/>
        <w:ind w:firstLine="320"/>
        <w:rPr>
          <w:rFonts w:ascii="黑体" w:eastAsia="黑体" w:cs="宋体"/>
          <w:sz w:val="32"/>
          <w:szCs w:val="32"/>
        </w:rPr>
      </w:pPr>
      <w:r>
        <w:rPr>
          <w:rFonts w:ascii="黑体" w:eastAsia="黑体" w:cs="宋体"/>
          <w:sz w:val="32"/>
          <w:szCs w:val="32"/>
        </w:rPr>
      </w:r>
      <w:r/>
    </w:p>
    <w:p>
      <w:pPr>
        <w:pStyle w:val="876"/>
        <w:ind w:firstLine="320"/>
        <w:rPr>
          <w:rFonts w:ascii="黑体" w:eastAsia="黑体" w:cs="宋体"/>
          <w:sz w:val="32"/>
          <w:szCs w:val="32"/>
        </w:rPr>
      </w:pPr>
      <w:r>
        <w:rPr>
          <w:rFonts w:ascii="黑体" w:eastAsia="黑体" w:cs="宋体"/>
          <w:sz w:val="32"/>
          <w:szCs w:val="32"/>
        </w:rPr>
      </w:r>
      <w:r/>
    </w:p>
    <w:p>
      <w:pPr>
        <w:pStyle w:val="876"/>
        <w:ind w:firstLine="320"/>
        <w:rPr>
          <w:rFonts w:ascii="黑体" w:eastAsia="黑体" w:cs="宋体"/>
          <w:sz w:val="32"/>
          <w:szCs w:val="32"/>
        </w:rPr>
      </w:pPr>
      <w:r>
        <w:rPr>
          <w:rFonts w:ascii="黑体" w:eastAsia="黑体" w:cs="宋体"/>
          <w:sz w:val="32"/>
          <w:szCs w:val="32"/>
        </w:rPr>
      </w:r>
      <w:r/>
    </w:p>
    <w:p>
      <w:pPr>
        <w:pStyle w:val="876"/>
        <w:ind w:firstLine="320"/>
        <w:rPr>
          <w:rFonts w:ascii="黑体" w:eastAsia="黑体" w:cs="宋体"/>
          <w:sz w:val="32"/>
          <w:szCs w:val="32"/>
        </w:rPr>
      </w:pPr>
      <w:r>
        <w:rPr>
          <w:rFonts w:ascii="黑体" w:eastAsia="黑体" w:cs="宋体"/>
          <w:sz w:val="32"/>
          <w:szCs w:val="32"/>
        </w:rPr>
      </w:r>
      <w:r/>
    </w:p>
    <w:p>
      <w:pPr>
        <w:pStyle w:val="876"/>
        <w:ind w:firstLine="320"/>
        <w:rPr>
          <w:rFonts w:ascii="黑体" w:eastAsia="黑体" w:cs="宋体"/>
          <w:sz w:val="32"/>
          <w:szCs w:val="32"/>
        </w:rPr>
      </w:pPr>
      <w:r>
        <w:rPr>
          <w:rFonts w:ascii="黑体" w:eastAsia="黑体" w:cs="宋体"/>
          <w:sz w:val="32"/>
          <w:szCs w:val="32"/>
        </w:rPr>
      </w:r>
      <w:r/>
    </w:p>
    <w:p>
      <w:pPr>
        <w:pStyle w:val="876"/>
        <w:ind w:firstLine="320"/>
        <w:rPr>
          <w:rFonts w:ascii="黑体" w:eastAsia="黑体" w:cs="宋体"/>
          <w:sz w:val="32"/>
          <w:szCs w:val="32"/>
        </w:rPr>
      </w:pPr>
      <w:r>
        <w:rPr>
          <w:rFonts w:ascii="黑体" w:eastAsia="黑体" w:cs="宋体"/>
          <w:sz w:val="32"/>
          <w:szCs w:val="32"/>
        </w:rPr>
      </w:r>
      <w:r/>
    </w:p>
    <w:p>
      <w:pPr>
        <w:pStyle w:val="876"/>
        <w:ind w:firstLine="0"/>
        <w:rPr>
          <w:rFonts w:ascii="黑体" w:eastAsia="黑体" w:cs="宋体"/>
          <w:sz w:val="32"/>
          <w:szCs w:val="32"/>
        </w:rPr>
      </w:pPr>
      <w:r>
        <w:rPr>
          <w:rFonts w:ascii="黑体" w:eastAsia="黑体" w:cs="宋体"/>
          <w:sz w:val="32"/>
          <w:szCs w:val="32"/>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（十一） 项目机构配置情况表及拟派项目负责人简历表（格式）</w:t>
      </w:r>
      <w:r/>
    </w:p>
    <w:p>
      <w:pPr>
        <w:jc w:val="center"/>
        <w:rPr>
          <w:rFonts w:hint="eastAsia" w:hAnsi="宋体" w:cs="宋体"/>
          <w:bCs/>
          <w:sz w:val="24"/>
        </w:rPr>
      </w:pPr>
      <w:r>
        <w:rPr>
          <w:rFonts w:hint="eastAsia" w:hAnsi="宋体" w:cs="宋体"/>
          <w:bCs/>
          <w:sz w:val="24"/>
        </w:rPr>
        <w:t xml:space="preserve">（1）项目机构配置情况表</w:t>
      </w:r>
      <w:r/>
    </w:p>
    <w:p>
      <w:pPr>
        <w:rPr>
          <w:rFonts w:hint="eastAsia" w:hAnsi="宋体" w:cs="宋体"/>
          <w:bCs/>
          <w:szCs w:val="21"/>
        </w:rPr>
      </w:pPr>
      <w:r>
        <w:rPr>
          <w:rFonts w:hint="eastAsia" w:hAnsi="宋体" w:cs="宋体"/>
          <w:bCs/>
          <w:sz w:val="24"/>
        </w:rPr>
        <w:t xml:space="preserve">投标供应商名称（盖章）：                                  项目编号： </w:t>
      </w:r>
      <w:r/>
    </w:p>
    <w:tbl>
      <w:tblPr>
        <w:tblW w:w="9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526"/>
        <w:gridCol w:w="742"/>
        <w:gridCol w:w="1031"/>
        <w:gridCol w:w="1359"/>
        <w:gridCol w:w="1137"/>
        <w:gridCol w:w="1848"/>
        <w:gridCol w:w="1264"/>
      </w:tblGrid>
      <w:tr>
        <w:trPr>
          <w:jc w:val="center"/>
          <w:trHeight w:val="595"/>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序号</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t xml:space="preserve">姓名</w:t>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t xml:space="preserve">性别</w:t>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t xml:space="preserve">年龄</w:t>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t xml:space="preserve">岗位名称</w:t>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t xml:space="preserve">学历</w:t>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t xml:space="preserve">身份证号码</w:t>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t xml:space="preserve">备注</w:t>
            </w:r>
            <w:r/>
          </w:p>
        </w:tc>
      </w:tr>
      <w:tr>
        <w:trPr>
          <w:jc w:val="center"/>
          <w:trHeight w:val="512"/>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1</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2</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3</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4</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95"/>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5</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87"/>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6</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87"/>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7</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8</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9</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10</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cantSplit/>
          <w:jc w:val="center"/>
          <w:trHeight w:val="918"/>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 …</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bl>
    <w:p>
      <w:pPr>
        <w:rPr>
          <w:rFonts w:hint="eastAsia" w:hAnsi="宋体" w:cs="宋体"/>
          <w:bCs/>
          <w:sz w:val="24"/>
        </w:rPr>
      </w:pPr>
      <w:r>
        <w:rPr>
          <w:rFonts w:hint="eastAsia" w:hAnsi="宋体" w:cs="宋体"/>
          <w:bCs/>
          <w:sz w:val="24"/>
        </w:rPr>
        <w:t xml:space="preserve">法定代表人或法定代表人授权代表签字或盖章：</w:t>
      </w:r>
      <w:r/>
    </w:p>
    <w:p>
      <w:pPr>
        <w:pStyle w:val="1376"/>
        <w:jc w:val="left"/>
        <w:rPr>
          <w:rFonts w:hint="eastAsia" w:cs="宋体"/>
          <w:bCs/>
          <w:sz w:val="24"/>
          <w:szCs w:val="20"/>
        </w:rPr>
      </w:pPr>
      <w:r>
        <w:rPr>
          <w:rFonts w:hint="eastAsia" w:cs="宋体"/>
          <w:bCs/>
          <w:sz w:val="24"/>
          <w:szCs w:val="20"/>
        </w:rPr>
        <w:t xml:space="preserve">注：1、上表可自行延长。</w:t>
      </w:r>
      <w:r/>
    </w:p>
    <w:p>
      <w:pPr>
        <w:pStyle w:val="814"/>
        <w:jc w:val="center"/>
        <w:keepLines w:val="0"/>
        <w:keepNext w:val="0"/>
        <w:spacing w:before="0" w:after="0" w:line="360" w:lineRule="auto"/>
        <w:rPr>
          <w:rFonts w:ascii="宋体" w:eastAsia="宋体"/>
          <w:b w:val="0"/>
          <w:bCs w:val="0"/>
          <w:sz w:val="24"/>
          <w:szCs w:val="22"/>
        </w:rPr>
      </w:pPr>
      <w:r>
        <w:rPr>
          <w:rFonts w:ascii="宋体" w:eastAsia="宋体"/>
          <w:b w:val="0"/>
          <w:bCs w:val="0"/>
          <w:sz w:val="24"/>
          <w:szCs w:val="22"/>
        </w:rPr>
      </w:r>
      <w:r/>
    </w:p>
    <w:p>
      <w:pPr>
        <w:ind w:firstLine="420"/>
        <w:rPr>
          <w:rFonts w:hint="eastAsia" w:hAnsi="宋体"/>
          <w:bCs/>
          <w:color w:val="000000"/>
          <w:sz w:val="24"/>
          <w:szCs w:val="24"/>
        </w:rPr>
        <w:outlineLvl w:val="0"/>
      </w:pPr>
      <w:r>
        <w:rPr>
          <w:rFonts w:hint="eastAsia" w:hAnsi="宋体"/>
          <w:bCs/>
          <w:color w:val="000000"/>
          <w:sz w:val="24"/>
          <w:szCs w:val="24"/>
        </w:rPr>
      </w:r>
      <w:r/>
    </w:p>
    <w:p>
      <w:pPr>
        <w:spacing w:line="360" w:lineRule="exact"/>
        <w:rPr>
          <w:rFonts w:hint="eastAsia" w:hAnsi="宋体" w:cs="宋体"/>
          <w:sz w:val="24"/>
        </w:rPr>
        <w:outlineLvl w:val="0"/>
      </w:pPr>
      <w:r>
        <w:rPr>
          <w:rFonts w:hint="eastAsia" w:hAnsi="宋体" w:cs="宋体"/>
          <w:sz w:val="24"/>
        </w:rPr>
      </w:r>
      <w:r/>
    </w:p>
    <w:p>
      <w:pPr>
        <w:pStyle w:val="876"/>
        <w:ind w:firstLine="320"/>
        <w:rPr>
          <w:rFonts w:ascii="黑体" w:eastAsia="黑体" w:cs="宋体"/>
          <w:sz w:val="32"/>
          <w:szCs w:val="32"/>
        </w:rPr>
      </w:pPr>
      <w:r>
        <w:rPr>
          <w:rFonts w:ascii="黑体" w:eastAsia="黑体" w:cs="宋体"/>
          <w:sz w:val="32"/>
          <w:szCs w:val="32"/>
        </w:rPr>
      </w:r>
      <w:r/>
    </w:p>
    <w:p>
      <w:pPr>
        <w:pStyle w:val="876"/>
        <w:ind w:firstLine="320"/>
        <w:rPr>
          <w:rFonts w:ascii="黑体" w:eastAsia="黑体" w:cs="宋体"/>
          <w:sz w:val="32"/>
          <w:szCs w:val="32"/>
        </w:rPr>
      </w:pPr>
      <w:r>
        <w:rPr>
          <w:rFonts w:ascii="黑体" w:eastAsia="黑体" w:cs="宋体"/>
          <w:sz w:val="32"/>
          <w:szCs w:val="32"/>
        </w:rPr>
      </w:r>
      <w:r/>
    </w:p>
    <w:p>
      <w:pPr>
        <w:pStyle w:val="876"/>
        <w:ind w:firstLine="0"/>
        <w:rPr>
          <w:rFonts w:ascii="黑体" w:eastAsia="黑体" w:cs="宋体"/>
          <w:sz w:val="32"/>
          <w:szCs w:val="32"/>
        </w:rPr>
      </w:pPr>
      <w:r>
        <w:rPr>
          <w:rFonts w:ascii="黑体" w:eastAsia="黑体" w:cs="宋体"/>
          <w:sz w:val="32"/>
          <w:szCs w:val="32"/>
        </w:rPr>
      </w:r>
      <w:r/>
    </w:p>
    <w:p>
      <w:pPr>
        <w:pStyle w:val="876"/>
        <w:ind w:firstLine="0"/>
        <w:rPr>
          <w:rFonts w:ascii="黑体" w:eastAsia="黑体" w:cs="宋体"/>
          <w:sz w:val="32"/>
          <w:szCs w:val="32"/>
        </w:rPr>
      </w:pPr>
      <w:r>
        <w:rPr>
          <w:rFonts w:ascii="黑体" w:eastAsia="黑体" w:cs="宋体"/>
          <w:sz w:val="32"/>
          <w:szCs w:val="32"/>
        </w:rPr>
      </w:r>
      <w:r/>
    </w:p>
    <w:p>
      <w:pPr>
        <w:pStyle w:val="1376"/>
        <w:jc w:val="center"/>
        <w:rPr>
          <w:rFonts w:hint="eastAsia" w:cs="宋体"/>
          <w:bCs/>
          <w:sz w:val="24"/>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s="宋体"/>
          <w:bCs/>
          <w:sz w:val="24"/>
          <w:szCs w:val="20"/>
        </w:rPr>
      </w:r>
      <w:r/>
    </w:p>
    <w:p>
      <w:pPr>
        <w:pStyle w:val="1376"/>
        <w:jc w:val="center"/>
        <w:rPr>
          <w:rFonts w:hint="eastAsia" w:cs="宋体"/>
          <w:bCs/>
          <w:sz w:val="24"/>
          <w:szCs w:val="20"/>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cs="宋体"/>
          <w:bCs/>
          <w:sz w:val="24"/>
          <w:szCs w:val="20"/>
        </w:rPr>
      </w:r>
      <w:r/>
    </w:p>
    <w:p>
      <w:pPr>
        <w:pStyle w:val="1376"/>
        <w:jc w:val="center"/>
        <w:rPr>
          <w:rFonts w:hint="eastAsia" w:cs="宋体"/>
          <w:bCs/>
          <w:sz w:val="24"/>
          <w:szCs w:val="20"/>
        </w:rPr>
      </w:pPr>
      <w:r>
        <w:rPr>
          <w:rFonts w:hint="eastAsia" w:cs="宋体"/>
          <w:bCs/>
          <w:sz w:val="24"/>
          <w:szCs w:val="20"/>
        </w:rPr>
        <w:t xml:space="preserve">（2）拟派项目负责人简历</w:t>
      </w:r>
      <w:r/>
    </w:p>
    <w:p>
      <w:pPr>
        <w:pStyle w:val="1376"/>
        <w:rPr>
          <w:rFonts w:hint="eastAsia" w:cs="宋体"/>
          <w:bCs/>
          <w:sz w:val="24"/>
          <w:szCs w:val="20"/>
        </w:rPr>
      </w:pPr>
      <w:r>
        <w:rPr>
          <w:rFonts w:hint="eastAsia" w:cs="宋体"/>
          <w:bCs/>
          <w:sz w:val="24"/>
          <w:szCs w:val="20"/>
        </w:rPr>
        <w:t xml:space="preserve">投标供应商名称（盖章）                             　      项目编号：</w:t>
      </w:r>
      <w:r/>
    </w:p>
    <w:tbl>
      <w:tblPr>
        <w:tblW w:w="87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700"/>
        <w:gridCol w:w="1672"/>
        <w:gridCol w:w="2163"/>
        <w:gridCol w:w="978"/>
        <w:gridCol w:w="1133"/>
        <w:gridCol w:w="2131"/>
      </w:tblGrid>
      <w:tr>
        <w:trPr>
          <w:cantSplit/>
          <w:jc w:val="center"/>
          <w:trHeight w:val="597"/>
        </w:trPr>
        <w:tc>
          <w:tcPr>
            <w:tcW w:w="700"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t xml:space="preserve">1</w:t>
            </w:r>
            <w:r/>
          </w:p>
        </w:tc>
        <w:tc>
          <w:tcPr>
            <w:tcW w:w="1672"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t xml:space="preserve">姓名</w:t>
            </w:r>
            <w:r/>
          </w:p>
        </w:tc>
        <w:tc>
          <w:tcPr>
            <w:tcW w:w="2163"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r>
            <w:r/>
          </w:p>
        </w:tc>
        <w:tc>
          <w:tcPr>
            <w:tcW w:w="978"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t xml:space="preserve">性别</w:t>
            </w:r>
            <w:r/>
          </w:p>
        </w:tc>
        <w:tc>
          <w:tcPr>
            <w:gridSpan w:val="2"/>
            <w:tcW w:w="3264"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r>
            <w:r/>
          </w:p>
        </w:tc>
      </w:tr>
      <w:tr>
        <w:trPr>
          <w:jc w:val="center"/>
          <w:trHeight w:val="647"/>
        </w:trPr>
        <w:tc>
          <w:tcPr>
            <w:tcW w:w="700"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t xml:space="preserve">2</w:t>
            </w:r>
            <w:r/>
          </w:p>
        </w:tc>
        <w:tc>
          <w:tcPr>
            <w:tcW w:w="1672"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t xml:space="preserve">身份证号码</w:t>
            </w:r>
            <w:r/>
          </w:p>
        </w:tc>
        <w:tc>
          <w:tcPr>
            <w:gridSpan w:val="2"/>
            <w:tcW w:w="3141"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r>
            <w:r/>
          </w:p>
        </w:tc>
        <w:tc>
          <w:tcPr>
            <w:tcW w:w="1133"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t xml:space="preserve">出生年月</w:t>
            </w:r>
            <w:r/>
          </w:p>
        </w:tc>
        <w:tc>
          <w:tcPr>
            <w:tcW w:w="2131"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t xml:space="preserve">年     月</w:t>
            </w:r>
            <w:r/>
          </w:p>
        </w:tc>
      </w:tr>
      <w:tr>
        <w:trPr>
          <w:cantSplit/>
          <w:jc w:val="center"/>
          <w:trHeight w:val="647"/>
        </w:trPr>
        <w:tc>
          <w:tcPr>
            <w:tcW w:w="700"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t xml:space="preserve">3</w:t>
            </w:r>
            <w:r/>
          </w:p>
        </w:tc>
        <w:tc>
          <w:tcPr>
            <w:gridSpan w:val="5"/>
            <w:tcW w:w="8077" w:type="dxa"/>
            <w:vAlign w:val="center"/>
            <w:textDirection w:val="lrTb"/>
            <w:noWrap w:val="false"/>
          </w:tcPr>
          <w:p>
            <w:pPr>
              <w:pStyle w:val="829"/>
              <w:ind w:firstLine="0"/>
              <w:rPr>
                <w:rFonts w:hint="eastAsia" w:hAnsi="宋体" w:cs="宋体"/>
                <w:bCs/>
                <w:sz w:val="24"/>
              </w:rPr>
            </w:pPr>
            <w:r>
              <w:rPr>
                <w:rFonts w:hint="eastAsia" w:hAnsi="宋体" w:cs="宋体"/>
                <w:bCs/>
                <w:sz w:val="24"/>
              </w:rPr>
              <w:t xml:space="preserve">联系电话/传真： </w:t>
            </w:r>
            <w:r/>
          </w:p>
        </w:tc>
      </w:tr>
      <w:tr>
        <w:trPr>
          <w:cantSplit/>
          <w:jc w:val="center"/>
          <w:trHeight w:val="1938"/>
        </w:trPr>
        <w:tc>
          <w:tcPr>
            <w:tcW w:w="700"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t xml:space="preserve">4</w:t>
            </w:r>
            <w:r/>
          </w:p>
        </w:tc>
        <w:tc>
          <w:tcPr>
            <w:gridSpan w:val="5"/>
            <w:tcW w:w="8077" w:type="dxa"/>
            <w:textDirection w:val="lrTb"/>
            <w:noWrap w:val="false"/>
          </w:tcPr>
          <w:p>
            <w:pPr>
              <w:pStyle w:val="829"/>
              <w:ind w:firstLine="0"/>
              <w:rPr>
                <w:rFonts w:hint="eastAsia" w:hAnsi="宋体" w:cs="宋体"/>
                <w:bCs/>
                <w:sz w:val="24"/>
              </w:rPr>
            </w:pPr>
            <w:r>
              <w:rPr>
                <w:rFonts w:hint="eastAsia" w:hAnsi="宋体" w:cs="宋体"/>
                <w:bCs/>
                <w:sz w:val="24"/>
              </w:rPr>
              <w:t xml:space="preserve">从事本项工作时间及工作经历：</w:t>
            </w:r>
            <w:r/>
          </w:p>
        </w:tc>
      </w:tr>
      <w:tr>
        <w:trPr>
          <w:cantSplit/>
          <w:jc w:val="center"/>
          <w:trHeight w:val="627"/>
        </w:trPr>
        <w:tc>
          <w:tcPr>
            <w:tcW w:w="700" w:type="dxa"/>
            <w:vAlign w:val="center"/>
            <w:textDirection w:val="lrTb"/>
            <w:noWrap w:val="false"/>
          </w:tcPr>
          <w:p>
            <w:pPr>
              <w:pStyle w:val="829"/>
              <w:ind w:firstLine="0"/>
              <w:jc w:val="center"/>
              <w:rPr>
                <w:rFonts w:hint="eastAsia" w:hAnsi="宋体" w:cs="宋体"/>
                <w:bCs/>
                <w:sz w:val="24"/>
              </w:rPr>
            </w:pPr>
            <w:r>
              <w:rPr>
                <w:rFonts w:hint="eastAsia" w:hAnsi="宋体" w:cs="宋体"/>
                <w:bCs/>
                <w:sz w:val="24"/>
              </w:rPr>
              <w:t xml:space="preserve">5</w:t>
            </w:r>
            <w:r/>
          </w:p>
        </w:tc>
        <w:tc>
          <w:tcPr>
            <w:gridSpan w:val="5"/>
            <w:tcW w:w="8077" w:type="dxa"/>
            <w:vAlign w:val="center"/>
            <w:textDirection w:val="lrTb"/>
            <w:noWrap w:val="false"/>
          </w:tcPr>
          <w:p>
            <w:pPr>
              <w:pStyle w:val="829"/>
              <w:ind w:firstLine="0"/>
              <w:rPr>
                <w:rFonts w:hint="eastAsia" w:hAnsi="宋体" w:cs="宋体"/>
                <w:bCs/>
                <w:sz w:val="24"/>
              </w:rPr>
            </w:pPr>
            <w:r>
              <w:rPr>
                <w:rFonts w:hint="eastAsia" w:hAnsi="宋体" w:cs="宋体"/>
                <w:bCs/>
                <w:sz w:val="24"/>
              </w:rPr>
              <w:t xml:space="preserve">拥有关于本项服务方面的职称：</w:t>
            </w:r>
            <w:r/>
          </w:p>
        </w:tc>
      </w:tr>
      <w:tr>
        <w:trPr>
          <w:cantSplit/>
          <w:jc w:val="center"/>
          <w:trHeight w:val="643"/>
        </w:trPr>
        <w:tc>
          <w:tcPr>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6</w:t>
            </w:r>
            <w:r/>
          </w:p>
        </w:tc>
        <w:tc>
          <w:tcPr>
            <w:gridSpan w:val="5"/>
            <w:tcW w:w="8077" w:type="dxa"/>
            <w:vAlign w:val="center"/>
            <w:textDirection w:val="lrTb"/>
            <w:noWrap w:val="false"/>
          </w:tcPr>
          <w:p>
            <w:pPr>
              <w:pStyle w:val="829"/>
              <w:ind w:firstLine="0"/>
              <w:rPr>
                <w:rFonts w:hint="eastAsia" w:hAnsi="宋体" w:cs="宋体"/>
                <w:bCs/>
                <w:sz w:val="24"/>
              </w:rPr>
            </w:pPr>
            <w:r>
              <w:rPr>
                <w:rFonts w:hint="eastAsia" w:hAnsi="宋体" w:cs="宋体"/>
                <w:bCs/>
                <w:sz w:val="24"/>
              </w:rPr>
              <w:t xml:space="preserve">曾获得的关于本项服务方面的奖励情况：</w:t>
            </w:r>
            <w:r/>
          </w:p>
        </w:tc>
      </w:tr>
      <w:tr>
        <w:trPr>
          <w:cantSplit/>
          <w:jc w:val="center"/>
          <w:trHeight w:val="1688"/>
        </w:trPr>
        <w:tc>
          <w:tcPr>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7</w:t>
            </w:r>
            <w:r/>
          </w:p>
        </w:tc>
        <w:tc>
          <w:tcPr>
            <w:gridSpan w:val="5"/>
            <w:tcW w:w="8077" w:type="dxa"/>
            <w:textDirection w:val="lrTb"/>
            <w:noWrap w:val="false"/>
          </w:tcPr>
          <w:p>
            <w:pPr>
              <w:pStyle w:val="829"/>
              <w:ind w:firstLine="0"/>
              <w:rPr>
                <w:rFonts w:hint="eastAsia" w:hAnsi="宋体" w:cs="宋体"/>
                <w:bCs/>
                <w:sz w:val="24"/>
              </w:rPr>
            </w:pPr>
            <w:r>
              <w:rPr>
                <w:rFonts w:hint="eastAsia" w:hAnsi="宋体" w:cs="宋体"/>
                <w:bCs/>
                <w:sz w:val="24"/>
              </w:rPr>
              <w:t xml:space="preserve">近5年内负责的服务项目：</w:t>
            </w:r>
            <w:r/>
          </w:p>
        </w:tc>
      </w:tr>
      <w:tr>
        <w:trPr>
          <w:cantSplit/>
          <w:jc w:val="center"/>
          <w:trHeight w:val="624"/>
        </w:trPr>
        <w:tc>
          <w:tcPr>
            <w:tcBorders>
              <w:bottom w:val="single" w:color="000000" w:sz="6" w:space="0"/>
            </w:tcBorders>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8</w:t>
            </w:r>
            <w:r/>
          </w:p>
        </w:tc>
        <w:tc>
          <w:tcPr>
            <w:gridSpan w:val="5"/>
            <w:tcBorders>
              <w:bottom w:val="single" w:color="000000" w:sz="6" w:space="0"/>
            </w:tcBorders>
            <w:tcW w:w="8077" w:type="dxa"/>
            <w:vAlign w:val="center"/>
            <w:textDirection w:val="lrTb"/>
            <w:noWrap w:val="false"/>
          </w:tcPr>
          <w:p>
            <w:pPr>
              <w:pStyle w:val="829"/>
              <w:ind w:firstLine="0"/>
              <w:rPr>
                <w:rFonts w:hint="eastAsia" w:hAnsi="宋体" w:cs="宋体"/>
                <w:bCs/>
                <w:sz w:val="24"/>
              </w:rPr>
            </w:pPr>
            <w:r>
              <w:rPr>
                <w:rFonts w:hint="eastAsia" w:hAnsi="宋体" w:cs="宋体"/>
                <w:bCs/>
                <w:sz w:val="24"/>
              </w:rPr>
              <w:t xml:space="preserve">其他需要说明的情况</w:t>
            </w:r>
            <w:r/>
          </w:p>
        </w:tc>
      </w:tr>
    </w:tbl>
    <w:p>
      <w:pPr>
        <w:rPr>
          <w:rFonts w:hint="eastAsia" w:hAnsi="宋体" w:cs="宋体"/>
          <w:bCs/>
          <w:sz w:val="24"/>
        </w:rPr>
        <w:outlineLvl w:val="0"/>
      </w:pPr>
      <w:r>
        <w:rPr>
          <w:rFonts w:hint="eastAsia" w:hAnsi="宋体" w:cs="宋体"/>
          <w:bCs/>
          <w:sz w:val="24"/>
        </w:rPr>
        <w:t xml:space="preserve">法定代表人或法定代表人授权代表签字或盖章：</w:t>
      </w:r>
      <w:r/>
    </w:p>
    <w:p>
      <w:pPr>
        <w:pStyle w:val="876"/>
        <w:ind w:firstLine="0"/>
        <w:rPr>
          <w:rFonts w:hint="eastAsia" w:hAnsi="宋体" w:cs="宋体"/>
          <w:bCs/>
          <w:szCs w:val="20"/>
        </w:rPr>
      </w:pPr>
      <w:r>
        <w:rPr>
          <w:rFonts w:hint="eastAsia" w:hAnsi="宋体" w:cs="宋体"/>
          <w:bCs/>
          <w:szCs w:val="20"/>
        </w:rPr>
        <w:t xml:space="preserve">注：请附身份证、相关资格证明扫描件</w:t>
      </w:r>
      <w:r/>
    </w:p>
    <w:p>
      <w:pPr>
        <w:pStyle w:val="876"/>
        <w:ind w:firstLine="0"/>
        <w:rPr>
          <w:rFonts w:hint="eastAsia" w:hAnsi="宋体" w:cs="宋体"/>
          <w:bCs/>
          <w:szCs w:val="20"/>
        </w:rPr>
      </w:pPr>
      <w:r>
        <w:rPr>
          <w:rFonts w:hint="eastAsia" w:hAnsi="宋体" w:cs="宋体"/>
          <w:bCs/>
          <w:szCs w:val="20"/>
        </w:rPr>
      </w:r>
      <w:r/>
    </w:p>
    <w:p>
      <w:pPr>
        <w:pStyle w:val="876"/>
        <w:ind w:firstLine="0"/>
        <w:rPr>
          <w:rFonts w:hint="eastAsia" w:hAnsi="宋体" w:cs="宋体"/>
          <w:bCs/>
          <w:szCs w:val="20"/>
        </w:rPr>
      </w:pPr>
      <w:r>
        <w:rPr>
          <w:rFonts w:hint="eastAsia" w:hAnsi="宋体" w:cs="宋体"/>
          <w:bCs/>
          <w:szCs w:val="20"/>
        </w:rPr>
      </w:r>
      <w:r/>
    </w:p>
    <w:p>
      <w:pPr>
        <w:pStyle w:val="876"/>
        <w:ind w:firstLine="0"/>
        <w:rPr>
          <w:rFonts w:hint="eastAsia" w:hAnsi="宋体" w:cs="宋体"/>
          <w:bCs/>
          <w:szCs w:val="20"/>
        </w:rPr>
      </w:pPr>
      <w:r>
        <w:rPr>
          <w:rFonts w:hint="eastAsia" w:hAnsi="宋体" w:cs="宋体"/>
          <w:bCs/>
          <w:szCs w:val="20"/>
        </w:rPr>
      </w:r>
      <w:r/>
    </w:p>
    <w:p>
      <w:pPr>
        <w:pStyle w:val="876"/>
        <w:ind w:firstLine="0"/>
        <w:rPr>
          <w:rFonts w:hint="eastAsia" w:hAnsi="宋体" w:cs="宋体"/>
          <w:bCs/>
          <w:szCs w:val="20"/>
        </w:rPr>
      </w:pPr>
      <w:r>
        <w:rPr>
          <w:rFonts w:hint="eastAsia" w:hAnsi="宋体" w:cs="宋体"/>
          <w:bCs/>
          <w:szCs w:val="20"/>
        </w:rPr>
      </w:r>
      <w:r/>
    </w:p>
    <w:p>
      <w:pPr>
        <w:pStyle w:val="876"/>
        <w:ind w:firstLine="0"/>
        <w:rPr>
          <w:rFonts w:hint="eastAsia" w:hAnsi="宋体" w:cs="宋体"/>
          <w:bCs/>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bCs/>
          <w:szCs w:val="20"/>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（十二）偏离表（格式）</w:t>
      </w:r>
      <w:r/>
    </w:p>
    <w:p>
      <w:pPr>
        <w:jc w:val="center"/>
        <w:rPr>
          <w:rFonts w:hint="eastAsia" w:hAnsi="宋体"/>
          <w:b/>
          <w:sz w:val="28"/>
          <w:szCs w:val="28"/>
        </w:rPr>
      </w:pPr>
      <w:r>
        <w:rPr>
          <w:rFonts w:hint="eastAsia" w:hAnsi="宋体"/>
          <w:b/>
          <w:sz w:val="28"/>
          <w:szCs w:val="28"/>
        </w:rPr>
        <w:t xml:space="preserve">服务偏离表</w:t>
      </w:r>
      <w:r/>
    </w:p>
    <w:p>
      <w:pPr>
        <w:jc w:val="left"/>
        <w:rPr>
          <w:rFonts w:hint="eastAsia" w:hAnsi="宋体"/>
          <w:sz w:val="24"/>
          <w:szCs w:val="24"/>
        </w:rPr>
      </w:pPr>
      <w:r>
        <w:rPr>
          <w:rFonts w:hint="eastAsia" w:hAnsi="宋体"/>
          <w:bCs/>
          <w:sz w:val="24"/>
          <w:szCs w:val="24"/>
        </w:rPr>
        <w:t xml:space="preserve">项目名称：</w:t>
      </w:r>
      <w:r>
        <w:rPr>
          <w:rFonts w:hAnsi="宋体"/>
          <w:bCs/>
          <w:sz w:val="24"/>
          <w:szCs w:val="24"/>
        </w:rPr>
        <w:t xml:space="preserve"> </w:t>
      </w:r>
      <w:r/>
    </w:p>
    <w:p>
      <w:pPr>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p>
    <w:tbl>
      <w:tblPr>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ook w:val="04A0" w:firstRow="1" w:lastRow="0" w:firstColumn="1" w:lastColumn="0" w:noHBand="0" w:noVBand="1"/>
      </w:tblPr>
      <w:tblGrid>
        <w:gridCol w:w="708"/>
        <w:gridCol w:w="1453"/>
        <w:gridCol w:w="1481"/>
        <w:gridCol w:w="1537"/>
        <w:gridCol w:w="2242"/>
        <w:gridCol w:w="1101"/>
      </w:tblGrid>
      <w:tr>
        <w:trPr>
          <w:jc w:val="center"/>
          <w:trHeight w:val="883"/>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序号</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名称</w:t>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采购要求</w:t>
            </w:r>
            <w:r/>
          </w:p>
        </w:tc>
        <w:tc>
          <w:tcPr>
            <w:tcW w:w="1676"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是否偏离</w:t>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偏离说明</w:t>
            </w:r>
            <w:r/>
          </w:p>
        </w:tc>
        <w:tc>
          <w:tcPr>
            <w:tcW w:w="1184"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备注</w:t>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1</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2</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3</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4</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5</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jc w:val="left"/>
        <w:rPr>
          <w:rFonts w:hint="eastAsia" w:hAnsi="宋体"/>
          <w:sz w:val="24"/>
        </w:rPr>
      </w:pPr>
      <w:r>
        <w:rPr>
          <w:rFonts w:hAnsi="宋体"/>
          <w:sz w:val="24"/>
        </w:rPr>
        <w:t xml:space="preserve">说明：</w:t>
      </w:r>
      <w:r>
        <w:rPr>
          <w:rFonts w:hint="eastAsia" w:hAnsi="宋体"/>
          <w:bCs/>
          <w:sz w:val="24"/>
          <w:szCs w:val="24"/>
        </w:rPr>
        <w:t xml:space="preserve">（1）本表不得删除；</w:t>
      </w:r>
      <w:r/>
    </w:p>
    <w:p>
      <w:pPr>
        <w:ind w:firstLine="480"/>
        <w:jc w:val="left"/>
        <w:rPr>
          <w:rFonts w:hint="eastAsia" w:hAnsi="宋体"/>
          <w:bCs/>
          <w:sz w:val="24"/>
          <w:szCs w:val="24"/>
        </w:rPr>
        <w:outlineLvl w:val="0"/>
      </w:pPr>
      <w:r>
        <w:rPr>
          <w:rFonts w:hint="eastAsia" w:hAnsi="宋体"/>
          <w:bCs/>
          <w:sz w:val="24"/>
          <w:szCs w:val="24"/>
        </w:rPr>
        <w:t xml:space="preserve">（2）如无任何服务偏离，请于本表“偏离说明”中注明“无偏离”；</w:t>
      </w:r>
      <w:r/>
    </w:p>
    <w:p>
      <w:pPr>
        <w:ind w:firstLine="480"/>
        <w:jc w:val="left"/>
        <w:rPr>
          <w:rFonts w:ascii="Tahoma" w:hAnsi="Tahoma"/>
          <w:sz w:val="24"/>
        </w:rPr>
      </w:pPr>
      <w:r>
        <w:rPr>
          <w:rFonts w:hint="eastAsia" w:hAnsi="宋体"/>
          <w:bCs/>
          <w:sz w:val="24"/>
          <w:szCs w:val="24"/>
        </w:rPr>
        <w:t xml:space="preserve">（3）如有服务偏离项，请于本表中列明偏离内容，如需要可自行延长，其余无偏离内容无需赘述。</w:t>
      </w:r>
      <w:r/>
    </w:p>
    <w:p>
      <w:pPr>
        <w:rPr>
          <w:rFonts w:hint="eastAsia" w:hAnsi="宋体"/>
          <w:sz w:val="24"/>
          <w:szCs w:val="24"/>
        </w:rPr>
      </w:pPr>
      <w:r>
        <w:rPr>
          <w:rFonts w:hint="eastAsia" w:hAnsi="宋体"/>
          <w:sz w:val="24"/>
          <w:szCs w:val="24"/>
        </w:rPr>
      </w:r>
      <w:r/>
    </w:p>
    <w:p>
      <w:pPr>
        <w:ind w:firstLine="3720"/>
        <w:spacing w:line="480" w:lineRule="auto"/>
        <w:rPr>
          <w:rFonts w:hint="eastAsia" w:hAnsi="宋体"/>
          <w:bCs/>
          <w:sz w:val="24"/>
          <w:szCs w:val="24"/>
        </w:rPr>
      </w:pPr>
      <w:r>
        <w:rPr>
          <w:rFonts w:hint="eastAsia" w:hAnsi="宋体"/>
          <w:bCs/>
          <w:sz w:val="24"/>
          <w:szCs w:val="24"/>
        </w:rPr>
        <w:t xml:space="preserve">供应商（盖章）：</w:t>
      </w:r>
      <w:r/>
    </w:p>
    <w:p>
      <w:pPr>
        <w:ind w:firstLine="1020"/>
        <w:rPr>
          <w:rFonts w:hint="eastAsia" w:hAnsi="宋体"/>
          <w:sz w:val="24"/>
          <w:szCs w:val="24"/>
        </w:rPr>
      </w:pPr>
      <w:r>
        <w:rPr>
          <w:rFonts w:hint="eastAsia" w:hAnsi="宋体"/>
          <w:bCs/>
          <w:sz w:val="24"/>
          <w:szCs w:val="24"/>
        </w:rPr>
        <w:t xml:space="preserve">法定代表人或法定代表人授权代表签字或盖章：</w:t>
      </w:r>
      <w:r/>
    </w:p>
    <w:p>
      <w:pPr>
        <w:ind w:firstLine="5340"/>
        <w:rPr>
          <w:rFonts w:hint="eastAsia" w:hAnsi="宋体"/>
          <w:bCs/>
          <w:sz w:val="24"/>
          <w:szCs w:val="24"/>
        </w:rPr>
      </w:pPr>
      <w:r>
        <w:rPr>
          <w:rFonts w:hint="eastAsia" w:hAnsi="宋体"/>
          <w:bCs/>
          <w:sz w:val="24"/>
          <w:szCs w:val="24"/>
        </w:rPr>
        <w:t xml:space="preserve">日期：    年  月   日</w:t>
      </w:r>
      <w:r/>
    </w:p>
    <w:p>
      <w:pPr>
        <w:pStyle w:val="890"/>
        <w:rPr>
          <w:rFonts w:hint="eastAsia" w:hAnsi="宋体"/>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Cs/>
          <w:sz w:val="24"/>
          <w:szCs w:val="24"/>
        </w:rPr>
      </w:r>
      <w:r/>
    </w:p>
    <w:p>
      <w:pPr>
        <w:pStyle w:val="890"/>
        <w:ind w:firstLine="0"/>
        <w:rPr>
          <w:rFonts w:hint="eastAsia" w:hAnsi="宋体"/>
          <w:bCs/>
          <w:sz w:val="24"/>
          <w:szCs w:val="24"/>
        </w:rPr>
      </w:pPr>
      <w:r>
        <w:rPr>
          <w:rFonts w:hint="eastAsia" w:hAnsi="宋体"/>
          <w:bCs/>
          <w:sz w:val="24"/>
          <w:szCs w:val="24"/>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（十三）其他表格格式自拟</w:t>
      </w:r>
      <w:r/>
    </w:p>
    <w:p>
      <w:pPr>
        <w:jc w:val="center"/>
        <w:rPr>
          <w:rFonts w:hint="eastAsia" w:hAnsi="宋体" w:cs="宋体"/>
          <w:b/>
          <w:bCs/>
          <w:sz w:val="28"/>
          <w:szCs w:val="28"/>
        </w:rPr>
      </w:pPr>
      <w:r>
        <w:rPr>
          <w:rFonts w:hint="eastAsia" w:hAnsi="宋体" w:cs="宋体"/>
          <w:b/>
          <w:bCs/>
          <w:sz w:val="28"/>
          <w:szCs w:val="28"/>
        </w:rPr>
      </w:r>
      <w:r/>
    </w:p>
    <w:p>
      <w:pPr>
        <w:jc w:val="center"/>
        <w:rPr>
          <w:rFonts w:hint="eastAsia" w:hAnsi="宋体" w:cs="宋体"/>
          <w:b/>
          <w:bCs/>
          <w:sz w:val="28"/>
          <w:szCs w:val="28"/>
        </w:rPr>
      </w:pPr>
      <w:r>
        <w:rPr>
          <w:rFonts w:hint="eastAsia" w:hAnsi="宋体" w:cs="宋体"/>
          <w:b/>
          <w:bCs/>
          <w:sz w:val="28"/>
          <w:szCs w:val="28"/>
        </w:rPr>
      </w:r>
      <w:r/>
    </w:p>
    <w:p>
      <w:pPr>
        <w:jc w:val="center"/>
        <w:rPr>
          <w:rFonts w:hint="eastAsia" w:hAnsi="宋体" w:cs="宋体"/>
          <w:b/>
          <w:bCs/>
          <w:sz w:val="28"/>
          <w:szCs w:val="28"/>
        </w:rPr>
      </w:pPr>
      <w:r>
        <w:rPr>
          <w:rFonts w:hint="eastAsia" w:hAnsi="宋体" w:cs="宋体"/>
          <w:b/>
          <w:bCs/>
          <w:sz w:val="28"/>
          <w:szCs w:val="28"/>
        </w:rPr>
        <w:t xml:space="preserve">（十四）技术文件</w:t>
      </w:r>
      <w:r/>
    </w:p>
    <w:p>
      <w:pPr>
        <w:jc w:val="center"/>
        <w:rPr>
          <w:rFonts w:hint="eastAsia" w:hAnsi="宋体"/>
          <w:b/>
          <w:sz w:val="28"/>
          <w:szCs w:val="28"/>
        </w:rPr>
      </w:pPr>
      <w:r>
        <w:rPr>
          <w:rFonts w:hint="eastAsia" w:hAnsi="宋体"/>
          <w:b/>
          <w:sz w:val="28"/>
          <w:szCs w:val="28"/>
        </w:rPr>
        <w:t xml:space="preserve">投标供应商应按评分点编制完整的技术方案，以便评审。</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IDCSerif">
    <w:panose1 w:val="020B0503020202020204"/>
  </w:font>
  <w:font w:name="SimSun">
    <w:panose1 w:val="02010600030101010101"/>
  </w:font>
  <w:font w:name="隶书">
    <w:panose1 w:val="02010509060101010101"/>
  </w:font>
  <w:font w:name="Palatino Linotype">
    <w:panose1 w:val="02040502050505030304"/>
  </w:font>
  <w:font w:name="Garamond">
    <w:panose1 w:val="02020404030301010803"/>
  </w:font>
  <w:font w:name="Courier New">
    <w:panose1 w:val="02070309020205020404"/>
  </w:font>
  <w:font w:name="2OcuAe">
    <w:panose1 w:val="020B0503020202020204"/>
  </w:font>
  <w:font w:name="楷体_GB2312">
    <w:panose1 w:val="02010609060101010101"/>
  </w:font>
  <w:font w:name="ˎ̥">
    <w:panose1 w:val="020B0503020202020204"/>
  </w:font>
  <w:font w:name="Calibri">
    <w:panose1 w:val="020F0502020204030204"/>
  </w:font>
  <w:font w:name="微软雅黑">
    <w:panose1 w:val="020B0503020204020204"/>
  </w:font>
  <w:font w:name="Book Antiqua">
    <w:panose1 w:val="02040602050305030304"/>
  </w:font>
  <w:font w:name="Tahoma">
    <w:panose1 w:val="020B0604030504040204"/>
  </w:font>
  <w:font w:name="文鼎CS中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Pr>
        <w:rFonts w:hint="eastAsia"/>
      </w:rPr>
      <w:t xml:space="preserve">1</w:t>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81"/>
      </w:rPr>
      <w:framePr w:wrap="around" w:vAnchor="text" w:hAnchor="margin" w:xAlign="center" w:y="1"/>
    </w:pPr>
    <w:r>
      <w:fldChar w:fldCharType="begin"/>
    </w:r>
    <w:r>
      <w:rPr>
        <w:rStyle w:val="881"/>
      </w:rPr>
      <w:instrText xml:space="preserve">PAGE  </w:instrText>
    </w:r>
    <w:r>
      <w:fldChar w:fldCharType="separate"/>
    </w:r>
    <w:r>
      <w:fldChar w:fldCharType="end"/>
    </w:r>
    <w:r/>
  </w:p>
  <w:p>
    <w:pPr>
      <w:pStyle w:val="8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fldChar w:fldCharType="begin"/>
    </w:r>
    <w:r>
      <w:instrText xml:space="preserve"> PAGE   \* MERGEFORMAT </w:instrText>
    </w:r>
    <w:r>
      <w:fldChar w:fldCharType="separate"/>
    </w:r>
    <w:r>
      <w:rPr>
        <w:lang w:val="zh-CN"/>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both"/>
    </w:pPr>
    <w:r>
      <w:rPr>
        <w:rFonts w:hint="eastAsia"/>
      </w:rPr>
      <w:t xml:space="preserve">无锡市第一中学印刷采购项目公开招标文件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hAnsi="宋体"/>
        <w:b/>
        <w:color w:val="000000"/>
        <w:sz w:val="30"/>
        <w:szCs w:val="30"/>
      </w:rPr>
    </w:pPr>
    <w:r>
      <w:rPr>
        <w:rFonts w:hint="eastAsia"/>
        <w:sz w:val="18"/>
        <w:szCs w:val="18"/>
        <w:u w:val="single"/>
      </w:rPr>
      <w:t xml:space="preserve">无锡市第一中学印刷采购项目公开招标文件                                          </w:t>
    </w:r>
    <w:r/>
  </w:p>
  <w:p>
    <w:pPr>
      <w:jc w:val="center"/>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Pr>
        <w:rFonts w:hint="eastAsia"/>
      </w:rPr>
      <w:t xml:space="preserve">无锡市第一中学印刷采购项目公开招标文件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812"/>
      <w:isLgl w:val="false"/>
      <w:suff w:val="tab"/>
      <w:lvlText w:val="第%1部分"/>
      <w:lvlJc w:val="left"/>
      <w:pPr>
        <w:ind w:left="2836" w:hanging="425"/>
        <w:tabs>
          <w:tab w:val="left" w:pos="4211" w:leader="none"/>
        </w:tabs>
      </w:pPr>
      <w:rPr>
        <w:rFonts w:hint="eastAsia"/>
        <w:lang w:val="en-US"/>
      </w:rPr>
    </w:lvl>
    <w:lvl w:ilvl="1">
      <w:start w:val="1"/>
      <w:numFmt w:val="decimal"/>
      <w:pStyle w:val="813"/>
      <w:isLgl w:val="false"/>
      <w:suff w:val="tab"/>
      <w:lvlText w:val="%1.%2"/>
      <w:lvlJc w:val="left"/>
      <w:pPr>
        <w:ind w:left="2978" w:hanging="567"/>
        <w:tabs>
          <w:tab w:val="left" w:pos="2978" w:leader="none"/>
        </w:tabs>
      </w:pPr>
      <w:rPr>
        <w:rFonts w:hint="eastAsia"/>
      </w:rPr>
    </w:lvl>
    <w:lvl w:ilvl="2">
      <w:start w:val="1"/>
      <w:numFmt w:val="decimal"/>
      <w:pStyle w:val="1184"/>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pStyle w:val="815"/>
      <w:isLgl w:val="false"/>
      <w:suff w:val="tab"/>
      <w:lvlText w:val="%1.%2.%3.%4.%5"/>
      <w:lvlJc w:val="left"/>
      <w:pPr>
        <w:ind w:left="3403" w:hanging="992"/>
        <w:tabs>
          <w:tab w:val="left" w:pos="3491" w:leader="none"/>
        </w:tabs>
      </w:pPr>
      <w:rPr>
        <w:rFonts w:hint="eastAsia"/>
      </w:rPr>
    </w:lvl>
    <w:lvl w:ilvl="5">
      <w:start w:val="1"/>
      <w:numFmt w:val="decimal"/>
      <w:pStyle w:val="816"/>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4"/>
      <w:numFmt w:val="decimal"/>
      <w:isLgl w:val="false"/>
      <w:suff w:val="tab"/>
      <w:lvlText w:val="%2."/>
      <w:lvlJc w:val="left"/>
      <w:pPr>
        <w:ind w:left="1125" w:hanging="705"/>
        <w:tabs>
          <w:tab w:val="left" w:pos="1125" w:leader="none"/>
        </w:tabs>
      </w:pPr>
      <w:rPr>
        <w:rFonts w:hint="eastAsia"/>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5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77"/>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847"/>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277"/>
      <w:isLgl w:val="false"/>
      <w:suff w:val="nothing"/>
      <w:lvlText w:val="%1"/>
      <w:lvlJc w:val="left"/>
      <w:pPr>
        <w:ind w:left="0" w:firstLine="0"/>
      </w:pPr>
      <w:rPr>
        <w:rFonts w:ascii="Times New Roman" w:hAnsi="Times New Roman"/>
        <w:b/>
        <w:i w:val="0"/>
        <w:sz w:val="21"/>
      </w:rPr>
    </w:lvl>
    <w:lvl w:ilvl="1">
      <w:start w:val="1"/>
      <w:numFmt w:val="decimal"/>
      <w:pStyle w:val="135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3"/>
  </w:num>
  <w:num w:numId="3">
    <w:abstractNumId w:val="10"/>
  </w:num>
  <w:num w:numId="4">
    <w:abstractNumId w:val="12"/>
  </w:num>
  <w:num w:numId="5">
    <w:abstractNumId w:val="19"/>
  </w:num>
  <w:num w:numId="6">
    <w:abstractNumId w:val="20"/>
  </w:num>
  <w:num w:numId="7">
    <w:abstractNumId w:val="15"/>
  </w:num>
  <w:num w:numId="8">
    <w:abstractNumId w:val="7"/>
  </w:num>
  <w:num w:numId="9">
    <w:abstractNumId w:val="17"/>
  </w:num>
  <w:num w:numId="10">
    <w:abstractNumId w:val="16"/>
  </w:num>
  <w:num w:numId="11">
    <w:abstractNumId w:val="0"/>
  </w:num>
  <w:num w:numId="12">
    <w:abstractNumId w:val="14"/>
  </w:num>
  <w:num w:numId="13">
    <w:abstractNumId w:val="9"/>
  </w:num>
  <w:num w:numId="14">
    <w:abstractNumId w:val="18"/>
  </w:num>
  <w:num w:numId="15">
    <w:abstractNumId w:val="4"/>
  </w:num>
  <w:num w:numId="16">
    <w:abstractNumId w:val="5"/>
  </w:num>
  <w:num w:numId="17">
    <w:abstractNumId w:val="1"/>
  </w:num>
  <w:num w:numId="18">
    <w:abstractNumId w:val="11"/>
  </w:num>
  <w:num w:numId="19">
    <w:abstractNumId w:val="2"/>
  </w:num>
  <w:num w:numId="20">
    <w:abstractNumId w:val="21"/>
  </w:num>
  <w:num w:numId="21">
    <w:abstractNumId w:val="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1">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0">
    <w:name w:val="TOC Heading"/>
    <w:uiPriority w:val="39"/>
    <w:unhideWhenUsed/>
  </w:style>
  <w:style w:type="paragraph" w:styleId="811" w:default="1">
    <w:name w:val="Normal"/>
    <w:qFormat/>
    <w:pPr>
      <w:jc w:val="both"/>
      <w:spacing w:line="360" w:lineRule="auto"/>
      <w:widowControl w:val="off"/>
    </w:pPr>
    <w:rPr>
      <w:rFonts w:ascii="宋体"/>
      <w:sz w:val="34"/>
    </w:rPr>
  </w:style>
  <w:style w:type="paragraph" w:styleId="812">
    <w:name w:val="Heading 1"/>
    <w:basedOn w:val="811"/>
    <w:next w:val="811"/>
    <w:link w:val="1040"/>
    <w:qFormat/>
    <w:pPr>
      <w:numPr>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813">
    <w:name w:val="Heading 2"/>
    <w:basedOn w:val="811"/>
    <w:next w:val="811"/>
    <w:link w:val="1041"/>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814">
    <w:name w:val="Heading 3"/>
    <w:basedOn w:val="811"/>
    <w:next w:val="811"/>
    <w:link w:val="1042"/>
    <w:qFormat/>
    <w:pPr>
      <w:keepLines/>
      <w:keepNext/>
      <w:spacing w:before="260" w:after="260" w:line="416" w:lineRule="auto"/>
      <w:outlineLvl w:val="2"/>
    </w:pPr>
    <w:rPr>
      <w:rFonts w:ascii="黑体" w:eastAsia="黑体"/>
      <w:b/>
      <w:bCs/>
      <w:sz w:val="32"/>
      <w:szCs w:val="32"/>
    </w:rPr>
  </w:style>
  <w:style w:type="paragraph" w:styleId="815">
    <w:name w:val="Heading 4"/>
    <w:basedOn w:val="811"/>
    <w:next w:val="811"/>
    <w:link w:val="1043"/>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816">
    <w:name w:val="Heading 5"/>
    <w:basedOn w:val="811"/>
    <w:next w:val="811"/>
    <w:link w:val="1044"/>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817">
    <w:name w:val="Heading 6"/>
    <w:basedOn w:val="811"/>
    <w:next w:val="811"/>
    <w:link w:val="1045"/>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818">
    <w:name w:val="Heading 7"/>
    <w:basedOn w:val="811"/>
    <w:next w:val="811"/>
    <w:link w:val="1046"/>
    <w:qFormat/>
    <w:pPr>
      <w:ind w:left="1296" w:hanging="1296"/>
      <w:keepLines/>
      <w:keepNext/>
      <w:spacing w:before="240" w:after="64" w:line="320" w:lineRule="atLeast"/>
      <w:tabs>
        <w:tab w:val="left" w:pos="1296" w:leader="none"/>
      </w:tabs>
      <w:outlineLvl w:val="6"/>
    </w:pPr>
    <w:rPr>
      <w:b/>
    </w:rPr>
  </w:style>
  <w:style w:type="paragraph" w:styleId="819">
    <w:name w:val="Heading 8"/>
    <w:basedOn w:val="811"/>
    <w:next w:val="811"/>
    <w:link w:val="1047"/>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820">
    <w:name w:val="Heading 9"/>
    <w:basedOn w:val="811"/>
    <w:next w:val="811"/>
    <w:link w:val="1048"/>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821" w:default="1">
    <w:name w:val="Default Paragraph Font"/>
    <w:uiPriority w:val="1"/>
    <w:semiHidden/>
    <w:unhideWhenUsed/>
  </w:style>
  <w:style w:type="table" w:styleId="822" w:default="1">
    <w:name w:val="Normal Table"/>
    <w:uiPriority w:val="99"/>
    <w:semiHidden/>
    <w:unhideWhenUsed/>
    <w:tblPr>
      <w:tblInd w:w="0" w:type="dxa"/>
      <w:tblCellMar>
        <w:left w:w="108" w:type="dxa"/>
        <w:top w:w="0" w:type="dxa"/>
        <w:right w:w="108" w:type="dxa"/>
        <w:bottom w:w="0" w:type="dxa"/>
      </w:tblCellMar>
    </w:tblPr>
  </w:style>
  <w:style w:type="numbering" w:styleId="823" w:default="1">
    <w:name w:val="No List"/>
    <w:uiPriority w:val="99"/>
    <w:semiHidden/>
    <w:unhideWhenUsed/>
  </w:style>
  <w:style w:type="paragraph" w:styleId="824">
    <w:name w:val="List 3"/>
    <w:basedOn w:val="811"/>
    <w:qFormat/>
    <w:pPr>
      <w:contextualSpacing/>
      <w:ind w:left="100" w:hanging="200"/>
    </w:pPr>
  </w:style>
  <w:style w:type="paragraph" w:styleId="825">
    <w:name w:val="toc 7"/>
    <w:basedOn w:val="811"/>
    <w:next w:val="811"/>
    <w:qFormat/>
    <w:pPr>
      <w:ind w:left="1260" w:firstLine="420"/>
      <w:jc w:val="left"/>
      <w:spacing w:line="288" w:lineRule="auto"/>
    </w:pPr>
    <w:rPr>
      <w:sz w:val="18"/>
      <w:szCs w:val="18"/>
    </w:rPr>
  </w:style>
  <w:style w:type="paragraph" w:styleId="826">
    <w:name w:val="table of authorities"/>
    <w:basedOn w:val="811"/>
    <w:next w:val="811"/>
    <w:uiPriority w:val="99"/>
    <w:unhideWhenUsed/>
    <w:qFormat/>
    <w:pPr>
      <w:ind w:left="420"/>
      <w:spacing w:line="240" w:lineRule="auto"/>
    </w:pPr>
    <w:rPr>
      <w:rFonts w:ascii="Times New Roman" w:cs="Calibri"/>
      <w:sz w:val="21"/>
      <w:szCs w:val="21"/>
    </w:rPr>
  </w:style>
  <w:style w:type="paragraph" w:styleId="827">
    <w:name w:val="index 8"/>
    <w:basedOn w:val="811"/>
    <w:next w:val="811"/>
    <w:qFormat/>
    <w:pPr>
      <w:ind w:left="1400"/>
    </w:pPr>
  </w:style>
  <w:style w:type="paragraph" w:styleId="828">
    <w:name w:val="List Number"/>
    <w:basedOn w:val="811"/>
    <w:link w:val="1049"/>
    <w:qFormat/>
    <w:pPr>
      <w:ind w:left="360" w:hanging="360"/>
      <w:tabs>
        <w:tab w:val="left" w:pos="360" w:leader="none"/>
      </w:tabs>
    </w:pPr>
    <w:rPr>
      <w:rFonts w:ascii="Tahoma" w:hAnsi="Tahoma" w:eastAsia="楷体_GB2312"/>
    </w:rPr>
  </w:style>
  <w:style w:type="paragraph" w:styleId="829">
    <w:name w:val="Normal Indent"/>
    <w:basedOn w:val="811"/>
    <w:link w:val="1050"/>
    <w:qFormat/>
    <w:pPr>
      <w:ind w:firstLine="420"/>
      <w:jc w:val="left"/>
      <w:widowControl/>
    </w:pPr>
    <w:rPr>
      <w:sz w:val="20"/>
    </w:rPr>
  </w:style>
  <w:style w:type="paragraph" w:styleId="830">
    <w:name w:val="Caption"/>
    <w:basedOn w:val="811"/>
    <w:next w:val="811"/>
    <w:qFormat/>
    <w:rPr>
      <w:rFonts w:ascii="Arial" w:hAnsi="Arial" w:eastAsia="黑体" w:cs="Arial"/>
      <w:sz w:val="20"/>
    </w:rPr>
  </w:style>
  <w:style w:type="paragraph" w:styleId="831">
    <w:name w:val="index 5"/>
    <w:basedOn w:val="811"/>
    <w:next w:val="811"/>
    <w:qFormat/>
    <w:pPr>
      <w:ind w:left="800"/>
    </w:pPr>
  </w:style>
  <w:style w:type="paragraph" w:styleId="832">
    <w:name w:val="List Bullet"/>
    <w:basedOn w:val="811"/>
    <w:qFormat/>
    <w:pPr>
      <w:ind w:left="1050" w:hanging="420"/>
      <w:tabs>
        <w:tab w:val="left" w:pos="1050" w:leader="none"/>
      </w:tabs>
    </w:pPr>
  </w:style>
  <w:style w:type="paragraph" w:styleId="833">
    <w:name w:val="Document Map"/>
    <w:basedOn w:val="811"/>
    <w:qFormat/>
    <w:pPr>
      <w:shd w:val="clear" w:color="auto" w:fill="000080"/>
    </w:pPr>
  </w:style>
  <w:style w:type="paragraph" w:styleId="834">
    <w:name w:val="annotation text"/>
    <w:basedOn w:val="811"/>
    <w:link w:val="1051"/>
    <w:uiPriority w:val="99"/>
    <w:qFormat/>
    <w:pPr>
      <w:jc w:val="left"/>
    </w:pPr>
    <w:rPr>
      <w:sz w:val="21"/>
    </w:rPr>
  </w:style>
  <w:style w:type="paragraph" w:styleId="835">
    <w:name w:val="index 6"/>
    <w:basedOn w:val="811"/>
    <w:next w:val="811"/>
    <w:qFormat/>
    <w:pPr>
      <w:ind w:left="1000"/>
    </w:pPr>
  </w:style>
  <w:style w:type="paragraph" w:styleId="836">
    <w:name w:val="Salutation"/>
    <w:basedOn w:val="811"/>
    <w:next w:val="811"/>
    <w:link w:val="1052"/>
    <w:qFormat/>
    <w:pPr>
      <w:ind w:firstLine="420"/>
      <w:spacing w:after="20" w:line="288" w:lineRule="auto"/>
    </w:pPr>
    <w:rPr>
      <w:sz w:val="28"/>
    </w:rPr>
  </w:style>
  <w:style w:type="paragraph" w:styleId="837">
    <w:name w:val="Body Text 3"/>
    <w:basedOn w:val="811"/>
    <w:link w:val="1053"/>
    <w:qFormat/>
    <w:pPr>
      <w:jc w:val="center"/>
      <w:spacing w:after="20" w:line="288" w:lineRule="auto"/>
    </w:pPr>
    <w:rPr>
      <w:rFonts w:ascii="Tahoma" w:hAnsi="Tahoma"/>
      <w:b/>
      <w:bCs/>
      <w:sz w:val="32"/>
      <w:szCs w:val="44"/>
    </w:rPr>
  </w:style>
  <w:style w:type="paragraph" w:styleId="838">
    <w:name w:val="Closing"/>
    <w:basedOn w:val="811"/>
    <w:link w:val="1054"/>
    <w:qFormat/>
    <w:pPr>
      <w:ind w:left="100" w:firstLine="420"/>
      <w:spacing w:after="20" w:line="288" w:lineRule="auto"/>
    </w:pPr>
    <w:rPr>
      <w:sz w:val="28"/>
    </w:rPr>
  </w:style>
  <w:style w:type="paragraph" w:styleId="839">
    <w:name w:val="Body Text"/>
    <w:basedOn w:val="811"/>
    <w:next w:val="811"/>
    <w:link w:val="1055"/>
    <w:qFormat/>
    <w:rPr>
      <w:rFonts w:ascii="仿宋_GB2312" w:eastAsia="仿宋_GB2312"/>
      <w:sz w:val="28"/>
    </w:rPr>
  </w:style>
  <w:style w:type="paragraph" w:styleId="840">
    <w:name w:val="Body Text Indent"/>
    <w:basedOn w:val="811"/>
    <w:link w:val="1056"/>
    <w:qFormat/>
    <w:pPr>
      <w:ind w:left="156"/>
      <w:spacing w:line="300" w:lineRule="auto"/>
      <w:widowControl/>
    </w:pPr>
    <w:rPr>
      <w:rFonts w:ascii="仿宋_GB2312" w:eastAsia="仿宋_GB2312"/>
      <w:sz w:val="28"/>
    </w:rPr>
  </w:style>
  <w:style w:type="paragraph" w:styleId="841">
    <w:name w:val="Block Text"/>
    <w:basedOn w:val="811"/>
    <w:qFormat/>
    <w:pPr>
      <w:ind w:left="420" w:right="33"/>
      <w:jc w:val="left"/>
    </w:pPr>
    <w:rPr>
      <w:sz w:val="24"/>
    </w:rPr>
  </w:style>
  <w:style w:type="paragraph" w:styleId="842">
    <w:name w:val="List Bullet 2"/>
    <w:basedOn w:val="811"/>
    <w:qFormat/>
  </w:style>
  <w:style w:type="paragraph" w:styleId="843">
    <w:name w:val="index 4"/>
    <w:basedOn w:val="811"/>
    <w:next w:val="811"/>
    <w:qFormat/>
    <w:pPr>
      <w:ind w:left="600"/>
    </w:pPr>
  </w:style>
  <w:style w:type="paragraph" w:styleId="844">
    <w:name w:val="toc 5"/>
    <w:basedOn w:val="811"/>
    <w:next w:val="811"/>
    <w:qFormat/>
    <w:pPr>
      <w:ind w:left="840" w:firstLine="420"/>
      <w:jc w:val="left"/>
      <w:spacing w:line="288" w:lineRule="auto"/>
    </w:pPr>
    <w:rPr>
      <w:sz w:val="18"/>
      <w:szCs w:val="18"/>
    </w:rPr>
  </w:style>
  <w:style w:type="paragraph" w:styleId="845">
    <w:name w:val="toc 3"/>
    <w:basedOn w:val="811"/>
    <w:next w:val="811"/>
    <w:qFormat/>
    <w:pPr>
      <w:ind w:left="420" w:firstLine="420"/>
      <w:jc w:val="left"/>
      <w:spacing w:line="288" w:lineRule="auto"/>
    </w:pPr>
    <w:rPr>
      <w:iCs/>
      <w:sz w:val="20"/>
    </w:rPr>
  </w:style>
  <w:style w:type="paragraph" w:styleId="846">
    <w:name w:val="Plain Text"/>
    <w:basedOn w:val="811"/>
    <w:link w:val="1057"/>
    <w:qFormat/>
    <w:rPr>
      <w:rFonts w:hAnsi="Courier New"/>
      <w:sz w:val="21"/>
      <w:szCs w:val="21"/>
    </w:rPr>
  </w:style>
  <w:style w:type="paragraph" w:styleId="847">
    <w:name w:val="List Bullet 5"/>
    <w:basedOn w:val="811"/>
    <w:qFormat/>
    <w:pPr>
      <w:numPr>
        <w:numId w:val="2"/>
      </w:numPr>
      <w:spacing w:line="360" w:lineRule="exact"/>
      <w:widowControl/>
    </w:pPr>
    <w:rPr>
      <w:rFonts w:eastAsia="楷体_GB2312"/>
      <w:sz w:val="24"/>
    </w:rPr>
  </w:style>
  <w:style w:type="paragraph" w:styleId="848">
    <w:name w:val="toc 8"/>
    <w:basedOn w:val="811"/>
    <w:next w:val="811"/>
    <w:qFormat/>
    <w:pPr>
      <w:ind w:left="1470" w:firstLine="420"/>
      <w:jc w:val="left"/>
      <w:spacing w:line="288" w:lineRule="auto"/>
    </w:pPr>
    <w:rPr>
      <w:sz w:val="18"/>
      <w:szCs w:val="18"/>
    </w:rPr>
  </w:style>
  <w:style w:type="paragraph" w:styleId="849">
    <w:name w:val="index 3"/>
    <w:basedOn w:val="811"/>
    <w:next w:val="811"/>
    <w:qFormat/>
    <w:pPr>
      <w:ind w:left="400"/>
    </w:pPr>
  </w:style>
  <w:style w:type="paragraph" w:styleId="850">
    <w:name w:val="Date"/>
    <w:basedOn w:val="811"/>
    <w:next w:val="811"/>
    <w:qFormat/>
    <w:pPr>
      <w:ind w:left="100"/>
    </w:pPr>
    <w:rPr>
      <w:rFonts w:ascii="楷体_GB2312" w:eastAsia="楷体_GB2312"/>
      <w:b/>
      <w:sz w:val="28"/>
    </w:rPr>
  </w:style>
  <w:style w:type="paragraph" w:styleId="851">
    <w:name w:val="Body Text Indent 2"/>
    <w:basedOn w:val="811"/>
    <w:qFormat/>
    <w:pPr>
      <w:ind w:firstLine="559"/>
      <w:spacing w:line="400" w:lineRule="exact"/>
      <w:tabs>
        <w:tab w:val="left" w:pos="0" w:leader="none"/>
        <w:tab w:val="left" w:pos="1134" w:leader="none"/>
      </w:tabs>
    </w:pPr>
    <w:rPr>
      <w:rFonts w:ascii="楷体_GB2312" w:eastAsia="楷体_GB2312"/>
      <w:sz w:val="24"/>
    </w:rPr>
  </w:style>
  <w:style w:type="paragraph" w:styleId="852">
    <w:name w:val="endnote text"/>
    <w:basedOn w:val="811"/>
    <w:link w:val="1038"/>
    <w:uiPriority w:val="99"/>
    <w:semiHidden/>
    <w:unhideWhenUsed/>
    <w:qFormat/>
    <w:pPr>
      <w:spacing w:line="240" w:lineRule="auto"/>
    </w:pPr>
    <w:rPr>
      <w:sz w:val="20"/>
    </w:rPr>
  </w:style>
  <w:style w:type="paragraph" w:styleId="853">
    <w:name w:val="Balloon Text"/>
    <w:basedOn w:val="811"/>
    <w:link w:val="1058"/>
    <w:qFormat/>
    <w:rPr>
      <w:sz w:val="18"/>
      <w:szCs w:val="18"/>
    </w:rPr>
  </w:style>
  <w:style w:type="paragraph" w:styleId="854">
    <w:name w:val="Footer"/>
    <w:basedOn w:val="811"/>
    <w:link w:val="1059"/>
    <w:uiPriority w:val="99"/>
    <w:qFormat/>
    <w:pPr>
      <w:jc w:val="left"/>
      <w:tabs>
        <w:tab w:val="center" w:pos="4153" w:leader="none"/>
        <w:tab w:val="right" w:pos="8306" w:leader="none"/>
      </w:tabs>
    </w:pPr>
    <w:rPr>
      <w:sz w:val="18"/>
      <w:szCs w:val="18"/>
    </w:rPr>
  </w:style>
  <w:style w:type="paragraph" w:styleId="855">
    <w:name w:val="Header"/>
    <w:basedOn w:val="811"/>
    <w:link w:val="1060"/>
    <w:uiPriority w:val="99"/>
    <w:qFormat/>
    <w:pPr>
      <w:jc w:val="center"/>
      <w:tabs>
        <w:tab w:val="center" w:pos="4153" w:leader="none"/>
        <w:tab w:val="right" w:pos="8306" w:leader="none"/>
      </w:tabs>
      <w:pBdr>
        <w:bottom w:val="single" w:color="000000" w:sz="6" w:space="1"/>
      </w:pBdr>
    </w:pPr>
    <w:rPr>
      <w:sz w:val="18"/>
      <w:szCs w:val="18"/>
    </w:rPr>
  </w:style>
  <w:style w:type="paragraph" w:styleId="856">
    <w:name w:val="toc 1"/>
    <w:basedOn w:val="811"/>
    <w:next w:val="811"/>
    <w:qFormat/>
    <w:pPr>
      <w:spacing w:before="120" w:after="120" w:line="288" w:lineRule="auto"/>
      <w:tabs>
        <w:tab w:val="right" w:pos="8296" w:leader="dot"/>
      </w:tabs>
    </w:pPr>
    <w:rPr>
      <w:rFonts w:ascii="黑体" w:hAnsi="宋体" w:eastAsia="黑体"/>
      <w:caps/>
      <w:sz w:val="30"/>
      <w:szCs w:val="30"/>
    </w:rPr>
  </w:style>
  <w:style w:type="paragraph" w:styleId="857">
    <w:name w:val="toc 4"/>
    <w:basedOn w:val="811"/>
    <w:next w:val="811"/>
    <w:qFormat/>
    <w:pPr>
      <w:ind w:left="630" w:firstLine="420"/>
      <w:jc w:val="left"/>
      <w:spacing w:line="288" w:lineRule="auto"/>
    </w:pPr>
    <w:rPr>
      <w:sz w:val="18"/>
      <w:szCs w:val="18"/>
    </w:rPr>
  </w:style>
  <w:style w:type="paragraph" w:styleId="858">
    <w:name w:val="Subtitle"/>
    <w:basedOn w:val="811"/>
    <w:next w:val="811"/>
    <w:link w:val="924"/>
    <w:uiPriority w:val="11"/>
    <w:qFormat/>
    <w:pPr>
      <w:spacing w:before="200" w:after="200"/>
    </w:pPr>
    <w:rPr>
      <w:sz w:val="24"/>
      <w:szCs w:val="24"/>
    </w:rPr>
  </w:style>
  <w:style w:type="paragraph" w:styleId="859">
    <w:name w:val="List"/>
    <w:basedOn w:val="811"/>
    <w:qFormat/>
    <w:pPr>
      <w:numPr>
        <w:numId w:val="3"/>
      </w:numPr>
      <w:spacing w:after="20" w:line="288" w:lineRule="auto"/>
    </w:pPr>
    <w:rPr>
      <w:lang w:val="en-GB"/>
    </w:rPr>
  </w:style>
  <w:style w:type="paragraph" w:styleId="860">
    <w:name w:val="footnote text"/>
    <w:basedOn w:val="811"/>
    <w:link w:val="1061"/>
    <w:qFormat/>
    <w:pPr>
      <w:ind w:firstLine="425"/>
      <w:jc w:val="left"/>
      <w:spacing w:after="60" w:line="360" w:lineRule="exact"/>
    </w:pPr>
    <w:rPr>
      <w:sz w:val="18"/>
      <w:szCs w:val="18"/>
    </w:rPr>
  </w:style>
  <w:style w:type="paragraph" w:styleId="861">
    <w:name w:val="toc 6"/>
    <w:basedOn w:val="811"/>
    <w:next w:val="811"/>
    <w:qFormat/>
    <w:pPr>
      <w:ind w:left="1050" w:firstLine="420"/>
      <w:jc w:val="left"/>
      <w:spacing w:line="288" w:lineRule="auto"/>
    </w:pPr>
    <w:rPr>
      <w:sz w:val="18"/>
      <w:szCs w:val="18"/>
    </w:rPr>
  </w:style>
  <w:style w:type="paragraph" w:styleId="862">
    <w:name w:val="Body Text Indent 3"/>
    <w:basedOn w:val="811"/>
    <w:qFormat/>
    <w:pPr>
      <w:ind w:firstLine="698"/>
      <w:jc w:val="left"/>
    </w:pPr>
    <w:rPr>
      <w:rFonts w:ascii="仿宋_GB2312" w:eastAsia="仿宋_GB2312"/>
      <w:sz w:val="32"/>
    </w:rPr>
  </w:style>
  <w:style w:type="paragraph" w:styleId="863">
    <w:name w:val="index 7"/>
    <w:basedOn w:val="811"/>
    <w:next w:val="811"/>
    <w:qFormat/>
    <w:pPr>
      <w:ind w:left="1200"/>
    </w:pPr>
  </w:style>
  <w:style w:type="paragraph" w:styleId="864">
    <w:name w:val="index 9"/>
    <w:basedOn w:val="811"/>
    <w:next w:val="811"/>
    <w:qFormat/>
    <w:pPr>
      <w:ind w:left="1600"/>
    </w:pPr>
  </w:style>
  <w:style w:type="paragraph" w:styleId="865">
    <w:name w:val="table of figures"/>
    <w:basedOn w:val="811"/>
    <w:next w:val="811"/>
    <w:uiPriority w:val="99"/>
    <w:unhideWhenUsed/>
    <w:qFormat/>
  </w:style>
  <w:style w:type="paragraph" w:styleId="866">
    <w:name w:val="toc 2"/>
    <w:basedOn w:val="811"/>
    <w:next w:val="811"/>
    <w:qFormat/>
    <w:pPr>
      <w:ind w:left="210" w:firstLine="420"/>
      <w:jc w:val="left"/>
      <w:spacing w:line="288" w:lineRule="auto"/>
    </w:pPr>
    <w:rPr>
      <w:smallCaps/>
      <w:sz w:val="20"/>
    </w:rPr>
  </w:style>
  <w:style w:type="paragraph" w:styleId="867">
    <w:name w:val="toc 9"/>
    <w:basedOn w:val="811"/>
    <w:next w:val="811"/>
    <w:qFormat/>
    <w:pPr>
      <w:ind w:left="1680" w:firstLine="420"/>
      <w:jc w:val="left"/>
      <w:spacing w:line="288" w:lineRule="auto"/>
    </w:pPr>
    <w:rPr>
      <w:sz w:val="18"/>
      <w:szCs w:val="18"/>
    </w:rPr>
  </w:style>
  <w:style w:type="paragraph" w:styleId="868">
    <w:name w:val="Body Text 2"/>
    <w:basedOn w:val="811"/>
    <w:link w:val="1062"/>
    <w:qFormat/>
    <w:pPr>
      <w:ind w:firstLine="420"/>
      <w:spacing w:after="20" w:line="720" w:lineRule="auto"/>
    </w:pPr>
    <w:rPr>
      <w:sz w:val="30"/>
    </w:rPr>
  </w:style>
  <w:style w:type="paragraph" w:styleId="869">
    <w:name w:val="Message Header"/>
    <w:basedOn w:val="839"/>
    <w:link w:val="1063"/>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870">
    <w:name w:val="HTML Preformatted"/>
    <w:basedOn w:val="811"/>
    <w:link w:val="1064"/>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71">
    <w:name w:val="Normal (Web)"/>
    <w:basedOn w:val="811"/>
    <w:link w:val="1065"/>
    <w:uiPriority w:val="99"/>
    <w:qFormat/>
    <w:pPr>
      <w:ind w:firstLine="420"/>
      <w:jc w:val="left"/>
      <w:spacing w:before="100" w:beforeAutospacing="1" w:after="100" w:afterAutospacing="1" w:line="288" w:lineRule="auto"/>
      <w:widowControl/>
    </w:pPr>
    <w:rPr>
      <w:rFonts w:hAnsi="宋体"/>
    </w:rPr>
  </w:style>
  <w:style w:type="paragraph" w:styleId="872">
    <w:name w:val="index 1"/>
    <w:basedOn w:val="811"/>
    <w:next w:val="811"/>
    <w:qFormat/>
  </w:style>
  <w:style w:type="paragraph" w:styleId="873">
    <w:name w:val="index 2"/>
    <w:basedOn w:val="811"/>
    <w:next w:val="811"/>
    <w:qFormat/>
    <w:pPr>
      <w:ind w:left="200"/>
    </w:pPr>
  </w:style>
  <w:style w:type="paragraph" w:styleId="874">
    <w:name w:val="Title"/>
    <w:basedOn w:val="811"/>
    <w:link w:val="1066"/>
    <w:uiPriority w:val="99"/>
    <w:qFormat/>
    <w:pPr>
      <w:ind w:firstLine="420"/>
      <w:jc w:val="center"/>
      <w:spacing w:before="240" w:after="60" w:line="288" w:lineRule="auto"/>
      <w:outlineLvl w:val="0"/>
    </w:pPr>
    <w:rPr>
      <w:rFonts w:ascii="Arial" w:hAnsi="Arial"/>
      <w:b/>
      <w:bCs/>
      <w:sz w:val="32"/>
      <w:szCs w:val="32"/>
    </w:rPr>
  </w:style>
  <w:style w:type="paragraph" w:styleId="875">
    <w:name w:val="annotation subject"/>
    <w:basedOn w:val="834"/>
    <w:next w:val="834"/>
    <w:link w:val="1067"/>
    <w:qFormat/>
    <w:rPr>
      <w:b/>
      <w:bCs/>
    </w:rPr>
  </w:style>
  <w:style w:type="paragraph" w:styleId="876">
    <w:name w:val="Body Text First Indent"/>
    <w:basedOn w:val="839"/>
    <w:qFormat/>
    <w:pPr>
      <w:ind w:firstLine="420"/>
      <w:spacing w:after="120" w:line="440" w:lineRule="exact"/>
    </w:pPr>
    <w:rPr>
      <w:rFonts w:ascii="宋体" w:eastAsia="宋体"/>
      <w:sz w:val="24"/>
      <w:szCs w:val="28"/>
    </w:rPr>
  </w:style>
  <w:style w:type="paragraph" w:styleId="877">
    <w:name w:val="Body Text First Indent 2"/>
    <w:basedOn w:val="840"/>
    <w:link w:val="1068"/>
    <w:qFormat/>
    <w:pPr>
      <w:ind w:left="420" w:firstLine="420"/>
      <w:spacing w:after="120" w:line="360" w:lineRule="auto"/>
      <w:widowControl w:val="off"/>
    </w:pPr>
    <w:rPr>
      <w:rFonts w:ascii="宋体" w:eastAsia="宋体"/>
      <w:sz w:val="34"/>
    </w:rPr>
  </w:style>
  <w:style w:type="table" w:styleId="878">
    <w:name w:val="Table Grid"/>
    <w:basedOn w:val="822"/>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qFormat/>
    <w:rPr>
      <w:b/>
      <w:bCs/>
    </w:rPr>
  </w:style>
  <w:style w:type="character" w:styleId="880">
    <w:name w:val="endnote reference"/>
    <w:uiPriority w:val="99"/>
    <w:semiHidden/>
    <w:unhideWhenUsed/>
    <w:qFormat/>
    <w:rPr>
      <w:vertAlign w:val="superscript"/>
    </w:rPr>
  </w:style>
  <w:style w:type="character" w:styleId="881">
    <w:name w:val="page number"/>
    <w:qFormat/>
  </w:style>
  <w:style w:type="character" w:styleId="882">
    <w:name w:val="FollowedHyperlink"/>
    <w:qFormat/>
    <w:rPr>
      <w:rFonts w:ascii="Tahoma" w:hAnsi="Tahoma"/>
      <w:color w:val="585858"/>
      <w:sz w:val="24"/>
      <w:szCs w:val="20"/>
      <w:u w:val="none"/>
    </w:rPr>
  </w:style>
  <w:style w:type="character" w:styleId="883">
    <w:name w:val="Emphasis"/>
    <w:qFormat/>
    <w:rPr>
      <w:i/>
    </w:rPr>
  </w:style>
  <w:style w:type="character" w:styleId="884">
    <w:name w:val="HTML Typewriter"/>
    <w:qFormat/>
    <w:rPr>
      <w:rFonts w:ascii="宋体" w:hAnsi="宋体" w:eastAsia="宋体" w:cs="宋体"/>
      <w:sz w:val="24"/>
      <w:szCs w:val="24"/>
    </w:rPr>
  </w:style>
  <w:style w:type="character" w:styleId="885">
    <w:name w:val="Hyperlink"/>
    <w:qFormat/>
    <w:rPr>
      <w:rFonts w:ascii="Tahoma" w:hAnsi="Tahoma"/>
      <w:color w:val="000000"/>
      <w:sz w:val="24"/>
      <w:szCs w:val="20"/>
      <w:u w:val="none"/>
    </w:rPr>
  </w:style>
  <w:style w:type="character" w:styleId="886">
    <w:name w:val="HTML Code"/>
    <w:qFormat/>
    <w:rPr>
      <w:rFonts w:ascii="Courier New" w:hAnsi="Courier New"/>
      <w:sz w:val="20"/>
    </w:rPr>
  </w:style>
  <w:style w:type="character" w:styleId="887">
    <w:name w:val="annotation reference"/>
    <w:uiPriority w:val="99"/>
    <w:qFormat/>
    <w:rPr>
      <w:sz w:val="21"/>
      <w:szCs w:val="21"/>
    </w:rPr>
  </w:style>
  <w:style w:type="character" w:styleId="888">
    <w:name w:val="footnote reference"/>
    <w:qFormat/>
    <w:rPr>
      <w:rFonts w:ascii="宋体" w:hAnsi="宋体" w:eastAsia="宋体"/>
      <w:vertAlign w:val="superscript"/>
    </w:rPr>
  </w:style>
  <w:style w:type="paragraph" w:styleId="889" w:customStyle="1">
    <w:name w:val="标题 411"/>
    <w:basedOn w:val="811"/>
    <w:next w:val="811"/>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890" w:customStyle="1">
    <w:name w:val="列出段落1"/>
    <w:basedOn w:val="811"/>
    <w:qFormat/>
    <w:pPr>
      <w:ind w:firstLine="420"/>
      <w:spacing w:line="240" w:lineRule="auto"/>
    </w:pPr>
    <w:rPr>
      <w:rFonts w:ascii="Calibri" w:hAnsi="Calibri"/>
      <w:sz w:val="21"/>
      <w:szCs w:val="22"/>
    </w:rPr>
  </w:style>
  <w:style w:type="character" w:styleId="891" w:customStyle="1">
    <w:name w:val="Subtitle Char"/>
    <w:uiPriority w:val="11"/>
    <w:qFormat/>
    <w:rPr>
      <w:sz w:val="24"/>
      <w:szCs w:val="24"/>
    </w:rPr>
  </w:style>
  <w:style w:type="character" w:styleId="892" w:customStyle="1">
    <w:name w:val="Quote Char"/>
    <w:uiPriority w:val="29"/>
    <w:qFormat/>
    <w:rPr>
      <w:i/>
    </w:rPr>
  </w:style>
  <w:style w:type="character" w:styleId="893" w:customStyle="1">
    <w:name w:val="Intense Quote Char"/>
    <w:uiPriority w:val="30"/>
    <w:qFormat/>
    <w:rPr>
      <w:i/>
    </w:rPr>
  </w:style>
  <w:style w:type="table" w:styleId="894" w:customStyle="1">
    <w:name w:val="无格式表格 11"/>
    <w:basedOn w:val="82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21"/>
    <w:basedOn w:val="82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31"/>
    <w:basedOn w:val="82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无格式表格 41"/>
    <w:basedOn w:val="82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无格式表格 51"/>
    <w:basedOn w:val="82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网格表 1 浅色1"/>
    <w:basedOn w:val="82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00" w:customStyle="1">
    <w:name w:val="网格表 21"/>
    <w:basedOn w:val="82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01" w:customStyle="1">
    <w:name w:val="网格表 31"/>
    <w:basedOn w:val="82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basedOn w:val="82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3" w:customStyle="1">
    <w:name w:val="网格表 5 深色1"/>
    <w:basedOn w:val="8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4" w:customStyle="1">
    <w:name w:val="网格表 6 彩色1"/>
    <w:basedOn w:val="82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05" w:customStyle="1">
    <w:name w:val="网格表 7 彩色1"/>
    <w:basedOn w:val="82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06" w:customStyle="1">
    <w:name w:val="清单表 1 浅色1"/>
    <w:basedOn w:val="82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7" w:customStyle="1">
    <w:name w:val="清单表 21"/>
    <w:basedOn w:val="82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08" w:customStyle="1">
    <w:name w:val="清单表 31"/>
    <w:basedOn w:val="82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9" w:customStyle="1">
    <w:name w:val="清单表 41"/>
    <w:basedOn w:val="82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0" w:customStyle="1">
    <w:name w:val="清单表 5 深色1"/>
    <w:basedOn w:val="82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11" w:customStyle="1">
    <w:name w:val="清单表 6 彩色1"/>
    <w:basedOn w:val="82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12" w:customStyle="1">
    <w:name w:val="清单表 7 彩色1"/>
    <w:basedOn w:val="82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913" w:customStyle="1">
    <w:name w:val="Endnote Text Char"/>
    <w:uiPriority w:val="99"/>
    <w:qFormat/>
    <w:rPr>
      <w:sz w:val="20"/>
    </w:rPr>
  </w:style>
  <w:style w:type="paragraph" w:styleId="914" w:customStyle="1">
    <w:name w:val="TOC 标题1"/>
    <w:uiPriority w:val="39"/>
    <w:unhideWhenUsed/>
    <w:qFormat/>
  </w:style>
  <w:style w:type="character" w:styleId="915" w:customStyle="1">
    <w:name w:val="Heading 2 Char"/>
    <w:uiPriority w:val="9"/>
    <w:qFormat/>
    <w:rPr>
      <w:rFonts w:ascii="Arial" w:hAnsi="Arial" w:eastAsia="Arial" w:cs="Arial"/>
      <w:sz w:val="34"/>
    </w:rPr>
  </w:style>
  <w:style w:type="character" w:styleId="916" w:customStyle="1">
    <w:name w:val="Heading 3 Char"/>
    <w:uiPriority w:val="9"/>
    <w:qFormat/>
    <w:rPr>
      <w:rFonts w:ascii="Arial" w:hAnsi="Arial" w:eastAsia="Arial" w:cs="Arial"/>
      <w:sz w:val="30"/>
      <w:szCs w:val="30"/>
    </w:rPr>
  </w:style>
  <w:style w:type="character" w:styleId="917" w:customStyle="1">
    <w:name w:val="Heading 4 Char"/>
    <w:uiPriority w:val="9"/>
    <w:qFormat/>
    <w:rPr>
      <w:rFonts w:ascii="Arial" w:hAnsi="Arial" w:eastAsia="Arial" w:cs="Arial"/>
      <w:b/>
      <w:bCs/>
      <w:sz w:val="26"/>
      <w:szCs w:val="26"/>
    </w:rPr>
  </w:style>
  <w:style w:type="character" w:styleId="918" w:customStyle="1">
    <w:name w:val="Heading 5 Char"/>
    <w:uiPriority w:val="9"/>
    <w:qFormat/>
    <w:rPr>
      <w:rFonts w:ascii="Arial" w:hAnsi="Arial" w:eastAsia="Arial" w:cs="Arial"/>
      <w:b/>
      <w:bCs/>
      <w:sz w:val="24"/>
      <w:szCs w:val="24"/>
    </w:rPr>
  </w:style>
  <w:style w:type="character" w:styleId="919" w:customStyle="1">
    <w:name w:val="Heading 6 Char"/>
    <w:uiPriority w:val="9"/>
    <w:qFormat/>
    <w:rPr>
      <w:rFonts w:ascii="Arial" w:hAnsi="Arial" w:eastAsia="Arial" w:cs="Arial"/>
      <w:b/>
      <w:bCs/>
      <w:sz w:val="22"/>
      <w:szCs w:val="22"/>
    </w:rPr>
  </w:style>
  <w:style w:type="character" w:styleId="920" w:customStyle="1">
    <w:name w:val="Heading 7 Char"/>
    <w:uiPriority w:val="9"/>
    <w:qFormat/>
    <w:rPr>
      <w:rFonts w:ascii="Arial" w:hAnsi="Arial" w:eastAsia="Arial" w:cs="Arial"/>
      <w:b/>
      <w:bCs/>
      <w:i/>
      <w:iCs/>
      <w:sz w:val="22"/>
      <w:szCs w:val="22"/>
    </w:rPr>
  </w:style>
  <w:style w:type="character" w:styleId="921" w:customStyle="1">
    <w:name w:val="Heading 8 Char"/>
    <w:uiPriority w:val="9"/>
    <w:qFormat/>
    <w:rPr>
      <w:rFonts w:ascii="Arial" w:hAnsi="Arial" w:eastAsia="Arial" w:cs="Arial"/>
      <w:i/>
      <w:iCs/>
      <w:sz w:val="22"/>
      <w:szCs w:val="22"/>
    </w:rPr>
  </w:style>
  <w:style w:type="character" w:styleId="922" w:customStyle="1">
    <w:name w:val="Heading 9 Char"/>
    <w:uiPriority w:val="9"/>
    <w:qFormat/>
    <w:rPr>
      <w:rFonts w:ascii="Arial" w:hAnsi="Arial" w:eastAsia="Arial" w:cs="Arial"/>
      <w:i/>
      <w:iCs/>
      <w:sz w:val="21"/>
      <w:szCs w:val="21"/>
    </w:rPr>
  </w:style>
  <w:style w:type="character" w:styleId="923" w:customStyle="1">
    <w:name w:val="Title Char"/>
    <w:uiPriority w:val="10"/>
    <w:qFormat/>
    <w:rPr>
      <w:sz w:val="48"/>
      <w:szCs w:val="48"/>
    </w:rPr>
  </w:style>
  <w:style w:type="character" w:styleId="924" w:customStyle="1">
    <w:name w:val="副标题 字符"/>
    <w:link w:val="858"/>
    <w:uiPriority w:val="11"/>
    <w:qFormat/>
    <w:rPr>
      <w:sz w:val="24"/>
      <w:szCs w:val="24"/>
    </w:rPr>
  </w:style>
  <w:style w:type="paragraph" w:styleId="925">
    <w:name w:val="Quote"/>
    <w:basedOn w:val="811"/>
    <w:next w:val="811"/>
    <w:link w:val="926"/>
    <w:uiPriority w:val="29"/>
    <w:qFormat/>
    <w:pPr>
      <w:ind w:left="720" w:right="720"/>
    </w:pPr>
    <w:rPr>
      <w:i/>
    </w:rPr>
  </w:style>
  <w:style w:type="character" w:styleId="926" w:customStyle="1">
    <w:name w:val="引用 字符"/>
    <w:link w:val="925"/>
    <w:uiPriority w:val="29"/>
    <w:qFormat/>
    <w:rPr>
      <w:i/>
    </w:rPr>
  </w:style>
  <w:style w:type="paragraph" w:styleId="927">
    <w:name w:val="Intense Quote"/>
    <w:basedOn w:val="811"/>
    <w:next w:val="811"/>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
    <w:link w:val="927"/>
    <w:uiPriority w:val="30"/>
    <w:qFormat/>
    <w:rPr>
      <w:i/>
    </w:rPr>
  </w:style>
  <w:style w:type="character" w:styleId="929" w:customStyle="1">
    <w:name w:val="Header Char"/>
    <w:uiPriority w:val="99"/>
    <w:qFormat/>
  </w:style>
  <w:style w:type="character" w:styleId="930" w:customStyle="1">
    <w:name w:val="Footer Char"/>
    <w:uiPriority w:val="99"/>
    <w:qFormat/>
  </w:style>
  <w:style w:type="character" w:styleId="931" w:customStyle="1">
    <w:name w:val="Caption Char"/>
    <w:uiPriority w:val="99"/>
    <w:qFormat/>
  </w:style>
  <w:style w:type="table" w:styleId="93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5" w:customStyle="1">
    <w:name w:val="List Table 1 Light - Accent 1"/>
    <w:uiPriority w:val="99"/>
    <w:qFormat/>
    <w:tblPr>
      <w:tblCellMar>
        <w:left w:w="0" w:type="dxa"/>
        <w:top w:w="0" w:type="dxa"/>
        <w:right w:w="0" w:type="dxa"/>
        <w:bottom w:w="0" w:type="dxa"/>
      </w:tblCellMar>
    </w:tblPr>
  </w:style>
  <w:style w:type="table" w:styleId="976" w:customStyle="1">
    <w:name w:val="List Table 1 Light - Accent 2"/>
    <w:uiPriority w:val="99"/>
    <w:qFormat/>
    <w:tblPr>
      <w:tblCellMar>
        <w:left w:w="0" w:type="dxa"/>
        <w:top w:w="0" w:type="dxa"/>
        <w:right w:w="0" w:type="dxa"/>
        <w:bottom w:w="0" w:type="dxa"/>
      </w:tblCellMar>
    </w:tblPr>
  </w:style>
  <w:style w:type="table" w:styleId="977" w:customStyle="1">
    <w:name w:val="List Table 1 Light - Accent 3"/>
    <w:uiPriority w:val="99"/>
    <w:qFormat/>
    <w:tblPr>
      <w:tblCellMar>
        <w:left w:w="0" w:type="dxa"/>
        <w:top w:w="0" w:type="dxa"/>
        <w:right w:w="0" w:type="dxa"/>
        <w:bottom w:w="0" w:type="dxa"/>
      </w:tblCellMar>
    </w:tblPr>
  </w:style>
  <w:style w:type="table" w:styleId="978" w:customStyle="1">
    <w:name w:val="List Table 1 Light - Accent 4"/>
    <w:uiPriority w:val="99"/>
    <w:qFormat/>
    <w:tblPr>
      <w:tblCellMar>
        <w:left w:w="0" w:type="dxa"/>
        <w:top w:w="0" w:type="dxa"/>
        <w:right w:w="0" w:type="dxa"/>
        <w:bottom w:w="0" w:type="dxa"/>
      </w:tblCellMar>
    </w:tblPr>
  </w:style>
  <w:style w:type="table" w:styleId="979" w:customStyle="1">
    <w:name w:val="List Table 1 Light - Accent 5"/>
    <w:uiPriority w:val="99"/>
    <w:qFormat/>
    <w:tblPr>
      <w:tblCellMar>
        <w:left w:w="0" w:type="dxa"/>
        <w:top w:w="0" w:type="dxa"/>
        <w:right w:w="0" w:type="dxa"/>
        <w:bottom w:w="0" w:type="dxa"/>
      </w:tblCellMar>
    </w:tblPr>
  </w:style>
  <w:style w:type="table" w:styleId="980" w:customStyle="1">
    <w:name w:val="List Table 1 Light - Accent 6"/>
    <w:uiPriority w:val="99"/>
    <w:qFormat/>
    <w:tblPr>
      <w:tblCellMar>
        <w:left w:w="0" w:type="dxa"/>
        <w:top w:w="0" w:type="dxa"/>
        <w:right w:w="0" w:type="dxa"/>
        <w:bottom w:w="0" w:type="dxa"/>
      </w:tblCellMar>
    </w:tblPr>
  </w:style>
  <w:style w:type="table" w:styleId="98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6" w:customStyle="1">
    <w:name w:val="Lined - Accent"/>
    <w:uiPriority w:val="99"/>
    <w:qFormat/>
    <w:rPr>
      <w:color w:val="404040"/>
    </w:rPr>
    <w:tblPr>
      <w:tblCellMar>
        <w:left w:w="0" w:type="dxa"/>
        <w:top w:w="0" w:type="dxa"/>
        <w:right w:w="0" w:type="dxa"/>
        <w:bottom w:w="0" w:type="dxa"/>
      </w:tblCellMar>
    </w:tblPr>
  </w:style>
  <w:style w:type="table" w:styleId="1017" w:customStyle="1">
    <w:name w:val="Lined - Accent 1"/>
    <w:uiPriority w:val="99"/>
    <w:qFormat/>
    <w:rPr>
      <w:color w:val="404040"/>
    </w:rPr>
    <w:tblPr>
      <w:tblCellMar>
        <w:left w:w="0" w:type="dxa"/>
        <w:top w:w="0" w:type="dxa"/>
        <w:right w:w="0" w:type="dxa"/>
        <w:bottom w:w="0" w:type="dxa"/>
      </w:tblCellMar>
    </w:tblPr>
  </w:style>
  <w:style w:type="table" w:styleId="1018" w:customStyle="1">
    <w:name w:val="Lined - Accent 2"/>
    <w:uiPriority w:val="99"/>
    <w:qFormat/>
    <w:rPr>
      <w:color w:val="404040"/>
    </w:rPr>
    <w:tblPr>
      <w:tblCellMar>
        <w:left w:w="0" w:type="dxa"/>
        <w:top w:w="0" w:type="dxa"/>
        <w:right w:w="0" w:type="dxa"/>
        <w:bottom w:w="0" w:type="dxa"/>
      </w:tblCellMar>
    </w:tblPr>
  </w:style>
  <w:style w:type="table" w:styleId="1019" w:customStyle="1">
    <w:name w:val="Lined - Accent 3"/>
    <w:uiPriority w:val="99"/>
    <w:qFormat/>
    <w:rPr>
      <w:color w:val="404040"/>
    </w:rPr>
    <w:tblPr>
      <w:tblCellMar>
        <w:left w:w="0" w:type="dxa"/>
        <w:top w:w="0" w:type="dxa"/>
        <w:right w:w="0" w:type="dxa"/>
        <w:bottom w:w="0" w:type="dxa"/>
      </w:tblCellMar>
    </w:tblPr>
  </w:style>
  <w:style w:type="table" w:styleId="1020" w:customStyle="1">
    <w:name w:val="Lined - Accent 4"/>
    <w:uiPriority w:val="99"/>
    <w:qFormat/>
    <w:rPr>
      <w:color w:val="404040"/>
    </w:rPr>
    <w:tblPr>
      <w:tblCellMar>
        <w:left w:w="0" w:type="dxa"/>
        <w:top w:w="0" w:type="dxa"/>
        <w:right w:w="0" w:type="dxa"/>
        <w:bottom w:w="0" w:type="dxa"/>
      </w:tblCellMar>
    </w:tblPr>
  </w:style>
  <w:style w:type="table" w:styleId="1021" w:customStyle="1">
    <w:name w:val="Lined - Accent 5"/>
    <w:uiPriority w:val="99"/>
    <w:qFormat/>
    <w:rPr>
      <w:color w:val="404040"/>
    </w:rPr>
    <w:tblPr>
      <w:tblCellMar>
        <w:left w:w="0" w:type="dxa"/>
        <w:top w:w="0" w:type="dxa"/>
        <w:right w:w="0" w:type="dxa"/>
        <w:bottom w:w="0" w:type="dxa"/>
      </w:tblCellMar>
    </w:tblPr>
  </w:style>
  <w:style w:type="table" w:styleId="1022" w:customStyle="1">
    <w:name w:val="Lined - Accent 6"/>
    <w:uiPriority w:val="99"/>
    <w:qFormat/>
    <w:rPr>
      <w:color w:val="404040"/>
    </w:rPr>
    <w:tblPr>
      <w:tblCellMar>
        <w:left w:w="0" w:type="dxa"/>
        <w:top w:w="0" w:type="dxa"/>
        <w:right w:w="0" w:type="dxa"/>
        <w:bottom w:w="0" w:type="dxa"/>
      </w:tblCellMar>
    </w:tblPr>
  </w:style>
  <w:style w:type="table" w:styleId="10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7" w:customStyle="1">
    <w:name w:val="Footnote Text Char"/>
    <w:uiPriority w:val="99"/>
    <w:qFormat/>
    <w:rPr>
      <w:sz w:val="18"/>
    </w:rPr>
  </w:style>
  <w:style w:type="character" w:styleId="1038" w:customStyle="1">
    <w:name w:val="尾注文本 字符"/>
    <w:link w:val="852"/>
    <w:uiPriority w:val="99"/>
    <w:qFormat/>
    <w:rPr>
      <w:sz w:val="20"/>
    </w:rPr>
  </w:style>
  <w:style w:type="paragraph" w:styleId="1039" w:customStyle="1">
    <w:name w:val="TOC 标题11"/>
    <w:uiPriority w:val="39"/>
    <w:unhideWhenUsed/>
    <w:qFormat/>
  </w:style>
  <w:style w:type="character" w:styleId="1040" w:customStyle="1">
    <w:name w:val="标题 1 字符"/>
    <w:link w:val="812"/>
    <w:qFormat/>
    <w:rPr>
      <w:rFonts w:ascii="黑体" w:eastAsia="黑体"/>
      <w:b/>
      <w:bCs/>
      <w:sz w:val="44"/>
      <w:szCs w:val="44"/>
      <w:lang w:val="en-US" w:eastAsia="zh-CN" w:bidi="ar-SA"/>
    </w:rPr>
  </w:style>
  <w:style w:type="character" w:styleId="1041" w:customStyle="1">
    <w:name w:val="标题 2 字符"/>
    <w:link w:val="813"/>
    <w:qFormat/>
    <w:rPr>
      <w:rFonts w:ascii="Arial" w:hAnsi="Arial" w:eastAsia="黑体"/>
      <w:b/>
      <w:bCs/>
      <w:sz w:val="32"/>
      <w:szCs w:val="32"/>
      <w:lang w:val="en-US" w:eastAsia="zh-CN" w:bidi="ar-SA"/>
    </w:rPr>
  </w:style>
  <w:style w:type="character" w:styleId="1042" w:customStyle="1">
    <w:name w:val="标题 3 字符"/>
    <w:link w:val="814"/>
    <w:qFormat/>
    <w:rPr>
      <w:rFonts w:ascii="黑体" w:eastAsia="黑体"/>
      <w:b/>
      <w:bCs/>
      <w:sz w:val="32"/>
      <w:szCs w:val="32"/>
      <w:lang w:val="en-US" w:eastAsia="zh-CN" w:bidi="ar-SA"/>
    </w:rPr>
  </w:style>
  <w:style w:type="character" w:styleId="1043" w:customStyle="1">
    <w:name w:val="标题 4 字符"/>
    <w:link w:val="815"/>
    <w:qFormat/>
    <w:rPr>
      <w:rFonts w:ascii="Arial" w:hAnsi="Arial" w:eastAsia="黑体"/>
      <w:b/>
      <w:bCs/>
      <w:sz w:val="28"/>
      <w:szCs w:val="28"/>
      <w:lang w:val="en-US" w:eastAsia="zh-CN" w:bidi="ar-SA"/>
    </w:rPr>
  </w:style>
  <w:style w:type="character" w:styleId="1044" w:customStyle="1">
    <w:name w:val="标题 5 字符"/>
    <w:link w:val="816"/>
    <w:qFormat/>
    <w:rPr>
      <w:rFonts w:ascii="黑体" w:hAnsi="Tahoma" w:eastAsia="黑体"/>
      <w:b/>
      <w:bCs/>
      <w:sz w:val="28"/>
      <w:szCs w:val="28"/>
      <w:lang w:val="en-US" w:eastAsia="zh-CN" w:bidi="ar-SA"/>
    </w:rPr>
  </w:style>
  <w:style w:type="character" w:styleId="1045" w:customStyle="1">
    <w:name w:val="标题 6 字符"/>
    <w:link w:val="817"/>
    <w:qFormat/>
    <w:rPr>
      <w:rFonts w:ascii="Arial" w:hAnsi="Arial" w:eastAsia="黑体"/>
      <w:b/>
      <w:sz w:val="24"/>
      <w:szCs w:val="24"/>
    </w:rPr>
  </w:style>
  <w:style w:type="character" w:styleId="1046" w:customStyle="1">
    <w:name w:val="标题 7 字符"/>
    <w:link w:val="818"/>
    <w:qFormat/>
    <w:rPr>
      <w:b/>
      <w:sz w:val="24"/>
      <w:szCs w:val="24"/>
    </w:rPr>
  </w:style>
  <w:style w:type="character" w:styleId="1047" w:customStyle="1">
    <w:name w:val="标题 8 字符"/>
    <w:link w:val="819"/>
    <w:qFormat/>
    <w:rPr>
      <w:rFonts w:ascii="Arial" w:hAnsi="Arial" w:eastAsia="黑体"/>
      <w:sz w:val="24"/>
      <w:szCs w:val="24"/>
    </w:rPr>
  </w:style>
  <w:style w:type="character" w:styleId="1048" w:customStyle="1">
    <w:name w:val="标题 9 字符"/>
    <w:link w:val="820"/>
    <w:qFormat/>
    <w:rPr>
      <w:rFonts w:ascii="Arial" w:hAnsi="Arial" w:eastAsia="黑体"/>
      <w:sz w:val="21"/>
      <w:szCs w:val="24"/>
    </w:rPr>
  </w:style>
  <w:style w:type="character" w:styleId="1049" w:customStyle="1">
    <w:name w:val="列表编号 字符"/>
    <w:link w:val="828"/>
    <w:qFormat/>
    <w:rPr>
      <w:rFonts w:ascii="Tahoma" w:hAnsi="Tahoma" w:eastAsia="楷体_GB2312"/>
      <w:sz w:val="24"/>
      <w:szCs w:val="24"/>
      <w:lang w:val="en-US" w:eastAsia="zh-CN" w:bidi="ar-SA"/>
    </w:rPr>
  </w:style>
  <w:style w:type="character" w:styleId="1050" w:customStyle="1">
    <w:name w:val="正文缩进 字符"/>
    <w:link w:val="829"/>
    <w:qFormat/>
    <w:rPr>
      <w:rFonts w:eastAsia="宋体"/>
      <w:lang w:val="en-US" w:eastAsia="zh-CN" w:bidi="ar-SA"/>
    </w:rPr>
  </w:style>
  <w:style w:type="character" w:styleId="1051" w:customStyle="1">
    <w:name w:val="批注文字 字符"/>
    <w:link w:val="834"/>
    <w:uiPriority w:val="99"/>
    <w:qFormat/>
    <w:rPr>
      <w:sz w:val="21"/>
      <w:szCs w:val="24"/>
    </w:rPr>
  </w:style>
  <w:style w:type="character" w:styleId="1052" w:customStyle="1">
    <w:name w:val="称呼 字符"/>
    <w:link w:val="836"/>
    <w:qFormat/>
    <w:rPr>
      <w:sz w:val="28"/>
      <w:szCs w:val="24"/>
    </w:rPr>
  </w:style>
  <w:style w:type="character" w:styleId="1053" w:customStyle="1">
    <w:name w:val="正文文本 3 字符"/>
    <w:link w:val="837"/>
    <w:qFormat/>
    <w:rPr>
      <w:rFonts w:ascii="Tahoma" w:hAnsi="Tahoma" w:eastAsia="宋体"/>
      <w:b/>
      <w:bCs/>
      <w:sz w:val="32"/>
      <w:szCs w:val="44"/>
      <w:lang w:val="en-US" w:eastAsia="zh-CN" w:bidi="ar-SA"/>
    </w:rPr>
  </w:style>
  <w:style w:type="character" w:styleId="1054" w:customStyle="1">
    <w:name w:val="结束语 字符"/>
    <w:link w:val="838"/>
    <w:qFormat/>
    <w:rPr>
      <w:sz w:val="28"/>
      <w:szCs w:val="24"/>
    </w:rPr>
  </w:style>
  <w:style w:type="character" w:styleId="1055" w:customStyle="1">
    <w:name w:val="正文文本 字符"/>
    <w:link w:val="839"/>
    <w:qFormat/>
    <w:rPr>
      <w:rFonts w:ascii="仿宋_GB2312" w:eastAsia="仿宋_GB2312"/>
      <w:sz w:val="28"/>
    </w:rPr>
  </w:style>
  <w:style w:type="character" w:styleId="1056" w:customStyle="1">
    <w:name w:val="正文文本缩进 字符"/>
    <w:link w:val="840"/>
    <w:qFormat/>
    <w:rPr>
      <w:rFonts w:ascii="仿宋_GB2312" w:hAnsi="Tahoma" w:eastAsia="仿宋_GB2312"/>
      <w:sz w:val="28"/>
      <w:szCs w:val="20"/>
    </w:rPr>
  </w:style>
  <w:style w:type="character" w:styleId="1057" w:customStyle="1">
    <w:name w:val="纯文本 字符"/>
    <w:link w:val="846"/>
    <w:qFormat/>
    <w:rPr>
      <w:rFonts w:ascii="宋体" w:hAnsi="Courier New"/>
      <w:sz w:val="21"/>
      <w:szCs w:val="21"/>
    </w:rPr>
  </w:style>
  <w:style w:type="character" w:styleId="1058" w:customStyle="1">
    <w:name w:val="批注框文本 字符"/>
    <w:link w:val="853"/>
    <w:qFormat/>
    <w:rPr>
      <w:sz w:val="18"/>
      <w:szCs w:val="18"/>
    </w:rPr>
  </w:style>
  <w:style w:type="character" w:styleId="1059" w:customStyle="1">
    <w:name w:val="页脚 字符1"/>
    <w:link w:val="854"/>
    <w:qFormat/>
    <w:rPr>
      <w:rFonts w:ascii="Times New Roman" w:hAnsi="Times New Roman" w:eastAsia="宋体" w:cs="Times New Roman"/>
      <w:sz w:val="18"/>
      <w:szCs w:val="18"/>
    </w:rPr>
  </w:style>
  <w:style w:type="character" w:styleId="1060" w:customStyle="1">
    <w:name w:val="页眉 字符1"/>
    <w:link w:val="855"/>
    <w:qFormat/>
    <w:rPr>
      <w:rFonts w:ascii="Times New Roman" w:hAnsi="Times New Roman" w:eastAsia="宋体" w:cs="Times New Roman"/>
      <w:sz w:val="18"/>
      <w:szCs w:val="18"/>
    </w:rPr>
  </w:style>
  <w:style w:type="character" w:styleId="1061" w:customStyle="1">
    <w:name w:val="脚注文本 字符"/>
    <w:link w:val="860"/>
    <w:qFormat/>
    <w:rPr>
      <w:sz w:val="18"/>
      <w:szCs w:val="18"/>
    </w:rPr>
  </w:style>
  <w:style w:type="character" w:styleId="1062" w:customStyle="1">
    <w:name w:val="正文文本 2 字符"/>
    <w:link w:val="868"/>
    <w:qFormat/>
    <w:rPr>
      <w:sz w:val="30"/>
      <w:szCs w:val="24"/>
    </w:rPr>
  </w:style>
  <w:style w:type="character" w:styleId="1063" w:customStyle="1">
    <w:name w:val="信息标题 字符"/>
    <w:link w:val="869"/>
    <w:qFormat/>
    <w:rPr>
      <w:rFonts w:ascii="Garamond" w:hAnsi="Garamond"/>
      <w:color w:val="000000"/>
      <w:spacing w:val="-8"/>
      <w:sz w:val="18"/>
      <w:szCs w:val="20"/>
      <w:lang w:bidi="he-IL"/>
    </w:rPr>
  </w:style>
  <w:style w:type="character" w:styleId="1064" w:customStyle="1">
    <w:name w:val="HTML 预设格式 字符"/>
    <w:link w:val="870"/>
    <w:qFormat/>
    <w:rPr>
      <w:rFonts w:ascii="黑体" w:hAnsi="Courier New" w:eastAsia="黑体"/>
    </w:rPr>
  </w:style>
  <w:style w:type="character" w:styleId="1065" w:customStyle="1">
    <w:name w:val="普通(网站) 字符1"/>
    <w:link w:val="871"/>
    <w:qFormat/>
    <w:rPr>
      <w:rFonts w:ascii="宋体" w:hAnsi="宋体"/>
      <w:sz w:val="24"/>
      <w:szCs w:val="24"/>
    </w:rPr>
  </w:style>
  <w:style w:type="character" w:styleId="1066" w:customStyle="1">
    <w:name w:val="标题 字符"/>
    <w:link w:val="874"/>
    <w:qFormat/>
    <w:rPr>
      <w:rFonts w:ascii="Arial" w:hAnsi="Arial" w:cs="Arial"/>
      <w:b/>
      <w:bCs/>
      <w:sz w:val="32"/>
      <w:szCs w:val="32"/>
    </w:rPr>
  </w:style>
  <w:style w:type="character" w:styleId="1067" w:customStyle="1">
    <w:name w:val="批注主题 字符"/>
    <w:link w:val="875"/>
    <w:qFormat/>
    <w:rPr>
      <w:b/>
      <w:bCs/>
      <w:sz w:val="21"/>
      <w:szCs w:val="24"/>
    </w:rPr>
  </w:style>
  <w:style w:type="character" w:styleId="1068" w:customStyle="1">
    <w:name w:val="正文文本首行缩进 2 字符"/>
    <w:link w:val="877"/>
    <w:qFormat/>
    <w:rPr>
      <w:rFonts w:ascii="宋体" w:hAnsi="Tahoma" w:eastAsia="仿宋_GB2312"/>
      <w:sz w:val="34"/>
      <w:szCs w:val="20"/>
    </w:rPr>
  </w:style>
  <w:style w:type="paragraph" w:styleId="1069" w:customStyle="1">
    <w:name w:val="段"/>
    <w:next w:val="811"/>
    <w:uiPriority w:val="99"/>
    <w:qFormat/>
    <w:pPr>
      <w:ind w:firstLine="200"/>
      <w:jc w:val="both"/>
    </w:pPr>
    <w:rPr>
      <w:rFonts w:ascii="宋体"/>
      <w:sz w:val="21"/>
    </w:rPr>
  </w:style>
  <w:style w:type="paragraph" w:styleId="1070" w:customStyle="1">
    <w:name w:val="BodyText1I21"/>
    <w:basedOn w:val="1071"/>
    <w:uiPriority w:val="99"/>
    <w:qFormat/>
    <w:pPr>
      <w:ind w:left="0" w:firstLine="420"/>
    </w:pPr>
  </w:style>
  <w:style w:type="paragraph" w:styleId="1071" w:customStyle="1">
    <w:name w:val="BodyTextIndent1"/>
    <w:basedOn w:val="811"/>
    <w:uiPriority w:val="99"/>
    <w:qFormat/>
    <w:pPr>
      <w:ind w:left="257"/>
    </w:pPr>
    <w:rPr>
      <w:rFonts w:hAnsi="宋体" w:eastAsia="仿宋_GB2312"/>
      <w:b/>
      <w:sz w:val="24"/>
    </w:rPr>
  </w:style>
  <w:style w:type="character" w:styleId="1072" w:customStyle="1">
    <w:name w:val="Para head"/>
    <w:qFormat/>
    <w:rPr>
      <w:rFonts w:ascii="Arial" w:hAnsi="Arial" w:eastAsia="Times New Roman"/>
      <w:sz w:val="20"/>
    </w:rPr>
  </w:style>
  <w:style w:type="character" w:styleId="1073" w:customStyle="1">
    <w:name w:val="文档结构图 Char Char"/>
    <w:qFormat/>
    <w:rPr>
      <w:rFonts w:ascii="宋体"/>
      <w:sz w:val="18"/>
      <w:szCs w:val="18"/>
    </w:rPr>
  </w:style>
  <w:style w:type="character" w:styleId="1074" w:customStyle="1">
    <w:name w:val="页眉 字符"/>
    <w:uiPriority w:val="99"/>
    <w:qFormat/>
    <w:rPr>
      <w:rFonts w:eastAsia="宋体"/>
      <w:sz w:val="18"/>
      <w:szCs w:val="18"/>
      <w:lang w:val="en-US" w:eastAsia="zh-CN" w:bidi="ar-SA"/>
    </w:rPr>
  </w:style>
  <w:style w:type="character" w:styleId="1075" w:customStyle="1">
    <w:name w:val="常规 Char Char"/>
    <w:link w:val="1076"/>
    <w:qFormat/>
    <w:rPr>
      <w:rFonts w:ascii="Tahoma" w:hAnsi="Tahoma" w:eastAsia="宋体"/>
      <w:sz w:val="21"/>
      <w:szCs w:val="21"/>
      <w:lang w:val="en-US" w:eastAsia="zh-CN" w:bidi="ar-SA"/>
    </w:rPr>
  </w:style>
  <w:style w:type="paragraph" w:styleId="1076" w:customStyle="1">
    <w:name w:val="常规"/>
    <w:basedOn w:val="811"/>
    <w:link w:val="1075"/>
    <w:qFormat/>
    <w:pPr>
      <w:ind w:left="1134"/>
      <w:spacing w:before="312" w:after="312"/>
    </w:pPr>
    <w:rPr>
      <w:rFonts w:ascii="Tahoma" w:hAnsi="Tahoma"/>
      <w:sz w:val="21"/>
      <w:szCs w:val="21"/>
    </w:rPr>
  </w:style>
  <w:style w:type="character" w:styleId="1077" w:customStyle="1">
    <w:name w:val="l15 Char Char"/>
    <w:link w:val="1078"/>
    <w:qFormat/>
    <w:rPr>
      <w:color w:val="000000"/>
      <w:sz w:val="23"/>
      <w:szCs w:val="23"/>
      <w:lang w:bidi="ar-SA"/>
    </w:rPr>
  </w:style>
  <w:style w:type="paragraph" w:styleId="1078" w:customStyle="1">
    <w:name w:val="l15"/>
    <w:basedOn w:val="811"/>
    <w:link w:val="1077"/>
    <w:qFormat/>
    <w:pPr>
      <w:jc w:val="left"/>
      <w:spacing w:before="100" w:beforeAutospacing="1" w:after="100" w:afterAutospacing="1" w:line="300" w:lineRule="atLeast"/>
      <w:widowControl/>
    </w:pPr>
    <w:rPr>
      <w:color w:val="000000"/>
      <w:sz w:val="23"/>
      <w:szCs w:val="23"/>
    </w:rPr>
  </w:style>
  <w:style w:type="character" w:styleId="1079" w:customStyle="1">
    <w:name w:val="Char Char19"/>
    <w:qFormat/>
    <w:rPr>
      <w:sz w:val="18"/>
      <w:szCs w:val="18"/>
      <w:lang w:bidi="ar-SA"/>
    </w:rPr>
  </w:style>
  <w:style w:type="character" w:styleId="1080" w:customStyle="1">
    <w:name w:val="style3"/>
    <w:qFormat/>
  </w:style>
  <w:style w:type="character" w:styleId="1081" w:customStyle="1">
    <w:name w:val="Char Char Char"/>
    <w:link w:val="1082"/>
    <w:qFormat/>
    <w:rPr>
      <w:rFonts w:eastAsia="宋体"/>
      <w:b/>
      <w:bCs/>
      <w:sz w:val="32"/>
      <w:szCs w:val="44"/>
      <w:lang w:val="en-US" w:eastAsia="zh-CN" w:bidi="ar-SA"/>
    </w:rPr>
  </w:style>
  <w:style w:type="paragraph" w:styleId="1082" w:customStyle="1">
    <w:name w:val="Char"/>
    <w:basedOn w:val="811"/>
    <w:link w:val="1081"/>
    <w:qFormat/>
    <w:rPr>
      <w:b/>
      <w:bCs/>
      <w:sz w:val="32"/>
      <w:szCs w:val="44"/>
    </w:rPr>
  </w:style>
  <w:style w:type="character" w:styleId="1083" w:customStyle="1">
    <w:name w:val="表蕊 Char1"/>
    <w:link w:val="1084"/>
    <w:qFormat/>
    <w:rPr>
      <w:rFonts w:eastAsia="楷体_GB2312"/>
      <w:spacing w:val="-10"/>
      <w:sz w:val="21"/>
      <w:lang w:val="en-US" w:eastAsia="zh-CN" w:bidi="ar-SA"/>
    </w:rPr>
  </w:style>
  <w:style w:type="paragraph" w:styleId="1084" w:customStyle="1">
    <w:name w:val="表蕊"/>
    <w:basedOn w:val="811"/>
    <w:link w:val="1083"/>
    <w:qFormat/>
    <w:pPr>
      <w:jc w:val="left"/>
      <w:spacing w:line="320" w:lineRule="atLeast"/>
    </w:pPr>
    <w:rPr>
      <w:rFonts w:eastAsia="楷体_GB2312"/>
      <w:spacing w:val="-10"/>
      <w:sz w:val="21"/>
    </w:rPr>
  </w:style>
  <w:style w:type="character" w:styleId="1085" w:customStyle="1">
    <w:name w:val="Footer1 Char Char"/>
    <w:qFormat/>
    <w:rPr>
      <w:rFonts w:ascii="Tahoma" w:hAnsi="Tahoma" w:eastAsia="宋体"/>
      <w:sz w:val="18"/>
      <w:szCs w:val="18"/>
      <w:lang w:val="en-US" w:eastAsia="zh-CN" w:bidi="ar-SA"/>
    </w:rPr>
  </w:style>
  <w:style w:type="character" w:styleId="1086" w:customStyle="1">
    <w:name w:val="apple-converted-space"/>
    <w:qFormat/>
  </w:style>
  <w:style w:type="character" w:styleId="1087" w:customStyle="1">
    <w:name w:val="text_list1"/>
    <w:qFormat/>
    <w:rPr>
      <w:rFonts w:ascii="Arial" w:hAnsi="Arial" w:cs="Arial"/>
      <w:color w:val="000000"/>
      <w:spacing w:val="272"/>
      <w:sz w:val="16"/>
      <w:szCs w:val="16"/>
    </w:rPr>
  </w:style>
  <w:style w:type="character" w:styleId="1088" w:customStyle="1">
    <w:name w:val="页脚 字符"/>
    <w:uiPriority w:val="99"/>
    <w:qFormat/>
    <w:rPr>
      <w:sz w:val="18"/>
      <w:szCs w:val="18"/>
    </w:rPr>
  </w:style>
  <w:style w:type="character" w:styleId="1089" w:customStyle="1">
    <w:name w:val="itm1"/>
    <w:qFormat/>
    <w:rPr>
      <w:rFonts w:hint="eastAsia" w:ascii="宋体" w:hAnsi="宋体" w:eastAsia="宋体"/>
      <w:sz w:val="21"/>
      <w:szCs w:val="21"/>
    </w:rPr>
  </w:style>
  <w:style w:type="character" w:styleId="1090" w:customStyle="1">
    <w:name w:val="方案标题3 Char Char"/>
    <w:link w:val="1091"/>
    <w:qFormat/>
    <w:rPr>
      <w:rFonts w:ascii="黑体" w:hAnsi="Arial" w:eastAsia="黑体"/>
      <w:spacing w:val="14"/>
      <w:sz w:val="24"/>
      <w:szCs w:val="30"/>
      <w:lang w:val="en-US" w:eastAsia="zh-CN" w:bidi="ar-SA"/>
    </w:rPr>
  </w:style>
  <w:style w:type="paragraph" w:styleId="1091" w:customStyle="1">
    <w:name w:val="方案标题3"/>
    <w:basedOn w:val="1092"/>
    <w:next w:val="811"/>
    <w:link w:val="1090"/>
    <w:qFormat/>
    <w:pPr>
      <w:outlineLvl w:val="2"/>
    </w:pPr>
    <w:rPr>
      <w:b w:val="0"/>
      <w:sz w:val="24"/>
      <w:szCs w:val="30"/>
    </w:rPr>
  </w:style>
  <w:style w:type="paragraph" w:styleId="1092" w:customStyle="1">
    <w:name w:val="方案标题2"/>
    <w:basedOn w:val="811"/>
    <w:next w:val="811"/>
    <w:link w:val="1093"/>
    <w:qFormat/>
    <w:pPr>
      <w:keepLines/>
      <w:spacing w:before="200" w:after="40"/>
      <w:outlineLvl w:val="1"/>
    </w:pPr>
    <w:rPr>
      <w:rFonts w:ascii="黑体" w:hAnsi="Arial" w:eastAsia="黑体"/>
      <w:b/>
      <w:spacing w:val="14"/>
      <w:sz w:val="28"/>
      <w:szCs w:val="32"/>
    </w:rPr>
  </w:style>
  <w:style w:type="character" w:styleId="1093" w:customStyle="1">
    <w:name w:val="方案标题2 Char Char"/>
    <w:link w:val="1092"/>
    <w:qFormat/>
    <w:rPr>
      <w:rFonts w:ascii="黑体" w:hAnsi="Arial" w:eastAsia="黑体"/>
      <w:b/>
      <w:spacing w:val="14"/>
      <w:sz w:val="28"/>
      <w:szCs w:val="32"/>
      <w:lang w:val="en-US" w:eastAsia="zh-CN" w:bidi="ar-SA"/>
    </w:rPr>
  </w:style>
  <w:style w:type="character" w:styleId="1094" w:customStyle="1">
    <w:name w:val="正文 + 宋体 Char"/>
    <w:link w:val="1095"/>
    <w:qFormat/>
    <w:rPr>
      <w:rFonts w:ascii="宋体" w:hAnsi="宋体"/>
      <w:sz w:val="24"/>
      <w:szCs w:val="24"/>
      <w:lang w:val="en-US" w:eastAsia="zh-CN" w:bidi="ar-SA"/>
    </w:rPr>
  </w:style>
  <w:style w:type="paragraph" w:styleId="1095" w:customStyle="1">
    <w:name w:val="正文 + 宋体"/>
    <w:basedOn w:val="868"/>
    <w:link w:val="1094"/>
    <w:qFormat/>
    <w:pPr>
      <w:ind w:firstLine="0"/>
      <w:spacing w:after="120" w:line="480" w:lineRule="auto"/>
    </w:pPr>
    <w:rPr>
      <w:rFonts w:hAnsi="宋体"/>
      <w:sz w:val="24"/>
    </w:rPr>
  </w:style>
  <w:style w:type="character" w:styleId="1096" w:customStyle="1">
    <w:name w:val="Char Char23"/>
    <w:qFormat/>
    <w:rPr>
      <w:rFonts w:ascii="Arial" w:hAnsi="Arial" w:eastAsia="黑体"/>
      <w:b/>
      <w:sz w:val="24"/>
      <w:szCs w:val="24"/>
      <w:lang w:bidi="ar-SA"/>
    </w:rPr>
  </w:style>
  <w:style w:type="character" w:styleId="1097" w:customStyle="1">
    <w:name w:val="Char Char Char Char Char Char Char Char Char Char Char Char Char Char"/>
    <w:qFormat/>
    <w:rPr>
      <w:rFonts w:eastAsia="宋体"/>
      <w:b/>
      <w:bCs/>
      <w:sz w:val="32"/>
      <w:szCs w:val="44"/>
      <w:lang w:val="en-US" w:eastAsia="zh-CN" w:bidi="ar-SA"/>
    </w:rPr>
  </w:style>
  <w:style w:type="character" w:styleId="1098" w:customStyle="1">
    <w:name w:val="页眉 Char Char"/>
    <w:qFormat/>
    <w:rPr>
      <w:sz w:val="18"/>
      <w:szCs w:val="18"/>
    </w:rPr>
  </w:style>
  <w:style w:type="character" w:styleId="1099" w:customStyle="1">
    <w:name w:val="Char Char16"/>
    <w:qFormat/>
    <w:rPr>
      <w:sz w:val="30"/>
      <w:szCs w:val="24"/>
      <w:lang w:bidi="ar-SA"/>
    </w:rPr>
  </w:style>
  <w:style w:type="character" w:styleId="1100" w:customStyle="1">
    <w:name w:val="style31"/>
    <w:qFormat/>
    <w:rPr>
      <w:rFonts w:ascii="Tahoma" w:hAnsi="Tahoma"/>
      <w:sz w:val="23"/>
      <w:szCs w:val="23"/>
    </w:rPr>
  </w:style>
  <w:style w:type="character" w:styleId="1101" w:customStyle="1">
    <w:name w:val="case31"/>
    <w:qFormat/>
    <w:rPr>
      <w:sz w:val="21"/>
      <w:szCs w:val="21"/>
    </w:rPr>
  </w:style>
  <w:style w:type="character" w:styleId="1102" w:customStyle="1">
    <w:name w:val="小四 段落 宋体 Char Char Char Char1"/>
    <w:link w:val="1103"/>
    <w:qFormat/>
    <w:rPr>
      <w:rFonts w:ascii="Tahoma" w:hAnsi="Tahoma" w:eastAsia="宋体"/>
      <w:sz w:val="24"/>
      <w:szCs w:val="20"/>
      <w:lang w:val="en-US" w:eastAsia="zh-CN" w:bidi="ar-SA"/>
    </w:rPr>
  </w:style>
  <w:style w:type="paragraph" w:styleId="1103" w:customStyle="1">
    <w:name w:val="小四 段落 宋体 Char Char Char"/>
    <w:basedOn w:val="828"/>
    <w:link w:val="1102"/>
    <w:qFormat/>
    <w:pPr>
      <w:ind w:left="0" w:right="-33" w:firstLine="480"/>
      <w:jc w:val="left"/>
      <w:tabs>
        <w:tab w:val="clear" w:pos="360" w:leader="none"/>
      </w:tabs>
    </w:pPr>
    <w:rPr>
      <w:rFonts w:eastAsia="宋体"/>
    </w:rPr>
  </w:style>
  <w:style w:type="character" w:styleId="1104" w:customStyle="1">
    <w:name w:val="apple-style-span"/>
    <w:qFormat/>
  </w:style>
  <w:style w:type="character" w:styleId="1105" w:customStyle="1">
    <w:name w:val="纯文本 Char Char3"/>
    <w:qFormat/>
    <w:rPr>
      <w:rFonts w:ascii="宋体" w:hAnsi="Courier New"/>
      <w:sz w:val="21"/>
      <w:szCs w:val="21"/>
      <w:lang w:bidi="ar-SA"/>
    </w:rPr>
  </w:style>
  <w:style w:type="character" w:styleId="1106" w:customStyle="1">
    <w:name w:val="Char Char22"/>
    <w:qFormat/>
    <w:rPr>
      <w:rFonts w:eastAsia="宋体"/>
      <w:b/>
      <w:sz w:val="24"/>
      <w:szCs w:val="24"/>
      <w:lang w:bidi="ar-SA"/>
    </w:rPr>
  </w:style>
  <w:style w:type="character" w:styleId="1107" w:customStyle="1">
    <w:name w:val="标书正文格式 Char1"/>
    <w:link w:val="1108"/>
    <w:qFormat/>
    <w:rPr>
      <w:rFonts w:eastAsia="楷体_GB2312"/>
      <w:sz w:val="24"/>
      <w:szCs w:val="24"/>
      <w:lang w:val="en-US" w:eastAsia="zh-CN" w:bidi="ar-SA"/>
    </w:rPr>
  </w:style>
  <w:style w:type="paragraph" w:styleId="1108" w:customStyle="1">
    <w:name w:val="标书正文格式"/>
    <w:link w:val="1107"/>
    <w:qFormat/>
    <w:pPr>
      <w:ind w:firstLine="200"/>
      <w:spacing w:line="360" w:lineRule="auto"/>
    </w:pPr>
    <w:rPr>
      <w:rFonts w:eastAsia="楷体_GB2312"/>
      <w:sz w:val="24"/>
      <w:szCs w:val="24"/>
    </w:rPr>
  </w:style>
  <w:style w:type="character" w:styleId="1109" w:customStyle="1">
    <w:name w:val="标题 31"/>
    <w:qFormat/>
    <w:rPr>
      <w:rFonts w:hint="eastAsia" w:ascii="黑体" w:hAnsi="ˎ̥" w:eastAsia="黑体"/>
      <w:sz w:val="28"/>
    </w:rPr>
  </w:style>
  <w:style w:type="character" w:styleId="1110" w:customStyle="1">
    <w:name w:val="标题 2 Char Char Char Char Char Char Char Char Char Char"/>
    <w:qFormat/>
    <w:rPr>
      <w:rFonts w:ascii="Arial" w:hAnsi="Arial" w:eastAsia="黑体"/>
      <w:b/>
      <w:bCs/>
      <w:sz w:val="32"/>
      <w:szCs w:val="32"/>
      <w:lang w:val="en-US" w:eastAsia="zh-CN" w:bidi="ar-SA"/>
    </w:rPr>
  </w:style>
  <w:style w:type="character" w:styleId="1111" w:customStyle="1">
    <w:name w:val="表格正文 Char Char"/>
    <w:link w:val="1112"/>
    <w:qFormat/>
    <w:rPr>
      <w:sz w:val="21"/>
      <w:szCs w:val="24"/>
      <w:lang w:bidi="ar-SA"/>
    </w:rPr>
  </w:style>
  <w:style w:type="paragraph" w:styleId="1112" w:customStyle="1">
    <w:name w:val="表格正文"/>
    <w:basedOn w:val="811"/>
    <w:link w:val="1111"/>
    <w:qFormat/>
    <w:rPr>
      <w:sz w:val="21"/>
    </w:rPr>
  </w:style>
  <w:style w:type="character" w:styleId="1113" w:customStyle="1">
    <w:name w:val="Char Char20"/>
    <w:qFormat/>
    <w:rPr>
      <w:rFonts w:ascii="Arial" w:hAnsi="Arial" w:eastAsia="黑体"/>
      <w:sz w:val="21"/>
      <w:szCs w:val="24"/>
      <w:lang w:bidi="ar-SA"/>
    </w:rPr>
  </w:style>
  <w:style w:type="character" w:styleId="1114" w:customStyle="1">
    <w:name w:val="paramname"/>
    <w:qFormat/>
  </w:style>
  <w:style w:type="character" w:styleId="1115" w:customStyle="1">
    <w:name w:val="小四文本缩进 Char Char"/>
    <w:link w:val="1116"/>
    <w:qFormat/>
    <w:rPr>
      <w:sz w:val="24"/>
      <w:lang w:bidi="ar-SA"/>
    </w:rPr>
  </w:style>
  <w:style w:type="paragraph" w:styleId="1116" w:customStyle="1">
    <w:name w:val="小四文本缩进"/>
    <w:basedOn w:val="811"/>
    <w:link w:val="1115"/>
    <w:qFormat/>
    <w:pPr>
      <w:ind w:firstLine="480"/>
    </w:pPr>
  </w:style>
  <w:style w:type="character" w:styleId="1117" w:customStyle="1">
    <w:name w:val="表头 Char Char"/>
    <w:link w:val="1118"/>
    <w:qFormat/>
    <w:rPr>
      <w:rFonts w:eastAsia="黑体"/>
      <w:spacing w:val="-10"/>
      <w:sz w:val="21"/>
      <w:lang w:val="en-US" w:eastAsia="zh-CN" w:bidi="ar-SA"/>
    </w:rPr>
  </w:style>
  <w:style w:type="paragraph" w:styleId="1118" w:customStyle="1">
    <w:name w:val="表头"/>
    <w:basedOn w:val="811"/>
    <w:link w:val="1117"/>
    <w:qFormat/>
    <w:pPr>
      <w:jc w:val="center"/>
      <w:spacing w:line="320" w:lineRule="atLeast"/>
    </w:pPr>
    <w:rPr>
      <w:rFonts w:eastAsia="黑体"/>
      <w:spacing w:val="-10"/>
      <w:sz w:val="21"/>
    </w:rPr>
  </w:style>
  <w:style w:type="character" w:styleId="1119" w:customStyle="1">
    <w:name w:val="公文正文 Char Char"/>
    <w:link w:val="1120"/>
    <w:qFormat/>
    <w:rPr>
      <w:rFonts w:ascii="仿宋_GB2312" w:hAnsi="宋体" w:eastAsia="仿宋_GB2312"/>
      <w:sz w:val="28"/>
      <w:szCs w:val="24"/>
      <w:lang w:val="en-US" w:eastAsia="zh-CN" w:bidi="ar-SA"/>
    </w:rPr>
  </w:style>
  <w:style w:type="paragraph" w:styleId="1120" w:customStyle="1">
    <w:name w:val="公文正文"/>
    <w:link w:val="1119"/>
    <w:qFormat/>
    <w:pPr>
      <w:ind w:firstLine="200"/>
    </w:pPr>
    <w:rPr>
      <w:rFonts w:ascii="仿宋_GB2312" w:hAnsi="宋体" w:eastAsia="仿宋_GB2312"/>
      <w:sz w:val="28"/>
      <w:szCs w:val="24"/>
    </w:rPr>
  </w:style>
  <w:style w:type="character" w:styleId="1121" w:customStyle="1">
    <w:name w:val="p141"/>
    <w:qFormat/>
    <w:rPr>
      <w:sz w:val="21"/>
      <w:szCs w:val="21"/>
    </w:rPr>
  </w:style>
  <w:style w:type="character" w:styleId="1122" w:customStyle="1">
    <w:name w:val="标准段落正文 Char1"/>
    <w:link w:val="1123"/>
    <w:qFormat/>
    <w:rPr>
      <w:sz w:val="24"/>
      <w:lang w:bidi="ar-SA"/>
    </w:rPr>
  </w:style>
  <w:style w:type="paragraph" w:styleId="1123" w:customStyle="1">
    <w:name w:val="标准段落正文"/>
    <w:basedOn w:val="811"/>
    <w:link w:val="1122"/>
    <w:qFormat/>
    <w:pPr>
      <w:ind w:firstLine="480"/>
      <w:spacing w:line="312" w:lineRule="auto"/>
    </w:pPr>
  </w:style>
  <w:style w:type="character" w:styleId="1124" w:customStyle="1">
    <w:name w:val="Char Char26"/>
    <w:qFormat/>
    <w:rPr>
      <w:rFonts w:ascii="黑体" w:eastAsia="黑体"/>
      <w:b/>
      <w:bCs/>
      <w:sz w:val="32"/>
      <w:szCs w:val="32"/>
      <w:lang w:val="en-US" w:eastAsia="zh-CN" w:bidi="ar-SA"/>
    </w:rPr>
  </w:style>
  <w:style w:type="character" w:styleId="1125" w:customStyle="1">
    <w:name w:val="样式 宋体 小四"/>
    <w:qFormat/>
    <w:rPr>
      <w:rFonts w:ascii="宋体" w:hAnsi="宋体"/>
      <w:sz w:val="24"/>
      <w:szCs w:val="20"/>
    </w:rPr>
  </w:style>
  <w:style w:type="character" w:styleId="1126" w:customStyle="1">
    <w:name w:val="孙普文字 Char Char"/>
    <w:qFormat/>
    <w:rPr>
      <w:rFonts w:ascii="宋体" w:hAnsi="Courier New" w:eastAsia="宋体"/>
      <w:sz w:val="21"/>
      <w:szCs w:val="21"/>
      <w:lang w:val="en-US" w:eastAsia="zh-CN" w:bidi="ar-SA"/>
    </w:rPr>
  </w:style>
  <w:style w:type="character" w:styleId="1127" w:customStyle="1">
    <w:name w:val="Table Text Char Char"/>
    <w:qFormat/>
    <w:rPr>
      <w:rFonts w:ascii="Arial" w:hAnsi="Arial"/>
      <w:sz w:val="18"/>
      <w:lang w:val="en-US" w:eastAsia="zh-CN" w:bidi="ar-SA"/>
    </w:rPr>
  </w:style>
  <w:style w:type="character" w:styleId="1128" w:customStyle="1">
    <w:name w:val="样式 三号 下划线"/>
    <w:qFormat/>
    <w:rPr>
      <w:rFonts w:ascii="Tahoma" w:hAnsi="Tahoma"/>
      <w:sz w:val="28"/>
      <w:szCs w:val="20"/>
      <w:u w:val="single"/>
    </w:rPr>
  </w:style>
  <w:style w:type="character" w:styleId="1129" w:customStyle="1">
    <w:name w:val="p71"/>
    <w:qFormat/>
  </w:style>
  <w:style w:type="character" w:styleId="1130" w:customStyle="1">
    <w:name w:val="css41"/>
    <w:qFormat/>
    <w:rPr>
      <w:spacing w:val="0"/>
      <w:sz w:val="26"/>
      <w:szCs w:val="26"/>
    </w:rPr>
  </w:style>
  <w:style w:type="character" w:styleId="1131" w:customStyle="1">
    <w:name w:val="Char Char21"/>
    <w:qFormat/>
    <w:rPr>
      <w:rFonts w:ascii="Arial" w:hAnsi="Arial" w:eastAsia="黑体"/>
      <w:sz w:val="24"/>
      <w:szCs w:val="24"/>
      <w:lang w:bidi="ar-SA"/>
    </w:rPr>
  </w:style>
  <w:style w:type="character" w:styleId="1132" w:customStyle="1">
    <w:name w:val="普通(网站) 字符"/>
    <w:qFormat/>
    <w:rPr>
      <w:rFonts w:ascii="宋体" w:hAnsi="宋体" w:eastAsia="宋体"/>
      <w:sz w:val="24"/>
      <w:szCs w:val="24"/>
    </w:rPr>
  </w:style>
  <w:style w:type="character" w:styleId="1133" w:customStyle="1">
    <w:name w:val="txt1"/>
    <w:qFormat/>
    <w:rPr>
      <w:rFonts w:ascii="ˎ̥" w:hAnsi="ˎ̥"/>
      <w:sz w:val="18"/>
      <w:szCs w:val="18"/>
    </w:rPr>
  </w:style>
  <w:style w:type="character" w:styleId="1134" w:customStyle="1">
    <w:name w:val="textnorm_chn1"/>
    <w:qFormat/>
    <w:rPr>
      <w:rFonts w:ascii="Arial" w:hAnsi="Arial" w:cs="Arial"/>
      <w:color w:val="21254a"/>
      <w:sz w:val="22"/>
      <w:szCs w:val="22"/>
    </w:rPr>
  </w:style>
  <w:style w:type="paragraph" w:styleId="1135" w:customStyle="1">
    <w:name w:val="xl47"/>
    <w:basedOn w:val="81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136" w:customStyle="1">
    <w:name w:val="并列项-点"/>
    <w:basedOn w:val="811"/>
    <w:qFormat/>
    <w:pPr>
      <w:ind w:left="851" w:hanging="284"/>
      <w:spacing w:before="120"/>
      <w:widowControl/>
      <w:tabs>
        <w:tab w:val="left" w:pos="851" w:leader="none"/>
        <w:tab w:val="left" w:pos="927" w:leader="none"/>
      </w:tabs>
    </w:pPr>
    <w:rPr>
      <w:sz w:val="24"/>
    </w:rPr>
  </w:style>
  <w:style w:type="paragraph" w:styleId="1137" w:customStyle="1">
    <w:name w:val="xl105"/>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38" w:customStyle="1">
    <w:name w:val="xl55"/>
    <w:basedOn w:val="811"/>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39" w:customStyle="1">
    <w:name w:val="xl74"/>
    <w:basedOn w:val="811"/>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40" w:customStyle="1">
    <w:name w:val="Char1"/>
    <w:basedOn w:val="811"/>
    <w:qFormat/>
    <w:rPr>
      <w:rFonts w:ascii="仿宋_GB2312" w:eastAsia="仿宋_GB2312"/>
      <w:b/>
      <w:sz w:val="32"/>
      <w:szCs w:val="32"/>
    </w:rPr>
  </w:style>
  <w:style w:type="paragraph" w:styleId="1141" w:customStyle="1">
    <w:name w:val="font6"/>
    <w:basedOn w:val="811"/>
    <w:qFormat/>
    <w:pPr>
      <w:ind w:firstLine="420"/>
      <w:jc w:val="left"/>
      <w:spacing w:before="100" w:beforeAutospacing="1" w:after="100" w:afterAutospacing="1" w:line="288" w:lineRule="auto"/>
      <w:widowControl/>
    </w:pPr>
    <w:rPr>
      <w:sz w:val="24"/>
    </w:rPr>
  </w:style>
  <w:style w:type="paragraph" w:styleId="1142" w:customStyle="1">
    <w:name w:val="xl29"/>
    <w:basedOn w:val="811"/>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43" w:customStyle="1">
    <w:name w:val="00"/>
    <w:basedOn w:val="811"/>
    <w:qFormat/>
    <w:pPr>
      <w:jc w:val="left"/>
    </w:pPr>
    <w:rPr>
      <w:rFonts w:ascii="黑体" w:eastAsia="黑体"/>
      <w:b/>
      <w:bCs/>
      <w:sz w:val="20"/>
    </w:rPr>
  </w:style>
  <w:style w:type="paragraph" w:styleId="1144" w:customStyle="1">
    <w:name w:val="xl119"/>
    <w:basedOn w:val="81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45" w:customStyle="1">
    <w:name w:val="表"/>
    <w:basedOn w:val="811"/>
    <w:qFormat/>
    <w:pPr>
      <w:spacing w:line="0" w:lineRule="atLeast"/>
      <w:tabs>
        <w:tab w:val="left" w:pos="-17" w:leader="none"/>
      </w:tabs>
      <w:suppressLineNumbers/>
    </w:pPr>
    <w:rPr>
      <w:rFonts w:hAnsi="宋体"/>
    </w:rPr>
  </w:style>
  <w:style w:type="paragraph" w:styleId="1146" w:customStyle="1">
    <w:name w:val="PPAR1"/>
    <w:basedOn w:val="811"/>
    <w:qFormat/>
    <w:pPr>
      <w:jc w:val="center"/>
      <w:keepNext/>
      <w:spacing w:before="120" w:after="120"/>
      <w:widowControl/>
    </w:pPr>
    <w:rPr>
      <w:rFonts w:ascii="Arial" w:hAnsi="Arial"/>
      <w:b/>
      <w:caps/>
      <w:sz w:val="22"/>
      <w:lang w:eastAsia="en-US"/>
    </w:rPr>
  </w:style>
  <w:style w:type="paragraph" w:styleId="1147" w:customStyle="1">
    <w:name w:val="Char Char Char Char Char Char Char Char"/>
    <w:basedOn w:val="811"/>
    <w:qFormat/>
  </w:style>
  <w:style w:type="paragraph" w:styleId="1148" w:customStyle="1">
    <w:name w:val="默认段落字体 Para Char Char Char Char Char Char Char Char Char Char"/>
    <w:basedOn w:val="811"/>
    <w:qFormat/>
    <w:rPr>
      <w:rFonts w:ascii="Tahoma" w:hAnsi="Tahoma"/>
      <w:sz w:val="24"/>
    </w:rPr>
  </w:style>
  <w:style w:type="paragraph" w:styleId="1149" w:customStyle="1">
    <w:name w:val="xl79"/>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50" w:customStyle="1">
    <w:name w:val="a14"/>
    <w:basedOn w:val="811"/>
    <w:qFormat/>
    <w:pPr>
      <w:ind w:firstLine="375"/>
      <w:jc w:val="left"/>
      <w:spacing w:before="100" w:beforeAutospacing="1" w:after="100" w:afterAutospacing="1" w:line="300" w:lineRule="atLeast"/>
      <w:widowControl/>
    </w:pPr>
    <w:rPr>
      <w:rFonts w:hAnsi="宋体"/>
      <w:szCs w:val="21"/>
    </w:rPr>
  </w:style>
  <w:style w:type="paragraph" w:styleId="1151" w:customStyle="1">
    <w:name w:val="xl22"/>
    <w:basedOn w:val="811"/>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52" w:customStyle="1">
    <w:name w:val="xl56"/>
    <w:basedOn w:val="81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53" w:customStyle="1">
    <w:name w:val="font7"/>
    <w:basedOn w:val="811"/>
    <w:qFormat/>
    <w:pPr>
      <w:ind w:firstLine="420"/>
      <w:jc w:val="left"/>
      <w:spacing w:before="100" w:beforeAutospacing="1" w:after="100" w:afterAutospacing="1" w:line="288" w:lineRule="auto"/>
      <w:widowControl/>
    </w:pPr>
    <w:rPr>
      <w:b/>
      <w:bCs/>
      <w:sz w:val="24"/>
    </w:rPr>
  </w:style>
  <w:style w:type="paragraph" w:styleId="1154" w:customStyle="1">
    <w:name w:val="小点说明"/>
    <w:basedOn w:val="811"/>
    <w:qFormat/>
    <w:rPr>
      <w:rFonts w:hAnsi="宋体"/>
      <w:sz w:val="24"/>
    </w:rPr>
  </w:style>
  <w:style w:type="paragraph" w:styleId="1155" w:customStyle="1">
    <w:name w:val="表格标题"/>
    <w:basedOn w:val="811"/>
    <w:qFormat/>
    <w:pPr>
      <w:jc w:val="center"/>
      <w:spacing w:before="120" w:line="400" w:lineRule="exact"/>
    </w:pPr>
    <w:rPr>
      <w:rFonts w:eastAsia="文鼎CS中宋"/>
      <w:spacing w:val="8"/>
      <w:sz w:val="24"/>
    </w:rPr>
  </w:style>
  <w:style w:type="paragraph" w:styleId="1156" w:customStyle="1">
    <w:name w:val="Birdseed"/>
    <w:basedOn w:val="811"/>
    <w:qFormat/>
    <w:pPr>
      <w:jc w:val="left"/>
      <w:widowControl/>
    </w:pPr>
    <w:rPr>
      <w:rFonts w:ascii="Palatino Linotype" w:hAnsi="Palatino Linotype"/>
      <w:sz w:val="18"/>
    </w:rPr>
  </w:style>
  <w:style w:type="paragraph" w:styleId="1157" w:customStyle="1">
    <w:name w:val="样式1"/>
    <w:basedOn w:val="811"/>
    <w:qFormat/>
    <w:pPr>
      <w:spacing w:before="120" w:after="120" w:line="300" w:lineRule="auto"/>
    </w:pPr>
    <w:rPr>
      <w:rFonts w:hAnsi="宋体"/>
      <w:b/>
      <w:sz w:val="24"/>
    </w:rPr>
  </w:style>
  <w:style w:type="paragraph" w:styleId="1158" w:customStyle="1">
    <w:name w:val="xl44"/>
    <w:basedOn w:val="811"/>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159" w:customStyle="1">
    <w:name w:val="xl95"/>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60" w:customStyle="1">
    <w:name w:val="xl111"/>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61" w:customStyle="1">
    <w:name w:val="Javis"/>
    <w:basedOn w:val="811"/>
    <w:qFormat/>
    <w:pPr>
      <w:ind w:right="210"/>
    </w:pPr>
    <w:rPr>
      <w:rFonts w:cs="宋体"/>
      <w:sz w:val="24"/>
    </w:rPr>
  </w:style>
  <w:style w:type="paragraph" w:styleId="1162" w:customStyle="1">
    <w:name w:val="xl43"/>
    <w:basedOn w:val="811"/>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163" w:customStyle="1">
    <w:name w:val="样式 宋体 五号 行距: 单倍行距"/>
    <w:basedOn w:val="811"/>
    <w:qFormat/>
    <w:pPr>
      <w:jc w:val="left"/>
    </w:pPr>
    <w:rPr>
      <w:rFonts w:hAnsi="宋体" w:cs="宋体"/>
    </w:rPr>
  </w:style>
  <w:style w:type="paragraph" w:styleId="1164" w:customStyle="1">
    <w:name w:val="Char Char Char Char1 Char Char Char"/>
    <w:basedOn w:val="811"/>
    <w:qFormat/>
  </w:style>
  <w:style w:type="paragraph" w:styleId="1165" w:customStyle="1">
    <w:name w:val="默认段落字体 Para Char Char Char"/>
    <w:basedOn w:val="811"/>
    <w:qFormat/>
  </w:style>
  <w:style w:type="paragraph" w:styleId="1166" w:customStyle="1">
    <w:name w:val="Char Char1 Char Char Char Char Char Char"/>
    <w:basedOn w:val="811"/>
    <w:qFormat/>
    <w:rPr>
      <w:rFonts w:ascii="Tahoma" w:hAnsi="Tahoma"/>
      <w:sz w:val="24"/>
    </w:rPr>
  </w:style>
  <w:style w:type="paragraph" w:styleId="1167" w:customStyle="1">
    <w:name w:val="xl118"/>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68" w:customStyle="1">
    <w:name w:val="xl75"/>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69" w:customStyle="1">
    <w:name w:val="xl83"/>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70" w:customStyle="1">
    <w:name w:val="font11"/>
    <w:basedOn w:val="811"/>
    <w:qFormat/>
    <w:pPr>
      <w:jc w:val="left"/>
      <w:spacing w:before="100" w:beforeAutospacing="1" w:after="100" w:afterAutospacing="1"/>
      <w:widowControl/>
    </w:pPr>
    <w:rPr>
      <w:b/>
      <w:bCs/>
      <w:sz w:val="18"/>
      <w:szCs w:val="18"/>
    </w:rPr>
  </w:style>
  <w:style w:type="paragraph" w:styleId="1171" w:customStyle="1">
    <w:name w:val="p0"/>
    <w:basedOn w:val="811"/>
    <w:qFormat/>
    <w:pPr>
      <w:widowControl/>
    </w:pPr>
    <w:rPr>
      <w:szCs w:val="21"/>
    </w:rPr>
  </w:style>
  <w:style w:type="paragraph" w:styleId="1172" w:customStyle="1">
    <w:name w:val="xl91"/>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73" w:customStyle="1">
    <w:name w:val="题注4"/>
    <w:basedOn w:val="811"/>
    <w:next w:val="830"/>
    <w:qFormat/>
    <w:pPr>
      <w:jc w:val="center"/>
    </w:pPr>
    <w:rPr>
      <w:b/>
      <w:color w:val="000000"/>
      <w:szCs w:val="21"/>
      <w:lang w:val="en-GB"/>
    </w:rPr>
  </w:style>
  <w:style w:type="paragraph" w:styleId="1174" w:customStyle="1">
    <w:name w:val="xl42"/>
    <w:basedOn w:val="811"/>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175" w:customStyle="1">
    <w:name w:val="xl82"/>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76" w:customStyle="1">
    <w:name w:val="Char Char Char Char Char Char"/>
    <w:basedOn w:val="811"/>
    <w:qFormat/>
    <w:rPr>
      <w:rFonts w:ascii="Tahoma" w:hAnsi="Tahoma"/>
      <w:sz w:val="24"/>
    </w:rPr>
  </w:style>
  <w:style w:type="paragraph" w:styleId="1177" w:customStyle="1">
    <w:name w:val="项目编号3"/>
    <w:basedOn w:val="811"/>
    <w:next w:val="811"/>
    <w:qFormat/>
    <w:pPr>
      <w:numPr>
        <w:numId w:val="4"/>
      </w:numPr>
      <w:ind w:left="0" w:firstLine="200"/>
      <w:jc w:val="left"/>
    </w:pPr>
    <w:rPr>
      <w:sz w:val="24"/>
    </w:rPr>
  </w:style>
  <w:style w:type="paragraph" w:styleId="1178" w:customStyle="1">
    <w:name w:val="xl115"/>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79" w:customStyle="1">
    <w:name w:val="xl48"/>
    <w:basedOn w:val="811"/>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180" w:customStyle="1">
    <w:name w:val="List Paragraph1"/>
    <w:basedOn w:val="811"/>
    <w:qFormat/>
    <w:pPr>
      <w:ind w:firstLine="420"/>
    </w:pPr>
    <w:rPr>
      <w:rFonts w:ascii="Calibri" w:hAnsi="Calibri"/>
      <w:szCs w:val="22"/>
    </w:rPr>
  </w:style>
  <w:style w:type="paragraph" w:styleId="1181" w:customStyle="1">
    <w:name w:val="样式 段前: 7.8 磅"/>
    <w:basedOn w:val="811"/>
    <w:qFormat/>
    <w:pPr>
      <w:ind w:left="1559" w:firstLine="200"/>
      <w:spacing w:before="156"/>
      <w:tabs>
        <w:tab w:val="left" w:pos="1559" w:leader="none"/>
      </w:tabs>
    </w:pPr>
  </w:style>
  <w:style w:type="paragraph" w:styleId="1182" w:customStyle="1">
    <w:name w:val="喜"/>
    <w:basedOn w:val="814"/>
    <w:qFormat/>
    <w:pPr>
      <w:ind w:left="600" w:hanging="420"/>
      <w:jc w:val="left"/>
      <w:spacing w:line="416" w:lineRule="atLeast"/>
      <w:tabs>
        <w:tab w:val="left" w:pos="600" w:leader="none"/>
      </w:tabs>
    </w:pPr>
    <w:rPr>
      <w:rFonts w:ascii="Times New Roman" w:eastAsia="宋体"/>
      <w:sz w:val="28"/>
      <w:szCs w:val="28"/>
    </w:rPr>
  </w:style>
  <w:style w:type="paragraph" w:styleId="1183" w:customStyle="1">
    <w:name w:val="xl24"/>
    <w:basedOn w:val="811"/>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84" w:customStyle="1">
    <w:name w:val="样式一"/>
    <w:basedOn w:val="811"/>
    <w:qFormat/>
    <w:pPr>
      <w:numPr>
        <w:ilvl w:val="2"/>
        <w:numId w:val="1"/>
      </w:numPr>
      <w:spacing w:before="100" w:after="100" w:line="360" w:lineRule="exact"/>
      <w:tabs>
        <w:tab w:val="left" w:pos="1080" w:leader="none"/>
      </w:tabs>
    </w:pPr>
    <w:rPr>
      <w:rFonts w:hAnsi="宋体" w:eastAsia="黑体"/>
      <w:sz w:val="24"/>
      <w:lang w:val="en-GB"/>
    </w:rPr>
  </w:style>
  <w:style w:type="paragraph" w:styleId="1185" w:customStyle="1">
    <w:name w:val="xl69"/>
    <w:basedOn w:val="811"/>
    <w:qFormat/>
    <w:pPr>
      <w:jc w:val="center"/>
      <w:spacing w:before="100" w:beforeAutospacing="1" w:after="100" w:afterAutospacing="1"/>
      <w:widowControl/>
    </w:pPr>
    <w:rPr>
      <w:rFonts w:ascii="微软雅黑" w:hAnsi="微软雅黑" w:eastAsia="微软雅黑" w:cs="宋体"/>
      <w:sz w:val="13"/>
      <w:szCs w:val="13"/>
    </w:rPr>
  </w:style>
  <w:style w:type="paragraph" w:styleId="1186" w:customStyle="1">
    <w:name w:val="xl50"/>
    <w:basedOn w:val="811"/>
    <w:qFormat/>
    <w:pPr>
      <w:jc w:val="center"/>
      <w:spacing w:before="100" w:beforeAutospacing="1" w:after="100" w:afterAutospacing="1"/>
      <w:widowControl/>
    </w:pPr>
    <w:rPr>
      <w:rFonts w:hAnsi="宋体"/>
      <w:b/>
      <w:bCs/>
      <w:sz w:val="40"/>
      <w:szCs w:val="40"/>
    </w:rPr>
  </w:style>
  <w:style w:type="paragraph" w:styleId="1187" w:customStyle="1">
    <w:name w:val="彩色列表 - 强调文字颜色 11"/>
    <w:basedOn w:val="811"/>
    <w:qFormat/>
    <w:pPr>
      <w:ind w:firstLine="420"/>
    </w:pPr>
    <w:rPr>
      <w:rFonts w:ascii="Calibri" w:hAnsi="Calibri"/>
      <w:szCs w:val="22"/>
    </w:rPr>
  </w:style>
  <w:style w:type="paragraph" w:styleId="1188" w:customStyle="1">
    <w:name w:val="xl58"/>
    <w:basedOn w:val="811"/>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89">
    <w:name w:val="No Spacing"/>
    <w:qFormat/>
    <w:pPr>
      <w:jc w:val="both"/>
      <w:widowControl w:val="off"/>
    </w:pPr>
    <w:rPr>
      <w:sz w:val="21"/>
    </w:rPr>
  </w:style>
  <w:style w:type="paragraph" w:styleId="1190" w:customStyle="1">
    <w:name w:val="Table Text"/>
    <w:basedOn w:val="811"/>
    <w:qFormat/>
    <w:pPr>
      <w:spacing w:before="80" w:after="80"/>
      <w:widowControl/>
      <w:tabs>
        <w:tab w:val="decimal" w:pos="0" w:leader="none"/>
      </w:tabs>
    </w:pPr>
    <w:rPr>
      <w:rFonts w:ascii="Arial" w:hAnsi="Arial"/>
      <w:color w:val="000000"/>
      <w:sz w:val="18"/>
    </w:rPr>
  </w:style>
  <w:style w:type="paragraph" w:styleId="1191" w:customStyle="1">
    <w:name w:val="msolistparagraph"/>
    <w:basedOn w:val="811"/>
    <w:qFormat/>
    <w:pPr>
      <w:ind w:firstLine="420"/>
      <w:spacing w:line="240" w:lineRule="auto"/>
    </w:pPr>
    <w:rPr>
      <w:rFonts w:ascii="Calibri" w:hAnsi="Calibri"/>
      <w:sz w:val="21"/>
      <w:szCs w:val="22"/>
    </w:rPr>
  </w:style>
  <w:style w:type="paragraph" w:styleId="1192" w:customStyle="1">
    <w:name w:val="font0"/>
    <w:basedOn w:val="811"/>
    <w:qFormat/>
    <w:pPr>
      <w:jc w:val="left"/>
      <w:spacing w:before="100" w:beforeAutospacing="1" w:after="100" w:afterAutospacing="1"/>
      <w:widowControl/>
    </w:pPr>
    <w:rPr>
      <w:rFonts w:hint="eastAsia" w:hAnsi="宋体"/>
      <w:sz w:val="18"/>
      <w:szCs w:val="18"/>
    </w:rPr>
  </w:style>
  <w:style w:type="paragraph" w:styleId="1193" w:customStyle="1">
    <w:name w:val="xl39"/>
    <w:basedOn w:val="811"/>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194">
    <w:name w:val="List Paragraph"/>
    <w:basedOn w:val="811"/>
    <w:link w:val="1382"/>
    <w:qFormat/>
    <w:pPr>
      <w:ind w:firstLine="420"/>
      <w:spacing w:line="240" w:lineRule="auto"/>
    </w:pPr>
    <w:rPr>
      <w:rFonts w:ascii="Calibri" w:hAnsi="Calibri"/>
      <w:sz w:val="21"/>
      <w:szCs w:val="22"/>
    </w:rPr>
  </w:style>
  <w:style w:type="paragraph" w:styleId="1195" w:customStyle="1">
    <w:name w:val="xl27"/>
    <w:basedOn w:val="811"/>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96" w:customStyle="1">
    <w:name w:val="xl33"/>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97" w:customStyle="1">
    <w:name w:val="1."/>
    <w:basedOn w:val="811"/>
    <w:qFormat/>
    <w:pPr>
      <w:ind w:firstLine="480"/>
    </w:pPr>
    <w:rPr>
      <w:sz w:val="24"/>
    </w:rPr>
  </w:style>
  <w:style w:type="paragraph" w:styleId="1198" w:customStyle="1">
    <w:name w:val="xl107"/>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99" w:customStyle="1">
    <w:name w:val="xl88"/>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00" w:customStyle="1">
    <w:name w:val="xl40"/>
    <w:basedOn w:val="811"/>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201" w:customStyle="1">
    <w:name w:val="xl89"/>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02" w:customStyle="1">
    <w:name w:val="font10"/>
    <w:basedOn w:val="811"/>
    <w:qFormat/>
    <w:pPr>
      <w:jc w:val="left"/>
      <w:spacing w:before="100" w:beforeAutospacing="1" w:after="100" w:afterAutospacing="1"/>
      <w:widowControl/>
    </w:pPr>
    <w:rPr>
      <w:rFonts w:hint="eastAsia" w:ascii="楷体_GB2312" w:hAnsi="宋体" w:eastAsia="楷体_GB2312"/>
      <w:b/>
      <w:bCs/>
      <w:sz w:val="18"/>
      <w:szCs w:val="18"/>
    </w:rPr>
  </w:style>
  <w:style w:type="paragraph" w:styleId="1203" w:customStyle="1">
    <w:name w:val="xl45"/>
    <w:basedOn w:val="811"/>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204" w:customStyle="1">
    <w:name w:val="产品型号"/>
    <w:basedOn w:val="811"/>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205" w:customStyle="1">
    <w:name w:val="xl76"/>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06" w:customStyle="1">
    <w:name w:val="xl65"/>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7" w:customStyle="1">
    <w:name w:val="标题0"/>
    <w:basedOn w:val="874"/>
    <w:next w:val="874"/>
    <w:qFormat/>
    <w:rPr>
      <w:sz w:val="52"/>
    </w:rPr>
  </w:style>
  <w:style w:type="paragraph" w:styleId="1208" w:customStyle="1">
    <w:name w:val="xl34"/>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09" w:customStyle="1">
    <w:name w:val="xl23"/>
    <w:basedOn w:val="811"/>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210" w:customStyle="1">
    <w:name w:val="Table"/>
    <w:basedOn w:val="811"/>
    <w:qFormat/>
    <w:pPr>
      <w:ind w:left="2268" w:right="709"/>
      <w:jc w:val="center"/>
      <w:spacing w:before="20" w:after="20"/>
    </w:pPr>
    <w:rPr>
      <w:rFonts w:ascii="Arial" w:hAnsi="Arial" w:eastAsia="2OcuAe"/>
      <w:spacing w:val="2"/>
      <w:sz w:val="18"/>
    </w:rPr>
  </w:style>
  <w:style w:type="paragraph" w:styleId="1211" w:customStyle="1">
    <w:name w:val="xl99"/>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12" w:customStyle="1">
    <w:name w:val="程序代码"/>
    <w:basedOn w:val="811"/>
    <w:qFormat/>
    <w:pPr>
      <w:ind w:left="839" w:firstLine="420"/>
      <w:spacing w:after="20" w:line="288" w:lineRule="auto"/>
    </w:pPr>
    <w:rPr>
      <w:rFonts w:eastAsia="仿宋_GB2312"/>
    </w:rPr>
  </w:style>
  <w:style w:type="paragraph" w:styleId="1213" w:customStyle="1">
    <w:name w:val="目录文字"/>
    <w:basedOn w:val="811"/>
    <w:qFormat/>
    <w:pPr>
      <w:jc w:val="left"/>
      <w:spacing w:line="480" w:lineRule="auto"/>
      <w:widowControl/>
    </w:pPr>
    <w:rPr>
      <w:rFonts w:hAnsi="宋体"/>
      <w:sz w:val="24"/>
    </w:rPr>
  </w:style>
  <w:style w:type="paragraph" w:styleId="1214" w:customStyle="1">
    <w:name w:val="List 1"/>
    <w:basedOn w:val="811"/>
    <w:qFormat/>
    <w:pPr>
      <w:ind w:left="2520" w:hanging="360"/>
      <w:widowControl/>
    </w:pPr>
    <w:rPr>
      <w:sz w:val="24"/>
    </w:rPr>
  </w:style>
  <w:style w:type="paragraph" w:styleId="1215" w:customStyle="1">
    <w:name w:val="菲页2"/>
    <w:basedOn w:val="814"/>
    <w:qFormat/>
    <w:pPr>
      <w:ind w:left="720" w:hanging="720"/>
      <w:jc w:val="center"/>
      <w:spacing w:before="120" w:after="120" w:line="360" w:lineRule="auto"/>
      <w:widowControl/>
    </w:pPr>
    <w:rPr>
      <w:rFonts w:hAnsi="宋体"/>
      <w:b w:val="0"/>
      <w:bCs w:val="0"/>
      <w:sz w:val="44"/>
      <w:szCs w:val="20"/>
    </w:rPr>
  </w:style>
  <w:style w:type="paragraph" w:styleId="1216" w:customStyle="1">
    <w:name w:val="font8"/>
    <w:basedOn w:val="811"/>
    <w:qFormat/>
    <w:pPr>
      <w:jc w:val="left"/>
      <w:spacing w:before="100" w:beforeAutospacing="1" w:after="100" w:afterAutospacing="1"/>
      <w:widowControl/>
    </w:pPr>
    <w:rPr>
      <w:rFonts w:hint="eastAsia" w:hAnsi="宋体"/>
      <w:b/>
      <w:bCs/>
      <w:i/>
      <w:iCs/>
      <w:sz w:val="20"/>
    </w:rPr>
  </w:style>
  <w:style w:type="paragraph" w:styleId="1217" w:customStyle="1">
    <w:name w:val="xl54"/>
    <w:basedOn w:val="81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218" w:customStyle="1">
    <w:name w:val="xl114"/>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19" w:customStyle="1">
    <w:name w:val="图样式"/>
    <w:basedOn w:val="811"/>
    <w:qFormat/>
    <w:pPr>
      <w:jc w:val="center"/>
      <w:spacing w:before="80" w:after="80"/>
      <w:widowControl/>
    </w:pPr>
    <w:rPr>
      <w:sz w:val="20"/>
    </w:rPr>
  </w:style>
  <w:style w:type="paragraph" w:styleId="1220" w:customStyle="1">
    <w:name w:val="xl62"/>
    <w:basedOn w:val="81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21" w:customStyle="1">
    <w:name w:val="xl77"/>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22" w:customStyle="1">
    <w:name w:val="图形"/>
    <w:basedOn w:val="811"/>
    <w:qFormat/>
    <w:pPr>
      <w:ind w:firstLine="420"/>
      <w:jc w:val="center"/>
      <w:spacing w:after="20" w:line="288" w:lineRule="auto"/>
    </w:pPr>
  </w:style>
  <w:style w:type="paragraph" w:styleId="1223" w:customStyle="1">
    <w:name w:val="Char Char Char Char"/>
    <w:basedOn w:val="811"/>
    <w:qFormat/>
    <w:rPr>
      <w:rFonts w:ascii="Tahoma" w:hAnsi="Tahoma"/>
      <w:sz w:val="24"/>
    </w:rPr>
  </w:style>
  <w:style w:type="paragraph" w:styleId="1224" w:customStyle="1">
    <w:name w:val="MM Topic 1"/>
    <w:basedOn w:val="812"/>
    <w:qFormat/>
    <w:pPr>
      <w:numPr>
        <w:numId w:val="0"/>
      </w:numPr>
      <w:ind w:left="360" w:hanging="360"/>
      <w:spacing w:line="576" w:lineRule="auto"/>
      <w:tabs>
        <w:tab w:val="left" w:pos="360" w:leader="none"/>
      </w:tabs>
    </w:pPr>
    <w:rPr>
      <w:rFonts w:ascii="Times New Roman" w:eastAsia="宋体"/>
      <w:bCs w:val="0"/>
      <w:szCs w:val="20"/>
    </w:rPr>
  </w:style>
  <w:style w:type="paragraph" w:styleId="1225" w:customStyle="1">
    <w:name w:val="Char Char Char Char Char Char Char Char Char Char Char Char"/>
    <w:basedOn w:val="811"/>
    <w:qFormat/>
    <w:rPr>
      <w:rFonts w:ascii="仿宋_GB2312" w:eastAsia="仿宋_GB2312"/>
      <w:b/>
      <w:sz w:val="32"/>
      <w:szCs w:val="32"/>
    </w:rPr>
  </w:style>
  <w:style w:type="paragraph" w:styleId="1226" w:customStyle="1">
    <w:name w:val="名词解释"/>
    <w:basedOn w:val="811"/>
    <w:qFormat/>
    <w:pPr>
      <w:ind w:left="2325" w:hanging="2325"/>
      <w:spacing w:after="20" w:line="288" w:lineRule="auto"/>
    </w:pPr>
  </w:style>
  <w:style w:type="paragraph" w:styleId="1227" w:customStyle="1">
    <w:name w:val="font9"/>
    <w:basedOn w:val="811"/>
    <w:qFormat/>
    <w:pPr>
      <w:jc w:val="left"/>
      <w:spacing w:before="100" w:beforeAutospacing="1" w:after="100" w:afterAutospacing="1"/>
      <w:widowControl/>
    </w:pPr>
    <w:rPr>
      <w:b/>
      <w:bCs/>
      <w:sz w:val="20"/>
    </w:rPr>
  </w:style>
  <w:style w:type="paragraph" w:styleId="1228" w:customStyle="1">
    <w:name w:val="插入对象"/>
    <w:basedOn w:val="811"/>
    <w:qFormat/>
    <w:pPr>
      <w:ind w:firstLine="425"/>
      <w:jc w:val="center"/>
      <w:keepLines/>
      <w:spacing w:line="353" w:lineRule="auto"/>
    </w:pPr>
    <w:rPr>
      <w:sz w:val="24"/>
    </w:rPr>
  </w:style>
  <w:style w:type="paragraph" w:styleId="1229" w:customStyle="1">
    <w:name w:val="xl117"/>
    <w:basedOn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30" w:customStyle="1">
    <w:name w:val="xl112"/>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31" w:customStyle="1">
    <w:name w:val="四号线第四级"/>
    <w:basedOn w:val="811"/>
    <w:qFormat/>
    <w:pPr>
      <w:ind w:left="600" w:hanging="420"/>
      <w:tabs>
        <w:tab w:val="left" w:pos="600" w:leader="none"/>
      </w:tabs>
    </w:pPr>
  </w:style>
  <w:style w:type="paragraph" w:styleId="1232" w:customStyle="1">
    <w:name w:val="xl53"/>
    <w:basedOn w:val="81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33" w:customStyle="1">
    <w:name w:val="xl103"/>
    <w:basedOn w:val="81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34" w:customStyle="1">
    <w:name w:val="2 Char Char Char Char Char Char Char"/>
    <w:basedOn w:val="811"/>
    <w:qFormat/>
    <w:rPr>
      <w:rFonts w:ascii="Tahoma" w:hAnsi="Tahoma"/>
      <w:sz w:val="24"/>
    </w:rPr>
  </w:style>
  <w:style w:type="paragraph" w:styleId="1235" w:customStyle="1">
    <w:name w:val="插图题注"/>
    <w:next w:val="811"/>
    <w:qFormat/>
    <w:pPr>
      <w:jc w:val="center"/>
      <w:spacing w:after="312"/>
    </w:pPr>
    <w:rPr>
      <w:rFonts w:ascii="Arial" w:hAnsi="Arial"/>
      <w:sz w:val="18"/>
      <w:szCs w:val="18"/>
    </w:rPr>
  </w:style>
  <w:style w:type="paragraph" w:styleId="1236" w:customStyle="1">
    <w:name w:val="font14"/>
    <w:basedOn w:val="811"/>
    <w:qFormat/>
    <w:pPr>
      <w:jc w:val="left"/>
      <w:spacing w:before="100" w:beforeAutospacing="1" w:after="100" w:afterAutospacing="1"/>
      <w:widowControl/>
    </w:pPr>
    <w:rPr>
      <w:sz w:val="36"/>
      <w:szCs w:val="36"/>
    </w:rPr>
  </w:style>
  <w:style w:type="paragraph" w:styleId="1237" w:customStyle="1">
    <w:name w:val="表格文字"/>
    <w:basedOn w:val="811"/>
    <w:qFormat/>
    <w:pPr>
      <w:jc w:val="left"/>
      <w:spacing w:line="288" w:lineRule="auto"/>
    </w:pPr>
  </w:style>
  <w:style w:type="paragraph" w:styleId="1238" w:customStyle="1">
    <w:name w:val="名词解释11"/>
    <w:basedOn w:val="1226"/>
    <w:qFormat/>
    <w:pPr>
      <w:ind w:firstLine="0"/>
      <w:spacing w:after="0"/>
    </w:pPr>
  </w:style>
  <w:style w:type="paragraph" w:styleId="1239" w:customStyle="1">
    <w:name w:val="正文加重首行缩进2字"/>
    <w:basedOn w:val="811"/>
    <w:qFormat/>
    <w:pPr>
      <w:ind w:firstLine="560"/>
      <w:spacing w:before="100" w:beforeAutospacing="1" w:after="100" w:afterAutospacing="1"/>
    </w:pPr>
    <w:rPr>
      <w:rFonts w:eastAsia="仿宋_GB2312"/>
      <w:b/>
      <w:bCs/>
      <w:sz w:val="24"/>
    </w:rPr>
  </w:style>
  <w:style w:type="paragraph" w:styleId="1240" w:customStyle="1">
    <w:name w:val="xl96"/>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1" w:customStyle="1">
    <w:name w:val="Char Char Char Char Char Char Char"/>
    <w:basedOn w:val="811"/>
    <w:qFormat/>
    <w:pPr>
      <w:jc w:val="left"/>
      <w:spacing w:after="160" w:line="240" w:lineRule="exact"/>
      <w:widowControl/>
    </w:pPr>
    <w:rPr>
      <w:rFonts w:ascii="Arial" w:hAnsi="Arial" w:eastAsia="Times New Roman" w:cs="Verdana"/>
      <w:b/>
      <w:sz w:val="24"/>
      <w:lang w:eastAsia="en-US"/>
    </w:rPr>
  </w:style>
  <w:style w:type="paragraph" w:styleId="1242" w:customStyle="1">
    <w:name w:val="xl66"/>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3" w:customStyle="1">
    <w:name w:val="xl36"/>
    <w:basedOn w:val="811"/>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44" w:customStyle="1">
    <w:name w:val="Char2 Char Char Char"/>
    <w:basedOn w:val="833"/>
    <w:qFormat/>
    <w:rPr>
      <w:rFonts w:ascii="Tahoma" w:hAnsi="Tahoma"/>
      <w:sz w:val="24"/>
    </w:rPr>
  </w:style>
  <w:style w:type="paragraph" w:styleId="1245" w:customStyle="1">
    <w:name w:val="xl60"/>
    <w:basedOn w:val="81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46" w:customStyle="1">
    <w:name w:val="表格"/>
    <w:basedOn w:val="811"/>
    <w:qFormat/>
    <w:pPr>
      <w:jc w:val="center"/>
    </w:pPr>
    <w:rPr>
      <w:szCs w:val="21"/>
    </w:rPr>
  </w:style>
  <w:style w:type="paragraph" w:styleId="1247" w:customStyle="1">
    <w:name w:val="方案正文"/>
    <w:basedOn w:val="811"/>
    <w:qFormat/>
    <w:pPr>
      <w:ind w:firstLine="454"/>
      <w:jc w:val="left"/>
    </w:pPr>
    <w:rPr>
      <w:rFonts w:ascii="Arial" w:hAnsi="Arial"/>
      <w:bCs/>
    </w:rPr>
  </w:style>
  <w:style w:type="paragraph" w:styleId="1248" w:customStyle="1">
    <w:name w:val="Char Char Char Char Char Char Char Char Char Char Char Char Char Char Char Char"/>
    <w:basedOn w:val="811"/>
    <w:qFormat/>
    <w:pPr>
      <w:tabs>
        <w:tab w:val="left" w:pos="360" w:leader="none"/>
      </w:tabs>
    </w:pPr>
    <w:rPr>
      <w:sz w:val="24"/>
    </w:rPr>
  </w:style>
  <w:style w:type="paragraph" w:styleId="1249" w:customStyle="1">
    <w:name w:val="xl70"/>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0" w:customStyle="1">
    <w:name w:val="Char Char Char Char1"/>
    <w:basedOn w:val="811"/>
    <w:qFormat/>
    <w:pPr>
      <w:spacing w:line="240" w:lineRule="auto"/>
    </w:pPr>
    <w:rPr>
      <w:rFonts w:ascii="Tahoma" w:hAnsi="Tahoma"/>
    </w:rPr>
  </w:style>
  <w:style w:type="paragraph" w:styleId="1251" w:customStyle="1">
    <w:name w:val="列表2"/>
    <w:basedOn w:val="811"/>
    <w:qFormat/>
    <w:pPr>
      <w:ind w:left="1469" w:hanging="420"/>
      <w:spacing w:after="20" w:line="288" w:lineRule="auto"/>
      <w:tabs>
        <w:tab w:val="left" w:pos="1470" w:leader="none"/>
      </w:tabs>
    </w:pPr>
  </w:style>
  <w:style w:type="paragraph" w:styleId="1252" w:customStyle="1">
    <w:name w:val="Char11"/>
    <w:basedOn w:val="811"/>
    <w:qFormat/>
    <w:pPr>
      <w:jc w:val="left"/>
      <w:spacing w:after="160" w:line="240" w:lineRule="exact"/>
      <w:widowControl/>
    </w:pPr>
    <w:rPr>
      <w:rFonts w:ascii="Verdana" w:hAnsi="Verdana"/>
      <w:sz w:val="20"/>
      <w:lang w:eastAsia="en-US"/>
    </w:rPr>
  </w:style>
  <w:style w:type="paragraph" w:styleId="1253" w:customStyle="1">
    <w:name w:val="Normal1"/>
    <w:qFormat/>
    <w:pPr>
      <w:jc w:val="both"/>
      <w:spacing w:line="312" w:lineRule="atLeast"/>
      <w:widowControl w:val="off"/>
    </w:pPr>
    <w:rPr>
      <w:rFonts w:ascii="宋体"/>
      <w:sz w:val="34"/>
    </w:rPr>
  </w:style>
  <w:style w:type="paragraph" w:styleId="1254" w:customStyle="1">
    <w:name w:val="xl94"/>
    <w:basedOn w:val="81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55" w:customStyle="1">
    <w:name w:val="xl81"/>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56" w:customStyle="1">
    <w:name w:val="项目编号1"/>
    <w:basedOn w:val="811"/>
    <w:next w:val="811"/>
    <w:qFormat/>
    <w:pPr>
      <w:ind w:left="420" w:hanging="420"/>
      <w:jc w:val="left"/>
      <w:tabs>
        <w:tab w:val="left" w:pos="420" w:leader="none"/>
      </w:tabs>
    </w:pPr>
    <w:rPr>
      <w:sz w:val="24"/>
    </w:rPr>
  </w:style>
  <w:style w:type="paragraph" w:styleId="1257" w:customStyle="1">
    <w:name w:val="xl93"/>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58" w:customStyle="1">
    <w:name w:val="xl32"/>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59" w:customStyle="1">
    <w:name w:val="Char1 Char Char Char Char Char Char"/>
    <w:basedOn w:val="811"/>
    <w:next w:val="811"/>
    <w:qFormat/>
    <w:pPr>
      <w:keepLines/>
      <w:keepNext/>
      <w:pageBreakBefore/>
    </w:pPr>
    <w:rPr>
      <w:rFonts w:ascii="Tahoma" w:hAnsi="Tahoma"/>
      <w:sz w:val="24"/>
    </w:rPr>
  </w:style>
  <w:style w:type="paragraph" w:styleId="1260" w:customStyle="1">
    <w:name w:val="标准文字"/>
    <w:basedOn w:val="811"/>
    <w:qFormat/>
    <w:pPr>
      <w:ind w:firstLine="420"/>
      <w:spacing w:after="20"/>
    </w:pPr>
  </w:style>
  <w:style w:type="paragraph" w:styleId="1261" w:customStyle="1">
    <w:name w:val="xl116"/>
    <w:basedOn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62" w:customStyle="1">
    <w:name w:val="xl28"/>
    <w:basedOn w:val="811"/>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63" w:customStyle="1">
    <w:name w:val="Char Char Char Char Char Char Char Char Char Char Char Char Char Char Char Char1"/>
    <w:basedOn w:val="811"/>
    <w:qFormat/>
    <w:pPr>
      <w:tabs>
        <w:tab w:val="left" w:pos="360" w:leader="none"/>
      </w:tabs>
    </w:pPr>
    <w:rPr>
      <w:sz w:val="24"/>
    </w:rPr>
  </w:style>
  <w:style w:type="paragraph" w:styleId="1264" w:customStyle="1">
    <w:name w:val="项目编号"/>
    <w:basedOn w:val="811"/>
    <w:qFormat/>
    <w:pPr>
      <w:ind w:left="405" w:hanging="405"/>
      <w:tabs>
        <w:tab w:val="left" w:pos="405" w:leader="none"/>
      </w:tabs>
    </w:pPr>
    <w:rPr>
      <w:rFonts w:eastAsia="仿宋_GB2312"/>
      <w:sz w:val="24"/>
    </w:rPr>
  </w:style>
  <w:style w:type="paragraph" w:styleId="1265" w:customStyle="1">
    <w:name w:val="xl52"/>
    <w:basedOn w:val="811"/>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66" w:customStyle="1">
    <w:name w:val="xl57"/>
    <w:basedOn w:val="811"/>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67" w:customStyle="1">
    <w:name w:val="xl46"/>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68" w:customStyle="1">
    <w:name w:val="普通正文"/>
    <w:basedOn w:val="811"/>
    <w:qFormat/>
    <w:pPr>
      <w:ind w:firstLine="480"/>
      <w:jc w:val="left"/>
      <w:spacing w:before="120" w:after="120"/>
    </w:pPr>
    <w:rPr>
      <w:rFonts w:ascii="Arial" w:hAnsi="Arial"/>
      <w:sz w:val="24"/>
    </w:rPr>
  </w:style>
  <w:style w:type="paragraph" w:styleId="1269" w:customStyle="1">
    <w:name w:val="xl73"/>
    <w:basedOn w:val="8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0" w:customStyle="1">
    <w:name w:val="font12"/>
    <w:basedOn w:val="811"/>
    <w:qFormat/>
    <w:pPr>
      <w:jc w:val="left"/>
      <w:spacing w:before="100" w:beforeAutospacing="1" w:after="100" w:afterAutospacing="1"/>
      <w:widowControl/>
    </w:pPr>
    <w:rPr>
      <w:rFonts w:hint="eastAsia" w:hAnsi="宋体"/>
      <w:sz w:val="36"/>
      <w:szCs w:val="36"/>
    </w:rPr>
  </w:style>
  <w:style w:type="paragraph" w:styleId="1271" w:customStyle="1">
    <w:name w:val="Char Char1 Char Char Char Char1 Char Char Char Char Char Char"/>
    <w:basedOn w:val="811"/>
    <w:qFormat/>
    <w:rPr>
      <w:rFonts w:ascii="Tahoma" w:hAnsi="Tahoma"/>
      <w:sz w:val="24"/>
    </w:rPr>
  </w:style>
  <w:style w:type="paragraph" w:styleId="1272" w:customStyle="1">
    <w:name w:val="正文1)"/>
    <w:basedOn w:val="811"/>
    <w:qFormat/>
    <w:pPr>
      <w:ind w:left="425" w:hanging="425"/>
      <w:jc w:val="left"/>
      <w:spacing w:after="20"/>
      <w:tabs>
        <w:tab w:val="left" w:pos="-120" w:leader="none"/>
        <w:tab w:val="left" w:pos="0" w:leader="none"/>
        <w:tab w:val="left" w:pos="120" w:leader="none"/>
        <w:tab w:val="left" w:pos="425" w:leader="none"/>
      </w:tabs>
    </w:pPr>
    <w:rPr>
      <w:rFonts w:hAnsi="Arial"/>
      <w:smallCaps/>
      <w:spacing w:val="-20"/>
      <w:sz w:val="24"/>
    </w:rPr>
  </w:style>
  <w:style w:type="paragraph" w:styleId="1273" w:customStyle="1">
    <w:name w:val="Char Char Char Char Char Char Char Char Char Char1"/>
    <w:basedOn w:val="811"/>
    <w:qFormat/>
    <w:pPr>
      <w:ind w:left="425" w:hanging="425"/>
      <w:tabs>
        <w:tab w:val="left" w:pos="425" w:leader="none"/>
      </w:tabs>
    </w:pPr>
    <w:rPr>
      <w:sz w:val="28"/>
    </w:rPr>
  </w:style>
  <w:style w:type="paragraph" w:styleId="1274" w:customStyle="1">
    <w:name w:val="样式 标题4 楷体_GB2312 四号 加粗 两端对齐 段前: 7.8 磅 段后: 7.8 磅 行距: 1.5 倍行距 + 段前..."/>
    <w:basedOn w:val="815"/>
    <w:next w:val="876"/>
    <w:qFormat/>
    <w:pPr>
      <w:numPr>
        <w:numId w:val="0"/>
      </w:numPr>
      <w:spacing w:before="100" w:after="100" w:line="372" w:lineRule="auto"/>
    </w:pPr>
    <w:rPr>
      <w:rFonts w:eastAsia="仿宋_GB2312"/>
      <w:bCs w:val="0"/>
      <w:szCs w:val="20"/>
    </w:rPr>
  </w:style>
  <w:style w:type="paragraph" w:styleId="1275" w:customStyle="1">
    <w:name w:val="回信地址"/>
    <w:basedOn w:val="811"/>
    <w:qFormat/>
    <w:pPr>
      <w:ind w:right="-120" w:firstLine="420"/>
      <w:jc w:val="left"/>
      <w:keepLines/>
      <w:spacing w:after="20" w:line="200" w:lineRule="atLeast"/>
      <w:widowControl/>
    </w:pPr>
    <w:rPr>
      <w:sz w:val="16"/>
    </w:rPr>
  </w:style>
  <w:style w:type="paragraph" w:styleId="1276" w:customStyle="1">
    <w:name w:val="xl72"/>
    <w:basedOn w:val="811"/>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77" w:customStyle="1">
    <w:name w:val="Char Char Char Char Char Char Char Char Char Char"/>
    <w:basedOn w:val="811"/>
    <w:qFormat/>
    <w:pPr>
      <w:numPr>
        <w:numId w:val="5"/>
      </w:numPr>
      <w:tabs>
        <w:tab w:val="left" w:pos="425" w:leader="none"/>
      </w:tabs>
    </w:pPr>
    <w:rPr>
      <w:sz w:val="24"/>
    </w:rPr>
  </w:style>
  <w:style w:type="paragraph" w:styleId="1278" w:customStyle="1">
    <w:name w:val="xl38"/>
    <w:basedOn w:val="811"/>
    <w:qFormat/>
    <w:pPr>
      <w:jc w:val="center"/>
      <w:spacing w:before="100" w:beforeAutospacing="1" w:after="100" w:afterAutospacing="1"/>
      <w:widowControl/>
    </w:pPr>
    <w:rPr>
      <w:rFonts w:hint="eastAsia" w:ascii="隶书" w:hAnsi="宋体" w:eastAsia="隶书"/>
      <w:b/>
      <w:bCs/>
      <w:sz w:val="48"/>
      <w:szCs w:val="48"/>
    </w:rPr>
  </w:style>
  <w:style w:type="paragraph" w:styleId="1279" w:customStyle="1">
    <w:name w:val="xl86"/>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0" w:customStyle="1">
    <w:name w:val="_Style 95"/>
    <w:basedOn w:val="833"/>
    <w:qFormat/>
    <w:rPr>
      <w:rFonts w:ascii="Tahoma" w:hAnsi="Tahoma"/>
      <w:sz w:val="24"/>
    </w:rPr>
  </w:style>
  <w:style w:type="paragraph" w:styleId="1281" w:customStyle="1">
    <w:name w:val="函数注释1"/>
    <w:basedOn w:val="811"/>
    <w:qFormat/>
    <w:pPr>
      <w:ind w:left="1678" w:right="210" w:hanging="1049"/>
      <w:jc w:val="left"/>
      <w:spacing w:after="20" w:line="320" w:lineRule="exact"/>
    </w:pPr>
  </w:style>
  <w:style w:type="paragraph" w:styleId="1282" w:customStyle="1">
    <w:name w:val="样式 首行缩进:  2 字符"/>
    <w:basedOn w:val="811"/>
    <w:qFormat/>
    <w:pPr>
      <w:ind w:firstLine="420"/>
      <w:spacing w:line="440" w:lineRule="exact"/>
    </w:pPr>
    <w:rPr>
      <w:rFonts w:cs="宋体"/>
      <w:sz w:val="24"/>
    </w:rPr>
  </w:style>
  <w:style w:type="paragraph" w:styleId="1283" w:customStyle="1">
    <w:name w:val="Char2"/>
    <w:basedOn w:val="833"/>
    <w:qFormat/>
    <w:pPr>
      <w:ind w:left="2040" w:hanging="360"/>
      <w:tabs>
        <w:tab w:val="left" w:pos="2040" w:leader="none"/>
      </w:tabs>
    </w:pPr>
    <w:rPr>
      <w:rFonts w:ascii="Tahoma" w:hAnsi="Tahoma"/>
      <w:sz w:val="24"/>
    </w:rPr>
  </w:style>
  <w:style w:type="paragraph" w:styleId="1284" w:customStyle="1">
    <w:name w:val="xl35"/>
    <w:basedOn w:val="81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85" w:customStyle="1">
    <w:name w:val="Char2 Char Char Char1"/>
    <w:basedOn w:val="811"/>
    <w:qFormat/>
    <w:pPr>
      <w:ind w:firstLine="200"/>
      <w:keepLines/>
      <w:keepNext/>
    </w:pPr>
    <w:rPr>
      <w:rFonts w:ascii="Tahoma" w:hAnsi="Tahoma"/>
      <w:sz w:val="24"/>
    </w:rPr>
  </w:style>
  <w:style w:type="paragraph" w:styleId="1286" w:customStyle="1">
    <w:name w:val="xl92"/>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7" w:customStyle="1">
    <w:name w:val="xl31"/>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88" w:customStyle="1">
    <w:name w:val="Item Step in Table"/>
    <w:qFormat/>
    <w:pPr>
      <w:ind w:left="432" w:hanging="432"/>
      <w:jc w:val="both"/>
      <w:spacing w:before="40" w:after="40"/>
      <w:tabs>
        <w:tab w:val="left" w:pos="397" w:leader="none"/>
      </w:tabs>
    </w:pPr>
    <w:rPr>
      <w:rFonts w:ascii="Arial" w:hAnsi="Arial"/>
      <w:sz w:val="18"/>
    </w:rPr>
  </w:style>
  <w:style w:type="paragraph" w:styleId="1289" w:customStyle="1">
    <w:name w:val="xl100"/>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0" w:customStyle="1">
    <w:name w:val="xl97"/>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1" w:customStyle="1">
    <w:name w:val="xl98"/>
    <w:basedOn w:val="811"/>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292" w:customStyle="1">
    <w:name w:val="表内容"/>
    <w:qFormat/>
    <w:rPr>
      <w:rFonts w:ascii="宋体"/>
      <w:sz w:val="24"/>
      <w:szCs w:val="24"/>
    </w:rPr>
  </w:style>
  <w:style w:type="paragraph" w:styleId="1293" w:customStyle="1">
    <w:name w:val="正文段"/>
    <w:basedOn w:val="811"/>
    <w:qFormat/>
    <w:pPr>
      <w:ind w:firstLine="200"/>
      <w:spacing w:after="156"/>
      <w:widowControl/>
    </w:pPr>
    <w:rPr>
      <w:sz w:val="24"/>
    </w:rPr>
  </w:style>
  <w:style w:type="paragraph" w:styleId="1294" w:customStyle="1">
    <w:name w:val="方案项目"/>
    <w:basedOn w:val="1247"/>
    <w:qFormat/>
    <w:pPr>
      <w:ind w:left="567" w:firstLine="0"/>
      <w:tabs>
        <w:tab w:val="left" w:pos="360" w:leader="none"/>
      </w:tabs>
    </w:pPr>
  </w:style>
  <w:style w:type="paragraph" w:styleId="1295" w:customStyle="1">
    <w:name w:val="样式 纯文本 + 楷体_GB2312 小四 行距: 固定值 20 磅1"/>
    <w:basedOn w:val="846"/>
    <w:qFormat/>
    <w:pPr>
      <w:ind w:firstLine="200"/>
      <w:spacing w:line="400" w:lineRule="exact"/>
    </w:pPr>
    <w:rPr>
      <w:rFonts w:ascii="楷体_GB2312" w:eastAsia="楷体_GB2312"/>
      <w:sz w:val="24"/>
      <w:szCs w:val="20"/>
    </w:rPr>
  </w:style>
  <w:style w:type="paragraph" w:styleId="1296" w:customStyle="1">
    <w:name w:val="Char Char Char Char Char Char1"/>
    <w:basedOn w:val="811"/>
    <w:qFormat/>
    <w:pPr>
      <w:jc w:val="left"/>
      <w:spacing w:after="160" w:line="240" w:lineRule="exact"/>
      <w:widowControl/>
    </w:pPr>
    <w:rPr>
      <w:rFonts w:ascii="黑体" w:hAnsi="Verdana" w:eastAsia="黑体"/>
      <w:sz w:val="32"/>
      <w:szCs w:val="32"/>
    </w:rPr>
  </w:style>
  <w:style w:type="paragraph" w:styleId="1297" w:customStyle="1">
    <w:name w:val="xl37"/>
    <w:basedOn w:val="811"/>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298" w:customStyle="1">
    <w:name w:val="目录"/>
    <w:basedOn w:val="811"/>
    <w:next w:val="811"/>
    <w:qFormat/>
    <w:pPr>
      <w:ind w:firstLine="420"/>
      <w:jc w:val="center"/>
      <w:spacing w:before="360" w:after="360"/>
    </w:pPr>
    <w:rPr>
      <w:b/>
      <w:spacing w:val="200"/>
      <w:sz w:val="36"/>
    </w:rPr>
  </w:style>
  <w:style w:type="paragraph" w:styleId="1299" w:customStyle="1">
    <w:name w:val="重点"/>
    <w:basedOn w:val="811"/>
    <w:qFormat/>
    <w:pPr>
      <w:ind w:firstLine="420"/>
      <w:spacing w:after="20" w:line="288" w:lineRule="auto"/>
      <w:shd w:val="pct10" w:color="auto" w:fill="auto"/>
    </w:pPr>
    <w:rPr>
      <w:rFonts w:eastAsia="黑体"/>
      <w:b/>
    </w:rPr>
  </w:style>
  <w:style w:type="paragraph" w:styleId="1300" w:customStyle="1">
    <w:name w:val="简介正文"/>
    <w:basedOn w:val="811"/>
    <w:qFormat/>
    <w:pPr>
      <w:ind w:left="1701" w:hanging="1701"/>
      <w:spacing w:after="20" w:line="520" w:lineRule="exact"/>
    </w:pPr>
    <w:rPr>
      <w:sz w:val="24"/>
    </w:rPr>
  </w:style>
  <w:style w:type="paragraph" w:styleId="1301" w:customStyle="1">
    <w:name w:val="xl51"/>
    <w:basedOn w:val="811"/>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02" w:customStyle="1">
    <w:name w:val="函数注释2"/>
    <w:basedOn w:val="811"/>
    <w:qFormat/>
    <w:pPr>
      <w:ind w:left="1680" w:firstLine="420"/>
      <w:spacing w:after="20" w:line="288" w:lineRule="auto"/>
    </w:pPr>
  </w:style>
  <w:style w:type="paragraph" w:styleId="1303" w:customStyle="1">
    <w:name w:val="xl78"/>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4" w:customStyle="1">
    <w:name w:val="表格题注"/>
    <w:next w:val="811"/>
    <w:qFormat/>
    <w:pPr>
      <w:jc w:val="center"/>
      <w:keepLines/>
      <w:spacing w:before="312"/>
    </w:pPr>
    <w:rPr>
      <w:rFonts w:ascii="Arial" w:hAnsi="Arial"/>
      <w:sz w:val="18"/>
      <w:szCs w:val="18"/>
    </w:rPr>
  </w:style>
  <w:style w:type="paragraph" w:styleId="1305" w:customStyle="1">
    <w:name w:val="part2"/>
    <w:basedOn w:val="811"/>
    <w:qFormat/>
    <w:pPr>
      <w:jc w:val="left"/>
      <w:spacing w:before="100" w:beforeAutospacing="1" w:after="100" w:afterAutospacing="1"/>
      <w:widowControl/>
    </w:pPr>
    <w:rPr>
      <w:rFonts w:hAnsi="宋体" w:cs="宋体"/>
      <w:sz w:val="24"/>
      <w:szCs w:val="24"/>
    </w:rPr>
  </w:style>
  <w:style w:type="paragraph" w:styleId="1306" w:customStyle="1">
    <w:name w:val="MM Topic 3"/>
    <w:basedOn w:val="814"/>
    <w:qFormat/>
    <w:pPr>
      <w:ind w:left="360" w:hanging="360"/>
      <w:spacing w:line="413" w:lineRule="auto"/>
      <w:tabs>
        <w:tab w:val="left" w:pos="360" w:leader="none"/>
      </w:tabs>
    </w:pPr>
    <w:rPr>
      <w:rFonts w:ascii="Times New Roman" w:eastAsia="宋体"/>
    </w:rPr>
  </w:style>
  <w:style w:type="paragraph" w:styleId="1307" w:customStyle="1">
    <w:name w:val="样式 加粗 居中"/>
    <w:basedOn w:val="811"/>
    <w:qFormat/>
    <w:pPr>
      <w:jc w:val="center"/>
    </w:pPr>
    <w:rPr>
      <w:rFonts w:eastAsia="黑体"/>
      <w:b/>
      <w:sz w:val="48"/>
    </w:rPr>
  </w:style>
  <w:style w:type="paragraph" w:styleId="1308" w:customStyle="1">
    <w:name w:val="xl108"/>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9" w:customStyle="1">
    <w:name w:val="默认段落字体 Para Char"/>
    <w:basedOn w:val="811"/>
    <w:qFormat/>
    <w:pPr>
      <w:ind w:left="1620" w:hanging="420"/>
      <w:tabs>
        <w:tab w:val="left" w:pos="1620" w:leader="none"/>
      </w:tabs>
    </w:pPr>
    <w:rPr>
      <w:sz w:val="24"/>
    </w:rPr>
  </w:style>
  <w:style w:type="paragraph" w:styleId="1310" w:customStyle="1">
    <w:name w:val="菲页1"/>
    <w:basedOn w:val="813"/>
    <w:qFormat/>
    <w:pPr>
      <w:numPr>
        <w:numId w:val="0"/>
      </w:numPr>
      <w:jc w:val="center"/>
      <w:widowControl/>
    </w:pPr>
    <w:rPr>
      <w:rFonts w:ascii="黑体" w:hAnsi="宋体"/>
      <w:b w:val="0"/>
      <w:bCs w:val="0"/>
      <w:sz w:val="52"/>
      <w:szCs w:val="20"/>
    </w:rPr>
  </w:style>
  <w:style w:type="paragraph" w:styleId="1311" w:customStyle="1">
    <w:name w:val="xl120"/>
    <w:basedOn w:val="811"/>
    <w:qFormat/>
    <w:pPr>
      <w:jc w:val="left"/>
      <w:spacing w:before="100" w:beforeAutospacing="1" w:after="100" w:afterAutospacing="1"/>
      <w:widowControl/>
    </w:pPr>
    <w:rPr>
      <w:rFonts w:hAnsi="宋体" w:cs="宋体"/>
      <w:sz w:val="24"/>
    </w:rPr>
  </w:style>
  <w:style w:type="paragraph" w:styleId="1312" w:customStyle="1">
    <w:name w:val="xl41"/>
    <w:basedOn w:val="811"/>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313" w:customStyle="1">
    <w:name w:val="xl59"/>
    <w:basedOn w:val="81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14" w:customStyle="1">
    <w:name w:val="正文(缩进)"/>
    <w:basedOn w:val="811"/>
    <w:qFormat/>
    <w:pPr>
      <w:ind w:firstLine="200"/>
      <w:widowControl/>
    </w:pPr>
    <w:rPr>
      <w:rFonts w:eastAsia="仿宋_GB2312"/>
      <w:sz w:val="24"/>
    </w:rPr>
  </w:style>
  <w:style w:type="paragraph" w:styleId="1315" w:customStyle="1">
    <w:name w:val="表中"/>
    <w:basedOn w:val="811"/>
    <w:qFormat/>
    <w:pPr>
      <w:jc w:val="center"/>
      <w:spacing w:line="360" w:lineRule="atLeast"/>
    </w:pPr>
  </w:style>
  <w:style w:type="paragraph" w:styleId="1316" w:customStyle="1">
    <w:name w:val="xl87"/>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7" w:customStyle="1">
    <w:name w:val="xl49"/>
    <w:basedOn w:val="811"/>
    <w:qFormat/>
    <w:pPr>
      <w:jc w:val="center"/>
      <w:spacing w:before="100" w:beforeAutospacing="1" w:after="100" w:afterAutospacing="1"/>
      <w:widowControl/>
    </w:pPr>
    <w:rPr>
      <w:rFonts w:hAnsi="宋体"/>
      <w:b/>
      <w:bCs/>
      <w:color w:val="000000"/>
      <w:sz w:val="40"/>
      <w:szCs w:val="40"/>
    </w:rPr>
  </w:style>
  <w:style w:type="paragraph" w:styleId="1318" w:customStyle="1">
    <w:name w:val="文字"/>
    <w:basedOn w:val="811"/>
    <w:qFormat/>
    <w:pPr>
      <w:ind w:right="-210" w:firstLine="556"/>
      <w:spacing w:line="312" w:lineRule="auto"/>
      <w:tabs>
        <w:tab w:val="left" w:pos="8520" w:leader="none"/>
      </w:tabs>
    </w:pPr>
    <w:rPr>
      <w:sz w:val="28"/>
    </w:rPr>
  </w:style>
  <w:style w:type="paragraph" w:styleId="1319" w:customStyle="1">
    <w:name w:val="xl101"/>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20" w:customStyle="1">
    <w:name w:val="Char Char Char1 Char Char Char"/>
    <w:basedOn w:val="811"/>
    <w:qFormat/>
    <w:pPr>
      <w:ind w:firstLine="200"/>
    </w:pPr>
    <w:rPr>
      <w:rFonts w:ascii="Tahoma" w:hAnsi="Tahoma"/>
      <w:sz w:val="24"/>
    </w:rPr>
  </w:style>
  <w:style w:type="paragraph" w:styleId="1321" w:customStyle="1">
    <w:name w:val="font5"/>
    <w:basedOn w:val="811"/>
    <w:qFormat/>
    <w:pPr>
      <w:jc w:val="left"/>
      <w:spacing w:before="100" w:beforeAutospacing="1" w:after="100" w:afterAutospacing="1"/>
      <w:widowControl/>
    </w:pPr>
    <w:rPr>
      <w:rFonts w:hint="eastAsia" w:hAnsi="宋体"/>
      <w:sz w:val="18"/>
      <w:szCs w:val="18"/>
    </w:rPr>
  </w:style>
  <w:style w:type="paragraph" w:styleId="1322" w:customStyle="1">
    <w:name w:val="font13"/>
    <w:basedOn w:val="811"/>
    <w:qFormat/>
    <w:pPr>
      <w:jc w:val="left"/>
      <w:spacing w:before="100" w:beforeAutospacing="1" w:after="100" w:afterAutospacing="1"/>
      <w:widowControl/>
    </w:pPr>
    <w:rPr>
      <w:i/>
      <w:iCs/>
      <w:sz w:val="36"/>
      <w:szCs w:val="36"/>
    </w:rPr>
  </w:style>
  <w:style w:type="paragraph" w:styleId="1323" w:customStyle="1">
    <w:name w:val="xl90"/>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24" w:customStyle="1">
    <w:name w:val="1-二级标题"/>
    <w:basedOn w:val="811"/>
    <w:qFormat/>
    <w:pPr>
      <w:ind w:firstLine="200"/>
      <w:outlineLvl w:val="1"/>
    </w:pPr>
    <w:rPr>
      <w:rFonts w:hAnsi="宋体"/>
      <w:b/>
      <w:sz w:val="24"/>
    </w:rPr>
  </w:style>
  <w:style w:type="paragraph" w:styleId="1325" w:customStyle="1">
    <w:name w:val="xl102"/>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26" w:customStyle="1">
    <w:name w:val="Char1 Char Char Char Char Char Char1"/>
    <w:basedOn w:val="811"/>
    <w:qFormat/>
    <w:rPr>
      <w:rFonts w:ascii="Tahoma" w:hAnsi="Tahoma"/>
      <w:sz w:val="24"/>
    </w:rPr>
  </w:style>
  <w:style w:type="paragraph" w:styleId="1327" w:customStyle="1">
    <w:name w:val="xl84"/>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8" w:customStyle="1">
    <w:name w:val="xl30"/>
    <w:basedOn w:val="811"/>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329" w:customStyle="1">
    <w:name w:val="宏图高科"/>
    <w:basedOn w:val="811"/>
    <w:qFormat/>
    <w:pPr>
      <w:ind w:firstLine="480"/>
    </w:pPr>
    <w:rPr>
      <w:rFonts w:eastAsia="楷体_GB2312"/>
      <w:sz w:val="24"/>
    </w:rPr>
  </w:style>
  <w:style w:type="paragraph" w:styleId="1330" w:customStyle="1">
    <w:name w:val="xl106"/>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31" w:customStyle="1">
    <w:name w:val="xl80"/>
    <w:basedOn w:val="81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332" w:customStyle="1">
    <w:name w:val="Char Char Char1 Char Char Char1"/>
    <w:basedOn w:val="811"/>
    <w:qFormat/>
    <w:pPr>
      <w:ind w:firstLine="200"/>
    </w:pPr>
    <w:rPr>
      <w:rFonts w:ascii="Tahoma" w:hAnsi="Tahoma"/>
      <w:sz w:val="24"/>
    </w:rPr>
  </w:style>
  <w:style w:type="paragraph" w:styleId="1333" w:customStyle="1">
    <w:name w:val="xl110"/>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34" w:customStyle="1">
    <w:name w:val="MM Topic 2"/>
    <w:basedOn w:val="813"/>
    <w:qFormat/>
    <w:pPr>
      <w:numPr>
        <w:numId w:val="0"/>
      </w:numPr>
      <w:ind w:hanging="360"/>
      <w:jc w:val="left"/>
      <w:spacing w:line="416" w:lineRule="atLeast"/>
      <w:tabs>
        <w:tab w:val="left" w:pos="360" w:leader="none"/>
      </w:tabs>
    </w:pPr>
  </w:style>
  <w:style w:type="paragraph" w:styleId="1335" w:customStyle="1">
    <w:name w:val="大标题"/>
    <w:basedOn w:val="812"/>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336" w:customStyle="1">
    <w:name w:val="xl104"/>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37" w:customStyle="1">
    <w:name w:val="RPT_AbstractBullet"/>
    <w:basedOn w:val="811"/>
    <w:qFormat/>
    <w:pPr>
      <w:ind w:left="1555" w:right="1555" w:firstLine="360"/>
      <w:spacing w:before="75" w:after="156" w:line="240" w:lineRule="exact"/>
    </w:pPr>
    <w:rPr>
      <w:rFonts w:ascii="IDCSerif" w:hAnsi="IDCSerif"/>
      <w:sz w:val="22"/>
    </w:rPr>
  </w:style>
  <w:style w:type="paragraph" w:styleId="1338" w:customStyle="1">
    <w:name w:val="amtext"/>
    <w:basedOn w:val="811"/>
    <w:qFormat/>
    <w:pPr>
      <w:ind w:left="180"/>
      <w:jc w:val="left"/>
      <w:spacing w:after="240" w:line="240" w:lineRule="atLeast"/>
      <w:widowControl/>
      <w:tabs>
        <w:tab w:val="left" w:pos="900" w:leader="none"/>
      </w:tabs>
    </w:pPr>
    <w:rPr>
      <w:color w:val="000000"/>
      <w:sz w:val="24"/>
      <w:lang w:eastAsia="en-US"/>
    </w:rPr>
  </w:style>
  <w:style w:type="paragraph" w:styleId="1339" w:customStyle="1">
    <w:name w:val="xl25"/>
    <w:basedOn w:val="811"/>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340" w:customStyle="1">
    <w:name w:val="样式 小四 行距: 1.5 倍行距 首行缩进:  2 字符"/>
    <w:basedOn w:val="811"/>
    <w:qFormat/>
    <w:pPr>
      <w:ind w:firstLine="480"/>
    </w:pPr>
    <w:rPr>
      <w:rFonts w:cs="宋体"/>
      <w:sz w:val="24"/>
    </w:rPr>
  </w:style>
  <w:style w:type="paragraph" w:styleId="1341" w:customStyle="1">
    <w:name w:val="页眉1"/>
    <w:basedOn w:val="811"/>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342" w:customStyle="1">
    <w:name w:val="xl67"/>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3" w:customStyle="1">
    <w:name w:val="xl68"/>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4" w:customStyle="1">
    <w:name w:val="xl61"/>
    <w:basedOn w:val="81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45" w:customStyle="1">
    <w:name w:val="xl113"/>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46" w:customStyle="1">
    <w:name w:val="Default"/>
    <w:qFormat/>
    <w:pPr>
      <w:widowControl w:val="off"/>
    </w:pPr>
    <w:rPr>
      <w:rFonts w:ascii="Verdana" w:hAnsi="Verdana"/>
      <w:color w:val="000000"/>
      <w:sz w:val="24"/>
    </w:rPr>
  </w:style>
  <w:style w:type="paragraph" w:styleId="1347" w:customStyle="1">
    <w:name w:val="文档正文"/>
    <w:basedOn w:val="811"/>
    <w:qFormat/>
    <w:pPr>
      <w:ind w:left="1418" w:firstLine="480"/>
      <w:spacing w:line="500" w:lineRule="exact"/>
      <w:tabs>
        <w:tab w:val="left" w:pos="1418" w:leader="none"/>
      </w:tabs>
    </w:pPr>
    <w:rPr>
      <w:rFonts w:ascii="Book Antiqua" w:hAnsi="Book Antiqua"/>
      <w:sz w:val="24"/>
    </w:rPr>
  </w:style>
  <w:style w:type="paragraph" w:styleId="1348" w:customStyle="1">
    <w:name w:val="xl85"/>
    <w:basedOn w:val="81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49" w:customStyle="1">
    <w:name w:val="Preformatted"/>
    <w:basedOn w:val="811"/>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50" w:customStyle="1">
    <w:name w:val="xl63"/>
    <w:basedOn w:val="811"/>
    <w:qFormat/>
    <w:pPr>
      <w:jc w:val="left"/>
      <w:spacing w:before="100" w:beforeAutospacing="1" w:after="100" w:afterAutospacing="1"/>
      <w:widowControl/>
    </w:pPr>
    <w:rPr>
      <w:rFonts w:ascii="微软雅黑" w:hAnsi="微软雅黑" w:eastAsia="微软雅黑" w:cs="宋体"/>
      <w:sz w:val="13"/>
      <w:szCs w:val="13"/>
    </w:rPr>
  </w:style>
  <w:style w:type="paragraph" w:styleId="1351" w:customStyle="1">
    <w:name w:val="章标题"/>
    <w:next w:val="811"/>
    <w:qFormat/>
    <w:pPr>
      <w:numPr>
        <w:ilvl w:val="1"/>
        <w:numId w:val="5"/>
      </w:numPr>
      <w:jc w:val="both"/>
      <w:spacing w:before="156" w:after="156"/>
      <w:outlineLvl w:val="1"/>
    </w:pPr>
    <w:rPr>
      <w:rFonts w:ascii="黑体" w:eastAsia="黑体"/>
      <w:sz w:val="21"/>
    </w:rPr>
  </w:style>
  <w:style w:type="paragraph" w:styleId="1352" w:customStyle="1">
    <w:name w:val="菲页(卷)"/>
    <w:basedOn w:val="812"/>
    <w:next w:val="1253"/>
    <w:qFormat/>
    <w:pPr>
      <w:ind w:left="432" w:hanging="432"/>
      <w:keepLines w:val="0"/>
      <w:spacing w:before="0" w:after="0" w:line="240" w:lineRule="auto"/>
      <w:widowControl/>
      <w:outlineLvl w:val="1"/>
    </w:pPr>
    <w:rPr>
      <w:b w:val="0"/>
      <w:bCs w:val="0"/>
      <w:sz w:val="52"/>
      <w:szCs w:val="20"/>
    </w:rPr>
  </w:style>
  <w:style w:type="paragraph" w:styleId="1353" w:customStyle="1">
    <w:name w:val="方案标题1"/>
    <w:basedOn w:val="812"/>
    <w:qFormat/>
    <w:pPr>
      <w:numPr>
        <w:numId w:val="0"/>
      </w:numPr>
      <w:jc w:val="both"/>
      <w:pageBreakBefore/>
      <w:spacing w:before="200" w:after="0" w:line="360" w:lineRule="auto"/>
    </w:pPr>
    <w:rPr>
      <w:rFonts w:ascii="Arial" w:hAnsi="Arial"/>
      <w:b w:val="0"/>
      <w:bCs w:val="0"/>
      <w:spacing w:val="14"/>
      <w:sz w:val="32"/>
      <w:szCs w:val="36"/>
    </w:rPr>
  </w:style>
  <w:style w:type="paragraph" w:styleId="1354" w:customStyle="1">
    <w:name w:val="列表_名词"/>
    <w:basedOn w:val="1238"/>
    <w:qFormat/>
    <w:pPr>
      <w:ind w:left="2745" w:hanging="420"/>
      <w:tabs>
        <w:tab w:val="left" w:pos="2745" w:leader="none"/>
      </w:tabs>
    </w:pPr>
  </w:style>
  <w:style w:type="paragraph" w:styleId="1355" w:customStyle="1">
    <w:name w:val="标准式样"/>
    <w:basedOn w:val="866"/>
    <w:qFormat/>
  </w:style>
  <w:style w:type="paragraph" w:styleId="1356" w:customStyle="1">
    <w:name w:val="xl26"/>
    <w:basedOn w:val="811"/>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357" w:customStyle="1">
    <w:name w:val="样式2"/>
    <w:basedOn w:val="812"/>
    <w:qFormat/>
    <w:pPr>
      <w:jc w:val="both"/>
      <w:spacing w:line="576" w:lineRule="auto"/>
      <w:tabs>
        <w:tab w:val="left" w:pos="425" w:leader="none"/>
      </w:tabs>
    </w:pPr>
    <w:rPr>
      <w:rFonts w:ascii="Times New Roman"/>
      <w:sz w:val="32"/>
    </w:rPr>
  </w:style>
  <w:style w:type="paragraph" w:styleId="1358" w:customStyle="1">
    <w:name w:val="xl64"/>
    <w:basedOn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9" w:customStyle="1">
    <w:name w:val="默认段落字体 Para Char Char Char1 Char"/>
    <w:basedOn w:val="811"/>
    <w:qFormat/>
    <w:pPr>
      <w:ind w:left="420" w:firstLine="420"/>
    </w:pPr>
    <w:rPr>
      <w:sz w:val="24"/>
      <w:szCs w:val="21"/>
    </w:rPr>
  </w:style>
  <w:style w:type="paragraph" w:styleId="1360" w:customStyle="1">
    <w:name w:val="Char Char1 Char Char Char Char Char Char Char Char"/>
    <w:basedOn w:val="811"/>
    <w:qFormat/>
    <w:pPr>
      <w:jc w:val="left"/>
      <w:spacing w:after="160" w:line="240" w:lineRule="exact"/>
      <w:widowControl/>
    </w:pPr>
    <w:rPr>
      <w:rFonts w:ascii="Verdana" w:hAnsi="Verdana"/>
      <w:sz w:val="20"/>
      <w:lang w:eastAsia="en-US"/>
    </w:rPr>
  </w:style>
  <w:style w:type="paragraph" w:styleId="1361" w:customStyle="1">
    <w:name w:val="标书表格字体格式"/>
    <w:next w:val="1108"/>
    <w:qFormat/>
    <w:rPr>
      <w:sz w:val="21"/>
      <w:szCs w:val="24"/>
    </w:rPr>
  </w:style>
  <w:style w:type="paragraph" w:styleId="1362" w:customStyle="1">
    <w:name w:val="xl109"/>
    <w:basedOn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63" w:customStyle="1">
    <w:name w:val="xl71"/>
    <w:basedOn w:val="811"/>
    <w:qFormat/>
    <w:pPr>
      <w:jc w:val="center"/>
      <w:spacing w:before="100" w:beforeAutospacing="1" w:after="100" w:afterAutospacing="1"/>
      <w:widowControl/>
    </w:pPr>
    <w:rPr>
      <w:rFonts w:ascii="微软雅黑" w:hAnsi="微软雅黑" w:eastAsia="微软雅黑" w:cs="宋体"/>
      <w:sz w:val="13"/>
      <w:szCs w:val="13"/>
    </w:rPr>
  </w:style>
  <w:style w:type="paragraph" w:styleId="1364" w:customStyle="1">
    <w:name w:val="wen"/>
    <w:basedOn w:val="811"/>
    <w:qFormat/>
    <w:pPr>
      <w:spacing w:before="156" w:after="156"/>
      <w:widowControl/>
    </w:pPr>
    <w:rPr>
      <w:rFonts w:ascii="仿宋_GB2312" w:hAnsi="华文仿宋" w:eastAsia="仿宋_GB2312"/>
      <w:szCs w:val="21"/>
    </w:rPr>
  </w:style>
  <w:style w:type="paragraph" w:styleId="1365" w:customStyle="1">
    <w:name w:val="_Style 88"/>
    <w:basedOn w:val="811"/>
    <w:qFormat/>
    <w:pPr>
      <w:spacing w:line="240" w:lineRule="auto"/>
    </w:pPr>
    <w:rPr>
      <w:rFonts w:ascii="Times New Roman" w:eastAsia="Times New Roman"/>
      <w:sz w:val="21"/>
      <w:szCs w:val="24"/>
    </w:rPr>
  </w:style>
  <w:style w:type="character" w:styleId="1366" w:customStyle="1">
    <w:name w:val="标题 8 Char"/>
    <w:qFormat/>
    <w:rPr>
      <w:rFonts w:ascii="Arial" w:hAnsi="Arial" w:eastAsia="黑体"/>
      <w:sz w:val="24"/>
      <w:szCs w:val="24"/>
    </w:rPr>
  </w:style>
  <w:style w:type="character" w:styleId="1367" w:customStyle="1">
    <w:name w:val="普通(网站) Char2"/>
    <w:uiPriority w:val="99"/>
    <w:qFormat/>
    <w:rPr>
      <w:rFonts w:ascii="宋体" w:hAnsi="宋体"/>
      <w:sz w:val="24"/>
      <w:szCs w:val="24"/>
    </w:rPr>
  </w:style>
  <w:style w:type="character" w:styleId="1368" w:customStyle="1">
    <w:name w:val="标题 3 Char"/>
    <w:qFormat/>
    <w:rPr>
      <w:rFonts w:ascii="黑体" w:eastAsia="黑体"/>
      <w:b/>
      <w:bCs/>
      <w:sz w:val="32"/>
      <w:szCs w:val="32"/>
    </w:rPr>
  </w:style>
  <w:style w:type="character" w:styleId="1369" w:customStyle="1">
    <w:name w:val="A用户正文-01 Char"/>
    <w:link w:val="1370"/>
    <w:qFormat/>
    <w:rPr>
      <w:rFonts w:ascii="仿宋_GB2312" w:hAnsi="宋体" w:eastAsia="仿宋_GB2312"/>
      <w:sz w:val="28"/>
      <w:szCs w:val="28"/>
      <w:shd w:val="clear" w:color="auto" w:fill="ffffff"/>
    </w:rPr>
  </w:style>
  <w:style w:type="paragraph" w:styleId="1370" w:customStyle="1">
    <w:name w:val="A用户正文-01"/>
    <w:basedOn w:val="811"/>
    <w:link w:val="1369"/>
    <w:qFormat/>
    <w:pPr>
      <w:ind w:firstLine="200"/>
      <w:jc w:val="left"/>
      <w:spacing w:line="480" w:lineRule="exact"/>
      <w:shd w:val="clear" w:color="auto" w:fill="ffffff"/>
      <w:widowControl/>
    </w:pPr>
    <w:rPr>
      <w:rFonts w:ascii="仿宋_GB2312" w:hAnsi="宋体" w:eastAsia="仿宋_GB2312"/>
      <w:sz w:val="28"/>
      <w:szCs w:val="28"/>
    </w:rPr>
  </w:style>
  <w:style w:type="paragraph" w:styleId="1371" w:customStyle="1">
    <w:name w:val="列表段落1"/>
    <w:basedOn w:val="811"/>
    <w:qFormat/>
    <w:pPr>
      <w:ind w:firstLine="420"/>
    </w:pPr>
    <w:rPr>
      <w:rFonts w:ascii="Calibri" w:hAnsi="Calibri"/>
      <w:sz w:val="24"/>
      <w:szCs w:val="21"/>
    </w:rPr>
  </w:style>
  <w:style w:type="character" w:styleId="1372" w:customStyle="1">
    <w:name w:val="more"/>
    <w:qFormat/>
  </w:style>
  <w:style w:type="character" w:styleId="1373" w:customStyle="1">
    <w:name w:val="tit12"/>
    <w:qFormat/>
    <w:rPr>
      <w:color w:val="db2200"/>
    </w:rPr>
  </w:style>
  <w:style w:type="character" w:styleId="1374" w:customStyle="1">
    <w:name w:val="tit9"/>
    <w:qFormat/>
    <w:rPr>
      <w:color w:val="db2200"/>
    </w:rPr>
  </w:style>
  <w:style w:type="character" w:styleId="1375" w:customStyle="1">
    <w:name w:val="more6"/>
    <w:qFormat/>
  </w:style>
  <w:style w:type="paragraph" w:styleId="1376" w:customStyle="1">
    <w:name w:val="样式 小四 段前: 5 磅 段后: 5 磅 首行缩进:  2 字符"/>
    <w:basedOn w:val="811"/>
    <w:qFormat/>
    <w:rPr>
      <w:rFonts w:hAnsi="宋体"/>
      <w:szCs w:val="21"/>
    </w:rPr>
  </w:style>
  <w:style w:type="character" w:styleId="1377" w:customStyle="1">
    <w:name w:val="NormalCharacter1"/>
    <w:link w:val="1378"/>
    <w:qFormat/>
  </w:style>
  <w:style w:type="paragraph" w:styleId="1378" w:customStyle="1">
    <w:name w:val="UserStyle_4"/>
    <w:basedOn w:val="811"/>
    <w:link w:val="1377"/>
    <w:uiPriority w:val="99"/>
    <w:qFormat/>
  </w:style>
  <w:style w:type="character" w:styleId="1379" w:customStyle="1">
    <w:name w:val="批注文字 Char1"/>
    <w:qFormat/>
    <w:rPr>
      <w:sz w:val="21"/>
      <w:lang w:bidi="ar-SA"/>
    </w:rPr>
  </w:style>
  <w:style w:type="character" w:styleId="1380" w:customStyle="1">
    <w:name w:val="列出段落 Char1"/>
    <w:link w:val="1381"/>
    <w:qFormat/>
    <w:rPr>
      <w:rFonts w:ascii="Calibri" w:hAnsi="Calibri"/>
      <w:sz w:val="21"/>
      <w:szCs w:val="22"/>
      <w:lang w:bidi="ar-SA"/>
    </w:rPr>
  </w:style>
  <w:style w:type="paragraph" w:styleId="1381" w:customStyle="1">
    <w:name w:val="列出段落"/>
    <w:basedOn w:val="811"/>
    <w:link w:val="1380"/>
    <w:qFormat/>
    <w:pPr>
      <w:ind w:firstLine="420"/>
      <w:spacing w:line="240" w:lineRule="auto"/>
    </w:pPr>
    <w:rPr>
      <w:rFonts w:ascii="Calibri" w:hAnsi="Calibri" w:eastAsia="Times New Roman"/>
      <w:sz w:val="21"/>
      <w:szCs w:val="22"/>
    </w:rPr>
  </w:style>
  <w:style w:type="character" w:styleId="1382" w:customStyle="1">
    <w:name w:val="列表段落 字符"/>
    <w:link w:val="1194"/>
    <w:qFormat/>
    <w:rPr>
      <w:rFonts w:ascii="Calibri" w:hAnsi="Calibri"/>
      <w:sz w:val="21"/>
      <w:szCs w:val="22"/>
    </w:rPr>
  </w:style>
  <w:style w:type="character" w:styleId="1383" w:customStyle="1">
    <w:name w:val="批注文字 字符1"/>
    <w:qFormat/>
    <w:rPr>
      <w:sz w:val="21"/>
      <w:lang w:bidi="ar-SA"/>
    </w:rPr>
  </w:style>
  <w:style w:type="paragraph" w:styleId="1384" w:customStyle="1">
    <w:name w:val="普通文字"/>
    <w:basedOn w:val="811"/>
    <w:next w:val="811"/>
    <w:qFormat/>
    <w:pPr>
      <w:spacing w:line="240" w:lineRule="auto"/>
    </w:pPr>
    <w:rPr>
      <w:sz w:val="24"/>
    </w:rPr>
  </w:style>
  <w:style w:type="paragraph" w:styleId="1385" w:customStyle="1">
    <w:name w:val="HtmlNormal1"/>
    <w:basedOn w:val="811"/>
    <w:qFormat/>
    <w:pPr>
      <w:ind w:firstLine="420"/>
      <w:jc w:val="left"/>
      <w:spacing w:before="100" w:beforeAutospacing="1" w:after="100" w:afterAutospacing="1" w:line="288" w:lineRule="auto"/>
      <w:widowControl/>
    </w:pPr>
    <w:rPr>
      <w:rFonts w:hAnsi="宋体"/>
      <w:sz w:val="24"/>
      <w:szCs w:val="24"/>
    </w:rPr>
  </w:style>
  <w:style w:type="character" w:styleId="1386" w:customStyle="1">
    <w:name w:val="tit"/>
    <w:qFormat/>
    <w:rPr>
      <w:color w:val="db2200"/>
    </w:rPr>
  </w:style>
  <w:style w:type="paragraph" w:styleId="1387" w:customStyle="1">
    <w:name w:val="Table Paragraph"/>
    <w:basedOn w:val="811"/>
    <w:uiPriority w:val="99"/>
    <w:qFormat/>
    <w:pPr>
      <w:jc w:val="left"/>
      <w:spacing w:line="240" w:lineRule="auto"/>
    </w:pPr>
    <w:rPr>
      <w:rFonts w:hAnsi="宋体" w:cs="宋体"/>
      <w:sz w:val="22"/>
      <w:szCs w:val="22"/>
      <w:lang w:val="zh-CN" w:bidi="zh-CN"/>
    </w:rPr>
  </w:style>
  <w:style w:type="character" w:styleId="1388" w:customStyle="1">
    <w:name w:val="超链接1"/>
    <w:uiPriority w:val="99"/>
    <w:qFormat/>
    <w:rPr>
      <w:sz w:val="21"/>
      <w:szCs w:val="24"/>
      <w:lang w:val="en-US" w:eastAsia="zh-CN" w:bidi="ar-SA"/>
    </w:rPr>
  </w:style>
  <w:style w:type="table" w:styleId="1389" w:customStyle="1">
    <w:name w:val="List Table 2 - Accent 3"/>
    <w:uiPriority w:val="99"/>
    <w:qFormat/>
    <w:tblPr>
      <w:tblCellMar>
        <w:left w:w="0" w:type="dxa"/>
        <w:top w:w="0" w:type="dxa"/>
        <w:right w:w="0" w:type="dxa"/>
        <w:bottom w:w="0" w:type="dxa"/>
      </w:tblCellMar>
    </w:tblPr>
  </w:style>
  <w:style w:type="character" w:styleId="1390" w:customStyle="1">
    <w:name w:val="Heading 1 Char"/>
    <w:uiPriority w:val="9"/>
    <w:qFormat/>
    <w:rPr>
      <w:rFonts w:ascii="Arial" w:hAnsi="Arial" w:eastAsia="Arial" w:cs="Arial"/>
      <w:sz w:val="40"/>
      <w:szCs w:val="40"/>
    </w:rPr>
  </w:style>
  <w:style w:type="paragraph" w:styleId="1391" w:customStyle="1">
    <w:name w:val="正文文本1"/>
    <w:basedOn w:val="811"/>
    <w:next w:val="811"/>
    <w:qFormat/>
    <w:pPr>
      <w:spacing w:line="240" w:lineRule="auto"/>
    </w:pPr>
    <w:rPr>
      <w:rFonts w:ascii="仿宋_GB2312" w:eastAsia="仿宋_GB2312"/>
      <w:sz w:val="28"/>
    </w:rPr>
  </w:style>
  <w:style w:type="paragraph" w:styleId="1392" w:customStyle="1">
    <w:name w:val="_Style 1"/>
    <w:basedOn w:val="811"/>
    <w:qFormat/>
    <w:pPr>
      <w:ind w:firstLine="420"/>
    </w:pPr>
    <w:rPr>
      <w:rFonts w:ascii="Calibri" w:hAnsi="Calibri"/>
      <w:sz w:val="24"/>
      <w:szCs w:val="24"/>
    </w:rPr>
  </w:style>
  <w:style w:type="character" w:styleId="1393" w:customStyle="1">
    <w:name w:val="未处理的提及1"/>
    <w:uiPriority w:val="99"/>
    <w:unhideWhenUsed/>
    <w:qFormat/>
    <w:rPr>
      <w:rFonts w:ascii="Tahoma" w:hAnsi="Tahoma"/>
      <w:color w:val="605e5c"/>
      <w:sz w:val="24"/>
      <w:szCs w:val="20"/>
      <w:shd w:val="clear" w:color="auto" w:fill="e1dfdd"/>
    </w:rPr>
  </w:style>
  <w:style w:type="paragraph" w:styleId="1394" w:customStyle="1">
    <w:name w:val="首行缩进"/>
    <w:qFormat/>
    <w:pPr>
      <w:ind w:firstLine="480"/>
      <w:jc w:val="both"/>
      <w:widowControl w:val="off"/>
    </w:pPr>
    <w:rPr>
      <w:sz w:val="21"/>
      <w:lang w:val="zh-CN"/>
    </w:rPr>
  </w:style>
  <w:style w:type="character" w:styleId="1395" w:customStyle="1">
    <w:name w:val="font21"/>
    <w:qFormat/>
    <w:rPr>
      <w:rFonts w:hint="eastAsia" w:ascii="华文仿宋" w:hAnsi="华文仿宋" w:eastAsia="华文仿宋" w:cs="华文仿宋"/>
      <w:color w:val="000000"/>
      <w:sz w:val="24"/>
      <w:szCs w:val="24"/>
      <w:u w:val="none"/>
    </w:rPr>
  </w:style>
  <w:style w:type="character" w:styleId="1396" w:customStyle="1">
    <w:name w:val="font01"/>
    <w:qFormat/>
    <w:rPr>
      <w:rFonts w:hint="eastAsia" w:ascii="华文仿宋" w:hAnsi="华文仿宋" w:eastAsia="华文仿宋" w:cs="华文仿宋"/>
      <w:color w:val="000000"/>
      <w:sz w:val="24"/>
      <w:szCs w:val="24"/>
      <w:u w:val="single"/>
    </w:rPr>
  </w:style>
  <w:style w:type="character" w:styleId="1397" w:customStyle="1">
    <w:name w:val="标题 1 Char Char"/>
    <w:qFormat/>
    <w:rPr>
      <w:rFonts w:eastAsia="宋体"/>
      <w:spacing w:val="-2"/>
      <w:sz w:val="24"/>
      <w:lang w:val="en-US" w:eastAsia="zh-CN" w:bidi="ar-SA"/>
    </w:rPr>
  </w:style>
  <w:style w:type="character" w:styleId="1398" w:customStyle="1">
    <w:name w:val="标题 字符1"/>
    <w:uiPriority w:val="99"/>
    <w:qFormat/>
    <w:rPr>
      <w:rFonts w:ascii="Cambria" w:hAnsi="Cambria" w:eastAsia="宋体" w:cs="Times New Roman"/>
      <w:b/>
      <w:bCs/>
      <w:sz w:val="32"/>
      <w:szCs w:val="32"/>
    </w:rPr>
  </w:style>
  <w:style w:type="character" w:styleId="1399" w:customStyle="1">
    <w:name w:val="font81"/>
    <w:qFormat/>
    <w:rPr>
      <w:rFonts w:hint="default" w:ascii="Times New Roman" w:hAnsi="Times New Roman" w:cs="Times New Roman"/>
      <w:color w:val="000000"/>
      <w:sz w:val="22"/>
      <w:szCs w:val="22"/>
      <w:u w:val="none"/>
    </w:rPr>
  </w:style>
  <w:style w:type="paragraph" w:styleId="1400" w:customStyle="1">
    <w:name w:val="标题 11"/>
    <w:basedOn w:val="811"/>
    <w:next w:val="811"/>
    <w:uiPriority w:val="99"/>
    <w:qFormat/>
    <w:pPr>
      <w:jc w:val="center"/>
      <w:keepNext/>
      <w:outlineLvl w:val="0"/>
    </w:pPr>
    <w:rPr>
      <w:rFonts w:ascii="楷体_GB2312" w:eastAsia="楷体_GB2312"/>
      <w:b/>
      <w:sz w:val="28"/>
    </w:rPr>
  </w:style>
  <w:style w:type="paragraph" w:styleId="1401" w:customStyle="1">
    <w:name w:val="样式 标题 2 + 首行缩进:  2 字符"/>
    <w:basedOn w:val="813"/>
    <w:uiPriority w:val="99"/>
    <w:qFormat/>
    <w:pPr>
      <w:numPr>
        <w:ilvl w:val="0"/>
        <w:numId w:val="0"/>
      </w:numPr>
      <w:ind w:left="567" w:hanging="567"/>
      <w:spacing w:after="240"/>
      <w:tabs>
        <w:tab w:val="clear" w:pos="567" w:leader="none"/>
        <w:tab w:val="left" w:pos="900" w:leader="none"/>
        <w:tab w:val="clear" w:pos="2978" w:leader="none"/>
      </w:tabs>
    </w:pPr>
    <w:rPr>
      <w:rFonts w:ascii="宋体" w:hAnsi="宋体" w:cs="宋体"/>
      <w:sz w:val="28"/>
      <w:szCs w:val="28"/>
    </w:rPr>
  </w:style>
  <w:style w:type="paragraph" w:styleId="1402" w:customStyle="1">
    <w:name w:val="索引 11"/>
    <w:basedOn w:val="811"/>
    <w:next w:val="811"/>
    <w:qFormat/>
    <w:rPr>
      <w:rFonts w:ascii="仿宋_GB2312" w:hAnsi="Calibri" w:eastAsia="仿宋_GB2312"/>
      <w:sz w:val="24"/>
      <w:szCs w:val="22"/>
    </w:rPr>
  </w:style>
  <w:style w:type="paragraph" w:styleId="1403" w:customStyle="1">
    <w:name w:val="修订1"/>
    <w:hidden/>
    <w:uiPriority w:val="99"/>
    <w:unhideWhenUsed/>
    <w:qFormat/>
    <w:rPr>
      <w:rFonts w:ascii="宋体"/>
      <w:sz w:val="34"/>
    </w:rPr>
  </w:style>
  <w:style w:type="paragraph" w:styleId="1404" w:customStyle="1">
    <w:name w:val="正文文本缩进 31"/>
    <w:basedOn w:val="811"/>
    <w:qFormat/>
    <w:pPr>
      <w:ind w:firstLine="480"/>
      <w:spacing w:line="300" w:lineRule="auto"/>
    </w:pPr>
    <w:rPr>
      <w:lang w:eastAsia="en-US"/>
    </w:rPr>
  </w:style>
  <w:style w:type="paragraph" w:styleId="1405" w:customStyle="1">
    <w:name w:val="正文缩进1"/>
    <w:basedOn w:val="811"/>
    <w:qFormat/>
    <w:pPr>
      <w:ind w:firstLine="420"/>
    </w:pPr>
    <w:rPr>
      <w:sz w:val="20"/>
      <w:lang w:eastAsia="en-US"/>
    </w:rPr>
  </w:style>
  <w:style w:type="paragraph" w:styleId="1406" w:customStyle="1">
    <w:name w:val="纯文本1"/>
    <w:basedOn w:val="811"/>
    <w:qFormat/>
    <w:pPr>
      <w:spacing w:line="240" w:lineRule="auto"/>
    </w:pPr>
    <w:rPr>
      <w:rFonts w:hAnsi="Courier New"/>
      <w:sz w:val="20"/>
    </w:rPr>
  </w:style>
  <w:style w:type="table" w:styleId="1407"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hyperlink" Target="mailto:993099295@qq.com" TargetMode="External"/><Relationship Id="rId20" Type="http://schemas.openxmlformats.org/officeDocument/2006/relationships/hyperlink" Target="http://jszfcg.jsczt.cn/&#65289;" TargetMode="External"/><Relationship Id="rId21" Type="http://schemas.openxmlformats.org/officeDocument/2006/relationships/hyperlink" Target="http://www.creditchina.gov.cn" TargetMode="External"/><Relationship Id="rId22" Type="http://schemas.openxmlformats.org/officeDocument/2006/relationships/hyperlink" Target="http://www.creditchina.gov.cn" TargetMode="External"/><Relationship Id="rId23" Type="http://schemas.openxmlformats.org/officeDocument/2006/relationships/hyperlink" Target="https://baike.so.com/doc/5422012-5660203.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2054"/>
    <customShpInfo spid="_x0000_s2055"/>
  </customShpExts>
</s:customData>
</file>

<file path=customXml/item3.xml><?xml version="1.0" encoding="utf-8"?>
<contractReview xmlns="http://schemas.wps.cn/vas-ai-hub/contract-review">
  <reviewItems>
    <reviewItem>
      <errorID>536fce8c-e0dd-4a9d-a8ed-ccd46cd30e4f</errorID>
      <errorWord>：/</errorWord>
      <group>L1_Punc</group>
      <groupName>标点问题</groupName>
      <ability>L2_Punc</ability>
      <abilityName>标点符号检查</abilityName>
      <candidateList>
        <item>：</item>
      </candidateList>
      <explain/>
      <paraID> DD5E90B</paraID>
      <start>9</start>
      <end>11</end>
      <status>unmodified</status>
      <modifiedWord/>
      <trackRevisions>false</trackRevisions>
    </reviewItem>
    <reviewItem>
      <errorID>4b771bcf-ba84-4092-888a-dbe9cf6ce516</errorID>
      <errorWord>：/</errorWord>
      <group>L1_Punc</group>
      <groupName>标点问题</groupName>
      <ability>L2_Punc</ability>
      <abilityName>标点符号检查</abilityName>
      <candidateList>
        <item>：</item>
      </candidateList>
      <explain/>
      <paraID>625A0D88</paraID>
      <start>4</start>
      <end>6</end>
      <status>unmodified</status>
      <modifiedWord/>
      <trackRevisions>false</trackRevisions>
    </reviewItem>
    <reviewItem>
      <errorID>a25bfc73-98e9-4467-976b-03f2b0ee8ca8</errorID>
      <errorWord>“.</errorWord>
      <group>L1_Punc</group>
      <groupName>标点问题</groupName>
      <ability>L2_Punc</ability>
      <abilityName>标点符号检查</abilityName>
      <candidateList>
        <item>“</item>
      </candidateList>
      <explain/>
      <paraID>40E07D90</paraID>
      <start>81</start>
      <end>83</end>
      <status>unmodified</status>
      <modifiedWord/>
      <trackRevisions>false</trackRevisions>
    </reviewItem>
    <reviewItem>
      <errorID>6e5f4744-eb71-4d29-bc48-70e411a96874</errorID>
      <errorWord>“.</errorWord>
      <group>L1_Punc</group>
      <groupName>标点问题</groupName>
      <ability>L2_Punc</ability>
      <abilityName>标点符号检查</abilityName>
      <candidateList>
        <item>“</item>
      </candidateList>
      <explain/>
      <paraID>40E07D90</paraID>
      <start>96</start>
      <end>98</end>
      <status>unmodified</status>
      <modifiedWord/>
      <trackRevisions>false</trackRevisions>
    </reviewItem>
    <reviewItem>
      <errorID>2ac87074-1aa6-44be-a504-fbd9161f042a</errorID>
      <errorWord>“.</errorWord>
      <group>L1_Punc</group>
      <groupName>标点问题</groupName>
      <ability>L2_Punc</ability>
      <abilityName>标点符号检查</abilityName>
      <candidateList>
        <item>“</item>
      </candidateList>
      <explain/>
      <paraID>104043B8</paraID>
      <start>12</start>
      <end>14</end>
      <status>unmodified</status>
      <modifiedWord/>
      <trackRevisions>false</trackRevisions>
    </reviewItem>
    <reviewItem>
      <errorID>f85bb4b7-7d46-4f03-b359-8147c7b0b965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29353D78</paraID>
      <start>0</start>
      <end>2</end>
      <status>unmodified</status>
      <modifiedWord/>
      <trackRevisions>false</trackRevisions>
    </reviewItem>
    <reviewItem>
      <errorID>62656f3d-8914-40b0-9028-6b4bbea8411a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7A83F104</paraID>
      <start>0</start>
      <end>2</end>
      <status>unmodified</status>
      <modifiedWord/>
      <trackRevisions>false</trackRevisions>
    </reviewItem>
    <reviewItem>
      <errorID>42a48ee3-4121-4956-aaa4-cdb0db759bfc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74ABB757</paraID>
      <start>0</start>
      <end>2</end>
      <status>unmodified</status>
      <modifiedWord/>
      <trackRevisions>false</trackRevisions>
    </reviewItem>
    <reviewItem>
      <errorID>d155cfdf-252c-47c7-987e-433966153ba1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7AA58328</paraID>
      <start>0</start>
      <end>2</end>
      <status>unmodified</status>
      <modifiedWord/>
      <trackRevisions>false</trackRevisions>
    </reviewItem>
    <reviewItem>
      <errorID>666c7ffd-5ddb-4998-b719-566b214ae3b9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3AA58DCB</paraID>
      <start>0</start>
      <end>2</end>
      <status>unmodified</status>
      <modifiedWord/>
      <trackRevisions>false</trackRevisions>
    </reviewItem>
    <reviewItem>
      <errorID>02a0183c-df8e-43ff-987a-db495a4aeb97</errorID>
      <errorWord>（</errorWord>
      <group>L1_Punc</group>
      <groupName>标点问题</groupName>
      <ability>L2_Punc</ability>
      <abilityName>标点符号检查</abilityName>
      <candidateList/>
      <explain>同一形式括号套用。</explain>
      <paraID>1F28C786</paraID>
      <start>81</start>
      <end>82</end>
      <status>unmodified</status>
      <modifiedWord/>
      <trackRevisions>false</trackRevisions>
    </reviewItem>
    <reviewItem>
      <errorID>7aaac0b3-f3b3-4b04-90cd-0a187146824b</errorID>
      <errorWord>）</errorWord>
      <group>L1_Punc</group>
      <groupName>标点问题</groupName>
      <ability>L2_Punc</ability>
      <abilityName>标点符号检查</abilityName>
      <candidateList/>
      <explain>同一形式括号套用。</explain>
      <paraID>1F28C786</paraID>
      <start>83</start>
      <end>84</end>
      <status>unmodified</status>
      <modifiedWord/>
      <trackRevisions>false</trackRevisions>
    </reviewItem>
    <reviewItem>
      <errorID>c4616cc6-1158-4d51-a62d-8b6280e35b1a</errorID>
      <errorWord>（</errorWord>
      <group>L1_Punc</group>
      <groupName>标点问题</groupName>
      <ability>L2_Punc</ability>
      <abilityName>标点符号检查</abilityName>
      <candidateList/>
      <explain>同一形式括号套用。</explain>
      <paraID>751C12E6</paraID>
      <start>42</start>
      <end>43</end>
      <status>unmodified</status>
      <modifiedWord/>
      <trackRevisions>false</trackRevisions>
    </reviewItem>
    <reviewItem>
      <errorID>49bb8ed2-0573-4bfc-a9a6-36e56e8f68ad</errorID>
      <errorWord>）</errorWord>
      <group>L1_Punc</group>
      <groupName>标点问题</groupName>
      <ability>L2_Punc</ability>
      <abilityName>标点符号检查</abilityName>
      <candidateList/>
      <explain>同一形式括号套用。</explain>
      <paraID>751C12E6</paraID>
      <start>48</start>
      <end>49</end>
      <status>unmodified</status>
      <modifiedWord/>
      <trackRevisions>false</trackRevisions>
    </reviewItem>
    <reviewItem>
      <errorID>3389c399-18b7-4e06-8d26-27f70f3e0e61</errorID>
      <errorWord>（</errorWord>
      <group>L1_Punc</group>
      <groupName>标点问题</groupName>
      <ability>L2_Punc</ability>
      <abilityName>标点符号检查</abilityName>
      <candidateList/>
      <explain>同一形式括号套用。</explain>
      <paraID>751C12E6</paraID>
      <start>61</start>
      <end>62</end>
      <status>unmodified</status>
      <modifiedWord/>
      <trackRevisions>false</trackRevisions>
    </reviewItem>
    <reviewItem>
      <errorID>e34fa4ff-0928-492c-94d4-081ceaa10b59</errorID>
      <errorWord>）</errorWord>
      <group>L1_Punc</group>
      <groupName>标点问题</groupName>
      <ability>L2_Punc</ability>
      <abilityName>标点符号检查</abilityName>
      <candidateList/>
      <explain>同一形式括号套用。</explain>
      <paraID>751C12E6</paraID>
      <start>67</start>
      <end>68</end>
      <status>unmodified</status>
      <modifiedWord/>
      <trackRevisions>false</trackRevisions>
    </reviewItem>
    <reviewItem>
      <errorID>d765a721-97b2-4712-a729-124ef1fe333e</errorID>
      <errorWord>&lt;</errorWord>
      <group>L1_Format</group>
      <groupName>格式问题</groupName>
      <ability>L2_HalfPunc</ability>
      <abilityName>全半角检查</abilityName>
      <candidateList>
        <item>〈</item>
      </candidateList>
      <explain>文本全半角错误。</explain>
      <paraID>3C2BEB22</paraID>
      <start>48</start>
      <end>49</end>
      <status>unmodified</status>
      <modifiedWord/>
      <trackRevisions>false</trackRevisions>
    </reviewItem>
    <reviewItem>
      <errorID>2029f6d8-529d-4a38-ace5-337ecc554b42</errorID>
      <errorWord>&lt;</errorWord>
      <group>L1_Format</group>
      <groupName>格式问题</groupName>
      <ability>L2_HalfPunc</ability>
      <abilityName>全半角检查</abilityName>
      <candidateList>
        <item>〈</item>
      </candidateList>
      <explain>文本全半角错误。</explain>
      <paraID>7BE85AA1</paraID>
      <start>48</start>
      <end>49</end>
      <status>unmodified</status>
      <modifiedWord/>
      <trackRevisions>false</trackRevisions>
    </reviewItem>
    <reviewItem>
      <errorID>48e3845f-c7a2-4155-bd5a-7fc4415fa0c0</errorID>
      <errorWord>&lt;</errorWord>
      <group>L1_Format</group>
      <groupName>格式问题</groupName>
      <ability>L2_HalfPunc</ability>
      <abilityName>全半角检查</abilityName>
      <candidateList>
        <item>〈</item>
      </candidateList>
      <explain>文本全半角错误。</explain>
      <paraID>1BE9C62E</paraID>
      <start>33</start>
      <end>34</end>
      <status>unmodified</status>
      <modifiedWord/>
      <trackRevisions>false</trackRevisions>
    </reviewItem>
    <reviewItem>
      <errorID>2b5aaae9-e103-4459-938e-ae855953e44f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715B6343</paraID>
      <start>0</start>
      <end>2</end>
      <status>unmodified</status>
      <modifiedWord/>
      <trackRevisions>false</trackRevisions>
    </reviewItem>
    <reviewItem>
      <errorID>69db3c9b-0a2e-4f0e-9bdd-ee4b2aaa45d2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6FE380C7</paraID>
      <start>0</start>
      <end>2</end>
      <status>unmodified</status>
      <modifiedWord/>
      <trackRevisions>false</trackRevisions>
    </reviewItem>
    <reviewItem>
      <errorID>f6aea57a-bed9-4284-9055-993c62918ce3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17447880</paraID>
      <start>0</start>
      <end>2</end>
      <status>unmodified</status>
      <modifiedWord/>
      <trackRevisions>false</trackRevisions>
    </reviewItem>
    <reviewItem>
      <errorID>372fb49f-7fe6-4a10-8be4-60ae38085a22</errorID>
      <errorWord>完善的</errorWord>
      <group>L1_Word</group>
      <groupName>字词问题</groupName>
      <ability>L2_Typo</ability>
      <abilityName>字词错误</abilityName>
      <candidateList>
        <item>完善</item>
      </candidateList>
      <explain>❶〈形〉完备美好：设备～。❷〈动〉使完善：～管理制度。</explain>
      <paraID> A452078</paraID>
      <start>44</start>
      <end>47</end>
      <status>unmodified</status>
      <modifiedWord/>
      <trackRevisions>false</trackRevisions>
    </reviewItem>
    <reviewItem>
      <errorID>1ecee5af-6380-4022-b6bc-c589763fc723</errorID>
      <errorWord>详实</errorWord>
      <group>L1_Word</group>
      <groupName>字词问题</groupName>
      <ability>L2_Typo</ability>
      <abilityName>字词错误</abilityName>
      <candidateList>
        <item>翔实</item>
      </candidateList>
      <explain>存在发音相同字词的误用。</explain>
      <paraID>18FB60AE</paraID>
      <start>22</start>
      <end>24</end>
      <status>unmodified</status>
      <modifiedWord/>
      <trackRevisions>false</trackRevisions>
    </reviewItem>
    <reviewItem>
      <errorID>16e40fdc-fc54-4e32-802b-639643d23aaa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F972051</paraID>
      <start>29</start>
      <end>30</end>
      <status>unmodified</status>
      <modifiedWord/>
      <trackRevisions>false</trackRevisions>
    </reviewItem>
    <reviewItem>
      <errorID>ffa4787f-d1de-4762-a21f-de83c06f6c8c</errorID>
      <errorWord>详实</errorWord>
      <group>L1_Word</group>
      <groupName>字词问题</groupName>
      <ability>L2_Typo</ability>
      <abilityName>字词错误</abilityName>
      <candidateList>
        <item>翔实</item>
      </candidateList>
      <explain>存在发音相同字词的误用。</explain>
      <paraID>5335CE1B</paraID>
      <start>47</start>
      <end>49</end>
      <status>unmodified</status>
      <modifiedWord/>
      <trackRevisions>false</trackRevisions>
    </reviewItem>
    <reviewItem>
      <errorID>9bf809d3-b256-4661-8645-8d75aa9c1040</errorID>
      <errorWord>完善的</errorWord>
      <group>L1_Word</group>
      <groupName>字词问题</groupName>
      <ability>L2_Typo</ability>
      <abilityName>字词错误</abilityName>
      <candidateList>
        <item>完善</item>
      </candidateList>
      <explain>❶〈形〉完备美好：设备～。❷〈动〉使完善：～管理制度。</explain>
      <paraID>3502C54D</paraID>
      <start>22</start>
      <end>25</end>
      <status>unmodified</status>
      <modifiedWord/>
      <trackRevisions>false</trackRevisions>
    </reviewItem>
    <reviewItem>
      <errorID>6bbc450e-06a2-4f62-83c6-66e0baf3df05</errorID>
      <errorWord>详实</errorWord>
      <group>L1_Word</group>
      <groupName>字词问题</groupName>
      <ability>L2_Typo</ability>
      <abilityName>字词错误</abilityName>
      <candidateList>
        <item>翔实</item>
      </candidateList>
      <explain>存在发音相同字词的误用。</explain>
      <paraID>749783A9</paraID>
      <start>47</start>
      <end>49</end>
      <status>unmodified</status>
      <modifiedWord/>
      <trackRevisions>false</trackRevisions>
    </reviewItem>
    <reviewItem>
      <errorID>8dad55c8-7907-44cf-a423-142f73782b80</errorID>
      <errorWord>详实</errorWord>
      <group>L1_Word</group>
      <groupName>字词问题</groupName>
      <ability>L2_Typo</ability>
      <abilityName>字词错误</abilityName>
      <candidateList>
        <item>翔实</item>
      </candidateList>
      <explain>存在发音相同字词的误用。</explain>
      <paraID>69FCBC3A</paraID>
      <start>47</start>
      <end>49</end>
      <status>unmodified</status>
      <modifiedWord/>
      <trackRevisions>false</trackRevisions>
    </reviewItem>
    <reviewItem>
      <errorID>eb9e3100-c238-483e-9033-a04dd4e12b22</errorID>
      <errorWord>详实</errorWord>
      <group>L1_Word</group>
      <groupName>字词问题</groupName>
      <ability>L2_Typo</ability>
      <abilityName>字词错误</abilityName>
      <candidateList>
        <item>翔实</item>
      </candidateList>
      <explain>存在发音相同字词的误用。</explain>
      <paraID>6B2C1234</paraID>
      <start>22</start>
      <end>24</end>
      <status>unmodified</status>
      <modifiedWord/>
      <trackRevisions>false</trackRevisions>
    </reviewItem>
    <reviewItem>
      <errorID>78de8a62-7460-48fb-a40b-e000df8f91cf</errorID>
      <errorWord>详实</errorWord>
      <group>L1_Word</group>
      <groupName>字词问题</groupName>
      <ability>L2_Typo</ability>
      <abilityName>字词错误</abilityName>
      <candidateList>
        <item>翔实</item>
      </candidateList>
      <explain>存在发音相同字词的误用。</explain>
      <paraID>1717A88B</paraID>
      <start>22</start>
      <end>24</end>
      <status>unmodified</status>
      <modifiedWord/>
      <trackRevisions>false</trackRevisions>
    </reviewItem>
    <reviewItem>
      <errorID>3753122c-737d-424e-9063-a72d661e6e77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5DE2C279</paraID>
      <start>0</start>
      <end>2</end>
      <status>unmodified</status>
      <modifiedWord/>
      <trackRevisions>false</trackRevisions>
    </reviewItem>
    <reviewItem>
      <errorID>612660f0-3eac-4945-9417-ae38ac89c3f0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5F4B89E0</paraID>
      <start>0</start>
      <end>2</end>
      <status>unmodified</status>
      <modifiedWord/>
      <trackRevisions>false</trackRevisions>
    </reviewItem>
    <reviewItem>
      <errorID>b3eb7065-d402-4c70-a6f2-f3cbb528563c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6FF5421F</paraID>
      <start>0</start>
      <end>2</end>
      <status>unmodified</status>
      <modifiedWord/>
      <trackRevisions>false</trackRevisions>
    </reviewItem>
    <reviewItem>
      <errorID>655324a0-bf78-47be-b5f8-bc7549d5e544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724E854D</paraID>
      <start>0</start>
      <end>2</end>
      <status>unmodified</status>
      <modifiedWord/>
      <trackRevisions>false</trackRevisions>
    </reviewItem>
    <reviewItem>
      <errorID>9a9ea0eb-123d-4592-8116-8f651009bba5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495CBD81</paraID>
      <start>0</start>
      <end>2</end>
      <status>unmodified</status>
      <modifiedWord/>
      <trackRevisions>false</trackRevisions>
    </reviewItem>
    <reviewItem>
      <errorID>00b536f1-6006-456f-94d0-93bcd91a6e75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674F4215</paraID>
      <start>0</start>
      <end>2</end>
      <status>unmodified</status>
      <modifiedWord/>
      <trackRevisions>false</trackRevisions>
    </reviewItem>
    <reviewItem>
      <errorID>aedc6e5c-c041-47ca-8919-a40f2b8965a5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66A70561</paraID>
      <start>0</start>
      <end>2</end>
      <status>unmodified</status>
      <modifiedWord/>
      <trackRevisions>false</trackRevisions>
    </reviewItem>
    <reviewItem>
      <errorID>fbe11258-d90c-4235-8e02-a7d9aa9d90e0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14A3AB30</paraID>
      <start>0</start>
      <end>2</end>
      <status>unmodified</status>
      <modifiedWord/>
      <trackRevisions>false</trackRevisions>
    </reviewItem>
    <reviewItem>
      <errorID>7c60c359-85e0-49c9-884f-c055f35f6ffe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49DF9366</paraID>
      <start>0</start>
      <end>2</end>
      <status>unmodified</status>
      <modifiedWord/>
      <trackRevisions>false</trackRevisions>
    </reviewItem>
    <reviewItem>
      <errorID>caa5a245-85b7-4385-b478-f912c859b1bc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21268F5E</paraID>
      <start>0</start>
      <end>2</end>
      <status>unmodified</status>
      <modifiedWord/>
      <trackRevisions>false</trackRevisions>
    </reviewItem>
    <reviewItem>
      <errorID>ab8dfc7a-6bb9-4b3f-9290-0ce63d540cc2</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BD53052</paraID>
      <start>57</start>
      <end>66</end>
      <status>unmodified</status>
      <modifiedWord/>
      <trackRevisions>false</trackRevisions>
    </reviewItem>
    <reviewItem>
      <errorID>fc2e2d28-9abd-4963-aadf-f214c59924b5</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40FE045F</paraID>
      <start>56</start>
      <end>84</end>
      <status>unmodified</status>
      <modifiedWord/>
      <trackRevisions>false</trackRevisions>
    </reviewItem>
    <reviewItem>
      <errorID>aefb5c56-7da7-482a-b85e-abc76d4433e4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4478D51F</paraID>
      <start>0</start>
      <end>2</end>
      <status>unmodified</status>
      <modifiedWord/>
      <trackRevisions>false</trackRevisions>
    </reviewItem>
    <reviewItem>
      <errorID>f2267f85-e45d-4ac3-b0c7-fc24893f904b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6A94EFE9</paraID>
      <start>2</start>
      <end>4</end>
      <status>unmodified</status>
      <modifiedWord/>
      <trackRevisions>false</trackRevisions>
    </reviewItem>
    <reviewItem>
      <errorID>ca855a8b-4015-46bb-b4e7-2b26b7f73913</errorID>
      <errorWord>。</errorWord>
      <group>L1_Format</group>
      <groupName>格式问题</groupName>
      <ability>L2_HalfPunc</ability>
      <abilityName>全半角检查</abilityName>
      <candidateList>
        <item>.</item>
      </candidateList>
      <explain>文本全半角错误。</explain>
      <paraID> B0D7285</paraID>
      <start>62</start>
      <end>63</end>
      <status>unmodified</status>
      <modifiedWord/>
      <trackRevisions>false</trackRevisions>
    </reviewItem>
    <reviewItem>
      <errorID>79967825-7bdc-46b2-9102-4c0a9c54ac81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606F5DF9</paraID>
      <start>0</start>
      <end>2</end>
      <status>unmodified</status>
      <modifiedWord/>
      <trackRevisions>false</trackRevisions>
    </reviewItem>
    <reviewItem>
      <errorID>71358d37-3dd9-4247-8fab-5018bb60ddee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41AEF062</paraID>
      <start>0</start>
      <end>2</end>
      <status>unmodified</status>
      <modifiedWord/>
      <trackRevisions>false</trackRevisions>
    </reviewItem>
    <reviewItem>
      <errorID>b6f1dd27-1500-4806-8d89-282ef0ced167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549A2EBD</paraID>
      <start>0</start>
      <end>2</end>
      <status>unmodified</status>
      <modifiedWord/>
      <trackRevisions>false</trackRevisions>
    </reviewItem>
    <reviewItem>
      <errorID>384028fd-6b8f-4381-8856-2ef06db8c30d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39FFE9B1</paraID>
      <start>0</start>
      <end>2</end>
      <status>unmodified</status>
      <modifiedWord/>
      <trackRevisions>false</trackRevisions>
    </reviewItem>
    <reviewItem>
      <errorID>c3d6bd01-0336-48f4-9153-933a09aa199e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29B50DC2</paraID>
      <start>0</start>
      <end>2</end>
      <status>unmodified</status>
      <modifiedWord/>
      <trackRevisions>false</trackRevisions>
    </reviewItem>
    <reviewItem>
      <errorID>1d578626-95ef-4581-96b8-c84fd1621b93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21DD98E1</paraID>
      <start>0</start>
      <end>2</end>
      <status>unmodified</status>
      <modifiedWord/>
      <trackRevisions>false</trackRevisions>
    </reviewItem>
    <reviewItem>
      <errorID>1475d617-e271-43ad-baea-c9610724e555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7AAE7C9E</paraID>
      <start>0</start>
      <end>2</end>
      <status>unmodified</status>
      <modifiedWord/>
      <trackRevisions>false</trackRevisions>
    </reviewItem>
    <reviewItem>
      <errorID>f764a57d-5ecf-4607-b4d2-469f32b9703b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12EFBC87</paraID>
      <start>0</start>
      <end>2</end>
      <status>unmodified</status>
      <modifiedWord/>
      <trackRevisions>false</trackRevisions>
    </reviewItem>
    <reviewItem>
      <errorID>6d605fbf-20af-46ec-8859-f746c68d3a10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122035BA</paraID>
      <start>0</start>
      <end>2</end>
      <status>unmodified</status>
      <modifiedWord/>
      <trackRevisions>false</trackRevisions>
    </reviewItem>
    <reviewItem>
      <errorID>d4c9053d-38ff-4639-bc5f-cdb8ab50780b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4326F6AE</paraID>
      <start>0</start>
      <end>2</end>
      <status>unmodified</status>
      <modifiedWord/>
      <trackRevisions>false</trackRevisions>
    </reviewItem>
    <reviewItem>
      <errorID>8633311b-82af-4094-bb93-9ec5b56a9537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48D23DA3</paraID>
      <start>0</start>
      <end>2</end>
      <status>unmodified</status>
      <modifiedWord/>
      <trackRevisions>false</trackRevisions>
    </reviewItem>
    <reviewItem>
      <errorID>b68b11f6-fbd1-4143-bb54-383ed740933c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44937A8B</paraID>
      <start>0</start>
      <end>2</end>
      <status>unmodified</status>
      <modifiedWord/>
      <trackRevisions>false</trackRevisions>
    </reviewItem>
    <reviewItem>
      <errorID>d8fe52e0-2902-400c-988a-6f1ce2893edd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4B2F41DD</paraID>
      <start>0</start>
      <end>2</end>
      <status>unmodified</status>
      <modifiedWord/>
      <trackRevisions>false</trackRevisions>
    </reviewItem>
    <reviewItem>
      <errorID>4e60de82-dc5a-4d5a-a442-8c7fdee16425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6EFE98CB</paraID>
      <start>0</start>
      <end>2</end>
      <status>unmodified</status>
      <modifiedWord/>
      <trackRevisions>false</trackRevisions>
    </reviewItem>
    <reviewItem>
      <errorID>a565127b-f412-4ba4-af1d-9f5e736ca30a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383897F6</paraID>
      <start>0</start>
      <end>2</end>
      <status>unmodified</status>
      <modifiedWord/>
      <trackRevisions>false</trackRevisions>
    </reviewItem>
    <reviewItem>
      <errorID>89fbccdf-3de7-4323-9595-c9b4e994660c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778A087A</paraID>
      <start>0</start>
      <end>2</end>
      <status>unmodified</status>
      <modifiedWord/>
      <trackRevisions>false</trackRevisions>
    </reviewItem>
    <reviewItem>
      <errorID>c104203d-b409-4096-80d6-eb048b1306b7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574267C</paraID>
      <start>0</start>
      <end>2</end>
      <status>unmodified</status>
      <modifiedWord/>
      <trackRevisions>false</trackRevisions>
    </reviewItem>
    <reviewItem>
      <errorID>53b74ee0-3900-47b5-bbea-322e216097d2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53F527C1</paraID>
      <start>0</start>
      <end>2</end>
      <status>unmodified</status>
      <modifiedWord/>
      <trackRevisions>false</trackRevisions>
    </reviewItem>
    <reviewItem>
      <errorID>8de1729f-fb7c-4262-b5be-3a5851d9bd17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149E0F10</paraID>
      <start>0</start>
      <end>2</end>
      <status>unmodified</status>
      <modifiedWord/>
      <trackRevisions>false</trackRevisions>
    </reviewItem>
    <reviewItem>
      <errorID>a2b89845-8b6b-44dc-9155-906f6295347d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EB49416</paraID>
      <start>0</start>
      <end>2</end>
      <status>unmodified</status>
      <modifiedWord/>
      <trackRevisions>false</trackRevisions>
    </reviewItem>
    <reviewItem>
      <errorID>5b703fea-8225-4ed5-afa5-003517634a2a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4368C57B</paraID>
      <start>0</start>
      <end>2</end>
      <status>unmodified</status>
      <modifiedWord/>
      <trackRevisions>false</trackRevisions>
    </reviewItem>
    <reviewItem>
      <errorID>e38877b3-d659-4738-900a-6e788394c01f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256CC9F1</paraID>
      <start>0</start>
      <end>2</end>
      <status>unmodified</status>
      <modifiedWord/>
      <trackRevisions>false</trackRevisions>
    </reviewItem>
    <reviewItem>
      <errorID>2639d41b-19bb-43e9-a48a-5441726d5ce5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598BD640</paraID>
      <start>0</start>
      <end>2</end>
      <status>unmodified</status>
      <modifiedWord/>
      <trackRevisions>false</trackRevisions>
    </reviewItem>
    <reviewItem>
      <errorID>f071f65e-17bf-4953-99fa-6b024ea967bd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6075FBB1</paraID>
      <start>0</start>
      <end>2</end>
      <status>unmodified</status>
      <modifiedWord/>
      <trackRevisions>false</trackRevisions>
    </reviewItem>
    <reviewItem>
      <errorID>fc07894c-1633-4c2d-9854-ed6214842cc5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2945A35F</paraID>
      <start>0</start>
      <end>2</end>
      <status>unmodified</status>
      <modifiedWord/>
      <trackRevisions>false</trackRevisions>
    </reviewItem>
    <reviewItem>
      <errorID>75d29176-be3a-4825-9818-2daac38130b1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3AFA3FF7</paraID>
      <start>0</start>
      <end>2</end>
      <status>unmodified</status>
      <modifiedWord/>
      <trackRevisions>false</trackRevisions>
    </reviewItem>
    <reviewItem>
      <errorID>8df796cf-e6cd-4155-ab39-06ed32543293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2D74CA63</paraID>
      <start>0</start>
      <end>2</end>
      <status>unmodified</status>
      <modifiedWord/>
      <trackRevisions>false</trackRevisions>
    </reviewItem>
    <reviewItem>
      <errorID>ba43353b-81ac-4c9d-bcb7-bb34125f0397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2FF6844F</paraID>
      <start>0</start>
      <end>2</end>
      <status>unmodified</status>
      <modifiedWord/>
      <trackRevisions>false</trackRevisions>
    </reviewItem>
    <reviewItem>
      <errorID>748d2f34-7222-4088-91cf-03eb02b4fc07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1F3EA7C3</paraID>
      <start>0</start>
      <end>2</end>
      <status>unmodified</status>
      <modifiedWord/>
      <trackRevisions>false</trackRevisions>
    </reviewItem>
    <reviewItem>
      <errorID>4aa6a815-87a4-4d59-ae27-617572263353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397C4E6C</paraID>
      <start>0</start>
      <end>2</end>
      <status>unmodified</status>
      <modifiedWord/>
      <trackRevisions>false</trackRevisions>
    </reviewItem>
    <reviewItem>
      <errorID>ea8bf119-cdca-4c29-8796-549a8336313d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70D94884</paraID>
      <start>0</start>
      <end>2</end>
      <status>unmodified</status>
      <modifiedWord/>
      <trackRevisions>false</trackRevisions>
    </reviewItem>
    <reviewItem>
      <errorID>aedab35a-a1a0-433d-b484-07c89f39f923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5ABFF480</paraID>
      <start>0</start>
      <end>2</end>
      <status>unmodified</status>
      <modifiedWord/>
      <trackRevisions>false</trackRevisions>
    </reviewItem>
    <reviewItem>
      <errorID>895fdf20-1cb1-4fbd-88b1-6e70a10f94d5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7F6D2661</paraID>
      <start>0</start>
      <end>2</end>
      <status>unmodified</status>
      <modifiedWord/>
      <trackRevisions>false</trackRevisions>
    </reviewItem>
    <reviewItem>
      <errorID>a51b4424-a156-4a0f-8e48-595ee77e8e33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19664AC8</paraID>
      <start>0</start>
      <end>2</end>
      <status>unmodified</status>
      <modifiedWord/>
      <trackRevisions>false</trackRevisions>
    </reviewItem>
    <reviewItem>
      <errorID>d94df3d3-a22d-4f05-9e66-f50518a50b44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44F91BC</paraID>
      <start>0</start>
      <end>2</end>
      <status>unmodified</status>
      <modifiedWord/>
      <trackRevisions>false</trackRevisions>
    </reviewItem>
    <reviewItem>
      <errorID>f9a88abe-8d80-4e43-8363-9de546384d3f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5DE777BE</paraID>
      <start>0</start>
      <end>2</end>
      <status>unmodified</status>
      <modifiedWord/>
      <trackRevisions>false</trackRevisions>
    </reviewItem>
    <reviewItem>
      <errorID>afa2ce62-dcf0-4171-9b6b-c2d82dcc5021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13E99AE7</paraID>
      <start>0</start>
      <end>2</end>
      <status>unmodified</status>
      <modifiedWord/>
      <trackRevisions>false</trackRevisions>
    </reviewItem>
    <reviewItem>
      <errorID>7c5cac5d-0ac2-4499-a986-47d998093cc6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3E85275</paraID>
      <start>0</start>
      <end>2</end>
      <status>unmodified</status>
      <modifiedWord/>
      <trackRevisions>false</trackRevisions>
    </reviewItem>
    <reviewItem>
      <errorID>689ffec8-5b00-4044-8c6d-f6ab41f9d5ff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1C1CD37D</paraID>
      <start>0</start>
      <end>2</end>
      <status>unmodified</status>
      <modifiedWord/>
      <trackRevisions>false</trackRevisions>
    </reviewItem>
    <reviewItem>
      <errorID>659fd8fc-0bbe-4b07-8a80-13ca5196a907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18EA1297</paraID>
      <start>0</start>
      <end>2</end>
      <status>unmodified</status>
      <modifiedWord/>
      <trackRevisions>false</trackRevisions>
    </reviewItem>
    <reviewItem>
      <errorID>233eaa34-f7ff-4a24-983a-520143deb44d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66D7FCD3</paraID>
      <start>0</start>
      <end>2</end>
      <status>unmodified</status>
      <modifiedWord/>
      <trackRevisions>false</trackRevisions>
    </reviewItem>
    <reviewItem>
      <errorID>16772b98-9395-4a51-9e1c-262dd30d6ee9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613A64DC</paraID>
      <start>0</start>
      <end>2</end>
      <status>unmodified</status>
      <modifiedWord/>
      <trackRevisions>false</trackRevisions>
    </reviewItem>
    <reviewItem>
      <errorID>9d898093-7bc8-4ac1-9806-d6a99e515afb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183C4802</paraID>
      <start>0</start>
      <end>2</end>
      <status>unmodified</status>
      <modifiedWord/>
      <trackRevisions>false</trackRevisions>
    </reviewItem>
    <reviewItem>
      <errorID>bb434128-83df-414c-a733-ccbcd3ecfb18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5BA32069</paraID>
      <start>0</start>
      <end>2</end>
      <status>unmodified</status>
      <modifiedWord/>
      <trackRevisions>false</trackRevisions>
    </reviewItem>
    <reviewItem>
      <errorID>3bb7a630-eef3-416b-826c-9102e1692abe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275C45AC</paraID>
      <start>0</start>
      <end>2</end>
      <status>unmodified</status>
      <modifiedWord/>
      <trackRevisions>false</trackRevisions>
    </reviewItem>
    <reviewItem>
      <errorID>c0bbaa52-375c-40ea-83e3-aa40485b5891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19E99229</paraID>
      <start>0</start>
      <end>2</end>
      <status>unmodified</status>
      <modifiedWord/>
      <trackRevisions>false</trackRevisions>
    </reviewItem>
    <reviewItem>
      <errorID>bf2dda19-d1b2-4c1e-be0d-fead109fdd19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3098DBA1</paraID>
      <start>0</start>
      <end>2</end>
      <status>unmodified</status>
      <modifiedWord/>
      <trackRevisions>false</trackRevisions>
    </reviewItem>
    <reviewItem>
      <errorID>87f1ce84-c5e3-4f83-a976-5df1f9943438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DF41C7E</paraID>
      <start>0</start>
      <end>2</end>
      <status>unmodified</status>
      <modifiedWord/>
      <trackRevisions>false</trackRevisions>
    </reviewItem>
    <reviewItem>
      <errorID>2588ab94-058c-4cde-93a8-bd7bbcfcd7ec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68F5C345</paraID>
      <start>0</start>
      <end>2</end>
      <status>unmodified</status>
      <modifiedWord/>
      <trackRevisions>false</trackRevisions>
    </reviewItem>
    <reviewItem>
      <errorID>c55c2ccc-5ad1-45fb-b712-79bb355adaae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3751226E</paraID>
      <start>0</start>
      <end>2</end>
      <status>unmodified</status>
      <modifiedWord/>
      <trackRevisions>false</trackRevisions>
    </reviewItem>
    <reviewItem>
      <errorID>6fc4e1b1-6223-4d03-b212-0ec71d068505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B2486CD</paraID>
      <start>0</start>
      <end>2</end>
      <status>unmodified</status>
      <modifiedWord/>
      <trackRevisions>false</trackRevisions>
    </reviewItem>
    <reviewItem>
      <errorID>efb94b99-9bfa-466e-b393-431c7a9f7f91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13542FC1</paraID>
      <start>0</start>
      <end>2</end>
      <status>unmodified</status>
      <modifiedWord/>
      <trackRevisions>false</trackRevisions>
    </reviewItem>
    <reviewItem>
      <errorID>584b6372-e379-41dd-9b30-0bc05cd9021a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1FB8CB51</paraID>
      <start>0</start>
      <end>2</end>
      <status>unmodified</status>
      <modifiedWord/>
      <trackRevisions>false</trackRevisions>
    </reviewItem>
    <reviewItem>
      <errorID>00daca26-bb45-4c28-92f0-9dd5ce42616b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3680F5E6</paraID>
      <start>0</start>
      <end>2</end>
      <status>unmodified</status>
      <modifiedWord/>
      <trackRevisions>false</trackRevisions>
    </reviewItem>
    <reviewItem>
      <errorID>9787b081-7841-43cd-a69b-d67b809e1f7a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C66455C</paraID>
      <start>0</start>
      <end>2</end>
      <status>unmodified</status>
      <modifiedWord/>
      <trackRevisions>false</trackRevisions>
    </reviewItem>
    <reviewItem>
      <errorID>84045197-90b4-4585-8875-e76639d54188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4A7F94DE</paraID>
      <start>0</start>
      <end>2</end>
      <status>unmodified</status>
      <modifiedWord/>
      <trackRevisions>false</trackRevisions>
    </reviewItem>
    <reviewItem>
      <errorID>14945b19-b26a-43bb-9617-d8f30dbb69c7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642EED53</paraID>
      <start>0</start>
      <end>2</end>
      <status>unmodified</status>
      <modifiedWord/>
      <trackRevisions>false</trackRevisions>
    </reviewItem>
    <reviewItem>
      <errorID>b3416a81-75b2-4066-a516-3a69d45ecd20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775364A3</paraID>
      <start>0</start>
      <end>2</end>
      <status>unmodified</status>
      <modifiedWord/>
      <trackRevisions>false</trackRevisions>
    </reviewItem>
    <reviewItem>
      <errorID>9fc2efd8-7fe8-48ad-98b5-9771671f9534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5548B919</paraID>
      <start>0</start>
      <end>2</end>
      <status>unmodified</status>
      <modifiedWord/>
      <trackRevisions>false</trackRevisions>
    </reviewItem>
    <reviewItem>
      <errorID>41eb3060-65d9-451d-9702-6cebab408ff2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7FAC8A8C</paraID>
      <start>0</start>
      <end>2</end>
      <status>unmodified</status>
      <modifiedWord/>
      <trackRevisions>false</trackRevisions>
    </reviewItem>
    <reviewItem>
      <errorID>61d2924d-2ae9-4bf9-baeb-629d06bb7214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194C15DF</paraID>
      <start>0</start>
      <end>2</end>
      <status>unmodified</status>
      <modifiedWord/>
      <trackRevisions>false</trackRevisions>
    </reviewItem>
    <reviewItem>
      <errorID>3cbcd3c1-bf1b-4854-8f7f-94c309450371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16EFCCFA</paraID>
      <start>0</start>
      <end>2</end>
      <status>unmodified</status>
      <modifiedWord/>
      <trackRevisions>false</trackRevisions>
    </reviewItem>
    <reviewItem>
      <errorID>f0630a99-0789-4d01-87e0-1820a1b62762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89758CF</paraID>
      <start>0</start>
      <end>2</end>
      <status>unmodified</status>
      <modifiedWord/>
      <trackRevisions>false</trackRevisions>
    </reviewItem>
    <reviewItem>
      <errorID>4600c444-dd9c-417c-9f3f-9fe5c62cc686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42380BE5</paraID>
      <start>0</start>
      <end>2</end>
      <status>unmodified</status>
      <modifiedWord/>
      <trackRevisions>false</trackRevisions>
    </reviewItem>
    <reviewItem>
      <errorID>154f9ed4-ba79-4076-a8f2-fc5b2e186426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7B2D1D84</paraID>
      <start>0</start>
      <end>2</end>
      <status>unmodified</status>
      <modifiedWord/>
      <trackRevisions>false</trackRevisions>
    </reviewItem>
    <reviewItem>
      <errorID>2fed725f-f23b-47e8-97e1-733888e4a873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CD23C2E</paraID>
      <start>0</start>
      <end>2</end>
      <status>unmodified</status>
      <modifiedWord/>
      <trackRevisions>false</trackRevisions>
    </reviewItem>
    <reviewItem>
      <errorID>301165a4-dd1c-4830-9a68-3afea057d7f5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785B617C</paraID>
      <start>0</start>
      <end>2</end>
      <status>unmodified</status>
      <modifiedWord/>
      <trackRevisions>false</trackRevisions>
    </reviewItem>
    <reviewItem>
      <errorID>d98f6594-02d3-4ae6-b6a3-43d8ae07ce70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2CD17439</paraID>
      <start>0</start>
      <end>2</end>
      <status>unmodified</status>
      <modifiedWord/>
      <trackRevisions>false</trackRevisions>
    </reviewItem>
    <reviewItem>
      <errorID>312da825-fe8c-4fdc-a027-2af5288b8d8b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7A647523</paraID>
      <start>0</start>
      <end>2</end>
      <status>unmodified</status>
      <modifiedWord/>
      <trackRevisions>false</trackRevisions>
    </reviewItem>
    <reviewItem>
      <errorID>5b9c6e57-9629-43ef-8e4b-e47f870c0d5b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7A7DBC14</paraID>
      <start>0</start>
      <end>2</end>
      <status>unmodified</status>
      <modifiedWord/>
      <trackRevisions>false</trackRevisions>
    </reviewItem>
    <reviewItem>
      <errorID>d4b7fcd3-37dc-47a5-9dcf-b066a6b73596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44A549E5</paraID>
      <start>0</start>
      <end>2</end>
      <status>unmodified</status>
      <modifiedWord/>
      <trackRevisions>false</trackRevisions>
    </reviewItem>
    <reviewItem>
      <errorID>95b7214c-4e2f-4c27-bcc7-98289924eafe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1410AF22</paraID>
      <start>0</start>
      <end>2</end>
      <status>unmodified</status>
      <modifiedWord/>
      <trackRevisions>false</trackRevisions>
    </reviewItem>
    <reviewItem>
      <errorID>657c418a-24b5-4378-93cc-6f12afb909a0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278053C1</paraID>
      <start>0</start>
      <end>2</end>
      <status>unmodified</status>
      <modifiedWord/>
      <trackRevisions>false</trackRevisions>
    </reviewItem>
    <reviewItem>
      <errorID>e0a90ac5-9e0a-46f5-932d-9b387e5dcd83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119DCC6</paraID>
      <start>0</start>
      <end>2</end>
      <status>unmodified</status>
      <modifiedWord/>
      <trackRevisions>false</trackRevisions>
    </reviewItem>
    <reviewItem>
      <errorID>b391c4a3-6f06-4f59-9ddb-360b488c1fff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58373A3F</paraID>
      <start>0</start>
      <end>2</end>
      <status>unmodified</status>
      <modifiedWord/>
      <trackRevisions>false</trackRevisions>
    </reviewItem>
    <reviewItem>
      <errorID>67642dc5-8e89-42e5-b2dd-429870e48a1a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57570269</paraID>
      <start>0</start>
      <end>2</end>
      <status>unmodified</status>
      <modifiedWord/>
      <trackRevisions>false</trackRevisions>
    </reviewItem>
    <reviewItem>
      <errorID>414e8703-f405-43d5-b559-e2eef28b16ec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40045860</paraID>
      <start>0</start>
      <end>2</end>
      <status>unmodified</status>
      <modifiedWord/>
      <trackRevisions>false</trackRevisions>
    </reviewItem>
    <reviewItem>
      <errorID>54b39268-7563-46be-95a5-548475a0181d</errorID>
      <errorWord>签纸</errorWord>
      <group>L1_Word</group>
      <groupName>字词问题</groupName>
      <ability>L2_Typo</ability>
      <abilityName>字词错误</abilityName>
      <candidateList>
        <item>笺纸</item>
      </candidateList>
      <explain/>
      <paraID>184DAD4E</paraID>
      <start>1</start>
      <end>3</end>
      <status>unmodified</status>
      <modifiedWord/>
      <trackRevisions>false</trackRevisions>
    </reviewItem>
    <reviewItem>
      <errorID>227d2039-c7f3-4ff8-bd76-8915f43bea63</errorID>
      <errorWord>便签纸</errorWord>
      <group>L1_Word</group>
      <groupName>字词问题</groupName>
      <ability>L2_Typo</ability>
      <abilityName>字词错误</abilityName>
      <candidateList>
        <item>便笺纸</item>
      </candidateList>
      <explain/>
      <paraID>76FE49B2</paraID>
      <start>0</start>
      <end>3</end>
      <status>unmodified</status>
      <modifiedWord/>
      <trackRevisions>false</trackRevisions>
    </reviewItem>
    <reviewItem>
      <errorID>ca31305b-aad7-4669-8be4-bb2a238e92c3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145E32FE</paraID>
      <start>0</start>
      <end>2</end>
      <status>unmodified</status>
      <modifiedWord/>
      <trackRevisions>false</trackRevisions>
    </reviewItem>
    <reviewItem>
      <errorID>93405c40-bd58-40d6-8d45-84db977a5134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7D641782</paraID>
      <start>0</start>
      <end>2</end>
      <status>unmodified</status>
      <modifiedWord/>
      <trackRevisions>false</trackRevisions>
    </reviewItem>
    <reviewItem>
      <errorID>33112794-4695-4ff9-bdd5-23a084356861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3E6C7AC</paraID>
      <start>0</start>
      <end>2</end>
      <status>unmodified</status>
      <modifiedWord/>
      <trackRevisions>false</trackRevisions>
    </reviewItem>
    <reviewItem>
      <errorID>315bd01d-0a26-43f6-aa48-39bc0e095733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4786C542</paraID>
      <start>0</start>
      <end>2</end>
      <status>unmodified</status>
      <modifiedWord/>
      <trackRevisions>false</trackRevisions>
    </reviewItem>
    <reviewItem>
      <errorID>9c8b9e29-ebd2-48ab-80d4-a51611e9eace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4A4B7429</paraID>
      <start>0</start>
      <end>2</end>
      <status>unmodified</status>
      <modifiedWord/>
      <trackRevisions>false</trackRevisions>
    </reviewItem>
    <reviewItem>
      <errorID>2cdcf586-ff44-4399-a7f7-08c3fd938d6e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4BB436F7</paraID>
      <start>0</start>
      <end>2</end>
      <status>unmodified</status>
      <modifiedWord/>
      <trackRevisions>false</trackRevisions>
    </reviewItem>
    <reviewItem>
      <errorID>38edc604-ba11-46f6-a048-4e5cc5aee0ff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5BAD750D</paraID>
      <start>0</start>
      <end>2</end>
      <status>unmodified</status>
      <modifiedWord/>
      <trackRevisions>false</trackRevisions>
    </reviewItem>
    <reviewItem>
      <errorID>4771bfc6-eb55-40e6-a597-4e6e6f706a6f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1445EA47</paraID>
      <start>0</start>
      <end>2</end>
      <status>unmodified</status>
      <modifiedWord/>
      <trackRevisions>false</trackRevisions>
    </reviewItem>
    <reviewItem>
      <errorID>ec893b83-9103-420d-be8d-565a013f1242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59396A34</paraID>
      <start>0</start>
      <end>2</end>
      <status>unmodified</status>
      <modifiedWord/>
      <trackRevisions>false</trackRevisions>
    </reviewItem>
    <reviewItem>
      <errorID>6c7b3b7e-c060-4d17-8dd3-4a8aab8d3bf4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AAC2084</paraID>
      <start>0</start>
      <end>2</end>
      <status>unmodified</status>
      <modifiedWord/>
      <trackRevisions>false</trackRevisions>
    </reviewItem>
    <reviewItem>
      <errorID>0fb24148-115b-4af8-98a9-1679ad6a49df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518773B0</paraID>
      <start>0</start>
      <end>2</end>
      <status>unmodified</status>
      <modifiedWord/>
      <trackRevisions>false</trackRevisions>
    </reviewItem>
    <reviewItem>
      <errorID>110e2146-fc63-41f0-a426-07c7a2710d22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546DFF21</paraID>
      <start>0</start>
      <end>2</end>
      <status>unmodified</status>
      <modifiedWord/>
      <trackRevisions>false</trackRevisions>
    </reviewItem>
    <reviewItem>
      <errorID>fad8f5fb-a2db-44f0-b118-bd681820092f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1AE17533</paraID>
      <start>0</start>
      <end>2</end>
      <status>unmodified</status>
      <modifiedWord/>
      <trackRevisions>false</trackRevisions>
    </reviewItem>
    <reviewItem>
      <errorID>af2124cd-4ef0-43d4-a662-5534a543746d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69D61B68</paraID>
      <start>0</start>
      <end>2</end>
      <status>unmodified</status>
      <modifiedWord/>
      <trackRevisions>false</trackRevisions>
    </reviewItem>
    <reviewItem>
      <errorID>a116b804-e9cf-4ff9-ac53-f9a9db10e65c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55E6644F</paraID>
      <start>0</start>
      <end>2</end>
      <status>unmodified</status>
      <modifiedWord/>
      <trackRevisions>false</trackRevisions>
    </reviewItem>
    <reviewItem>
      <errorID>86fcdfff-3716-44ab-8d9d-578876c28583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2A30A63</paraID>
      <start>0</start>
      <end>2</end>
      <status>unmodified</status>
      <modifiedWord/>
      <trackRevisions>false</trackRevisions>
    </reviewItem>
    <reviewItem>
      <errorID>c9b412a9-20e8-4ba5-83e4-4129c755e184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1F1D31B</paraID>
      <start>0</start>
      <end>2</end>
      <status>unmodified</status>
      <modifiedWord/>
      <trackRevisions>false</trackRevisions>
    </reviewItem>
    <reviewItem>
      <errorID>e166d711-7a2e-45f2-9b04-b6cf90ba96c1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353C774B</paraID>
      <start>0</start>
      <end>2</end>
      <status>unmodified</status>
      <modifiedWord/>
      <trackRevisions>false</trackRevisions>
    </reviewItem>
    <reviewItem>
      <errorID>b2a0d07d-be56-44ed-9766-1086596f39c9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6BB952D6</paraID>
      <start>0</start>
      <end>2</end>
      <status>unmodified</status>
      <modifiedWord/>
      <trackRevisions>false</trackRevisions>
    </reviewItem>
    <reviewItem>
      <errorID>7277002f-4a5a-424a-9d83-c5868c358902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425E26C4</paraID>
      <start>0</start>
      <end>2</end>
      <status>unmodified</status>
      <modifiedWord/>
      <trackRevisions>false</trackRevisions>
    </reviewItem>
    <reviewItem>
      <errorID>1928f5d1-f445-40ee-98b0-65c9c2e20aa6</errorID>
      <errorWord>)</errorWord>
      <group>L1_Format</group>
      <groupName>格式问题</groupName>
      <ability>L2_HalfPunc</ability>
      <abilityName>全半角检查</abilityName>
      <candidateList>
        <item>）</item>
      </candidateList>
      <explain>文本全半角错误。</explain>
      <paraID>425E26C4</paraID>
      <start>17</start>
      <end>18</end>
      <status>unmodified</status>
      <modifiedWord/>
      <trackRevisions>false</trackRevisions>
    </reviewItem>
    <reviewItem>
      <errorID>196b787e-7916-49dd-88f1-eb90ae423021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31020DC9</paraID>
      <start>0</start>
      <end>2</end>
      <status>unmodified</status>
      <modifiedWord/>
      <trackRevisions>false</trackRevisions>
    </reviewItem>
    <reviewItem>
      <errorID>efaf5bae-e38b-4200-92ff-489ddebff403</errorID>
      <errorWord>)</errorWord>
      <group>L1_Format</group>
      <groupName>格式问题</groupName>
      <ability>L2_HalfPunc</ability>
      <abilityName>全半角检查</abilityName>
      <candidateList>
        <item>）</item>
      </candidateList>
      <explain>文本全半角错误。</explain>
      <paraID>31020DC9</paraID>
      <start>15</start>
      <end>16</end>
      <status>unmodified</status>
      <modifiedWord/>
      <trackRevisions>false</trackRevisions>
    </reviewItem>
    <reviewItem>
      <errorID>6dfbdbe7-ab1b-4ae2-96c5-ded18bd8809f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36D7B708</paraID>
      <start>0</start>
      <end>2</end>
      <status>unmodified</status>
      <modifiedWord/>
      <trackRevisions>false</trackRevisions>
    </reviewItem>
    <reviewItem>
      <errorID>ae3f5501-ecbc-4d61-8a85-a93ff016dd59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2B49F164</paraID>
      <start>0</start>
      <end>2</end>
      <status>unmodified</status>
      <modifiedWord/>
      <trackRevisions>false</trackRevisions>
    </reviewItem>
    <reviewItem>
      <errorID>6500efd1-541c-4a76-9b5b-777418f94e8a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4EBE4425</paraID>
      <start>0</start>
      <end>2</end>
      <status>unmodified</status>
      <modifiedWord/>
      <trackRevisions>false</trackRevisions>
    </reviewItem>
    <reviewItem>
      <errorID>e0b7b9f0-015f-43fe-bae9-9d03c2a2f46c</errorID>
      <errorWord>(</errorWord>
      <group>L1_Format</group>
      <groupName>格式问题</groupName>
      <ability>L2_HalfPunc</ability>
      <abilityName>全半角检查</abilityName>
      <candidateList>
        <item>（</item>
      </candidateList>
      <explain>文本全半角错误。</explain>
      <paraID>4EBE4425</paraID>
      <start>7</start>
      <end>8</end>
      <status>unmodified</status>
      <modifiedWord/>
      <trackRevisions>false</trackRevisions>
    </reviewItem>
    <reviewItem>
      <errorID>5af728c1-a8fa-4562-ac8a-ab6cd918c24c</errorID>
      <errorWord>)</errorWord>
      <group>L1_Format</group>
      <groupName>格式问题</groupName>
      <ability>L2_HalfPunc</ability>
      <abilityName>全半角检查</abilityName>
      <candidateList>
        <item>）</item>
      </candidateList>
      <explain>文本全半角错误。</explain>
      <paraID>4EBE4425</paraID>
      <start>13</start>
      <end>14</end>
      <status>unmodified</status>
      <modifiedWord/>
      <trackRevisions>false</trackRevisions>
    </reviewItem>
    <reviewItem>
      <errorID>90b9a550-163c-4855-8b3a-1b75de586d45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74492FD5</paraID>
      <start>0</start>
      <end>2</end>
      <status>unmodified</status>
      <modifiedWord/>
      <trackRevisions>false</trackRevisions>
    </reviewItem>
    <reviewItem>
      <errorID>029537b7-eb6a-44f2-a802-c41c47a2cae5</errorID>
      <errorWord>)</errorWord>
      <group>L1_Format</group>
      <groupName>格式问题</groupName>
      <ability>L2_HalfPunc</ability>
      <abilityName>全半角检查</abilityName>
      <candidateList>
        <item>）</item>
      </candidateList>
      <explain>文本全半角错误。</explain>
      <paraID>74492FD5</paraID>
      <start>15</start>
      <end>16</end>
      <status>unmodified</status>
      <modifiedWord/>
      <trackRevisions>false</trackRevisions>
    </reviewItem>
    <reviewItem>
      <errorID>684f7e6f-2412-4929-b35f-4176df3b9e15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36BCE9E7</paraID>
      <start>0</start>
      <end>2</end>
      <status>unmodified</status>
      <modifiedWord/>
      <trackRevisions>false</trackRevisions>
    </reviewItem>
    <reviewItem>
      <errorID>fa2871b9-2a7f-45bd-a049-23431c047045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28910D13</paraID>
      <start>0</start>
      <end>2</end>
      <status>unmodified</status>
      <modifiedWord/>
      <trackRevisions>false</trackRevisions>
    </reviewItem>
    <reviewItem>
      <errorID>a889f49e-e26c-4d49-9d04-bfc8fd6b3a9c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5FAF5C01</paraID>
      <start>0</start>
      <end>2</end>
      <status>unmodified</status>
      <modifiedWord/>
      <trackRevisions>false</trackRevisions>
    </reviewItem>
    <reviewItem>
      <errorID>d61bc2b9-664e-4b56-b7a1-afd911429e79</errorID>
      <errorWord>(</errorWord>
      <group>L1_Format</group>
      <groupName>格式问题</groupName>
      <ability>L2_HalfPunc</ability>
      <abilityName>全半角检查</abilityName>
      <candidateList>
        <item>（</item>
      </candidateList>
      <explain>文本全半角错误。</explain>
      <paraID>5FAF5C01</paraID>
      <start>7</start>
      <end>8</end>
      <status>unmodified</status>
      <modifiedWord/>
      <trackRevisions>false</trackRevisions>
    </reviewItem>
    <reviewItem>
      <errorID>b2fffe41-04a6-4668-9651-a8f1ef87e31f</errorID>
      <errorWord>)</errorWord>
      <group>L1_Format</group>
      <groupName>格式问题</groupName>
      <ability>L2_HalfPunc</ability>
      <abilityName>全半角检查</abilityName>
      <candidateList>
        <item>）</item>
      </candidateList>
      <explain>文本全半角错误。</explain>
      <paraID>5FAF5C01</paraID>
      <start>13</start>
      <end>14</end>
      <status>unmodified</status>
      <modifiedWord/>
      <trackRevisions>false</trackRevisions>
    </reviewItem>
    <reviewItem>
      <errorID>aeb58890-d0a9-407a-bb6d-7071258cb50b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656984DA</paraID>
      <start>0</start>
      <end>2</end>
      <status>unmodified</status>
      <modifiedWord/>
      <trackRevisions>false</trackRevisions>
    </reviewItem>
    <reviewItem>
      <errorID>3db937b1-80eb-47d6-bd29-f89e038e4240</errorID>
      <errorWord>)</errorWord>
      <group>L1_Format</group>
      <groupName>格式问题</groupName>
      <ability>L2_HalfPunc</ability>
      <abilityName>全半角检查</abilityName>
      <candidateList>
        <item>）</item>
      </candidateList>
      <explain>文本全半角错误。</explain>
      <paraID>656984DA</paraID>
      <start>15</start>
      <end>16</end>
      <status>unmodified</status>
      <modifiedWord/>
      <trackRevisions>false</trackRevisions>
    </reviewItem>
    <reviewItem>
      <errorID>096248fb-1df4-4633-b4a1-f4e696fd03c5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1C1A8E04</paraID>
      <start>0</start>
      <end>2</end>
      <status>unmodified</status>
      <modifiedWord/>
      <trackRevisions>false</trackRevisions>
    </reviewItem>
    <reviewItem>
      <errorID>7ecf65b9-527b-41d2-a92d-6416348261f9</errorID>
      <errorWord>1、</errorWord>
      <group>L1_Format</group>
      <groupName>格式问题</groupName>
      <ability>L2_Ordinal</ability>
      <abilityName>序号格式</abilityName>
      <candidateList>
        <item>1.</item>
      </candidateList>
      <explain>当前序号格式不规范，建议修改为规范格式[1.]。</explain>
      <paraID>191F5586</paraID>
      <start>0</start>
      <end>2</end>
      <status>unmodified</status>
      <modifiedWord/>
      <trackRevisions>false</trackRevisions>
    </reviewItem>
    <reviewItem>
      <errorID>c1dffdcd-0c75-4f19-a9f4-c7366beea5c1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6220C45A</paraID>
      <start>0</start>
      <end>2</end>
      <status>unmodified</status>
      <modifiedWord/>
      <trackRevisions>false</trackRevisions>
    </reviewItem>
    <reviewItem>
      <errorID>293723a5-bf01-463b-8074-62acb5f008da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1E19A643</paraID>
      <start>0</start>
      <end>2</end>
      <status>unmodified</status>
      <modifiedWord/>
      <trackRevisions>false</trackRevisions>
    </reviewItem>
    <reviewItem>
      <errorID>bab7c24c-c2f5-4b50-83d6-05576909cdb3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590C0B97</paraID>
      <start>0</start>
      <end>2</end>
      <status>unmodified</status>
      <modifiedWord/>
      <trackRevisions>false</trackRevisions>
    </reviewItem>
    <reviewItem>
      <errorID>85014e94-1863-4127-a837-3b0cfe18468a</errorID>
      <errorWord>1、</errorWord>
      <group>L1_Format</group>
      <groupName>格式问题</groupName>
      <ability>L2_Ordinal</ability>
      <abilityName>序号格式</abilityName>
      <candidateList>
        <item>1.</item>
      </candidateList>
      <explain>当前序号格式不规范，建议修改为规范格式[1.]。</explain>
      <paraID>65F0BF31</paraID>
      <start>0</start>
      <end>2</end>
      <status>unmodified</status>
      <modifiedWord/>
      <trackRevisions>false</trackRevisions>
    </reviewItem>
    <reviewItem>
      <errorID>81571175-8218-41fa-bb3b-2da9319cf2f5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5FE39DC8</paraID>
      <start>0</start>
      <end>2</end>
      <status>unmodified</status>
      <modifiedWord/>
      <trackRevisions>false</trackRevisions>
    </reviewItem>
    <reviewItem>
      <errorID>12d3baf1-daca-42c1-b1f6-bef0086621b3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3A28D979</paraID>
      <start>0</start>
      <end>2</end>
      <status>unmodified</status>
      <modifiedWord/>
      <trackRevisions>false</trackRevisions>
    </reviewItem>
    <reviewItem>
      <errorID>e5b4b7a5-1e72-40ed-9af8-12783fb4c149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4C2BCC4D</paraID>
      <start>0</start>
      <end>2</end>
      <status>unmodified</status>
      <modifiedWord/>
      <trackRevisions>false</trackRevisions>
    </reviewItem>
    <reviewItem>
      <errorID>2fa99981-6be4-4992-b86b-8bc8a81934a3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7913BA7</paraID>
      <start>0</start>
      <end>2</end>
      <status>unmodified</status>
      <modifiedWord/>
      <trackRevisions>false</trackRevisions>
    </reviewItem>
    <reviewItem>
      <errorID>9b2bc866-596a-4994-a2f1-b0610fd73828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69AA2159</paraID>
      <start>0</start>
      <end>2</end>
      <status>unmodified</status>
      <modifiedWord/>
      <trackRevisions>false</trackRevisions>
    </reviewItem>
    <reviewItem>
      <errorID>cea092bd-d348-4eed-90a7-3ba037abd1bd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3ECE4F90</paraID>
      <start>0</start>
      <end>2</end>
      <status>unmodified</status>
      <modifiedWord/>
      <trackRevisions>false</trackRevisions>
    </reviewItem>
    <reviewItem>
      <errorID>4982096e-e4e4-4617-adb7-91060b7be048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57E581B8</paraID>
      <start>0</start>
      <end>2</end>
      <status>unmodified</status>
      <modifiedWord/>
      <trackRevisions>false</trackRevisions>
    </reviewItem>
    <reviewItem>
      <errorID>858cd7e4-1e29-4c7f-9c60-b3587d1d3ac9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1AAE524D</paraID>
      <start>0</start>
      <end>2</end>
      <status>unmodified</status>
      <modifiedWord/>
      <trackRevisions>false</trackRevisions>
    </reviewItem>
    <reviewItem>
      <errorID>9455f619-6a3a-4e24-bf1b-602b7bdcf6b5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2C982160</paraID>
      <start>0</start>
      <end>2</end>
      <status>unmodified</status>
      <modifiedWord/>
      <trackRevisions>false</trackRevisions>
    </reviewItem>
    <reviewItem>
      <errorID>12f599c8-1468-4f23-a975-22595e20857d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79440887</paraID>
      <start>0</start>
      <end>2</end>
      <status>unmodified</status>
      <modifiedWord/>
      <trackRevisions>false</trackRevisions>
    </reviewItem>
    <reviewItem>
      <errorID>879ac641-b2fc-41ca-a37e-2c85ca055360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420810BD</paraID>
      <start>0</start>
      <end>2</end>
      <status>unmodified</status>
      <modifiedWord/>
      <trackRevisions>false</trackRevisions>
    </reviewItem>
    <reviewItem>
      <errorID>e27b6806-49d3-40d7-b664-a3a8cc366ae4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4A76F980</paraID>
      <start>0</start>
      <end>2</end>
      <status>unmodified</status>
      <modifiedWord/>
      <trackRevisions>false</trackRevisions>
    </reviewItem>
    <reviewItem>
      <errorID>05d6a596-5644-44a8-92cb-c42a99c8a3cd</errorID>
      <errorWord>1、</errorWord>
      <group>L1_Format</group>
      <groupName>格式问题</groupName>
      <ability>L2_Ordinal</ability>
      <abilityName>序号格式</abilityName>
      <candidateList>
        <item>1.</item>
      </candidateList>
      <explain>当前序号格式不规范，建议修改为规范格式[1.]。</explain>
      <paraID>11DBAA92</paraID>
      <start>0</start>
      <end>2</end>
      <status>unmodified</status>
      <modifiedWord/>
      <trackRevisions>false</trackRevisions>
    </reviewItem>
    <reviewItem>
      <errorID>f247683b-758e-49c9-b60c-3cbc0fa6d310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332B5F0F</paraID>
      <start>0</start>
      <end>2</end>
      <status>unmodified</status>
      <modifiedWord/>
      <trackRevisions>false</trackRevisions>
    </reviewItem>
    <reviewItem>
      <errorID>9ea7b813-a493-4692-bd43-7b4388706030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21EA88E2</paraID>
      <start>0</start>
      <end>2</end>
      <status>unmodified</status>
      <modifiedWord/>
      <trackRevisions>false</trackRevisions>
    </reviewItem>
    <reviewItem>
      <errorID>0db060b7-877c-4507-bfa7-3907fb071b87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3D92160D</paraID>
      <start>0</start>
      <end>2</end>
      <status>unmodified</status>
      <modifiedWord/>
      <trackRevisions>false</trackRevisions>
    </reviewItem>
    <reviewItem>
      <errorID>c1715951-a907-4a30-abfc-d98b1dfaf0d2</errorID>
      <errorWord>1、</errorWord>
      <group>L1_Format</group>
      <groupName>格式问题</groupName>
      <ability>L2_Ordinal</ability>
      <abilityName>序号格式</abilityName>
      <candidateList>
        <item>1.</item>
      </candidateList>
      <explain>当前序号格式不规范，建议修改为规范格式[1.]。</explain>
      <paraID>168DE265</paraID>
      <start>0</start>
      <end>2</end>
      <status>unmodified</status>
      <modifiedWord/>
      <trackRevisions>false</trackRevisions>
    </reviewItem>
    <reviewItem>
      <errorID>21330b33-a593-4168-b16f-fe2fa2b14ed7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5C330153</paraID>
      <start>0</start>
      <end>2</end>
      <status>unmodified</status>
      <modifiedWord/>
      <trackRevisions>false</trackRevisions>
    </reviewItem>
    <reviewItem>
      <errorID>ae8b2ceb-05e8-4041-bd07-dd94713267d6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2BC6B5AE</paraID>
      <start>0</start>
      <end>2</end>
      <status>unmodified</status>
      <modifiedWord/>
      <trackRevisions>false</trackRevisions>
    </reviewItem>
    <reviewItem>
      <errorID>a8c3ff20-f3bb-4605-a23b-d9a19acad7e1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134969A</paraID>
      <start>0</start>
      <end>2</end>
      <status>unmodified</status>
      <modifiedWord/>
      <trackRevisions>false</trackRevisions>
    </reviewItem>
    <reviewItem>
      <errorID>ac7e6a98-51af-453a-ab75-71b2f3366bc6</errorID>
      <errorWord>1、</errorWord>
      <group>L1_Format</group>
      <groupName>格式问题</groupName>
      <ability>L2_Ordinal</ability>
      <abilityName>序号格式</abilityName>
      <candidateList>
        <item>1.</item>
      </candidateList>
      <explain>当前序号格式不规范，建议修改为规范格式[1.]。</explain>
      <paraID>5C609631</paraID>
      <start>0</start>
      <end>2</end>
      <status>unmodified</status>
      <modifiedWord/>
      <trackRevisions>false</trackRevisions>
    </reviewItem>
    <reviewItem>
      <errorID>cf7e488b-e035-490b-aa31-038b9e1da189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6EC200</paraID>
      <start>0</start>
      <end>2</end>
      <status>unmodified</status>
      <modifiedWord/>
      <trackRevisions>false</trackRevisions>
    </reviewItem>
    <reviewItem>
      <errorID>5a6dfe64-592d-4a66-9e73-0ab8d4bbc471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34153891</paraID>
      <start>0</start>
      <end>2</end>
      <status>unmodified</status>
      <modifiedWord/>
      <trackRevisions>false</trackRevisions>
    </reviewItem>
    <reviewItem>
      <errorID>ac524b76-6fb0-448a-a7d0-0c802c9f86a8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2D27DFDB</paraID>
      <start>0</start>
      <end>2</end>
      <status>unmodified</status>
      <modifiedWord/>
      <trackRevisions>false</trackRevisions>
    </reviewItem>
    <reviewItem>
      <errorID>f30dc454-4078-4bac-a2b7-340997fde813</errorID>
      <errorWord>&gt;</errorWord>
      <group>L1_Format</group>
      <groupName>格式问题</groupName>
      <ability>L2_HalfPunc</ability>
      <abilityName>全半角检查</abilityName>
      <candidateList>
        <item>〉</item>
      </candidateList>
      <explain>文本全半角错误。</explain>
      <paraID> A5F80D6</paraID>
      <start>7</start>
      <end>8</end>
      <status>unmodified</status>
      <modifiedWord/>
      <trackRevisions>false</trackRevisions>
    </reviewItem>
    <reviewItem>
      <errorID>121635ee-16af-4b97-b3b1-37a0b650e8f8</errorID>
      <errorWord>&gt;</errorWord>
      <group>L1_Format</group>
      <groupName>格式问题</groupName>
      <ability>L2_HalfPunc</ability>
      <abilityName>全半角检查</abilityName>
      <candidateList>
        <item>〉</item>
      </candidateList>
      <explain>文本全半角错误。</explain>
      <paraID> CDE3EB4</paraID>
      <start>7</start>
      <end>8</end>
      <status>unmodified</status>
      <modifiedWord/>
      <trackRevisions>false</trackRevisions>
    </reviewItem>
    <reviewItem>
      <errorID>62edd799-9636-4783-8f00-3f7f36e2a6d8</errorID>
      <errorWord>&gt;</errorWord>
      <group>L1_Format</group>
      <groupName>格式问题</groupName>
      <ability>L2_HalfPunc</ability>
      <abilityName>全半角检查</abilityName>
      <candidateList>
        <item>〉</item>
      </candidateList>
      <explain>文本全半角错误。</explain>
      <paraID>45183244</paraID>
      <start>7</start>
      <end>8</end>
      <status>unmodified</status>
      <modifiedWord/>
      <trackRevisions>false</trackRevisions>
    </reviewItem>
    <reviewItem>
      <errorID>4c6705da-6edc-4a61-9444-7c95b0f42063</errorID>
      <errorWord>(</errorWord>
      <group>L1_Format</group>
      <groupName>格式问题</groupName>
      <ability>L2_HalfPunc</ability>
      <abilityName>全半角检查</abilityName>
      <candidateList>
        <item>（</item>
      </candidateList>
      <explain>文本全半角错误。</explain>
      <paraID>51FB2850</paraID>
      <start>2</start>
      <end>3</end>
      <status>unmodified</status>
      <modifiedWord/>
      <trackRevisions>false</trackRevisions>
    </reviewItem>
    <reviewItem>
      <errorID>377fedf5-7aad-4503-b001-5dbeb379ef6e</errorID>
      <errorWord>)</errorWord>
      <group>L1_Format</group>
      <groupName>格式问题</groupName>
      <ability>L2_HalfPunc</ability>
      <abilityName>全半角检查</abilityName>
      <candidateList>
        <item>）</item>
      </candidateList>
      <explain>文本全半角错误。</explain>
      <paraID>51FB2850</paraID>
      <start>5</start>
      <end>6</end>
      <status>unmodified</status>
      <modifiedWord/>
      <trackRevisions>false</trackRevisions>
    </reviewItem>
    <reviewItem>
      <errorID>c7d11e20-2108-4e1c-98c1-610c2894a0ea</errorID>
      <errorWord>(</errorWord>
      <group>L1_Format</group>
      <groupName>格式问题</groupName>
      <ability>L2_HalfPunc</ability>
      <abilityName>全半角检查</abilityName>
      <candidateList>
        <item>（</item>
      </candidateList>
      <explain>文本全半角错误。</explain>
      <paraID>47CFFD47</paraID>
      <start>4</start>
      <end>5</end>
      <status>unmodified</status>
      <modifiedWord/>
      <trackRevisions>false</trackRevisions>
    </reviewItem>
    <reviewItem>
      <errorID>347a0f8f-b7a6-4669-8ecc-7f723aa014db</errorID>
      <errorWord>)</errorWord>
      <group>L1_Format</group>
      <groupName>格式问题</groupName>
      <ability>L2_HalfPunc</ability>
      <abilityName>全半角检查</abilityName>
      <candidateList>
        <item>）</item>
      </candidateList>
      <explain>文本全半角错误。</explain>
      <paraID>47CFFD47</paraID>
      <start>7</start>
      <end>8</end>
      <status>unmodified</status>
      <modifiedWord/>
      <trackRevisions>false</trackRevisions>
    </reviewItem>
    <reviewItem>
      <errorID>e0064ec7-940d-45e7-ae87-a1dc671f8844</errorID>
      <errorWord>(</errorWord>
      <group>L1_Format</group>
      <groupName>格式问题</groupName>
      <ability>L2_HalfPunc</ability>
      <abilityName>全半角检查</abilityName>
      <candidateList>
        <item>（</item>
      </candidateList>
      <explain>文本全半角错误。</explain>
      <paraID>73E09189</paraID>
      <start>4</start>
      <end>5</end>
      <status>unmodified</status>
      <modifiedWord/>
      <trackRevisions>false</trackRevisions>
    </reviewItem>
    <reviewItem>
      <errorID>ea459e0e-18e7-4e93-9d0c-a4e48688c89b</errorID>
      <errorWord>)</errorWord>
      <group>L1_Format</group>
      <groupName>格式问题</groupName>
      <ability>L2_HalfPunc</ability>
      <abilityName>全半角检查</abilityName>
      <candidateList>
        <item>）</item>
      </candidateList>
      <explain>文本全半角错误。</explain>
      <paraID>73E09189</paraID>
      <start>10</start>
      <end>11</end>
      <status>unmodified</status>
      <modifiedWord/>
      <trackRevisions>false</trackRevisions>
    </reviewItem>
    <reviewItem>
      <errorID>1ffe9514-2e51-486f-b816-7f15973cda4d</errorID>
      <errorWord>(</errorWord>
      <group>L1_Format</group>
      <groupName>格式问题</groupName>
      <ability>L2_HalfPunc</ability>
      <abilityName>全半角检查</abilityName>
      <candidateList>
        <item>（</item>
      </candidateList>
      <explain>文本全半角错误。</explain>
      <paraID>159BC71D</paraID>
      <start>4</start>
      <end>5</end>
      <status>unmodified</status>
      <modifiedWord/>
      <trackRevisions>false</trackRevisions>
    </reviewItem>
    <reviewItem>
      <errorID>b009e278-22e7-43db-a81b-56d793cf5c0c</errorID>
      <errorWord>)</errorWord>
      <group>L1_Format</group>
      <groupName>格式问题</groupName>
      <ability>L2_HalfPunc</ability>
      <abilityName>全半角检查</abilityName>
      <candidateList>
        <item>）</item>
      </candidateList>
      <explain>文本全半角错误。</explain>
      <paraID>159BC71D</paraID>
      <start>10</start>
      <end>11</end>
      <status>unmodified</status>
      <modifiedWord/>
      <trackRevisions>false</trackRevisions>
    </reviewItem>
    <reviewItem>
      <errorID>fb9d87e2-d0dc-49d5-945d-fa116e40f4e5</errorID>
      <errorWord>作</errorWord>
      <group>L1_Word</group>
      <groupName>字词问题</groupName>
      <ability>L2_Typo</ability>
      <abilityName>字词错误</abilityName>
      <candidateList>
        <item>做</item>
      </candidateList>
      <explain>存在发音相同字词的误用。</explain>
      <paraID>6B85F873</paraID>
      <start>36</start>
      <end>37</end>
      <status>unmodified</status>
      <modifiedWord/>
      <trackRevisions>false</trackRevisions>
    </reviewItem>
    <reviewItem>
      <errorID>a2171bd7-853a-46b2-901a-00b75f8577ef</errorID>
      <errorWord>需</errorWord>
      <group>L1_Word</group>
      <groupName>字词问题</groupName>
      <ability>L2_Typo</ability>
      <abilityName>字词错误</abilityName>
      <candidateList>
        <item>须</item>
      </candidateList>
      <explain>存在发音相同字词的误用。</explain>
      <paraID> 636EB21</paraID>
      <start>5</start>
      <end>6</end>
      <status>unmodified</status>
      <modifiedWord/>
      <trackRevisions>false</trackRevisions>
    </reviewItem>
    <reviewItem>
      <errorID>d20fe338-759d-43a0-977e-562688f569a8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3E837019</paraID>
      <start>0</start>
      <end>2</end>
      <status>unmodified</status>
      <modifiedWord/>
      <trackRevisions>false</trackRevisions>
    </reviewItem>
    <reviewItem>
      <errorID>44819535-1ac4-460b-b502-f44d0a361529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53703D62</paraID>
      <start>0</start>
      <end>2</end>
      <status>unmodified</status>
      <modifiedWord/>
      <trackRevisions>false</trackRevisions>
    </reviewItem>
    <reviewItem>
      <errorID>bb06645f-f310-4a5f-b671-d924e814afdd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6C8C5702</paraID>
      <start>0</start>
      <end>2</end>
      <status>unmodified</status>
      <modifiedWord/>
      <trackRevisions>false</trackRevisions>
    </reviewItem>
    <reviewItem>
      <errorID>bbf42ec3-aed0-457f-bb9f-1f80f9ec7970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5EF2C8FB</paraID>
      <start>0</start>
      <end>2</end>
      <status>unmodified</status>
      <modifiedWord/>
      <trackRevisions>false</trackRevisions>
    </reviewItem>
    <reviewItem>
      <errorID>671dcb4a-125b-4918-8cd0-b799fce0a1d1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5F4C244B</paraID>
      <start>0</start>
      <end>2</end>
      <status>unmodified</status>
      <modifiedWord/>
      <trackRevisions>false</trackRevisions>
    </reviewItem>
    <reviewItem>
      <errorID>dcf7e686-f396-4f85-91c4-6af634785fff</errorID>
      <errorWord>（</errorWord>
      <group>L1_Punc</group>
      <groupName>标点问题</groupName>
      <ability>L2_Punc</ability>
      <abilityName>标点符号检查</abilityName>
      <candidateList/>
      <explain>同一形式括号套用。</explain>
      <paraID>77BDFFB3</paraID>
      <start>81</start>
      <end>82</end>
      <status>unmodified</status>
      <modifiedWord/>
      <trackRevisions>false</trackRevisions>
    </reviewItem>
    <reviewItem>
      <errorID>6f525f64-e349-4a2a-9766-96b8bad8c8c1</errorID>
      <errorWord>）</errorWord>
      <group>L1_Punc</group>
      <groupName>标点问题</groupName>
      <ability>L2_Punc</ability>
      <abilityName>标点符号检查</abilityName>
      <candidateList/>
      <explain>同一形式括号套用。</explain>
      <paraID>77BDFFB3</paraID>
      <start>83</start>
      <end>84</end>
      <status>unmodified</status>
      <modifiedWord/>
      <trackRevisions>false</trackRevisions>
    </reviewItem>
    <reviewItem>
      <errorID>1857d112-cae5-4504-ad7d-fc8409a987e6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69EFD835</paraID>
      <start>0</start>
      <end>2</end>
      <status>unmodified</status>
      <modifiedWord/>
      <trackRevisions>false</trackRevisions>
    </reviewItem>
    <reviewItem>
      <errorID>617ffec4-ac0c-42e7-8a84-29094c3dbb13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31464857</paraID>
      <start>0</start>
      <end>2</end>
      <status>unmodified</status>
      <modifiedWord/>
      <trackRevisions>false</trackRevisions>
    </reviewItem>
    <reviewItem>
      <errorID>574f4d29-a41c-4843-8088-743ddb57038f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7051F856</paraID>
      <start>0</start>
      <end>2</end>
      <status>unmodified</status>
      <modifiedWord/>
      <trackRevisions>false</trackRevisions>
    </reviewItem>
    <reviewItem>
      <errorID>205df15b-0bcb-4105-a9e9-d3618977176a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13B0E711</paraID>
      <start>0</start>
      <end>2</end>
      <status>unmodified</status>
      <modifiedWord/>
      <trackRevisions>false</trackRevisions>
    </reviewItem>
    <reviewItem>
      <errorID>ebff7576-8d7a-4dad-92ac-0acf8df0d82c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4C31CD0A</paraID>
      <start>0</start>
      <end>2</end>
      <status>unmodified</status>
      <modifiedWord/>
      <trackRevisions>false</trackRevisions>
    </reviewItem>
    <reviewItem>
      <errorID>62891d8f-9134-468c-9bca-a82bd7e653e4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2D93E44E</paraID>
      <start>0</start>
      <end>2</end>
      <status>unmodified</status>
      <modifiedWord/>
      <trackRevisions>false</trackRevisions>
    </reviewItem>
    <reviewItem>
      <errorID>88da7370-3a51-486f-b70c-8a6e393559ff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1DAA5EDA</paraID>
      <start>0</start>
      <end>2</end>
      <status>unmodified</status>
      <modifiedWord/>
      <trackRevisions>false</trackRevisions>
    </reviewItem>
    <reviewItem>
      <errorID>6ed6036e-3cf9-4099-8916-cef5890523a4</errorID>
      <errorWord>（</errorWord>
      <group>L1_Punc</group>
      <groupName>标点问题</groupName>
      <ability>L2_Punc</ability>
      <abilityName>标点符号检查</abilityName>
      <candidateList/>
      <explain>同一形式括号套用。</explain>
      <paraID>1DAA5EDA</paraID>
      <start>42</start>
      <end>43</end>
      <status>unmodified</status>
      <modifiedWord/>
      <trackRevisions>false</trackRevisions>
    </reviewItem>
    <reviewItem>
      <errorID>40c3acbd-b732-47ba-99b8-c6c1ec42420d</errorID>
      <errorWord>）</errorWord>
      <group>L1_Punc</group>
      <groupName>标点问题</groupName>
      <ability>L2_Punc</ability>
      <abilityName>标点符号检查</abilityName>
      <candidateList/>
      <explain>同一形式括号套用。</explain>
      <paraID>1DAA5EDA</paraID>
      <start>48</start>
      <end>49</end>
      <status>unmodified</status>
      <modifiedWord/>
      <trackRevisions>false</trackRevisions>
    </reviewItem>
    <reviewItem>
      <errorID>88a23eab-658f-4547-8b3e-a7db29807ce6</errorID>
      <errorWord>（</errorWord>
      <group>L1_Punc</group>
      <groupName>标点问题</groupName>
      <ability>L2_Punc</ability>
      <abilityName>标点符号检查</abilityName>
      <candidateList/>
      <explain>同一形式括号套用。</explain>
      <paraID>1DAA5EDA</paraID>
      <start>61</start>
      <end>62</end>
      <status>unmodified</status>
      <modifiedWord/>
      <trackRevisions>false</trackRevisions>
    </reviewItem>
    <reviewItem>
      <errorID>e3b8fbcf-57f0-4236-9bea-30ccff018384</errorID>
      <errorWord>）</errorWord>
      <group>L1_Punc</group>
      <groupName>标点问题</groupName>
      <ability>L2_Punc</ability>
      <abilityName>标点符号检查</abilityName>
      <candidateList/>
      <explain>同一形式括号套用。</explain>
      <paraID>1DAA5EDA</paraID>
      <start>67</start>
      <end>68</end>
      <status>unmodified</status>
      <modifiedWord/>
      <trackRevisions>false</trackRevisions>
    </reviewItem>
    <reviewItem>
      <errorID>a5376dac-c68e-4a2f-845b-7f28316982fc</errorID>
      <errorWord>（/</errorWord>
      <group>L1_Punc</group>
      <groupName>标点问题</groupName>
      <ability>L2_Punc</ability>
      <abilityName>标点符号检查</abilityName>
      <candidateList>
        <item>（</item>
      </candidateList>
      <explain/>
      <paraID>6832C225</paraID>
      <start>39</start>
      <end>41</end>
      <status>unmodified</status>
      <modifiedWord/>
      <trackRevisions>false</trackRevisions>
    </reviewItem>
    <reviewItem>
      <errorID>556e68ec-c0e5-4110-9128-d2cef69f7fa8</errorID>
      <errorWord>招标招标</errorWord>
      <group>L1_Word</group>
      <groupName>字词问题</groupName>
      <ability>L2_Typo</ability>
      <abilityName>字词错误</abilityName>
      <candidateList>
        <item>招标</item>
      </candidateList>
      <explain/>
      <paraID>6832C225</paraID>
      <start>105</start>
      <end>109</end>
      <status>unmodified</status>
      <modifiedWord/>
      <trackRevisions>false</trackRevisions>
    </reviewItem>
    <reviewItem>
      <errorID>7b3e2d3e-2a53-4ece-b020-58c667a7ac48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160DA54E</paraID>
      <start>0</start>
      <end>2</end>
      <status>unmodified</status>
      <modifiedWord/>
      <trackRevisions>false</trackRevisions>
    </reviewItem>
    <reviewItem>
      <errorID>2b4aeeb9-0d3e-43d6-9bf4-e265265ddabf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248B6AFE</paraID>
      <start>0</start>
      <end>2</end>
      <status>unmodified</status>
      <modifiedWord/>
      <trackRevisions>false</trackRevisions>
    </reviewItem>
    <reviewItem>
      <errorID>2747b9b3-0672-49f2-897c-e435fdcd2d3e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13945AF5</paraID>
      <start>0</start>
      <end>2</end>
      <status>unmodified</status>
      <modifiedWord/>
      <trackRevisions>false</trackRevisions>
    </reviewItem>
    <reviewItem>
      <errorID>f3f1ca86-0f37-4d80-a185-ac1f9e87f716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226C8B54</paraID>
      <start>0</start>
      <end>2</end>
      <status>unmodified</status>
      <modifiedWord/>
      <trackRevisions>false</trackRevisions>
    </reviewItem>
    <reviewItem>
      <errorID>7fedecac-30bd-4057-a42a-75f0c361a9d7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3929CCE3</paraID>
      <start>0</start>
      <end>2</end>
      <status>unmodified</status>
      <modifiedWord/>
      <trackRevisions>false</trackRevisions>
    </reviewItem>
    <reviewItem>
      <errorID>accf8790-cdef-4b76-8c6c-dca180db941f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13A60339</paraID>
      <start>0</start>
      <end>2</end>
      <status>unmodified</status>
      <modifiedWord/>
      <trackRevisions>false</trackRevisions>
    </reviewItem>
    <reviewItem>
      <errorID>f0b610ec-de79-4f62-ae67-7fe12f540f46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117D5E90</paraID>
      <start>0</start>
      <end>2</end>
      <status>unmodified</status>
      <modifiedWord/>
      <trackRevisions>false</trackRevisions>
    </reviewItem>
    <reviewItem>
      <errorID>4e4277fe-29d1-44b0-8546-08c4c2c21185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11A17762</paraID>
      <start>0</start>
      <end>2</end>
      <status>unmodified</status>
      <modifiedWord/>
      <trackRevisions>false</trackRevisions>
    </reviewItem>
    <reviewItem>
      <errorID>56c15e8d-fb04-4de0-9312-c650f39ae980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7A6D9F7F</paraID>
      <start>0</start>
      <end>2</end>
      <status>unmodified</status>
      <modifiedWord/>
      <trackRevisions>false</trackRevisions>
    </reviewItem>
    <reviewItem>
      <errorID>2184eac3-aa82-4b72-b77b-ee40a7cba842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4DBC3E66</paraID>
      <start>0</start>
      <end>2</end>
      <status>unmodified</status>
      <modifiedWord/>
      <trackRevisions>false</trackRevisions>
    </reviewItem>
    <reviewItem>
      <errorID>debbf010-a65b-4045-b4f4-175cae1f9ced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49B29DF4</paraID>
      <start>0</start>
      <end>2</end>
      <status>unmodified</status>
      <modifiedWord/>
      <trackRevisions>false</trackRevisions>
    </reviewItem>
    <reviewItem>
      <errorID>50e76a13-afd0-415d-9926-b317171c6ade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50377D11</paraID>
      <start>0</start>
      <end>2</end>
      <status>unmodified</status>
      <modifiedWord/>
      <trackRevisions>false</trackRevisions>
    </reviewItem>
    <reviewItem>
      <errorID>1dc1de25-e6d4-45c0-9478-fba80d6e546e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7BC5E27E</paraID>
      <start>0</start>
      <end>2</end>
      <status>unmodified</status>
      <modifiedWord/>
      <trackRevisions>false</trackRevisions>
    </reviewItem>
    <reviewItem>
      <errorID>02451b8e-4440-4dea-bb13-c59572a231b8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718EFC7F</paraID>
      <start>0</start>
      <end>2</end>
      <status>unmodified</status>
      <modifiedWord/>
      <trackRevisions>false</trackRevisions>
    </reviewItem>
    <reviewItem>
      <errorID>db4730c6-318d-4c78-94df-dbe7d7b11246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71CE0F37</paraID>
      <start>0</start>
      <end>2</end>
      <status>unmodified</status>
      <modifiedWord/>
      <trackRevisions>false</trackRevisions>
    </reviewItem>
    <reviewItem>
      <errorID>6157f0fe-1336-44e3-bcf0-a71a4d9917da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92A9ADC</paraID>
      <start>0</start>
      <end>2</end>
      <status>unmodified</status>
      <modifiedWord/>
      <trackRevisions>false</trackRevisions>
    </reviewItem>
    <reviewItem>
      <errorID>99ccb783-50b2-475b-b7d0-e58d1e510fec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7453D05F</paraID>
      <start>0</start>
      <end>2</end>
      <status>unmodified</status>
      <modifiedWord/>
      <trackRevisions>false</trackRevisions>
    </reviewItem>
    <reviewItem>
      <errorID>de4d8d45-caa2-4968-84fd-232ae057c5bc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4E6DB88F</paraID>
      <start>0</start>
      <end>2</end>
      <status>unmodified</status>
      <modifiedWord/>
      <trackRevisions>false</trackRevisions>
    </reviewItem>
    <reviewItem>
      <errorID>d681699b-5ebe-462b-9402-0954a70134cc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18999438</paraID>
      <start>0</start>
      <end>2</end>
      <status>unmodified</status>
      <modifiedWord/>
      <trackRevisions>false</trackRevisions>
    </reviewItem>
    <reviewItem>
      <errorID>add59a60-3e74-43db-9631-e7ef6564fbb5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56D7DBAB</paraID>
      <start>0</start>
      <end>2</end>
      <status>unmodified</status>
      <modifiedWord/>
      <trackRevisions>false</trackRevisions>
    </reviewItem>
    <reviewItem>
      <errorID>a26675f0-9f08-4bd7-b437-74657a76d113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386A6829</paraID>
      <start>0</start>
      <end>2</end>
      <status>unmodified</status>
      <modifiedWord/>
      <trackRevisions>false</trackRevisions>
    </reviewItem>
    <reviewItem>
      <errorID>01f7012d-3dec-4219-ad47-1e1cf19bb956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652AC36F</paraID>
      <start>0</start>
      <end>2</end>
      <status>unmodified</status>
      <modifiedWord/>
      <trackRevisions>false</trackRevisions>
    </reviewItem>
    <reviewItem>
      <errorID>17c61a23-1b4e-4708-b079-ae30918c544e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349871A9</paraID>
      <start>0</start>
      <end>2</end>
      <status>unmodified</status>
      <modifiedWord/>
      <trackRevisions>false</trackRevisions>
    </reviewItem>
    <reviewItem>
      <errorID>f5cdcf6c-715c-46d1-b2ee-76e04b713d2f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2DE73074</paraID>
      <start>0</start>
      <end>2</end>
      <status>unmodified</status>
      <modifiedWord/>
      <trackRevisions>false</trackRevisions>
    </reviewItem>
    <reviewItem>
      <errorID>334031b3-d66c-4002-b1b7-c503d63aa6fe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193AAEC1</paraID>
      <start>0</start>
      <end>2</end>
      <status>unmodified</status>
      <modifiedWord/>
      <trackRevisions>false</trackRevisions>
    </reviewItem>
    <reviewItem>
      <errorID>1274eda0-ff19-4a7e-8a7e-0de867ac8a3c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7B4EE911</paraID>
      <start>0</start>
      <end>2</end>
      <status>unmodified</status>
      <modifiedWord/>
      <trackRevisions>false</trackRevisions>
    </reviewItem>
    <reviewItem>
      <errorID>737a3ef8-f28d-4a99-aa6d-4e12367b1a8d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B8BBC2B</paraID>
      <start>0</start>
      <end>2</end>
      <status>unmodified</status>
      <modifiedWord/>
      <trackRevisions>false</trackRevisions>
    </reviewItem>
    <reviewItem>
      <errorID>68886ece-aede-4a59-b3be-a40612b14713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ABE7DFD</paraID>
      <start>0</start>
      <end>2</end>
      <status>unmodified</status>
      <modifiedWord/>
      <trackRevisions>false</trackRevisions>
    </reviewItem>
    <reviewItem>
      <errorID>25d25ac6-dadd-4067-a1cd-8a4dd9f726d8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48F40782</paraID>
      <start>0</start>
      <end>2</end>
      <status>unmodified</status>
      <modifiedWord/>
      <trackRevisions>false</trackRevisions>
    </reviewItem>
    <reviewItem>
      <errorID>7d3a369a-758c-443c-bb37-158055557d81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7CC02514</paraID>
      <start>0</start>
      <end>2</end>
      <status>unmodified</status>
      <modifiedWord/>
      <trackRevisions>false</trackRevisions>
    </reviewItem>
    <reviewItem>
      <errorID>9557fcbc-01cb-4089-9af9-141949794f31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725B62E7</paraID>
      <start>0</start>
      <end>2</end>
      <status>unmodified</status>
      <modifiedWord/>
      <trackRevisions>false</trackRevisions>
    </reviewItem>
    <reviewItem>
      <errorID>4e9b5a0b-8119-4da3-822c-315761372d6a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36EE34D3</paraID>
      <start>0</start>
      <end>2</end>
      <status>unmodified</status>
      <modifiedWord/>
      <trackRevisions>false</trackRevisions>
    </reviewItem>
    <reviewItem>
      <errorID>43679ada-9784-443a-8728-cede1ea48486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7C2D9699</paraID>
      <start>0</start>
      <end>2</end>
      <status>unmodified</status>
      <modifiedWord/>
      <trackRevisions>false</trackRevisions>
    </reviewItem>
    <reviewItem>
      <errorID>89dc4888-98f0-49e8-a045-53f653a0cc98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7BF77778</paraID>
      <start>0</start>
      <end>2</end>
      <status>unmodified</status>
      <modifiedWord/>
      <trackRevisions>false</trackRevisions>
    </reviewItem>
    <reviewItem>
      <errorID>19a0a82f-6151-4a4e-b0e8-7a3bfd40127d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5FAF3B97</paraID>
      <start>0</start>
      <end>2</end>
      <status>unmodified</status>
      <modifiedWord/>
      <trackRevisions>false</trackRevisions>
    </reviewItem>
    <reviewItem>
      <errorID>c84cd8a1-23f3-4de0-a503-57ed49253b41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289CDF45</paraID>
      <start>0</start>
      <end>2</end>
      <status>unmodified</status>
      <modifiedWord/>
      <trackRevisions>false</trackRevisions>
    </reviewItem>
    <reviewItem>
      <errorID>83aabfc4-ed7e-48a4-85a3-292b888e3af4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252E205A</paraID>
      <start>0</start>
      <end>2</end>
      <status>unmodified</status>
      <modifiedWord/>
      <trackRevisions>false</trackRevisions>
    </reviewItem>
    <reviewItem>
      <errorID>f626a8d4-df88-4c13-84aa-1c88ae64d0e0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759BDEB4</paraID>
      <start>0</start>
      <end>2</end>
      <status>unmodified</status>
      <modifiedWord/>
      <trackRevisions>false</trackRevisions>
    </reviewItem>
    <reviewItem>
      <errorID>73ab79af-1f51-4ba4-993b-63a4dd06d776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2C47456</paraID>
      <start>0</start>
      <end>2</end>
      <status>unmodified</status>
      <modifiedWord/>
      <trackRevisions>false</trackRevisions>
    </reviewItem>
    <reviewItem>
      <errorID>2513fbb1-08e7-4014-a248-9a401a0c6222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45AFAE0E</paraID>
      <start>0</start>
      <end>2</end>
      <status>unmodified</status>
      <modifiedWord/>
      <trackRevisions>false</trackRevisions>
    </reviewItem>
    <reviewItem>
      <errorID>303d07ba-6f94-4c68-99ab-86199efeb8e5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7FB52C5F</paraID>
      <start>0</start>
      <end>2</end>
      <status>unmodified</status>
      <modifiedWord/>
      <trackRevisions>false</trackRevisions>
    </reviewItem>
    <reviewItem>
      <errorID>4e3d28e8-bb1d-4a49-a52e-6cbd621b7a23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6C3BF8DB</paraID>
      <start>0</start>
      <end>2</end>
      <status>unmodified</status>
      <modifiedWord/>
      <trackRevisions>false</trackRevisions>
    </reviewItem>
    <reviewItem>
      <errorID>62b7e27a-14ec-47bf-a79f-d32fe09fada3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53C6CAF7</paraID>
      <start>0</start>
      <end>2</end>
      <status>unmodified</status>
      <modifiedWord/>
      <trackRevisions>false</trackRevisions>
    </reviewItem>
    <reviewItem>
      <errorID>dc41c741-a970-4710-8aa6-7b0e5d2c6feb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C6544AB</paraID>
      <start>0</start>
      <end>2</end>
      <status>unmodified</status>
      <modifiedWord/>
      <trackRevisions>false</trackRevisions>
    </reviewItem>
    <reviewItem>
      <errorID>2605a916-98ce-40ca-9778-53351e0a5c08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13D59824</paraID>
      <start>0</start>
      <end>2</end>
      <status>unmodified</status>
      <modifiedWord/>
      <trackRevisions>false</trackRevisions>
    </reviewItem>
    <reviewItem>
      <errorID>af7e5f66-57b3-44e2-b3a3-e012398cc3bf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43A5308</paraID>
      <start>0</start>
      <end>2</end>
      <status>unmodified</status>
      <modifiedWord/>
      <trackRevisions>false</trackRevisions>
    </reviewItem>
    <reviewItem>
      <errorID>b5286d74-3fd8-4493-a401-51433b286137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4C9004FD</paraID>
      <start>0</start>
      <end>2</end>
      <status>unmodified</status>
      <modifiedWord/>
      <trackRevisions>false</trackRevisions>
    </reviewItem>
    <reviewItem>
      <errorID>56bbf490-7317-4631-8f45-6b46778158e2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5A25DD7E</paraID>
      <start>0</start>
      <end>2</end>
      <status>unmodified</status>
      <modifiedWord/>
      <trackRevisions>false</trackRevisions>
    </reviewItem>
    <reviewItem>
      <errorID>b1310959-5c34-4ecf-b6c2-2b42beb99fb8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79AF14B8</paraID>
      <start>0</start>
      <end>2</end>
      <status>unmodified</status>
      <modifiedWord/>
      <trackRevisions>false</trackRevisions>
    </reviewItem>
    <reviewItem>
      <errorID>93319804-e40d-45a6-9933-eced9252ba80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4CBAD0E7</paraID>
      <start>0</start>
      <end>2</end>
      <status>unmodified</status>
      <modifiedWord/>
      <trackRevisions>false</trackRevisions>
    </reviewItem>
    <reviewItem>
      <errorID>1339ccb6-61d2-4ad0-a2dc-966f3ddb9977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70C38B16</paraID>
      <start>0</start>
      <end>2</end>
      <status>unmodified</status>
      <modifiedWord/>
      <trackRevisions>false</trackRevisions>
    </reviewItem>
    <reviewItem>
      <errorID>29cbfaa7-da9c-4424-8975-eec2351b2201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18BBB28C</paraID>
      <start>0</start>
      <end>2</end>
      <status>unmodified</status>
      <modifiedWord/>
      <trackRevisions>false</trackRevisions>
    </reviewItem>
    <reviewItem>
      <errorID>233d0128-c72d-4be7-948b-2a28d705b763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73BD5988</paraID>
      <start>0</start>
      <end>2</end>
      <status>unmodified</status>
      <modifiedWord/>
      <trackRevisions>false</trackRevisions>
    </reviewItem>
    <reviewItem>
      <errorID>05e4471a-dbb3-42cf-8cf1-f0dab7812dd3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4220AAD8</paraID>
      <start>0</start>
      <end>2</end>
      <status>unmodified</status>
      <modifiedWord/>
      <trackRevisions>false</trackRevisions>
    </reviewItem>
    <reviewItem>
      <errorID>837f1f91-40c5-4c70-bacf-3b92493b2a25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1A9B62B4</paraID>
      <start>0</start>
      <end>2</end>
      <status>unmodified</status>
      <modifiedWord/>
      <trackRevisions>false</trackRevisions>
    </reviewItem>
    <reviewItem>
      <errorID>5ce55adf-5b28-4656-b51e-e6f6004b4bd4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56266031</paraID>
      <start>0</start>
      <end>2</end>
      <status>unmodified</status>
      <modifiedWord/>
      <trackRevisions>false</trackRevisions>
    </reviewItem>
    <reviewItem>
      <errorID>b1970794-67db-4729-abfb-0561478d455c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1945189C</paraID>
      <start>0</start>
      <end>2</end>
      <status>unmodified</status>
      <modifiedWord/>
      <trackRevisions>false</trackRevisions>
    </reviewItem>
    <reviewItem>
      <errorID>deaf42e4-d64f-42b2-8633-30d7c9c2044e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ACDE63A</paraID>
      <start>0</start>
      <end>2</end>
      <status>unmodified</status>
      <modifiedWord/>
      <trackRevisions>false</trackRevisions>
    </reviewItem>
    <reviewItem>
      <errorID>c80a05d3-4248-490a-bda9-3774f68b8dd4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4E33F66E</paraID>
      <start>0</start>
      <end>2</end>
      <status>unmodified</status>
      <modifiedWord/>
      <trackRevisions>false</trackRevisions>
    </reviewItem>
    <reviewItem>
      <errorID>f851002a-5311-4573-ba08-e058c5cb8931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3A81BB25</paraID>
      <start>0</start>
      <end>2</end>
      <status>unmodified</status>
      <modifiedWord/>
      <trackRevisions>false</trackRevisions>
    </reviewItem>
    <reviewItem>
      <errorID>0f73e261-f90a-4dc5-b170-385d6361f059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47E1B385</paraID>
      <start>0</start>
      <end>2</end>
      <status>unmodified</status>
      <modifiedWord/>
      <trackRevisions>false</trackRevisions>
    </reviewItem>
    <reviewItem>
      <errorID>a41a8189-a10f-47fa-93d2-595f5b01051c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38B0D813</paraID>
      <start>0</start>
      <end>2</end>
      <status>unmodified</status>
      <modifiedWord/>
      <trackRevisions>false</trackRevisions>
    </reviewItem>
    <reviewItem>
      <errorID>9aee5277-5816-4e48-9269-83bf23489908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735E13CF</paraID>
      <start>0</start>
      <end>2</end>
      <status>unmodified</status>
      <modifiedWord/>
      <trackRevisions>false</trackRevisions>
    </reviewItem>
    <reviewItem>
      <errorID>e25f49e7-9a06-4017-ba4f-2e977b60850a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2D05E58A</paraID>
      <start>0</start>
      <end>2</end>
      <status>unmodified</status>
      <modifiedWord/>
      <trackRevisions>false</trackRevisions>
    </reviewItem>
    <reviewItem>
      <errorID>79503bbc-7bd9-49c1-85ca-fcea61486aad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56439A66</paraID>
      <start>0</start>
      <end>2</end>
      <status>unmodified</status>
      <modifiedWord/>
      <trackRevisions>false</trackRevisions>
    </reviewItem>
    <reviewItem>
      <errorID>d578f116-1b77-4929-ae09-2a0172540215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7A872EE4</paraID>
      <start>0</start>
      <end>2</end>
      <status>unmodified</status>
      <modifiedWord/>
      <trackRevisions>false</trackRevisions>
    </reviewItem>
    <reviewItem>
      <errorID>6103ac87-c2cf-4794-805a-3e9fbc64c07e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3056224E</paraID>
      <start>0</start>
      <end>2</end>
      <status>unmodified</status>
      <modifiedWord/>
      <trackRevisions>false</trackRevisions>
    </reviewItem>
    <reviewItem>
      <errorID>d34283d0-230b-4ad4-830d-01b6b0e2ba4f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736ED796</paraID>
      <start>0</start>
      <end>2</end>
      <status>unmodified</status>
      <modifiedWord/>
      <trackRevisions>false</trackRevisions>
    </reviewItem>
    <reviewItem>
      <errorID>67a53044-6785-4cf5-b78a-c7d5e57cb50f</errorID>
      <errorWord>签纸</errorWord>
      <group>L1_Word</group>
      <groupName>字词问题</groupName>
      <ability>L2_Typo</ability>
      <abilityName>字词错误</abilityName>
      <candidateList>
        <item>笺纸</item>
      </candidateList>
      <explain/>
      <paraID> 6CBF0F8</paraID>
      <start>1</start>
      <end>3</end>
      <status>unmodified</status>
      <modifiedWord/>
      <trackRevisions>false</trackRevisions>
    </reviewItem>
    <reviewItem>
      <errorID>f9513ecc-d646-4f81-89b2-c4b26fc141a1</errorID>
      <errorWord>便签纸</errorWord>
      <group>L1_Word</group>
      <groupName>字词问题</groupName>
      <ability>L2_Typo</ability>
      <abilityName>字词错误</abilityName>
      <candidateList>
        <item>便笺纸</item>
      </candidateList>
      <explain/>
      <paraID>58E8198F</paraID>
      <start>0</start>
      <end>3</end>
      <status>unmodified</status>
      <modifiedWord/>
      <trackRevisions>false</trackRevisions>
    </reviewItem>
    <reviewItem>
      <errorID>09181ac0-4e7f-4c5a-ba5d-4bb79ffa61da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5B295704</paraID>
      <start>0</start>
      <end>2</end>
      <status>unmodified</status>
      <modifiedWord/>
      <trackRevisions>false</trackRevisions>
    </reviewItem>
    <reviewItem>
      <errorID>ede5db7d-49a2-41d1-a0e0-adc0fcd6011e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3241125F</paraID>
      <start>0</start>
      <end>2</end>
      <status>unmodified</status>
      <modifiedWord/>
      <trackRevisions>false</trackRevisions>
    </reviewItem>
    <reviewItem>
      <errorID>c2203419-1680-4ffc-9463-92e7bc926d68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56A920B</paraID>
      <start>0</start>
      <end>2</end>
      <status>unmodified</status>
      <modifiedWord/>
      <trackRevisions>false</trackRevisions>
    </reviewItem>
    <reviewItem>
      <errorID>2e451781-b435-4c67-9cd6-78a139b3ef8b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64716711</paraID>
      <start>0</start>
      <end>2</end>
      <status>unmodified</status>
      <modifiedWord/>
      <trackRevisions>false</trackRevisions>
    </reviewItem>
    <reviewItem>
      <errorID>69c1b23d-79d1-4fa8-a1ba-850edc110f59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5BE9CE22</paraID>
      <start>0</start>
      <end>2</end>
      <status>unmodified</status>
      <modifiedWord/>
      <trackRevisions>false</trackRevisions>
    </reviewItem>
    <reviewItem>
      <errorID>75aa9d3f-fe88-478c-b30f-2497d6f2fc8a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3395E184</paraID>
      <start>0</start>
      <end>2</end>
      <status>unmodified</status>
      <modifiedWord/>
      <trackRevisions>false</trackRevisions>
    </reviewItem>
    <reviewItem>
      <errorID>991c1d20-3a9d-4807-b224-44d4e2f7c391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17F965C3</paraID>
      <start>0</start>
      <end>2</end>
      <status>unmodified</status>
      <modifiedWord/>
      <trackRevisions>false</trackRevisions>
    </reviewItem>
    <reviewItem>
      <errorID>76f5fcac-e7e2-4b70-88ca-20bfb6ae62a3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10B392D2</paraID>
      <start>0</start>
      <end>2</end>
      <status>unmodified</status>
      <modifiedWord/>
      <trackRevisions>false</trackRevisions>
    </reviewItem>
    <reviewItem>
      <errorID>e4dd0360-a44d-4c80-b3b4-645c0a13d504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541434B7</paraID>
      <start>0</start>
      <end>2</end>
      <status>unmodified</status>
      <modifiedWord/>
      <trackRevisions>false</trackRevisions>
    </reviewItem>
    <reviewItem>
      <errorID>ee941faa-f273-42d6-af4c-bd2eacbb6298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263733B0</paraID>
      <start>0</start>
      <end>2</end>
      <status>unmodified</status>
      <modifiedWord/>
      <trackRevisions>false</trackRevisions>
    </reviewItem>
    <reviewItem>
      <errorID>46c5ac12-ff9b-451b-99cb-201278505c5c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6B878624</paraID>
      <start>0</start>
      <end>2</end>
      <status>unmodified</status>
      <modifiedWord/>
      <trackRevisions>false</trackRevisions>
    </reviewItem>
    <reviewItem>
      <errorID>0460ee71-bdfe-4c8e-9329-1cbfad1c4ce6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4931F23D</paraID>
      <start>0</start>
      <end>2</end>
      <status>unmodified</status>
      <modifiedWord/>
      <trackRevisions>false</trackRevisions>
    </reviewItem>
    <reviewItem>
      <errorID>8fec1300-1c0b-4f06-a072-5bc707224eb0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1C26DC03</paraID>
      <start>0</start>
      <end>2</end>
      <status>unmodified</status>
      <modifiedWord/>
      <trackRevisions>false</trackRevisions>
    </reviewItem>
    <reviewItem>
      <errorID>4f084356-cbad-4629-ad9e-d7a11294454a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65B7B52A</paraID>
      <start>0</start>
      <end>2</end>
      <status>unmodified</status>
      <modifiedWord/>
      <trackRevisions>false</trackRevisions>
    </reviewItem>
    <reviewItem>
      <errorID>7c206869-cea9-4d4c-9c75-69755d02ea3d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53ADF77B</paraID>
      <start>0</start>
      <end>2</end>
      <status>unmodified</status>
      <modifiedWord/>
      <trackRevisions>false</trackRevisions>
    </reviewItem>
    <reviewItem>
      <errorID>de0d0699-6ed2-4aa4-b0a4-84f14e356a25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53FC00C0</paraID>
      <start>0</start>
      <end>2</end>
      <status>unmodified</status>
      <modifiedWord/>
      <trackRevisions>false</trackRevisions>
    </reviewItem>
    <reviewItem>
      <errorID>e229cf49-3b8f-4cf9-9e53-e7be5ab9441a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2BC37B76</paraID>
      <start>0</start>
      <end>2</end>
      <status>unmodified</status>
      <modifiedWord/>
      <trackRevisions>false</trackRevisions>
    </reviewItem>
    <reviewItem>
      <errorID>b58cf5af-135e-4777-8c21-0a942bb8e982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5643730</paraID>
      <start>0</start>
      <end>2</end>
      <status>unmodified</status>
      <modifiedWord/>
      <trackRevisions>false</trackRevisions>
    </reviewItem>
    <reviewItem>
      <errorID>61f95f99-2af4-410d-b817-d9f163ebf8f9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70A5CD54</paraID>
      <start>0</start>
      <end>2</end>
      <status>unmodified</status>
      <modifiedWord/>
      <trackRevisions>false</trackRevisions>
    </reviewItem>
    <reviewItem>
      <errorID>377289f9-37d9-4ab8-abdb-84e4a94262c5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3C8ED489</paraID>
      <start>0</start>
      <end>2</end>
      <status>unmodified</status>
      <modifiedWord/>
      <trackRevisions>false</trackRevisions>
    </reviewItem>
    <reviewItem>
      <errorID>d3516027-9cd1-4044-b645-cea18ccf88de</errorID>
      <errorWord>)</errorWord>
      <group>L1_Format</group>
      <groupName>格式问题</groupName>
      <ability>L2_HalfPunc</ability>
      <abilityName>全半角检查</abilityName>
      <candidateList>
        <item>）</item>
      </candidateList>
      <explain>文本全半角错误。</explain>
      <paraID>3C8ED489</paraID>
      <start>17</start>
      <end>18</end>
      <status>unmodified</status>
      <modifiedWord/>
      <trackRevisions>false</trackRevisions>
    </reviewItem>
    <reviewItem>
      <errorID>5128127d-0a5c-4e67-8eeb-b648c0d53d87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4E7C5460</paraID>
      <start>0</start>
      <end>2</end>
      <status>unmodified</status>
      <modifiedWord/>
      <trackRevisions>false</trackRevisions>
    </reviewItem>
    <reviewItem>
      <errorID>0f369112-8a3b-46a1-80c9-167b383a5f0f</errorID>
      <errorWord>)</errorWord>
      <group>L1_Format</group>
      <groupName>格式问题</groupName>
      <ability>L2_HalfPunc</ability>
      <abilityName>全半角检查</abilityName>
      <candidateList>
        <item>）</item>
      </candidateList>
      <explain>文本全半角错误。</explain>
      <paraID>4E7C5460</paraID>
      <start>15</start>
      <end>16</end>
      <status>unmodified</status>
      <modifiedWord/>
      <trackRevisions>false</trackRevisions>
    </reviewItem>
    <reviewItem>
      <errorID>d0cd1b62-4805-43b2-8e74-129d459f93df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12BDC117</paraID>
      <start>0</start>
      <end>2</end>
      <status>unmodified</status>
      <modifiedWord/>
      <trackRevisions>false</trackRevisions>
    </reviewItem>
    <reviewItem>
      <errorID>312d5047-41f8-423c-9b30-864659baf062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18F5C793</paraID>
      <start>0</start>
      <end>2</end>
      <status>unmodified</status>
      <modifiedWord/>
      <trackRevisions>false</trackRevisions>
    </reviewItem>
    <reviewItem>
      <errorID>4b797e9c-1ca9-44c4-b40e-f992f2db3d8c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27F6073B</paraID>
      <start>0</start>
      <end>2</end>
      <status>unmodified</status>
      <modifiedWord/>
      <trackRevisions>false</trackRevisions>
    </reviewItem>
    <reviewItem>
      <errorID>1dbfbb8a-7900-4239-8369-6f7e0933013e</errorID>
      <errorWord>(</errorWord>
      <group>L1_Format</group>
      <groupName>格式问题</groupName>
      <ability>L2_HalfPunc</ability>
      <abilityName>全半角检查</abilityName>
      <candidateList>
        <item>（</item>
      </candidateList>
      <explain>文本全半角错误。</explain>
      <paraID>27F6073B</paraID>
      <start>7</start>
      <end>8</end>
      <status>unmodified</status>
      <modifiedWord/>
      <trackRevisions>false</trackRevisions>
    </reviewItem>
    <reviewItem>
      <errorID>23b8886f-d77a-46da-b31a-0d95e46e19fb</errorID>
      <errorWord>)</errorWord>
      <group>L1_Format</group>
      <groupName>格式问题</groupName>
      <ability>L2_HalfPunc</ability>
      <abilityName>全半角检查</abilityName>
      <candidateList>
        <item>）</item>
      </candidateList>
      <explain>文本全半角错误。</explain>
      <paraID>27F6073B</paraID>
      <start>13</start>
      <end>14</end>
      <status>unmodified</status>
      <modifiedWord/>
      <trackRevisions>false</trackRevisions>
    </reviewItem>
    <reviewItem>
      <errorID>10be6d1c-8b21-461c-8246-673791204e97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24801816</paraID>
      <start>0</start>
      <end>2</end>
      <status>unmodified</status>
      <modifiedWord/>
      <trackRevisions>false</trackRevisions>
    </reviewItem>
    <reviewItem>
      <errorID>fd88e9ec-003d-49ca-8db1-6611a4140774</errorID>
      <errorWord>)</errorWord>
      <group>L1_Format</group>
      <groupName>格式问题</groupName>
      <ability>L2_HalfPunc</ability>
      <abilityName>全半角检查</abilityName>
      <candidateList>
        <item>）</item>
      </candidateList>
      <explain>文本全半角错误。</explain>
      <paraID>24801816</paraID>
      <start>15</start>
      <end>16</end>
      <status>unmodified</status>
      <modifiedWord/>
      <trackRevisions>false</trackRevisions>
    </reviewItem>
    <reviewItem>
      <errorID>9c218cff-b56b-4868-a566-80a4b15abe01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6128B990</paraID>
      <start>0</start>
      <end>2</end>
      <status>unmodified</status>
      <modifiedWord/>
      <trackRevisions>false</trackRevisions>
    </reviewItem>
    <reviewItem>
      <errorID>f6911294-a8e3-4dd6-a9ed-9d3dcaecb0b0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2F9C8AA5</paraID>
      <start>0</start>
      <end>2</end>
      <status>unmodified</status>
      <modifiedWord/>
      <trackRevisions>false</trackRevisions>
    </reviewItem>
    <reviewItem>
      <errorID>6f722942-ee36-408b-a55f-926e14eeb7c4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237F9C4F</paraID>
      <start>0</start>
      <end>2</end>
      <status>unmodified</status>
      <modifiedWord/>
      <trackRevisions>false</trackRevisions>
    </reviewItem>
    <reviewItem>
      <errorID>2e170027-c558-44b5-a159-b05ad3fb5123</errorID>
      <errorWord>(</errorWord>
      <group>L1_Format</group>
      <groupName>格式问题</groupName>
      <ability>L2_HalfPunc</ability>
      <abilityName>全半角检查</abilityName>
      <candidateList>
        <item>（</item>
      </candidateList>
      <explain>文本全半角错误。</explain>
      <paraID>237F9C4F</paraID>
      <start>7</start>
      <end>8</end>
      <status>unmodified</status>
      <modifiedWord/>
      <trackRevisions>false</trackRevisions>
    </reviewItem>
    <reviewItem>
      <errorID>db0bd895-e954-492e-bee3-5d8978c4aa69</errorID>
      <errorWord>)</errorWord>
      <group>L1_Format</group>
      <groupName>格式问题</groupName>
      <ability>L2_HalfPunc</ability>
      <abilityName>全半角检查</abilityName>
      <candidateList>
        <item>）</item>
      </candidateList>
      <explain>文本全半角错误。</explain>
      <paraID>237F9C4F</paraID>
      <start>13</start>
      <end>14</end>
      <status>unmodified</status>
      <modifiedWord/>
      <trackRevisions>false</trackRevisions>
    </reviewItem>
    <reviewItem>
      <errorID>103e6029-2880-4be3-9bf3-e08f650f996e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719C374C</paraID>
      <start>0</start>
      <end>2</end>
      <status>unmodified</status>
      <modifiedWord/>
      <trackRevisions>false</trackRevisions>
    </reviewItem>
    <reviewItem>
      <errorID>f148bedc-d61c-4fad-b84a-d6b7f70ffa14</errorID>
      <errorWord>)</errorWord>
      <group>L1_Format</group>
      <groupName>格式问题</groupName>
      <ability>L2_HalfPunc</ability>
      <abilityName>全半角检查</abilityName>
      <candidateList>
        <item>）</item>
      </candidateList>
      <explain>文本全半角错误。</explain>
      <paraID>719C374C</paraID>
      <start>15</start>
      <end>16</end>
      <status>unmodified</status>
      <modifiedWord/>
      <trackRevisions>false</trackRevisions>
    </reviewItem>
    <reviewItem>
      <errorID>de88a389-aa5a-4276-8914-637710d28dc8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11024C15</paraID>
      <start>0</start>
      <end>2</end>
      <status>unmodified</status>
      <modifiedWord/>
      <trackRevisions>false</trackRevisions>
    </reviewItem>
    <reviewItem>
      <errorID>39d12a1d-cb1f-4737-941e-4f164f3cab60</errorID>
      <errorWord>1、</errorWord>
      <group>L1_Format</group>
      <groupName>格式问题</groupName>
      <ability>L2_Ordinal</ability>
      <abilityName>序号格式</abilityName>
      <candidateList>
        <item>1.</item>
      </candidateList>
      <explain>当前序号格式不规范，建议修改为规范格式[1.]。</explain>
      <paraID>7739572E</paraID>
      <start>0</start>
      <end>2</end>
      <status>unmodified</status>
      <modifiedWord/>
      <trackRevisions>false</trackRevisions>
    </reviewItem>
    <reviewItem>
      <errorID>5b9cd9ce-0058-4c22-bcb4-4f6f05072066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6DD27F16</paraID>
      <start>0</start>
      <end>2</end>
      <status>unmodified</status>
      <modifiedWord/>
      <trackRevisions>false</trackRevisions>
    </reviewItem>
    <reviewItem>
      <errorID>f68673a0-1be8-4e15-be39-81a95f391a0e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3F62671A</paraID>
      <start>0</start>
      <end>2</end>
      <status>unmodified</status>
      <modifiedWord/>
      <trackRevisions>false</trackRevisions>
    </reviewItem>
    <reviewItem>
      <errorID>dfa5a414-6039-411d-8a08-9b776e833d76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3D1A30E1</paraID>
      <start>0</start>
      <end>2</end>
      <status>unmodified</status>
      <modifiedWord/>
      <trackRevisions>false</trackRevisions>
    </reviewItem>
    <reviewItem>
      <errorID>64b9696b-d94e-4ece-b6ac-214f015371f6</errorID>
      <errorWord>1、</errorWord>
      <group>L1_Format</group>
      <groupName>格式问题</groupName>
      <ability>L2_Ordinal</ability>
      <abilityName>序号格式</abilityName>
      <candidateList>
        <item>1.</item>
      </candidateList>
      <explain>当前序号格式不规范，建议修改为规范格式[1.]。</explain>
      <paraID>1C53E271</paraID>
      <start>0</start>
      <end>2</end>
      <status>unmodified</status>
      <modifiedWord/>
      <trackRevisions>false</trackRevisions>
    </reviewItem>
    <reviewItem>
      <errorID>265c6473-a0a4-4c5b-b4d8-e7695ddb78f7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5922C298</paraID>
      <start>0</start>
      <end>2</end>
      <status>unmodified</status>
      <modifiedWord/>
      <trackRevisions>false</trackRevisions>
    </reviewItem>
    <reviewItem>
      <errorID>dbcf4be5-ce3e-4a6f-9766-91625dcc445e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25902E3E</paraID>
      <start>0</start>
      <end>2</end>
      <status>unmodified</status>
      <modifiedWord/>
      <trackRevisions>false</trackRevisions>
    </reviewItem>
    <reviewItem>
      <errorID>49a9211f-0a86-4234-a696-ca9ef2223922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274ABF04</paraID>
      <start>0</start>
      <end>2</end>
      <status>unmodified</status>
      <modifiedWord/>
      <trackRevisions>false</trackRevisions>
    </reviewItem>
    <reviewItem>
      <errorID>43dd8d96-52c8-4e6d-af87-ce07463c749a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40B3FAE5</paraID>
      <start>0</start>
      <end>2</end>
      <status>unmodified</status>
      <modifiedWord/>
      <trackRevisions>false</trackRevisions>
    </reviewItem>
    <reviewItem>
      <errorID>279d821d-8f29-4f5e-8f1c-ba9c1e7fd7d7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53ACF5E9</paraID>
      <start>0</start>
      <end>2</end>
      <status>unmodified</status>
      <modifiedWord/>
      <trackRevisions>false</trackRevisions>
    </reviewItem>
    <reviewItem>
      <errorID>5d7e903c-9f63-4238-9aa5-d0f79b8c3fda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2D62D9DE</paraID>
      <start>0</start>
      <end>2</end>
      <status>unmodified</status>
      <modifiedWord/>
      <trackRevisions>false</trackRevisions>
    </reviewItem>
    <reviewItem>
      <errorID>5467bec3-c3b0-44ba-9e8c-30710b98dee1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102FD347</paraID>
      <start>0</start>
      <end>2</end>
      <status>unmodified</status>
      <modifiedWord/>
      <trackRevisions>false</trackRevisions>
    </reviewItem>
    <reviewItem>
      <errorID>d0a7df69-1537-43fb-99b7-ded46d177db0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15C8F8BA</paraID>
      <start>0</start>
      <end>2</end>
      <status>unmodified</status>
      <modifiedWord/>
      <trackRevisions>false</trackRevisions>
    </reviewItem>
    <reviewItem>
      <errorID>5043170e-5fa0-4063-a539-4a58dd4f16bd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59FAB84F</paraID>
      <start>0</start>
      <end>2</end>
      <status>unmodified</status>
      <modifiedWord/>
      <trackRevisions>false</trackRevisions>
    </reviewItem>
    <reviewItem>
      <errorID>751e51d6-53d1-4d45-a415-7c641cb103db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C52D044</paraID>
      <start>0</start>
      <end>2</end>
      <status>unmodified</status>
      <modifiedWord/>
      <trackRevisions>false</trackRevisions>
    </reviewItem>
    <reviewItem>
      <errorID>5a84f776-ca22-4a8c-9df2-f95a010ddc88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600C88A2</paraID>
      <start>0</start>
      <end>2</end>
      <status>unmodified</status>
      <modifiedWord/>
      <trackRevisions>false</trackRevisions>
    </reviewItem>
    <reviewItem>
      <errorID>13e63bb3-1266-4541-bae2-0ed415300564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5BE29713</paraID>
      <start>0</start>
      <end>2</end>
      <status>unmodified</status>
      <modifiedWord/>
      <trackRevisions>false</trackRevisions>
    </reviewItem>
    <reviewItem>
      <errorID>c987a471-c64f-48d6-ac7c-f5a2cbb02ccf</errorID>
      <errorWord>1、</errorWord>
      <group>L1_Format</group>
      <groupName>格式问题</groupName>
      <ability>L2_Ordinal</ability>
      <abilityName>序号格式</abilityName>
      <candidateList>
        <item>1.</item>
      </candidateList>
      <explain>当前序号格式不规范，建议修改为规范格式[1.]。</explain>
      <paraID>2D5EF046</paraID>
      <start>0</start>
      <end>2</end>
      <status>unmodified</status>
      <modifiedWord/>
      <trackRevisions>false</trackRevisions>
    </reviewItem>
    <reviewItem>
      <errorID>f4c870c7-6d65-4694-901e-1c922967f5f6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2E346FD1</paraID>
      <start>0</start>
      <end>2</end>
      <status>unmodified</status>
      <modifiedWord/>
      <trackRevisions>false</trackRevisions>
    </reviewItem>
    <reviewItem>
      <errorID>96fe1bab-743c-42dd-b90d-72a45048aa23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2CB27C38</paraID>
      <start>0</start>
      <end>2</end>
      <status>unmodified</status>
      <modifiedWord/>
      <trackRevisions>false</trackRevisions>
    </reviewItem>
    <reviewItem>
      <errorID>43e70b08-83ca-4668-b161-ce2dbbbb82fc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56543B45</paraID>
      <start>0</start>
      <end>2</end>
      <status>unmodified</status>
      <modifiedWord/>
      <trackRevisions>false</trackRevisions>
    </reviewItem>
    <reviewItem>
      <errorID>8c9fe7b0-4c47-4451-98b6-f73c83662732</errorID>
      <errorWord>1、</errorWord>
      <group>L1_Format</group>
      <groupName>格式问题</groupName>
      <ability>L2_Ordinal</ability>
      <abilityName>序号格式</abilityName>
      <candidateList>
        <item>1.</item>
      </candidateList>
      <explain>当前序号格式不规范，建议修改为规范格式[1.]。</explain>
      <paraID>41E7E333</paraID>
      <start>0</start>
      <end>2</end>
      <status>unmodified</status>
      <modifiedWord/>
      <trackRevisions>false</trackRevisions>
    </reviewItem>
    <reviewItem>
      <errorID>384faa0c-f725-48b1-8256-6fc245056bb0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7803E8C6</paraID>
      <start>0</start>
      <end>2</end>
      <status>unmodified</status>
      <modifiedWord/>
      <trackRevisions>false</trackRevisions>
    </reviewItem>
    <reviewItem>
      <errorID>0ba0ebf4-9c9d-44b2-8f58-2acd68a7dd94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4905FE8C</paraID>
      <start>0</start>
      <end>2</end>
      <status>unmodified</status>
      <modifiedWord/>
      <trackRevisions>false</trackRevisions>
    </reviewItem>
    <reviewItem>
      <errorID>e3f2a40f-7aa6-4e61-8819-b19bc9f3d5ee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6031C33</paraID>
      <start>0</start>
      <end>2</end>
      <status>unmodified</status>
      <modifiedWord/>
      <trackRevisions>false</trackRevisions>
    </reviewItem>
    <reviewItem>
      <errorID>f4636c90-15fb-4c59-b59d-cfc7fba32d3f</errorID>
      <errorWord>1、</errorWord>
      <group>L1_Format</group>
      <groupName>格式问题</groupName>
      <ability>L2_Ordinal</ability>
      <abilityName>序号格式</abilityName>
      <candidateList>
        <item>1.</item>
      </candidateList>
      <explain>当前序号格式不规范，建议修改为规范格式[1.]。</explain>
      <paraID>37E0097A</paraID>
      <start>0</start>
      <end>2</end>
      <status>unmodified</status>
      <modifiedWord/>
      <trackRevisions>false</trackRevisions>
    </reviewItem>
    <reviewItem>
      <errorID>2d07942b-9d8b-4c1b-ad9c-68a796ea8fee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28D86B95</paraID>
      <start>0</start>
      <end>2</end>
      <status>unmodified</status>
      <modifiedWord/>
      <trackRevisions>false</trackRevisions>
    </reviewItem>
    <reviewItem>
      <errorID>3c0d26fe-0f65-4835-a775-1a88359cbfe0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11A3F9F0</paraID>
      <start>0</start>
      <end>2</end>
      <status>unmodified</status>
      <modifiedWord/>
      <trackRevisions>false</trackRevisions>
    </reviewItem>
    <reviewItem>
      <errorID>61f53d0d-b8f9-401d-bd5d-93cee9bcd435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5AB8389D</paraID>
      <start>0</start>
      <end>2</end>
      <status>unmodified</status>
      <modifiedWord/>
      <trackRevisions>false</trackRevisions>
    </reviewItem>
    <reviewItem>
      <errorID>1c801487-451c-4977-a513-eec31f975d01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7AF9F3E3</paraID>
      <start>0</start>
      <end>2</end>
      <status>unmodified</status>
      <modifiedWord/>
      <trackRevisions>false</trackRevisions>
    </reviewItem>
    <reviewItem>
      <errorID>0e47be11-8535-4d33-adfc-a60978b17905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620E4752</paraID>
      <start>0</start>
      <end>2</end>
      <status>unmodified</status>
      <modifiedWord/>
      <trackRevisions>false</trackRevisions>
    </reviewItem>
    <reviewItem>
      <errorID>7a77c16f-ce31-4d58-a655-9907c5ffc756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58D2F85E</paraID>
      <start>0</start>
      <end>2</end>
      <status>unmodified</status>
      <modifiedWord/>
      <trackRevisions>false</trackRevisions>
    </reviewItem>
    <reviewItem>
      <errorID>08227a71-b9b8-482b-be69-896ff747e3ca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2DE2BAEF</paraID>
      <start>0</start>
      <end>2</end>
      <status>unmodified</status>
      <modifiedWord/>
      <trackRevisions>false</trackRevisions>
    </reviewItem>
    <reviewItem>
      <errorID>9820a3d1-040c-4e72-920d-285a04f86aaf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6E2A2F53</paraID>
      <start>0</start>
      <end>2</end>
      <status>unmodified</status>
      <modifiedWord/>
      <trackRevisions>false</trackRevisions>
    </reviewItem>
    <reviewItem>
      <errorID>c2e45214-f3bf-480b-9e82-e49e06f5ba1b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63666E73</paraID>
      <start>0</start>
      <end>2</end>
      <status>unmodified</status>
      <modifiedWord/>
      <trackRevisions>false</trackRevisions>
    </reviewItem>
    <reviewItem>
      <errorID>5f24922d-bfd6-4cd0-82ed-e3fb57cebd78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6BA80FCF</paraID>
      <start>0</start>
      <end>2</end>
      <status>unmodified</status>
      <modifiedWord/>
      <trackRevisions>false</trackRevisions>
    </reviewItem>
    <reviewItem>
      <errorID>5517ac1a-3ce0-480c-bba8-560c72bf8455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297376D4</paraID>
      <start>0</start>
      <end>2</end>
      <status>unmodified</status>
      <modifiedWord/>
      <trackRevisions>false</trackRevisions>
    </reviewItem>
    <reviewItem>
      <errorID>f74368bd-14ca-4dfb-8646-b30dc7b68fdd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4DA27BF4</paraID>
      <start>0</start>
      <end>2</end>
      <status>unmodified</status>
      <modifiedWord/>
      <trackRevisions>false</trackRevisions>
    </reviewItem>
    <reviewItem>
      <errorID>406f0063-494f-46d8-ab5a-11587d081e77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6D7A30C8</paraID>
      <start>0</start>
      <end>2</end>
      <status>unmodified</status>
      <modifiedWord/>
      <trackRevisions>false</trackRevisions>
    </reviewItem>
    <reviewItem>
      <errorID>5748bd65-de11-4d57-8640-620658394c53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3AE4D24</paraID>
      <start>0</start>
      <end>2</end>
      <status>unmodified</status>
      <modifiedWord/>
      <trackRevisions>false</trackRevisions>
    </reviewItem>
    <reviewItem>
      <errorID>57988249-9555-40ff-8334-7663e92ff71f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50D20185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901886B-B2E2-4C81-83A7-AB578E1D58D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125A37F-94BF-44AA-BDD2-D7A085C4C033}">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李振强</cp:lastModifiedBy>
  <cp:revision>584</cp:revision>
  <dcterms:created xsi:type="dcterms:W3CDTF">2021-04-23T03:21:00Z</dcterms:created>
  <dcterms:modified xsi:type="dcterms:W3CDTF">2026-04-10T08:46:55Z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eyJoZGlkIjoiYmQ4YzlhYzc5OTBhNGU1NjQ2YzZlZGE5ODZkMzI3ZjAiLCJ1c2VySWQiOiI2MTg1ODMzNDMifQ==</vt:lpwstr>
  </property>
  <property fmtid="{D5CDD505-2E9C-101B-9397-08002B2CF9AE}" pid="3" name="KSOProductBuildVer">
    <vt:lpwstr>2052-12.1.0.25225</vt:lpwstr>
  </property>
  <property fmtid="{D5CDD505-2E9C-101B-9397-08002B2CF9AE}" pid="4" name="ICV">
    <vt:lpwstr>6F0F9325F5CA45EFA6CEBF9F7CDC7E77_12</vt:lpwstr>
  </property>
</Properties>
</file>