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3"/>
        <w:ind w:firstLine="641"/>
        <w:jc w:val="both"/>
        <w:rPr>
          <w:rFonts w:hint="eastAsia" w:ascii="华文楷体" w:hAnsi="华文楷体" w:eastAsia="华文楷体" w:cs="华文楷体"/>
          <w:b/>
          <w:bCs/>
          <w:sz w:val="32"/>
          <w:szCs w:val="32"/>
        </w:rPr>
      </w:pPr>
      <w:r>
        <w:rPr>
          <w:rFonts w:hint="eastAsia" w:ascii="华文楷体" w:hAnsi="华文楷体" w:eastAsia="华文楷体" w:cs="华文楷体"/>
          <w:b/>
          <w:bCs/>
          <w:sz w:val="32"/>
          <w:szCs w:val="32"/>
        </w:rPr>
      </w:r>
      <w:r/>
    </w:p>
    <w:p>
      <w:pPr>
        <w:pStyle w:val="1003"/>
        <w:ind w:firstLine="641"/>
        <w:jc w:val="both"/>
        <w:rPr>
          <w:rFonts w:hint="eastAsia" w:ascii="华文楷体" w:hAnsi="华文楷体" w:eastAsia="华文楷体" w:cs="华文楷体"/>
          <w:b/>
          <w:bCs/>
          <w:sz w:val="32"/>
          <w:szCs w:val="32"/>
        </w:rPr>
      </w:pPr>
      <w:r>
        <w:rPr>
          <w:rFonts w:hint="eastAsia" w:ascii="华文楷体" w:hAnsi="华文楷体" w:eastAsia="华文楷体" w:cs="华文楷体"/>
          <w:b/>
          <w:bCs/>
          <w:sz w:val="32"/>
          <w:szCs w:val="32"/>
        </w:rPr>
      </w:r>
      <w:r/>
    </w:p>
    <w:p>
      <w:pPr>
        <w:pStyle w:val="1003"/>
        <w:ind w:firstLine="641"/>
        <w:jc w:val="both"/>
        <w:rPr>
          <w:rFonts w:hint="eastAsia" w:ascii="华文楷体" w:hAnsi="华文楷体" w:eastAsia="华文楷体" w:cs="华文楷体"/>
          <w:b/>
          <w:bCs/>
          <w:sz w:val="32"/>
          <w:szCs w:val="32"/>
        </w:rPr>
      </w:pPr>
      <w:r>
        <w:rPr>
          <w:rFonts w:hint="eastAsia" w:ascii="华文楷体" w:hAnsi="华文楷体" w:eastAsia="华文楷体" w:cs="华文楷体"/>
          <w:b/>
          <w:bCs/>
          <w:sz w:val="32"/>
          <w:szCs w:val="32"/>
        </w:rPr>
      </w:r>
      <w:r/>
    </w:p>
    <w:p>
      <w:pPr>
        <w:pStyle w:val="1003"/>
        <w:ind w:firstLine="0"/>
        <w:jc w:val="center"/>
        <w:rPr>
          <w:rFonts w:eastAsia="黑体"/>
          <w:b/>
          <w:bCs/>
          <w:sz w:val="84"/>
        </w:rPr>
      </w:pPr>
      <w:r>
        <w:rPr>
          <w:rFonts w:hint="eastAsia" w:eastAsia="黑体"/>
          <w:b/>
          <w:bCs/>
          <w:sz w:val="84"/>
        </w:rPr>
        <w:t xml:space="preserve">招　标　文　件</w:t>
      </w:r>
      <w:r/>
    </w:p>
    <w:p>
      <w:pPr>
        <w:pStyle w:val="1003"/>
        <w:ind w:firstLine="0"/>
        <w:jc w:val="center"/>
        <w:rPr>
          <w:b/>
          <w:bCs/>
          <w:sz w:val="32"/>
        </w:rPr>
      </w:pPr>
      <w:r>
        <w:rPr>
          <w:rFonts w:hint="eastAsia"/>
          <w:b/>
          <w:bCs/>
          <w:sz w:val="32"/>
        </w:rPr>
        <w:t xml:space="preserve">项目名称：《江苏教育报》</w:t>
      </w:r>
      <w:r>
        <w:rPr>
          <w:rFonts w:hint="eastAsia"/>
          <w:b/>
          <w:bCs/>
          <w:sz w:val="32"/>
        </w:rPr>
        <w:t xml:space="preserve">2026-2028</w:t>
      </w:r>
      <w:r>
        <w:rPr>
          <w:rFonts w:hint="eastAsia"/>
          <w:b/>
          <w:bCs/>
          <w:sz w:val="32"/>
        </w:rPr>
        <w:t xml:space="preserve">年印刷招标</w:t>
      </w:r>
      <w:r/>
    </w:p>
    <w:p>
      <w:pPr>
        <w:pStyle w:val="1003"/>
        <w:ind w:firstLine="0"/>
        <w:jc w:val="center"/>
        <w:rPr>
          <w:b/>
          <w:bCs/>
          <w:sz w:val="32"/>
        </w:rPr>
      </w:pPr>
      <w:r>
        <w:rPr>
          <w:rFonts w:hint="eastAsia"/>
          <w:b/>
          <w:bCs/>
          <w:sz w:val="32"/>
        </w:rPr>
        <w:t xml:space="preserve">项目编号：</w:t>
      </w:r>
      <w:r>
        <w:rPr>
          <w:b/>
          <w:bCs/>
          <w:sz w:val="32"/>
        </w:rPr>
        <w:t xml:space="preserve">JSZC-320000-SCZX-G2026-0</w:t>
      </w:r>
      <w:r>
        <w:rPr>
          <w:b/>
          <w:bCs/>
          <w:sz w:val="32"/>
        </w:rPr>
        <w:t xml:space="preserve">139</w:t>
      </w:r>
      <w:r/>
    </w:p>
    <w:p>
      <w:pPr>
        <w:rPr>
          <w:b/>
          <w:sz w:val="30"/>
          <w:szCs w:val="30"/>
        </w:rPr>
      </w:pPr>
      <w:r>
        <w:rPr>
          <w:b/>
          <w:sz w:val="30"/>
          <w:szCs w:val="30"/>
        </w:rPr>
      </w:r>
      <w:r/>
    </w:p>
    <w:p>
      <w:pPr>
        <w:pStyle w:val="1003"/>
        <w:ind w:firstLine="0"/>
        <w:spacing w:before="0" w:after="0"/>
        <w:rPr>
          <w:rFonts w:hint="eastAsia" w:ascii="宋体" w:hAnsi="宋体"/>
        </w:rPr>
      </w:pPr>
      <w:r>
        <w:rPr>
          <w:rFonts w:hint="eastAsia" w:ascii="宋体" w:hAnsi="宋体"/>
        </w:rPr>
      </w:r>
      <w:r/>
    </w:p>
    <w:p>
      <w:pPr>
        <w:pStyle w:val="1003"/>
        <w:ind w:firstLine="0"/>
        <w:jc w:val="center"/>
        <w:rPr>
          <w:b/>
          <w:bCs/>
          <w:sz w:val="32"/>
        </w:rPr>
      </w:pPr>
      <w:r>
        <w:rPr>
          <w:rFonts w:hint="eastAsia"/>
          <w:b/>
          <w:bCs/>
          <w:sz w:val="32"/>
        </w:rPr>
        <w:t xml:space="preserve">江苏省政府采购中心</w:t>
      </w:r>
      <w:r/>
    </w:p>
    <w:p>
      <w:pPr>
        <w:pStyle w:val="1003"/>
        <w:ind w:firstLine="0"/>
        <w:jc w:val="center"/>
        <w:rPr>
          <w:b/>
          <w:bCs/>
          <w:sz w:val="32"/>
        </w:rPr>
      </w:pPr>
      <w:r>
        <w:rPr>
          <w:rFonts w:hint="eastAsia"/>
          <w:b/>
          <w:bCs/>
          <w:sz w:val="32"/>
        </w:rPr>
        <w:t xml:space="preserve">2026</w:t>
      </w:r>
      <w:r>
        <w:rPr>
          <w:rFonts w:hint="eastAsia"/>
          <w:b/>
          <w:bCs/>
          <w:sz w:val="32"/>
        </w:rPr>
        <w:t xml:space="preserve">年</w:t>
      </w:r>
      <w:r>
        <w:rPr>
          <w:rFonts w:hint="eastAsia"/>
          <w:b/>
          <w:bCs/>
          <w:sz w:val="32"/>
        </w:rPr>
        <w:t xml:space="preserve">0</w:t>
      </w:r>
      <w:r>
        <w:rPr>
          <w:rFonts w:hint="eastAsia"/>
          <w:b/>
          <w:bCs/>
          <w:sz w:val="32"/>
        </w:rPr>
        <w:t xml:space="preserve">4</w:t>
      </w:r>
      <w:r>
        <w:rPr>
          <w:rFonts w:hint="eastAsia"/>
          <w:b/>
          <w:bCs/>
          <w:sz w:val="32"/>
        </w:rPr>
        <w:t xml:space="preserve">月 </w:t>
      </w:r>
      <w:r/>
    </w:p>
    <w:p>
      <w:pPr>
        <w:pStyle w:val="1003"/>
        <w:ind w:firstLine="0"/>
        <w:rPr>
          <w:u w:val="single"/>
        </w:rPr>
      </w:pPr>
      <w:r>
        <w:rPr>
          <w:rFonts w:hint="eastAsia"/>
        </w:rPr>
        <w:t xml:space="preserve">                        </w:t>
      </w:r>
      <w:r/>
    </w:p>
    <w:p>
      <w:pPr>
        <w:pStyle w:val="1003"/>
        <w:ind w:firstLine="0"/>
        <w:jc w:val="center"/>
      </w:pPr>
      <w:r/>
      <w:r/>
    </w:p>
    <w:p>
      <w:pPr>
        <w:jc w:val="center"/>
        <w:spacing w:line="480" w:lineRule="auto"/>
        <w:rPr>
          <w:rFonts w:ascii="黑体" w:hAnsi="Arial" w:eastAsia="黑体"/>
          <w:b/>
          <w:sz w:val="44"/>
        </w:rPr>
        <w:outlineLvl w:val="0"/>
      </w:pPr>
      <w:r>
        <w:br w:type="page" w:clear="all"/>
      </w:r>
      <w:bookmarkStart w:id="0" w:name="_Toc218582521"/>
      <w:r/>
      <w:bookmarkStart w:id="1" w:name="_Toc120614210"/>
      <w:r/>
      <w:bookmarkStart w:id="2" w:name="_Toc523127445"/>
      <w:r/>
      <w:bookmarkStart w:id="3" w:name="_Toc479757206"/>
      <w:r/>
      <w:bookmarkStart w:id="4" w:name="_Toc16938516"/>
      <w:r/>
      <w:bookmarkStart w:id="5" w:name="_Toc513029200"/>
      <w:r/>
      <w:bookmarkStart w:id="6" w:name="_Toc20823272"/>
      <w:r>
        <w:rPr>
          <w:rFonts w:hint="eastAsia" w:ascii="黑体" w:hAnsi="Arial" w:eastAsia="黑体"/>
          <w:b/>
          <w:sz w:val="44"/>
        </w:rPr>
        <w:t xml:space="preserve">总  目  录</w:t>
      </w:r>
      <w:bookmarkEnd w:id="0"/>
      <w:r/>
      <w:r/>
    </w:p>
    <w:p>
      <w:pPr>
        <w:spacing w:line="480" w:lineRule="auto"/>
        <w:rPr>
          <w:rFonts w:ascii="仿宋_GB2312" w:hAnsi="Arial" w:eastAsia="仿宋_GB2312"/>
          <w:b/>
          <w:sz w:val="28"/>
        </w:rPr>
      </w:pPr>
      <w:r>
        <w:rPr>
          <w:rFonts w:ascii="仿宋_GB2312" w:hAnsi="Arial" w:eastAsia="仿宋_GB2312"/>
          <w:b/>
          <w:sz w:val="28"/>
        </w:rPr>
      </w:r>
      <w:r/>
    </w:p>
    <w:p>
      <w:pPr>
        <w:pStyle w:val="710"/>
        <w:tabs>
          <w:tab w:val="right" w:pos="8943" w:leader="dot"/>
        </w:tabs>
        <w:rPr>
          <w:rFonts w:asciiTheme="minorHAnsi" w:hAnsiTheme="minorHAnsi" w:eastAsiaTheme="minorEastAsia" w:cstheme="minorBidi"/>
          <w:sz w:val="22"/>
          <w:szCs w:val="24"/>
          <w14:ligatures w14:val="standardContextual"/>
        </w:rPr>
      </w:pPr>
      <w:r>
        <w:rPr>
          <w:rFonts w:asciiTheme="minorEastAsia" w:hAnsiTheme="minorEastAsia" w:eastAsiaTheme="minorEastAsia"/>
          <w:caps/>
          <w:sz w:val="24"/>
          <w:szCs w:val="24"/>
        </w:rPr>
        <w:fldChar w:fldCharType="begin"/>
      </w:r>
      <w:r>
        <w:rPr>
          <w:rFonts w:asciiTheme="minorEastAsia" w:hAnsiTheme="minorEastAsia" w:eastAsiaTheme="minorEastAsia"/>
        </w:rPr>
        <w:instrText xml:space="preserve"> TOC \o "1-3" \h \z \u </w:instrText>
      </w:r>
      <w:r>
        <w:rPr>
          <w:rFonts w:asciiTheme="minorEastAsia" w:hAnsiTheme="minorEastAsia" w:eastAsiaTheme="minorEastAsia"/>
          <w:caps/>
          <w:sz w:val="24"/>
          <w:szCs w:val="24"/>
        </w:rPr>
        <w:fldChar w:fldCharType="separate"/>
      </w:r>
      <w:hyperlink w:tooltip="#_Toc218582521" w:anchor="_Toc218582521" w:history="1">
        <w:r>
          <w:rPr>
            <w:rStyle w:val="723"/>
            <w:rFonts w:hint="eastAsia" w:ascii="黑体" w:hAnsi="Arial" w:eastAsia="黑体"/>
            <w:b/>
            <w:color w:val="auto"/>
          </w:rPr>
          <w:t xml:space="preserve">总  目  录</w:t>
        </w:r>
        <w:r>
          <w:rPr>
            <w:rFonts w:hint="eastAsia"/>
          </w:rPr>
          <w:tab/>
        </w:r>
        <w:r>
          <w:rPr>
            <w:rFonts w:hint="eastAsia"/>
          </w:rPr>
          <w:fldChar w:fldCharType="begin"/>
        </w:r>
        <w:r>
          <w:rPr>
            <w:rFonts w:hint="eastAsia"/>
          </w:rPr>
          <w:instrText xml:space="preserve"> </w:instrText>
        </w:r>
        <w:r>
          <w:instrText xml:space="preserve">PAGEREF _Toc218582521 \h</w:instrText>
        </w:r>
        <w:r>
          <w:rPr>
            <w:rFonts w:hint="eastAsia"/>
          </w:rPr>
          <w:instrText xml:space="preserve"> </w:instrText>
        </w:r>
        <w:r>
          <w:rPr>
            <w:rFonts w:hint="eastAsia"/>
          </w:rPr>
        </w:r>
        <w:r>
          <w:rPr>
            <w:rFonts w:hint="eastAsia"/>
          </w:rPr>
          <w:fldChar w:fldCharType="separate"/>
        </w:r>
        <w:r>
          <w:t xml:space="preserve">2</w:t>
        </w:r>
        <w:r>
          <w:rPr>
            <w:rFonts w:hint="eastAsia"/>
          </w:rPr>
          <w:fldChar w:fldCharType="end"/>
        </w:r>
      </w:hyperlink>
      <w:r/>
      <w:r/>
    </w:p>
    <w:p>
      <w:pPr>
        <w:pStyle w:val="710"/>
        <w:tabs>
          <w:tab w:val="right" w:pos="8943" w:leader="dot"/>
        </w:tabs>
        <w:rPr>
          <w:rFonts w:asciiTheme="minorHAnsi" w:hAnsiTheme="minorHAnsi" w:eastAsiaTheme="minorEastAsia" w:cstheme="minorBidi"/>
          <w:sz w:val="22"/>
          <w:szCs w:val="24"/>
          <w14:ligatures w14:val="standardContextual"/>
        </w:rPr>
      </w:pPr>
      <w:r/>
      <w:hyperlink w:tooltip="#_Toc218582522" w:anchor="_Toc218582522" w:history="1">
        <w:r>
          <w:rPr>
            <w:rStyle w:val="723"/>
            <w:rFonts w:hint="eastAsia" w:ascii="黑体" w:eastAsia="黑体"/>
            <w:bCs/>
            <w:color w:val="auto"/>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_Toc218582522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05"/>
        <w:tabs>
          <w:tab w:val="right" w:pos="8943" w:leader="dot"/>
        </w:tabs>
        <w:rPr>
          <w:rFonts w:asciiTheme="minorHAnsi" w:hAnsiTheme="minorHAnsi" w:eastAsiaTheme="minorEastAsia" w:cstheme="minorBidi"/>
          <w:sz w:val="22"/>
          <w:szCs w:val="24"/>
          <w14:ligatures w14:val="standardContextual"/>
        </w:rPr>
      </w:pPr>
      <w:r/>
      <w:hyperlink w:tooltip="#_Toc218582523" w:anchor="_Toc218582523" w:history="1">
        <w:r>
          <w:rPr>
            <w:rStyle w:val="723"/>
            <w:rFonts w:hint="eastAsia"/>
            <w:color w:val="auto"/>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_Toc218582523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05"/>
        <w:tabs>
          <w:tab w:val="right" w:pos="8943" w:leader="dot"/>
        </w:tabs>
        <w:rPr>
          <w:rFonts w:asciiTheme="minorHAnsi" w:hAnsiTheme="minorHAnsi" w:eastAsiaTheme="minorEastAsia" w:cstheme="minorBidi"/>
          <w:sz w:val="22"/>
          <w:szCs w:val="24"/>
          <w14:ligatures w14:val="standardContextual"/>
        </w:rPr>
      </w:pPr>
      <w:r/>
      <w:hyperlink w:tooltip="#_Toc218582524" w:anchor="_Toc218582524" w:history="1">
        <w:r>
          <w:rPr>
            <w:rStyle w:val="723"/>
            <w:rFonts w:hint="eastAsia"/>
            <w:color w:val="auto"/>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_Toc218582524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05"/>
        <w:tabs>
          <w:tab w:val="right" w:pos="8943" w:leader="dot"/>
        </w:tabs>
        <w:rPr>
          <w:rFonts w:asciiTheme="minorHAnsi" w:hAnsiTheme="minorHAnsi" w:eastAsiaTheme="minorEastAsia" w:cstheme="minorBidi"/>
          <w:sz w:val="22"/>
          <w:szCs w:val="24"/>
          <w14:ligatures w14:val="standardContextual"/>
        </w:rPr>
      </w:pPr>
      <w:r/>
      <w:hyperlink w:tooltip="#_Toc218582525" w:anchor="_Toc218582525" w:history="1">
        <w:r>
          <w:rPr>
            <w:rStyle w:val="723"/>
            <w:rFonts w:hint="eastAsia"/>
            <w:color w:val="auto"/>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_Toc218582525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05"/>
        <w:tabs>
          <w:tab w:val="right" w:pos="8943" w:leader="dot"/>
        </w:tabs>
        <w:rPr>
          <w:rFonts w:asciiTheme="minorHAnsi" w:hAnsiTheme="minorHAnsi" w:eastAsiaTheme="minorEastAsia" w:cstheme="minorBidi"/>
          <w:sz w:val="22"/>
          <w:szCs w:val="24"/>
          <w14:ligatures w14:val="standardContextual"/>
        </w:rPr>
      </w:pPr>
      <w:r/>
      <w:hyperlink w:tooltip="#_Toc218582526" w:anchor="_Toc218582526" w:history="1">
        <w:r>
          <w:rPr>
            <w:rStyle w:val="723"/>
            <w:rFonts w:hint="eastAsia"/>
            <w:color w:val="auto"/>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_Toc218582526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05"/>
        <w:tabs>
          <w:tab w:val="right" w:pos="8943" w:leader="dot"/>
        </w:tabs>
        <w:rPr>
          <w:rFonts w:asciiTheme="minorHAnsi" w:hAnsiTheme="minorHAnsi" w:eastAsiaTheme="minorEastAsia" w:cstheme="minorBidi"/>
          <w:sz w:val="22"/>
          <w:szCs w:val="24"/>
          <w14:ligatures w14:val="standardContextual"/>
        </w:rPr>
      </w:pPr>
      <w:r/>
      <w:hyperlink w:tooltip="#_Toc218582527" w:anchor="_Toc218582527" w:history="1">
        <w:r>
          <w:rPr>
            <w:rStyle w:val="723"/>
            <w:rFonts w:hint="eastAsia"/>
            <w:color w:val="auto"/>
          </w:rPr>
          <w:t xml:space="preserve">五、公告期限</w:t>
        </w:r>
        <w:r>
          <w:rPr>
            <w:rFonts w:hint="eastAsia"/>
          </w:rPr>
          <w:tab/>
        </w:r>
        <w:r>
          <w:rPr>
            <w:rFonts w:hint="eastAsia"/>
          </w:rPr>
          <w:fldChar w:fldCharType="begin"/>
        </w:r>
        <w:r>
          <w:rPr>
            <w:rFonts w:hint="eastAsia"/>
          </w:rPr>
          <w:instrText xml:space="preserve"> </w:instrText>
        </w:r>
        <w:r>
          <w:instrText xml:space="preserve">PAGEREF _Toc218582527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05"/>
        <w:tabs>
          <w:tab w:val="right" w:pos="8943" w:leader="dot"/>
        </w:tabs>
        <w:rPr>
          <w:rFonts w:asciiTheme="minorHAnsi" w:hAnsiTheme="minorHAnsi" w:eastAsiaTheme="minorEastAsia" w:cstheme="minorBidi"/>
          <w:sz w:val="22"/>
          <w:szCs w:val="24"/>
          <w14:ligatures w14:val="standardContextual"/>
        </w:rPr>
      </w:pPr>
      <w:r/>
      <w:hyperlink w:tooltip="#_Toc218582528" w:anchor="_Toc218582528" w:history="1">
        <w:r>
          <w:rPr>
            <w:rStyle w:val="723"/>
            <w:rFonts w:hint="eastAsia"/>
            <w:color w:val="auto"/>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_Toc218582528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05"/>
        <w:tabs>
          <w:tab w:val="right" w:pos="8943" w:leader="dot"/>
        </w:tabs>
        <w:rPr>
          <w:rFonts w:asciiTheme="minorHAnsi" w:hAnsiTheme="minorHAnsi" w:eastAsiaTheme="minorEastAsia" w:cstheme="minorBidi"/>
          <w:sz w:val="22"/>
          <w:szCs w:val="24"/>
          <w14:ligatures w14:val="standardContextual"/>
        </w:rPr>
      </w:pPr>
      <w:r/>
      <w:hyperlink w:tooltip="#_Toc218582529" w:anchor="_Toc218582529" w:history="1">
        <w:r>
          <w:rPr>
            <w:rStyle w:val="723"/>
            <w:rFonts w:hint="eastAsia"/>
            <w:color w:val="auto"/>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_Toc218582529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05"/>
        <w:tabs>
          <w:tab w:val="right" w:pos="8943" w:leader="dot"/>
        </w:tabs>
        <w:rPr>
          <w:rFonts w:asciiTheme="minorHAnsi" w:hAnsiTheme="minorHAnsi" w:eastAsiaTheme="minorEastAsia" w:cstheme="minorBidi"/>
          <w:sz w:val="22"/>
          <w:szCs w:val="24"/>
          <w14:ligatures w14:val="standardContextual"/>
        </w:rPr>
      </w:pPr>
      <w:r/>
      <w:hyperlink w:tooltip="#_Toc218582530" w:anchor="_Toc218582530" w:history="1">
        <w:r>
          <w:rPr>
            <w:rStyle w:val="723"/>
            <w:rFonts w:hint="eastAsia"/>
            <w:b/>
            <w:bCs/>
            <w:color w:val="auto"/>
          </w:rPr>
          <w:t xml:space="preserve">八、其他</w:t>
        </w:r>
        <w:r>
          <w:rPr>
            <w:rFonts w:hint="eastAsia"/>
          </w:rPr>
          <w:tab/>
        </w:r>
        <w:r>
          <w:rPr>
            <w:rFonts w:hint="eastAsia"/>
          </w:rPr>
          <w:fldChar w:fldCharType="begin"/>
        </w:r>
        <w:r>
          <w:rPr>
            <w:rFonts w:hint="eastAsia"/>
          </w:rPr>
          <w:instrText xml:space="preserve"> </w:instrText>
        </w:r>
        <w:r>
          <w:instrText xml:space="preserve">PAGEREF _Toc218582530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10"/>
        <w:tabs>
          <w:tab w:val="right" w:pos="8943" w:leader="dot"/>
        </w:tabs>
        <w:rPr>
          <w:rFonts w:asciiTheme="minorHAnsi" w:hAnsiTheme="minorHAnsi" w:eastAsiaTheme="minorEastAsia" w:cstheme="minorBidi"/>
          <w:sz w:val="22"/>
          <w:szCs w:val="24"/>
          <w14:ligatures w14:val="standardContextual"/>
        </w:rPr>
      </w:pPr>
      <w:r/>
      <w:hyperlink w:tooltip="#_Toc218582531" w:anchor="_Toc218582531" w:history="1">
        <w:r>
          <w:rPr>
            <w:rStyle w:val="723"/>
            <w:rFonts w:hint="eastAsia" w:ascii="黑体" w:eastAsia="黑体"/>
            <w:bCs/>
            <w:color w:val="auto"/>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_Toc218582531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05"/>
        <w:tabs>
          <w:tab w:val="right" w:pos="8943" w:leader="dot"/>
        </w:tabs>
        <w:rPr>
          <w:rFonts w:asciiTheme="minorHAnsi" w:hAnsiTheme="minorHAnsi" w:eastAsiaTheme="minorEastAsia" w:cstheme="minorBidi"/>
          <w:sz w:val="22"/>
          <w:szCs w:val="24"/>
          <w14:ligatures w14:val="standardContextual"/>
        </w:rPr>
      </w:pPr>
      <w:r/>
      <w:hyperlink w:tooltip="#_Toc218582532" w:anchor="_Toc218582532" w:history="1">
        <w:r>
          <w:rPr>
            <w:rStyle w:val="723"/>
            <w:rFonts w:hint="eastAsia"/>
            <w:color w:val="auto"/>
          </w:rPr>
          <w:t xml:space="preserve">一、总则</w:t>
        </w:r>
        <w:r>
          <w:rPr>
            <w:rFonts w:hint="eastAsia"/>
          </w:rPr>
          <w:tab/>
        </w:r>
        <w:r>
          <w:rPr>
            <w:rFonts w:hint="eastAsia"/>
          </w:rPr>
          <w:fldChar w:fldCharType="begin"/>
        </w:r>
        <w:r>
          <w:rPr>
            <w:rFonts w:hint="eastAsia"/>
          </w:rPr>
          <w:instrText xml:space="preserve"> </w:instrText>
        </w:r>
        <w:r>
          <w:instrText xml:space="preserve">PAGEREF _Toc218582532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05"/>
        <w:tabs>
          <w:tab w:val="right" w:pos="8943" w:leader="dot"/>
        </w:tabs>
        <w:rPr>
          <w:rFonts w:asciiTheme="minorHAnsi" w:hAnsiTheme="minorHAnsi" w:eastAsiaTheme="minorEastAsia" w:cstheme="minorBidi"/>
          <w:sz w:val="22"/>
          <w:szCs w:val="24"/>
          <w14:ligatures w14:val="standardContextual"/>
        </w:rPr>
      </w:pPr>
      <w:r/>
      <w:hyperlink w:tooltip="#_Toc218582533" w:anchor="_Toc218582533" w:history="1">
        <w:r>
          <w:rPr>
            <w:rStyle w:val="723"/>
            <w:rFonts w:hint="eastAsia"/>
            <w:color w:val="auto"/>
          </w:rPr>
          <w:t xml:space="preserve">二、招标文件</w:t>
        </w:r>
        <w:r>
          <w:rPr>
            <w:rFonts w:hint="eastAsia"/>
          </w:rPr>
          <w:tab/>
        </w:r>
        <w:r>
          <w:rPr>
            <w:rFonts w:hint="eastAsia"/>
          </w:rPr>
          <w:fldChar w:fldCharType="begin"/>
        </w:r>
        <w:r>
          <w:rPr>
            <w:rFonts w:hint="eastAsia"/>
          </w:rPr>
          <w:instrText xml:space="preserve"> </w:instrText>
        </w:r>
        <w:r>
          <w:instrText xml:space="preserve">PAGEREF _Toc218582533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05"/>
        <w:tabs>
          <w:tab w:val="right" w:pos="8943" w:leader="dot"/>
        </w:tabs>
        <w:rPr>
          <w:rFonts w:asciiTheme="minorHAnsi" w:hAnsiTheme="minorHAnsi" w:eastAsiaTheme="minorEastAsia" w:cstheme="minorBidi"/>
          <w:sz w:val="22"/>
          <w:szCs w:val="24"/>
          <w14:ligatures w14:val="standardContextual"/>
        </w:rPr>
      </w:pPr>
      <w:r/>
      <w:hyperlink w:tooltip="#_Toc218582534" w:anchor="_Toc218582534" w:history="1">
        <w:r>
          <w:rPr>
            <w:rStyle w:val="723"/>
            <w:rFonts w:hint="eastAsia"/>
            <w:color w:val="auto"/>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_Toc218582534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705"/>
        <w:tabs>
          <w:tab w:val="right" w:pos="8943" w:leader="dot"/>
        </w:tabs>
        <w:rPr>
          <w:rFonts w:asciiTheme="minorHAnsi" w:hAnsiTheme="minorHAnsi" w:eastAsiaTheme="minorEastAsia" w:cstheme="minorBidi"/>
          <w:sz w:val="22"/>
          <w:szCs w:val="24"/>
          <w14:ligatures w14:val="standardContextual"/>
        </w:rPr>
      </w:pPr>
      <w:r/>
      <w:hyperlink w:tooltip="#_Toc218582535" w:anchor="_Toc218582535" w:history="1">
        <w:r>
          <w:rPr>
            <w:rStyle w:val="723"/>
            <w:rFonts w:hint="eastAsia"/>
            <w:color w:val="auto"/>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_Toc218582535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705"/>
        <w:tabs>
          <w:tab w:val="right" w:pos="8943" w:leader="dot"/>
        </w:tabs>
        <w:rPr>
          <w:rFonts w:asciiTheme="minorHAnsi" w:hAnsiTheme="minorHAnsi" w:eastAsiaTheme="minorEastAsia" w:cstheme="minorBidi"/>
          <w:sz w:val="22"/>
          <w:szCs w:val="24"/>
          <w14:ligatures w14:val="standardContextual"/>
        </w:rPr>
      </w:pPr>
      <w:r/>
      <w:hyperlink w:tooltip="#_Toc218582536" w:anchor="_Toc218582536" w:history="1">
        <w:r>
          <w:rPr>
            <w:rStyle w:val="723"/>
            <w:rFonts w:hint="eastAsia"/>
            <w:color w:val="auto"/>
          </w:rPr>
          <w:t xml:space="preserve">五、开标与评标</w:t>
        </w:r>
        <w:r>
          <w:rPr>
            <w:rFonts w:hint="eastAsia"/>
          </w:rPr>
          <w:tab/>
        </w:r>
        <w:r>
          <w:rPr>
            <w:rFonts w:hint="eastAsia"/>
          </w:rPr>
          <w:fldChar w:fldCharType="begin"/>
        </w:r>
        <w:r>
          <w:rPr>
            <w:rFonts w:hint="eastAsia"/>
          </w:rPr>
          <w:instrText xml:space="preserve"> </w:instrText>
        </w:r>
        <w:r>
          <w:instrText xml:space="preserve">PAGEREF _Toc218582536 \h</w:instrText>
        </w:r>
        <w:r>
          <w:rPr>
            <w:rFonts w:hint="eastAsia"/>
          </w:rPr>
          <w:instrText xml:space="preserve"> </w:instrText>
        </w:r>
        <w:r>
          <w:rPr>
            <w:rFonts w:hint="eastAsia"/>
          </w:rPr>
        </w:r>
        <w:r>
          <w:rPr>
            <w:rFonts w:hint="eastAsia"/>
          </w:rPr>
          <w:fldChar w:fldCharType="separate"/>
        </w:r>
        <w:r>
          <w:t xml:space="preserve">10</w:t>
        </w:r>
        <w:r>
          <w:rPr>
            <w:rFonts w:hint="eastAsia"/>
          </w:rPr>
          <w:fldChar w:fldCharType="end"/>
        </w:r>
      </w:hyperlink>
      <w:r/>
      <w:r/>
    </w:p>
    <w:p>
      <w:pPr>
        <w:pStyle w:val="705"/>
        <w:tabs>
          <w:tab w:val="right" w:pos="8943" w:leader="dot"/>
        </w:tabs>
        <w:rPr>
          <w:rFonts w:asciiTheme="minorHAnsi" w:hAnsiTheme="minorHAnsi" w:eastAsiaTheme="minorEastAsia" w:cstheme="minorBidi"/>
          <w:sz w:val="22"/>
          <w:szCs w:val="24"/>
          <w14:ligatures w14:val="standardContextual"/>
        </w:rPr>
      </w:pPr>
      <w:r/>
      <w:hyperlink w:tooltip="#_Toc218582537" w:anchor="_Toc218582537" w:history="1">
        <w:r>
          <w:rPr>
            <w:rStyle w:val="723"/>
            <w:rFonts w:hint="eastAsia"/>
            <w:color w:val="auto"/>
          </w:rPr>
          <w:t xml:space="preserve">六、定标</w:t>
        </w:r>
        <w:r>
          <w:rPr>
            <w:rFonts w:hint="eastAsia"/>
          </w:rPr>
          <w:tab/>
        </w:r>
        <w:r>
          <w:rPr>
            <w:rFonts w:hint="eastAsia"/>
          </w:rPr>
          <w:fldChar w:fldCharType="begin"/>
        </w:r>
        <w:r>
          <w:rPr>
            <w:rFonts w:hint="eastAsia"/>
          </w:rPr>
          <w:instrText xml:space="preserve"> </w:instrText>
        </w:r>
        <w:r>
          <w:instrText xml:space="preserve">PAGEREF _Toc218582537 \h</w:instrText>
        </w:r>
        <w:r>
          <w:rPr>
            <w:rFonts w:hint="eastAsia"/>
          </w:rPr>
          <w:instrText xml:space="preserve"> </w:instrText>
        </w:r>
        <w:r>
          <w:rPr>
            <w:rFonts w:hint="eastAsia"/>
          </w:rPr>
        </w:r>
        <w:r>
          <w:rPr>
            <w:rFonts w:hint="eastAsia"/>
          </w:rPr>
          <w:fldChar w:fldCharType="separate"/>
        </w:r>
        <w:r>
          <w:t xml:space="preserve">13</w:t>
        </w:r>
        <w:r>
          <w:rPr>
            <w:rFonts w:hint="eastAsia"/>
          </w:rPr>
          <w:fldChar w:fldCharType="end"/>
        </w:r>
      </w:hyperlink>
      <w:r/>
      <w:r/>
    </w:p>
    <w:p>
      <w:pPr>
        <w:pStyle w:val="705"/>
        <w:tabs>
          <w:tab w:val="right" w:pos="8943" w:leader="dot"/>
        </w:tabs>
        <w:rPr>
          <w:rFonts w:asciiTheme="minorHAnsi" w:hAnsiTheme="minorHAnsi" w:eastAsiaTheme="minorEastAsia" w:cstheme="minorBidi"/>
          <w:sz w:val="22"/>
          <w:szCs w:val="24"/>
          <w14:ligatures w14:val="standardContextual"/>
        </w:rPr>
      </w:pPr>
      <w:r/>
      <w:hyperlink w:tooltip="#_Toc218582538" w:anchor="_Toc218582538" w:history="1">
        <w:r>
          <w:rPr>
            <w:rStyle w:val="723"/>
            <w:rFonts w:hint="eastAsia"/>
            <w:color w:val="auto"/>
          </w:rPr>
          <w:t xml:space="preserve">七、授予合同</w:t>
        </w:r>
        <w:r>
          <w:rPr>
            <w:rFonts w:hint="eastAsia"/>
          </w:rPr>
          <w:tab/>
        </w:r>
        <w:r>
          <w:rPr>
            <w:rFonts w:hint="eastAsia"/>
          </w:rPr>
          <w:fldChar w:fldCharType="begin"/>
        </w:r>
        <w:r>
          <w:rPr>
            <w:rFonts w:hint="eastAsia"/>
          </w:rPr>
          <w:instrText xml:space="preserve"> </w:instrText>
        </w:r>
        <w:r>
          <w:instrText xml:space="preserve">PAGEREF _Toc218582538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710"/>
        <w:tabs>
          <w:tab w:val="right" w:pos="8943" w:leader="dot"/>
        </w:tabs>
        <w:rPr>
          <w:rFonts w:asciiTheme="minorHAnsi" w:hAnsiTheme="minorHAnsi" w:eastAsiaTheme="minorEastAsia" w:cstheme="minorBidi"/>
          <w:sz w:val="22"/>
          <w:szCs w:val="24"/>
          <w14:ligatures w14:val="standardContextual"/>
        </w:rPr>
      </w:pPr>
      <w:r/>
      <w:hyperlink w:tooltip="#_Toc218582539" w:anchor="_Toc218582539" w:history="1">
        <w:r>
          <w:rPr>
            <w:rStyle w:val="723"/>
            <w:rFonts w:hint="eastAsia" w:ascii="黑体" w:eastAsia="黑体"/>
            <w:bCs/>
            <w:color w:val="auto"/>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_Toc218582539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710"/>
        <w:tabs>
          <w:tab w:val="right" w:pos="8943" w:leader="dot"/>
        </w:tabs>
        <w:rPr>
          <w:rFonts w:asciiTheme="minorHAnsi" w:hAnsiTheme="minorHAnsi" w:eastAsiaTheme="minorEastAsia" w:cstheme="minorBidi"/>
          <w:sz w:val="22"/>
          <w:szCs w:val="24"/>
          <w14:ligatures w14:val="standardContextual"/>
        </w:rPr>
      </w:pPr>
      <w:r/>
      <w:hyperlink w:tooltip="#_Toc218582540" w:anchor="_Toc218582540" w:history="1">
        <w:r>
          <w:rPr>
            <w:rStyle w:val="723"/>
            <w:rFonts w:hint="eastAsia" w:ascii="宋体" w:hAnsi="宋体"/>
            <w:b/>
            <w:color w:val="auto"/>
          </w:rPr>
          <w:t xml:space="preserve">江苏省政府采购合同（服务）（合同编号）</w:t>
        </w:r>
        <w:r>
          <w:rPr>
            <w:rFonts w:hint="eastAsia"/>
          </w:rPr>
          <w:tab/>
        </w:r>
        <w:r>
          <w:rPr>
            <w:rFonts w:hint="eastAsia"/>
          </w:rPr>
          <w:fldChar w:fldCharType="begin"/>
        </w:r>
        <w:r>
          <w:rPr>
            <w:rFonts w:hint="eastAsia"/>
          </w:rPr>
          <w:instrText xml:space="preserve"> </w:instrText>
        </w:r>
        <w:r>
          <w:instrText xml:space="preserve">PAGEREF _Toc218582540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710"/>
        <w:tabs>
          <w:tab w:val="right" w:pos="8943" w:leader="dot"/>
        </w:tabs>
        <w:rPr>
          <w:rFonts w:asciiTheme="minorHAnsi" w:hAnsiTheme="minorHAnsi" w:eastAsiaTheme="minorEastAsia" w:cstheme="minorBidi"/>
          <w:sz w:val="22"/>
          <w:szCs w:val="24"/>
          <w14:ligatures w14:val="standardContextual"/>
        </w:rPr>
      </w:pPr>
      <w:r/>
      <w:hyperlink w:tooltip="#_Toc218582541" w:anchor="_Toc218582541" w:history="1">
        <w:r>
          <w:rPr>
            <w:rStyle w:val="723"/>
            <w:rFonts w:hint="eastAsia" w:ascii="黑体" w:eastAsia="黑体"/>
            <w:b/>
            <w:bCs/>
            <w:color w:val="auto"/>
          </w:rPr>
          <w:t xml:space="preserve">第四章 项目需求</w:t>
        </w:r>
        <w:r>
          <w:rPr>
            <w:rFonts w:hint="eastAsia"/>
          </w:rPr>
          <w:tab/>
        </w:r>
        <w:r>
          <w:rPr>
            <w:rFonts w:hint="eastAsia"/>
          </w:rPr>
          <w:fldChar w:fldCharType="begin"/>
        </w:r>
        <w:r>
          <w:rPr>
            <w:rFonts w:hint="eastAsia"/>
          </w:rPr>
          <w:instrText xml:space="preserve"> </w:instrText>
        </w:r>
        <w:r>
          <w:instrText xml:space="preserve">PAGEREF _Toc218582541 \h</w:instrText>
        </w:r>
        <w:r>
          <w:rPr>
            <w:rFonts w:hint="eastAsia"/>
          </w:rPr>
          <w:instrText xml:space="preserve"> </w:instrText>
        </w:r>
        <w:r>
          <w:rPr>
            <w:rFonts w:hint="eastAsia"/>
          </w:rPr>
        </w:r>
        <w:r>
          <w:rPr>
            <w:rFonts w:hint="eastAsia"/>
          </w:rPr>
          <w:fldChar w:fldCharType="separate"/>
        </w:r>
        <w:r>
          <w:t xml:space="preserve">23</w:t>
        </w:r>
        <w:r>
          <w:rPr>
            <w:rFonts w:hint="eastAsia"/>
          </w:rPr>
          <w:fldChar w:fldCharType="end"/>
        </w:r>
      </w:hyperlink>
      <w:r/>
      <w:r/>
    </w:p>
    <w:p>
      <w:pPr>
        <w:pStyle w:val="710"/>
        <w:tabs>
          <w:tab w:val="right" w:pos="8943" w:leader="dot"/>
        </w:tabs>
        <w:rPr>
          <w:rFonts w:asciiTheme="minorHAnsi" w:hAnsiTheme="minorHAnsi" w:eastAsiaTheme="minorEastAsia" w:cstheme="minorBidi"/>
          <w:sz w:val="22"/>
          <w:szCs w:val="24"/>
          <w14:ligatures w14:val="standardContextual"/>
        </w:rPr>
      </w:pPr>
      <w:r/>
      <w:hyperlink w:tooltip="#_Toc218582542" w:anchor="_Toc218582542" w:history="1">
        <w:r>
          <w:rPr>
            <w:rStyle w:val="723"/>
            <w:rFonts w:hint="eastAsia" w:ascii="黑体" w:eastAsia="黑体"/>
            <w:bCs/>
            <w:color w:val="auto"/>
          </w:rPr>
          <w:t xml:space="preserve">第五章  </w:t>
        </w:r>
        <w:r>
          <w:rPr>
            <w:rStyle w:val="723"/>
            <w:rFonts w:hint="eastAsia" w:ascii="黑体" w:eastAsia="黑体"/>
            <w:b/>
            <w:bCs/>
            <w:color w:val="auto"/>
          </w:rPr>
          <w:t xml:space="preserve">评标方法与评标标准</w:t>
        </w:r>
        <w:r>
          <w:rPr>
            <w:rFonts w:hint="eastAsia"/>
          </w:rPr>
          <w:tab/>
        </w:r>
        <w:r>
          <w:rPr>
            <w:rFonts w:hint="eastAsia"/>
          </w:rPr>
          <w:fldChar w:fldCharType="begin"/>
        </w:r>
        <w:r>
          <w:rPr>
            <w:rFonts w:hint="eastAsia"/>
          </w:rPr>
          <w:instrText xml:space="preserve"> </w:instrText>
        </w:r>
        <w:r>
          <w:instrText xml:space="preserve">PAGEREF _Toc218582542 \h</w:instrText>
        </w:r>
        <w:r>
          <w:rPr>
            <w:rFonts w:hint="eastAsia"/>
          </w:rPr>
          <w:instrText xml:space="preserve"> </w:instrText>
        </w:r>
        <w:r>
          <w:rPr>
            <w:rFonts w:hint="eastAsia"/>
          </w:rPr>
        </w:r>
        <w:r>
          <w:rPr>
            <w:rFonts w:hint="eastAsia"/>
          </w:rPr>
          <w:fldChar w:fldCharType="separate"/>
        </w:r>
        <w:r>
          <w:t xml:space="preserve">28</w:t>
        </w:r>
        <w:r>
          <w:rPr>
            <w:rFonts w:hint="eastAsia"/>
          </w:rPr>
          <w:fldChar w:fldCharType="end"/>
        </w:r>
      </w:hyperlink>
      <w:r/>
      <w:r/>
    </w:p>
    <w:p>
      <w:pPr>
        <w:pStyle w:val="710"/>
        <w:tabs>
          <w:tab w:val="right" w:pos="8943" w:leader="dot"/>
        </w:tabs>
        <w:rPr>
          <w:rFonts w:asciiTheme="minorHAnsi" w:hAnsiTheme="minorHAnsi" w:eastAsiaTheme="minorEastAsia" w:cstheme="minorBidi"/>
          <w:sz w:val="22"/>
          <w:szCs w:val="24"/>
          <w14:ligatures w14:val="standardContextual"/>
        </w:rPr>
      </w:pPr>
      <w:r/>
      <w:hyperlink w:tooltip="#_Toc218582543" w:anchor="_Toc218582543" w:history="1">
        <w:r>
          <w:rPr>
            <w:rStyle w:val="723"/>
            <w:rFonts w:hint="eastAsia" w:ascii="黑体" w:eastAsia="黑体"/>
            <w:bCs/>
            <w:color w:val="auto"/>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_Toc218582543 \h</w:instrText>
        </w:r>
        <w:r>
          <w:rPr>
            <w:rFonts w:hint="eastAsia"/>
          </w:rPr>
          <w:instrText xml:space="preserve"> </w:instrText>
        </w:r>
        <w:r>
          <w:rPr>
            <w:rFonts w:hint="eastAsia"/>
          </w:rPr>
        </w:r>
        <w:r>
          <w:rPr>
            <w:rFonts w:hint="eastAsia"/>
          </w:rPr>
          <w:fldChar w:fldCharType="separate"/>
        </w:r>
        <w:r>
          <w:t xml:space="preserve">33</w:t>
        </w:r>
        <w:r>
          <w:rPr>
            <w:rFonts w:hint="eastAsia"/>
          </w:rPr>
          <w:fldChar w:fldCharType="end"/>
        </w:r>
      </w:hyperlink>
      <w:r/>
      <w:r/>
    </w:p>
    <w:p>
      <w:r>
        <w:rPr>
          <w:rFonts w:asciiTheme="minorEastAsia" w:hAnsiTheme="minorEastAsia" w:eastAsiaTheme="minorEastAsia"/>
          <w:bCs/>
          <w:lang w:val="zh-CN"/>
        </w:rPr>
        <w:fldChar w:fldCharType="end"/>
      </w:r>
      <w:r/>
    </w:p>
    <w:p>
      <w:r/>
      <w:r/>
    </w:p>
    <w:p>
      <w:r/>
      <w:r/>
    </w:p>
    <w:p>
      <w:r/>
      <w:r/>
    </w:p>
    <w:p>
      <w:pPr>
        <w:jc w:val="left"/>
        <w:widowControl/>
      </w:pPr>
      <w:r>
        <w:br w:type="page" w:clear="all"/>
      </w:r>
      <w:r/>
    </w:p>
    <w:p>
      <w:r/>
      <w:r/>
    </w:p>
    <w:p>
      <w:pPr>
        <w:pStyle w:val="912"/>
        <w:ind w:firstLine="1760"/>
        <w:rPr>
          <w:rFonts w:ascii="黑体" w:eastAsia="黑体"/>
          <w:bCs/>
          <w:sz w:val="44"/>
        </w:rPr>
      </w:pPr>
      <w:r/>
      <w:bookmarkStart w:id="7" w:name="_Toc218582522"/>
      <w:r/>
      <w:bookmarkStart w:id="8" w:name="_Toc120614211"/>
      <w:r/>
      <w:bookmarkEnd w:id="1"/>
      <w:r>
        <w:rPr>
          <w:rFonts w:hint="eastAsia" w:ascii="黑体" w:eastAsia="黑体"/>
          <w:bCs/>
          <w:sz w:val="44"/>
        </w:rPr>
        <w:t xml:space="preserve">第一章  投标邀请</w:t>
      </w:r>
      <w:bookmarkEnd w:id="7"/>
      <w:r/>
      <w:r/>
    </w:p>
    <w:p>
      <w:pPr>
        <w:ind w:firstLine="480"/>
        <w:spacing w:line="460" w:lineRule="exact"/>
        <w:rPr>
          <w:rFonts w:hint="eastAsia" w:ascii="宋体" w:hAnsi="宋体"/>
          <w:sz w:val="24"/>
          <w:szCs w:val="24"/>
        </w:rPr>
      </w:pPr>
      <w:r>
        <w:rPr>
          <w:rFonts w:hint="eastAsia" w:ascii="宋体" w:hAnsi="宋体"/>
          <w:sz w:val="24"/>
          <w:szCs w:val="24"/>
        </w:rPr>
        <w:t xml:space="preserve">受江苏教育报刊总社的委托，江苏省政府采购中心就《江苏教育报》2026-2028年印刷招标 (JSZC-320000-SCZX-G2026-0</w:t>
      </w:r>
      <w:r>
        <w:rPr>
          <w:rFonts w:hint="eastAsia" w:ascii="宋体" w:hAnsi="宋体"/>
          <w:sz w:val="24"/>
          <w:szCs w:val="24"/>
        </w:rPr>
        <w:t xml:space="preserve">139</w:t>
      </w:r>
      <w:r>
        <w:rPr>
          <w:rFonts w:hint="eastAsia" w:ascii="宋体" w:hAnsi="宋体"/>
          <w:sz w:val="24"/>
          <w:szCs w:val="24"/>
        </w:rPr>
        <w:t xml:space="preserve">)项目进行公开招标采购，欢迎符合条件的供应商投标。</w:t>
      </w:r>
      <w:r/>
    </w:p>
    <w:p>
      <w:pPr>
        <w:ind w:firstLine="480"/>
        <w:spacing w:line="46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6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(《江苏教育报》2026-2028年印刷招标)</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招标文件，并于2026</w:t>
      </w:r>
      <w:r>
        <w:rPr>
          <w:rFonts w:hint="eastAsia" w:ascii="宋体" w:hAnsi="宋体"/>
          <w:bCs/>
          <w:sz w:val="24"/>
          <w:szCs w:val="24"/>
          <w:u w:val="single"/>
        </w:rPr>
        <w:t xml:space="preserve">年</w:t>
      </w:r>
      <w:r>
        <w:rPr>
          <w:rFonts w:hint="eastAsia" w:ascii="宋体" w:hAnsi="宋体"/>
          <w:bCs/>
          <w:sz w:val="24"/>
          <w:szCs w:val="24"/>
          <w:u w:val="single"/>
        </w:rPr>
        <w:t xml:space="preserve">4月29</w:t>
      </w:r>
      <w:r>
        <w:rPr>
          <w:rFonts w:hint="eastAsia" w:ascii="宋体" w:hAnsi="宋体"/>
          <w:bCs/>
          <w:sz w:val="24"/>
          <w:szCs w:val="24"/>
          <w:u w:val="single"/>
        </w:rPr>
        <w:t xml:space="preserve">日9点30分（</w:t>
      </w:r>
      <w:r>
        <w:rPr>
          <w:rFonts w:hint="eastAsia" w:ascii="宋体" w:hAnsi="宋体"/>
          <w:bCs/>
          <w:sz w:val="24"/>
          <w:szCs w:val="24"/>
        </w:rPr>
        <w:t xml:space="preserve">北京时间）前递交投标文件</w:t>
      </w:r>
      <w:r>
        <w:rPr>
          <w:rFonts w:hint="eastAsia" w:ascii="宋体" w:hAnsi="宋体"/>
          <w:sz w:val="24"/>
          <w:szCs w:val="24"/>
        </w:rPr>
        <w:t xml:space="preserve">。</w:t>
      </w:r>
      <w:r/>
    </w:p>
    <w:p>
      <w:pPr>
        <w:pStyle w:val="915"/>
        <w:ind w:firstLine="496"/>
        <w:spacing w:before="145" w:after="145" w:line="460" w:lineRule="exact"/>
      </w:pPr>
      <w:r/>
      <w:bookmarkStart w:id="9" w:name="_Toc28359079"/>
      <w:r/>
      <w:bookmarkStart w:id="10" w:name="_Toc38985263"/>
      <w:r/>
      <w:bookmarkStart w:id="11" w:name="_Toc35393790"/>
      <w:r/>
      <w:bookmarkStart w:id="12" w:name="_Toc28359002"/>
      <w:r/>
      <w:bookmarkStart w:id="13" w:name="_Toc218582523"/>
      <w:r/>
      <w:bookmarkStart w:id="14" w:name="_Toc35393621"/>
      <w:r/>
      <w:bookmarkStart w:id="15" w:name="_Hlk24379207"/>
      <w:r>
        <w:rPr>
          <w:rFonts w:hint="eastAsia"/>
        </w:rPr>
        <w:t xml:space="preserve">一、项目基本情况</w:t>
      </w:r>
      <w:bookmarkEnd w:id="9"/>
      <w:r/>
      <w:bookmarkEnd w:id="10"/>
      <w:r/>
      <w:bookmarkEnd w:id="11"/>
      <w:r/>
      <w:bookmarkEnd w:id="12"/>
      <w:r/>
      <w:bookmarkEnd w:id="13"/>
      <w:r/>
      <w:bookmarkEnd w:id="14"/>
      <w:r/>
      <w:r/>
    </w:p>
    <w:p>
      <w:pPr>
        <w:ind w:firstLine="480"/>
        <w:spacing w:line="460" w:lineRule="exact"/>
        <w:rPr>
          <w:rFonts w:hint="eastAsia" w:ascii="宋体" w:hAnsi="宋体"/>
          <w:sz w:val="24"/>
          <w:szCs w:val="24"/>
        </w:rPr>
      </w:pPr>
      <w:r>
        <w:rPr>
          <w:rFonts w:hint="eastAsia" w:ascii="宋体" w:hAnsi="宋体"/>
          <w:sz w:val="24"/>
          <w:szCs w:val="24"/>
        </w:rPr>
        <w:t xml:space="preserve">（一）项目编号：</w:t>
      </w:r>
      <w:r>
        <w:rPr>
          <w:rFonts w:ascii="宋体" w:hAnsi="宋体"/>
          <w:sz w:val="24"/>
          <w:szCs w:val="24"/>
        </w:rPr>
        <w:t xml:space="preserve">JSZC-320000-SCZX-G2026-0</w:t>
      </w:r>
      <w:r>
        <w:rPr>
          <w:rFonts w:ascii="宋体" w:hAnsi="宋体"/>
          <w:sz w:val="24"/>
          <w:szCs w:val="24"/>
        </w:rPr>
        <w:t xml:space="preserve">139</w:t>
      </w:r>
      <w:r/>
    </w:p>
    <w:p>
      <w:pPr>
        <w:ind w:firstLine="480"/>
        <w:spacing w:line="460" w:lineRule="exact"/>
        <w:rPr>
          <w:rFonts w:hint="eastAsia" w:ascii="宋体" w:hAnsi="宋体"/>
          <w:sz w:val="24"/>
          <w:szCs w:val="24"/>
        </w:rPr>
      </w:pPr>
      <w:r>
        <w:rPr>
          <w:rFonts w:hint="eastAsia" w:ascii="宋体" w:hAnsi="宋体"/>
          <w:sz w:val="24"/>
          <w:szCs w:val="24"/>
        </w:rPr>
        <w:t xml:space="preserve">（二）项目名称：《江苏教育报》2026-2028年印刷招标</w:t>
      </w:r>
      <w:r/>
    </w:p>
    <w:p>
      <w:pPr>
        <w:ind w:firstLine="480"/>
        <w:spacing w:line="460" w:lineRule="exact"/>
        <w:rPr>
          <w:rFonts w:hint="eastAsia" w:ascii="宋体" w:hAnsi="宋体"/>
          <w:sz w:val="24"/>
          <w:szCs w:val="24"/>
        </w:rPr>
      </w:pPr>
      <w:r/>
      <w:bookmarkStart w:id="16" w:name="_Toc38985264"/>
      <w:r/>
      <w:bookmarkStart w:id="17" w:name="_Toc28359080"/>
      <w:r/>
      <w:bookmarkStart w:id="18" w:name="_Toc35393622"/>
      <w:r/>
      <w:bookmarkStart w:id="19" w:name="_Toc35393791"/>
      <w:r/>
      <w:bookmarkStart w:id="20" w:name="_Toc28359003"/>
      <w:r/>
      <w:bookmarkEnd w:id="15"/>
      <w:r>
        <w:rPr>
          <w:rFonts w:hint="eastAsia" w:ascii="宋体" w:hAnsi="宋体"/>
          <w:sz w:val="24"/>
          <w:szCs w:val="24"/>
        </w:rPr>
        <w:t xml:space="preserve">（三）预算金额：</w:t>
      </w:r>
      <w:r/>
    </w:p>
    <w:p>
      <w:pPr>
        <w:ind w:firstLine="480"/>
        <w:spacing w:line="460" w:lineRule="exact"/>
        <w:rPr>
          <w:rFonts w:hint="eastAsia" w:ascii="宋体" w:hAnsi="宋体"/>
          <w:sz w:val="24"/>
          <w:szCs w:val="24"/>
        </w:rPr>
      </w:pPr>
      <w:r>
        <w:rPr>
          <w:rFonts w:hint="eastAsia" w:ascii="宋体" w:hAnsi="宋体"/>
          <w:b/>
          <w:bCs/>
          <w:sz w:val="24"/>
          <w:szCs w:val="24"/>
        </w:rPr>
        <w:t xml:space="preserve">采购包</w:t>
      </w:r>
      <w:r>
        <w:rPr>
          <w:rFonts w:hint="eastAsia" w:ascii="宋体" w:hAnsi="宋体"/>
          <w:b/>
          <w:bCs/>
          <w:sz w:val="24"/>
          <w:szCs w:val="24"/>
        </w:rPr>
        <w:t xml:space="preserve">一</w:t>
      </w:r>
      <w:r>
        <w:rPr>
          <w:rFonts w:hint="eastAsia" w:ascii="宋体" w:hAnsi="宋体"/>
          <w:b/>
          <w:bCs/>
          <w:sz w:val="24"/>
          <w:szCs w:val="24"/>
        </w:rPr>
        <w:t xml:space="preserve">：</w:t>
      </w:r>
      <w:r>
        <w:rPr>
          <w:rFonts w:hint="eastAsia" w:ascii="宋体" w:hAnsi="宋体"/>
          <w:sz w:val="24"/>
          <w:szCs w:val="24"/>
        </w:rPr>
        <w:t xml:space="preserve">《江苏教育报》报纸印刷服务，采购预算约为：214万元。</w:t>
      </w:r>
      <w:bookmarkStart w:id="21" w:name="pindex16"/>
      <w:r/>
      <w:bookmarkEnd w:id="21"/>
      <w:r/>
      <w:r/>
    </w:p>
    <w:p>
      <w:pPr>
        <w:ind w:firstLine="480"/>
        <w:spacing w:line="460" w:lineRule="exact"/>
        <w:rPr>
          <w:rFonts w:hint="eastAsia" w:ascii="宋体" w:hAnsi="宋体"/>
          <w:b/>
          <w:sz w:val="24"/>
          <w:szCs w:val="24"/>
        </w:rPr>
      </w:pPr>
      <w:r>
        <w:rPr>
          <w:rFonts w:hint="eastAsia" w:ascii="宋体" w:hAnsi="宋体"/>
          <w:sz w:val="24"/>
          <w:szCs w:val="24"/>
        </w:rPr>
        <w:t xml:space="preserve">（四）</w:t>
      </w:r>
      <w:r>
        <w:rPr>
          <w:rFonts w:hint="eastAsia" w:ascii="宋体" w:hAnsi="宋体"/>
          <w:b/>
          <w:sz w:val="24"/>
          <w:szCs w:val="24"/>
        </w:rPr>
        <w:t xml:space="preserve">本项目设定最高限价，最高限价为：</w:t>
      </w:r>
      <w:r/>
    </w:p>
    <w:p>
      <w:pPr>
        <w:ind w:firstLine="480"/>
        <w:spacing w:line="460" w:lineRule="exact"/>
        <w:rPr>
          <w:rFonts w:hint="eastAsia" w:ascii="宋体" w:hAnsi="宋体"/>
          <w:b/>
          <w:sz w:val="24"/>
          <w:szCs w:val="24"/>
        </w:rPr>
      </w:pPr>
      <w:r>
        <w:rPr>
          <w:rFonts w:hint="eastAsia" w:ascii="宋体" w:hAnsi="宋体"/>
          <w:b/>
          <w:sz w:val="24"/>
          <w:szCs w:val="24"/>
        </w:rPr>
        <w:t xml:space="preserve">采购包</w:t>
      </w:r>
      <w:r>
        <w:rPr>
          <w:rFonts w:hint="eastAsia" w:ascii="宋体" w:hAnsi="宋体"/>
          <w:b/>
          <w:bCs/>
          <w:sz w:val="24"/>
          <w:szCs w:val="24"/>
        </w:rPr>
        <w:t xml:space="preserve">一</w:t>
      </w:r>
      <w:r>
        <w:rPr>
          <w:rFonts w:hint="eastAsia" w:ascii="宋体" w:hAnsi="宋体"/>
          <w:b/>
          <w:sz w:val="24"/>
          <w:szCs w:val="24"/>
        </w:rPr>
        <w:t xml:space="preserve">：</w:t>
      </w:r>
      <w:r/>
    </w:p>
    <w:p>
      <w:pPr>
        <w:ind w:firstLine="480"/>
        <w:spacing w:line="460" w:lineRule="exact"/>
        <w:tabs>
          <w:tab w:val="left" w:pos="900" w:leader="none"/>
        </w:tabs>
        <w:rPr>
          <w:rFonts w:hint="eastAsia" w:hAnsi="宋体"/>
          <w:sz w:val="24"/>
          <w:szCs w:val="24"/>
        </w:rPr>
      </w:pPr>
      <w:r>
        <w:rPr>
          <w:rFonts w:hint="eastAsia" w:hAnsi="宋体"/>
          <w:sz w:val="24"/>
          <w:szCs w:val="24"/>
        </w:rPr>
        <w:t xml:space="preserve">《江苏教育报》每周两期，除去节假日休刊，全年约计</w:t>
      </w:r>
      <w:r>
        <w:rPr>
          <w:rFonts w:hint="eastAsia" w:hAnsi="宋体"/>
          <w:sz w:val="24"/>
          <w:szCs w:val="24"/>
        </w:rPr>
        <w:t xml:space="preserve">97</w:t>
      </w:r>
      <w:r>
        <w:rPr>
          <w:rFonts w:hint="eastAsia" w:hAnsi="宋体"/>
          <w:sz w:val="24"/>
          <w:szCs w:val="24"/>
        </w:rPr>
        <w:t xml:space="preserve">期，每期预估印刷数</w:t>
      </w:r>
      <w:r>
        <w:rPr>
          <w:rFonts w:hint="eastAsia" w:hAnsi="宋体"/>
          <w:sz w:val="24"/>
          <w:szCs w:val="24"/>
        </w:rPr>
        <w:t xml:space="preserve">2</w:t>
      </w:r>
      <w:r>
        <w:rPr>
          <w:rFonts w:hint="eastAsia" w:hAnsi="宋体"/>
          <w:sz w:val="24"/>
          <w:szCs w:val="24"/>
        </w:rPr>
        <w:t xml:space="preserve">万。高中生周刊每周一期，两周出版一次，两期套印，除去节假日休刊和寒暑假合期出版，全年约计</w:t>
      </w:r>
      <w:r>
        <w:rPr>
          <w:rFonts w:hint="eastAsia" w:hAnsi="宋体"/>
          <w:sz w:val="24"/>
          <w:szCs w:val="24"/>
        </w:rPr>
        <w:t xml:space="preserve">32</w:t>
      </w:r>
      <w:r>
        <w:rPr>
          <w:rFonts w:hint="eastAsia" w:hAnsi="宋体"/>
          <w:sz w:val="24"/>
          <w:szCs w:val="24"/>
        </w:rPr>
        <w:t xml:space="preserve">期，每期预估印刷数</w:t>
      </w:r>
      <w:r>
        <w:rPr>
          <w:rFonts w:hint="eastAsia" w:hAnsi="宋体"/>
          <w:sz w:val="24"/>
          <w:szCs w:val="24"/>
        </w:rPr>
        <w:t xml:space="preserve">6</w:t>
      </w:r>
      <w:r>
        <w:rPr>
          <w:rFonts w:hint="eastAsia" w:hAnsi="宋体"/>
          <w:sz w:val="24"/>
          <w:szCs w:val="24"/>
        </w:rPr>
        <w:t xml:space="preserve">万；寒假</w:t>
      </w:r>
      <w:r>
        <w:rPr>
          <w:rFonts w:hint="eastAsia" w:hAnsi="宋体"/>
          <w:sz w:val="24"/>
          <w:szCs w:val="24"/>
        </w:rPr>
        <w:t xml:space="preserve">7</w:t>
      </w:r>
      <w:r>
        <w:rPr>
          <w:rFonts w:hint="eastAsia" w:hAnsi="宋体"/>
          <w:sz w:val="24"/>
          <w:szCs w:val="24"/>
        </w:rPr>
        <w:t xml:space="preserve">期套印，暑假</w:t>
      </w:r>
      <w:r>
        <w:rPr>
          <w:rFonts w:hint="eastAsia" w:hAnsi="宋体"/>
          <w:sz w:val="24"/>
          <w:szCs w:val="24"/>
        </w:rPr>
        <w:t xml:space="preserve">9</w:t>
      </w:r>
      <w:r>
        <w:rPr>
          <w:rFonts w:hint="eastAsia" w:hAnsi="宋体"/>
          <w:sz w:val="24"/>
          <w:szCs w:val="24"/>
        </w:rPr>
        <w:t xml:space="preserve">期套印，每年各出版</w:t>
      </w:r>
      <w:r>
        <w:rPr>
          <w:rFonts w:hint="eastAsia" w:hAnsi="宋体"/>
          <w:sz w:val="24"/>
          <w:szCs w:val="24"/>
        </w:rPr>
        <w:t xml:space="preserve">1</w:t>
      </w:r>
      <w:r>
        <w:rPr>
          <w:rFonts w:hint="eastAsia" w:hAnsi="宋体"/>
          <w:sz w:val="24"/>
          <w:szCs w:val="24"/>
        </w:rPr>
        <w:t xml:space="preserve">次，每次预估印刷数</w:t>
      </w:r>
      <w:r>
        <w:rPr>
          <w:rFonts w:hint="eastAsia" w:hAnsi="宋体"/>
          <w:sz w:val="24"/>
          <w:szCs w:val="24"/>
        </w:rPr>
        <w:t xml:space="preserve">6</w:t>
      </w:r>
      <w:r>
        <w:rPr>
          <w:rFonts w:hint="eastAsia" w:hAnsi="宋体"/>
          <w:sz w:val="24"/>
          <w:szCs w:val="24"/>
        </w:rPr>
        <w:t xml:space="preserve">万。</w:t>
      </w:r>
      <w:r/>
    </w:p>
    <w:p>
      <w:pPr>
        <w:ind w:firstLine="480"/>
        <w:spacing w:line="460" w:lineRule="exact"/>
        <w:tabs>
          <w:tab w:val="left" w:pos="900" w:leader="none"/>
        </w:tabs>
        <w:rPr>
          <w:rFonts w:hint="eastAsia" w:hAnsi="宋体"/>
          <w:sz w:val="24"/>
          <w:szCs w:val="24"/>
        </w:rPr>
      </w:pPr>
      <w:r>
        <w:rPr>
          <w:rFonts w:hint="eastAsia" w:hAnsi="宋体"/>
          <w:sz w:val="24"/>
          <w:szCs w:val="24"/>
        </w:rPr>
      </w:r>
      <w:r/>
    </w:p>
    <w:tbl>
      <w:tblPr>
        <w:tblW w:w="0" w:type="auto"/>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346"/>
        <w:gridCol w:w="2409"/>
        <w:gridCol w:w="2835"/>
      </w:tblGrid>
      <w:tr>
        <w:trPr>
          <w:trHeight w:val="729"/>
        </w:trPr>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jc w:val="center"/>
              <w:spacing w:line="460" w:lineRule="exact"/>
              <w:widowControl/>
              <w:rPr>
                <w:rFonts w:hint="eastAsia" w:ascii="宋体" w:hAnsi="宋体" w:cs="宋体"/>
                <w:b/>
                <w:bCs/>
                <w:sz w:val="24"/>
                <w:szCs w:val="24"/>
              </w:rPr>
            </w:pPr>
            <w:r>
              <w:rPr>
                <w:rFonts w:hint="eastAsia" w:ascii="宋体" w:hAnsi="宋体" w:cs="宋体"/>
                <w:b/>
                <w:bCs/>
                <w:sz w:val="24"/>
                <w:szCs w:val="24"/>
              </w:rPr>
              <w:t xml:space="preserve">刊期</w:t>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jc w:val="center"/>
              <w:spacing w:line="460" w:lineRule="exact"/>
              <w:widowControl/>
              <w:rPr>
                <w:rFonts w:hint="eastAsia" w:ascii="宋体" w:hAnsi="宋体" w:cs="宋体"/>
                <w:b/>
                <w:bCs/>
                <w:sz w:val="24"/>
                <w:szCs w:val="24"/>
              </w:rPr>
            </w:pPr>
            <w:r>
              <w:rPr>
                <w:rFonts w:hint="eastAsia" w:ascii="宋体" w:hAnsi="宋体" w:cs="宋体"/>
                <w:b/>
                <w:bCs/>
                <w:sz w:val="24"/>
                <w:szCs w:val="24"/>
              </w:rPr>
              <w:t xml:space="preserve">期预估印刷数（万）</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460" w:lineRule="exact"/>
              <w:tabs>
                <w:tab w:val="left" w:pos="900" w:leader="none"/>
              </w:tabs>
              <w:rPr>
                <w:rFonts w:hint="eastAsia" w:ascii="宋体" w:hAnsi="宋体" w:cs="宋体"/>
                <w:b/>
                <w:bCs/>
                <w:sz w:val="24"/>
                <w:szCs w:val="24"/>
              </w:rPr>
            </w:pPr>
            <w:r>
              <w:rPr>
                <w:rFonts w:hint="eastAsia" w:ascii="宋体" w:hAnsi="宋体" w:cs="宋体"/>
                <w:b/>
                <w:bCs/>
                <w:sz w:val="24"/>
                <w:szCs w:val="24"/>
              </w:rPr>
              <w:t xml:space="preserve">最高限价（元/本、份）</w:t>
            </w:r>
            <w:r/>
          </w:p>
        </w:tc>
      </w:tr>
      <w:tr>
        <w:trPr>
          <w:trHeight w:val="695"/>
        </w:trPr>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jc w:val="center"/>
              <w:spacing w:line="460" w:lineRule="exact"/>
              <w:widowControl/>
              <w:rPr>
                <w:rFonts w:hint="eastAsia" w:ascii="宋体" w:hAnsi="宋体" w:cs="宋体"/>
                <w:sz w:val="24"/>
                <w:szCs w:val="24"/>
              </w:rPr>
            </w:pPr>
            <w:r>
              <w:rPr>
                <w:rFonts w:hint="eastAsia" w:ascii="宋体" w:hAnsi="宋体" w:cs="宋体"/>
                <w:sz w:val="24"/>
                <w:szCs w:val="24"/>
              </w:rPr>
              <w:t xml:space="preserve">《江苏教育报》单期4版</w:t>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jc w:val="center"/>
              <w:spacing w:line="460" w:lineRule="exact"/>
              <w:widowControl/>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460" w:lineRule="exact"/>
              <w:widowControl/>
              <w:rPr>
                <w:rFonts w:hint="eastAsia" w:ascii="宋体" w:hAnsi="宋体" w:cs="宋体"/>
                <w:sz w:val="24"/>
                <w:szCs w:val="24"/>
              </w:rPr>
            </w:pPr>
            <w:r>
              <w:rPr>
                <w:rFonts w:hint="eastAsia" w:ascii="宋体" w:hAnsi="宋体" w:cs="宋体"/>
                <w:sz w:val="24"/>
                <w:szCs w:val="24"/>
              </w:rPr>
              <w:t xml:space="preserve">0.</w:t>
            </w:r>
            <w:r>
              <w:rPr>
                <w:rFonts w:ascii="宋体" w:hAnsi="宋体" w:cs="宋体"/>
                <w:sz w:val="24"/>
                <w:szCs w:val="24"/>
              </w:rPr>
              <w:t xml:space="preserve">20</w:t>
            </w:r>
            <w:r/>
          </w:p>
        </w:tc>
      </w:tr>
      <w:tr>
        <w:trPr>
          <w:trHeight w:val="720"/>
        </w:trPr>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jc w:val="center"/>
              <w:spacing w:line="460" w:lineRule="exact"/>
              <w:widowControl/>
              <w:rPr>
                <w:rFonts w:hint="eastAsia" w:ascii="宋体" w:hAnsi="宋体" w:cs="宋体"/>
                <w:sz w:val="24"/>
                <w:szCs w:val="24"/>
              </w:rPr>
            </w:pPr>
            <w:r>
              <w:rPr>
                <w:rFonts w:hint="eastAsia" w:ascii="宋体" w:hAnsi="宋体" w:cs="宋体"/>
                <w:sz w:val="24"/>
                <w:szCs w:val="24"/>
              </w:rPr>
              <w:t xml:space="preserve">《江苏教育报》单期8版</w:t>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jc w:val="center"/>
              <w:spacing w:line="460" w:lineRule="exact"/>
              <w:widowControl/>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460" w:lineRule="exact"/>
              <w:widowControl/>
              <w:rPr>
                <w:rFonts w:hint="eastAsia" w:ascii="宋体" w:hAnsi="宋体" w:cs="宋体"/>
                <w:sz w:val="24"/>
                <w:szCs w:val="24"/>
              </w:rPr>
            </w:pPr>
            <w:r>
              <w:rPr>
                <w:rFonts w:hint="eastAsia" w:ascii="宋体" w:hAnsi="宋体" w:cs="宋体"/>
                <w:sz w:val="24"/>
                <w:szCs w:val="24"/>
              </w:rPr>
              <w:t xml:space="preserve">0.3</w:t>
            </w:r>
            <w:r>
              <w:rPr>
                <w:rFonts w:ascii="宋体" w:hAnsi="宋体" w:cs="宋体"/>
                <w:sz w:val="24"/>
                <w:szCs w:val="24"/>
              </w:rPr>
              <w:t xml:space="preserve">9</w:t>
            </w:r>
            <w:r/>
          </w:p>
        </w:tc>
      </w:tr>
      <w:tr>
        <w:trPr>
          <w:trHeight w:val="696"/>
        </w:trPr>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jc w:val="center"/>
              <w:spacing w:line="460" w:lineRule="exact"/>
              <w:widowControl/>
              <w:rPr>
                <w:rFonts w:hint="eastAsia" w:ascii="宋体" w:hAnsi="宋体" w:cs="宋体"/>
                <w:sz w:val="24"/>
                <w:szCs w:val="24"/>
              </w:rPr>
            </w:pPr>
            <w:r>
              <w:rPr>
                <w:rFonts w:hint="eastAsia" w:ascii="宋体" w:hAnsi="宋体" w:cs="宋体"/>
                <w:sz w:val="24"/>
                <w:szCs w:val="24"/>
              </w:rPr>
              <w:t xml:space="preserve">高中生周刊（</w:t>
            </w:r>
            <w:r>
              <w:rPr>
                <w:rFonts w:hint="eastAsia" w:hAnsi="宋体"/>
                <w:sz w:val="24"/>
                <w:szCs w:val="24"/>
              </w:rPr>
              <w:t xml:space="preserve">两期套印</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jc w:val="center"/>
              <w:spacing w:line="460" w:lineRule="exact"/>
              <w:widowControl/>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460" w:lineRule="exact"/>
              <w:widowControl/>
              <w:rPr>
                <w:rFonts w:hint="eastAsia" w:ascii="宋体" w:hAnsi="宋体" w:cs="宋体"/>
                <w:sz w:val="24"/>
                <w:szCs w:val="24"/>
              </w:rPr>
            </w:pPr>
            <w:r>
              <w:rPr>
                <w:rFonts w:hint="eastAsia" w:ascii="宋体" w:hAnsi="宋体" w:cs="宋体"/>
                <w:sz w:val="24"/>
                <w:szCs w:val="24"/>
              </w:rPr>
              <w:t xml:space="preserve">0.373</w:t>
            </w:r>
            <w:r/>
          </w:p>
        </w:tc>
      </w:tr>
      <w:tr>
        <w:trPr>
          <w:trHeight w:val="696"/>
        </w:trPr>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jc w:val="center"/>
              <w:spacing w:line="460" w:lineRule="exact"/>
              <w:widowControl/>
              <w:rPr>
                <w:rFonts w:hint="eastAsia" w:ascii="宋体" w:hAnsi="宋体" w:cs="宋体"/>
                <w:sz w:val="24"/>
                <w:szCs w:val="24"/>
              </w:rPr>
            </w:pPr>
            <w:r>
              <w:rPr>
                <w:rFonts w:hint="eastAsia" w:ascii="宋体" w:hAnsi="宋体" w:cs="宋体"/>
                <w:sz w:val="24"/>
                <w:szCs w:val="24"/>
              </w:rPr>
              <w:t xml:space="preserve">高中生周刊（寒假</w:t>
            </w:r>
            <w:r>
              <w:rPr>
                <w:rFonts w:hint="eastAsia" w:hAnsi="宋体"/>
                <w:sz w:val="24"/>
                <w:szCs w:val="24"/>
              </w:rPr>
              <w:t xml:space="preserve">7</w:t>
            </w:r>
            <w:r>
              <w:rPr>
                <w:rFonts w:hint="eastAsia" w:hAnsi="宋体"/>
                <w:sz w:val="24"/>
                <w:szCs w:val="24"/>
              </w:rPr>
              <w:t xml:space="preserve">期套印</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jc w:val="center"/>
              <w:spacing w:line="460" w:lineRule="exact"/>
              <w:widowControl/>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460" w:lineRule="exact"/>
              <w:widowControl/>
              <w:rPr>
                <w:rFonts w:hint="eastAsia" w:ascii="宋体" w:hAnsi="宋体" w:cs="宋体"/>
                <w:sz w:val="24"/>
                <w:szCs w:val="24"/>
              </w:rPr>
            </w:pPr>
            <w:r>
              <w:rPr>
                <w:rFonts w:hint="eastAsia" w:ascii="宋体" w:hAnsi="宋体" w:cs="宋体"/>
                <w:sz w:val="24"/>
                <w:szCs w:val="24"/>
              </w:rPr>
              <w:t xml:space="preserve">1.31</w:t>
            </w:r>
            <w:r/>
          </w:p>
        </w:tc>
      </w:tr>
      <w:tr>
        <w:trPr>
          <w:trHeight w:val="865"/>
        </w:trPr>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jc w:val="center"/>
              <w:spacing w:line="460" w:lineRule="exact"/>
              <w:widowControl/>
              <w:rPr>
                <w:rFonts w:hint="eastAsia" w:ascii="宋体" w:hAnsi="宋体" w:cs="宋体"/>
                <w:sz w:val="24"/>
                <w:szCs w:val="24"/>
              </w:rPr>
            </w:pPr>
            <w:r>
              <w:rPr>
                <w:rFonts w:hint="eastAsia" w:ascii="宋体" w:hAnsi="宋体" w:cs="宋体"/>
                <w:sz w:val="24"/>
                <w:szCs w:val="24"/>
              </w:rPr>
              <w:t xml:space="preserve">高中生周刊（暑假</w:t>
            </w:r>
            <w:r>
              <w:rPr>
                <w:rFonts w:hint="eastAsia" w:hAnsi="宋体"/>
                <w:sz w:val="24"/>
                <w:szCs w:val="24"/>
              </w:rPr>
              <w:t xml:space="preserve">9</w:t>
            </w:r>
            <w:r>
              <w:rPr>
                <w:rFonts w:hint="eastAsia" w:hAnsi="宋体"/>
                <w:sz w:val="24"/>
                <w:szCs w:val="24"/>
              </w:rPr>
              <w:t xml:space="preserve">期套印</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jc w:val="center"/>
              <w:spacing w:line="460" w:lineRule="exact"/>
              <w:widowControl/>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460" w:lineRule="exact"/>
              <w:widowControl/>
              <w:rPr>
                <w:rFonts w:hint="eastAsia" w:ascii="宋体" w:hAnsi="宋体" w:cs="宋体"/>
                <w:sz w:val="24"/>
                <w:szCs w:val="24"/>
              </w:rPr>
            </w:pPr>
            <w:r>
              <w:rPr>
                <w:rFonts w:hint="eastAsia" w:ascii="宋体" w:hAnsi="宋体" w:cs="宋体"/>
                <w:sz w:val="24"/>
                <w:szCs w:val="24"/>
              </w:rPr>
              <w:t xml:space="preserve">1.68</w:t>
            </w:r>
            <w:r/>
          </w:p>
        </w:tc>
      </w:tr>
    </w:tbl>
    <w:p>
      <w:pPr>
        <w:ind w:firstLine="480"/>
        <w:spacing w:line="460" w:lineRule="exact"/>
        <w:tabs>
          <w:tab w:val="left" w:pos="900" w:leader="none"/>
        </w:tabs>
        <w:rPr>
          <w:rFonts w:hint="eastAsia" w:hAnsi="宋体"/>
          <w:sz w:val="24"/>
          <w:szCs w:val="24"/>
        </w:rPr>
      </w:pPr>
      <w:r>
        <w:rPr>
          <w:rFonts w:hint="eastAsia" w:hAnsi="宋体"/>
          <w:sz w:val="24"/>
          <w:szCs w:val="24"/>
        </w:rPr>
        <w:t xml:space="preserve">以上均为一年的预估出版情况，不作为结算依据，</w:t>
      </w:r>
      <w:r>
        <w:rPr>
          <w:rFonts w:hint="eastAsia" w:hAnsi="宋体"/>
          <w:sz w:val="24"/>
          <w:szCs w:val="24"/>
        </w:rPr>
        <w:t xml:space="preserve">结算按</w:t>
      </w:r>
      <w:r>
        <w:rPr>
          <w:rFonts w:hint="eastAsia" w:hAnsi="宋体"/>
          <w:sz w:val="24"/>
          <w:szCs w:val="24"/>
        </w:rPr>
        <w:t xml:space="preserve">合同相关条款据实结算。</w:t>
      </w:r>
      <w:r/>
    </w:p>
    <w:p>
      <w:pPr>
        <w:ind w:firstLine="480"/>
        <w:spacing w:line="460" w:lineRule="exact"/>
        <w:tabs>
          <w:tab w:val="left" w:pos="900" w:leader="none"/>
        </w:tabs>
        <w:rPr>
          <w:rFonts w:hint="eastAsia" w:hAnsi="宋体"/>
          <w:sz w:val="24"/>
          <w:szCs w:val="24"/>
        </w:rPr>
      </w:pPr>
      <w:r>
        <w:rPr>
          <w:rFonts w:hint="eastAsia" w:hAnsi="宋体"/>
          <w:sz w:val="24"/>
          <w:szCs w:val="24"/>
        </w:rPr>
        <w:t xml:space="preserve">特别说明：投标人报价</w:t>
      </w:r>
      <w:r>
        <w:rPr>
          <w:rFonts w:hint="eastAsia" w:hAnsi="宋体"/>
          <w:sz w:val="24"/>
          <w:szCs w:val="24"/>
        </w:rPr>
        <w:t xml:space="preserve">须包括</w:t>
      </w:r>
      <w:r>
        <w:rPr>
          <w:rFonts w:hint="eastAsia" w:hAnsi="宋体"/>
          <w:sz w:val="24"/>
          <w:szCs w:val="24"/>
        </w:rPr>
        <w:t xml:space="preserve">印刷排版费及照排打样费、纸张费、印刷工费、印刷成品的简易包装费、上门送货费及为完成本项目的一切费用，以上费用均含税金。</w:t>
      </w:r>
      <w:r/>
    </w:p>
    <w:p>
      <w:pPr>
        <w:ind w:firstLine="480"/>
        <w:spacing w:line="460" w:lineRule="exact"/>
        <w:rPr>
          <w:rFonts w:hint="eastAsia" w:ascii="宋体" w:hAnsi="宋体"/>
          <w:sz w:val="24"/>
          <w:szCs w:val="24"/>
        </w:rPr>
      </w:pPr>
      <w:r>
        <w:rPr>
          <w:rFonts w:hint="eastAsia" w:ascii="宋体" w:hAnsi="宋体"/>
          <w:sz w:val="24"/>
          <w:szCs w:val="24"/>
        </w:rPr>
        <w:t xml:space="preserve">（五）采购需求：</w:t>
      </w:r>
      <w:r/>
    </w:p>
    <w:p>
      <w:pPr>
        <w:ind w:firstLine="480"/>
        <w:spacing w:line="460" w:lineRule="exact"/>
        <w:tabs>
          <w:tab w:val="left" w:pos="900" w:leader="none"/>
        </w:tabs>
        <w:rPr>
          <w:rFonts w:hint="eastAsia" w:ascii="宋体" w:hAnsi="宋体"/>
          <w:b/>
          <w:bCs/>
          <w:sz w:val="24"/>
          <w:szCs w:val="24"/>
        </w:rPr>
      </w:pPr>
      <w:r>
        <w:rPr>
          <w:rFonts w:hint="eastAsia" w:ascii="宋体" w:hAnsi="宋体"/>
          <w:b/>
          <w:bCs/>
          <w:sz w:val="24"/>
        </w:rPr>
        <w:t xml:space="preserve">采购包</w:t>
      </w:r>
      <w:r>
        <w:rPr>
          <w:rFonts w:hint="eastAsia" w:ascii="宋体" w:hAnsi="宋体"/>
          <w:b/>
          <w:bCs/>
          <w:sz w:val="24"/>
        </w:rPr>
        <w:t xml:space="preserve">一</w:t>
      </w:r>
      <w:r>
        <w:rPr>
          <w:rFonts w:hint="eastAsia" w:ascii="宋体" w:hAnsi="宋体"/>
          <w:b/>
          <w:bCs/>
          <w:sz w:val="24"/>
        </w:rPr>
        <w:t xml:space="preserve">：</w:t>
      </w:r>
      <w:r>
        <w:rPr>
          <w:rFonts w:hint="eastAsia" w:ascii="宋体" w:hAnsi="宋体"/>
          <w:b/>
          <w:bCs/>
          <w:sz w:val="24"/>
          <w:szCs w:val="24"/>
        </w:rPr>
        <w:t xml:space="preserve">《江苏教育报》报纸印刷服务</w:t>
      </w:r>
      <w:r/>
    </w:p>
    <w:p>
      <w:pPr>
        <w:ind w:firstLine="480"/>
        <w:spacing w:line="460" w:lineRule="exact"/>
        <w:tabs>
          <w:tab w:val="left" w:pos="900" w:leader="none"/>
        </w:tabs>
        <w:rPr>
          <w:rFonts w:hint="eastAsia" w:ascii="宋体" w:hAnsi="宋体"/>
          <w:bCs/>
          <w:sz w:val="24"/>
        </w:rPr>
      </w:pPr>
      <w:r>
        <w:rPr>
          <w:rFonts w:hint="eastAsia" w:ascii="宋体" w:hAnsi="宋体"/>
          <w:bCs/>
          <w:sz w:val="24"/>
        </w:rPr>
        <w:t xml:space="preserve">招标项目简要说明：</w:t>
      </w:r>
      <w:r/>
    </w:p>
    <w:p>
      <w:pPr>
        <w:ind w:firstLine="480"/>
        <w:spacing w:line="460" w:lineRule="exact"/>
        <w:tabs>
          <w:tab w:val="left" w:pos="900" w:leader="none"/>
        </w:tabs>
        <w:rPr>
          <w:rFonts w:hint="eastAsia" w:ascii="宋体" w:hAnsi="宋体"/>
          <w:sz w:val="24"/>
        </w:rPr>
      </w:pPr>
      <w:r>
        <w:rPr>
          <w:rFonts w:hint="eastAsia" w:ascii="宋体" w:hAnsi="宋体"/>
          <w:bCs/>
          <w:sz w:val="24"/>
        </w:rPr>
        <w:t xml:space="preserve">现对</w:t>
      </w:r>
      <w:r>
        <w:rPr>
          <w:rFonts w:hint="eastAsia" w:hAnsi="宋体"/>
          <w:sz w:val="24"/>
          <w:szCs w:val="24"/>
        </w:rPr>
        <w:t xml:space="preserve">《江苏教育报》、高中生周刊的</w:t>
      </w:r>
      <w:r>
        <w:rPr>
          <w:rFonts w:hint="eastAsia" w:ascii="宋体" w:hAnsi="宋体"/>
          <w:bCs/>
          <w:sz w:val="24"/>
        </w:rPr>
        <w:t xml:space="preserve">印刷服务进行招标，</w:t>
      </w:r>
      <w:r>
        <w:rPr>
          <w:rFonts w:hint="eastAsia" w:ascii="宋体" w:hAnsi="宋体"/>
          <w:sz w:val="24"/>
        </w:rPr>
        <w:t xml:space="preserve">服务期2年。</w:t>
      </w:r>
      <w:r/>
    </w:p>
    <w:p>
      <w:pPr>
        <w:ind w:firstLine="480"/>
        <w:spacing w:line="460" w:lineRule="exact"/>
        <w:rPr>
          <w:rFonts w:hint="eastAsia" w:ascii="宋体" w:hAnsi="宋体"/>
          <w:sz w:val="24"/>
          <w:szCs w:val="24"/>
        </w:rPr>
      </w:pPr>
      <w:r>
        <w:rPr>
          <w:rFonts w:hint="eastAsia" w:ascii="宋体" w:hAnsi="宋体"/>
          <w:sz w:val="24"/>
          <w:szCs w:val="24"/>
        </w:rPr>
        <w:t xml:space="preserve">（六）合同履行期限：2年，详见项目需求。</w:t>
      </w:r>
      <w:r/>
    </w:p>
    <w:p>
      <w:pPr>
        <w:pStyle w:val="915"/>
        <w:ind w:firstLine="496"/>
        <w:spacing w:before="145" w:after="145" w:line="460" w:lineRule="exact"/>
      </w:pPr>
      <w:r/>
      <w:bookmarkStart w:id="22" w:name="_Toc218582524"/>
      <w:r>
        <w:rPr>
          <w:rFonts w:hint="eastAsia"/>
        </w:rPr>
        <w:t xml:space="preserve">二、申请人的资格要求：</w:t>
      </w:r>
      <w:bookmarkEnd w:id="16"/>
      <w:r/>
      <w:bookmarkEnd w:id="17"/>
      <w:r/>
      <w:bookmarkEnd w:id="18"/>
      <w:r/>
      <w:bookmarkEnd w:id="19"/>
      <w:r/>
      <w:bookmarkEnd w:id="20"/>
      <w:r/>
      <w:bookmarkEnd w:id="22"/>
      <w:r/>
      <w:r/>
    </w:p>
    <w:p>
      <w:pPr>
        <w:ind w:firstLine="480"/>
        <w:spacing w:line="460" w:lineRule="exact"/>
        <w:rPr>
          <w:rFonts w:hint="eastAsia" w:ascii="宋体" w:hAnsi="宋体"/>
          <w:sz w:val="24"/>
          <w:szCs w:val="24"/>
        </w:rPr>
      </w:pPr>
      <w:r/>
      <w:bookmarkStart w:id="23" w:name="_Toc38985265"/>
      <w:r/>
      <w:bookmarkStart w:id="24" w:name="_Toc28359004"/>
      <w:r/>
      <w:bookmarkStart w:id="25" w:name="_Toc28359081"/>
      <w:r/>
      <w:bookmarkStart w:id="26" w:name="_Toc35393792"/>
      <w:r/>
      <w:bookmarkStart w:id="27" w:name="_Toc35393623"/>
      <w:r>
        <w:rPr>
          <w:rFonts w:hint="eastAsia" w:ascii="宋体" w:hAnsi="宋体"/>
          <w:sz w:val="24"/>
          <w:szCs w:val="24"/>
        </w:rPr>
        <w:t xml:space="preserve">（一）通用资格要求</w:t>
      </w:r>
      <w:r/>
    </w:p>
    <w:p>
      <w:pPr>
        <w:ind w:firstLine="480"/>
        <w:spacing w:line="460" w:lineRule="exact"/>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60" w:lineRule="exact"/>
        <w:rPr>
          <w:rFonts w:hint="eastAsia"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60" w:lineRule="exact"/>
        <w:rPr>
          <w:rFonts w:hint="eastAsia" w:ascii="宋体" w:hAnsi="宋体"/>
          <w:sz w:val="24"/>
          <w:szCs w:val="24"/>
        </w:rPr>
      </w:pPr>
      <w:r>
        <w:rPr>
          <w:rFonts w:hint="eastAsia" w:ascii="宋体" w:hAnsi="宋体"/>
          <w:sz w:val="24"/>
          <w:szCs w:val="24"/>
        </w:rPr>
        <w:t xml:space="preserve">1.2  2024或者2025年度的财务状况报告（成立不满一年无需提供）；</w:t>
      </w:r>
      <w:r/>
    </w:p>
    <w:p>
      <w:pPr>
        <w:ind w:firstLine="480"/>
        <w:spacing w:line="46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60" w:lineRule="exact"/>
        <w:rPr>
          <w:rFonts w:hint="eastAsia"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60" w:lineRule="exact"/>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60" w:lineRule="exact"/>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60" w:lineRule="exact"/>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460" w:lineRule="exact"/>
        <w:rPr>
          <w:rFonts w:hint="eastAsia"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p>
    <w:p>
      <w:pPr>
        <w:ind w:firstLine="480"/>
        <w:spacing w:line="460" w:lineRule="exact"/>
        <w:rPr>
          <w:rFonts w:hint="eastAsia" w:ascii="宋体" w:hAnsi="宋体"/>
          <w:sz w:val="24"/>
          <w:szCs w:val="24"/>
        </w:rPr>
      </w:pPr>
      <w:r>
        <w:rPr>
          <w:rFonts w:hint="eastAsia" w:ascii="宋体" w:hAnsi="宋体"/>
          <w:sz w:val="24"/>
          <w:szCs w:val="24"/>
        </w:rPr>
        <w:t xml:space="preserve">（二）本项目特定资格要求。</w:t>
      </w:r>
      <w:r/>
    </w:p>
    <w:p>
      <w:pPr>
        <w:ind w:firstLine="480"/>
        <w:spacing w:line="460" w:lineRule="exact"/>
        <w:rPr>
          <w:rFonts w:hint="eastAsia" w:hAnsi="宋体" w:cs="宋体"/>
          <w:sz w:val="24"/>
          <w:szCs w:val="24"/>
        </w:rPr>
      </w:pPr>
      <w:r>
        <w:rPr>
          <w:rFonts w:hint="eastAsia" w:hAnsi="宋体" w:cs="宋体"/>
          <w:sz w:val="24"/>
          <w:szCs w:val="24"/>
        </w:rPr>
        <w:t xml:space="preserve">采购包</w:t>
      </w:r>
      <w:r>
        <w:rPr>
          <w:rFonts w:hint="eastAsia" w:hAnsi="宋体" w:cs="宋体"/>
          <w:sz w:val="24"/>
          <w:szCs w:val="24"/>
        </w:rPr>
        <w:t xml:space="preserve">一</w:t>
      </w:r>
      <w:r>
        <w:rPr>
          <w:rFonts w:hint="eastAsia" w:hAnsi="宋体" w:cs="宋体"/>
          <w:sz w:val="24"/>
          <w:szCs w:val="24"/>
        </w:rPr>
        <w:t xml:space="preserve">投标人必须有新闻出版行政主管部门核发的有效期内的印刷经营许可证，范围包括出版物印刷或报纸印刷。（</w:t>
      </w:r>
      <w:r>
        <w:rPr>
          <w:rFonts w:hint="eastAsia" w:ascii="宋体" w:hAnsi="宋体"/>
          <w:bCs/>
          <w:sz w:val="24"/>
        </w:rPr>
        <w:t xml:space="preserve">提供证书复印件</w:t>
      </w:r>
      <w:r>
        <w:rPr>
          <w:rFonts w:hint="eastAsia" w:hAnsi="宋体" w:cs="宋体"/>
          <w:sz w:val="24"/>
          <w:szCs w:val="24"/>
        </w:rPr>
        <w:t xml:space="preserve">）</w:t>
      </w:r>
      <w:r/>
    </w:p>
    <w:p>
      <w:pPr>
        <w:pStyle w:val="915"/>
        <w:ind w:firstLine="496"/>
        <w:spacing w:before="145" w:after="145" w:line="460" w:lineRule="exact"/>
      </w:pPr>
      <w:r/>
      <w:bookmarkStart w:id="28" w:name="_Toc218582525"/>
      <w:r>
        <w:rPr>
          <w:rFonts w:hint="eastAsia"/>
        </w:rPr>
        <w:t xml:space="preserve">三、获取招标文件</w:t>
      </w:r>
      <w:bookmarkEnd w:id="23"/>
      <w:r/>
      <w:bookmarkEnd w:id="24"/>
      <w:r/>
      <w:bookmarkEnd w:id="25"/>
      <w:r/>
      <w:bookmarkEnd w:id="26"/>
      <w:r/>
      <w:bookmarkEnd w:id="27"/>
      <w:r/>
      <w:bookmarkEnd w:id="28"/>
      <w:r/>
      <w:r/>
    </w:p>
    <w:p>
      <w:pPr>
        <w:ind w:firstLine="540"/>
        <w:spacing w:line="460" w:lineRule="exact"/>
        <w:rPr>
          <w:rFonts w:hint="eastAsia" w:ascii="宋体" w:hAnsi="宋体" w:cs="宋体"/>
          <w:sz w:val="24"/>
          <w:szCs w:val="24"/>
        </w:rPr>
      </w:pPr>
      <w:r/>
      <w:bookmarkStart w:id="29" w:name="_Toc28359082"/>
      <w:r/>
      <w:bookmarkStart w:id="30" w:name="_Toc28359005"/>
      <w:r/>
      <w:bookmarkStart w:id="31" w:name="_Toc35393624"/>
      <w:r/>
      <w:bookmarkStart w:id="32" w:name="_Toc38985266"/>
      <w:r/>
      <w:bookmarkStart w:id="33" w:name="_Toc35393793"/>
      <w:r>
        <w:rPr>
          <w:rFonts w:hint="eastAsia" w:ascii="宋体" w:hAnsi="宋体" w:cs="宋体"/>
          <w:sz w:val="24"/>
          <w:szCs w:val="24"/>
        </w:rPr>
        <w:t xml:space="preserve">1.时间：自招标文件公告发布之日起5个工作日。</w:t>
      </w:r>
      <w:r/>
    </w:p>
    <w:p>
      <w:pPr>
        <w:ind w:firstLine="540"/>
        <w:spacing w:line="460" w:lineRule="exact"/>
        <w:rPr>
          <w:rFonts w:hint="eastAsia" w:ascii="宋体" w:hAnsi="宋体" w:cs="宋体"/>
          <w:sz w:val="24"/>
          <w:szCs w:val="24"/>
          <w:u w:val="single"/>
        </w:rPr>
      </w:pPr>
      <w:r>
        <w:rPr>
          <w:rFonts w:hint="eastAsia" w:ascii="宋体" w:hAnsi="宋体" w:cs="宋体"/>
          <w:sz w:val="24"/>
          <w:szCs w:val="24"/>
        </w:rPr>
        <w:t xml:space="preserve">2.方式：在“江苏政府采购网”自行免费下载招标文件。</w:t>
      </w:r>
      <w:r/>
    </w:p>
    <w:p>
      <w:pPr>
        <w:pStyle w:val="915"/>
        <w:ind w:firstLine="496"/>
        <w:spacing w:before="145" w:after="145" w:line="460" w:lineRule="exact"/>
      </w:pPr>
      <w:r/>
      <w:bookmarkStart w:id="34" w:name="_Toc218582526"/>
      <w:r>
        <w:rPr>
          <w:rFonts w:hint="eastAsia"/>
        </w:rPr>
        <w:t xml:space="preserve">四、提交投标文件</w:t>
      </w:r>
      <w:bookmarkEnd w:id="29"/>
      <w:r/>
      <w:bookmarkEnd w:id="30"/>
      <w:r>
        <w:rPr>
          <w:rFonts w:hint="eastAsia"/>
        </w:rPr>
        <w:t xml:space="preserve">截止时间、开标时间和地点</w:t>
      </w:r>
      <w:bookmarkEnd w:id="31"/>
      <w:r/>
      <w:bookmarkEnd w:id="32"/>
      <w:r/>
      <w:bookmarkEnd w:id="33"/>
      <w:r/>
      <w:bookmarkEnd w:id="34"/>
      <w:r/>
      <w:r/>
    </w:p>
    <w:p>
      <w:pPr>
        <w:ind w:firstLine="480"/>
        <w:spacing w:line="460" w:lineRule="exact"/>
        <w:rPr>
          <w:rFonts w:hint="eastAsia" w:ascii="宋体" w:hAnsi="宋体"/>
          <w:bCs/>
          <w:sz w:val="24"/>
          <w:szCs w:val="24"/>
          <w:u w:val="single"/>
        </w:rPr>
      </w:pPr>
      <w:r>
        <w:rPr>
          <w:rFonts w:hint="eastAsia" w:ascii="宋体" w:hAnsi="宋体"/>
          <w:bCs/>
          <w:sz w:val="24"/>
          <w:szCs w:val="24"/>
          <w:u w:val="single"/>
        </w:rPr>
        <w:t xml:space="preserve">1.</w:t>
      </w:r>
      <w:r>
        <w:rPr>
          <w:rFonts w:hint="eastAsia" w:ascii="宋体" w:hAnsi="宋体"/>
          <w:sz w:val="24"/>
          <w:szCs w:val="24"/>
          <w:u w:val="single"/>
        </w:rPr>
        <w:t xml:space="preserve"> </w:t>
      </w:r>
      <w:r>
        <w:rPr>
          <w:rFonts w:hint="eastAsia" w:ascii="宋体" w:hAnsi="宋体"/>
          <w:sz w:val="24"/>
          <w:szCs w:val="24"/>
        </w:rPr>
        <w:t xml:space="preserve">2026</w:t>
      </w:r>
      <w:r>
        <w:rPr>
          <w:rFonts w:hint="eastAsia" w:ascii="宋体" w:hAnsi="宋体"/>
          <w:bCs/>
          <w:sz w:val="24"/>
          <w:szCs w:val="24"/>
          <w:u w:val="single"/>
        </w:rPr>
        <w:t xml:space="preserve">年</w:t>
      </w:r>
      <w:r>
        <w:rPr>
          <w:rFonts w:hint="eastAsia" w:ascii="宋体" w:hAnsi="宋体"/>
          <w:bCs/>
          <w:sz w:val="24"/>
          <w:szCs w:val="24"/>
          <w:u w:val="single"/>
        </w:rPr>
        <w:t xml:space="preserve">4月29</w:t>
      </w:r>
      <w:r>
        <w:rPr>
          <w:rFonts w:hint="eastAsia" w:ascii="宋体" w:hAnsi="宋体"/>
          <w:bCs/>
          <w:sz w:val="24"/>
          <w:szCs w:val="24"/>
          <w:u w:val="single"/>
        </w:rPr>
        <w:t xml:space="preserve">日9点30分</w:t>
      </w:r>
      <w:r>
        <w:rPr>
          <w:rFonts w:hint="eastAsia" w:ascii="宋体" w:hAnsi="宋体"/>
          <w:bCs/>
          <w:sz w:val="24"/>
          <w:szCs w:val="24"/>
        </w:rPr>
        <w:t xml:space="preserve">（北京时间）</w:t>
      </w:r>
      <w:r/>
    </w:p>
    <w:p>
      <w:pPr>
        <w:ind w:firstLine="480"/>
        <w:spacing w:line="460" w:lineRule="exact"/>
        <w:rPr>
          <w:rFonts w:hint="eastAsia" w:ascii="宋体" w:hAnsi="宋体"/>
          <w:bCs/>
          <w:sz w:val="24"/>
          <w:szCs w:val="24"/>
          <w:u w:val="single"/>
        </w:rPr>
      </w:pPr>
      <w:r>
        <w:rPr>
          <w:rFonts w:hint="eastAsia" w:ascii="宋体" w:hAnsi="宋体"/>
          <w:sz w:val="24"/>
          <w:szCs w:val="24"/>
        </w:rPr>
        <w:t xml:space="preserve">2.地点：江苏省政府采购交易执行系统网上开标大厅。</w:t>
      </w:r>
      <w:r/>
    </w:p>
    <w:p>
      <w:pPr>
        <w:pStyle w:val="915"/>
        <w:ind w:firstLine="496"/>
        <w:spacing w:before="145" w:after="145" w:line="460" w:lineRule="exact"/>
      </w:pPr>
      <w:r/>
      <w:bookmarkStart w:id="35" w:name="_Toc218582527"/>
      <w:r/>
      <w:bookmarkStart w:id="36" w:name="_Toc38985267"/>
      <w:r/>
      <w:bookmarkStart w:id="37" w:name="_Toc28359084"/>
      <w:r/>
      <w:bookmarkStart w:id="38" w:name="_Toc35393625"/>
      <w:r/>
      <w:bookmarkStart w:id="39" w:name="_Toc35393794"/>
      <w:r/>
      <w:bookmarkStart w:id="40" w:name="_Toc28359007"/>
      <w:r>
        <w:rPr>
          <w:rFonts w:hint="eastAsia"/>
        </w:rPr>
        <w:t xml:space="preserve">五、公告期限</w:t>
      </w:r>
      <w:bookmarkEnd w:id="35"/>
      <w:r/>
      <w:bookmarkEnd w:id="36"/>
      <w:r/>
      <w:bookmarkEnd w:id="37"/>
      <w:r/>
      <w:bookmarkEnd w:id="38"/>
      <w:r/>
      <w:bookmarkEnd w:id="39"/>
      <w:r/>
      <w:bookmarkEnd w:id="40"/>
      <w:r/>
      <w:r/>
    </w:p>
    <w:p>
      <w:pPr>
        <w:ind w:firstLine="480"/>
        <w:spacing w:line="460" w:lineRule="exact"/>
        <w:rPr>
          <w:rFonts w:hint="eastAsia" w:ascii="宋体" w:hAnsi="宋体" w:cs="宋体"/>
          <w:sz w:val="24"/>
          <w:szCs w:val="24"/>
        </w:rPr>
      </w:pPr>
      <w:r/>
      <w:bookmarkStart w:id="41" w:name="_Toc35393795"/>
      <w:r/>
      <w:bookmarkStart w:id="42" w:name="_Toc38985268"/>
      <w:r/>
      <w:bookmarkStart w:id="43" w:name="_Toc35393626"/>
      <w:r>
        <w:rPr>
          <w:rFonts w:hint="eastAsia" w:ascii="宋体" w:hAnsi="宋体" w:cs="宋体"/>
          <w:sz w:val="24"/>
          <w:szCs w:val="24"/>
        </w:rPr>
        <w:t xml:space="preserve">招标公告及招标文件公告期限为自本公告发布之日起5个工作日。</w:t>
      </w:r>
      <w:r/>
    </w:p>
    <w:p>
      <w:pPr>
        <w:pStyle w:val="915"/>
        <w:ind w:firstLine="496"/>
        <w:spacing w:before="145" w:after="145" w:line="460" w:lineRule="exact"/>
        <w:rPr>
          <w:rFonts w:hint="eastAsia" w:ascii="宋体" w:hAnsi="宋体" w:cs="宋体"/>
          <w:sz w:val="24"/>
          <w:szCs w:val="24"/>
        </w:rPr>
      </w:pPr>
      <w:r/>
      <w:bookmarkStart w:id="44" w:name="_Toc218582528"/>
      <w:r>
        <w:rPr>
          <w:rFonts w:hint="eastAsia"/>
        </w:rPr>
        <w:t xml:space="preserve">六、其他补充事宜</w:t>
      </w:r>
      <w:bookmarkEnd w:id="41"/>
      <w:r/>
      <w:bookmarkEnd w:id="42"/>
      <w:r/>
      <w:bookmarkEnd w:id="43"/>
      <w:r/>
      <w:bookmarkEnd w:id="44"/>
      <w:r/>
      <w:r/>
    </w:p>
    <w:p>
      <w:pPr>
        <w:ind w:firstLine="480"/>
        <w:spacing w:line="460" w:lineRule="exact"/>
        <w:rPr>
          <w:rFonts w:hint="eastAsia" w:ascii="宋体" w:hAnsi="宋体"/>
          <w:b/>
          <w:bCs/>
          <w:sz w:val="24"/>
        </w:rPr>
      </w:pPr>
      <w:r>
        <w:rPr>
          <w:rFonts w:hint="eastAsia" w:ascii="宋体" w:hAnsi="宋体"/>
          <w:b/>
          <w:bCs/>
          <w:sz w:val="24"/>
        </w:rPr>
        <w:t xml:space="preserve">样品电子文档：</w:t>
      </w:r>
      <w:r/>
    </w:p>
    <w:p>
      <w:pPr>
        <w:ind w:firstLine="480"/>
        <w:spacing w:line="460" w:lineRule="exact"/>
        <w:rPr>
          <w:rFonts w:hint="eastAsia" w:ascii="宋体" w:hAnsi="宋体"/>
          <w:bCs/>
          <w:sz w:val="24"/>
        </w:rPr>
      </w:pPr>
      <w:r>
        <w:rPr>
          <w:rFonts w:hint="eastAsia" w:ascii="宋体" w:hAnsi="宋体"/>
          <w:bCs/>
          <w:sz w:val="24"/>
        </w:rPr>
        <w:t xml:space="preserve">请各投标人自行下载样品电子附件，并按照要求制作样品送检。</w:t>
      </w:r>
      <w:r/>
    </w:p>
    <w:p>
      <w:pPr>
        <w:ind w:firstLine="480"/>
        <w:spacing w:line="460" w:lineRule="exact"/>
        <w:rPr>
          <w:rFonts w:hint="eastAsia" w:ascii="宋体" w:hAnsi="宋体"/>
          <w:bCs/>
          <w:sz w:val="24"/>
        </w:rPr>
      </w:pPr>
      <w:r>
        <w:rPr>
          <w:rFonts w:hint="eastAsia" w:ascii="宋体" w:hAnsi="宋体"/>
          <w:bCs/>
          <w:sz w:val="24"/>
        </w:rPr>
        <w:t xml:space="preserve">已领取电子文档的投标人有义务做好相关的保密工作，由于投标人处理不当导致的泄密责任由投标人自负。</w:t>
      </w:r>
      <w:r/>
    </w:p>
    <w:p>
      <w:pPr>
        <w:ind w:firstLine="480"/>
        <w:spacing w:line="460" w:lineRule="exact"/>
        <w:rPr>
          <w:rFonts w:hint="eastAsia" w:ascii="宋体" w:hAnsi="宋体"/>
          <w:b/>
          <w:bCs/>
          <w:sz w:val="24"/>
        </w:rPr>
      </w:pPr>
      <w:r>
        <w:rPr>
          <w:rFonts w:hint="eastAsia" w:ascii="宋体" w:hAnsi="宋体"/>
          <w:b/>
          <w:bCs/>
          <w:sz w:val="24"/>
        </w:rPr>
        <w:t xml:space="preserve">样品的送检：</w:t>
      </w:r>
      <w:r/>
    </w:p>
    <w:p>
      <w:pPr>
        <w:ind w:firstLine="480"/>
        <w:spacing w:line="460" w:lineRule="exact"/>
        <w:rPr>
          <w:rFonts w:hint="eastAsia" w:ascii="宋体" w:hAnsi="宋体"/>
          <w:bCs/>
          <w:sz w:val="24"/>
        </w:rPr>
      </w:pPr>
      <w:r>
        <w:rPr>
          <w:rFonts w:hint="eastAsia" w:ascii="宋体" w:hAnsi="宋体"/>
          <w:bCs/>
          <w:sz w:val="24"/>
        </w:rPr>
        <w:t xml:space="preserve">1.提供样品</w:t>
      </w:r>
      <w:r>
        <w:rPr>
          <w:rFonts w:hint="eastAsia" w:ascii="宋体" w:hAnsi="宋体"/>
          <w:bCs/>
          <w:sz w:val="24"/>
        </w:rPr>
        <w:t xml:space="preserve">送具有</w:t>
      </w:r>
      <w:r>
        <w:rPr>
          <w:rFonts w:hint="eastAsia" w:ascii="宋体" w:hAnsi="宋体"/>
          <w:bCs/>
          <w:sz w:val="24"/>
        </w:rPr>
        <w:t xml:space="preserve">CMA资质的出版物质量检测机构检测并出具检验检测报告（检验报告扫描上传至系统）。</w:t>
      </w:r>
      <w:r/>
    </w:p>
    <w:p>
      <w:pPr>
        <w:ind w:firstLine="480"/>
        <w:spacing w:line="460" w:lineRule="exact"/>
        <w:rPr>
          <w:rFonts w:hint="eastAsia" w:ascii="宋体" w:hAnsi="宋体"/>
          <w:bCs/>
          <w:sz w:val="24"/>
        </w:rPr>
      </w:pPr>
      <w:r>
        <w:rPr>
          <w:rFonts w:ascii="宋体" w:hAnsi="宋体"/>
          <w:bCs/>
          <w:sz w:val="24"/>
        </w:rPr>
        <w:t xml:space="preserve">2.</w:t>
      </w:r>
      <w:r>
        <w:rPr>
          <w:rFonts w:hint="eastAsia" w:ascii="宋体" w:hAnsi="宋体"/>
          <w:bCs/>
          <w:sz w:val="24"/>
        </w:rPr>
        <w:t xml:space="preserve">投标人中标后须将与送检样品一致的样品及检验检测报告复印件（务必标注投标人信息并加盖公章）寄送一式三份至采购人留存。</w:t>
      </w:r>
      <w:r/>
    </w:p>
    <w:p>
      <w:pPr>
        <w:ind w:firstLine="480"/>
        <w:spacing w:line="460" w:lineRule="exact"/>
        <w:rPr>
          <w:rFonts w:hint="eastAsia" w:ascii="宋体" w:hAnsi="宋体"/>
          <w:bCs/>
          <w:sz w:val="24"/>
        </w:rPr>
      </w:pPr>
      <w:r>
        <w:rPr>
          <w:rFonts w:hint="eastAsia" w:ascii="宋体" w:hAnsi="宋体"/>
          <w:bCs/>
          <w:sz w:val="24"/>
        </w:rPr>
        <w:t xml:space="preserve">地址：</w:t>
      </w:r>
      <w:r>
        <w:rPr>
          <w:rFonts w:hint="eastAsia" w:ascii="宋体" w:hAnsi="宋体"/>
          <w:sz w:val="24"/>
        </w:rPr>
        <w:t xml:space="preserve">南京市草场门大街133号A楼，联系人：胡远娜，联系电话：8</w:t>
      </w:r>
      <w:r>
        <w:rPr>
          <w:rFonts w:ascii="宋体" w:hAnsi="宋体"/>
          <w:sz w:val="24"/>
        </w:rPr>
        <w:t xml:space="preserve">6275675</w:t>
      </w:r>
      <w:r>
        <w:rPr>
          <w:rFonts w:hint="eastAsia" w:ascii="宋体" w:hAnsi="宋体"/>
          <w:sz w:val="24"/>
        </w:rPr>
        <w:t xml:space="preserve">。</w:t>
      </w:r>
      <w:r/>
    </w:p>
    <w:p>
      <w:pPr>
        <w:ind w:firstLine="480"/>
        <w:spacing w:line="460" w:lineRule="exact"/>
        <w:rPr>
          <w:rFonts w:hint="eastAsia" w:hAnsi="宋体"/>
          <w:b/>
          <w:sz w:val="24"/>
          <w:szCs w:val="24"/>
        </w:rPr>
      </w:pPr>
      <w:r>
        <w:rPr>
          <w:rFonts w:hint="eastAsia" w:hAnsi="宋体"/>
          <w:b/>
          <w:sz w:val="24"/>
          <w:szCs w:val="24"/>
        </w:rPr>
        <w:t xml:space="preserve">说明：</w:t>
      </w:r>
      <w:r/>
    </w:p>
    <w:p>
      <w:pPr>
        <w:pStyle w:val="974"/>
        <w:ind w:firstLine="480"/>
        <w:jc w:val="left"/>
        <w:spacing w:line="460" w:lineRule="exact"/>
        <w:tabs>
          <w:tab w:val="left" w:pos="420" w:leader="none"/>
        </w:tabs>
        <w:rPr>
          <w:rFonts w:hint="eastAsia" w:ascii="宋体" w:hAnsi="宋体"/>
          <w:sz w:val="24"/>
          <w:szCs w:val="24"/>
        </w:rPr>
        <w:pBdr>
          <w:bottom w:val="none" w:color="000000" w:sz="0" w:space="0"/>
        </w:pBdr>
      </w:pPr>
      <w:r>
        <w:rPr>
          <w:rFonts w:hint="eastAsia" w:ascii="宋体" w:hAnsi="宋体"/>
          <w:sz w:val="24"/>
          <w:szCs w:val="24"/>
        </w:rPr>
        <w:t xml:space="preserve">1.因为样品和样品检测等而发生的费用由投标人自行承担。</w:t>
      </w:r>
      <w:r/>
    </w:p>
    <w:p>
      <w:pPr>
        <w:pStyle w:val="974"/>
        <w:ind w:firstLine="480"/>
        <w:jc w:val="left"/>
        <w:spacing w:line="460" w:lineRule="exact"/>
        <w:tabs>
          <w:tab w:val="left" w:pos="420" w:leader="none"/>
        </w:tabs>
        <w:rPr>
          <w:rFonts w:hint="eastAsia" w:ascii="宋体" w:hAnsi="宋体"/>
          <w:sz w:val="24"/>
          <w:szCs w:val="24"/>
        </w:rPr>
        <w:pBdr>
          <w:bottom w:val="none" w:color="000000" w:sz="0" w:space="0"/>
        </w:pBdr>
      </w:pPr>
      <w:r>
        <w:rPr>
          <w:rFonts w:hint="eastAsia" w:ascii="宋体" w:hAnsi="宋体"/>
          <w:sz w:val="24"/>
          <w:szCs w:val="24"/>
        </w:rPr>
        <w:t xml:space="preserve">2.各投标人提交样品的材料、技术要求与批量生产的要求相同。</w:t>
      </w:r>
      <w:r/>
    </w:p>
    <w:p>
      <w:pPr>
        <w:pStyle w:val="974"/>
        <w:ind w:firstLine="480"/>
        <w:jc w:val="left"/>
        <w:spacing w:line="460" w:lineRule="exact"/>
        <w:tabs>
          <w:tab w:val="left" w:pos="420" w:leader="none"/>
        </w:tabs>
        <w:rPr>
          <w:rFonts w:hint="eastAsia" w:ascii="宋体" w:hAnsi="宋体"/>
          <w:sz w:val="24"/>
          <w:szCs w:val="24"/>
        </w:rPr>
        <w:pBdr>
          <w:bottom w:val="none" w:color="000000" w:sz="0" w:space="0"/>
        </w:pBdr>
      </w:pPr>
      <w:r>
        <w:rPr>
          <w:rFonts w:hint="eastAsia" w:ascii="宋体" w:hAnsi="宋体"/>
          <w:sz w:val="24"/>
          <w:szCs w:val="24"/>
        </w:rPr>
        <w:t xml:space="preserve">3.总社采购部门、印刷质量管理部门、编辑部分别保留一份样品。</w:t>
      </w:r>
      <w:r/>
    </w:p>
    <w:p>
      <w:pPr>
        <w:pStyle w:val="915"/>
        <w:ind w:firstLine="496"/>
        <w:spacing w:before="145" w:after="145" w:line="460" w:lineRule="exact"/>
      </w:pPr>
      <w:r/>
      <w:bookmarkStart w:id="45" w:name="_Toc38985269"/>
      <w:r/>
      <w:bookmarkStart w:id="46" w:name="_Toc218582529"/>
      <w:r/>
      <w:bookmarkStart w:id="47" w:name="_Toc28359008"/>
      <w:r/>
      <w:bookmarkStart w:id="48" w:name="_Toc35393627"/>
      <w:r/>
      <w:bookmarkStart w:id="49" w:name="_Toc28359085"/>
      <w:r/>
      <w:bookmarkStart w:id="50" w:name="_Toc35393796"/>
      <w:r>
        <w:rPr>
          <w:rFonts w:hint="eastAsia"/>
        </w:rPr>
        <w:t xml:space="preserve">七、本次招标联系方式</w:t>
      </w:r>
      <w:bookmarkEnd w:id="45"/>
      <w:r/>
      <w:bookmarkEnd w:id="46"/>
      <w:r/>
      <w:bookmarkEnd w:id="47"/>
      <w:r/>
      <w:bookmarkEnd w:id="48"/>
      <w:r/>
      <w:bookmarkEnd w:id="49"/>
      <w:r/>
      <w:bookmarkEnd w:id="50"/>
      <w:r/>
      <w:r/>
    </w:p>
    <w:p>
      <w:pPr>
        <w:ind w:firstLine="720"/>
        <w:spacing w:line="460" w:lineRule="exact"/>
        <w:rPr>
          <w:rFonts w:hint="eastAsia" w:ascii="宋体" w:hAnsi="宋体"/>
          <w:sz w:val="24"/>
          <w:szCs w:val="24"/>
        </w:rPr>
      </w:pPr>
      <w:r>
        <w:rPr>
          <w:rFonts w:hint="eastAsia" w:ascii="宋体" w:hAnsi="宋体"/>
          <w:sz w:val="24"/>
          <w:szCs w:val="24"/>
        </w:rPr>
        <w:t xml:space="preserve">1.采购人信息</w:t>
      </w:r>
      <w:r/>
    </w:p>
    <w:p>
      <w:pPr>
        <w:ind w:firstLine="720"/>
        <w:spacing w:line="460" w:lineRule="exact"/>
        <w:rPr>
          <w:rFonts w:hint="eastAsia" w:ascii="宋体" w:hAnsi="宋体"/>
          <w:sz w:val="24"/>
          <w:szCs w:val="24"/>
        </w:rPr>
      </w:pPr>
      <w:r>
        <w:rPr>
          <w:rFonts w:hint="eastAsia" w:ascii="宋体" w:hAnsi="宋体"/>
          <w:sz w:val="24"/>
          <w:szCs w:val="24"/>
        </w:rPr>
        <w:t xml:space="preserve">名 称：江苏教育报刊社（江苏教育报刊总社）</w:t>
      </w:r>
      <w:r/>
    </w:p>
    <w:p>
      <w:pPr>
        <w:ind w:firstLine="720"/>
        <w:spacing w:line="46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rPr>
        <w:t xml:space="preserve">南京市草场门大街133号</w:t>
      </w:r>
      <w:r/>
    </w:p>
    <w:p>
      <w:pPr>
        <w:ind w:firstLine="720"/>
        <w:spacing w:line="460" w:lineRule="exact"/>
        <w:rPr>
          <w:rFonts w:hint="eastAsia" w:ascii="宋体" w:hAnsi="宋体"/>
          <w:sz w:val="24"/>
          <w:szCs w:val="24"/>
        </w:rPr>
      </w:pPr>
      <w:r>
        <w:rPr>
          <w:rFonts w:hint="eastAsia" w:ascii="宋体" w:hAnsi="宋体"/>
          <w:sz w:val="24"/>
          <w:szCs w:val="24"/>
        </w:rPr>
        <w:t xml:space="preserve">联系人：</w:t>
      </w:r>
      <w:r>
        <w:rPr>
          <w:rFonts w:hint="eastAsia" w:ascii="宋体" w:hAnsi="宋体"/>
          <w:sz w:val="24"/>
        </w:rPr>
        <w:t xml:space="preserve">胡远娜</w:t>
      </w:r>
      <w:r/>
    </w:p>
    <w:p>
      <w:pPr>
        <w:ind w:firstLine="720"/>
        <w:spacing w:line="460" w:lineRule="exact"/>
        <w:rPr>
          <w:rFonts w:hint="eastAsia" w:ascii="宋体" w:hAnsi="宋体"/>
          <w:sz w:val="24"/>
          <w:szCs w:val="24"/>
        </w:rPr>
      </w:pPr>
      <w:r>
        <w:rPr>
          <w:rFonts w:hint="eastAsia" w:ascii="宋体" w:hAnsi="宋体"/>
          <w:sz w:val="24"/>
          <w:szCs w:val="24"/>
        </w:rPr>
        <w:t xml:space="preserve">联系方式：</w:t>
      </w:r>
      <w:bookmarkStart w:id="51" w:name="_Toc28359009"/>
      <w:r/>
      <w:bookmarkStart w:id="52" w:name="_Toc28359086"/>
      <w:r>
        <w:rPr>
          <w:rFonts w:hint="eastAsia" w:ascii="宋体" w:hAnsi="宋体"/>
          <w:sz w:val="24"/>
        </w:rPr>
        <w:t xml:space="preserve">025-8627575</w:t>
      </w:r>
      <w:r/>
    </w:p>
    <w:p>
      <w:pPr>
        <w:ind w:firstLine="720"/>
        <w:spacing w:line="460" w:lineRule="exact"/>
        <w:rPr>
          <w:rFonts w:hint="eastAsia" w:ascii="宋体" w:hAnsi="宋体"/>
          <w:sz w:val="24"/>
          <w:szCs w:val="24"/>
        </w:rPr>
      </w:pPr>
      <w:r>
        <w:rPr>
          <w:rFonts w:hint="eastAsia" w:ascii="宋体" w:hAnsi="宋体"/>
          <w:sz w:val="24"/>
          <w:szCs w:val="24"/>
        </w:rPr>
        <w:t xml:space="preserve">2.江苏省政府采购中心信息</w:t>
      </w:r>
      <w:bookmarkEnd w:id="51"/>
      <w:r/>
      <w:bookmarkEnd w:id="52"/>
      <w:r/>
      <w:r/>
    </w:p>
    <w:p>
      <w:pPr>
        <w:ind w:firstLine="720"/>
        <w:spacing w:line="460" w:lineRule="exact"/>
        <w:rPr>
          <w:rFonts w:hint="eastAsia" w:ascii="宋体" w:hAnsi="宋体"/>
          <w:sz w:val="24"/>
          <w:szCs w:val="24"/>
        </w:rPr>
      </w:pPr>
      <w:r>
        <w:rPr>
          <w:rFonts w:hint="eastAsia" w:ascii="宋体" w:hAnsi="宋体"/>
          <w:sz w:val="24"/>
          <w:szCs w:val="24"/>
        </w:rPr>
        <w:t xml:space="preserve">地　址：南京市汉中门大街145号省政务中心3楼南区</w:t>
      </w:r>
      <w:r/>
    </w:p>
    <w:p>
      <w:pPr>
        <w:ind w:firstLine="480"/>
        <w:jc w:val="left"/>
        <w:spacing w:line="400" w:lineRule="exact"/>
        <w:rPr>
          <w:rFonts w:hint="eastAsia" w:asciiTheme="minorEastAsia" w:hAnsiTheme="minorEastAsia" w:eastAsiaTheme="minorEastAsia"/>
          <w:sz w:val="24"/>
          <w:szCs w:val="24"/>
        </w:rPr>
      </w:pPr>
      <w:r/>
      <w:bookmarkStart w:id="53" w:name="_Toc120614221"/>
      <w:r/>
      <w:bookmarkStart w:id="54" w:name="_Toc513029242"/>
      <w:r/>
      <w:bookmarkStart w:id="55" w:name="_Toc16938558"/>
      <w:r/>
      <w:bookmarkStart w:id="56" w:name="_Toc479757207"/>
      <w:r/>
      <w:bookmarkStart w:id="57" w:name="_Toc20823314"/>
      <w:r/>
      <w:bookmarkEnd w:id="2"/>
      <w:r/>
      <w:bookmarkEnd w:id="3"/>
      <w:r/>
      <w:bookmarkEnd w:id="4"/>
      <w:r/>
      <w:bookmarkEnd w:id="5"/>
      <w:r/>
      <w:bookmarkEnd w:id="6"/>
      <w:r/>
      <w:bookmarkEnd w:id="8"/>
      <w:r>
        <w:rPr>
          <w:rFonts w:hint="eastAsia" w:cs="宋体" w:asciiTheme="minorEastAsia" w:hAnsiTheme="minorEastAsia" w:eastAsiaTheme="minorEastAsia"/>
          <w:sz w:val="24"/>
          <w:szCs w:val="24"/>
        </w:rPr>
        <w:t xml:space="preserve">联系人：付钢、唐文  </w:t>
      </w:r>
      <w:r>
        <w:rPr>
          <w:rFonts w:hint="eastAsia" w:asciiTheme="minorEastAsia" w:hAnsiTheme="minorEastAsia" w:eastAsiaTheme="minorEastAsia"/>
          <w:sz w:val="24"/>
          <w:szCs w:val="24"/>
        </w:rPr>
        <w:t xml:space="preserve"> </w:t>
      </w:r>
      <w:r/>
    </w:p>
    <w:p>
      <w:pPr>
        <w:ind w:firstLine="480"/>
        <w:jc w:val="left"/>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联系方式：025-</w:t>
      </w:r>
      <w:bookmarkStart w:id="58" w:name="OLE_LINK6"/>
      <w:r>
        <w:rPr>
          <w:rFonts w:hint="eastAsia" w:cs="宋体" w:asciiTheme="minorEastAsia" w:hAnsiTheme="minorEastAsia" w:eastAsiaTheme="minorEastAsia"/>
          <w:sz w:val="24"/>
          <w:szCs w:val="24"/>
        </w:rPr>
        <w:t xml:space="preserve">83668520</w:t>
      </w:r>
      <w:bookmarkEnd w:id="58"/>
      <w:r>
        <w:rPr>
          <w:rFonts w:hint="eastAsia" w:cs="宋体" w:asciiTheme="minorEastAsia" w:hAnsiTheme="minorEastAsia" w:eastAsiaTheme="minorEastAsia"/>
          <w:sz w:val="24"/>
          <w:szCs w:val="24"/>
        </w:rPr>
        <w:t xml:space="preserve">、83668519</w:t>
      </w:r>
      <w:r/>
    </w:p>
    <w:p>
      <w:pPr>
        <w:ind w:firstLine="496"/>
        <w:keepLines/>
        <w:keepNext/>
        <w:spacing w:before="145" w:after="145" w:line="360" w:lineRule="auto"/>
        <w:rPr>
          <w:b/>
          <w:bCs/>
          <w:sz w:val="32"/>
          <w:szCs w:val="32"/>
        </w:rPr>
        <w:outlineLvl w:val="2"/>
      </w:pPr>
      <w:r/>
      <w:bookmarkStart w:id="59" w:name="_Toc218582530"/>
      <w:r>
        <w:rPr>
          <w:rFonts w:hint="eastAsia"/>
          <w:b/>
          <w:bCs/>
          <w:sz w:val="32"/>
          <w:szCs w:val="32"/>
        </w:rPr>
        <w:t xml:space="preserve">八、其他</w:t>
      </w:r>
      <w:bookmarkEnd w:id="59"/>
      <w:r/>
      <w:r/>
    </w:p>
    <w:p>
      <w:pPr>
        <w:ind w:firstLine="480"/>
        <w:spacing w:line="560" w:lineRule="exact"/>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w:t>
      </w:r>
      <w:r>
        <w:rPr>
          <w:rFonts w:hint="eastAsia" w:ascii="宋体" w:hAnsi="宋体"/>
          <w:bCs/>
          <w:sz w:val="24"/>
          <w:szCs w:val="24"/>
        </w:rPr>
        <w:t xml:space="preserve">苏财购〔2023〕</w:t>
      </w:r>
      <w:r>
        <w:rPr>
          <w:rFonts w:hint="eastAsia" w:ascii="宋体" w:hAnsi="宋体"/>
          <w:bCs/>
          <w:sz w:val="24"/>
          <w:szCs w:val="24"/>
        </w:rPr>
        <w:t xml:space="preserve">101号），</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”政府采购交易系统（以下简称苏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w:t>
      </w:r>
      <w:r>
        <w:rPr>
          <w:rFonts w:hint="eastAsia" w:ascii="宋体" w:hAnsi="宋体"/>
          <w:bCs/>
          <w:sz w:val="24"/>
          <w:szCs w:val="24"/>
        </w:rPr>
        <w:t xml:space="preserve">采云</w:t>
      </w:r>
      <w:r>
        <w:rPr>
          <w:rFonts w:hint="eastAsia" w:ascii="宋体" w:hAnsi="宋体"/>
          <w:bCs/>
          <w:sz w:val="24"/>
          <w:szCs w:val="24"/>
        </w:rPr>
        <w:t xml:space="preserve">系统供应商操作手册》（以下简称《操作手册》））、进行注册并按《操作手册》要求制作、上传电子投标文件。</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ascii="宋体" w:hAnsi="宋体"/>
          <w:sz w:val="24"/>
          <w:szCs w:val="24"/>
        </w:rPr>
        <w:br w:type="page" w:clear="all"/>
      </w:r>
      <w:r/>
    </w:p>
    <w:p>
      <w:pPr>
        <w:pStyle w:val="912"/>
        <w:ind w:firstLine="1760"/>
        <w:rPr>
          <w:rFonts w:ascii="黑体" w:eastAsia="黑体"/>
          <w:bCs/>
          <w:sz w:val="44"/>
        </w:rPr>
      </w:pPr>
      <w:r/>
      <w:bookmarkStart w:id="60" w:name="_Toc218582531"/>
      <w:r>
        <w:rPr>
          <w:rFonts w:hint="eastAsia" w:ascii="黑体" w:eastAsia="黑体"/>
          <w:bCs/>
          <w:sz w:val="44"/>
        </w:rPr>
        <w:t xml:space="preserve">第二章  </w:t>
      </w:r>
      <w:bookmarkStart w:id="61" w:name="_Toc513029202"/>
      <w:r/>
      <w:bookmarkStart w:id="62" w:name="_Toc16938518"/>
      <w:r/>
      <w:bookmarkStart w:id="63" w:name="_Toc120614213"/>
      <w:r/>
      <w:bookmarkStart w:id="64" w:name="_Toc20823274"/>
      <w:r>
        <w:rPr>
          <w:rFonts w:hint="eastAsia" w:ascii="黑体" w:eastAsia="黑体"/>
          <w:bCs/>
          <w:sz w:val="44"/>
        </w:rPr>
        <w:t xml:space="preserve">投标人须知</w:t>
      </w:r>
      <w:bookmarkEnd w:id="60"/>
      <w:r/>
      <w:bookmarkEnd w:id="61"/>
      <w:r/>
      <w:bookmarkEnd w:id="62"/>
      <w:r/>
      <w:bookmarkEnd w:id="63"/>
      <w:r/>
      <w:bookmarkEnd w:id="64"/>
      <w:r/>
      <w:r/>
    </w:p>
    <w:p>
      <w:pPr>
        <w:pStyle w:val="690"/>
        <w:ind w:firstLine="465"/>
        <w:spacing w:before="120" w:after="120" w:line="400" w:lineRule="exact"/>
      </w:pPr>
      <w:r/>
      <w:bookmarkStart w:id="65" w:name="_Toc20823275"/>
      <w:r/>
      <w:bookmarkStart w:id="66" w:name="_Toc120614214"/>
      <w:r/>
      <w:bookmarkStart w:id="67" w:name="_Toc513029203"/>
      <w:r/>
      <w:bookmarkStart w:id="68" w:name="_Toc218582532"/>
      <w:r/>
      <w:bookmarkStart w:id="69" w:name="_Toc16938519"/>
      <w:r>
        <w:rPr>
          <w:rFonts w:hint="eastAsia"/>
        </w:rPr>
        <w:t xml:space="preserve">一、总则</w:t>
      </w:r>
      <w:bookmarkEnd w:id="65"/>
      <w:r/>
      <w:bookmarkEnd w:id="66"/>
      <w:r/>
      <w:bookmarkEnd w:id="67"/>
      <w:r/>
      <w:bookmarkEnd w:id="68"/>
      <w:r/>
      <w:bookmarkEnd w:id="69"/>
      <w:r/>
      <w:r/>
    </w:p>
    <w:p>
      <w:pPr>
        <w:pStyle w:val="691"/>
        <w:ind w:firstLine="390"/>
        <w:spacing w:before="0" w:after="0" w:line="400" w:lineRule="exact"/>
        <w:rPr>
          <w:b w:val="0"/>
          <w:bCs w:val="0"/>
        </w:rPr>
      </w:pPr>
      <w:r/>
      <w:bookmarkStart w:id="70" w:name="_Hlt16619475"/>
      <w:r/>
      <w:bookmarkStart w:id="71" w:name="_Toc458694821"/>
      <w:r/>
      <w:bookmarkStart w:id="72" w:name="_Toc16938520"/>
      <w:r/>
      <w:bookmarkStart w:id="73" w:name="_Toc20823276"/>
      <w:r/>
      <w:bookmarkStart w:id="74" w:name="_Toc513029204"/>
      <w:r/>
      <w:bookmarkEnd w:id="70"/>
      <w:r>
        <w:rPr>
          <w:rFonts w:hint="eastAsia"/>
          <w:b w:val="0"/>
          <w:bCs w:val="0"/>
        </w:rPr>
        <w:t xml:space="preserve">1</w:t>
      </w:r>
      <w:bookmarkEnd w:id="71"/>
      <w:r>
        <w:rPr>
          <w:rFonts w:hint="eastAsia"/>
          <w:b w:val="0"/>
          <w:bCs w:val="0"/>
        </w:rPr>
        <w:t xml:space="preserve">、招标方式</w:t>
      </w:r>
      <w:bookmarkEnd w:id="72"/>
      <w:r/>
      <w:bookmarkEnd w:id="73"/>
      <w:r/>
      <w:bookmarkEnd w:id="74"/>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691"/>
        <w:ind w:firstLine="390"/>
        <w:spacing w:before="0" w:after="0" w:line="400" w:lineRule="exact"/>
        <w:rPr>
          <w:b w:val="0"/>
          <w:bCs w:val="0"/>
        </w:rPr>
      </w:pPr>
      <w:r/>
      <w:bookmarkStart w:id="75" w:name="_Toc513029205"/>
      <w:r/>
      <w:bookmarkStart w:id="76" w:name="_Toc20823277"/>
      <w:r/>
      <w:bookmarkStart w:id="77" w:name="_Toc16938521"/>
      <w:r>
        <w:rPr>
          <w:rFonts w:hint="eastAsia"/>
          <w:b w:val="0"/>
          <w:bCs w:val="0"/>
        </w:rPr>
        <w:t xml:space="preserve">2、合格的投标人</w:t>
      </w:r>
      <w:bookmarkEnd w:id="75"/>
      <w:r/>
      <w:bookmarkEnd w:id="76"/>
      <w:r/>
      <w:bookmarkEnd w:id="77"/>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ind w:firstLine="420"/>
        <w:keepLines/>
        <w:keepNext/>
        <w:spacing w:line="400" w:lineRule="exact"/>
        <w:rPr>
          <w:rFonts w:ascii="方正魏碑_GBK" w:hAnsi="方正魏碑_GBK" w:eastAsia="方正魏碑_GBK" w:cs="方正魏碑_GBK"/>
          <w:sz w:val="28"/>
          <w:szCs w:val="28"/>
        </w:rPr>
        <w:outlineLvl w:val="3"/>
      </w:pPr>
      <w:r/>
      <w:bookmarkStart w:id="78" w:name="_Toc16938522"/>
      <w:r/>
      <w:bookmarkStart w:id="79" w:name="_Toc513029206"/>
      <w:r/>
      <w:bookmarkStart w:id="80" w:name="_Toc20823278"/>
      <w:r>
        <w:rPr>
          <w:rFonts w:hint="eastAsia" w:ascii="方正魏碑_GBK" w:hAnsi="方正魏碑_GBK" w:eastAsia="方正魏碑_GBK" w:cs="方正魏碑_GBK"/>
          <w:sz w:val="28"/>
          <w:szCs w:val="28"/>
        </w:rPr>
        <w:t xml:space="preserve">3、适用法律</w:t>
      </w:r>
      <w:bookmarkEnd w:id="78"/>
      <w:r/>
      <w:bookmarkEnd w:id="79"/>
      <w:r/>
      <w:bookmarkEnd w:id="80"/>
      <w:r>
        <w:rPr>
          <w:rFonts w:hint="eastAsia" w:ascii="方正魏碑_GBK" w:hAnsi="方正魏碑_GBK" w:eastAsia="方正魏碑_GBK" w:cs="方正魏碑_GBK"/>
          <w:sz w:val="28"/>
          <w:szCs w:val="28"/>
        </w:rPr>
        <w:t xml:space="preserve">和标准</w:t>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hint="eastAsia" w:ascii="宋体" w:hAnsi="宋体"/>
          <w:sz w:val="24"/>
        </w:rPr>
      </w:pPr>
      <w:r/>
      <w:bookmarkStart w:id="81" w:name="_Toc16938523"/>
      <w:r/>
      <w:bookmarkStart w:id="82" w:name="_Toc513029207"/>
      <w:r/>
      <w:bookmarkStart w:id="83" w:name="_Toc20823279"/>
      <w:r/>
      <w:bookmarkStart w:id="84" w:name="_Toc462564067"/>
      <w:r>
        <w:rPr>
          <w:rFonts w:hint="eastAsia" w:ascii="宋体" w:hAnsi="宋体"/>
          <w:sz w:val="24"/>
        </w:rPr>
        <w:t xml:space="preserve">3.2 在本项目政府采购活动过程中，如果所执行的标准有更新的，按照最新标准执行。</w:t>
      </w:r>
      <w:r/>
    </w:p>
    <w:p>
      <w:pPr>
        <w:pStyle w:val="691"/>
        <w:ind w:firstLine="390"/>
        <w:spacing w:before="0" w:after="0" w:line="400" w:lineRule="exact"/>
        <w:rPr>
          <w:b w:val="0"/>
          <w:bCs w:val="0"/>
        </w:rPr>
      </w:pPr>
      <w:r>
        <w:rPr>
          <w:rFonts w:hint="eastAsia"/>
          <w:b w:val="0"/>
          <w:bCs w:val="0"/>
        </w:rPr>
        <w:t xml:space="preserve">4、投标费用</w:t>
      </w:r>
      <w:bookmarkEnd w:id="81"/>
      <w:r/>
      <w:bookmarkEnd w:id="82"/>
      <w:r/>
      <w:bookmarkEnd w:id="83"/>
      <w:r/>
      <w:bookmarkEnd w:id="84"/>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691"/>
        <w:ind w:firstLine="602"/>
        <w:spacing w:before="0" w:after="0" w:line="40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690"/>
        <w:ind w:firstLine="300"/>
        <w:spacing w:before="120" w:after="120" w:line="400" w:lineRule="exact"/>
      </w:pPr>
      <w:r/>
      <w:bookmarkStart w:id="85" w:name="_Toc513029209"/>
      <w:r/>
      <w:bookmarkStart w:id="86" w:name="_Toc218582533"/>
      <w:r/>
      <w:bookmarkStart w:id="87" w:name="_Toc16938525"/>
      <w:r/>
      <w:bookmarkStart w:id="88" w:name="_Toc20823281"/>
      <w:r/>
      <w:bookmarkStart w:id="89" w:name="_Toc120614215"/>
      <w:r>
        <w:rPr>
          <w:rFonts w:hint="eastAsia"/>
        </w:rPr>
        <w:t xml:space="preserve">二、招标文件</w:t>
      </w:r>
      <w:bookmarkEnd w:id="85"/>
      <w:r/>
      <w:bookmarkEnd w:id="86"/>
      <w:r/>
      <w:bookmarkEnd w:id="87"/>
      <w:r/>
      <w:bookmarkEnd w:id="88"/>
      <w:r/>
      <w:bookmarkEnd w:id="89"/>
      <w:r/>
      <w:r/>
    </w:p>
    <w:p>
      <w:pPr>
        <w:pStyle w:val="691"/>
        <w:ind w:firstLine="390"/>
        <w:spacing w:before="0" w:after="0" w:line="400" w:lineRule="exact"/>
        <w:rPr>
          <w:b w:val="0"/>
          <w:bCs w:val="0"/>
        </w:rPr>
      </w:pPr>
      <w:r/>
      <w:bookmarkStart w:id="90" w:name="_Toc20823282"/>
      <w:r/>
      <w:bookmarkStart w:id="91" w:name="_Toc16938526"/>
      <w:r/>
      <w:bookmarkStart w:id="92" w:name="_Toc513029210"/>
      <w:r>
        <w:rPr>
          <w:rFonts w:hint="eastAsia"/>
          <w:b w:val="0"/>
          <w:bCs w:val="0"/>
        </w:rPr>
        <w:t xml:space="preserve">6、招标文件构成</w:t>
      </w:r>
      <w:bookmarkEnd w:id="90"/>
      <w:r/>
      <w:bookmarkEnd w:id="91"/>
      <w:r/>
      <w:bookmarkEnd w:id="92"/>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691"/>
        <w:ind w:firstLine="520"/>
        <w:spacing w:before="0" w:after="0" w:line="400" w:lineRule="exact"/>
        <w:rPr>
          <w:b w:val="0"/>
          <w:bCs w:val="0"/>
        </w:rPr>
      </w:pPr>
      <w:r/>
      <w:bookmarkStart w:id="93" w:name="_Toc16938528"/>
      <w:r/>
      <w:bookmarkStart w:id="94" w:name="_Toc20823284"/>
      <w:r/>
      <w:bookmarkStart w:id="95" w:name="_Toc513029212"/>
      <w:r/>
      <w:bookmarkStart w:id="96" w:name="_Toc462564071"/>
      <w:r>
        <w:rPr>
          <w:b w:val="0"/>
          <w:bCs w:val="0"/>
        </w:rPr>
        <w:t xml:space="preserve">7</w:t>
      </w:r>
      <w:r>
        <w:rPr>
          <w:rFonts w:hint="eastAsia"/>
          <w:b w:val="0"/>
          <w:bCs w:val="0"/>
        </w:rPr>
        <w:t xml:space="preserve">、招标文件的修改</w:t>
      </w:r>
      <w:bookmarkEnd w:id="93"/>
      <w:r/>
      <w:bookmarkEnd w:id="94"/>
      <w:r/>
      <w:bookmarkEnd w:id="95"/>
      <w:r/>
      <w:bookmarkEnd w:id="96"/>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690"/>
        <w:ind w:firstLine="450"/>
        <w:spacing w:before="120" w:after="120" w:line="400" w:lineRule="exact"/>
      </w:pPr>
      <w:r/>
      <w:bookmarkStart w:id="97" w:name="_Toc218582534"/>
      <w:r/>
      <w:bookmarkStart w:id="98" w:name="_Toc16938529"/>
      <w:r/>
      <w:bookmarkStart w:id="99" w:name="_Toc20823285"/>
      <w:r/>
      <w:bookmarkStart w:id="100" w:name="_Toc120614216"/>
      <w:r/>
      <w:bookmarkStart w:id="101" w:name="_Toc513029213"/>
      <w:r/>
      <w:bookmarkStart w:id="102" w:name="_Toc462564072"/>
      <w:r>
        <w:rPr>
          <w:rFonts w:hint="eastAsia"/>
        </w:rPr>
        <w:t xml:space="preserve">三、投标文件的编制</w:t>
      </w:r>
      <w:bookmarkEnd w:id="97"/>
      <w:r/>
      <w:bookmarkEnd w:id="98"/>
      <w:r/>
      <w:bookmarkEnd w:id="99"/>
      <w:r/>
      <w:bookmarkEnd w:id="100"/>
      <w:r/>
      <w:bookmarkEnd w:id="101"/>
      <w:r/>
      <w:bookmarkEnd w:id="102"/>
      <w:r/>
      <w:r/>
    </w:p>
    <w:p>
      <w:pPr>
        <w:pStyle w:val="691"/>
        <w:ind w:firstLine="520"/>
        <w:spacing w:before="0" w:after="0" w:line="400" w:lineRule="exact"/>
        <w:rPr>
          <w:bCs w:val="0"/>
        </w:rPr>
      </w:pPr>
      <w:r/>
      <w:bookmarkStart w:id="103" w:name="_Toc462564073"/>
      <w:r/>
      <w:bookmarkStart w:id="104" w:name="_Toc513029214"/>
      <w:r/>
      <w:bookmarkStart w:id="105" w:name="_Toc16938530"/>
      <w:r/>
      <w:bookmarkStart w:id="106" w:name="_Toc20823286"/>
      <w:r>
        <w:rPr>
          <w:b w:val="0"/>
          <w:bCs w:val="0"/>
        </w:rPr>
        <w:t xml:space="preserve">8</w:t>
      </w:r>
      <w:r>
        <w:rPr>
          <w:rFonts w:hint="eastAsia"/>
          <w:b w:val="0"/>
          <w:bCs w:val="0"/>
        </w:rPr>
        <w:t xml:space="preserve">、投标文件的语言及度量衡单位</w:t>
      </w:r>
      <w:bookmarkEnd w:id="103"/>
      <w:r/>
      <w:bookmarkEnd w:id="104"/>
      <w:r/>
      <w:bookmarkEnd w:id="105"/>
      <w:r/>
      <w:bookmarkEnd w:id="106"/>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691"/>
        <w:ind w:firstLine="390"/>
        <w:spacing w:before="0" w:after="0" w:line="400" w:lineRule="exact"/>
        <w:rPr>
          <w:b w:val="0"/>
          <w:bCs w:val="0"/>
        </w:rPr>
      </w:pPr>
      <w:r/>
      <w:bookmarkStart w:id="107" w:name="_Toc16938531"/>
      <w:r/>
      <w:bookmarkStart w:id="108" w:name="_Toc462564074"/>
      <w:r/>
      <w:bookmarkStart w:id="109" w:name="_Toc513029215"/>
      <w:r/>
      <w:bookmarkStart w:id="110" w:name="_Toc20823287"/>
      <w:r>
        <w:rPr>
          <w:b w:val="0"/>
          <w:bCs w:val="0"/>
        </w:rPr>
        <w:t xml:space="preserve">9</w:t>
      </w:r>
      <w:r>
        <w:rPr>
          <w:rFonts w:hint="eastAsia"/>
          <w:b w:val="0"/>
          <w:bCs w:val="0"/>
        </w:rPr>
        <w:t xml:space="preserve">、投标文件构成</w:t>
      </w:r>
      <w:bookmarkEnd w:id="107"/>
      <w:r/>
      <w:bookmarkEnd w:id="108"/>
      <w:r/>
      <w:bookmarkEnd w:id="109"/>
      <w:r/>
      <w:bookmarkEnd w:id="110"/>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691"/>
        <w:ind w:firstLine="390"/>
        <w:spacing w:before="0" w:after="0" w:line="400" w:lineRule="exact"/>
        <w:rPr>
          <w:b w:val="0"/>
          <w:bCs w:val="0"/>
        </w:rPr>
      </w:pPr>
      <w:r/>
      <w:bookmarkStart w:id="111" w:name="_Hlt26668975"/>
      <w:r/>
      <w:bookmarkStart w:id="112" w:name="_Hlt26670360"/>
      <w:r/>
      <w:bookmarkStart w:id="113" w:name="_Hlt26954838"/>
      <w:r/>
      <w:bookmarkStart w:id="114" w:name="_Toc14577357"/>
      <w:r/>
      <w:bookmarkStart w:id="115" w:name="_Toc513029219"/>
      <w:r/>
      <w:bookmarkStart w:id="116" w:name="_Toc49090509"/>
      <w:r/>
      <w:bookmarkStart w:id="117" w:name="_Toc14577354"/>
      <w:r/>
      <w:bookmarkStart w:id="118" w:name="_Toc513029216"/>
      <w:r/>
      <w:bookmarkStart w:id="119" w:name="_Toc49090507"/>
      <w:r/>
      <w:bookmarkEnd w:id="111"/>
      <w:r/>
      <w:bookmarkEnd w:id="112"/>
      <w:r/>
      <w:bookmarkEnd w:id="113"/>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114"/>
      <w:r/>
      <w:bookmarkEnd w:id="115"/>
      <w:r/>
      <w:bookmarkEnd w:id="116"/>
      <w:r/>
      <w:r/>
    </w:p>
    <w:p>
      <w:pPr>
        <w:spacing w:line="400" w:lineRule="exact"/>
        <w:rPr>
          <w:rFonts w:hint="eastAsia" w:ascii="宋体" w:hAnsi="宋体"/>
          <w:sz w:val="24"/>
          <w:szCs w:val="24"/>
        </w:rPr>
      </w:pPr>
      <w:r/>
      <w:bookmarkStart w:id="120" w:name="_Toc14577355"/>
      <w:r/>
      <w:bookmarkStart w:id="121" w:name="_Toc49090508"/>
      <w:r/>
      <w:bookmarkEnd w:id="117"/>
      <w:r/>
      <w:bookmarkEnd w:id="118"/>
      <w:r/>
      <w:bookmarkEnd w:id="119"/>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691"/>
        <w:ind w:firstLine="39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Start w:id="122" w:name="_Hlt26670373"/>
      <w:r/>
      <w:bookmarkEnd w:id="120"/>
      <w:r/>
      <w:bookmarkEnd w:id="122"/>
      <w:r>
        <w:rPr>
          <w:rFonts w:hint="eastAsia"/>
          <w:b w:val="0"/>
          <w:bCs w:val="0"/>
        </w:rPr>
        <w:t xml:space="preserve">表</w:t>
      </w:r>
      <w:bookmarkEnd w:id="121"/>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23" w:name="_Hlt26954840"/>
      <w:r/>
      <w:bookmarkEnd w:id="123"/>
      <w:r>
        <w:rPr>
          <w:rFonts w:hint="eastAsia" w:ascii="宋体" w:hAnsi="宋体"/>
          <w:sz w:val="24"/>
        </w:rPr>
        <w:t xml:space="preserve">标人按照招标文件规定格式填报投标分项报价表</w:t>
      </w:r>
      <w:bookmarkStart w:id="124" w:name="_Hlt26670399"/>
      <w:r/>
      <w:bookmarkEnd w:id="124"/>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91"/>
        <w:ind w:firstLine="390"/>
        <w:spacing w:before="0" w:after="0" w:line="400" w:lineRule="exact"/>
        <w:rPr>
          <w:b w:val="0"/>
          <w:bCs w:val="0"/>
        </w:rPr>
      </w:pPr>
      <w:r/>
      <w:bookmarkStart w:id="125" w:name="_Hlt26954844"/>
      <w:r/>
      <w:bookmarkStart w:id="126" w:name="_Hlt26954846"/>
      <w:r/>
      <w:bookmarkStart w:id="127" w:name="_Hlt26670482"/>
      <w:r/>
      <w:bookmarkStart w:id="128" w:name="_Hlt26954731"/>
      <w:r/>
      <w:bookmarkStart w:id="129" w:name="_Hlt26670403"/>
      <w:r/>
      <w:bookmarkStart w:id="130" w:name="_Hlt26670425"/>
      <w:r/>
      <w:bookmarkStart w:id="131" w:name="_Hlt26954842"/>
      <w:r/>
      <w:bookmarkStart w:id="132" w:name="_Hlt26670486"/>
      <w:r/>
      <w:bookmarkStart w:id="133" w:name="_Hlt26954848"/>
      <w:r/>
      <w:bookmarkStart w:id="134" w:name="_Hlt26668983"/>
      <w:r/>
      <w:bookmarkEnd w:id="125"/>
      <w:r/>
      <w:bookmarkEnd w:id="126"/>
      <w:r/>
      <w:bookmarkEnd w:id="127"/>
      <w:r/>
      <w:bookmarkEnd w:id="128"/>
      <w:r/>
      <w:bookmarkEnd w:id="129"/>
      <w:r/>
      <w:bookmarkEnd w:id="130"/>
      <w:r/>
      <w:bookmarkEnd w:id="131"/>
      <w:r/>
      <w:bookmarkEnd w:id="132"/>
      <w:r/>
      <w:bookmarkEnd w:id="133"/>
      <w:r/>
      <w:bookmarkEnd w:id="134"/>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400" w:lineRule="exact"/>
        <w:rPr>
          <w:rFonts w:ascii="宋体" w:hAnsi="Arial" w:cs="宋体"/>
          <w:sz w:val="24"/>
          <w:lang w:val="zh-CN"/>
        </w:rPr>
      </w:pPr>
      <w:r/>
      <w:bookmarkStart w:id="135" w:name="_Toc14577359"/>
      <w:r/>
      <w:bookmarkStart w:id="136"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691"/>
        <w:ind w:firstLine="39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691"/>
        <w:ind w:firstLine="390"/>
        <w:spacing w:before="0" w:after="0" w:line="400" w:lineRule="exact"/>
        <w:rPr>
          <w:b w:val="0"/>
          <w:bCs w:val="0"/>
        </w:rPr>
      </w:pPr>
      <w:r/>
      <w:bookmarkStart w:id="137" w:name="_Hlt26954850"/>
      <w:r/>
      <w:bookmarkStart w:id="138" w:name="_Hlt26670489"/>
      <w:r/>
      <w:bookmarkStart w:id="139" w:name="_Hlt26954734"/>
      <w:r/>
      <w:bookmarkStart w:id="140" w:name="_Toc14577360"/>
      <w:r/>
      <w:bookmarkStart w:id="141" w:name="_Toc49090511"/>
      <w:r/>
      <w:bookmarkEnd w:id="135"/>
      <w:r/>
      <w:bookmarkEnd w:id="136"/>
      <w:r/>
      <w:bookmarkEnd w:id="137"/>
      <w:r/>
      <w:bookmarkEnd w:id="138"/>
      <w:r/>
      <w:bookmarkEnd w:id="139"/>
      <w:r>
        <w:rPr>
          <w:rFonts w:hint="eastAsia"/>
          <w:b w:val="0"/>
          <w:bCs w:val="0"/>
        </w:rPr>
        <w:t xml:space="preserve">1</w:t>
      </w:r>
      <w:r>
        <w:rPr>
          <w:b w:val="0"/>
          <w:bCs w:val="0"/>
        </w:rPr>
        <w:t xml:space="preserve">4</w:t>
      </w:r>
      <w:r>
        <w:rPr>
          <w:rFonts w:hint="eastAsia"/>
          <w:b w:val="0"/>
          <w:bCs w:val="0"/>
        </w:rPr>
        <w:t xml:space="preserve">、投标有效期</w:t>
      </w:r>
      <w:bookmarkEnd w:id="140"/>
      <w:r/>
      <w:bookmarkEnd w:id="141"/>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91"/>
        <w:ind w:firstLine="39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90"/>
        <w:ind w:firstLine="450"/>
        <w:spacing w:before="120" w:after="120" w:line="400" w:lineRule="exact"/>
      </w:pPr>
      <w:r/>
      <w:bookmarkStart w:id="142" w:name="_Hlt26954852"/>
      <w:r/>
      <w:bookmarkStart w:id="143" w:name="_Hlt26954739"/>
      <w:r/>
      <w:bookmarkStart w:id="144" w:name="_Toc20823296"/>
      <w:r/>
      <w:bookmarkStart w:id="145" w:name="_Toc120614217"/>
      <w:r/>
      <w:bookmarkStart w:id="146" w:name="_Toc16938540"/>
      <w:r/>
      <w:bookmarkStart w:id="147" w:name="_Toc218582535"/>
      <w:r/>
      <w:bookmarkStart w:id="148" w:name="_Toc513029224"/>
      <w:r/>
      <w:bookmarkEnd w:id="142"/>
      <w:r/>
      <w:bookmarkEnd w:id="143"/>
      <w:r>
        <w:rPr>
          <w:rFonts w:hint="eastAsia"/>
        </w:rPr>
        <w:t xml:space="preserve">四、投标文件的递交</w:t>
      </w:r>
      <w:bookmarkEnd w:id="144"/>
      <w:r/>
      <w:bookmarkEnd w:id="145"/>
      <w:r/>
      <w:bookmarkEnd w:id="146"/>
      <w:r/>
      <w:bookmarkEnd w:id="147"/>
      <w:r/>
      <w:bookmarkEnd w:id="148"/>
      <w:r/>
      <w:r/>
    </w:p>
    <w:p>
      <w:pPr>
        <w:pStyle w:val="691"/>
        <w:ind w:firstLine="520"/>
        <w:spacing w:before="0" w:after="0" w:line="400" w:lineRule="exact"/>
        <w:rPr>
          <w:rFonts w:ascii="黑体"/>
          <w:b w:val="0"/>
          <w:bCs w:val="0"/>
        </w:rPr>
      </w:pPr>
      <w:r/>
      <w:bookmarkStart w:id="149" w:name="_Toc20823297"/>
      <w:r/>
      <w:bookmarkStart w:id="150" w:name="_Toc16938541"/>
      <w:r/>
      <w:bookmarkStart w:id="151" w:name="_Toc462564084"/>
      <w:r/>
      <w:bookmarkStart w:id="152" w:name="_Toc513029225"/>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49"/>
      <w:r/>
      <w:bookmarkEnd w:id="150"/>
      <w:r/>
      <w:bookmarkEnd w:id="151"/>
      <w:r/>
      <w:bookmarkEnd w:id="152"/>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793"/>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bookmarkStart w:id="153" w:name="_Toc20823298"/>
      <w:r/>
      <w:bookmarkStart w:id="154" w:name="_Toc513029226"/>
      <w:r/>
      <w:bookmarkStart w:id="155" w:name="_Toc16938542"/>
      <w:r/>
      <w:r/>
    </w:p>
    <w:p>
      <w:pPr>
        <w:pStyle w:val="691"/>
        <w:ind w:firstLine="390"/>
        <w:spacing w:line="400" w:lineRule="exact"/>
        <w:rPr>
          <w:b w:val="0"/>
        </w:rPr>
      </w:pPr>
      <w:r>
        <w:rPr>
          <w:rFonts w:hint="eastAsia"/>
          <w:b w:val="0"/>
        </w:rPr>
        <w:t xml:space="preserve">1</w:t>
      </w:r>
      <w:r>
        <w:rPr>
          <w:b w:val="0"/>
        </w:rPr>
        <w:t xml:space="preserve">7</w:t>
      </w:r>
      <w:r>
        <w:rPr>
          <w:rFonts w:hint="eastAsia"/>
          <w:b w:val="0"/>
        </w:rPr>
        <w:t xml:space="preserve">、投标截止</w:t>
      </w:r>
      <w:bookmarkEnd w:id="153"/>
      <w:r/>
      <w:bookmarkEnd w:id="154"/>
      <w:r/>
      <w:bookmarkEnd w:id="155"/>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691"/>
        <w:ind w:firstLine="390"/>
        <w:spacing w:before="0" w:after="0" w:line="400" w:lineRule="exact"/>
        <w:rPr>
          <w:b w:val="0"/>
          <w:bCs w:val="0"/>
        </w:rPr>
      </w:pPr>
      <w:r/>
      <w:bookmarkStart w:id="156" w:name="_Toc20823299"/>
      <w:r/>
      <w:bookmarkStart w:id="157" w:name="_Toc513029227"/>
      <w:r/>
      <w:bookmarkStart w:id="158" w:name="_Toc16938543"/>
      <w:r>
        <w:rPr>
          <w:rFonts w:hint="eastAsia"/>
          <w:b w:val="0"/>
          <w:bCs w:val="0"/>
        </w:rPr>
        <w:t xml:space="preserve">1</w:t>
      </w:r>
      <w:r>
        <w:rPr>
          <w:b w:val="0"/>
          <w:bCs w:val="0"/>
        </w:rPr>
        <w:t xml:space="preserve">8</w:t>
      </w:r>
      <w:r>
        <w:rPr>
          <w:rFonts w:hint="eastAsia"/>
          <w:b w:val="0"/>
          <w:bCs w:val="0"/>
        </w:rPr>
        <w:t xml:space="preserve">、投标文件</w:t>
      </w:r>
      <w:bookmarkEnd w:id="156"/>
      <w:r/>
      <w:bookmarkEnd w:id="157"/>
      <w:r/>
      <w:bookmarkEnd w:id="158"/>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691"/>
        <w:ind w:firstLine="390"/>
        <w:spacing w:before="0" w:after="0" w:line="400" w:lineRule="exact"/>
        <w:rPr>
          <w:b w:val="0"/>
          <w:bCs w:val="0"/>
        </w:rPr>
      </w:pPr>
      <w:r/>
      <w:bookmarkStart w:id="159" w:name="_Toc20823300"/>
      <w:r/>
      <w:bookmarkStart w:id="160" w:name="_Toc513029228"/>
      <w:r/>
      <w:bookmarkStart w:id="161" w:name="_Toc16938544"/>
      <w:r>
        <w:rPr>
          <w:b w:val="0"/>
          <w:bCs w:val="0"/>
        </w:rPr>
        <w:t xml:space="preserve">19</w:t>
      </w:r>
      <w:r>
        <w:rPr>
          <w:rFonts w:hint="eastAsia"/>
          <w:b w:val="0"/>
          <w:bCs w:val="0"/>
        </w:rPr>
        <w:t xml:space="preserve">、投标文件的撤回和修改</w:t>
      </w:r>
      <w:bookmarkEnd w:id="159"/>
      <w:r/>
      <w:bookmarkEnd w:id="160"/>
      <w:r/>
      <w:bookmarkEnd w:id="161"/>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690"/>
        <w:ind w:firstLine="450"/>
        <w:spacing w:before="120" w:after="120" w:line="400" w:lineRule="exact"/>
      </w:pPr>
      <w:r/>
      <w:bookmarkStart w:id="162" w:name="_Toc16938545"/>
      <w:r/>
      <w:bookmarkStart w:id="163" w:name="_Toc20823301"/>
      <w:r/>
      <w:bookmarkStart w:id="164" w:name="_Toc218582536"/>
      <w:r/>
      <w:bookmarkStart w:id="165" w:name="_Toc120614218"/>
      <w:r/>
      <w:bookmarkStart w:id="166" w:name="_Toc513029229"/>
      <w:r>
        <w:rPr>
          <w:rFonts w:hint="eastAsia"/>
        </w:rPr>
        <w:t xml:space="preserve">五、开标与评标</w:t>
      </w:r>
      <w:bookmarkEnd w:id="162"/>
      <w:r/>
      <w:bookmarkEnd w:id="163"/>
      <w:r/>
      <w:bookmarkEnd w:id="164"/>
      <w:r/>
      <w:bookmarkEnd w:id="165"/>
      <w:r/>
      <w:bookmarkEnd w:id="166"/>
      <w:r/>
      <w:r/>
    </w:p>
    <w:p>
      <w:pPr>
        <w:pStyle w:val="691"/>
        <w:ind w:firstLine="390"/>
        <w:spacing w:before="0" w:after="0" w:line="400" w:lineRule="exact"/>
        <w:rPr>
          <w:b w:val="0"/>
          <w:bCs w:val="0"/>
        </w:rPr>
      </w:pPr>
      <w:r/>
      <w:bookmarkStart w:id="167" w:name="_Toc513029230"/>
      <w:r/>
      <w:bookmarkStart w:id="168" w:name="_Toc20823302"/>
      <w:r/>
      <w:bookmarkStart w:id="169" w:name="_Toc16938546"/>
      <w:r>
        <w:rPr>
          <w:rFonts w:hint="eastAsia"/>
          <w:b w:val="0"/>
          <w:bCs w:val="0"/>
        </w:rPr>
        <w:t xml:space="preserve">2</w:t>
      </w:r>
      <w:r>
        <w:rPr>
          <w:b w:val="0"/>
          <w:bCs w:val="0"/>
        </w:rPr>
        <w:t xml:space="preserve">0</w:t>
      </w:r>
      <w:r>
        <w:rPr>
          <w:rFonts w:hint="eastAsia"/>
          <w:b w:val="0"/>
          <w:bCs w:val="0"/>
        </w:rPr>
        <w:t xml:space="preserve">、开标</w:t>
      </w:r>
      <w:bookmarkEnd w:id="167"/>
      <w:r/>
      <w:bookmarkEnd w:id="168"/>
      <w:r/>
      <w:bookmarkEnd w:id="169"/>
      <w:r/>
      <w:r/>
    </w:p>
    <w:p>
      <w:pPr>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20.4投标人如果对开标过程和开标记录有疑义，应当根据《操作手册》规定提出，如苏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pStyle w:val="691"/>
        <w:ind w:firstLine="390"/>
        <w:spacing w:before="0" w:after="0" w:line="400" w:lineRule="exact"/>
        <w:rPr>
          <w:b w:val="0"/>
          <w:bCs w:val="0"/>
        </w:rPr>
      </w:pPr>
      <w:r/>
      <w:bookmarkStart w:id="170" w:name="_Toc16938547"/>
      <w:r/>
      <w:bookmarkStart w:id="171" w:name="_Toc513029231"/>
      <w:r/>
      <w:bookmarkStart w:id="172" w:name="_Toc20823303"/>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pStyle w:val="691"/>
        <w:ind w:firstLine="39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70"/>
      <w:r/>
      <w:bookmarkEnd w:id="171"/>
      <w:r/>
      <w:bookmarkEnd w:id="172"/>
      <w:r/>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22.4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pStyle w:val="691"/>
        <w:ind w:firstLine="390"/>
        <w:spacing w:before="0" w:after="0" w:line="400" w:lineRule="exact"/>
        <w:rPr>
          <w:b w:val="0"/>
          <w:bCs w:val="0"/>
        </w:rPr>
      </w:pPr>
      <w:r/>
      <w:bookmarkStart w:id="173" w:name="_Toc16938548"/>
      <w:r/>
      <w:bookmarkStart w:id="174" w:name="_Toc20823304"/>
      <w:r/>
      <w:bookmarkStart w:id="175" w:name="_Toc513029232"/>
      <w:r>
        <w:rPr>
          <w:rFonts w:hint="eastAsia"/>
          <w:b w:val="0"/>
          <w:bCs w:val="0"/>
        </w:rPr>
        <w:t xml:space="preserve">2</w:t>
      </w:r>
      <w:r>
        <w:rPr>
          <w:b w:val="0"/>
          <w:bCs w:val="0"/>
        </w:rPr>
        <w:t xml:space="preserve">3</w:t>
      </w:r>
      <w:r>
        <w:rPr>
          <w:rFonts w:hint="eastAsia"/>
          <w:b w:val="0"/>
          <w:bCs w:val="0"/>
        </w:rPr>
        <w:t xml:space="preserve">、投标文件的澄清</w:t>
      </w:r>
      <w:bookmarkEnd w:id="173"/>
      <w:r/>
      <w:bookmarkEnd w:id="174"/>
      <w:r/>
      <w:bookmarkEnd w:id="175"/>
      <w:r/>
      <w:r/>
    </w:p>
    <w:p>
      <w:pPr>
        <w:ind w:firstLine="480"/>
        <w:spacing w:line="400" w:lineRule="exact"/>
        <w:rPr>
          <w:rFonts w:hint="eastAsia"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w:t>
      </w:r>
      <w:r>
        <w:rPr>
          <w:rFonts w:hint="eastAsia" w:ascii="宋体" w:hAnsi="宋体"/>
          <w:sz w:val="24"/>
          <w:szCs w:val="24"/>
        </w:rPr>
        <w:t xml:space="preserve">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p>
    <w:p>
      <w:pPr>
        <w:pStyle w:val="691"/>
        <w:ind w:firstLine="390"/>
        <w:spacing w:before="0" w:after="0" w:line="400" w:lineRule="exact"/>
        <w:rPr>
          <w:b w:val="0"/>
          <w:bCs w:val="0"/>
        </w:rPr>
      </w:pPr>
      <w:r/>
      <w:bookmarkStart w:id="176" w:name="_Toc16938549"/>
      <w:r/>
      <w:bookmarkStart w:id="177" w:name="_Toc513029233"/>
      <w:r/>
      <w:bookmarkStart w:id="178"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76"/>
      <w:r/>
      <w:bookmarkEnd w:id="177"/>
      <w:r/>
      <w:bookmarkEnd w:id="178"/>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00" w:lineRule="exact"/>
        <w:rPr>
          <w:rFonts w:hint="eastAsia"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hint="eastAsia" w:ascii="宋体" w:hAnsi="宋体"/>
          <w:sz w:val="24"/>
        </w:rPr>
      </w:pPr>
      <w:r/>
      <w:bookmarkStart w:id="179" w:name="_Toc20823306"/>
      <w:r/>
      <w:bookmarkStart w:id="180" w:name="_Toc513029234"/>
      <w:r/>
      <w:bookmarkStart w:id="181" w:name="_Toc16938550"/>
      <w:r>
        <w:rPr>
          <w:rFonts w:hint="eastAsia" w:ascii="宋体" w:hAnsi="宋体"/>
          <w:sz w:val="24"/>
        </w:rPr>
        <w:t xml:space="preserve">24.6投标人在开、评标全过程中应保持通讯畅通，及时登录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hint="eastAsia" w:ascii="宋体" w:hAnsi="宋体" w:cs="宋体"/>
          <w:sz w:val="24"/>
          <w:szCs w:val="24"/>
        </w:rPr>
      </w:pPr>
      <w:r>
        <w:rPr>
          <w:rFonts w:hint="eastAsia" w:ascii="宋体" w:hAnsi="宋体" w:cs="宋体"/>
          <w:sz w:val="24"/>
          <w:szCs w:val="24"/>
        </w:rPr>
        <w:t xml:space="preserve">24.7 异常低价投标审查</w:t>
      </w:r>
      <w:r/>
    </w:p>
    <w:p>
      <w:pPr>
        <w:ind w:firstLine="420"/>
        <w:spacing w:line="400" w:lineRule="exact"/>
        <w:rPr>
          <w:rFonts w:hint="eastAsia" w:ascii="宋体" w:hAnsi="宋体" w:cs="宋体"/>
          <w:sz w:val="24"/>
          <w:szCs w:val="24"/>
        </w:rPr>
      </w:pPr>
      <w:r>
        <w:rPr>
          <w:rFonts w:hint="eastAsia" w:ascii="宋体" w:hAnsi="宋体" w:cs="宋体"/>
          <w:sz w:val="24"/>
          <w:szCs w:val="24"/>
        </w:rPr>
        <w:t xml:space="preserve">24.7.1 评标过程中出现下列情形之一的，评标委员会应当启动异常低价投标审查程序：</w:t>
      </w:r>
      <w:r/>
    </w:p>
    <w:p>
      <w:pPr>
        <w:ind w:firstLine="420"/>
        <w:spacing w:line="400" w:lineRule="exact"/>
        <w:rPr>
          <w:rFonts w:hint="eastAsia" w:ascii="宋体" w:hAnsi="宋体" w:cs="宋体"/>
          <w:sz w:val="24"/>
          <w:szCs w:val="24"/>
        </w:rPr>
      </w:pPr>
      <w:r>
        <w:rPr>
          <w:rFonts w:hint="eastAsia" w:ascii="宋体" w:hAnsi="宋体" w:cs="宋体"/>
          <w:sz w:val="24"/>
          <w:szCs w:val="24"/>
        </w:rPr>
        <w:t xml:space="preserve">（1）投标报价低于采购项目预算50%的，即投标报价＜采购项目预算×50%；</w:t>
      </w:r>
      <w:r/>
    </w:p>
    <w:p>
      <w:pPr>
        <w:ind w:firstLine="420"/>
        <w:spacing w:line="400" w:lineRule="exact"/>
        <w:rPr>
          <w:rFonts w:hint="eastAsia" w:ascii="宋体" w:hAnsi="宋体" w:cs="宋体"/>
          <w:sz w:val="24"/>
          <w:szCs w:val="24"/>
        </w:rPr>
      </w:pPr>
      <w:r>
        <w:rPr>
          <w:rFonts w:hint="eastAsia" w:ascii="宋体" w:hAnsi="宋体" w:cs="宋体"/>
          <w:sz w:val="24"/>
          <w:szCs w:val="24"/>
        </w:rPr>
        <w:t xml:space="preserve">（2）投标报价低于采购项目最高限价45%的，即投标报价＜采购项目最高限价×45%；</w:t>
      </w:r>
      <w:r/>
    </w:p>
    <w:p>
      <w:pPr>
        <w:ind w:firstLine="420"/>
        <w:spacing w:line="400" w:lineRule="exact"/>
        <w:rPr>
          <w:rFonts w:hint="eastAsia" w:ascii="宋体" w:hAnsi="宋体" w:cs="宋体"/>
          <w:sz w:val="24"/>
          <w:szCs w:val="24"/>
        </w:rPr>
      </w:pPr>
      <w:r>
        <w:rPr>
          <w:rFonts w:hint="eastAsia" w:ascii="宋体" w:hAnsi="宋体" w:cs="宋体"/>
          <w:sz w:val="24"/>
          <w:szCs w:val="24"/>
        </w:rPr>
        <w:t xml:space="preserve">（3）评标委员会认定的供应商报价过低、有可能影响产品质量或者不能诚信履约的其他情形。</w:t>
      </w:r>
      <w:r/>
    </w:p>
    <w:p>
      <w:pPr>
        <w:ind w:firstLine="420"/>
        <w:spacing w:line="400" w:lineRule="exact"/>
        <w:rPr>
          <w:rFonts w:hint="eastAsia" w:ascii="宋体" w:hAnsi="宋体" w:cs="宋体"/>
          <w:sz w:val="24"/>
          <w:szCs w:val="24"/>
        </w:rPr>
      </w:pPr>
      <w:r>
        <w:rPr>
          <w:rFonts w:hint="eastAsia" w:ascii="宋体" w:hAnsi="宋体" w:cs="宋体"/>
          <w:sz w:val="24"/>
          <w:szCs w:val="24"/>
        </w:rPr>
        <w:t xml:space="preserve">24.7.2 启动异常低价投标审查后，评标委员会应当要求相关供应商在评标现场合理的时间内，提供项目具体成本测算等与报价合理性相关的书面说明材料及相关证明材料，对投标价格</w:t>
      </w:r>
      <w:r>
        <w:rPr>
          <w:rFonts w:hint="eastAsia" w:ascii="宋体" w:hAnsi="宋体" w:cs="宋体"/>
          <w:sz w:val="24"/>
          <w:szCs w:val="24"/>
        </w:rPr>
        <w:t xml:space="preserve">作出</w:t>
      </w:r>
      <w:r>
        <w:rPr>
          <w:rFonts w:hint="eastAsia" w:ascii="宋体" w:hAnsi="宋体" w:cs="宋体"/>
          <w:sz w:val="24"/>
          <w:szCs w:val="24"/>
        </w:rPr>
        <w:t xml:space="preserve">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691"/>
        <w:ind w:firstLine="39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79"/>
      <w:r/>
      <w:bookmarkEnd w:id="180"/>
      <w:r/>
      <w:bookmarkEnd w:id="181"/>
      <w:r>
        <w:rPr>
          <w:rFonts w:hint="eastAsia"/>
          <w:b w:val="0"/>
          <w:bCs w:val="0"/>
        </w:rPr>
        <w:t xml:space="preserve">无效投标条款</w:t>
      </w:r>
      <w:r>
        <w:rPr>
          <w:rFonts w:hint="eastAsia"/>
          <w:b w:val="0"/>
          <w:bCs w:val="0"/>
        </w:rPr>
        <w:t xml:space="preserve">和废标条款</w:t>
      </w:r>
      <w:r/>
    </w:p>
    <w:p>
      <w:pPr>
        <w:ind w:left="479"/>
        <w:spacing w:line="400" w:lineRule="exact"/>
        <w:rPr>
          <w:rFonts w:hint="eastAsia" w:ascii="宋体" w:hAnsi="宋体"/>
          <w:bCs/>
          <w:sz w:val="24"/>
        </w:rPr>
      </w:pPr>
      <w:r/>
      <w:bookmarkStart w:id="182" w:name="_Toc20823307"/>
      <w:r/>
      <w:bookmarkStart w:id="183" w:name="_Toc16938551"/>
      <w:r/>
      <w:bookmarkStart w:id="184" w:name="_Toc513029235"/>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w:t>
      </w:r>
      <w:r>
        <w:rPr>
          <w:rFonts w:hint="eastAsia" w:ascii="宋体" w:hAnsi="宋体"/>
          <w:bCs/>
          <w:sz w:val="24"/>
        </w:rPr>
        <w:t xml:space="preserve">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hint="eastAsia"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690"/>
        <w:ind w:firstLine="450"/>
        <w:spacing w:before="120" w:after="120" w:line="400" w:lineRule="exact"/>
      </w:pPr>
      <w:r/>
      <w:bookmarkStart w:id="185" w:name="_Toc120614219"/>
      <w:r/>
      <w:bookmarkStart w:id="186" w:name="_Toc218582537"/>
      <w:r>
        <w:rPr>
          <w:rFonts w:hint="eastAsia"/>
        </w:rPr>
        <w:t xml:space="preserve">六、</w:t>
      </w:r>
      <w:bookmarkEnd w:id="182"/>
      <w:r/>
      <w:bookmarkEnd w:id="183"/>
      <w:r/>
      <w:bookmarkEnd w:id="184"/>
      <w:r>
        <w:rPr>
          <w:rFonts w:hint="eastAsia"/>
        </w:rPr>
        <w:t xml:space="preserve">定标</w:t>
      </w:r>
      <w:bookmarkEnd w:id="185"/>
      <w:r/>
      <w:bookmarkEnd w:id="186"/>
      <w:r/>
      <w:r/>
    </w:p>
    <w:p>
      <w:pPr>
        <w:pStyle w:val="691"/>
        <w:ind w:firstLine="600"/>
        <w:spacing w:before="0" w:after="0" w:line="400" w:lineRule="exact"/>
        <w:rPr>
          <w:rFonts w:ascii="黑体" w:hAnsi="宋体" w:cs="Times New Roman"/>
          <w:b w:val="0"/>
          <w:sz w:val="30"/>
          <w:szCs w:val="30"/>
        </w:rPr>
      </w:pPr>
      <w:r/>
      <w:bookmarkStart w:id="187" w:name="_Toc513029238"/>
      <w:r/>
      <w:bookmarkStart w:id="188" w:name="_Toc16938554"/>
      <w:r/>
      <w:bookmarkStart w:id="189"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87"/>
      <w:r>
        <w:rPr>
          <w:rFonts w:hint="eastAsia" w:ascii="黑体" w:hAnsi="宋体" w:cs="Times New Roman"/>
          <w:b w:val="0"/>
          <w:sz w:val="30"/>
          <w:szCs w:val="30"/>
        </w:rPr>
        <w:t xml:space="preserve">确定</w:t>
      </w:r>
      <w:bookmarkEnd w:id="188"/>
      <w:r/>
      <w:bookmarkEnd w:id="189"/>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w:t>
      </w:r>
      <w:r>
        <w:rPr>
          <w:rFonts w:hint="eastAsia" w:ascii="宋体" w:hAnsi="宋体"/>
          <w:sz w:val="24"/>
          <w:szCs w:val="24"/>
        </w:rPr>
        <w:t xml:space="preserve">商出现</w:t>
      </w:r>
      <w:r>
        <w:rPr>
          <w:rFonts w:hint="eastAsia" w:ascii="宋体" w:hAnsi="宋体"/>
          <w:sz w:val="24"/>
          <w:szCs w:val="24"/>
        </w:rPr>
        <w:t xml:space="preserve">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hint="eastAsia" w:ascii="宋体" w:hAnsi="宋体"/>
          <w:sz w:val="24"/>
          <w:szCs w:val="24"/>
        </w:rPr>
      </w:pPr>
      <w:r/>
      <w:bookmarkStart w:id="190"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691"/>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90"/>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w:t>
      </w:r>
      <w:r>
        <w:rPr>
          <w:rFonts w:hint="eastAsia" w:ascii="宋体" w:hAnsi="宋体"/>
          <w:sz w:val="24"/>
          <w:szCs w:val="24"/>
        </w:rPr>
        <w:t xml:space="preserve">运单号</w:t>
      </w:r>
      <w:r>
        <w:rPr>
          <w:rFonts w:hint="eastAsia" w:ascii="宋体" w:hAnsi="宋体"/>
          <w:sz w:val="24"/>
          <w:szCs w:val="24"/>
        </w:rPr>
        <w:t xml:space="preserve">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w:t>
      </w:r>
      <w:r>
        <w:rPr>
          <w:rFonts w:hint="eastAsia" w:ascii="宋体" w:hAnsi="宋体"/>
          <w:sz w:val="24"/>
          <w:szCs w:val="24"/>
        </w:rPr>
        <w:t xml:space="preserve">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91"/>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690"/>
        <w:spacing w:before="120" w:after="120" w:line="400" w:lineRule="exact"/>
      </w:pPr>
      <w:r/>
      <w:bookmarkStart w:id="191" w:name="_Toc120614220"/>
      <w:r/>
      <w:bookmarkStart w:id="192" w:name="_Toc218582538"/>
      <w:r/>
      <w:bookmarkStart w:id="193" w:name="_Toc20823308"/>
      <w:r/>
      <w:bookmarkStart w:id="194" w:name="_Toc16938552"/>
      <w:r/>
      <w:bookmarkStart w:id="195" w:name="_Toc513029236"/>
      <w:r>
        <w:rPr>
          <w:rFonts w:hint="eastAsia"/>
        </w:rPr>
        <w:t xml:space="preserve">七、授予合同</w:t>
      </w:r>
      <w:bookmarkEnd w:id="191"/>
      <w:r/>
      <w:bookmarkEnd w:id="192"/>
      <w:r/>
      <w:r/>
    </w:p>
    <w:p>
      <w:pPr>
        <w:pStyle w:val="691"/>
        <w:ind w:firstLine="600"/>
        <w:spacing w:before="0" w:after="0" w:line="400" w:lineRule="exact"/>
        <w:rPr>
          <w:rFonts w:ascii="黑体" w:hAnsi="宋体" w:cs="Times New Roman"/>
          <w:b w:val="0"/>
          <w:sz w:val="30"/>
          <w:szCs w:val="30"/>
        </w:rPr>
      </w:pPr>
      <w:r/>
      <w:bookmarkStart w:id="196" w:name="_Toc20823309"/>
      <w:r/>
      <w:bookmarkStart w:id="197" w:name="_Toc513029237"/>
      <w:r/>
      <w:bookmarkStart w:id="198" w:name="_Toc16938553"/>
      <w:r/>
      <w:bookmarkEnd w:id="193"/>
      <w:r/>
      <w:bookmarkEnd w:id="194"/>
      <w:r/>
      <w:bookmarkEnd w:id="195"/>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691"/>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96"/>
      <w:r/>
      <w:bookmarkEnd w:id="197"/>
      <w:r/>
      <w:bookmarkEnd w:id="198"/>
      <w:r/>
      <w:r/>
    </w:p>
    <w:p>
      <w:pPr>
        <w:pStyle w:val="691"/>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ind w:firstLine="480"/>
        <w:spacing w:line="400" w:lineRule="exact"/>
        <w:rPr>
          <w:rFonts w:hint="eastAsia" w:ascii="宋体" w:hAnsi="宋体"/>
          <w:sz w:val="24"/>
          <w:szCs w:val="24"/>
        </w:rPr>
      </w:pPr>
      <w:r>
        <w:rPr>
          <w:rFonts w:hint="eastAsia" w:ascii="宋体" w:hAnsi="宋体"/>
          <w:sz w:val="24"/>
          <w:szCs w:val="24"/>
        </w:rPr>
        <w:t xml:space="preserve">中标供应商可凭政府采购合同办理融资贷款，详情请见江苏政府采购网“政采贷”专栏。</w:t>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hint="eastAsia" w:ascii="宋体" w:hAnsi="宋体"/>
          <w:bCs/>
          <w:sz w:val="24"/>
          <w:szCs w:val="24"/>
        </w:rPr>
      </w:pPr>
      <w:r>
        <w:rPr>
          <w:rFonts w:ascii="宋体" w:hAnsi="宋体"/>
          <w:bCs/>
          <w:sz w:val="24"/>
          <w:szCs w:val="24"/>
        </w:rPr>
        <w:br w:type="page" w:clear="all"/>
      </w:r>
      <w:r/>
    </w:p>
    <w:p>
      <w:pPr>
        <w:pStyle w:val="912"/>
        <w:ind w:firstLine="1760"/>
        <w:jc w:val="left"/>
        <w:rPr>
          <w:rFonts w:ascii="黑体" w:eastAsia="黑体"/>
          <w:bCs/>
          <w:sz w:val="44"/>
        </w:rPr>
      </w:pPr>
      <w:r/>
      <w:bookmarkStart w:id="199" w:name="_Toc218582539"/>
      <w:r>
        <w:rPr>
          <w:rFonts w:hint="eastAsia" w:ascii="黑体" w:eastAsia="黑体"/>
          <w:bCs/>
          <w:sz w:val="44"/>
        </w:rPr>
        <w:t xml:space="preserve">第三章  合同</w:t>
      </w:r>
      <w:bookmarkEnd w:id="53"/>
      <w:r/>
      <w:bookmarkEnd w:id="54"/>
      <w:r/>
      <w:bookmarkEnd w:id="55"/>
      <w:r/>
      <w:bookmarkEnd w:id="56"/>
      <w:r/>
      <w:bookmarkEnd w:id="57"/>
      <w:r>
        <w:rPr>
          <w:rFonts w:hint="eastAsia" w:ascii="黑体" w:eastAsia="黑体"/>
          <w:bCs/>
          <w:sz w:val="44"/>
        </w:rPr>
        <w:t xml:space="preserve">文本</w:t>
      </w:r>
      <w:bookmarkEnd w:id="199"/>
      <w:r/>
      <w:r/>
    </w:p>
    <w:p>
      <w:pPr>
        <w:ind w:firstLine="480"/>
        <w:spacing w:line="500" w:lineRule="exact"/>
        <w:rPr>
          <w:rFonts w:hint="eastAsia" w:ascii="宋体" w:hAnsi="宋体"/>
          <w:bCs/>
          <w:sz w:val="24"/>
        </w:rPr>
      </w:pPr>
      <w:r/>
      <w:bookmarkStart w:id="200" w:name="_Toc16938559"/>
      <w:r/>
      <w:bookmarkStart w:id="201" w:name="_Toc513029243"/>
      <w:r/>
      <w:bookmarkStart w:id="202" w:name="_Toc20823315"/>
      <w:r>
        <w:rPr>
          <w:rFonts w:hint="eastAsia" w:ascii="宋体" w:hAnsi="宋体"/>
          <w:bCs/>
          <w:sz w:val="24"/>
        </w:rPr>
        <w:t xml:space="preserve">以下为中标后</w:t>
      </w:r>
      <w:r>
        <w:rPr>
          <w:rFonts w:hint="eastAsia" w:ascii="宋体" w:hAnsi="宋体"/>
          <w:bCs/>
          <w:sz w:val="24"/>
        </w:rPr>
        <w:t xml:space="preserve">签定</w:t>
      </w:r>
      <w:r>
        <w:rPr>
          <w:rFonts w:hint="eastAsia" w:ascii="宋体" w:hAnsi="宋体"/>
          <w:bCs/>
          <w:sz w:val="24"/>
        </w:rPr>
        <w:t xml:space="preserve">本项目合同的通用条款，中标人不得提出实质性的修改。</w:t>
      </w:r>
      <w:r/>
    </w:p>
    <w:p>
      <w:pPr>
        <w:jc w:val="center"/>
        <w:spacing w:before="145" w:after="145"/>
        <w:rPr>
          <w:rFonts w:hint="eastAsia" w:ascii="宋体" w:hAnsi="宋体"/>
          <w:b/>
          <w:bCs/>
          <w:sz w:val="30"/>
          <w:szCs w:val="20"/>
        </w:rPr>
        <w:outlineLvl w:val="0"/>
      </w:pPr>
      <w:r/>
      <w:bookmarkStart w:id="203" w:name="_Toc218582540"/>
      <w:r>
        <w:rPr>
          <w:rFonts w:hint="eastAsia" w:ascii="宋体" w:hAnsi="宋体"/>
          <w:b/>
          <w:sz w:val="30"/>
        </w:rPr>
        <w:t xml:space="preserve">江苏省政府采购合同（服务）（合同编号）</w:t>
      </w:r>
      <w:bookmarkEnd w:id="203"/>
      <w:r/>
      <w:r/>
    </w:p>
    <w:p>
      <w:pPr>
        <w:spacing w:before="120" w:after="120"/>
        <w:rPr>
          <w:rFonts w:hint="eastAsia"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rPr>
        <w:t xml:space="preserve">*</w:t>
      </w:r>
      <w:r>
        <w:rPr>
          <w:rFonts w:ascii="宋体" w:hAnsi="宋体" w:cs="Courier New"/>
          <w:sz w:val="24"/>
          <w:szCs w:val="24"/>
        </w:rPr>
        <w:t xml:space="preserve">****                   </w:t>
      </w:r>
      <w:r/>
    </w:p>
    <w:p>
      <w:pPr>
        <w:spacing w:before="120" w:after="120"/>
        <w:rPr>
          <w:rFonts w:hint="eastAsia"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             </w:t>
      </w:r>
      <w:r/>
    </w:p>
    <w:p>
      <w:pPr>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989"/>
        <w:spacing w:before="120" w:after="120"/>
        <w:rPr>
          <w:rFonts w:hint="eastAsia"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989"/>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989"/>
        <w:spacing w:before="120" w:after="120"/>
        <w:rPr>
          <w:rFonts w:hint="eastAsia"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989"/>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89"/>
        <w:spacing w:before="120" w:after="120"/>
        <w:rPr>
          <w:rFonts w:hint="eastAsia"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89"/>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89"/>
        <w:spacing w:before="120" w:after="120"/>
        <w:rPr>
          <w:rFonts w:hint="eastAsia" w:hAnsi="宋体"/>
          <w:sz w:val="24"/>
          <w:szCs w:val="24"/>
        </w:rPr>
      </w:pPr>
      <w:r>
        <w:rPr>
          <w:rFonts w:hint="eastAsia" w:hAnsi="宋体"/>
          <w:sz w:val="24"/>
          <w:szCs w:val="24"/>
        </w:rPr>
        <w:t xml:space="preserve">1.3 标的数量（规模）：</w:t>
      </w:r>
      <w:r/>
    </w:p>
    <w:p>
      <w:pPr>
        <w:pStyle w:val="989"/>
        <w:spacing w:before="120" w:after="120"/>
        <w:rPr>
          <w:rFonts w:hint="eastAsia" w:hAnsi="宋体"/>
          <w:sz w:val="24"/>
          <w:szCs w:val="24"/>
        </w:rPr>
      </w:pPr>
      <w:r>
        <w:rPr>
          <w:rFonts w:hint="eastAsia" w:hAnsi="宋体"/>
          <w:sz w:val="24"/>
          <w:szCs w:val="24"/>
        </w:rPr>
        <w:t xml:space="preserve">1.4 履行时间（期限）：</w:t>
      </w:r>
      <w:r/>
    </w:p>
    <w:p>
      <w:pPr>
        <w:pStyle w:val="989"/>
        <w:spacing w:before="120" w:after="120"/>
        <w:rPr>
          <w:rFonts w:hint="eastAsia" w:hAnsi="宋体"/>
          <w:sz w:val="24"/>
          <w:szCs w:val="24"/>
        </w:rPr>
      </w:pPr>
      <w:r>
        <w:rPr>
          <w:rFonts w:hint="eastAsia" w:hAnsi="宋体"/>
          <w:sz w:val="24"/>
          <w:szCs w:val="24"/>
        </w:rPr>
        <w:t xml:space="preserve">1.5 履行地点：</w:t>
      </w:r>
      <w:r/>
    </w:p>
    <w:p>
      <w:pPr>
        <w:pStyle w:val="989"/>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989"/>
        <w:spacing w:before="120" w:after="120"/>
        <w:rPr>
          <w:rFonts w:hint="eastAsia" w:hAnsi="宋体"/>
          <w:b/>
          <w:sz w:val="24"/>
          <w:szCs w:val="24"/>
        </w:rPr>
      </w:pPr>
      <w:r>
        <w:rPr>
          <w:rFonts w:hAnsi="宋体"/>
          <w:b/>
          <w:sz w:val="24"/>
          <w:szCs w:val="24"/>
        </w:rPr>
        <w:t xml:space="preserve">二、合同金额</w:t>
      </w:r>
      <w:r/>
    </w:p>
    <w:p>
      <w:pPr>
        <w:pStyle w:val="989"/>
        <w:ind w:left="410" w:hanging="410"/>
        <w:spacing w:before="120" w:after="120"/>
        <w:rPr>
          <w:rFonts w:hint="eastAsia"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989"/>
        <w:spacing w:before="120" w:after="120"/>
        <w:rPr>
          <w:rFonts w:hint="eastAsia" w:hAnsi="宋体"/>
          <w:b/>
          <w:sz w:val="24"/>
          <w:szCs w:val="24"/>
        </w:rPr>
      </w:pPr>
      <w:r>
        <w:rPr>
          <w:rFonts w:hAnsi="宋体"/>
          <w:b/>
          <w:sz w:val="24"/>
          <w:szCs w:val="24"/>
        </w:rPr>
        <w:t xml:space="preserve">三、技术资料</w:t>
      </w:r>
      <w:r/>
    </w:p>
    <w:p>
      <w:pPr>
        <w:pStyle w:val="989"/>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89"/>
        <w:ind w:left="410" w:hanging="410"/>
        <w:spacing w:before="120" w:after="120"/>
        <w:rPr>
          <w:rFonts w:hint="eastAsia"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w:t>
      </w:r>
      <w:r>
        <w:rPr>
          <w:rFonts w:hAnsi="宋体"/>
          <w:sz w:val="24"/>
          <w:szCs w:val="24"/>
        </w:rPr>
        <w:t xml:space="preserve">向履行</w:t>
      </w:r>
      <w:r>
        <w:rPr>
          <w:rFonts w:hAnsi="宋体"/>
          <w:sz w:val="24"/>
          <w:szCs w:val="24"/>
        </w:rPr>
        <w:t xml:space="preserve">本合同有关的人员提供，也应注意保密并限于履行合同的必需范围。</w:t>
      </w:r>
      <w:r/>
    </w:p>
    <w:p>
      <w:pPr>
        <w:pStyle w:val="989"/>
        <w:ind w:left="411" w:hanging="411"/>
        <w:spacing w:before="120" w:after="120"/>
        <w:rPr>
          <w:rFonts w:hint="eastAsia" w:hAnsi="宋体"/>
          <w:b/>
          <w:sz w:val="24"/>
          <w:szCs w:val="24"/>
        </w:rPr>
      </w:pPr>
      <w:r>
        <w:rPr>
          <w:rFonts w:hAnsi="宋体"/>
          <w:b/>
          <w:sz w:val="24"/>
          <w:szCs w:val="24"/>
        </w:rPr>
        <w:t xml:space="preserve">四、知识产权</w:t>
      </w:r>
      <w:r/>
    </w:p>
    <w:p>
      <w:pPr>
        <w:pStyle w:val="989"/>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89"/>
        <w:spacing w:before="120" w:after="120"/>
        <w:rPr>
          <w:rFonts w:hint="eastAsia" w:hAnsi="宋体"/>
          <w:sz w:val="24"/>
          <w:szCs w:val="24"/>
          <w:u w:val="single"/>
        </w:rPr>
      </w:pPr>
      <w:r>
        <w:rPr>
          <w:rFonts w:hAnsi="宋体"/>
          <w:b/>
          <w:sz w:val="24"/>
          <w:szCs w:val="24"/>
        </w:rPr>
        <w:t xml:space="preserve">五、产权担保</w:t>
      </w:r>
      <w:r/>
    </w:p>
    <w:p>
      <w:pPr>
        <w:pStyle w:val="989"/>
        <w:ind w:left="408" w:hanging="408"/>
        <w:spacing w:before="120" w:after="120"/>
        <w:rPr>
          <w:rFonts w:hint="eastAsia"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w:t>
      </w:r>
      <w:r>
        <w:rPr>
          <w:rFonts w:hAnsi="宋体"/>
          <w:sz w:val="24"/>
          <w:szCs w:val="24"/>
        </w:rPr>
        <w:t xml:space="preserve">乙方且</w:t>
      </w:r>
      <w:r>
        <w:rPr>
          <w:rFonts w:hAnsi="宋体"/>
          <w:sz w:val="24"/>
          <w:szCs w:val="24"/>
        </w:rPr>
        <w:t xml:space="preserve">无任何抵押、查封等产权瑕疵。</w:t>
      </w:r>
      <w:r/>
    </w:p>
    <w:p>
      <w:pPr>
        <w:pStyle w:val="989"/>
        <w:ind w:left="408" w:hanging="408"/>
        <w:spacing w:before="120" w:after="120"/>
        <w:rPr>
          <w:rFonts w:hint="eastAsia" w:hAnsi="宋体"/>
          <w:b/>
          <w:sz w:val="24"/>
          <w:szCs w:val="24"/>
        </w:rPr>
      </w:pPr>
      <w:r>
        <w:rPr>
          <w:rFonts w:hAnsi="宋体"/>
          <w:b/>
          <w:sz w:val="24"/>
          <w:szCs w:val="24"/>
        </w:rPr>
        <w:t xml:space="preserve">六、履约保证金</w:t>
      </w:r>
      <w:r/>
    </w:p>
    <w:p>
      <w:pPr>
        <w:pStyle w:val="989"/>
        <w:ind w:left="408" w:hanging="408"/>
        <w:spacing w:before="120" w:after="120"/>
        <w:rPr>
          <w:rFonts w:hint="eastAsia" w:hAnsi="宋体"/>
          <w:sz w:val="24"/>
          <w:szCs w:val="24"/>
        </w:rPr>
      </w:pPr>
      <w:r>
        <w:rPr>
          <w:rFonts w:hAnsi="宋体"/>
          <w:sz w:val="24"/>
          <w:szCs w:val="24"/>
        </w:rPr>
        <w:t xml:space="preserve">6.1 乙方交纳人民币____</w:t>
      </w:r>
      <w:r>
        <w:rPr>
          <w:rFonts w:hint="eastAsia" w:hAnsi="宋体"/>
          <w:sz w:val="24"/>
          <w:szCs w:val="24"/>
        </w:rPr>
        <w:t xml:space="preserve"> </w:t>
      </w:r>
      <w:r>
        <w:rPr>
          <w:rFonts w:hAnsi="宋体"/>
          <w:sz w:val="24"/>
          <w:szCs w:val="24"/>
        </w:rPr>
        <w:t xml:space="preserve">___元作为本合同的履约保证金。</w:t>
      </w:r>
      <w:r>
        <w:rPr>
          <w:rFonts w:hint="eastAsia" w:hAnsi="宋体"/>
          <w:sz w:val="24"/>
          <w:szCs w:val="24"/>
        </w:rPr>
        <w:t xml:space="preserve">（不得超过合同金额的10%）</w:t>
      </w:r>
      <w:r/>
    </w:p>
    <w:p>
      <w:pPr>
        <w:pStyle w:val="989"/>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989"/>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p>
    <w:p>
      <w:pPr>
        <w:pStyle w:val="989"/>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p>
    <w:p>
      <w:pPr>
        <w:pStyle w:val="989"/>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p>
    <w:p>
      <w:pPr>
        <w:pStyle w:val="989"/>
        <w:ind w:left="408" w:hanging="408"/>
        <w:spacing w:before="120" w:after="120"/>
        <w:rPr>
          <w:rFonts w:hint="eastAsia"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spacing w:before="145" w:after="145"/>
        <w:rPr>
          <w:rFonts w:hint="eastAsia"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spacing w:before="145" w:after="145"/>
        <w:rPr>
          <w:rFonts w:hint="eastAsia"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89"/>
        <w:spacing w:before="120" w:after="120"/>
        <w:rPr>
          <w:rFonts w:hint="eastAsia"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45" w:after="145"/>
        <w:rPr>
          <w:rFonts w:hint="eastAsia" w:ascii="宋体" w:hAnsi="宋体"/>
          <w:sz w:val="24"/>
          <w:szCs w:val="24"/>
        </w:rPr>
      </w:pPr>
      <w:r>
        <w:rPr>
          <w:rFonts w:hint="eastAsia" w:ascii="宋体" w:hAnsi="宋体"/>
          <w:sz w:val="24"/>
          <w:szCs w:val="24"/>
        </w:rPr>
        <w:t xml:space="preserve">付款金额根据四刊杂志实际印数，按期结算，乙方应在每期杂志交付后即开具相应的增值税发票，经甲方收到发票审核无误后在 5 </w:t>
      </w:r>
      <w:r>
        <w:rPr>
          <w:rFonts w:hint="eastAsia" w:ascii="宋体" w:hAnsi="宋体"/>
          <w:sz w:val="24"/>
          <w:szCs w:val="24"/>
        </w:rPr>
        <w:t xml:space="preserve">个</w:t>
      </w:r>
      <w:r>
        <w:rPr>
          <w:rFonts w:hint="eastAsia" w:ascii="宋体" w:hAnsi="宋体"/>
          <w:sz w:val="24"/>
          <w:szCs w:val="24"/>
        </w:rPr>
        <w:t xml:space="preserve">工作日内支付相应款项，乙方在甲方每次付款前应开具增值税税率为9%的有效增值税专用发票。</w:t>
      </w:r>
      <w:r/>
    </w:p>
    <w:p>
      <w:pPr>
        <w:spacing w:before="145" w:after="145"/>
        <w:rPr>
          <w:rFonts w:hint="eastAsia" w:ascii="宋体" w:hAnsi="宋体" w:eastAsia="仿宋_GB2312"/>
          <w:b/>
          <w:sz w:val="24"/>
          <w:szCs w:val="24"/>
        </w:rPr>
      </w:pPr>
      <w:r>
        <w:rPr>
          <w:rFonts w:hint="eastAsia" w:ascii="宋体" w:hAnsi="宋体"/>
          <w:b/>
          <w:sz w:val="24"/>
          <w:szCs w:val="24"/>
        </w:rPr>
        <w:t xml:space="preserve">九、税费</w:t>
      </w:r>
      <w:r/>
    </w:p>
    <w:p>
      <w:pPr>
        <w:spacing w:before="145" w:after="145"/>
        <w:rPr>
          <w:rFonts w:hint="eastAsia"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89"/>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89"/>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89"/>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89"/>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89"/>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w:t>
      </w:r>
      <w:r>
        <w:rPr>
          <w:rFonts w:hint="eastAsia" w:hAnsi="宋体"/>
          <w:sz w:val="24"/>
          <w:szCs w:val="24"/>
        </w:rPr>
        <w:t xml:space="preserve">方专业</w:t>
      </w:r>
      <w:r>
        <w:rPr>
          <w:rFonts w:hint="eastAsia" w:hAnsi="宋体"/>
          <w:sz w:val="24"/>
          <w:szCs w:val="24"/>
        </w:rPr>
        <w:t xml:space="preserve">机构及专家参与验收，相关意见将作为</w:t>
      </w:r>
      <w:r>
        <w:rPr>
          <w:rFonts w:hint="eastAsia" w:hAnsi="宋体"/>
          <w:sz w:val="24"/>
          <w:szCs w:val="24"/>
        </w:rPr>
        <w:t xml:space="preserve">验收书</w:t>
      </w:r>
      <w:r>
        <w:rPr>
          <w:rFonts w:hint="eastAsia" w:hAnsi="宋体"/>
          <w:sz w:val="24"/>
          <w:szCs w:val="24"/>
        </w:rPr>
        <w:t xml:space="preserve">的参考资料。</w:t>
      </w:r>
      <w:r/>
    </w:p>
    <w:p>
      <w:pPr>
        <w:pStyle w:val="989"/>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hAnsi="宋体"/>
          <w:sz w:val="24"/>
          <w:szCs w:val="24"/>
        </w:rPr>
        <w:t xml:space="preserve">验收书</w:t>
      </w:r>
      <w:r>
        <w:rPr>
          <w:rFonts w:hint="eastAsia" w:hAnsi="宋体"/>
          <w:sz w:val="24"/>
          <w:szCs w:val="24"/>
        </w:rPr>
        <w:t xml:space="preserve">,列明各项标准的验收情况及项目总体评价,由验收双方共同签署。验收结果与采购合同约定的资金支付及履约保证金返还条件挂钩。履约验收的各项资料存档备查。</w:t>
      </w:r>
      <w:r/>
    </w:p>
    <w:p>
      <w:pPr>
        <w:pStyle w:val="989"/>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89"/>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89"/>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89"/>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89"/>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89"/>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89"/>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89"/>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89"/>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89"/>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89"/>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89"/>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89"/>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89"/>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89"/>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89"/>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89"/>
        <w:ind w:left="480" w:hanging="480"/>
        <w:spacing w:before="120" w:after="120" w:line="0" w:lineRule="atLeast"/>
        <w:rPr>
          <w:rFonts w:hint="eastAsia" w:hAnsi="宋体"/>
          <w:sz w:val="24"/>
          <w:szCs w:val="24"/>
        </w:rPr>
      </w:pPr>
      <w:r>
        <w:rPr>
          <w:rFonts w:hAnsi="宋体"/>
          <w:sz w:val="24"/>
          <w:szCs w:val="24"/>
        </w:rPr>
        <w:t xml:space="preserve">  甲方：                        乙方： </w:t>
      </w:r>
      <w:r/>
    </w:p>
    <w:p>
      <w:pPr>
        <w:pStyle w:val="989"/>
        <w:spacing w:before="120" w:after="120" w:line="0" w:lineRule="atLeast"/>
        <w:rPr>
          <w:rFonts w:hint="eastAsia"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89"/>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89"/>
        <w:ind w:firstLine="240"/>
        <w:spacing w:before="120" w:after="120" w:line="0" w:lineRule="atLeast"/>
      </w:pPr>
      <w:r>
        <w:rPr>
          <w:rFonts w:hint="eastAsia" w:hAnsi="宋体"/>
          <w:sz w:val="24"/>
          <w:szCs w:val="24"/>
        </w:rPr>
        <w:t xml:space="preserve">联系电话：                    联系电话：          </w:t>
      </w:r>
      <w:r/>
    </w:p>
    <w:p>
      <w:pPr>
        <w:pStyle w:val="989"/>
        <w:jc w:val="center"/>
        <w:spacing w:before="120" w:after="120" w:line="0" w:lineRule="atLeast"/>
        <w:rPr>
          <w:rFonts w:ascii="黑体" w:eastAsia="黑体"/>
          <w:bCs/>
          <w:sz w:val="44"/>
        </w:rPr>
      </w:pPr>
      <w:r>
        <w:rPr>
          <w:rFonts w:hint="eastAsia"/>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Start w:id="204" w:name="_Hlt16619369"/>
      <w:r/>
      <w:bookmarkEnd w:id="204"/>
      <w:r/>
      <w:r/>
    </w:p>
    <w:p>
      <w:pPr>
        <w:pStyle w:val="989"/>
        <w:jc w:val="center"/>
        <w:spacing w:line="360" w:lineRule="auto"/>
        <w:rPr>
          <w:rFonts w:ascii="黑体" w:eastAsia="黑体"/>
          <w:bCs/>
          <w:sz w:val="44"/>
        </w:rPr>
      </w:pPr>
      <w:r>
        <w:br w:type="page" w:clear="all"/>
      </w:r>
      <w:r>
        <w:rPr>
          <w:rFonts w:hint="eastAsia" w:ascii="黑体" w:eastAsia="黑体"/>
          <w:bCs/>
          <w:sz w:val="44"/>
        </w:rPr>
        <w:t xml:space="preserve">合同专用条款</w:t>
      </w:r>
      <w:r/>
    </w:p>
    <w:p>
      <w:pPr>
        <w:pStyle w:val="989"/>
        <w:spacing w:line="360" w:lineRule="auto"/>
        <w:rPr>
          <w:rFonts w:hint="eastAsia" w:ascii="Times New Roman" w:hAnsi="宋体" w:cs="宋体"/>
          <w:sz w:val="24"/>
          <w:szCs w:val="24"/>
          <w:u w:val="single"/>
        </w:rPr>
      </w:pPr>
      <w:r>
        <w:rPr>
          <w:rFonts w:hint="eastAsia" w:ascii="Times New Roman" w:hAnsi="宋体" w:cs="宋体"/>
          <w:sz w:val="24"/>
          <w:szCs w:val="24"/>
        </w:rPr>
        <w:t xml:space="preserve">项目名称：</w:t>
      </w:r>
      <w:r>
        <w:rPr>
          <w:rFonts w:hint="eastAsia" w:ascii="Times New Roman" w:hAnsi="宋体" w:cs="宋体"/>
          <w:sz w:val="24"/>
          <w:szCs w:val="24"/>
        </w:rPr>
        <w:t xml:space="preserve"> </w:t>
      </w:r>
      <w:r>
        <w:rPr>
          <w:rFonts w:ascii="Times New Roman" w:hAnsi="宋体" w:cs="宋体"/>
          <w:sz w:val="24"/>
          <w:szCs w:val="24"/>
          <w:u w:val="single"/>
        </w:rPr>
        <w:t xml:space="preserve">                               </w:t>
      </w:r>
      <w:r/>
    </w:p>
    <w:p>
      <w:pPr>
        <w:pStyle w:val="989"/>
        <w:spacing w:line="360" w:lineRule="auto"/>
        <w:rPr>
          <w:rFonts w:hint="eastAsia" w:ascii="Times New Roman" w:hAnsi="宋体" w:cs="宋体"/>
          <w:sz w:val="24"/>
          <w:szCs w:val="24"/>
          <w:u w:val="single"/>
        </w:rPr>
      </w:pPr>
      <w:r>
        <w:rPr>
          <w:rFonts w:hint="eastAsia" w:ascii="Times New Roman" w:hAnsi="宋体" w:cs="宋体"/>
          <w:sz w:val="24"/>
          <w:szCs w:val="24"/>
        </w:rPr>
        <w:t xml:space="preserve">甲方（买方）：</w:t>
      </w:r>
      <w:r>
        <w:rPr>
          <w:rFonts w:hint="eastAsia" w:ascii="Times New Roman" w:hAnsi="宋体" w:cs="宋体"/>
          <w:sz w:val="24"/>
          <w:szCs w:val="24"/>
          <w:u w:val="single"/>
        </w:rPr>
        <w:t xml:space="preserve"> </w:t>
      </w:r>
      <w:r>
        <w:rPr>
          <w:rFonts w:ascii="Times New Roman" w:hAnsi="宋体" w:cs="宋体"/>
          <w:sz w:val="24"/>
          <w:szCs w:val="24"/>
          <w:u w:val="single"/>
        </w:rPr>
        <w:t xml:space="preserve">                             </w:t>
      </w:r>
      <w:r/>
    </w:p>
    <w:p>
      <w:pPr>
        <w:pStyle w:val="989"/>
        <w:spacing w:line="360" w:lineRule="auto"/>
        <w:rPr>
          <w:rFonts w:hint="eastAsia" w:ascii="Times New Roman" w:hAnsi="宋体" w:cs="宋体"/>
          <w:sz w:val="24"/>
          <w:szCs w:val="24"/>
        </w:rPr>
      </w:pPr>
      <w:r>
        <w:rPr>
          <w:rFonts w:hint="eastAsia" w:ascii="Times New Roman" w:hAnsi="宋体" w:cs="宋体"/>
          <w:sz w:val="24"/>
          <w:szCs w:val="24"/>
        </w:rPr>
        <w:t xml:space="preserve">乙方（卖方）：</w:t>
      </w:r>
      <w:r>
        <w:rPr>
          <w:rFonts w:hint="eastAsia" w:ascii="Times New Roman" w:hAnsi="宋体" w:cs="宋体"/>
          <w:sz w:val="24"/>
          <w:szCs w:val="24"/>
          <w:u w:val="single"/>
        </w:rPr>
        <w:t xml:space="preserve"> </w:t>
      </w:r>
      <w:r>
        <w:rPr>
          <w:rFonts w:ascii="Times New Roman" w:hAnsi="宋体" w:cs="宋体"/>
          <w:sz w:val="24"/>
          <w:szCs w:val="24"/>
          <w:u w:val="single"/>
        </w:rPr>
        <w:t xml:space="preserve">                              </w:t>
      </w:r>
      <w:r/>
    </w:p>
    <w:p>
      <w:pPr>
        <w:pStyle w:val="989"/>
        <w:spacing w:before="120" w:after="120"/>
        <w:rPr>
          <w:rFonts w:hint="eastAsia" w:hAnsi="宋体"/>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u w:val="single"/>
        </w:rPr>
        <w:t xml:space="preserve">     </w:t>
      </w:r>
      <w:r>
        <w:rPr>
          <w:rFonts w:hAnsi="宋体"/>
          <w:sz w:val="24"/>
          <w:szCs w:val="24"/>
        </w:rPr>
        <w:t xml:space="preserve">项目公开招标的结果，签署本合同</w:t>
      </w:r>
      <w:r>
        <w:rPr>
          <w:rFonts w:hint="eastAsia" w:hAnsi="宋体"/>
          <w:sz w:val="24"/>
          <w:szCs w:val="24"/>
        </w:rPr>
        <w:t xml:space="preserve">专用条款</w:t>
      </w:r>
      <w:r>
        <w:rPr>
          <w:rFonts w:hAnsi="宋体"/>
          <w:sz w:val="24"/>
          <w:szCs w:val="24"/>
        </w:rPr>
        <w:t xml:space="preserve">。</w:t>
      </w:r>
      <w:r/>
    </w:p>
    <w:p>
      <w:pPr>
        <w:pStyle w:val="989"/>
        <w:ind w:firstLine="480"/>
        <w:spacing w:before="120" w:after="120"/>
        <w:rPr>
          <w:rFonts w:hint="eastAsia" w:hAnsi="宋体"/>
          <w:b/>
          <w:bCs/>
          <w:sz w:val="24"/>
          <w:szCs w:val="24"/>
        </w:rPr>
      </w:pPr>
      <w:r>
        <w:rPr>
          <w:rFonts w:hint="eastAsia" w:hAnsi="宋体"/>
          <w:b/>
          <w:bCs/>
          <w:sz w:val="24"/>
          <w:szCs w:val="24"/>
        </w:rPr>
        <w:t xml:space="preserve">一、项目说明</w:t>
      </w:r>
      <w:r/>
    </w:p>
    <w:p>
      <w:pPr>
        <w:pStyle w:val="989"/>
        <w:ind w:firstLine="480"/>
        <w:spacing w:before="120" w:after="120"/>
        <w:rPr>
          <w:rFonts w:hint="eastAsia" w:hAnsi="宋体"/>
          <w:b/>
          <w:sz w:val="24"/>
          <w:szCs w:val="24"/>
        </w:rPr>
      </w:pPr>
      <w:r>
        <w:rPr>
          <w:rFonts w:hint="eastAsia" w:hAnsi="宋体"/>
          <w:sz w:val="24"/>
          <w:szCs w:val="24"/>
        </w:rPr>
        <w:t xml:space="preserve">……</w:t>
      </w:r>
      <w:r/>
    </w:p>
    <w:p>
      <w:pPr>
        <w:ind w:firstLine="480"/>
        <w:spacing w:line="360" w:lineRule="auto"/>
        <w:rPr>
          <w:rFonts w:hint="eastAsia" w:hAnsi="宋体" w:cs="宋体"/>
          <w:b/>
          <w:sz w:val="24"/>
          <w:szCs w:val="24"/>
        </w:rPr>
      </w:pPr>
      <w:r>
        <w:rPr>
          <w:rFonts w:hint="eastAsia" w:hAnsi="宋体" w:cs="宋体"/>
          <w:b/>
          <w:sz w:val="24"/>
          <w:szCs w:val="24"/>
        </w:rPr>
        <w:t xml:space="preserve">二、质量保证</w:t>
      </w:r>
      <w:r/>
    </w:p>
    <w:p>
      <w:pPr>
        <w:ind w:firstLine="480"/>
        <w:spacing w:line="360" w:lineRule="auto"/>
        <w:rPr>
          <w:rFonts w:hint="eastAsia" w:hAnsi="宋体" w:cs="宋体"/>
          <w:sz w:val="24"/>
          <w:szCs w:val="24"/>
        </w:rPr>
      </w:pPr>
      <w:r>
        <w:rPr>
          <w:sz w:val="24"/>
          <w:szCs w:val="24"/>
        </w:rPr>
        <w:t xml:space="preserve">2.</w:t>
      </w:r>
      <w:r>
        <w:rPr>
          <w:rFonts w:hint="eastAsia"/>
          <w:sz w:val="24"/>
          <w:szCs w:val="24"/>
        </w:rPr>
        <w:t xml:space="preserve">1</w:t>
      </w:r>
      <w:r>
        <w:rPr>
          <w:rFonts w:hint="eastAsia" w:hAnsi="宋体" w:cs="宋体"/>
          <w:sz w:val="24"/>
          <w:szCs w:val="24"/>
        </w:rPr>
        <w:t xml:space="preserve">乙方提供印刷服务时，必须严格按投标时所承诺的内容进行服务，纸张等印刷材料品质应符合合同约定的要求；成品必须</w:t>
      </w:r>
      <w:r>
        <w:rPr>
          <w:sz w:val="24"/>
          <w:szCs w:val="24"/>
        </w:rPr>
        <w:t xml:space="preserve">符合《</w:t>
      </w:r>
      <w:r>
        <w:rPr>
          <w:sz w:val="24"/>
          <w:szCs w:val="24"/>
        </w:rPr>
        <w:t xml:space="preserve">GB/T 34053.3-2017</w:t>
      </w:r>
      <w:r>
        <w:rPr>
          <w:sz w:val="24"/>
          <w:szCs w:val="24"/>
        </w:rPr>
        <w:t xml:space="preserve">纸质印刷产品印制质量检验规范</w:t>
      </w:r>
      <w:r>
        <w:rPr>
          <w:sz w:val="24"/>
          <w:szCs w:val="24"/>
        </w:rPr>
        <w:t xml:space="preserve"> </w:t>
      </w:r>
      <w:r>
        <w:rPr>
          <w:sz w:val="24"/>
          <w:szCs w:val="24"/>
        </w:rPr>
        <w:t xml:space="preserve">第</w:t>
      </w:r>
      <w:r>
        <w:rPr>
          <w:sz w:val="24"/>
          <w:szCs w:val="24"/>
        </w:rPr>
        <w:t xml:space="preserve">3</w:t>
      </w:r>
      <w:r>
        <w:rPr>
          <w:sz w:val="24"/>
          <w:szCs w:val="24"/>
        </w:rPr>
        <w:t xml:space="preserve">部分：图书期刊》</w:t>
      </w:r>
      <w:r>
        <w:rPr>
          <w:rFonts w:hint="eastAsia"/>
          <w:sz w:val="24"/>
          <w:szCs w:val="24"/>
        </w:rPr>
        <w:t xml:space="preserve">或</w:t>
      </w:r>
      <w:r>
        <w:rPr>
          <w:sz w:val="24"/>
          <w:szCs w:val="24"/>
        </w:rPr>
        <w:t xml:space="preserve">《</w:t>
      </w:r>
      <w:r>
        <w:rPr>
          <w:sz w:val="24"/>
          <w:szCs w:val="24"/>
        </w:rPr>
        <w:t xml:space="preserve">GB/T 34053.</w:t>
      </w:r>
      <w:r>
        <w:rPr>
          <w:rFonts w:hint="eastAsia"/>
          <w:sz w:val="24"/>
          <w:szCs w:val="24"/>
        </w:rPr>
        <w:t xml:space="preserve">5</w:t>
      </w:r>
      <w:r>
        <w:rPr>
          <w:sz w:val="24"/>
          <w:szCs w:val="24"/>
        </w:rPr>
        <w:t xml:space="preserve">-2017</w:t>
      </w:r>
      <w:r>
        <w:rPr>
          <w:sz w:val="24"/>
          <w:szCs w:val="24"/>
        </w:rPr>
        <w:t xml:space="preserve">纸质印刷产品印制质量检验规范</w:t>
      </w:r>
      <w:r>
        <w:rPr>
          <w:sz w:val="24"/>
          <w:szCs w:val="24"/>
        </w:rPr>
        <w:t xml:space="preserve"> </w:t>
      </w:r>
      <w:r>
        <w:rPr>
          <w:sz w:val="24"/>
          <w:szCs w:val="24"/>
        </w:rPr>
        <w:t xml:space="preserve">第</w:t>
      </w:r>
      <w:r>
        <w:rPr>
          <w:sz w:val="24"/>
          <w:szCs w:val="24"/>
        </w:rPr>
        <w:t xml:space="preserve">5</w:t>
      </w:r>
      <w:r>
        <w:rPr>
          <w:sz w:val="24"/>
          <w:szCs w:val="24"/>
        </w:rPr>
        <w:t xml:space="preserve">部分：</w:t>
      </w:r>
      <w:r>
        <w:rPr>
          <w:rFonts w:hint="eastAsia"/>
          <w:sz w:val="24"/>
          <w:szCs w:val="24"/>
        </w:rPr>
        <w:t xml:space="preserve">报纸</w:t>
      </w:r>
      <w:r>
        <w:rPr>
          <w:sz w:val="24"/>
          <w:szCs w:val="24"/>
        </w:rPr>
        <w:t xml:space="preserve">》标准要求</w:t>
      </w:r>
      <w:r>
        <w:rPr>
          <w:rFonts w:hint="eastAsia" w:hAnsi="宋体" w:cs="宋体"/>
          <w:sz w:val="24"/>
          <w:szCs w:val="24"/>
        </w:rPr>
        <w:t xml:space="preserve">。</w:t>
      </w:r>
      <w:r/>
    </w:p>
    <w:p>
      <w:pPr>
        <w:ind w:firstLine="480"/>
        <w:spacing w:line="360" w:lineRule="auto"/>
        <w:rPr>
          <w:rFonts w:hint="eastAsia" w:hAnsi="宋体" w:cs="宋体"/>
          <w:sz w:val="24"/>
          <w:szCs w:val="24"/>
        </w:rPr>
      </w:pPr>
      <w:r>
        <w:rPr>
          <w:rFonts w:hint="eastAsia" w:hAnsi="宋体" w:cs="宋体"/>
          <w:sz w:val="24"/>
          <w:szCs w:val="24"/>
        </w:rPr>
        <w:t xml:space="preserve">2.2</w:t>
      </w:r>
      <w:r>
        <w:rPr>
          <w:rFonts w:hint="eastAsia" w:hAnsi="宋体" w:cs="宋体"/>
          <w:sz w:val="24"/>
          <w:szCs w:val="24"/>
        </w:rPr>
        <w:t xml:space="preserve">纸张、印刷质量等必须符合</w:t>
      </w:r>
      <w:r>
        <w:rPr>
          <w:rFonts w:hint="eastAsia" w:hAnsi="宋体" w:cs="宋体"/>
          <w:sz w:val="24"/>
          <w:szCs w:val="24"/>
        </w:rPr>
        <w:t xml:space="preserve">GB 40070</w:t>
      </w:r>
      <w:r>
        <w:rPr>
          <w:rFonts w:hint="eastAsia" w:hAnsi="宋体" w:cs="宋体"/>
          <w:sz w:val="24"/>
          <w:szCs w:val="24"/>
        </w:rPr>
        <w:t xml:space="preserve">—</w:t>
      </w:r>
      <w:r>
        <w:rPr>
          <w:rFonts w:hint="eastAsia" w:hAnsi="宋体" w:cs="宋体"/>
          <w:sz w:val="24"/>
          <w:szCs w:val="24"/>
        </w:rPr>
        <w:t xml:space="preserve">2021</w:t>
      </w:r>
      <w:r>
        <w:rPr>
          <w:rFonts w:hint="eastAsia" w:hAnsi="宋体" w:cs="宋体"/>
          <w:sz w:val="24"/>
          <w:szCs w:val="24"/>
        </w:rPr>
        <w:t xml:space="preserve">《儿童青少年学习用品近视防控卫生要求》标准要求。</w:t>
      </w:r>
      <w:r/>
    </w:p>
    <w:p>
      <w:pPr>
        <w:ind w:firstLine="480"/>
        <w:spacing w:line="360" w:lineRule="auto"/>
        <w:rPr>
          <w:rFonts w:hint="eastAsia" w:hAnsi="宋体" w:cs="宋体"/>
          <w:sz w:val="24"/>
          <w:szCs w:val="24"/>
        </w:rPr>
      </w:pPr>
      <w:r>
        <w:rPr>
          <w:rFonts w:hAnsi="宋体" w:cs="宋体"/>
          <w:sz w:val="24"/>
          <w:szCs w:val="24"/>
        </w:rPr>
        <w:t xml:space="preserve">2</w:t>
      </w:r>
      <w:r>
        <w:rPr>
          <w:rFonts w:hint="eastAsia" w:hAnsi="宋体" w:cs="宋体"/>
          <w:sz w:val="24"/>
          <w:szCs w:val="24"/>
        </w:rPr>
        <w:t xml:space="preserve">.3</w:t>
      </w:r>
      <w:r>
        <w:rPr>
          <w:rFonts w:hint="eastAsia"/>
          <w:sz w:val="24"/>
          <w:szCs w:val="24"/>
        </w:rPr>
        <w:t xml:space="preserve">甲方安排专门质量监测人员定期会同有关部门</w:t>
      </w:r>
      <w:r>
        <w:rPr>
          <w:rFonts w:hint="eastAsia" w:hAnsi="宋体" w:cs="宋体"/>
          <w:sz w:val="24"/>
          <w:szCs w:val="24"/>
        </w:rPr>
        <w:t xml:space="preserve">对乙方执行合同情况进行检查，并填写印刷质量监测表，作为财务结算印刷费的必备材料。</w:t>
      </w:r>
      <w:r/>
    </w:p>
    <w:p>
      <w:pPr>
        <w:ind w:firstLine="480"/>
        <w:spacing w:line="360" w:lineRule="auto"/>
        <w:rPr>
          <w:rFonts w:hint="eastAsia" w:hAnsi="宋体" w:cs="宋体"/>
          <w:sz w:val="24"/>
          <w:szCs w:val="24"/>
        </w:rPr>
      </w:pPr>
      <w:r>
        <w:rPr>
          <w:rFonts w:hAnsi="宋体" w:cs="宋体"/>
          <w:sz w:val="24"/>
          <w:szCs w:val="24"/>
        </w:rPr>
        <w:t xml:space="preserve">2.</w:t>
      </w:r>
      <w:r>
        <w:rPr>
          <w:rFonts w:hint="eastAsia" w:hAnsi="宋体" w:cs="宋体"/>
          <w:sz w:val="24"/>
          <w:szCs w:val="24"/>
        </w:rPr>
        <w:t xml:space="preserve">4</w:t>
      </w:r>
      <w:r>
        <w:rPr>
          <w:rFonts w:hint="eastAsia" w:hAnsi="宋体" w:cs="宋体"/>
          <w:sz w:val="24"/>
          <w:szCs w:val="24"/>
        </w:rPr>
        <w:t xml:space="preserve">乙方应保证印刷所用材料符合国家规定的质量和性能的要求。乙方应对由于印刷质量与印刷材料的缺陷以及其他由于乙方的原因而发生的任何产品使用的问题负责，费用由乙方负担。根据甲方印刷质量评价检验结果，如果证明印刷是有缺陷的，包括潜在的缺陷或使用不符合要求的印刷材料等，甲方将以书面形式向乙方提出索赔。</w:t>
      </w:r>
      <w:r/>
    </w:p>
    <w:p>
      <w:pPr>
        <w:ind w:firstLine="480"/>
        <w:spacing w:line="360" w:lineRule="auto"/>
        <w:rPr>
          <w:rFonts w:hint="eastAsia" w:hAnsi="宋体" w:cs="宋体"/>
          <w:sz w:val="24"/>
          <w:szCs w:val="24"/>
        </w:rPr>
      </w:pPr>
      <w:r>
        <w:rPr>
          <w:rFonts w:hint="eastAsia" w:hAnsi="宋体" w:cs="宋体"/>
          <w:sz w:val="24"/>
          <w:szCs w:val="24"/>
        </w:rPr>
        <w:t xml:space="preserve">2.5</w:t>
      </w:r>
      <w:r>
        <w:rPr>
          <w:rFonts w:hint="eastAsia" w:hAnsi="宋体" w:cs="宋体"/>
          <w:sz w:val="24"/>
          <w:szCs w:val="24"/>
        </w:rPr>
        <w:t xml:space="preserve">印刷效果应符合甲方常规印刷效果，以甲方签字认可的付印样为准，杂志涉及到彩色印刷的以标准色卡为准，每期的色相务必保持一致，印刷色差问题经相关第三方出具的检测认定结果为准，凡发现不符合甲方要求的印刷效果的情况且拒不整改的，甲方可向乙方发出终止部分或全部合同的书面通知书。</w:t>
      </w:r>
      <w:r/>
    </w:p>
    <w:p>
      <w:pPr>
        <w:ind w:firstLine="480"/>
        <w:spacing w:line="360" w:lineRule="auto"/>
        <w:rPr>
          <w:rFonts w:hint="eastAsia" w:hAnsi="宋体" w:cs="宋体"/>
          <w:b/>
          <w:sz w:val="24"/>
          <w:szCs w:val="24"/>
        </w:rPr>
      </w:pPr>
      <w:r>
        <w:rPr>
          <w:rFonts w:hint="eastAsia" w:hAnsi="宋体" w:cs="宋体"/>
          <w:b/>
          <w:sz w:val="24"/>
          <w:szCs w:val="24"/>
        </w:rPr>
        <w:t xml:space="preserve">三、索赔事项</w:t>
      </w:r>
      <w:r/>
    </w:p>
    <w:p>
      <w:pPr>
        <w:ind w:firstLine="480"/>
        <w:spacing w:line="360" w:lineRule="auto"/>
        <w:rPr>
          <w:rFonts w:hint="eastAsia" w:hAnsi="宋体" w:cs="宋体"/>
          <w:sz w:val="24"/>
          <w:szCs w:val="24"/>
        </w:rPr>
      </w:pPr>
      <w:r>
        <w:rPr>
          <w:rFonts w:hint="eastAsia" w:hAnsi="宋体" w:cs="宋体"/>
          <w:sz w:val="24"/>
          <w:szCs w:val="24"/>
        </w:rPr>
        <w:t xml:space="preserve">甲方有权就印刷质量、印刷材料品质等出现的问题，向乙方提出索赔。</w:t>
      </w:r>
      <w:r/>
    </w:p>
    <w:p>
      <w:pPr>
        <w:ind w:firstLine="480"/>
        <w:spacing w:line="360" w:lineRule="auto"/>
        <w:rPr>
          <w:rFonts w:hint="eastAsia" w:hAnsi="宋体" w:cs="宋体"/>
          <w:sz w:val="24"/>
          <w:szCs w:val="24"/>
        </w:rPr>
      </w:pPr>
      <w:r>
        <w:rPr>
          <w:rFonts w:hAnsi="宋体" w:cs="宋体"/>
          <w:sz w:val="24"/>
          <w:szCs w:val="24"/>
        </w:rPr>
        <w:t xml:space="preserve">3.1</w:t>
      </w:r>
      <w:r>
        <w:rPr>
          <w:rFonts w:hint="eastAsia" w:hAnsi="宋体" w:cs="宋体"/>
          <w:sz w:val="24"/>
          <w:szCs w:val="24"/>
        </w:rPr>
        <w:t xml:space="preserve">印刷质量出现问题，乙方须及时免费予以重印，同时向甲方支付合同规定当期该版别印刷费</w:t>
      </w:r>
      <w:r>
        <w:rPr>
          <w:rFonts w:hint="eastAsia" w:hAnsi="宋体" w:cs="宋体"/>
          <w:sz w:val="24"/>
          <w:szCs w:val="24"/>
        </w:rPr>
        <w:t xml:space="preserve">20%</w:t>
      </w:r>
      <w:r>
        <w:rPr>
          <w:rFonts w:hint="eastAsia" w:hAnsi="宋体" w:cs="宋体"/>
          <w:sz w:val="24"/>
          <w:szCs w:val="24"/>
        </w:rPr>
        <w:t xml:space="preserve">的违约金。</w:t>
      </w:r>
      <w:r/>
    </w:p>
    <w:p>
      <w:pPr>
        <w:ind w:firstLine="480"/>
        <w:spacing w:line="360" w:lineRule="auto"/>
        <w:rPr>
          <w:rFonts w:hint="eastAsia" w:hAnsi="宋体" w:cs="宋体"/>
          <w:sz w:val="24"/>
          <w:szCs w:val="24"/>
        </w:rPr>
      </w:pPr>
      <w:r>
        <w:rPr>
          <w:rFonts w:hAnsi="宋体" w:cs="宋体"/>
          <w:sz w:val="24"/>
          <w:szCs w:val="24"/>
        </w:rPr>
        <w:t xml:space="preserve">3.</w:t>
      </w:r>
      <w:r>
        <w:rPr>
          <w:rFonts w:hint="eastAsia" w:hAnsi="宋体" w:cs="宋体"/>
          <w:sz w:val="24"/>
          <w:szCs w:val="24"/>
        </w:rPr>
        <w:t xml:space="preserve">2</w:t>
      </w:r>
      <w:r>
        <w:rPr>
          <w:rFonts w:hint="eastAsia" w:hAnsi="宋体" w:cs="宋体"/>
          <w:sz w:val="24"/>
          <w:szCs w:val="24"/>
        </w:rPr>
        <w:t xml:space="preserve">印刷材料如纸张质量出现问题，乙方须以符合合同规定规格和质量的全新材料免费予以更换，同时向甲方支付合同规定当期材料费用等额的违约金。</w:t>
      </w:r>
      <w:r/>
    </w:p>
    <w:p>
      <w:pPr>
        <w:ind w:firstLine="480"/>
        <w:spacing w:line="360" w:lineRule="auto"/>
        <w:rPr>
          <w:rFonts w:hint="eastAsia" w:hAnsi="宋体" w:cs="宋体"/>
          <w:sz w:val="24"/>
          <w:szCs w:val="24"/>
        </w:rPr>
      </w:pPr>
      <w:r>
        <w:rPr>
          <w:rFonts w:hAnsi="宋体" w:cs="宋体"/>
          <w:sz w:val="24"/>
          <w:szCs w:val="24"/>
        </w:rPr>
        <w:t xml:space="preserve">3.</w:t>
      </w:r>
      <w:r>
        <w:rPr>
          <w:rFonts w:hint="eastAsia" w:hAnsi="宋体" w:cs="宋体"/>
          <w:sz w:val="24"/>
          <w:szCs w:val="24"/>
        </w:rPr>
        <w:t xml:space="preserve">3</w:t>
      </w:r>
      <w:r>
        <w:rPr>
          <w:rFonts w:hint="eastAsia" w:hAnsi="宋体" w:cs="宋体"/>
          <w:sz w:val="24"/>
          <w:szCs w:val="24"/>
        </w:rPr>
        <w:t xml:space="preserve">如乙方在承印中发生重大责任事故，在读者中造成较大负面影响，甲方有权要求乙方采取相应措施公开消除负面影响，乙方应向甲方支付每次</w:t>
      </w:r>
      <w:r>
        <w:rPr>
          <w:rFonts w:hint="eastAsia" w:hAnsi="宋体" w:cs="宋体"/>
          <w:sz w:val="24"/>
          <w:szCs w:val="24"/>
          <w:u w:val="single"/>
        </w:rPr>
        <w:t xml:space="preserve">      </w:t>
      </w:r>
      <w:r>
        <w:rPr>
          <w:rFonts w:hint="eastAsia" w:hAnsi="宋体" w:cs="宋体"/>
          <w:sz w:val="24"/>
          <w:szCs w:val="24"/>
        </w:rPr>
        <w:t xml:space="preserve">万的违约金。</w:t>
      </w:r>
      <w:r/>
    </w:p>
    <w:p>
      <w:pPr>
        <w:ind w:firstLine="480"/>
        <w:spacing w:line="360" w:lineRule="auto"/>
        <w:rPr>
          <w:rFonts w:hint="eastAsia" w:hAnsi="宋体" w:cs="宋体"/>
          <w:sz w:val="24"/>
          <w:szCs w:val="24"/>
        </w:rPr>
      </w:pPr>
      <w:r>
        <w:rPr>
          <w:rFonts w:hAnsi="宋体" w:cs="宋体"/>
          <w:sz w:val="24"/>
          <w:szCs w:val="24"/>
        </w:rPr>
        <w:t xml:space="preserve">3.</w:t>
      </w:r>
      <w:r>
        <w:rPr>
          <w:rFonts w:hint="eastAsia" w:hAnsi="宋体" w:cs="宋体"/>
          <w:sz w:val="24"/>
          <w:szCs w:val="24"/>
        </w:rPr>
        <w:t xml:space="preserve">4</w:t>
      </w:r>
      <w:r>
        <w:rPr>
          <w:rFonts w:hint="eastAsia" w:hAnsi="宋体" w:cs="宋体"/>
          <w:sz w:val="24"/>
          <w:szCs w:val="24"/>
        </w:rPr>
        <w:t xml:space="preserve">乙方须严格按照甲方要求的每包数量打包，应使用专用包装材料包紧、包实，每包应加上标识。如出现标识与包装物不符，首次出现甲方有权按照错包标的物码洋的</w:t>
      </w:r>
      <w:r>
        <w:rPr>
          <w:rFonts w:hint="eastAsia" w:hAnsi="宋体" w:cs="宋体"/>
          <w:sz w:val="24"/>
          <w:szCs w:val="24"/>
        </w:rPr>
        <w:t xml:space="preserve">50%</w:t>
      </w:r>
      <w:r>
        <w:rPr>
          <w:rFonts w:hint="eastAsia" w:hAnsi="宋体" w:cs="宋体"/>
          <w:sz w:val="24"/>
          <w:szCs w:val="24"/>
        </w:rPr>
        <w:t xml:space="preserve">提出索赔，如再次出现同类错误，甲方有权按当期该版别印刷费的</w:t>
      </w:r>
      <w:r>
        <w:rPr>
          <w:rFonts w:hint="eastAsia" w:hAnsi="宋体" w:cs="宋体"/>
          <w:sz w:val="24"/>
          <w:szCs w:val="24"/>
        </w:rPr>
        <w:t xml:space="preserve">10%</w:t>
      </w:r>
      <w:r>
        <w:rPr>
          <w:rFonts w:hint="eastAsia" w:hAnsi="宋体" w:cs="宋体"/>
          <w:sz w:val="24"/>
          <w:szCs w:val="24"/>
        </w:rPr>
        <w:t xml:space="preserve">提出索赔。</w:t>
      </w:r>
      <w:r/>
    </w:p>
    <w:p>
      <w:pPr>
        <w:ind w:firstLine="480"/>
        <w:spacing w:line="360" w:lineRule="auto"/>
        <w:rPr>
          <w:rFonts w:hint="eastAsia" w:hAnsi="宋体" w:cs="宋体"/>
          <w:sz w:val="24"/>
          <w:szCs w:val="24"/>
        </w:rPr>
      </w:pPr>
      <w:r>
        <w:rPr>
          <w:rFonts w:hAnsi="宋体" w:cs="宋体"/>
          <w:sz w:val="24"/>
          <w:szCs w:val="24"/>
        </w:rPr>
        <w:t xml:space="preserve">3.</w:t>
      </w:r>
      <w:r>
        <w:rPr>
          <w:rFonts w:hint="eastAsia" w:hAnsi="宋体" w:cs="宋体"/>
          <w:sz w:val="24"/>
          <w:szCs w:val="24"/>
        </w:rPr>
        <w:t xml:space="preserve">5</w:t>
      </w:r>
      <w:r>
        <w:rPr>
          <w:rFonts w:hint="eastAsia" w:hAnsi="宋体" w:cs="宋体"/>
          <w:sz w:val="24"/>
          <w:szCs w:val="24"/>
        </w:rPr>
        <w:t xml:space="preserve">如果在甲方发出索赔通知后</w:t>
      </w:r>
      <w:r>
        <w:rPr>
          <w:rFonts w:hint="eastAsia" w:hAnsi="宋体" w:cs="宋体"/>
          <w:sz w:val="24"/>
          <w:szCs w:val="24"/>
        </w:rPr>
        <w:t xml:space="preserve">5</w:t>
      </w:r>
      <w:r>
        <w:rPr>
          <w:rFonts w:hint="eastAsia" w:hAnsi="宋体" w:cs="宋体"/>
          <w:sz w:val="24"/>
          <w:szCs w:val="24"/>
        </w:rPr>
        <w:t xml:space="preserve">天内，乙方未作答复，上述索赔应视为已被乙方接受。如乙方未能在甲方发出索赔通知后</w:t>
      </w:r>
      <w:r>
        <w:rPr>
          <w:rFonts w:hint="eastAsia" w:hAnsi="宋体" w:cs="宋体"/>
          <w:sz w:val="24"/>
          <w:szCs w:val="24"/>
        </w:rPr>
        <w:t xml:space="preserve">10</w:t>
      </w:r>
      <w:r>
        <w:rPr>
          <w:rFonts w:hint="eastAsia" w:hAnsi="宋体" w:cs="宋体"/>
          <w:sz w:val="24"/>
          <w:szCs w:val="24"/>
        </w:rPr>
        <w:t xml:space="preserve">天内或甲方同意的更长时间内，按照本合同规定的方法解决索赔事宜，甲方将从乙方开具的履约保证金中扣回索赔金额，或采取法律手段解决索赔事宜。</w:t>
      </w:r>
      <w:r/>
    </w:p>
    <w:p>
      <w:pPr>
        <w:ind w:firstLine="480"/>
        <w:spacing w:line="360" w:lineRule="auto"/>
        <w:rPr>
          <w:rFonts w:hint="eastAsia" w:hAnsi="宋体" w:cs="宋体"/>
          <w:b/>
          <w:sz w:val="24"/>
          <w:szCs w:val="24"/>
        </w:rPr>
      </w:pPr>
      <w:r>
        <w:rPr>
          <w:rFonts w:hint="eastAsia" w:hAnsi="宋体" w:cs="宋体"/>
          <w:b/>
          <w:sz w:val="24"/>
          <w:szCs w:val="24"/>
        </w:rPr>
        <w:t xml:space="preserve">四、交货延误</w:t>
      </w:r>
      <w:r/>
    </w:p>
    <w:p>
      <w:pPr>
        <w:ind w:firstLine="480"/>
        <w:spacing w:line="360" w:lineRule="auto"/>
        <w:rPr>
          <w:rFonts w:hint="eastAsia" w:hAnsi="宋体" w:cs="宋体"/>
          <w:sz w:val="24"/>
          <w:szCs w:val="24"/>
        </w:rPr>
      </w:pPr>
      <w:r>
        <w:rPr>
          <w:rFonts w:hAnsi="宋体" w:cs="宋体"/>
          <w:sz w:val="24"/>
          <w:szCs w:val="24"/>
        </w:rPr>
        <w:t xml:space="preserve">4.</w:t>
      </w:r>
      <w:r>
        <w:rPr>
          <w:rFonts w:hint="eastAsia" w:hAnsi="宋体" w:cs="宋体"/>
          <w:sz w:val="24"/>
          <w:szCs w:val="24"/>
        </w:rPr>
        <w:t xml:space="preserve">1</w:t>
      </w:r>
      <w:r>
        <w:rPr>
          <w:rFonts w:hint="eastAsia" w:hAnsi="宋体" w:cs="宋体"/>
          <w:sz w:val="24"/>
          <w:szCs w:val="24"/>
        </w:rPr>
        <w:t xml:space="preserve">乙方应按照合同中规定的时间完成印刷项目，并将印刷成品交付甲方验收使用。</w:t>
      </w:r>
      <w:r/>
    </w:p>
    <w:p>
      <w:pPr>
        <w:ind w:firstLine="480"/>
        <w:spacing w:line="360" w:lineRule="auto"/>
        <w:rPr>
          <w:rFonts w:hint="eastAsia" w:hAnsi="宋体" w:cs="宋体"/>
          <w:sz w:val="24"/>
          <w:szCs w:val="24"/>
        </w:rPr>
      </w:pPr>
      <w:r>
        <w:rPr>
          <w:rFonts w:hAnsi="宋体" w:cs="宋体"/>
          <w:sz w:val="24"/>
          <w:szCs w:val="24"/>
        </w:rPr>
        <w:t xml:space="preserve">4.</w:t>
      </w:r>
      <w:r>
        <w:rPr>
          <w:rFonts w:hint="eastAsia" w:hAnsi="宋体" w:cs="宋体"/>
          <w:sz w:val="24"/>
          <w:szCs w:val="24"/>
        </w:rPr>
        <w:t xml:space="preserve">2</w:t>
      </w:r>
      <w:r>
        <w:rPr>
          <w:rFonts w:hint="eastAsia" w:hAnsi="宋体" w:cs="宋体"/>
          <w:sz w:val="24"/>
          <w:szCs w:val="24"/>
        </w:rPr>
        <w:t xml:space="preserve">如果乙方拖延印刷时</w:t>
      </w:r>
      <w:r>
        <w:rPr>
          <w:rFonts w:hint="eastAsia" w:hAnsi="宋体" w:cs="宋体"/>
          <w:sz w:val="24"/>
          <w:szCs w:val="24"/>
        </w:rPr>
        <w:t xml:space="preserve">间或不</w:t>
      </w:r>
      <w:r>
        <w:rPr>
          <w:rFonts w:hint="eastAsia" w:hAnsi="宋体" w:cs="宋体"/>
          <w:sz w:val="24"/>
          <w:szCs w:val="24"/>
        </w:rPr>
        <w:t xml:space="preserve">主动与甲方办理送货交接手续，将承担以下违约责任：没收履约保证金，加收误期赔偿或终止合同。误期赔偿费按每天当期该版别印刷费的</w:t>
      </w:r>
      <w:r>
        <w:rPr>
          <w:rFonts w:hint="eastAsia" w:hAnsi="宋体" w:cs="宋体"/>
          <w:sz w:val="24"/>
          <w:szCs w:val="24"/>
        </w:rPr>
        <w:t xml:space="preserve">2%</w:t>
      </w:r>
      <w:r>
        <w:rPr>
          <w:rFonts w:hint="eastAsia" w:hAnsi="宋体" w:cs="宋体"/>
          <w:sz w:val="24"/>
          <w:szCs w:val="24"/>
        </w:rPr>
        <w:t xml:space="preserve">计收。误期情形严重的，甲方可考虑终止该印刷项目。</w:t>
      </w:r>
      <w:r/>
    </w:p>
    <w:p>
      <w:pPr>
        <w:ind w:firstLine="480"/>
        <w:spacing w:line="360" w:lineRule="auto"/>
        <w:rPr>
          <w:rFonts w:hint="eastAsia" w:hAnsi="宋体" w:cs="宋体"/>
          <w:sz w:val="24"/>
          <w:szCs w:val="24"/>
        </w:rPr>
      </w:pPr>
      <w:r>
        <w:rPr>
          <w:rFonts w:hAnsi="宋体" w:cs="宋体"/>
          <w:sz w:val="24"/>
          <w:szCs w:val="24"/>
        </w:rPr>
        <w:t xml:space="preserve">4.</w:t>
      </w:r>
      <w:r>
        <w:rPr>
          <w:rFonts w:hint="eastAsia" w:hAnsi="宋体" w:cs="宋体"/>
          <w:sz w:val="24"/>
          <w:szCs w:val="24"/>
        </w:rPr>
        <w:t xml:space="preserve">3</w:t>
      </w:r>
      <w:r>
        <w:rPr>
          <w:rFonts w:hint="eastAsia" w:hAnsi="宋体" w:cs="宋体"/>
          <w:sz w:val="24"/>
          <w:szCs w:val="24"/>
        </w:rPr>
        <w:t xml:space="preserve">在履行合同过程中，如果乙方遇到不能按时完成印刷项目或不能按时送货的情况，应及时以书面形式将不能按时完成印刷项目或不能按时交货的理由、可能延误的时间以及解决问题预案通知甲方。甲方在收到乙方通知后，应对情况进行分析，决定是否同意乙方解决问题的预案或是否修改印刷项目、酌情延长印刷时间或终止印刷项目，同时保留追究乙方责任的权利。</w:t>
      </w:r>
      <w:r/>
    </w:p>
    <w:p>
      <w:pPr>
        <w:ind w:firstLine="480"/>
        <w:spacing w:line="360" w:lineRule="auto"/>
        <w:rPr>
          <w:rFonts w:hint="eastAsia" w:hAnsi="宋体" w:cs="宋体"/>
          <w:b/>
          <w:sz w:val="24"/>
          <w:szCs w:val="24"/>
        </w:rPr>
      </w:pPr>
      <w:r>
        <w:rPr>
          <w:rFonts w:hint="eastAsia" w:hAnsi="宋体" w:cs="宋体"/>
          <w:b/>
          <w:sz w:val="24"/>
          <w:szCs w:val="24"/>
        </w:rPr>
        <w:t xml:space="preserve">五、结算方式</w:t>
      </w:r>
      <w:r/>
    </w:p>
    <w:p>
      <w:pPr>
        <w:ind w:firstLine="480"/>
        <w:spacing w:line="360" w:lineRule="auto"/>
        <w:rPr>
          <w:rFonts w:hint="eastAsia" w:hAnsi="宋体" w:cs="宋体"/>
          <w:sz w:val="24"/>
          <w:szCs w:val="24"/>
        </w:rPr>
      </w:pPr>
      <w:r>
        <w:rPr>
          <w:rFonts w:hint="eastAsia" w:hAnsi="宋体" w:cs="宋体"/>
          <w:sz w:val="24"/>
          <w:szCs w:val="24"/>
        </w:rPr>
        <w:t xml:space="preserve">5</w:t>
      </w:r>
      <w:r>
        <w:rPr>
          <w:rFonts w:hAnsi="宋体" w:cs="宋体"/>
          <w:sz w:val="24"/>
          <w:szCs w:val="24"/>
        </w:rPr>
        <w:t xml:space="preserve">.1</w:t>
      </w:r>
      <w:r>
        <w:rPr>
          <w:rFonts w:hint="eastAsia" w:hAnsi="宋体" w:cs="宋体"/>
          <w:sz w:val="24"/>
          <w:szCs w:val="24"/>
        </w:rPr>
        <w:t xml:space="preserve">乙方已完成印刷成品必须经甲方认可无质量、数量和内容等问题并验收入库后方可结算印刷费用。</w:t>
      </w:r>
      <w:r/>
    </w:p>
    <w:p>
      <w:pPr>
        <w:ind w:firstLine="480"/>
        <w:spacing w:line="360" w:lineRule="auto"/>
        <w:rPr>
          <w:rFonts w:hint="eastAsia" w:hAnsi="宋体" w:cs="宋体"/>
          <w:sz w:val="24"/>
          <w:szCs w:val="24"/>
        </w:rPr>
      </w:pPr>
      <w:r>
        <w:rPr>
          <w:rFonts w:hAnsi="宋体" w:cs="宋体"/>
          <w:sz w:val="24"/>
          <w:szCs w:val="24"/>
        </w:rPr>
        <w:t xml:space="preserve">5.2</w:t>
      </w:r>
      <w:r>
        <w:rPr>
          <w:rFonts w:hint="eastAsia" w:hAnsi="宋体" w:cs="宋体"/>
          <w:sz w:val="24"/>
          <w:szCs w:val="24"/>
        </w:rPr>
        <w:t xml:space="preserve">甲方按月支付乙方实际印刷费用（报刊各刊期、项目实际印刷数</w:t>
      </w:r>
      <w:r>
        <w:rPr>
          <w:rFonts w:hint="eastAsia" w:hAnsi="宋体" w:cs="宋体"/>
          <w:sz w:val="24"/>
          <w:szCs w:val="24"/>
        </w:rPr>
        <w:t xml:space="preserve">*</w:t>
      </w:r>
      <w:r>
        <w:rPr>
          <w:rFonts w:hint="eastAsia" w:hAnsi="宋体" w:cs="宋体"/>
          <w:sz w:val="24"/>
          <w:szCs w:val="24"/>
        </w:rPr>
        <w:t xml:space="preserve">报刊各刊期、项目合同单价）。甲方每月实际支付的印刷费用包含所有乙方提供合同约定的产品和服务的报酬及乙方提供合同中产品和服务所支出的必要费用，甲方在上述印刷费之外不再向乙方支付其他任何费用。</w:t>
      </w:r>
      <w:r/>
    </w:p>
    <w:p>
      <w:pPr>
        <w:ind w:firstLine="480"/>
        <w:spacing w:line="360" w:lineRule="auto"/>
        <w:rPr>
          <w:rFonts w:hint="eastAsia" w:hAnsi="宋体" w:cs="宋体"/>
          <w:sz w:val="24"/>
          <w:szCs w:val="24"/>
        </w:rPr>
      </w:pPr>
      <w:r>
        <w:rPr>
          <w:rFonts w:hint="eastAsia" w:hAnsi="宋体" w:cs="宋体"/>
          <w:sz w:val="24"/>
          <w:szCs w:val="24"/>
        </w:rPr>
        <w:t xml:space="preserve">5</w:t>
      </w:r>
      <w:r>
        <w:rPr>
          <w:rFonts w:hAnsi="宋体" w:cs="宋体"/>
          <w:sz w:val="24"/>
          <w:szCs w:val="24"/>
        </w:rPr>
        <w:t xml:space="preserve">.3</w:t>
      </w:r>
      <w:r>
        <w:rPr>
          <w:rFonts w:hint="eastAsia" w:hAnsi="宋体" w:cs="宋体"/>
          <w:sz w:val="24"/>
          <w:szCs w:val="24"/>
        </w:rPr>
        <w:t xml:space="preserve">甲方在收到结算发票</w:t>
      </w:r>
      <w:r>
        <w:rPr>
          <w:rFonts w:hint="eastAsia" w:hAnsi="宋体" w:cs="宋体"/>
          <w:sz w:val="24"/>
          <w:szCs w:val="24"/>
        </w:rPr>
        <w:t xml:space="preserve">30</w:t>
      </w:r>
      <w:r>
        <w:rPr>
          <w:rFonts w:hint="eastAsia" w:hAnsi="宋体" w:cs="宋体"/>
          <w:sz w:val="24"/>
          <w:szCs w:val="24"/>
        </w:rPr>
        <w:t xml:space="preserve">天内付给印刷费用。结算发票须提供增值税专用发票，抵扣税率统一按</w:t>
      </w:r>
      <w:r>
        <w:rPr>
          <w:rFonts w:hint="eastAsia" w:hAnsi="宋体" w:cs="宋体"/>
          <w:sz w:val="24"/>
          <w:szCs w:val="24"/>
        </w:rPr>
        <w:t xml:space="preserve">13%</w:t>
      </w:r>
      <w:r>
        <w:rPr>
          <w:rFonts w:hint="eastAsia" w:hAnsi="宋体" w:cs="宋体"/>
          <w:sz w:val="24"/>
          <w:szCs w:val="24"/>
        </w:rPr>
        <w:t xml:space="preserve">计算。</w:t>
      </w:r>
      <w:r/>
    </w:p>
    <w:p>
      <w:pPr>
        <w:ind w:firstLine="480"/>
        <w:spacing w:line="360" w:lineRule="auto"/>
        <w:rPr>
          <w:rFonts w:hint="eastAsia" w:hAnsi="宋体" w:cs="宋体"/>
          <w:sz w:val="24"/>
          <w:szCs w:val="24"/>
        </w:rPr>
      </w:pPr>
      <w:r>
        <w:rPr>
          <w:rFonts w:hint="eastAsia" w:hAnsi="宋体" w:cs="宋体"/>
          <w:sz w:val="24"/>
          <w:szCs w:val="24"/>
        </w:rPr>
        <w:t xml:space="preserve">5.4</w:t>
      </w:r>
      <w:r>
        <w:rPr>
          <w:rFonts w:hint="eastAsia" w:hAnsi="宋体" w:cs="宋体"/>
          <w:sz w:val="24"/>
          <w:szCs w:val="24"/>
        </w:rPr>
        <w:t xml:space="preserve">乙方收款账户信息：</w:t>
      </w:r>
      <w:r>
        <w:rPr>
          <w:rFonts w:hint="eastAsia" w:hAnsi="宋体" w:cs="宋体"/>
          <w:sz w:val="24"/>
          <w:szCs w:val="24"/>
          <w:u w:val="single"/>
        </w:rPr>
        <w:t xml:space="preserve">                                              </w:t>
      </w:r>
      <w:r/>
    </w:p>
    <w:p>
      <w:pPr>
        <w:ind w:firstLine="480"/>
        <w:spacing w:line="360" w:lineRule="auto"/>
        <w:rPr>
          <w:rFonts w:hint="eastAsia" w:hAnsi="宋体" w:cs="宋体"/>
          <w:b/>
          <w:bCs/>
          <w:sz w:val="24"/>
          <w:szCs w:val="24"/>
        </w:rPr>
      </w:pPr>
      <w:r>
        <w:rPr>
          <w:rFonts w:hint="eastAsia" w:hAnsi="宋体" w:cs="宋体"/>
          <w:b/>
          <w:bCs/>
          <w:sz w:val="24"/>
          <w:szCs w:val="24"/>
        </w:rPr>
        <w:t xml:space="preserve">六、服务要求</w:t>
      </w:r>
      <w:r/>
    </w:p>
    <w:p>
      <w:pPr>
        <w:ind w:firstLine="480"/>
        <w:spacing w:line="360" w:lineRule="auto"/>
        <w:rPr>
          <w:rFonts w:hint="eastAsia" w:hAnsi="宋体" w:cs="宋体"/>
          <w:sz w:val="24"/>
          <w:szCs w:val="24"/>
        </w:rPr>
      </w:pPr>
      <w:r>
        <w:rPr>
          <w:rFonts w:hint="eastAsia" w:hAnsi="宋体" w:cs="宋体"/>
          <w:sz w:val="24"/>
          <w:szCs w:val="24"/>
        </w:rPr>
        <w:t xml:space="preserve">……</w:t>
      </w:r>
      <w:r/>
    </w:p>
    <w:p>
      <w:pPr>
        <w:ind w:firstLine="480"/>
        <w:spacing w:line="360" w:lineRule="auto"/>
        <w:rPr>
          <w:rFonts w:hint="eastAsia" w:hAnsi="宋体" w:cs="宋体"/>
          <w:b/>
          <w:sz w:val="24"/>
          <w:szCs w:val="24"/>
        </w:rPr>
      </w:pPr>
      <w:r>
        <w:rPr>
          <w:rFonts w:hint="eastAsia" w:hAnsi="宋体" w:cs="宋体"/>
          <w:b/>
          <w:sz w:val="24"/>
          <w:szCs w:val="24"/>
        </w:rPr>
        <w:t xml:space="preserve">七、税费</w:t>
      </w:r>
      <w:r/>
    </w:p>
    <w:p>
      <w:pPr>
        <w:ind w:firstLine="480"/>
        <w:spacing w:line="360" w:lineRule="auto"/>
        <w:rPr>
          <w:rFonts w:hint="eastAsia" w:hAnsi="宋体" w:cs="宋体"/>
          <w:sz w:val="24"/>
          <w:szCs w:val="24"/>
        </w:rPr>
      </w:pPr>
      <w:r>
        <w:rPr>
          <w:rFonts w:hint="eastAsia" w:hAnsi="宋体" w:cs="宋体"/>
          <w:sz w:val="24"/>
          <w:szCs w:val="24"/>
        </w:rPr>
        <w:t xml:space="preserve">根据国家现行税法规定对</w:t>
      </w:r>
      <w:r>
        <w:rPr>
          <w:rFonts w:hint="eastAsia" w:hAnsi="宋体" w:cs="宋体"/>
          <w:sz w:val="24"/>
          <w:szCs w:val="24"/>
        </w:rPr>
        <w:t xml:space="preserve">乙方征收</w:t>
      </w:r>
      <w:r>
        <w:rPr>
          <w:rFonts w:hint="eastAsia" w:hAnsi="宋体" w:cs="宋体"/>
          <w:sz w:val="24"/>
          <w:szCs w:val="24"/>
        </w:rPr>
        <w:t xml:space="preserve">的、与本合同有关的一切税费，均由乙方负担。</w:t>
      </w:r>
      <w:r/>
    </w:p>
    <w:p>
      <w:pPr>
        <w:ind w:firstLine="480"/>
        <w:spacing w:line="360" w:lineRule="auto"/>
        <w:rPr>
          <w:rFonts w:hint="eastAsia" w:hAnsi="宋体" w:cs="宋体"/>
          <w:b/>
          <w:sz w:val="24"/>
          <w:szCs w:val="24"/>
        </w:rPr>
      </w:pPr>
      <w:r>
        <w:rPr>
          <w:rFonts w:hint="eastAsia" w:hAnsi="宋体" w:cs="宋体"/>
          <w:b/>
          <w:sz w:val="24"/>
          <w:szCs w:val="24"/>
        </w:rPr>
        <w:t xml:space="preserve">八、违约终止合同</w:t>
      </w:r>
      <w:r/>
    </w:p>
    <w:p>
      <w:pPr>
        <w:ind w:firstLine="480"/>
        <w:spacing w:line="360" w:lineRule="auto"/>
        <w:rPr>
          <w:rFonts w:hint="eastAsia" w:hAnsi="宋体" w:cs="宋体"/>
          <w:sz w:val="24"/>
          <w:szCs w:val="24"/>
        </w:rPr>
      </w:pPr>
      <w:r>
        <w:rPr>
          <w:rFonts w:hint="eastAsia" w:hAnsi="宋体" w:cs="宋体"/>
          <w:sz w:val="24"/>
          <w:szCs w:val="24"/>
        </w:rPr>
        <w:t xml:space="preserve">在本合同执行过程中，甲方将不定期会同有关部门对乙方执行合同的情况进行检查，如有下列情况出现，甲方可向乙方发出终止部分或全部合同的书面通知书：</w:t>
      </w:r>
      <w:r/>
    </w:p>
    <w:p>
      <w:pPr>
        <w:ind w:firstLine="480"/>
        <w:spacing w:line="360" w:lineRule="auto"/>
        <w:rPr>
          <w:rFonts w:hint="eastAsia" w:hAnsi="宋体" w:cs="宋体"/>
          <w:sz w:val="24"/>
          <w:szCs w:val="24"/>
        </w:rPr>
      </w:pPr>
      <w:r>
        <w:rPr>
          <w:rFonts w:hAnsi="宋体" w:cs="宋体"/>
          <w:sz w:val="24"/>
          <w:szCs w:val="24"/>
        </w:rPr>
        <w:t xml:space="preserve">8.1</w:t>
      </w:r>
      <w:r>
        <w:rPr>
          <w:rFonts w:hint="eastAsia" w:hAnsi="宋体" w:cs="宋体"/>
          <w:sz w:val="24"/>
          <w:szCs w:val="24"/>
        </w:rPr>
        <w:t xml:space="preserve">对乙方有效投诉记录累计达到</w:t>
      </w:r>
      <w:r>
        <w:rPr>
          <w:rFonts w:hint="eastAsia" w:hAnsi="宋体" w:cs="宋体"/>
          <w:sz w:val="24"/>
          <w:szCs w:val="24"/>
        </w:rPr>
        <w:t xml:space="preserve">3</w:t>
      </w:r>
      <w:r>
        <w:rPr>
          <w:rFonts w:hint="eastAsia" w:hAnsi="宋体" w:cs="宋体"/>
          <w:sz w:val="24"/>
          <w:szCs w:val="24"/>
        </w:rPr>
        <w:t xml:space="preserve">次的；</w:t>
      </w:r>
      <w:r/>
    </w:p>
    <w:p>
      <w:pPr>
        <w:ind w:firstLine="480"/>
        <w:spacing w:line="360" w:lineRule="auto"/>
        <w:rPr>
          <w:rFonts w:hint="eastAsia" w:hAnsi="宋体" w:cs="宋体"/>
          <w:sz w:val="24"/>
          <w:szCs w:val="24"/>
        </w:rPr>
      </w:pPr>
      <w:r>
        <w:rPr>
          <w:rFonts w:hAnsi="宋体" w:cs="宋体"/>
          <w:sz w:val="24"/>
          <w:szCs w:val="24"/>
        </w:rPr>
        <w:t xml:space="preserve">8.2</w:t>
      </w:r>
      <w:r>
        <w:rPr>
          <w:rFonts w:hint="eastAsia" w:hAnsi="宋体" w:cs="宋体"/>
          <w:sz w:val="24"/>
          <w:szCs w:val="24"/>
        </w:rPr>
        <w:t xml:space="preserve">乙方超过合同约定的价格和费用标准向甲方收取费用的；</w:t>
      </w:r>
      <w:r/>
    </w:p>
    <w:p>
      <w:pPr>
        <w:ind w:firstLine="480"/>
        <w:spacing w:line="360" w:lineRule="auto"/>
        <w:rPr>
          <w:rFonts w:hint="eastAsia" w:hAnsi="宋体" w:cs="宋体"/>
          <w:sz w:val="24"/>
          <w:szCs w:val="24"/>
        </w:rPr>
      </w:pPr>
      <w:r>
        <w:rPr>
          <w:rFonts w:hAnsi="宋体" w:cs="宋体"/>
          <w:sz w:val="24"/>
          <w:szCs w:val="24"/>
        </w:rPr>
        <w:t xml:space="preserve">8.3</w:t>
      </w:r>
      <w:r>
        <w:rPr>
          <w:rFonts w:hint="eastAsia" w:hAnsi="宋体" w:cs="宋体"/>
          <w:sz w:val="24"/>
          <w:szCs w:val="24"/>
        </w:rPr>
        <w:t xml:space="preserve">未经甲方书面同意，乙方擅自将印刷业务转包给其他印刷厂印刷的；</w:t>
      </w:r>
      <w:r/>
    </w:p>
    <w:p>
      <w:pPr>
        <w:ind w:firstLine="480"/>
        <w:spacing w:line="360" w:lineRule="auto"/>
        <w:rPr>
          <w:rFonts w:hint="eastAsia" w:hAnsi="宋体" w:cs="宋体"/>
          <w:sz w:val="24"/>
          <w:szCs w:val="24"/>
        </w:rPr>
      </w:pPr>
      <w:r>
        <w:rPr>
          <w:rFonts w:hAnsi="宋体" w:cs="宋体"/>
          <w:sz w:val="24"/>
          <w:szCs w:val="24"/>
        </w:rPr>
        <w:t xml:space="preserve">8.4</w:t>
      </w:r>
      <w:r>
        <w:rPr>
          <w:rFonts w:hint="eastAsia" w:hAnsi="宋体" w:cs="宋体"/>
          <w:sz w:val="24"/>
          <w:szCs w:val="24"/>
        </w:rPr>
        <w:t xml:space="preserve">未经甲方书面同意，乙方擅自使用达不到甲方品质要求的纸张印刷的；</w:t>
      </w:r>
      <w:r/>
    </w:p>
    <w:p>
      <w:pPr>
        <w:ind w:firstLine="480"/>
        <w:spacing w:line="360" w:lineRule="auto"/>
        <w:rPr>
          <w:rFonts w:hint="eastAsia" w:hAnsi="宋体" w:cs="宋体"/>
          <w:sz w:val="24"/>
          <w:szCs w:val="24"/>
        </w:rPr>
      </w:pPr>
      <w:r>
        <w:rPr>
          <w:rFonts w:hAnsi="宋体" w:cs="宋体"/>
          <w:sz w:val="24"/>
          <w:szCs w:val="24"/>
        </w:rPr>
        <w:t xml:space="preserve">8.5</w:t>
      </w:r>
      <w:r>
        <w:rPr>
          <w:rFonts w:hint="eastAsia" w:hAnsi="宋体" w:cs="宋体"/>
          <w:sz w:val="24"/>
          <w:szCs w:val="24"/>
        </w:rPr>
        <w:t xml:space="preserve">因乙方印刷质量问题，导致甲方出现重大损失的；</w:t>
      </w:r>
      <w:r/>
    </w:p>
    <w:p>
      <w:pPr>
        <w:ind w:firstLine="480"/>
        <w:spacing w:line="360" w:lineRule="auto"/>
        <w:rPr>
          <w:rFonts w:hint="eastAsia" w:hAnsi="宋体" w:cs="宋体"/>
          <w:sz w:val="24"/>
          <w:szCs w:val="24"/>
        </w:rPr>
      </w:pPr>
      <w:r>
        <w:rPr>
          <w:rFonts w:hAnsi="宋体" w:cs="宋体"/>
          <w:sz w:val="24"/>
          <w:szCs w:val="24"/>
        </w:rPr>
        <w:t xml:space="preserve">8.6</w:t>
      </w:r>
      <w:r>
        <w:rPr>
          <w:rFonts w:hint="eastAsia" w:hAnsi="宋体" w:cs="宋体"/>
          <w:sz w:val="24"/>
          <w:szCs w:val="24"/>
        </w:rPr>
        <w:t xml:space="preserve">乙方找</w:t>
      </w:r>
      <w:r>
        <w:rPr>
          <w:rFonts w:hint="eastAsia" w:hAnsi="宋体" w:cs="宋体"/>
          <w:sz w:val="24"/>
          <w:szCs w:val="24"/>
        </w:rPr>
        <w:t xml:space="preserve">其他非定点印刷供应商代开发票的；</w:t>
      </w:r>
      <w:r/>
    </w:p>
    <w:p>
      <w:pPr>
        <w:ind w:firstLine="480"/>
        <w:spacing w:line="360" w:lineRule="auto"/>
        <w:rPr>
          <w:rFonts w:hint="eastAsia" w:hAnsi="宋体" w:cs="宋体"/>
          <w:sz w:val="24"/>
          <w:szCs w:val="24"/>
        </w:rPr>
      </w:pPr>
      <w:r>
        <w:rPr>
          <w:rFonts w:hAnsi="宋体" w:cs="宋体"/>
          <w:sz w:val="24"/>
          <w:szCs w:val="24"/>
        </w:rPr>
        <w:t xml:space="preserve">8.7</w:t>
      </w:r>
      <w:r>
        <w:rPr>
          <w:rFonts w:hint="eastAsia" w:hAnsi="宋体" w:cs="宋体"/>
          <w:sz w:val="24"/>
          <w:szCs w:val="24"/>
        </w:rPr>
        <w:t xml:space="preserve">乙方不能及时准确地向甲方报送定点印刷情况统计表的。</w:t>
      </w:r>
      <w:r/>
    </w:p>
    <w:p>
      <w:pPr>
        <w:ind w:firstLine="480"/>
        <w:spacing w:line="360" w:lineRule="auto"/>
        <w:rPr>
          <w:rFonts w:hint="eastAsia" w:hAnsi="宋体" w:cs="宋体"/>
          <w:b/>
          <w:bCs/>
          <w:sz w:val="24"/>
          <w:szCs w:val="24"/>
        </w:rPr>
      </w:pPr>
      <w:r>
        <w:rPr>
          <w:rFonts w:hint="eastAsia" w:hAnsi="宋体" w:cs="宋体"/>
          <w:b/>
          <w:bCs/>
          <w:sz w:val="24"/>
          <w:szCs w:val="24"/>
        </w:rPr>
        <w:t xml:space="preserve">九、签约合同单价</w:t>
      </w:r>
      <w:r/>
    </w:p>
    <w:p>
      <w:pPr>
        <w:ind w:firstLine="480"/>
        <w:spacing w:line="360" w:lineRule="auto"/>
        <w:rPr>
          <w:rFonts w:hint="eastAsia" w:hAnsi="宋体" w:cs="宋体"/>
          <w:sz w:val="24"/>
          <w:szCs w:val="24"/>
        </w:rPr>
      </w:pPr>
      <w:r>
        <w:rPr>
          <w:rFonts w:hint="eastAsia" w:hAnsi="宋体" w:cs="宋体"/>
          <w:sz w:val="24"/>
          <w:szCs w:val="24"/>
        </w:rPr>
        <w:t xml:space="preserve">……</w:t>
      </w:r>
      <w:r/>
    </w:p>
    <w:p>
      <w:pPr>
        <w:ind w:firstLine="480"/>
        <w:spacing w:line="360" w:lineRule="auto"/>
        <w:rPr>
          <w:rFonts w:hint="eastAsia" w:hAnsi="宋体" w:cs="宋体"/>
          <w:b/>
          <w:sz w:val="24"/>
          <w:szCs w:val="24"/>
        </w:rPr>
      </w:pPr>
      <w:r>
        <w:rPr>
          <w:rFonts w:hint="eastAsia" w:hAnsi="宋体" w:cs="宋体"/>
          <w:b/>
          <w:sz w:val="24"/>
          <w:szCs w:val="24"/>
        </w:rPr>
        <w:t xml:space="preserve">十、合同生效及其他</w:t>
      </w:r>
      <w:r/>
    </w:p>
    <w:p>
      <w:pPr>
        <w:ind w:firstLine="480"/>
        <w:spacing w:line="360" w:lineRule="auto"/>
        <w:rPr>
          <w:rFonts w:hint="eastAsia" w:hAnsi="宋体" w:cs="宋体"/>
          <w:bCs/>
          <w:sz w:val="24"/>
          <w:szCs w:val="24"/>
        </w:rPr>
      </w:pPr>
      <w:r>
        <w:rPr>
          <w:rFonts w:hAnsi="宋体" w:cs="宋体"/>
          <w:bCs/>
          <w:sz w:val="24"/>
          <w:szCs w:val="24"/>
        </w:rPr>
        <w:t xml:space="preserve">10.1</w:t>
      </w:r>
      <w:r>
        <w:rPr>
          <w:rFonts w:hint="eastAsia" w:hAnsi="宋体" w:cs="宋体"/>
          <w:bCs/>
          <w:sz w:val="24"/>
          <w:szCs w:val="24"/>
        </w:rPr>
        <w:t xml:space="preserve">合同经双方法定代表人或授权委托代表人签字并加盖单位公章后生效。</w:t>
      </w:r>
      <w:r/>
    </w:p>
    <w:p>
      <w:pPr>
        <w:ind w:firstLine="480"/>
        <w:spacing w:line="360" w:lineRule="auto"/>
        <w:rPr>
          <w:rFonts w:hint="eastAsia" w:hAnsi="宋体" w:cs="宋体"/>
          <w:bCs/>
          <w:sz w:val="24"/>
          <w:szCs w:val="24"/>
        </w:rPr>
      </w:pPr>
      <w:r>
        <w:rPr>
          <w:rFonts w:hint="eastAsia" w:hAnsi="宋体" w:cs="宋体"/>
          <w:bCs/>
          <w:sz w:val="24"/>
          <w:szCs w:val="24"/>
        </w:rPr>
        <w:t xml:space="preserve">1</w:t>
      </w:r>
      <w:r>
        <w:rPr>
          <w:rFonts w:hAnsi="宋体" w:cs="宋体"/>
          <w:bCs/>
          <w:sz w:val="24"/>
          <w:szCs w:val="24"/>
        </w:rPr>
        <w:t xml:space="preserve">0.2</w:t>
      </w:r>
      <w:r>
        <w:rPr>
          <w:rFonts w:hint="eastAsia" w:hAnsi="宋体" w:cs="宋体"/>
          <w:bCs/>
          <w:sz w:val="24"/>
          <w:szCs w:val="24"/>
        </w:rPr>
        <w:t xml:space="preserve">合同生效后，即成为《江苏省政府采购合同（服务）》（合同编号：</w:t>
      </w:r>
      <w:r>
        <w:rPr>
          <w:rFonts w:hint="eastAsia" w:hAnsi="宋体" w:cs="宋体"/>
          <w:bCs/>
          <w:sz w:val="24"/>
          <w:szCs w:val="24"/>
        </w:rPr>
        <w:t xml:space="preserve">                </w:t>
      </w:r>
      <w:r>
        <w:rPr>
          <w:rFonts w:hint="eastAsia" w:hAnsi="宋体" w:cs="宋体"/>
          <w:bCs/>
          <w:sz w:val="24"/>
          <w:szCs w:val="24"/>
        </w:rPr>
        <w:t xml:space="preserve">，以下简称原合同）不可分割的组成部分，并具有同等的法律效力。除本合同中明确所作修改的条款之外，原合同的其余部分应完全继续有效。本合同与原合同发生冲突时以本协议为准。</w:t>
      </w:r>
      <w:r/>
    </w:p>
    <w:p>
      <w:pPr>
        <w:ind w:firstLine="480"/>
        <w:spacing w:line="360" w:lineRule="auto"/>
        <w:rPr>
          <w:rFonts w:hint="eastAsia" w:hAnsi="宋体" w:cs="宋体"/>
          <w:bCs/>
          <w:sz w:val="24"/>
          <w:szCs w:val="24"/>
        </w:rPr>
      </w:pPr>
      <w:r>
        <w:rPr>
          <w:rFonts w:hAnsi="宋体" w:cs="宋体"/>
          <w:bCs/>
          <w:sz w:val="24"/>
          <w:szCs w:val="24"/>
        </w:rPr>
        <w:t xml:space="preserve">10.</w:t>
      </w:r>
      <w:r>
        <w:rPr>
          <w:rFonts w:hint="eastAsia" w:hAnsi="宋体" w:cs="宋体"/>
          <w:bCs/>
          <w:sz w:val="24"/>
          <w:szCs w:val="24"/>
        </w:rPr>
        <w:t xml:space="preserve">3</w:t>
      </w:r>
      <w:r>
        <w:rPr>
          <w:rFonts w:hint="eastAsia" w:hAnsi="宋体" w:cs="宋体"/>
          <w:bCs/>
          <w:sz w:val="24"/>
          <w:szCs w:val="24"/>
        </w:rPr>
        <w:t xml:space="preserve">合同有效期两年，自</w:t>
      </w:r>
      <w:r>
        <w:rPr>
          <w:rFonts w:hAnsi="宋体" w:cs="宋体"/>
          <w:bCs/>
          <w:sz w:val="24"/>
          <w:szCs w:val="24"/>
          <w:u w:val="single"/>
        </w:rPr>
        <w:t xml:space="preserve">      </w:t>
      </w:r>
      <w:r>
        <w:rPr>
          <w:rFonts w:hint="eastAsia" w:hAnsi="宋体" w:cs="宋体"/>
          <w:bCs/>
          <w:sz w:val="24"/>
          <w:szCs w:val="24"/>
        </w:rPr>
        <w:t xml:space="preserve">年</w:t>
      </w:r>
      <w:r>
        <w:rPr>
          <w:rFonts w:hint="eastAsia" w:hAnsi="宋体" w:cs="宋体"/>
          <w:bCs/>
          <w:sz w:val="24"/>
          <w:szCs w:val="24"/>
          <w:u w:val="single"/>
        </w:rPr>
        <w:t xml:space="preserve"> </w:t>
      </w:r>
      <w:r>
        <w:rPr>
          <w:rFonts w:hAnsi="宋体" w:cs="宋体"/>
          <w:bCs/>
          <w:sz w:val="24"/>
          <w:szCs w:val="24"/>
          <w:u w:val="single"/>
        </w:rPr>
        <w:t xml:space="preserve">  </w:t>
      </w:r>
      <w:r>
        <w:rPr>
          <w:rFonts w:hint="eastAsia" w:hAnsi="宋体" w:cs="宋体"/>
          <w:bCs/>
          <w:sz w:val="24"/>
          <w:szCs w:val="24"/>
        </w:rPr>
        <w:t xml:space="preserve">月</w:t>
      </w:r>
      <w:r>
        <w:rPr>
          <w:rFonts w:hint="eastAsia" w:hAnsi="宋体" w:cs="宋体"/>
          <w:bCs/>
          <w:sz w:val="24"/>
          <w:szCs w:val="24"/>
          <w:u w:val="single"/>
        </w:rPr>
        <w:t xml:space="preserve"> </w:t>
      </w:r>
      <w:r>
        <w:rPr>
          <w:rFonts w:hAnsi="宋体" w:cs="宋体"/>
          <w:bCs/>
          <w:sz w:val="24"/>
          <w:szCs w:val="24"/>
          <w:u w:val="single"/>
        </w:rPr>
        <w:t xml:space="preserve"> </w:t>
      </w:r>
      <w:r>
        <w:rPr>
          <w:rFonts w:hint="eastAsia" w:hAnsi="宋体" w:cs="宋体"/>
          <w:bCs/>
          <w:sz w:val="24"/>
          <w:szCs w:val="24"/>
        </w:rPr>
        <w:t xml:space="preserve">日至</w:t>
      </w:r>
      <w:r>
        <w:rPr>
          <w:rFonts w:hint="eastAsia" w:hAnsi="宋体" w:cs="宋体"/>
          <w:bCs/>
          <w:sz w:val="24"/>
          <w:szCs w:val="24"/>
          <w:u w:val="single"/>
        </w:rPr>
        <w:t xml:space="preserve"> </w:t>
      </w:r>
      <w:r>
        <w:rPr>
          <w:rFonts w:hAnsi="宋体" w:cs="宋体"/>
          <w:bCs/>
          <w:sz w:val="24"/>
          <w:szCs w:val="24"/>
          <w:u w:val="single"/>
        </w:rPr>
        <w:t xml:space="preserve">     </w:t>
      </w:r>
      <w:r>
        <w:rPr>
          <w:rFonts w:hint="eastAsia" w:hAnsi="宋体" w:cs="宋体"/>
          <w:bCs/>
          <w:sz w:val="24"/>
          <w:szCs w:val="24"/>
        </w:rPr>
        <w:t xml:space="preserve">年</w:t>
      </w:r>
      <w:r>
        <w:rPr>
          <w:rFonts w:hint="eastAsia" w:hAnsi="宋体" w:cs="宋体"/>
          <w:bCs/>
          <w:sz w:val="24"/>
          <w:szCs w:val="24"/>
          <w:u w:val="single"/>
        </w:rPr>
        <w:t xml:space="preserve"> </w:t>
      </w:r>
      <w:r>
        <w:rPr>
          <w:rFonts w:hAnsi="宋体" w:cs="宋体"/>
          <w:bCs/>
          <w:sz w:val="24"/>
          <w:szCs w:val="24"/>
          <w:u w:val="single"/>
        </w:rPr>
        <w:t xml:space="preserve">  </w:t>
      </w:r>
      <w:r>
        <w:rPr>
          <w:rFonts w:hint="eastAsia" w:hAnsi="宋体" w:cs="宋体"/>
          <w:bCs/>
          <w:sz w:val="24"/>
          <w:szCs w:val="24"/>
        </w:rPr>
        <w:t xml:space="preserve">月</w:t>
      </w:r>
      <w:r>
        <w:rPr>
          <w:rFonts w:hint="eastAsia" w:hAnsi="宋体" w:cs="宋体"/>
          <w:bCs/>
          <w:sz w:val="24"/>
          <w:szCs w:val="24"/>
          <w:u w:val="single"/>
        </w:rPr>
        <w:t xml:space="preserve"> </w:t>
      </w:r>
      <w:r>
        <w:rPr>
          <w:rFonts w:hAnsi="宋体" w:cs="宋体"/>
          <w:bCs/>
          <w:sz w:val="24"/>
          <w:szCs w:val="24"/>
          <w:u w:val="single"/>
        </w:rPr>
        <w:t xml:space="preserve">  </w:t>
      </w:r>
      <w:r>
        <w:rPr>
          <w:rFonts w:hint="eastAsia" w:hAnsi="宋体" w:cs="宋体"/>
          <w:bCs/>
          <w:sz w:val="24"/>
          <w:szCs w:val="24"/>
        </w:rPr>
        <w:t xml:space="preserve">日。</w:t>
      </w:r>
      <w:r/>
    </w:p>
    <w:p>
      <w:pPr>
        <w:ind w:firstLine="480"/>
        <w:spacing w:line="360" w:lineRule="auto"/>
        <w:rPr>
          <w:rFonts w:hint="eastAsia" w:hAnsi="宋体" w:cs="宋体"/>
          <w:bCs/>
          <w:sz w:val="24"/>
          <w:szCs w:val="24"/>
        </w:rPr>
      </w:pPr>
      <w:r>
        <w:rPr>
          <w:rFonts w:hAnsi="宋体" w:cs="宋体"/>
          <w:bCs/>
          <w:sz w:val="24"/>
          <w:szCs w:val="24"/>
        </w:rPr>
        <w:t xml:space="preserve">10.</w:t>
      </w:r>
      <w:r>
        <w:rPr>
          <w:rFonts w:hint="eastAsia" w:hAnsi="宋体" w:cs="宋体"/>
          <w:bCs/>
          <w:sz w:val="24"/>
          <w:szCs w:val="24"/>
        </w:rPr>
        <w:t xml:space="preserve">4</w:t>
      </w:r>
      <w:r>
        <w:rPr>
          <w:rFonts w:hint="eastAsia" w:hAnsi="宋体" w:cs="宋体"/>
          <w:bCs/>
          <w:sz w:val="24"/>
          <w:szCs w:val="24"/>
        </w:rPr>
        <w:t xml:space="preserve">本合同正本一式三份，具有同等法律效力，甲、乙双方及财政监管部门各执一份。</w:t>
      </w:r>
      <w:r/>
    </w:p>
    <w:p>
      <w:pPr>
        <w:ind w:firstLine="480"/>
        <w:spacing w:line="360" w:lineRule="auto"/>
        <w:rPr>
          <w:rFonts w:hint="eastAsia" w:hAnsi="宋体" w:cs="宋体"/>
          <w:bCs/>
          <w:sz w:val="24"/>
          <w:szCs w:val="24"/>
        </w:rPr>
      </w:pPr>
      <w:r>
        <w:rPr>
          <w:rFonts w:hint="eastAsia" w:hAnsi="宋体" w:cs="宋体"/>
          <w:bCs/>
          <w:sz w:val="24"/>
          <w:szCs w:val="24"/>
        </w:rPr>
        <w:t xml:space="preserve">甲方：</w:t>
      </w:r>
      <w:r>
        <w:rPr>
          <w:rFonts w:hint="eastAsia" w:hAnsi="宋体" w:cs="宋体"/>
          <w:bCs/>
          <w:sz w:val="24"/>
          <w:szCs w:val="24"/>
          <w:u w:val="single"/>
        </w:rPr>
        <w:t xml:space="preserve"> </w:t>
      </w:r>
      <w:r>
        <w:rPr>
          <w:rFonts w:hAnsi="宋体" w:cs="宋体"/>
          <w:bCs/>
          <w:sz w:val="24"/>
          <w:szCs w:val="24"/>
          <w:u w:val="single"/>
        </w:rPr>
        <w:t xml:space="preserve">              </w:t>
      </w:r>
      <w:r>
        <w:rPr>
          <w:rFonts w:hint="eastAsia" w:hAnsi="宋体" w:cs="宋体"/>
          <w:bCs/>
          <w:sz w:val="24"/>
          <w:szCs w:val="24"/>
        </w:rPr>
        <w:t xml:space="preserve">（单位盖章）</w:t>
      </w:r>
      <w:r>
        <w:rPr>
          <w:rFonts w:hAnsi="宋体" w:cs="宋体"/>
          <w:bCs/>
          <w:sz w:val="24"/>
          <w:szCs w:val="24"/>
        </w:rPr>
        <w:t xml:space="preserve">      </w:t>
      </w:r>
      <w:r>
        <w:rPr>
          <w:rFonts w:hint="eastAsia" w:hAnsi="宋体" w:cs="宋体"/>
          <w:bCs/>
          <w:sz w:val="24"/>
          <w:szCs w:val="24"/>
        </w:rPr>
        <w:t xml:space="preserve">乙方：</w:t>
      </w:r>
      <w:r>
        <w:rPr>
          <w:rFonts w:hint="eastAsia" w:hAnsi="宋体" w:cs="宋体"/>
          <w:bCs/>
          <w:sz w:val="24"/>
          <w:szCs w:val="24"/>
          <w:u w:val="single"/>
        </w:rPr>
        <w:t xml:space="preserve"> </w:t>
      </w:r>
      <w:r>
        <w:rPr>
          <w:rFonts w:hAnsi="宋体" w:cs="宋体"/>
          <w:bCs/>
          <w:sz w:val="24"/>
          <w:szCs w:val="24"/>
          <w:u w:val="single"/>
        </w:rPr>
        <w:t xml:space="preserve">              </w:t>
      </w:r>
      <w:r>
        <w:rPr>
          <w:rFonts w:hint="eastAsia" w:hAnsi="宋体" w:cs="宋体"/>
          <w:bCs/>
          <w:sz w:val="24"/>
          <w:szCs w:val="24"/>
        </w:rPr>
        <w:t xml:space="preserve">（单位盖章）</w:t>
      </w:r>
      <w:r/>
    </w:p>
    <w:p>
      <w:pPr>
        <w:ind w:firstLine="480"/>
        <w:spacing w:line="360" w:lineRule="auto"/>
        <w:rPr>
          <w:rFonts w:hint="eastAsia" w:hAnsi="宋体" w:cs="宋体"/>
          <w:bCs/>
          <w:sz w:val="24"/>
          <w:szCs w:val="24"/>
          <w:u w:val="single"/>
        </w:rPr>
      </w:pPr>
      <w:r>
        <w:rPr>
          <w:rFonts w:hint="eastAsia" w:hAnsi="宋体" w:cs="宋体"/>
          <w:bCs/>
          <w:sz w:val="24"/>
          <w:szCs w:val="24"/>
        </w:rPr>
        <w:t xml:space="preserve">法定代表人或其他委托代理人：</w:t>
      </w:r>
      <w:r>
        <w:rPr>
          <w:rFonts w:hint="eastAsia" w:hAnsi="宋体" w:cs="宋体"/>
          <w:bCs/>
          <w:sz w:val="24"/>
          <w:szCs w:val="24"/>
        </w:rPr>
        <w:t xml:space="preserve"> </w:t>
      </w:r>
      <w:r>
        <w:rPr>
          <w:rFonts w:hAnsi="宋体" w:cs="宋体"/>
          <w:bCs/>
          <w:sz w:val="24"/>
          <w:szCs w:val="24"/>
        </w:rPr>
        <w:t xml:space="preserve">          </w:t>
      </w:r>
      <w:r>
        <w:rPr>
          <w:rFonts w:hint="eastAsia" w:hAnsi="宋体" w:cs="宋体"/>
          <w:bCs/>
          <w:sz w:val="24"/>
          <w:szCs w:val="24"/>
        </w:rPr>
        <w:t xml:space="preserve">法定代表人或其他委托代理人：</w:t>
      </w:r>
      <w:r/>
    </w:p>
    <w:p>
      <w:pPr>
        <w:ind w:firstLine="1440"/>
        <w:spacing w:line="360" w:lineRule="auto"/>
        <w:rPr>
          <w:rFonts w:hint="eastAsia" w:hAnsi="宋体" w:cs="宋体"/>
          <w:bCs/>
          <w:sz w:val="24"/>
          <w:szCs w:val="24"/>
          <w:u w:val="single"/>
        </w:rPr>
      </w:pPr>
      <w:r>
        <w:rPr>
          <w:rFonts w:hAnsi="宋体" w:cs="宋体"/>
          <w:bCs/>
          <w:sz w:val="24"/>
          <w:szCs w:val="24"/>
          <w:u w:val="single"/>
        </w:rPr>
        <w:t xml:space="preserve">              </w:t>
      </w:r>
      <w:r>
        <w:rPr>
          <w:rFonts w:hint="eastAsia" w:hAnsi="宋体" w:cs="宋体"/>
          <w:bCs/>
          <w:sz w:val="24"/>
          <w:szCs w:val="24"/>
        </w:rPr>
        <w:t xml:space="preserve">（签字）</w:t>
      </w:r>
      <w:r>
        <w:rPr>
          <w:rFonts w:hint="eastAsia" w:hAnsi="宋体" w:cs="宋体"/>
          <w:bCs/>
          <w:sz w:val="24"/>
          <w:szCs w:val="24"/>
        </w:rPr>
        <w:t xml:space="preserve"> </w:t>
      </w:r>
      <w:r>
        <w:rPr>
          <w:rFonts w:hAnsi="宋体" w:cs="宋体"/>
          <w:bCs/>
          <w:sz w:val="24"/>
          <w:szCs w:val="24"/>
        </w:rPr>
        <w:t xml:space="preserve">                    </w:t>
      </w:r>
      <w:r>
        <w:rPr>
          <w:rFonts w:hAnsi="宋体" w:cs="宋体"/>
          <w:bCs/>
          <w:sz w:val="24"/>
          <w:szCs w:val="24"/>
          <w:u w:val="single"/>
        </w:rPr>
        <w:t xml:space="preserve">             </w:t>
      </w:r>
      <w:r>
        <w:rPr>
          <w:rFonts w:hint="eastAsia" w:hAnsi="宋体" w:cs="宋体"/>
          <w:bCs/>
          <w:sz w:val="24"/>
          <w:szCs w:val="24"/>
        </w:rPr>
        <w:t xml:space="preserve">（签字）</w:t>
      </w:r>
      <w:r/>
    </w:p>
    <w:p>
      <w:pPr>
        <w:ind w:firstLine="480"/>
        <w:spacing w:line="360" w:lineRule="auto"/>
        <w:rPr>
          <w:rFonts w:hint="eastAsia" w:hAnsi="宋体" w:cs="宋体"/>
          <w:bCs/>
          <w:sz w:val="24"/>
          <w:szCs w:val="24"/>
          <w:u w:val="single"/>
        </w:rPr>
      </w:pPr>
      <w:r>
        <w:rPr>
          <w:rFonts w:hAnsi="宋体" w:cs="宋体"/>
          <w:bCs/>
          <w:sz w:val="24"/>
          <w:szCs w:val="24"/>
          <w:u w:val="single"/>
        </w:rPr>
        <w:t xml:space="preserve">          </w:t>
      </w:r>
      <w:r>
        <w:rPr>
          <w:rFonts w:hint="eastAsia" w:hAnsi="宋体" w:cs="宋体"/>
          <w:bCs/>
          <w:sz w:val="24"/>
          <w:szCs w:val="24"/>
        </w:rPr>
        <w:t xml:space="preserve">年</w:t>
      </w:r>
      <w:r>
        <w:rPr>
          <w:rFonts w:hint="eastAsia" w:hAnsi="宋体" w:cs="宋体"/>
          <w:bCs/>
          <w:sz w:val="24"/>
          <w:szCs w:val="24"/>
          <w:u w:val="single"/>
        </w:rPr>
        <w:t xml:space="preserve"> </w:t>
      </w:r>
      <w:r>
        <w:rPr>
          <w:rFonts w:hAnsi="宋体" w:cs="宋体"/>
          <w:bCs/>
          <w:sz w:val="24"/>
          <w:szCs w:val="24"/>
          <w:u w:val="single"/>
        </w:rPr>
        <w:t xml:space="preserve">   </w:t>
      </w:r>
      <w:r>
        <w:rPr>
          <w:rFonts w:hint="eastAsia" w:hAnsi="宋体" w:cs="宋体"/>
          <w:bCs/>
          <w:sz w:val="24"/>
          <w:szCs w:val="24"/>
        </w:rPr>
        <w:t xml:space="preserve">月</w:t>
      </w:r>
      <w:r>
        <w:rPr>
          <w:rFonts w:hint="eastAsia" w:hAnsi="宋体" w:cs="宋体"/>
          <w:bCs/>
          <w:sz w:val="24"/>
          <w:szCs w:val="24"/>
          <w:u w:val="single"/>
        </w:rPr>
        <w:t xml:space="preserve"> </w:t>
      </w:r>
      <w:r>
        <w:rPr>
          <w:rFonts w:hAnsi="宋体" w:cs="宋体"/>
          <w:bCs/>
          <w:sz w:val="24"/>
          <w:szCs w:val="24"/>
          <w:u w:val="single"/>
        </w:rPr>
        <w:t xml:space="preserve">   </w:t>
      </w:r>
      <w:r>
        <w:rPr>
          <w:rFonts w:hint="eastAsia" w:hAnsi="宋体" w:cs="宋体"/>
          <w:bCs/>
          <w:sz w:val="24"/>
          <w:szCs w:val="24"/>
        </w:rPr>
        <w:t xml:space="preserve">日</w:t>
      </w:r>
      <w:r>
        <w:rPr>
          <w:rFonts w:hint="eastAsia" w:hAnsi="宋体" w:cs="宋体"/>
          <w:bCs/>
          <w:sz w:val="24"/>
          <w:szCs w:val="24"/>
        </w:rPr>
        <w:t xml:space="preserve"> </w:t>
      </w:r>
      <w:r>
        <w:rPr>
          <w:rFonts w:hAnsi="宋体" w:cs="宋体"/>
          <w:bCs/>
          <w:sz w:val="24"/>
          <w:szCs w:val="24"/>
        </w:rPr>
        <w:t xml:space="preserve">                    </w:t>
      </w:r>
      <w:r>
        <w:rPr>
          <w:rFonts w:hAnsi="宋体" w:cs="宋体"/>
          <w:bCs/>
          <w:sz w:val="24"/>
          <w:szCs w:val="24"/>
          <w:u w:val="single"/>
        </w:rPr>
        <w:t xml:space="preserve">         </w:t>
      </w:r>
      <w:r>
        <w:rPr>
          <w:rFonts w:hint="eastAsia" w:hAnsi="宋体" w:cs="宋体"/>
          <w:bCs/>
          <w:sz w:val="24"/>
          <w:szCs w:val="24"/>
        </w:rPr>
        <w:t xml:space="preserve">年</w:t>
      </w:r>
      <w:r>
        <w:rPr>
          <w:rFonts w:hint="eastAsia" w:hAnsi="宋体" w:cs="宋体"/>
          <w:bCs/>
          <w:sz w:val="24"/>
          <w:szCs w:val="24"/>
          <w:u w:val="single"/>
        </w:rPr>
        <w:t xml:space="preserve"> </w:t>
      </w:r>
      <w:r>
        <w:rPr>
          <w:rFonts w:hAnsi="宋体" w:cs="宋体"/>
          <w:bCs/>
          <w:sz w:val="24"/>
          <w:szCs w:val="24"/>
          <w:u w:val="single"/>
        </w:rPr>
        <w:t xml:space="preserve">   </w:t>
      </w:r>
      <w:r>
        <w:rPr>
          <w:rFonts w:hint="eastAsia" w:hAnsi="宋体" w:cs="宋体"/>
          <w:bCs/>
          <w:sz w:val="24"/>
          <w:szCs w:val="24"/>
        </w:rPr>
        <w:t xml:space="preserve">月</w:t>
      </w:r>
      <w:r>
        <w:rPr>
          <w:rFonts w:hint="eastAsia" w:hAnsi="宋体" w:cs="宋体"/>
          <w:bCs/>
          <w:sz w:val="24"/>
          <w:szCs w:val="24"/>
          <w:u w:val="single"/>
        </w:rPr>
        <w:t xml:space="preserve"> </w:t>
      </w:r>
      <w:r>
        <w:rPr>
          <w:rFonts w:hAnsi="宋体" w:cs="宋体"/>
          <w:bCs/>
          <w:sz w:val="24"/>
          <w:szCs w:val="24"/>
          <w:u w:val="single"/>
        </w:rPr>
        <w:t xml:space="preserve">   </w:t>
      </w:r>
      <w:r>
        <w:rPr>
          <w:rFonts w:hint="eastAsia" w:hAnsi="宋体" w:cs="宋体"/>
          <w:bCs/>
          <w:sz w:val="24"/>
          <w:szCs w:val="24"/>
        </w:rPr>
        <w:t xml:space="preserve">日</w:t>
      </w:r>
      <w:r/>
    </w:p>
    <w:p>
      <w:pPr>
        <w:pStyle w:val="912"/>
        <w:rPr>
          <w:rFonts w:hAnsi="宋体"/>
          <w:sz w:val="24"/>
          <w:szCs w:val="24"/>
        </w:rPr>
      </w:pPr>
      <w:r/>
      <w:bookmarkStart w:id="205" w:name="_Toc120614244"/>
      <w:r/>
      <w:bookmarkStart w:id="206" w:name="_Hlt16619350"/>
      <w:r/>
      <w:bookmarkStart w:id="207" w:name="_Toc16938590"/>
      <w:r/>
      <w:bookmarkStart w:id="208" w:name="_Toc20823346"/>
      <w:r/>
      <w:bookmarkStart w:id="209" w:name="_Toc479757211"/>
      <w:r/>
      <w:bookmarkStart w:id="210" w:name="_Toc462564139"/>
      <w:r/>
      <w:bookmarkEnd w:id="200"/>
      <w:r/>
      <w:bookmarkEnd w:id="201"/>
      <w:r/>
      <w:bookmarkEnd w:id="202"/>
      <w:r>
        <w:rPr>
          <w:rFonts w:ascii="黑体" w:eastAsia="黑体"/>
          <w:bCs/>
          <w:sz w:val="44"/>
        </w:rPr>
        <w:br w:type="page" w:clear="all"/>
      </w:r>
      <w:bookmarkStart w:id="211" w:name="_Toc218582541"/>
      <w:r/>
      <w:bookmarkStart w:id="212" w:name="_Toc120614281"/>
      <w:r/>
      <w:bookmarkStart w:id="213" w:name="_Toc26554093"/>
      <w:r/>
      <w:bookmarkStart w:id="214" w:name="_Toc49090575"/>
      <w:r/>
      <w:bookmarkEnd w:id="205"/>
      <w:r/>
      <w:bookmarkEnd w:id="206"/>
      <w:r/>
      <w:bookmarkEnd w:id="207"/>
      <w:r/>
      <w:bookmarkEnd w:id="208"/>
      <w:r>
        <w:rPr>
          <w:rFonts w:hint="eastAsia" w:ascii="黑体" w:eastAsia="黑体"/>
          <w:b/>
          <w:bCs/>
          <w:sz w:val="44"/>
        </w:rPr>
        <w:t xml:space="preserve">第四章 项目需求</w:t>
      </w:r>
      <w:bookmarkEnd w:id="211"/>
      <w:r/>
      <w:r/>
    </w:p>
    <w:p>
      <w:pPr>
        <w:rPr>
          <w:rFonts w:hint="eastAsia" w:ascii="宋体" w:hAnsi="宋体"/>
          <w:b/>
          <w:sz w:val="24"/>
          <w:szCs w:val="24"/>
          <w:u w:val="single"/>
        </w:rPr>
      </w:pPr>
      <w:r>
        <w:rPr>
          <w:rFonts w:hint="eastAsia" w:ascii="宋体" w:hAnsi="宋体"/>
          <w:b/>
          <w:sz w:val="24"/>
          <w:szCs w:val="24"/>
          <w:u w:val="single"/>
        </w:rPr>
        <w:t xml:space="preserve">1.项目属性:服务类项目。</w:t>
      </w:r>
      <w:r/>
    </w:p>
    <w:p>
      <w:pPr>
        <w:spacing w:line="0" w:lineRule="atLeast"/>
        <w:rPr>
          <w:rFonts w:hint="eastAsia" w:ascii="宋体" w:hAnsi="宋体"/>
          <w:b/>
          <w:sz w:val="24"/>
          <w:szCs w:val="24"/>
        </w:rPr>
      </w:pPr>
      <w:r>
        <w:rPr>
          <w:rFonts w:hint="eastAsia" w:ascii="宋体" w:hAnsi="宋体"/>
          <w:b/>
          <w:sz w:val="24"/>
          <w:szCs w:val="24"/>
        </w:rPr>
        <w:t xml:space="preserve">采购</w:t>
      </w:r>
      <w:r>
        <w:rPr>
          <w:rFonts w:ascii="宋体" w:hAnsi="宋体"/>
          <w:b/>
          <w:sz w:val="24"/>
          <w:szCs w:val="24"/>
        </w:rPr>
        <w:t xml:space="preserve">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38"/>
        <w:gridCol w:w="6096"/>
        <w:gridCol w:w="2270"/>
      </w:tblGrid>
      <w:tr>
        <w:trPr>
          <w:cantSplit/>
          <w:jc w:val="center"/>
        </w:trPr>
        <w:tc>
          <w:tcPr>
            <w:tcW w:w="638"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609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2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22"/>
        </w:trPr>
        <w:tc>
          <w:tcPr>
            <w:tcW w:w="638" w:type="dxa"/>
            <w:textDirection w:val="lrTb"/>
            <w:noWrap w:val="false"/>
          </w:tcPr>
          <w:p>
            <w:pPr>
              <w:jc w:val="center"/>
              <w:spacing w:line="0" w:lineRule="atLeast"/>
              <w:rPr>
                <w:rFonts w:hint="eastAsia" w:ascii="宋体" w:hAnsi="宋体"/>
              </w:rPr>
            </w:pPr>
            <w:r>
              <w:rPr>
                <w:rFonts w:hint="eastAsia" w:ascii="宋体" w:hAnsi="宋体"/>
              </w:rPr>
              <w:t xml:space="preserve">1</w:t>
            </w:r>
            <w:r/>
          </w:p>
        </w:tc>
        <w:tc>
          <w:tcPr>
            <w:tcW w:w="6096" w:type="dxa"/>
            <w:textDirection w:val="lrTb"/>
            <w:noWrap w:val="false"/>
          </w:tcPr>
          <w:p>
            <w:pPr>
              <w:jc w:val="left"/>
              <w:spacing w:line="0" w:lineRule="atLeast"/>
              <w:rPr>
                <w:rFonts w:hint="eastAsia" w:ascii="宋体" w:hAnsi="宋体"/>
              </w:rPr>
            </w:pPr>
            <w:r>
              <w:rPr>
                <w:rFonts w:hint="eastAsia" w:ascii="宋体" w:hAnsi="宋体"/>
                <w:sz w:val="24"/>
                <w:szCs w:val="24"/>
              </w:rPr>
              <w:t xml:space="preserve">《江苏教育报》报纸印刷服务</w:t>
            </w:r>
            <w:r/>
          </w:p>
        </w:tc>
        <w:tc>
          <w:tcPr>
            <w:tcW w:w="2270" w:type="dxa"/>
            <w:textDirection w:val="lrTb"/>
            <w:noWrap w:val="false"/>
          </w:tcPr>
          <w:p>
            <w:pPr>
              <w:jc w:val="center"/>
              <w:spacing w:line="0" w:lineRule="atLeast"/>
              <w:rPr>
                <w:rFonts w:hint="eastAsia" w:ascii="宋体" w:hAnsi="宋体"/>
              </w:rPr>
            </w:pPr>
            <w:r>
              <w:rPr>
                <w:rFonts w:ascii="宋体" w:hAnsi="宋体"/>
              </w:rPr>
              <w:t xml:space="preserve">工业</w:t>
            </w:r>
            <w:r/>
          </w:p>
          <w:p>
            <w:r/>
            <w:r/>
          </w:p>
        </w:tc>
      </w:tr>
    </w:tbl>
    <w:p>
      <w:pPr>
        <w:ind w:firstLine="480"/>
        <w:spacing w:line="460" w:lineRule="exact"/>
        <w:rPr>
          <w:rFonts w:hint="eastAsia" w:ascii="宋体" w:hAnsi="宋体"/>
          <w:sz w:val="24"/>
          <w:szCs w:val="24"/>
        </w:rPr>
      </w:pPr>
      <w:r>
        <w:rPr>
          <w:rFonts w:hint="eastAsia" w:ascii="宋体" w:hAnsi="宋体"/>
          <w:b/>
          <w:bCs/>
          <w:sz w:val="24"/>
          <w:szCs w:val="24"/>
        </w:rPr>
        <w:t xml:space="preserve">采购包</w:t>
      </w:r>
      <w:r>
        <w:rPr>
          <w:rFonts w:hint="eastAsia" w:ascii="宋体" w:hAnsi="宋体"/>
          <w:b/>
          <w:bCs/>
          <w:sz w:val="24"/>
          <w:szCs w:val="24"/>
        </w:rPr>
        <w:t xml:space="preserve">一</w:t>
      </w:r>
      <w:r>
        <w:rPr>
          <w:rFonts w:hint="eastAsia" w:ascii="宋体" w:hAnsi="宋体"/>
          <w:b/>
          <w:bCs/>
          <w:sz w:val="24"/>
          <w:szCs w:val="24"/>
        </w:rPr>
        <w:t xml:space="preserve">：</w:t>
      </w:r>
      <w:r>
        <w:rPr>
          <w:rFonts w:hint="eastAsia" w:ascii="宋体" w:hAnsi="宋体"/>
          <w:sz w:val="24"/>
          <w:szCs w:val="24"/>
        </w:rPr>
        <w:t xml:space="preserve">《江苏教育报》报纸印刷服务，采购预算约为：214万元。</w:t>
      </w:r>
      <w:r/>
    </w:p>
    <w:p>
      <w:pPr>
        <w:spacing w:line="440" w:lineRule="atLeast"/>
        <w:rPr>
          <w:rFonts w:hint="eastAsia" w:ascii="宋体" w:hAnsi="宋体"/>
          <w:b/>
          <w:i/>
          <w:sz w:val="36"/>
          <w:szCs w:val="36"/>
          <w:u w:val="single"/>
        </w:rPr>
      </w:pPr>
      <w:r>
        <w:rPr>
          <w:rFonts w:hint="eastAsia" w:ascii="宋体" w:hAnsi="宋体"/>
          <w:b/>
          <w:i/>
          <w:sz w:val="36"/>
          <w:szCs w:val="36"/>
          <w:u w:val="single"/>
        </w:rPr>
      </w:r>
      <w:r/>
    </w:p>
    <w:p>
      <w:pPr>
        <w:rPr>
          <w:rFonts w:hint="eastAsia" w:ascii="宋体" w:hAnsi="宋体"/>
          <w:b/>
          <w:i/>
          <w:sz w:val="36"/>
          <w:szCs w:val="36"/>
          <w:u w:val="single"/>
        </w:rPr>
      </w:pPr>
      <w:r>
        <w:rPr>
          <w:rFonts w:hint="eastAsia" w:ascii="宋体" w:hAnsi="宋体"/>
          <w:b/>
          <w:i/>
          <w:sz w:val="36"/>
          <w:szCs w:val="36"/>
          <w:u w:val="single"/>
        </w:rPr>
        <w:t xml:space="preserve">斜体下划线为实质性要求</w:t>
      </w:r>
      <w:r/>
    </w:p>
    <w:p>
      <w:pPr>
        <w:rPr>
          <w:rFonts w:hint="eastAsia" w:ascii="宋体" w:hAnsi="宋体"/>
          <w:b/>
          <w:i/>
          <w:sz w:val="36"/>
          <w:szCs w:val="36"/>
          <w:u w:val="single"/>
        </w:rPr>
      </w:pPr>
      <w:r>
        <w:rPr>
          <w:rFonts w:hint="eastAsia" w:ascii="宋体" w:hAnsi="宋体"/>
          <w:b/>
          <w:i/>
          <w:sz w:val="36"/>
          <w:szCs w:val="36"/>
          <w:u w:val="single"/>
        </w:rPr>
        <w:t xml:space="preserve">1.本项目不接受进口产品投标。</w:t>
      </w:r>
      <w:r/>
    </w:p>
    <w:p>
      <w:pPr>
        <w:rPr>
          <w:rFonts w:ascii="黑体" w:hAnsi="Courier New" w:eastAsia="黑体" w:cs="Courier New"/>
          <w:bCs/>
          <w:sz w:val="44"/>
        </w:rPr>
      </w:pPr>
      <w:r>
        <w:rPr>
          <w:rFonts w:ascii="黑体" w:hAnsi="Courier New" w:eastAsia="黑体" w:cs="Courier New"/>
          <w:bCs/>
          <w:sz w:val="44"/>
        </w:rPr>
      </w:r>
      <w:r/>
    </w:p>
    <w:p>
      <w:pPr>
        <w:rPr>
          <w:rFonts w:ascii="黑体" w:hAnsi="Courier New" w:eastAsia="黑体" w:cs="Courier New"/>
          <w:bCs/>
          <w:sz w:val="44"/>
        </w:rPr>
      </w:pPr>
      <w:r>
        <w:rPr>
          <w:rFonts w:hint="eastAsia" w:ascii="黑体" w:hAnsi="Courier New" w:eastAsia="黑体" w:cs="Courier New"/>
          <w:bCs/>
          <w:sz w:val="44"/>
        </w:rPr>
        <w:t xml:space="preserve">采购包一</w:t>
      </w:r>
      <w:r/>
    </w:p>
    <w:p>
      <w:pPr>
        <w:ind w:firstLine="480"/>
        <w:spacing w:line="440" w:lineRule="exact"/>
        <w:rPr>
          <w:rFonts w:hint="eastAsia" w:ascii="宋体" w:hAnsi="宋体"/>
          <w:b/>
          <w:bCs/>
          <w:sz w:val="24"/>
        </w:rPr>
      </w:pPr>
      <w:r>
        <w:rPr>
          <w:rFonts w:hint="eastAsia" w:hAnsi="宋体"/>
          <w:b/>
          <w:sz w:val="24"/>
          <w:szCs w:val="24"/>
        </w:rPr>
        <w:t xml:space="preserve">一、《江苏教育报》、高中生周刊及寒假、暑假合刊</w:t>
      </w:r>
      <w:r/>
    </w:p>
    <w:p>
      <w:pPr>
        <w:ind w:firstLine="480"/>
        <w:spacing w:line="440" w:lineRule="exact"/>
        <w:rPr>
          <w:rFonts w:hint="eastAsia" w:hAnsi="宋体" w:cs="宋体"/>
          <w:sz w:val="24"/>
          <w:szCs w:val="24"/>
        </w:rPr>
      </w:pPr>
      <w:r>
        <w:rPr>
          <w:rFonts w:hAnsi="宋体" w:cs="宋体"/>
          <w:sz w:val="24"/>
          <w:szCs w:val="24"/>
        </w:rPr>
        <w:t xml:space="preserve">1.</w:t>
      </w:r>
      <w:r>
        <w:rPr>
          <w:rFonts w:hint="eastAsia" w:hAnsi="宋体" w:cs="宋体"/>
          <w:sz w:val="24"/>
          <w:szCs w:val="24"/>
        </w:rPr>
        <w:t xml:space="preserve">开本尺寸：《江苏教育报》为对开</w:t>
      </w:r>
      <w:r>
        <w:rPr>
          <w:rFonts w:hint="eastAsia" w:hAnsi="宋体" w:cs="宋体"/>
          <w:sz w:val="24"/>
          <w:szCs w:val="24"/>
        </w:rPr>
        <w:t xml:space="preserve">4</w:t>
      </w:r>
      <w:r>
        <w:rPr>
          <w:rFonts w:hint="eastAsia" w:hAnsi="宋体" w:cs="宋体"/>
          <w:sz w:val="24"/>
          <w:szCs w:val="24"/>
        </w:rPr>
        <w:t xml:space="preserve">版（偶有单期</w:t>
      </w:r>
      <w:r>
        <w:rPr>
          <w:rFonts w:hint="eastAsia" w:hAnsi="宋体" w:cs="宋体"/>
          <w:sz w:val="24"/>
          <w:szCs w:val="24"/>
        </w:rPr>
        <w:t xml:space="preserve">8</w:t>
      </w:r>
      <w:r>
        <w:rPr>
          <w:rFonts w:hint="eastAsia" w:hAnsi="宋体" w:cs="宋体"/>
          <w:sz w:val="24"/>
          <w:szCs w:val="24"/>
        </w:rPr>
        <w:t xml:space="preserve">版）；高中生周刊为对开</w:t>
      </w:r>
      <w:r>
        <w:rPr>
          <w:rFonts w:hint="eastAsia" w:hAnsi="宋体" w:cs="宋体"/>
          <w:sz w:val="24"/>
          <w:szCs w:val="24"/>
        </w:rPr>
        <w:t xml:space="preserve">4</w:t>
      </w:r>
      <w:r>
        <w:rPr>
          <w:rFonts w:hint="eastAsia" w:hAnsi="宋体" w:cs="宋体"/>
          <w:sz w:val="24"/>
          <w:szCs w:val="24"/>
        </w:rPr>
        <w:t xml:space="preserve">版（两期套印），寒假</w:t>
      </w:r>
      <w:r>
        <w:rPr>
          <w:rFonts w:hint="eastAsia" w:hAnsi="宋体" w:cs="宋体"/>
          <w:sz w:val="24"/>
          <w:szCs w:val="24"/>
        </w:rPr>
        <w:t xml:space="preserve">7</w:t>
      </w:r>
      <w:r>
        <w:rPr>
          <w:rFonts w:hint="eastAsia" w:hAnsi="宋体" w:cs="宋体"/>
          <w:sz w:val="24"/>
          <w:szCs w:val="24"/>
        </w:rPr>
        <w:t xml:space="preserve">期套印、暑假</w:t>
      </w:r>
      <w:r>
        <w:rPr>
          <w:rFonts w:hint="eastAsia" w:hAnsi="宋体" w:cs="宋体"/>
          <w:sz w:val="24"/>
          <w:szCs w:val="24"/>
        </w:rPr>
        <w:t xml:space="preserve">9</w:t>
      </w:r>
      <w:r>
        <w:rPr>
          <w:rFonts w:hint="eastAsia" w:hAnsi="宋体" w:cs="宋体"/>
          <w:sz w:val="24"/>
          <w:szCs w:val="24"/>
        </w:rPr>
        <w:t xml:space="preserve">期套印。</w:t>
      </w:r>
      <w:r/>
    </w:p>
    <w:p>
      <w:pPr>
        <w:ind w:firstLine="480"/>
        <w:spacing w:line="440" w:lineRule="exact"/>
        <w:rPr>
          <w:rFonts w:hint="eastAsia" w:hAnsi="宋体" w:cs="宋体"/>
          <w:sz w:val="24"/>
          <w:szCs w:val="24"/>
        </w:rPr>
      </w:pPr>
      <w:r>
        <w:rPr>
          <w:rFonts w:hint="eastAsia" w:hAnsi="宋体" w:cs="宋体"/>
          <w:sz w:val="24"/>
          <w:szCs w:val="24"/>
        </w:rPr>
        <w:t xml:space="preserve">2.</w:t>
      </w:r>
      <w:r>
        <w:rPr>
          <w:rFonts w:hint="eastAsia" w:hAnsi="宋体" w:cs="宋体"/>
          <w:sz w:val="24"/>
          <w:szCs w:val="24"/>
        </w:rPr>
        <w:t xml:space="preserve">用纸规格：</w:t>
      </w:r>
      <w:r/>
    </w:p>
    <w:p>
      <w:pPr>
        <w:ind w:firstLine="480"/>
        <w:spacing w:line="440" w:lineRule="exact"/>
      </w:pPr>
      <w:r>
        <w:rPr>
          <w:rFonts w:hint="eastAsia" w:hAnsi="宋体" w:cs="宋体"/>
          <w:sz w:val="24"/>
          <w:szCs w:val="24"/>
        </w:rPr>
        <w:t xml:space="preserve">（</w:t>
      </w:r>
      <w:r>
        <w:rPr>
          <w:rFonts w:hint="eastAsia" w:hAnsi="宋体" w:cs="宋体"/>
          <w:sz w:val="24"/>
          <w:szCs w:val="24"/>
        </w:rPr>
        <w:t xml:space="preserve">1</w:t>
      </w:r>
      <w:r>
        <w:rPr>
          <w:rFonts w:hint="eastAsia" w:hAnsi="宋体" w:cs="宋体"/>
          <w:sz w:val="24"/>
          <w:szCs w:val="24"/>
        </w:rPr>
        <w:t xml:space="preserve">）《江苏教育报》、高中生周刊为</w:t>
      </w:r>
      <w:r>
        <w:rPr>
          <w:rFonts w:hint="eastAsia" w:hAnsi="宋体" w:cs="宋体"/>
          <w:sz w:val="24"/>
          <w:szCs w:val="24"/>
        </w:rPr>
        <w:t xml:space="preserve">781</w:t>
      </w:r>
      <w:r>
        <w:rPr>
          <w:rFonts w:hint="eastAsia" w:hAnsi="宋体" w:cs="宋体"/>
          <w:sz w:val="24"/>
          <w:szCs w:val="24"/>
        </w:rPr>
        <w:t xml:space="preserve">幅面</w:t>
      </w:r>
      <w:r>
        <w:rPr>
          <w:rFonts w:hint="eastAsia" w:hAnsi="宋体" w:cs="宋体"/>
          <w:sz w:val="24"/>
          <w:szCs w:val="24"/>
        </w:rPr>
        <w:t xml:space="preserve">47</w:t>
      </w:r>
      <w:r>
        <w:rPr>
          <w:rFonts w:hint="eastAsia" w:hAnsi="宋体" w:cs="宋体"/>
          <w:sz w:val="24"/>
          <w:szCs w:val="24"/>
        </w:rPr>
        <w:t xml:space="preserve">克新闻纸，优等品，定量偏差±</w:t>
      </w:r>
      <w:r>
        <w:rPr>
          <w:rFonts w:hint="eastAsia" w:hAnsi="宋体" w:cs="宋体"/>
          <w:sz w:val="24"/>
          <w:szCs w:val="24"/>
        </w:rPr>
        <w:t xml:space="preserve">5%</w:t>
      </w:r>
      <w:r>
        <w:rPr>
          <w:rFonts w:hint="eastAsia" w:hAnsi="宋体" w:cs="宋体"/>
          <w:sz w:val="24"/>
          <w:szCs w:val="24"/>
        </w:rPr>
        <w:t xml:space="preserve">，</w:t>
      </w:r>
      <w:r>
        <w:rPr>
          <w:rFonts w:hint="eastAsia" w:hAnsi="宋体" w:cs="宋体"/>
          <w:sz w:val="24"/>
          <w:szCs w:val="24"/>
        </w:rPr>
        <w:t xml:space="preserve">D65</w:t>
      </w:r>
      <w:r>
        <w:rPr>
          <w:rFonts w:hint="eastAsia" w:hAnsi="宋体" w:cs="宋体"/>
          <w:sz w:val="24"/>
          <w:szCs w:val="24"/>
        </w:rPr>
        <w:t xml:space="preserve">亮度</w:t>
      </w:r>
      <w:r>
        <w:rPr>
          <w:rFonts w:hint="eastAsia" w:hAnsi="宋体" w:cs="宋体"/>
          <w:sz w:val="24"/>
          <w:szCs w:val="24"/>
        </w:rPr>
        <w:t xml:space="preserve">48.0%</w:t>
      </w:r>
      <w:r>
        <w:rPr>
          <w:rFonts w:hAnsi="宋体" w:cs="宋体"/>
          <w:sz w:val="24"/>
          <w:szCs w:val="24"/>
        </w:rPr>
        <w:t xml:space="preserve">~</w:t>
      </w:r>
      <w:r>
        <w:rPr>
          <w:rFonts w:hint="eastAsia" w:hAnsi="宋体" w:cs="宋体"/>
          <w:sz w:val="24"/>
          <w:szCs w:val="24"/>
        </w:rPr>
        <w:t xml:space="preserve">53.0%</w:t>
      </w:r>
      <w:r>
        <w:rPr>
          <w:rFonts w:hint="eastAsia" w:hAnsi="宋体" w:cs="宋体"/>
          <w:sz w:val="24"/>
          <w:szCs w:val="24"/>
        </w:rPr>
        <w:t xml:space="preserve">，不透明度≥</w:t>
      </w:r>
      <w:r>
        <w:rPr>
          <w:rFonts w:hint="eastAsia" w:hAnsi="宋体" w:cs="宋体"/>
          <w:sz w:val="24"/>
          <w:szCs w:val="24"/>
        </w:rPr>
        <w:t xml:space="preserve">90%</w:t>
      </w:r>
      <w:r>
        <w:rPr>
          <w:rFonts w:hint="eastAsia" w:hAnsi="宋体" w:cs="宋体"/>
          <w:sz w:val="24"/>
          <w:szCs w:val="24"/>
        </w:rPr>
        <w:t xml:space="preserve">。</w:t>
      </w:r>
      <w:r>
        <w:rPr>
          <w:rFonts w:hint="eastAsia" w:hAnsi="宋体" w:cs="宋体"/>
          <w:sz w:val="24"/>
          <w:szCs w:val="24"/>
        </w:rPr>
        <w:t xml:space="preserve"> </w:t>
      </w:r>
      <w:r>
        <w:t xml:space="preserve">  </w:t>
      </w:r>
      <w:r/>
    </w:p>
    <w:p>
      <w:pPr>
        <w:ind w:firstLine="480"/>
        <w:spacing w:line="440" w:lineRule="exact"/>
        <w:rPr>
          <w:rFonts w:hint="eastAsia" w:hAnsi="宋体" w:cs="宋体"/>
          <w:sz w:val="24"/>
          <w:szCs w:val="24"/>
        </w:rPr>
      </w:pPr>
      <w:r>
        <w:rPr>
          <w:rFonts w:hint="eastAsia" w:hAnsi="宋体" w:cs="宋体"/>
          <w:sz w:val="24"/>
          <w:szCs w:val="24"/>
        </w:rPr>
        <w:t xml:space="preserve">（</w:t>
      </w:r>
      <w:r>
        <w:rPr>
          <w:rFonts w:hint="eastAsia" w:hAnsi="宋体" w:cs="宋体"/>
          <w:sz w:val="24"/>
          <w:szCs w:val="24"/>
        </w:rPr>
        <w:t xml:space="preserve">2</w:t>
      </w:r>
      <w:r>
        <w:rPr>
          <w:rFonts w:hint="eastAsia" w:hAnsi="宋体" w:cs="宋体"/>
          <w:sz w:val="24"/>
          <w:szCs w:val="24"/>
        </w:rPr>
        <w:t xml:space="preserve">）高中生周刊纸张其他指标须符合</w:t>
      </w:r>
      <w:r>
        <w:rPr>
          <w:rFonts w:hint="eastAsia"/>
          <w:sz w:val="24"/>
          <w:szCs w:val="24"/>
        </w:rPr>
        <w:t xml:space="preserve">GB/T 1910-2015</w:t>
      </w:r>
      <w:r>
        <w:rPr>
          <w:rFonts w:hint="eastAsia"/>
          <w:sz w:val="24"/>
          <w:szCs w:val="24"/>
        </w:rPr>
        <w:t xml:space="preserve">、</w:t>
      </w:r>
      <w:r>
        <w:rPr>
          <w:rFonts w:hint="eastAsia" w:hAnsi="宋体" w:cs="宋体"/>
          <w:sz w:val="24"/>
          <w:szCs w:val="24"/>
        </w:rPr>
        <w:t xml:space="preserve">GB/T 18359-2009</w:t>
      </w:r>
      <w:r>
        <w:rPr>
          <w:rFonts w:hint="eastAsia" w:hAnsi="宋体" w:cs="宋体"/>
          <w:sz w:val="24"/>
          <w:szCs w:val="24"/>
        </w:rPr>
        <w:t xml:space="preserve">、</w:t>
      </w:r>
      <w:r>
        <w:rPr>
          <w:rFonts w:hint="eastAsia" w:hAnsi="宋体" w:cs="宋体"/>
          <w:sz w:val="24"/>
          <w:szCs w:val="24"/>
        </w:rPr>
        <w:t xml:space="preserve">GB/T 7974-2013</w:t>
      </w:r>
      <w:r>
        <w:rPr>
          <w:rFonts w:hint="eastAsia" w:hAnsi="宋体" w:cs="宋体"/>
          <w:sz w:val="24"/>
          <w:szCs w:val="24"/>
        </w:rPr>
        <w:t xml:space="preserve">、</w:t>
      </w:r>
      <w:r>
        <w:rPr>
          <w:rFonts w:hint="eastAsia" w:hAnsi="宋体" w:cs="宋体"/>
          <w:sz w:val="24"/>
          <w:szCs w:val="24"/>
        </w:rPr>
        <w:t xml:space="preserve">GB/T 24999-2018</w:t>
      </w:r>
      <w:r>
        <w:rPr>
          <w:rFonts w:hint="eastAsia" w:hAnsi="宋体" w:cs="宋体"/>
          <w:sz w:val="24"/>
          <w:szCs w:val="24"/>
        </w:rPr>
        <w:t xml:space="preserve">、</w:t>
      </w:r>
      <w:r>
        <w:rPr>
          <w:rFonts w:hint="eastAsia" w:hAnsi="宋体" w:cs="宋体"/>
          <w:sz w:val="24"/>
          <w:szCs w:val="24"/>
        </w:rPr>
        <w:t xml:space="preserve">GB/T 30130-2013</w:t>
      </w:r>
      <w:r>
        <w:rPr>
          <w:rFonts w:hint="eastAsia" w:hAnsi="宋体" w:cs="宋体"/>
          <w:sz w:val="24"/>
          <w:szCs w:val="24"/>
        </w:rPr>
        <w:t xml:space="preserve">、</w:t>
      </w:r>
      <w:r>
        <w:rPr>
          <w:rFonts w:hint="eastAsia" w:hAnsi="宋体" w:cs="宋体"/>
          <w:sz w:val="24"/>
          <w:szCs w:val="24"/>
        </w:rPr>
        <w:t xml:space="preserve">GB/T10335.1-2017</w:t>
      </w:r>
      <w:r>
        <w:rPr>
          <w:rFonts w:hint="eastAsia" w:hAnsi="宋体" w:cs="宋体"/>
          <w:sz w:val="24"/>
          <w:szCs w:val="24"/>
        </w:rPr>
        <w:t xml:space="preserve">或</w:t>
      </w:r>
      <w:r>
        <w:rPr>
          <w:rFonts w:hint="eastAsia" w:hAnsi="宋体" w:cs="宋体"/>
          <w:sz w:val="24"/>
          <w:szCs w:val="24"/>
        </w:rPr>
        <w:t xml:space="preserve">GB/T</w:t>
      </w:r>
      <w:r>
        <w:rPr>
          <w:rFonts w:hAnsi="宋体" w:cs="宋体"/>
          <w:sz w:val="24"/>
          <w:szCs w:val="24"/>
        </w:rPr>
        <w:t xml:space="preserve">12654</w:t>
      </w:r>
      <w:r>
        <w:rPr>
          <w:rFonts w:hint="eastAsia" w:hAnsi="宋体" w:cs="宋体"/>
          <w:sz w:val="24"/>
          <w:szCs w:val="24"/>
        </w:rPr>
        <w:t xml:space="preserve">-201</w:t>
      </w:r>
      <w:r>
        <w:rPr>
          <w:rFonts w:hAnsi="宋体" w:cs="宋体"/>
          <w:sz w:val="24"/>
          <w:szCs w:val="24"/>
        </w:rPr>
        <w:t xml:space="preserve">8</w:t>
      </w:r>
      <w:r>
        <w:rPr>
          <w:rFonts w:hint="eastAsia" w:hAnsi="宋体" w:cs="宋体"/>
          <w:sz w:val="24"/>
          <w:szCs w:val="24"/>
        </w:rPr>
        <w:t xml:space="preserve">等相关国家标准；另纸张、印刷质量等须符合</w:t>
      </w:r>
      <w:r>
        <w:rPr>
          <w:rFonts w:hint="eastAsia" w:hAnsi="宋体" w:cs="宋体"/>
          <w:sz w:val="24"/>
          <w:szCs w:val="24"/>
        </w:rPr>
        <w:t xml:space="preserve">GB40070-2021</w:t>
      </w:r>
      <w:r>
        <w:rPr>
          <w:rFonts w:hint="eastAsia" w:hAnsi="宋体" w:cs="宋体"/>
          <w:sz w:val="24"/>
          <w:szCs w:val="24"/>
        </w:rPr>
        <w:t xml:space="preserve">《儿童青少年学习用品近视防控卫生要求》国家标准。</w:t>
      </w:r>
      <w:r/>
    </w:p>
    <w:p>
      <w:pPr>
        <w:ind w:firstLine="480"/>
        <w:spacing w:line="440" w:lineRule="exact"/>
        <w:rPr>
          <w:rFonts w:hint="eastAsia" w:hAnsi="宋体" w:cs="宋体"/>
          <w:sz w:val="24"/>
          <w:szCs w:val="24"/>
        </w:rPr>
      </w:pPr>
      <w:r>
        <w:rPr>
          <w:rFonts w:hint="eastAsia" w:hAnsi="宋体" w:cs="宋体"/>
          <w:sz w:val="24"/>
          <w:szCs w:val="24"/>
        </w:rPr>
        <w:t xml:space="preserve">3.</w:t>
      </w:r>
      <w:r>
        <w:rPr>
          <w:rFonts w:hint="eastAsia" w:hAnsi="宋体" w:cs="宋体"/>
          <w:sz w:val="24"/>
          <w:szCs w:val="24"/>
        </w:rPr>
        <w:t xml:space="preserve">印刷要求：全彩印刷。</w:t>
      </w:r>
      <w:r/>
    </w:p>
    <w:p>
      <w:pPr>
        <w:ind w:firstLine="480"/>
        <w:spacing w:line="440" w:lineRule="exact"/>
        <w:rPr>
          <w:rFonts w:hint="eastAsia" w:hAnsi="宋体" w:cs="宋体"/>
          <w:sz w:val="24"/>
          <w:szCs w:val="24"/>
        </w:rPr>
      </w:pPr>
      <w:r>
        <w:rPr>
          <w:rFonts w:hAnsi="宋体" w:cs="宋体"/>
          <w:sz w:val="24"/>
          <w:szCs w:val="24"/>
        </w:rPr>
        <w:t xml:space="preserve">4</w:t>
      </w:r>
      <w:r>
        <w:rPr>
          <w:rFonts w:hint="eastAsia" w:hAnsi="宋体" w:cs="宋体"/>
          <w:sz w:val="24"/>
          <w:szCs w:val="24"/>
        </w:rPr>
        <w:t xml:space="preserve">.</w:t>
      </w:r>
      <w:r>
        <w:rPr>
          <w:rFonts w:hint="eastAsia" w:hAnsi="宋体" w:cs="宋体"/>
          <w:sz w:val="24"/>
          <w:szCs w:val="24"/>
        </w:rPr>
        <w:t xml:space="preserve">装订要求：《江苏教育报》不装订；高中生周刊为两期套印，不装订，寒假、暑假合刊分别为</w:t>
      </w:r>
      <w:r>
        <w:rPr>
          <w:rFonts w:hint="eastAsia" w:hAnsi="宋体" w:cs="宋体"/>
          <w:sz w:val="24"/>
          <w:szCs w:val="24"/>
        </w:rPr>
        <w:t xml:space="preserve">7</w:t>
      </w:r>
      <w:r>
        <w:rPr>
          <w:rFonts w:hint="eastAsia" w:hAnsi="宋体" w:cs="宋体"/>
          <w:sz w:val="24"/>
          <w:szCs w:val="24"/>
        </w:rPr>
        <w:t xml:space="preserve">期、</w:t>
      </w:r>
      <w:r>
        <w:rPr>
          <w:rFonts w:hint="eastAsia" w:hAnsi="宋体" w:cs="宋体"/>
          <w:sz w:val="24"/>
          <w:szCs w:val="24"/>
        </w:rPr>
        <w:t xml:space="preserve">9</w:t>
      </w:r>
      <w:r>
        <w:rPr>
          <w:rFonts w:hint="eastAsia" w:hAnsi="宋体" w:cs="宋体"/>
          <w:sz w:val="24"/>
          <w:szCs w:val="24"/>
        </w:rPr>
        <w:t xml:space="preserve">期套印，不装订。</w:t>
      </w:r>
      <w:r/>
    </w:p>
    <w:p>
      <w:pPr>
        <w:ind w:firstLine="480"/>
        <w:spacing w:line="440" w:lineRule="exact"/>
        <w:rPr>
          <w:rFonts w:hint="eastAsia" w:hAnsi="宋体" w:cs="宋体"/>
          <w:sz w:val="24"/>
          <w:szCs w:val="24"/>
        </w:rPr>
      </w:pPr>
      <w:r>
        <w:rPr>
          <w:rFonts w:hAnsi="宋体" w:cs="宋体"/>
          <w:sz w:val="24"/>
          <w:szCs w:val="24"/>
        </w:rPr>
        <w:t xml:space="preserve">5.</w:t>
      </w:r>
      <w:r>
        <w:rPr>
          <w:rFonts w:hint="eastAsia" w:hAnsi="宋体" w:cs="宋体"/>
          <w:sz w:val="24"/>
          <w:szCs w:val="24"/>
        </w:rPr>
        <w:t xml:space="preserve">照排及打样：由中标人负责。</w:t>
      </w:r>
      <w:r/>
    </w:p>
    <w:p>
      <w:pPr>
        <w:ind w:firstLine="480"/>
        <w:spacing w:line="440" w:lineRule="exact"/>
        <w:rPr>
          <w:rFonts w:hint="eastAsia" w:hAnsi="宋体" w:cs="宋体"/>
          <w:sz w:val="24"/>
          <w:szCs w:val="24"/>
        </w:rPr>
      </w:pPr>
      <w:r>
        <w:rPr>
          <w:rFonts w:hAnsi="宋体" w:cs="宋体"/>
          <w:sz w:val="24"/>
          <w:szCs w:val="24"/>
        </w:rPr>
        <w:t xml:space="preserve">6</w:t>
      </w:r>
      <w:r>
        <w:rPr>
          <w:rFonts w:hint="eastAsia" w:hAnsi="宋体" w:cs="宋体"/>
          <w:sz w:val="24"/>
          <w:szCs w:val="24"/>
        </w:rPr>
        <w:t xml:space="preserve">.</w:t>
      </w:r>
      <w:r>
        <w:rPr>
          <w:rFonts w:hint="eastAsia" w:hAnsi="宋体" w:cs="宋体"/>
          <w:sz w:val="24"/>
          <w:szCs w:val="24"/>
        </w:rPr>
        <w:t xml:space="preserve">交货时限：正常版交货期为交版后次日凌晨。合刊为付印后</w:t>
      </w:r>
      <w:r>
        <w:rPr>
          <w:rFonts w:hAnsi="宋体" w:cs="宋体"/>
          <w:sz w:val="24"/>
          <w:szCs w:val="24"/>
        </w:rPr>
        <w:t xml:space="preserve">7</w:t>
      </w:r>
      <w:r>
        <w:rPr>
          <w:rFonts w:hint="eastAsia" w:hAnsi="宋体" w:cs="宋体"/>
          <w:sz w:val="24"/>
          <w:szCs w:val="24"/>
        </w:rPr>
        <w:t xml:space="preserve">日内全部交付。</w:t>
      </w:r>
      <w:r/>
    </w:p>
    <w:p>
      <w:pPr>
        <w:ind w:firstLine="480"/>
        <w:spacing w:line="440" w:lineRule="exact"/>
        <w:rPr>
          <w:rFonts w:hint="eastAsia" w:hAnsi="宋体" w:cs="宋体"/>
          <w:sz w:val="24"/>
          <w:szCs w:val="24"/>
        </w:rPr>
      </w:pPr>
      <w:r>
        <w:rPr>
          <w:rFonts w:hAnsi="宋体" w:cs="宋体"/>
          <w:sz w:val="24"/>
          <w:szCs w:val="24"/>
        </w:rPr>
        <w:t xml:space="preserve">7</w:t>
      </w:r>
      <w:r>
        <w:rPr>
          <w:rFonts w:hint="eastAsia" w:hAnsi="宋体" w:cs="宋体"/>
          <w:sz w:val="24"/>
          <w:szCs w:val="24"/>
        </w:rPr>
        <w:t xml:space="preserve">.</w:t>
      </w:r>
      <w:r>
        <w:rPr>
          <w:rFonts w:hint="eastAsia" w:hAnsi="宋体" w:cs="宋体"/>
          <w:sz w:val="24"/>
          <w:szCs w:val="24"/>
        </w:rPr>
        <w:t xml:space="preserve">其他要求：《江苏教育报》每包</w:t>
      </w:r>
      <w:r>
        <w:rPr>
          <w:rFonts w:hint="eastAsia" w:hAnsi="宋体" w:cs="宋体"/>
          <w:sz w:val="24"/>
          <w:szCs w:val="24"/>
        </w:rPr>
        <w:t xml:space="preserve">500</w:t>
      </w:r>
      <w:r>
        <w:rPr>
          <w:rFonts w:hint="eastAsia" w:hAnsi="宋体" w:cs="宋体"/>
          <w:sz w:val="24"/>
          <w:szCs w:val="24"/>
        </w:rPr>
        <w:t xml:space="preserve">份，</w:t>
      </w:r>
      <w:r>
        <w:rPr>
          <w:rFonts w:hint="eastAsia" w:hAnsi="宋体" w:cs="宋体"/>
          <w:sz w:val="24"/>
          <w:szCs w:val="24"/>
        </w:rPr>
        <w:t xml:space="preserve">50</w:t>
      </w:r>
      <w:r>
        <w:rPr>
          <w:rFonts w:hint="eastAsia" w:hAnsi="宋体" w:cs="宋体"/>
          <w:sz w:val="24"/>
          <w:szCs w:val="24"/>
        </w:rPr>
        <w:t xml:space="preserve">份</w:t>
      </w:r>
      <w:r>
        <w:rPr>
          <w:rFonts w:hint="eastAsia" w:hAnsi="宋体" w:cs="宋体"/>
          <w:sz w:val="24"/>
          <w:szCs w:val="24"/>
        </w:rPr>
        <w:t xml:space="preserve">一</w:t>
      </w:r>
      <w:r>
        <w:rPr>
          <w:rFonts w:hint="eastAsia" w:hAnsi="宋体" w:cs="宋体"/>
          <w:sz w:val="24"/>
          <w:szCs w:val="24"/>
        </w:rPr>
        <w:t xml:space="preserve">颠倒叠；高中生周刊每包</w:t>
      </w:r>
      <w:r>
        <w:rPr>
          <w:rFonts w:hint="eastAsia" w:hAnsi="宋体" w:cs="宋体"/>
          <w:sz w:val="24"/>
          <w:szCs w:val="24"/>
        </w:rPr>
        <w:t xml:space="preserve">250</w:t>
      </w:r>
      <w:r>
        <w:rPr>
          <w:rFonts w:hint="eastAsia" w:hAnsi="宋体" w:cs="宋体"/>
          <w:sz w:val="24"/>
          <w:szCs w:val="24"/>
        </w:rPr>
        <w:t xml:space="preserve">份，</w:t>
      </w:r>
      <w:r>
        <w:rPr>
          <w:rFonts w:hint="eastAsia" w:hAnsi="宋体" w:cs="宋体"/>
          <w:sz w:val="24"/>
          <w:szCs w:val="24"/>
        </w:rPr>
        <w:t xml:space="preserve">50</w:t>
      </w:r>
      <w:r>
        <w:rPr>
          <w:rFonts w:hint="eastAsia" w:hAnsi="宋体" w:cs="宋体"/>
          <w:sz w:val="24"/>
          <w:szCs w:val="24"/>
        </w:rPr>
        <w:t xml:space="preserve">份</w:t>
      </w:r>
      <w:r>
        <w:rPr>
          <w:rFonts w:hint="eastAsia" w:hAnsi="宋体" w:cs="宋体"/>
          <w:sz w:val="24"/>
          <w:szCs w:val="24"/>
        </w:rPr>
        <w:t xml:space="preserve">一</w:t>
      </w:r>
      <w:r>
        <w:rPr>
          <w:rFonts w:hint="eastAsia" w:hAnsi="宋体" w:cs="宋体"/>
          <w:sz w:val="24"/>
          <w:szCs w:val="24"/>
        </w:rPr>
        <w:t xml:space="preserve">颠倒叠；寒假、暑假合刊每包</w:t>
      </w:r>
      <w:r>
        <w:rPr>
          <w:rFonts w:hint="eastAsia" w:hAnsi="宋体" w:cs="宋体"/>
          <w:sz w:val="24"/>
          <w:szCs w:val="24"/>
        </w:rPr>
        <w:t xml:space="preserve">100</w:t>
      </w:r>
      <w:r>
        <w:rPr>
          <w:rFonts w:hint="eastAsia" w:hAnsi="宋体" w:cs="宋体"/>
          <w:sz w:val="24"/>
          <w:szCs w:val="24"/>
        </w:rPr>
        <w:t xml:space="preserve">份，</w:t>
      </w:r>
      <w:r>
        <w:rPr>
          <w:rFonts w:hint="eastAsia" w:hAnsi="宋体" w:cs="宋体"/>
          <w:sz w:val="24"/>
          <w:szCs w:val="24"/>
        </w:rPr>
        <w:t xml:space="preserve">20</w:t>
      </w:r>
      <w:r>
        <w:rPr>
          <w:rFonts w:hint="eastAsia" w:hAnsi="宋体" w:cs="宋体"/>
          <w:sz w:val="24"/>
          <w:szCs w:val="24"/>
        </w:rPr>
        <w:t xml:space="preserve">份</w:t>
      </w:r>
      <w:r>
        <w:rPr>
          <w:rFonts w:hint="eastAsia" w:hAnsi="宋体" w:cs="宋体"/>
          <w:sz w:val="24"/>
          <w:szCs w:val="24"/>
        </w:rPr>
        <w:t xml:space="preserve">一</w:t>
      </w:r>
      <w:r>
        <w:rPr>
          <w:rFonts w:hint="eastAsia" w:hAnsi="宋体" w:cs="宋体"/>
          <w:sz w:val="24"/>
          <w:szCs w:val="24"/>
        </w:rPr>
        <w:t xml:space="preserve">颠倒叠。外包装上下封纸，须注明期数和版别，每个版别分别用不同颜色的打包带打包</w:t>
      </w:r>
      <w:r>
        <w:rPr>
          <w:rFonts w:hAnsi="宋体" w:cs="宋体"/>
          <w:sz w:val="24"/>
          <w:szCs w:val="24"/>
        </w:rPr>
        <w:t xml:space="preserve">（具体颜色与</w:t>
      </w:r>
      <w:r>
        <w:rPr>
          <w:rFonts w:hint="eastAsia" w:hAnsi="宋体" w:cs="宋体"/>
          <w:sz w:val="24"/>
          <w:szCs w:val="24"/>
        </w:rPr>
        <w:t xml:space="preserve">采购人</w:t>
      </w:r>
      <w:r>
        <w:rPr>
          <w:rFonts w:hAnsi="宋体" w:cs="宋体"/>
          <w:sz w:val="24"/>
          <w:szCs w:val="24"/>
        </w:rPr>
        <w:t xml:space="preserve">仓库</w:t>
      </w:r>
      <w:r>
        <w:rPr>
          <w:rFonts w:hAnsi="宋体" w:cs="宋体"/>
          <w:sz w:val="24"/>
          <w:szCs w:val="24"/>
        </w:rPr>
        <w:t xml:space="preserve">协调后商定）</w:t>
      </w:r>
      <w:r>
        <w:rPr>
          <w:rFonts w:hint="eastAsia" w:hAnsi="宋体" w:cs="宋体"/>
          <w:sz w:val="24"/>
          <w:szCs w:val="24"/>
        </w:rPr>
        <w:t xml:space="preserve">并</w:t>
      </w:r>
      <w:r>
        <w:rPr>
          <w:rFonts w:hAnsi="宋体" w:cs="宋体"/>
          <w:sz w:val="24"/>
          <w:szCs w:val="24"/>
        </w:rPr>
        <w:t xml:space="preserve">准时送邮局（</w:t>
      </w:r>
      <w:r>
        <w:rPr>
          <w:rFonts w:hint="eastAsia" w:hAnsi="宋体" w:cs="宋体"/>
          <w:sz w:val="24"/>
          <w:szCs w:val="24"/>
        </w:rPr>
        <w:t xml:space="preserve">南京市玄武大道</w:t>
      </w:r>
      <w:r>
        <w:rPr>
          <w:rFonts w:hint="eastAsia" w:hAnsi="宋体" w:cs="宋体"/>
          <w:sz w:val="24"/>
          <w:szCs w:val="24"/>
        </w:rPr>
        <w:t xml:space="preserve">东杨坊</w:t>
      </w:r>
      <w:r>
        <w:rPr>
          <w:rFonts w:hint="eastAsia" w:hAnsi="宋体" w:cs="宋体"/>
          <w:sz w:val="24"/>
          <w:szCs w:val="24"/>
        </w:rPr>
        <w:t xml:space="preserve">1</w:t>
      </w:r>
      <w:r>
        <w:rPr>
          <w:rFonts w:hAnsi="宋体" w:cs="宋体"/>
          <w:sz w:val="24"/>
          <w:szCs w:val="24"/>
        </w:rPr>
        <w:t xml:space="preserve">00</w:t>
      </w:r>
      <w:r>
        <w:rPr>
          <w:rFonts w:hint="eastAsia" w:hAnsi="宋体" w:cs="宋体"/>
          <w:sz w:val="24"/>
          <w:szCs w:val="24"/>
        </w:rPr>
        <w:t xml:space="preserve">号</w:t>
      </w:r>
      <w:r>
        <w:rPr>
          <w:rFonts w:hint="eastAsia" w:hAnsi="宋体" w:cs="宋体"/>
          <w:sz w:val="24"/>
          <w:szCs w:val="24"/>
        </w:rPr>
        <w:t xml:space="preserve">，南京邮区中心局</w:t>
      </w:r>
      <w:r>
        <w:rPr>
          <w:rFonts w:hint="eastAsia" w:hAnsi="宋体" w:cs="宋体"/>
          <w:sz w:val="24"/>
          <w:szCs w:val="24"/>
        </w:rPr>
        <w:t xml:space="preserve">1</w:t>
      </w:r>
      <w:r>
        <w:rPr>
          <w:rFonts w:hint="eastAsia" w:hAnsi="宋体" w:cs="宋体"/>
          <w:sz w:val="24"/>
          <w:szCs w:val="24"/>
        </w:rPr>
        <w:t xml:space="preserve">号楼负一层</w:t>
      </w:r>
      <w:r>
        <w:rPr>
          <w:rFonts w:hint="eastAsia" w:hAnsi="宋体" w:cs="宋体"/>
          <w:sz w:val="24"/>
          <w:szCs w:val="24"/>
        </w:rPr>
        <w:t xml:space="preserve">B</w:t>
      </w:r>
      <w:r>
        <w:rPr>
          <w:rFonts w:hint="eastAsia" w:hAnsi="宋体" w:cs="宋体"/>
          <w:sz w:val="24"/>
          <w:szCs w:val="24"/>
        </w:rPr>
        <w:t xml:space="preserve">区</w:t>
      </w:r>
      <w:r>
        <w:rPr>
          <w:rFonts w:hint="eastAsia" w:hAnsi="宋体" w:cs="宋体"/>
          <w:sz w:val="24"/>
          <w:szCs w:val="24"/>
        </w:rPr>
        <w:t xml:space="preserve">15</w:t>
      </w:r>
      <w:r>
        <w:rPr>
          <w:rFonts w:hint="eastAsia" w:hAnsi="宋体" w:cs="宋体"/>
          <w:sz w:val="24"/>
          <w:szCs w:val="24"/>
        </w:rPr>
        <w:t xml:space="preserve">。联系人：尹良新，</w:t>
      </w:r>
      <w:r>
        <w:rPr>
          <w:rFonts w:hint="eastAsia" w:hAnsi="宋体" w:cs="宋体"/>
          <w:sz w:val="24"/>
          <w:szCs w:val="24"/>
        </w:rPr>
        <w:t xml:space="preserve"> 0</w:t>
      </w:r>
      <w:r>
        <w:rPr>
          <w:rFonts w:hAnsi="宋体" w:cs="宋体"/>
          <w:sz w:val="24"/>
          <w:szCs w:val="24"/>
        </w:rPr>
        <w:t xml:space="preserve">25-85435844</w:t>
      </w:r>
      <w:r>
        <w:rPr>
          <w:rFonts w:hAnsi="宋体" w:cs="宋体"/>
          <w:sz w:val="24"/>
          <w:szCs w:val="24"/>
        </w:rPr>
        <w:t xml:space="preserve">，</w:t>
      </w:r>
      <w:r>
        <w:rPr>
          <w:rFonts w:hAnsi="宋体" w:cs="宋体"/>
          <w:sz w:val="24"/>
          <w:szCs w:val="24"/>
        </w:rPr>
        <w:t xml:space="preserve">13952036531</w:t>
      </w:r>
      <w:r>
        <w:rPr>
          <w:rFonts w:hAnsi="宋体" w:cs="宋体"/>
          <w:sz w:val="24"/>
          <w:szCs w:val="24"/>
        </w:rPr>
        <w:t xml:space="preserve">）和</w:t>
      </w:r>
      <w:r>
        <w:rPr>
          <w:rFonts w:hint="eastAsia" w:hAnsi="宋体" w:cs="宋体"/>
          <w:sz w:val="24"/>
          <w:szCs w:val="24"/>
        </w:rPr>
        <w:t xml:space="preserve">采购人</w:t>
      </w:r>
      <w:r>
        <w:rPr>
          <w:rFonts w:hAnsi="宋体" w:cs="宋体"/>
          <w:sz w:val="24"/>
          <w:szCs w:val="24"/>
        </w:rPr>
        <w:t xml:space="preserve">指定仓库（</w:t>
      </w:r>
      <w:r>
        <w:rPr>
          <w:rFonts w:hint="eastAsia" w:hAnsi="宋体" w:cs="宋体"/>
          <w:sz w:val="24"/>
          <w:szCs w:val="24"/>
        </w:rPr>
        <w:t xml:space="preserve">南京市江宁</w:t>
      </w:r>
      <w:r>
        <w:rPr>
          <w:rFonts w:hint="eastAsia" w:hAnsi="宋体" w:cs="宋体"/>
          <w:sz w:val="24"/>
          <w:szCs w:val="24"/>
        </w:rPr>
        <w:t xml:space="preserve">秣</w:t>
      </w:r>
      <w:r>
        <w:rPr>
          <w:rFonts w:hint="eastAsia" w:hAnsi="宋体" w:cs="宋体"/>
          <w:sz w:val="24"/>
          <w:szCs w:val="24"/>
        </w:rPr>
        <w:t xml:space="preserve">陵镇</w:t>
      </w:r>
      <w:r>
        <w:rPr>
          <w:rFonts w:hint="eastAsia" w:hAnsi="宋体" w:cs="宋体"/>
          <w:sz w:val="24"/>
          <w:szCs w:val="24"/>
        </w:rPr>
        <w:t xml:space="preserve">殷巷松</w:t>
      </w:r>
      <w:r>
        <w:rPr>
          <w:rFonts w:hint="eastAsia" w:hAnsi="宋体" w:cs="宋体"/>
          <w:sz w:val="24"/>
          <w:szCs w:val="24"/>
        </w:rPr>
        <w:t xml:space="preserve">岗街</w:t>
      </w:r>
      <w:r>
        <w:rPr>
          <w:rFonts w:hint="eastAsia" w:hAnsi="宋体" w:cs="宋体"/>
          <w:sz w:val="24"/>
          <w:szCs w:val="24"/>
        </w:rPr>
        <w:t xml:space="preserve">1</w:t>
      </w:r>
      <w:r>
        <w:rPr>
          <w:rFonts w:hint="eastAsia" w:hAnsi="宋体" w:cs="宋体"/>
          <w:sz w:val="24"/>
          <w:szCs w:val="24"/>
        </w:rPr>
        <w:t xml:space="preserve">号</w:t>
      </w:r>
      <w:r>
        <w:rPr>
          <w:rFonts w:hAnsi="宋体" w:cs="宋体"/>
          <w:sz w:val="24"/>
          <w:szCs w:val="24"/>
        </w:rPr>
        <w:t xml:space="preserve">），按仓库要求码放</w:t>
      </w:r>
      <w:r>
        <w:rPr>
          <w:rFonts w:hint="eastAsia" w:hAnsi="宋体" w:cs="宋体"/>
          <w:sz w:val="24"/>
          <w:szCs w:val="24"/>
        </w:rPr>
        <w:t xml:space="preserve">。</w:t>
      </w:r>
      <w:r>
        <w:rPr>
          <w:rFonts w:hAnsi="宋体" w:cs="宋体"/>
          <w:sz w:val="24"/>
          <w:szCs w:val="24"/>
        </w:rPr>
        <w:t xml:space="preserve">样刊送</w:t>
      </w:r>
      <w:r>
        <w:rPr>
          <w:rFonts w:hint="eastAsia" w:hAnsi="宋体" w:cs="宋体"/>
          <w:sz w:val="24"/>
          <w:szCs w:val="24"/>
        </w:rPr>
        <w:t xml:space="preserve">江苏教育</w:t>
      </w:r>
      <w:r>
        <w:rPr>
          <w:rFonts w:hAnsi="宋体" w:cs="宋体"/>
          <w:sz w:val="24"/>
          <w:szCs w:val="24"/>
        </w:rPr>
        <w:t xml:space="preserve">报刊总社仓库（</w:t>
      </w:r>
      <w:r>
        <w:rPr>
          <w:rFonts w:hint="eastAsia" w:hAnsi="宋体" w:cs="宋体"/>
          <w:sz w:val="24"/>
          <w:szCs w:val="24"/>
        </w:rPr>
        <w:t xml:space="preserve">南京市草场门大街</w:t>
      </w:r>
      <w:r>
        <w:rPr>
          <w:rFonts w:hint="eastAsia" w:hAnsi="宋体" w:cs="宋体"/>
          <w:sz w:val="24"/>
          <w:szCs w:val="24"/>
        </w:rPr>
        <w:t xml:space="preserve">1</w:t>
      </w:r>
      <w:r>
        <w:rPr>
          <w:rFonts w:hAnsi="宋体" w:cs="宋体"/>
          <w:sz w:val="24"/>
          <w:szCs w:val="24"/>
        </w:rPr>
        <w:t xml:space="preserve">33</w:t>
      </w:r>
      <w:r>
        <w:rPr>
          <w:rFonts w:hint="eastAsia" w:hAnsi="宋体" w:cs="宋体"/>
          <w:sz w:val="24"/>
          <w:szCs w:val="24"/>
        </w:rPr>
        <w:t xml:space="preserve">号</w:t>
      </w:r>
      <w:r>
        <w:rPr>
          <w:rFonts w:hint="eastAsia" w:hAnsi="宋体" w:cs="宋体"/>
          <w:sz w:val="24"/>
          <w:szCs w:val="24"/>
        </w:rPr>
        <w:t xml:space="preserve">A</w:t>
      </w:r>
      <w:r>
        <w:rPr>
          <w:rFonts w:hint="eastAsia" w:hAnsi="宋体" w:cs="宋体"/>
          <w:sz w:val="24"/>
          <w:szCs w:val="24"/>
        </w:rPr>
        <w:t xml:space="preserve">楼，以实际办公地址为准</w:t>
      </w:r>
      <w:r>
        <w:rPr>
          <w:rFonts w:hAnsi="宋体" w:cs="宋体"/>
          <w:sz w:val="24"/>
          <w:szCs w:val="24"/>
        </w:rPr>
        <w:t xml:space="preserve">）。</w:t>
      </w:r>
      <w:r/>
    </w:p>
    <w:p>
      <w:pPr>
        <w:ind w:firstLine="480"/>
        <w:spacing w:line="440" w:lineRule="exact"/>
        <w:rPr>
          <w:rFonts w:hint="eastAsia" w:hAnsi="宋体" w:cs="宋体"/>
          <w:sz w:val="24"/>
          <w:szCs w:val="24"/>
        </w:rPr>
      </w:pPr>
      <w:r>
        <w:rPr>
          <w:rFonts w:hint="eastAsia" w:hAnsi="宋体" w:cs="宋体"/>
          <w:sz w:val="24"/>
          <w:szCs w:val="24"/>
        </w:rPr>
        <w:t xml:space="preserve">8.</w:t>
      </w:r>
      <w:r>
        <w:rPr>
          <w:rFonts w:hint="eastAsia" w:hAnsi="宋体" w:cs="宋体"/>
          <w:sz w:val="24"/>
          <w:szCs w:val="24"/>
        </w:rPr>
        <w:t xml:space="preserve">加印要求：加印按合同印刷单价结算，</w:t>
      </w:r>
      <w:r>
        <w:rPr>
          <w:rFonts w:hint="eastAsia" w:hAnsi="宋体" w:cs="宋体"/>
          <w:sz w:val="24"/>
          <w:szCs w:val="24"/>
        </w:rPr>
        <w:t xml:space="preserve">不</w:t>
      </w:r>
      <w:r>
        <w:rPr>
          <w:rFonts w:hint="eastAsia" w:hAnsi="宋体" w:cs="宋体"/>
          <w:sz w:val="24"/>
          <w:szCs w:val="24"/>
        </w:rPr>
        <w:t xml:space="preserve">另加价。加印次数不限，须满足编辑部时限要求。</w:t>
      </w:r>
      <w:r/>
    </w:p>
    <w:p>
      <w:pPr>
        <w:ind w:firstLine="480"/>
        <w:spacing w:line="440" w:lineRule="exact"/>
        <w:rPr>
          <w:rFonts w:hint="eastAsia" w:hAnsi="宋体" w:cs="宋体"/>
          <w:sz w:val="24"/>
          <w:szCs w:val="24"/>
        </w:rPr>
      </w:pPr>
      <w:r>
        <w:rPr>
          <w:rFonts w:hint="eastAsia" w:hAnsi="宋体" w:cs="宋体"/>
          <w:sz w:val="24"/>
          <w:szCs w:val="24"/>
        </w:rPr>
        <w:t xml:space="preserve">二、</w:t>
      </w:r>
      <w:r>
        <w:rPr>
          <w:rFonts w:hint="eastAsia" w:hAnsi="宋体" w:cs="宋体"/>
          <w:b/>
          <w:sz w:val="24"/>
          <w:szCs w:val="24"/>
        </w:rPr>
        <w:t xml:space="preserve">其他要求</w:t>
      </w:r>
      <w:r/>
    </w:p>
    <w:p>
      <w:pPr>
        <w:ind w:firstLine="480"/>
        <w:spacing w:line="440" w:lineRule="exact"/>
        <w:rPr>
          <w:rFonts w:hint="eastAsia" w:hAnsi="宋体" w:cs="宋体"/>
          <w:sz w:val="24"/>
          <w:szCs w:val="24"/>
        </w:rPr>
      </w:pPr>
      <w:r>
        <w:rPr>
          <w:rFonts w:hAnsi="宋体" w:cs="宋体"/>
          <w:sz w:val="24"/>
          <w:szCs w:val="24"/>
        </w:rPr>
        <w:t xml:space="preserve">1.</w:t>
      </w:r>
      <w:r>
        <w:rPr>
          <w:rFonts w:hint="eastAsia" w:hAnsi="宋体" w:cs="宋体"/>
          <w:sz w:val="24"/>
          <w:szCs w:val="24"/>
        </w:rPr>
        <w:t xml:space="preserve">投标人</w:t>
      </w:r>
      <w:r>
        <w:rPr>
          <w:rFonts w:hint="eastAsia" w:hAnsi="宋体" w:cs="宋体"/>
          <w:sz w:val="24"/>
          <w:szCs w:val="24"/>
        </w:rPr>
        <w:t xml:space="preserve">标书须</w:t>
      </w:r>
      <w:r>
        <w:rPr>
          <w:rFonts w:hint="eastAsia" w:hAnsi="宋体" w:cs="宋体"/>
          <w:sz w:val="24"/>
          <w:szCs w:val="24"/>
        </w:rPr>
        <w:t xml:space="preserve">按报刊各版别、项目分别报送单价，最终合同单价按中标人报刊各版别、项目的投标单价签订。</w:t>
      </w:r>
      <w:r/>
    </w:p>
    <w:p>
      <w:pPr>
        <w:ind w:firstLine="480"/>
        <w:spacing w:line="440" w:lineRule="exact"/>
        <w:rPr>
          <w:rFonts w:hint="eastAsia" w:hAnsi="宋体" w:cs="宋体"/>
          <w:sz w:val="24"/>
          <w:szCs w:val="24"/>
        </w:rPr>
      </w:pPr>
      <w:r>
        <w:rPr>
          <w:rFonts w:hint="eastAsia" w:hAnsi="宋体" w:cs="宋体"/>
          <w:sz w:val="24"/>
          <w:szCs w:val="24"/>
        </w:rPr>
        <w:t xml:space="preserve">2</w:t>
      </w:r>
      <w:r>
        <w:rPr>
          <w:rFonts w:hAnsi="宋体" w:cs="宋体"/>
          <w:sz w:val="24"/>
          <w:szCs w:val="24"/>
        </w:rPr>
        <w:t xml:space="preserve">.</w:t>
      </w:r>
      <w:r>
        <w:rPr>
          <w:rFonts w:hint="eastAsia" w:hAnsi="宋体" w:cs="宋体"/>
          <w:sz w:val="24"/>
          <w:szCs w:val="24"/>
        </w:rPr>
        <w:t xml:space="preserve">采购人按月支付中标人实际印刷费用（报刊各刊期、项目实际印刷数×报刊各刊期、项目合同单价）。采购人在收到中标人结算发票</w:t>
      </w:r>
      <w:r>
        <w:rPr>
          <w:rFonts w:hint="eastAsia" w:hAnsi="宋体" w:cs="宋体"/>
          <w:sz w:val="24"/>
          <w:szCs w:val="24"/>
        </w:rPr>
        <w:t xml:space="preserve">30</w:t>
      </w:r>
      <w:r>
        <w:rPr>
          <w:rFonts w:hint="eastAsia" w:hAnsi="宋体" w:cs="宋体"/>
          <w:sz w:val="24"/>
          <w:szCs w:val="24"/>
        </w:rPr>
        <w:t xml:space="preserve">天内付给印刷费用，一律不采用现金结算。</w:t>
      </w:r>
      <w:r/>
    </w:p>
    <w:p>
      <w:pPr>
        <w:ind w:firstLine="480"/>
        <w:spacing w:line="440" w:lineRule="exact"/>
        <w:rPr>
          <w:rFonts w:hint="eastAsia" w:hAnsi="宋体" w:cs="宋体"/>
          <w:b/>
          <w:sz w:val="24"/>
          <w:szCs w:val="24"/>
        </w:rPr>
      </w:pPr>
      <w:r>
        <w:rPr>
          <w:rFonts w:hint="eastAsia" w:hAnsi="宋体" w:cs="宋体"/>
          <w:b/>
          <w:sz w:val="24"/>
          <w:szCs w:val="24"/>
        </w:rPr>
        <w:t xml:space="preserve">三、服务要求</w:t>
      </w:r>
      <w:r/>
    </w:p>
    <w:p>
      <w:pPr>
        <w:ind w:firstLine="480"/>
        <w:spacing w:line="440" w:lineRule="exact"/>
        <w:rPr>
          <w:rFonts w:hint="eastAsia" w:hAnsi="宋体" w:cs="宋体"/>
          <w:sz w:val="24"/>
          <w:szCs w:val="24"/>
        </w:rPr>
      </w:pPr>
      <w:r>
        <w:rPr>
          <w:rFonts w:hAnsi="宋体" w:cs="宋体"/>
          <w:sz w:val="24"/>
          <w:szCs w:val="24"/>
        </w:rPr>
        <w:t xml:space="preserve">1.</w:t>
      </w:r>
      <w:r>
        <w:rPr>
          <w:rFonts w:hint="eastAsia" w:hAnsi="宋体" w:cs="宋体"/>
          <w:sz w:val="24"/>
          <w:szCs w:val="24"/>
        </w:rPr>
        <w:t xml:space="preserve">应保证送印方获得优先服务的权利，积极主动与送印方配合，并在不超过承诺的印刷期限内完成印刷工作。</w:t>
      </w:r>
      <w:r/>
    </w:p>
    <w:p>
      <w:pPr>
        <w:ind w:firstLine="480"/>
        <w:spacing w:line="440" w:lineRule="exact"/>
        <w:rPr>
          <w:rFonts w:hint="eastAsia" w:hAnsi="宋体" w:cs="宋体"/>
          <w:sz w:val="24"/>
          <w:szCs w:val="24"/>
        </w:rPr>
      </w:pPr>
      <w:r>
        <w:rPr>
          <w:rFonts w:hAnsi="宋体" w:cs="宋体"/>
          <w:sz w:val="24"/>
          <w:szCs w:val="24"/>
        </w:rPr>
        <w:t xml:space="preserve">2.</w:t>
      </w:r>
      <w:r>
        <w:rPr>
          <w:rFonts w:hint="eastAsia" w:hAnsi="宋体" w:cs="宋体"/>
          <w:sz w:val="24"/>
          <w:szCs w:val="24"/>
        </w:rPr>
        <w:t xml:space="preserve">应设有专线服务电话，不论业务量大小，随时响应送印方的各项要求，并按送印方要求免费提供上门服务。</w:t>
      </w:r>
      <w:r/>
    </w:p>
    <w:p>
      <w:pPr>
        <w:ind w:firstLine="480"/>
        <w:spacing w:line="440" w:lineRule="exact"/>
        <w:rPr>
          <w:rFonts w:hint="eastAsia" w:hAnsi="宋体" w:cs="宋体"/>
          <w:sz w:val="24"/>
          <w:szCs w:val="24"/>
        </w:rPr>
      </w:pPr>
      <w:r>
        <w:rPr>
          <w:rFonts w:hAnsi="宋体" w:cs="宋体"/>
          <w:sz w:val="24"/>
          <w:szCs w:val="24"/>
        </w:rPr>
        <w:t xml:space="preserve">3.</w:t>
      </w:r>
      <w:r>
        <w:rPr>
          <w:rFonts w:hint="eastAsia" w:hAnsi="宋体" w:cs="宋体"/>
          <w:sz w:val="24"/>
          <w:szCs w:val="24"/>
        </w:rPr>
        <w:t xml:space="preserve">对承接的报纸印刷业务，单独建立账户核算。</w:t>
      </w:r>
      <w:r/>
    </w:p>
    <w:p>
      <w:pPr>
        <w:ind w:firstLine="480"/>
        <w:spacing w:line="440" w:lineRule="exact"/>
        <w:rPr>
          <w:rFonts w:hint="eastAsia" w:hAnsi="宋体" w:cs="宋体"/>
          <w:sz w:val="24"/>
          <w:szCs w:val="24"/>
        </w:rPr>
      </w:pPr>
      <w:r>
        <w:rPr>
          <w:rFonts w:hAnsi="宋体" w:cs="宋体"/>
          <w:sz w:val="24"/>
          <w:szCs w:val="24"/>
        </w:rPr>
        <w:t xml:space="preserve">4.</w:t>
      </w:r>
      <w:r>
        <w:rPr>
          <w:rFonts w:hint="eastAsia" w:hAnsi="宋体" w:cs="宋体"/>
          <w:sz w:val="24"/>
          <w:szCs w:val="24"/>
        </w:rPr>
        <w:t xml:space="preserve">对送印方的印刷业务建立用户档案，档案内容应有准印通知单、生产通知单、送货单、发票复印件和印刷样本。并每半年向采购人报送有关报表。</w:t>
      </w:r>
      <w:r/>
    </w:p>
    <w:p>
      <w:pPr>
        <w:ind w:firstLine="480"/>
        <w:spacing w:line="440" w:lineRule="exact"/>
        <w:rPr>
          <w:rFonts w:hint="eastAsia" w:hAnsi="宋体" w:cs="宋体"/>
          <w:b/>
          <w:bCs/>
          <w:sz w:val="24"/>
          <w:szCs w:val="24"/>
        </w:rPr>
      </w:pPr>
      <w:r>
        <w:rPr>
          <w:rFonts w:hint="eastAsia" w:hAnsi="宋体" w:cs="宋体"/>
          <w:b/>
          <w:bCs/>
          <w:sz w:val="24"/>
          <w:szCs w:val="24"/>
        </w:rPr>
        <w:t xml:space="preserve">5.</w:t>
      </w:r>
      <w:r>
        <w:rPr>
          <w:rFonts w:hint="eastAsia" w:hAnsi="宋体" w:cs="宋体"/>
          <w:b/>
          <w:bCs/>
          <w:sz w:val="24"/>
          <w:szCs w:val="24"/>
        </w:rPr>
        <w:t xml:space="preserve">照排要求：</w:t>
      </w:r>
      <w:r/>
    </w:p>
    <w:p>
      <w:pPr>
        <w:ind w:firstLine="480"/>
        <w:spacing w:line="440" w:lineRule="exact"/>
        <w:rPr>
          <w:rFonts w:hint="eastAsia" w:hAnsi="宋体" w:cs="宋体"/>
          <w:bCs/>
          <w:sz w:val="24"/>
          <w:szCs w:val="24"/>
        </w:rPr>
      </w:pPr>
      <w:r>
        <w:rPr>
          <w:rFonts w:hint="eastAsia"/>
          <w:bCs/>
          <w:sz w:val="24"/>
          <w:szCs w:val="24"/>
        </w:rPr>
        <w:t xml:space="preserve">（</w:t>
      </w:r>
      <w:r>
        <w:rPr>
          <w:rFonts w:hint="eastAsia"/>
          <w:bCs/>
          <w:sz w:val="24"/>
          <w:szCs w:val="24"/>
        </w:rPr>
        <w:t xml:space="preserve">1</w:t>
      </w:r>
      <w:r>
        <w:rPr>
          <w:rFonts w:hint="eastAsia"/>
          <w:bCs/>
          <w:sz w:val="24"/>
          <w:szCs w:val="24"/>
        </w:rPr>
        <w:t xml:space="preserve">）投标人须派</w:t>
      </w:r>
      <w:r>
        <w:rPr>
          <w:rFonts w:hint="eastAsia"/>
          <w:bCs/>
          <w:sz w:val="24"/>
          <w:szCs w:val="24"/>
        </w:rPr>
        <w:t xml:space="preserve">1</w:t>
      </w:r>
      <w:r>
        <w:rPr>
          <w:rFonts w:hint="eastAsia"/>
          <w:bCs/>
          <w:sz w:val="24"/>
          <w:szCs w:val="24"/>
        </w:rPr>
        <w:t xml:space="preserve">名有报纸熟练排版经验的照排人员到采购人办公场所对《江苏教育报》进行照排并打样。</w:t>
      </w:r>
      <w:r>
        <w:rPr>
          <w:rFonts w:hint="eastAsia" w:hAnsi="宋体" w:cs="宋体"/>
          <w:bCs/>
          <w:sz w:val="24"/>
          <w:szCs w:val="24"/>
        </w:rPr>
        <w:t xml:space="preserve">照排、打样所需物品由中标人承担。</w:t>
      </w:r>
      <w:r/>
    </w:p>
    <w:p>
      <w:pPr>
        <w:ind w:firstLine="480"/>
        <w:spacing w:line="440" w:lineRule="exact"/>
        <w:rPr>
          <w:rFonts w:hint="eastAsia" w:hAnsi="宋体" w:cs="宋体"/>
          <w:bCs/>
          <w:sz w:val="24"/>
          <w:szCs w:val="24"/>
        </w:rPr>
      </w:pPr>
      <w:r>
        <w:rPr>
          <w:rFonts w:hint="eastAsia"/>
          <w:bCs/>
          <w:sz w:val="24"/>
          <w:szCs w:val="24"/>
        </w:rPr>
        <w:t xml:space="preserve">（</w:t>
      </w:r>
      <w:r>
        <w:rPr>
          <w:rFonts w:hint="eastAsia"/>
          <w:bCs/>
          <w:sz w:val="24"/>
          <w:szCs w:val="24"/>
        </w:rPr>
        <w:t xml:space="preserve">2</w:t>
      </w:r>
      <w:r>
        <w:rPr>
          <w:rFonts w:hint="eastAsia"/>
          <w:bCs/>
          <w:sz w:val="24"/>
          <w:szCs w:val="24"/>
        </w:rPr>
        <w:t xml:space="preserve">）</w:t>
      </w:r>
      <w:r>
        <w:rPr>
          <w:rFonts w:hint="eastAsia" w:hAnsi="宋体" w:cs="宋体"/>
          <w:bCs/>
          <w:sz w:val="24"/>
          <w:szCs w:val="24"/>
        </w:rPr>
        <w:t xml:space="preserve">照排人员能够按照指定时间完成排版任务，确保所排稿件不出现质量问题或格式问题，能做好文件的保密和保管，对外不泄露。</w:t>
      </w:r>
      <w:r/>
    </w:p>
    <w:p>
      <w:pPr>
        <w:ind w:firstLine="480"/>
        <w:spacing w:line="440" w:lineRule="exact"/>
        <w:rPr>
          <w:rFonts w:hint="eastAsia" w:hAnsi="宋体" w:cs="宋体"/>
          <w:bCs/>
          <w:sz w:val="24"/>
          <w:szCs w:val="24"/>
        </w:rPr>
      </w:pPr>
      <w:r>
        <w:rPr>
          <w:rFonts w:hint="eastAsia"/>
          <w:bCs/>
          <w:sz w:val="24"/>
          <w:szCs w:val="24"/>
        </w:rPr>
        <w:t xml:space="preserve">（</w:t>
      </w:r>
      <w:r>
        <w:rPr>
          <w:rFonts w:hint="eastAsia"/>
          <w:bCs/>
          <w:sz w:val="24"/>
          <w:szCs w:val="24"/>
        </w:rPr>
        <w:t xml:space="preserve">3</w:t>
      </w:r>
      <w:r>
        <w:rPr>
          <w:rFonts w:hint="eastAsia"/>
          <w:bCs/>
          <w:sz w:val="24"/>
          <w:szCs w:val="24"/>
        </w:rPr>
        <w:t xml:space="preserve">）</w:t>
      </w:r>
      <w:r>
        <w:rPr>
          <w:rFonts w:hint="eastAsia" w:hAnsi="宋体" w:cs="宋体"/>
          <w:bCs/>
          <w:sz w:val="24"/>
          <w:szCs w:val="24"/>
        </w:rPr>
        <w:t xml:space="preserve">照排人员能熟练使用常用照排软件，会简单的绘图、修图。</w:t>
      </w:r>
      <w:r/>
    </w:p>
    <w:p>
      <w:pPr>
        <w:ind w:firstLine="480"/>
        <w:spacing w:line="440" w:lineRule="exact"/>
        <w:rPr>
          <w:rFonts w:hint="eastAsia" w:hAnsi="宋体" w:cs="宋体"/>
          <w:bCs/>
          <w:sz w:val="24"/>
          <w:szCs w:val="24"/>
        </w:rPr>
      </w:pPr>
      <w:r>
        <w:rPr>
          <w:rFonts w:hint="eastAsia"/>
          <w:bCs/>
          <w:sz w:val="24"/>
          <w:szCs w:val="24"/>
        </w:rPr>
        <w:t xml:space="preserve">（</w:t>
      </w:r>
      <w:r>
        <w:rPr>
          <w:rFonts w:hint="eastAsia"/>
          <w:bCs/>
          <w:sz w:val="24"/>
          <w:szCs w:val="24"/>
        </w:rPr>
        <w:t xml:space="preserve">4</w:t>
      </w:r>
      <w:r>
        <w:rPr>
          <w:rFonts w:hint="eastAsia"/>
          <w:bCs/>
          <w:sz w:val="24"/>
          <w:szCs w:val="24"/>
        </w:rPr>
        <w:t xml:space="preserve">）</w:t>
      </w:r>
      <w:r>
        <w:rPr>
          <w:rFonts w:hint="eastAsia" w:hAnsi="宋体" w:cs="宋体"/>
          <w:bCs/>
          <w:sz w:val="24"/>
          <w:szCs w:val="24"/>
        </w:rPr>
        <w:t xml:space="preserve">对排版的原始文件需建立保留存档至少</w:t>
      </w:r>
      <w:r>
        <w:rPr>
          <w:rFonts w:hint="eastAsia" w:hAnsi="宋体" w:cs="宋体"/>
          <w:bCs/>
          <w:sz w:val="24"/>
          <w:szCs w:val="24"/>
        </w:rPr>
        <w:t xml:space="preserve">2</w:t>
      </w:r>
      <w:r>
        <w:rPr>
          <w:rFonts w:hint="eastAsia" w:hAnsi="宋体" w:cs="宋体"/>
          <w:bCs/>
          <w:sz w:val="24"/>
          <w:szCs w:val="24"/>
        </w:rPr>
        <w:t xml:space="preserve">年，照排完成后及时传给编辑部，并建立录入排版等台账。</w:t>
      </w:r>
      <w:r/>
    </w:p>
    <w:p>
      <w:pPr>
        <w:ind w:firstLine="480"/>
        <w:spacing w:line="440" w:lineRule="exact"/>
        <w:rPr>
          <w:bCs/>
          <w:sz w:val="24"/>
          <w:szCs w:val="24"/>
        </w:rPr>
      </w:pPr>
      <w:r>
        <w:rPr>
          <w:rFonts w:hint="eastAsia"/>
          <w:bCs/>
          <w:sz w:val="24"/>
          <w:szCs w:val="24"/>
        </w:rPr>
        <w:t xml:space="preserve">（</w:t>
      </w:r>
      <w:r>
        <w:rPr>
          <w:rFonts w:hint="eastAsia"/>
          <w:bCs/>
          <w:sz w:val="24"/>
          <w:szCs w:val="24"/>
        </w:rPr>
        <w:t xml:space="preserve">5</w:t>
      </w:r>
      <w:r>
        <w:rPr>
          <w:rFonts w:hint="eastAsia"/>
          <w:bCs/>
          <w:sz w:val="24"/>
          <w:szCs w:val="24"/>
        </w:rPr>
        <w:t xml:space="preserve">）印方应负责印刷前的复检工作，根据编辑部提供</w:t>
      </w:r>
      <w:r>
        <w:rPr>
          <w:rFonts w:hint="eastAsia"/>
          <w:bCs/>
          <w:sz w:val="24"/>
          <w:szCs w:val="24"/>
        </w:rPr>
        <w:t xml:space="preserve">的签样进行</w:t>
      </w:r>
      <w:r>
        <w:rPr>
          <w:rFonts w:hint="eastAsia"/>
          <w:bCs/>
          <w:sz w:val="24"/>
          <w:szCs w:val="24"/>
        </w:rPr>
        <w:t xml:space="preserve">检查，有问题及时向编辑部反映，协助编辑部查清原因，采取有效改进措施。报纸涉及到彩色印刷的印刷前以标准色卡为准，每期的色相务必保持一致，必须先送质检部确认，同意后</w:t>
      </w:r>
      <w:r>
        <w:rPr>
          <w:rFonts w:hint="eastAsia"/>
          <w:bCs/>
          <w:sz w:val="24"/>
          <w:szCs w:val="24"/>
        </w:rPr>
        <w:t xml:space="preserve">方可印刷。</w:t>
      </w:r>
      <w:r/>
    </w:p>
    <w:p>
      <w:pPr>
        <w:ind w:firstLine="480"/>
        <w:spacing w:line="440" w:lineRule="exact"/>
        <w:rPr>
          <w:bCs/>
          <w:sz w:val="24"/>
          <w:szCs w:val="24"/>
        </w:rPr>
      </w:pPr>
      <w:r>
        <w:rPr>
          <w:rFonts w:hint="eastAsia"/>
          <w:bCs/>
          <w:sz w:val="24"/>
          <w:szCs w:val="24"/>
        </w:rPr>
        <w:t xml:space="preserve">（</w:t>
      </w:r>
      <w:r>
        <w:rPr>
          <w:rFonts w:hint="eastAsia"/>
          <w:bCs/>
          <w:sz w:val="24"/>
          <w:szCs w:val="24"/>
        </w:rPr>
        <w:t xml:space="preserve">6</w:t>
      </w:r>
      <w:r>
        <w:rPr>
          <w:rFonts w:hint="eastAsia"/>
          <w:bCs/>
          <w:sz w:val="24"/>
          <w:szCs w:val="24"/>
        </w:rPr>
        <w:t xml:space="preserve">）印方应负责装订前的产品质检，针对印刷品外观缺陷检查，严格执行“自检、互检、专检”。</w:t>
      </w:r>
      <w:r/>
    </w:p>
    <w:p>
      <w:pPr>
        <w:ind w:firstLine="480"/>
        <w:spacing w:line="440" w:lineRule="exact"/>
        <w:rPr>
          <w:bCs/>
          <w:sz w:val="24"/>
          <w:szCs w:val="24"/>
        </w:rPr>
      </w:pPr>
      <w:r>
        <w:rPr>
          <w:rFonts w:hint="eastAsia"/>
          <w:bCs/>
          <w:sz w:val="24"/>
          <w:szCs w:val="24"/>
        </w:rPr>
        <w:t xml:space="preserve">（</w:t>
      </w:r>
      <w:r>
        <w:rPr>
          <w:rFonts w:hint="eastAsia"/>
          <w:bCs/>
          <w:sz w:val="24"/>
          <w:szCs w:val="24"/>
        </w:rPr>
        <w:t xml:space="preserve">7</w:t>
      </w:r>
      <w:r>
        <w:rPr>
          <w:rFonts w:hint="eastAsia"/>
          <w:bCs/>
          <w:sz w:val="24"/>
          <w:szCs w:val="24"/>
        </w:rPr>
        <w:t xml:space="preserve">）印方应使用正版工作软件、正版字体、正版图库，如因印方使用盗版软件引起的法律侵权纠纷及由此造成的损失由印方自行承担。</w:t>
      </w:r>
      <w:r/>
    </w:p>
    <w:p>
      <w:pPr>
        <w:ind w:firstLine="480"/>
        <w:spacing w:line="440" w:lineRule="exact"/>
        <w:rPr>
          <w:bCs/>
          <w:sz w:val="24"/>
          <w:szCs w:val="24"/>
        </w:rPr>
      </w:pPr>
      <w:r>
        <w:rPr>
          <w:rFonts w:hint="eastAsia"/>
          <w:bCs/>
          <w:sz w:val="24"/>
          <w:szCs w:val="24"/>
        </w:rPr>
        <w:t xml:space="preserve">（</w:t>
      </w:r>
      <w:r>
        <w:rPr>
          <w:rFonts w:hint="eastAsia"/>
          <w:bCs/>
          <w:sz w:val="24"/>
          <w:szCs w:val="24"/>
        </w:rPr>
        <w:t xml:space="preserve">8</w:t>
      </w:r>
      <w:r>
        <w:rPr>
          <w:rFonts w:hint="eastAsia"/>
          <w:bCs/>
          <w:sz w:val="24"/>
          <w:szCs w:val="24"/>
        </w:rPr>
        <w:t xml:space="preserve">）为保障出版质量，保证照排服务稳定，在相关照排岗位人员安排及使用问题上，中标人应先征求采购人意见，充分尊重采购人的合理诉求。</w:t>
      </w:r>
      <w:r/>
    </w:p>
    <w:p>
      <w:pPr>
        <w:ind w:firstLine="480"/>
        <w:spacing w:line="440" w:lineRule="exact"/>
        <w:rPr>
          <w:rFonts w:ascii="黑体" w:hAnsi="Courier New" w:eastAsia="黑体" w:cs="Courier New"/>
          <w:bCs/>
          <w:sz w:val="44"/>
        </w:rPr>
      </w:pPr>
      <w:r>
        <w:rPr>
          <w:rFonts w:hint="eastAsia" w:ascii="宋体" w:hAnsi="宋体" w:cs="仿宋"/>
          <w:sz w:val="24"/>
          <w:szCs w:val="28"/>
        </w:rPr>
        <w:t xml:space="preserve">（9）印方照排人员须服从采购方人员和出入管理相关规定。</w:t>
      </w:r>
      <w:r/>
    </w:p>
    <w:p>
      <w:pPr>
        <w:rPr>
          <w:rFonts w:ascii="黑体" w:hAnsi="Courier New" w:eastAsia="黑体" w:cs="Courier New"/>
          <w:bCs/>
          <w:sz w:val="44"/>
        </w:rPr>
      </w:pPr>
      <w:r>
        <w:rPr>
          <w:rFonts w:ascii="黑体" w:hAnsi="Courier New" w:eastAsia="黑体" w:cs="Courier New"/>
          <w:bCs/>
          <w:sz w:val="44"/>
        </w:rPr>
      </w:r>
      <w:r/>
    </w:p>
    <w:p>
      <w:pPr>
        <w:rPr>
          <w:bCs/>
          <w:sz w:val="24"/>
          <w:szCs w:val="24"/>
        </w:rPr>
      </w:pPr>
      <w:r>
        <w:rPr>
          <w:rFonts w:hint="eastAsia" w:ascii="黑体" w:hAnsi="Courier New" w:eastAsia="黑体" w:cs="Courier New"/>
          <w:bCs/>
          <w:sz w:val="44"/>
        </w:rPr>
        <w:t xml:space="preserve">综合要求</w:t>
      </w:r>
      <w:r/>
    </w:p>
    <w:p>
      <w:pPr>
        <w:ind w:firstLine="480"/>
        <w:spacing w:line="440" w:lineRule="exact"/>
        <w:widowControl/>
        <w:rPr>
          <w:rFonts w:hint="eastAsia" w:ascii="宋体" w:hAnsi="宋体"/>
          <w:sz w:val="24"/>
          <w:szCs w:val="24"/>
        </w:rPr>
      </w:pPr>
      <w:r>
        <w:rPr>
          <w:rFonts w:hint="eastAsia" w:ascii="宋体" w:hAnsi="宋体"/>
          <w:sz w:val="24"/>
          <w:szCs w:val="24"/>
        </w:rPr>
        <w:t xml:space="preserve">1</w:t>
      </w:r>
      <w:r>
        <w:rPr>
          <w:rFonts w:hAnsi="宋体" w:cs="宋体"/>
          <w:sz w:val="24"/>
          <w:szCs w:val="24"/>
        </w:rPr>
        <w:t xml:space="preserve">.</w:t>
      </w:r>
      <w:r>
        <w:rPr>
          <w:rFonts w:hint="eastAsia" w:ascii="宋体" w:hAnsi="宋体"/>
          <w:sz w:val="24"/>
          <w:szCs w:val="24"/>
        </w:rPr>
        <w:t xml:space="preserve">印刷设备</w:t>
      </w:r>
      <w:r/>
    </w:p>
    <w:p>
      <w:pPr>
        <w:ind w:firstLine="480"/>
        <w:spacing w:line="440" w:lineRule="exact"/>
        <w:widowControl/>
        <w:rPr>
          <w:sz w:val="24"/>
          <w:szCs w:val="24"/>
        </w:rPr>
      </w:pPr>
      <w:r>
        <w:rPr>
          <w:rFonts w:hint="eastAsia"/>
          <w:sz w:val="24"/>
          <w:szCs w:val="24"/>
        </w:rPr>
        <w:t xml:space="preserve">（</w:t>
      </w:r>
      <w:r>
        <w:rPr>
          <w:sz w:val="24"/>
          <w:szCs w:val="24"/>
        </w:rPr>
        <w:t xml:space="preserve">1</w:t>
      </w:r>
      <w:r>
        <w:rPr>
          <w:rFonts w:hint="eastAsia"/>
          <w:sz w:val="24"/>
          <w:szCs w:val="24"/>
        </w:rPr>
        <w:t xml:space="preserve">）</w:t>
      </w:r>
      <w:r>
        <w:rPr>
          <w:sz w:val="24"/>
          <w:szCs w:val="24"/>
        </w:rPr>
        <w:t xml:space="preserve">CTP</w:t>
      </w:r>
      <w:r>
        <w:rPr>
          <w:rFonts w:hint="eastAsia"/>
          <w:sz w:val="24"/>
          <w:szCs w:val="24"/>
        </w:rPr>
        <w:t xml:space="preserve">直接制版设备。</w:t>
      </w:r>
      <w:r/>
    </w:p>
    <w:p>
      <w:pPr>
        <w:ind w:firstLine="480"/>
        <w:spacing w:line="440" w:lineRule="exact"/>
        <w:widowControl/>
        <w:rPr>
          <w:sz w:val="24"/>
          <w:szCs w:val="24"/>
        </w:rPr>
      </w:pPr>
      <w:r>
        <w:rPr>
          <w:rFonts w:hint="eastAsia"/>
          <w:sz w:val="24"/>
          <w:szCs w:val="24"/>
        </w:rPr>
        <w:t xml:space="preserve">（</w:t>
      </w:r>
      <w:r>
        <w:rPr>
          <w:sz w:val="24"/>
          <w:szCs w:val="24"/>
        </w:rPr>
        <w:t xml:space="preserve">2</w:t>
      </w:r>
      <w:r>
        <w:rPr>
          <w:rFonts w:hint="eastAsia"/>
          <w:sz w:val="24"/>
          <w:szCs w:val="24"/>
        </w:rPr>
        <w:t xml:space="preserve">）平版四色印刷机（含四色以上同类设备）。</w:t>
      </w:r>
      <w:r/>
    </w:p>
    <w:p>
      <w:pPr>
        <w:ind w:firstLine="480"/>
        <w:spacing w:line="440" w:lineRule="exact"/>
        <w:widowControl/>
        <w:rPr>
          <w:sz w:val="24"/>
          <w:szCs w:val="24"/>
        </w:rPr>
      </w:pPr>
      <w:r>
        <w:rPr>
          <w:rFonts w:hint="eastAsia"/>
          <w:sz w:val="24"/>
          <w:szCs w:val="24"/>
        </w:rPr>
        <w:t xml:space="preserve">（</w:t>
      </w:r>
      <w:r>
        <w:rPr>
          <w:sz w:val="24"/>
          <w:szCs w:val="24"/>
        </w:rPr>
        <w:t xml:space="preserve">3</w:t>
      </w:r>
      <w:r>
        <w:rPr>
          <w:rFonts w:hint="eastAsia"/>
          <w:sz w:val="24"/>
          <w:szCs w:val="24"/>
        </w:rPr>
        <w:t xml:space="preserve">）商业轮转印刷机。</w:t>
      </w:r>
      <w:r/>
    </w:p>
    <w:p>
      <w:pPr>
        <w:ind w:firstLine="480"/>
        <w:spacing w:line="440" w:lineRule="exact"/>
        <w:widowControl/>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）八色轮转印刷机。</w:t>
      </w:r>
      <w:r/>
    </w:p>
    <w:p>
      <w:pPr>
        <w:ind w:firstLine="480"/>
        <w:spacing w:line="440" w:lineRule="exact"/>
        <w:widowControl/>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w:t>
      </w:r>
      <w:r>
        <w:rPr>
          <w:rFonts w:hint="eastAsia"/>
          <w:sz w:val="24"/>
          <w:szCs w:val="24"/>
        </w:rPr>
        <w:t xml:space="preserve">卷筒报轮印刷机</w:t>
      </w:r>
      <w:r>
        <w:rPr>
          <w:rFonts w:hint="eastAsia"/>
          <w:sz w:val="24"/>
          <w:szCs w:val="24"/>
        </w:rPr>
        <w:t xml:space="preserve">。</w:t>
      </w:r>
      <w:r/>
    </w:p>
    <w:p>
      <w:pPr>
        <w:ind w:firstLine="480"/>
        <w:spacing w:line="440" w:lineRule="exact"/>
        <w:widowControl/>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）胶装联动机。</w:t>
      </w:r>
      <w:r/>
    </w:p>
    <w:p>
      <w:pPr>
        <w:ind w:firstLine="480"/>
        <w:spacing w:line="440" w:lineRule="exact"/>
        <w:widowControl/>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）骑马联动线。</w:t>
      </w:r>
      <w:r/>
    </w:p>
    <w:p>
      <w:pPr>
        <w:ind w:firstLine="480"/>
        <w:spacing w:line="440" w:lineRule="exact"/>
        <w:widowControl/>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）高速折页机。</w:t>
      </w:r>
      <w:r/>
    </w:p>
    <w:p>
      <w:pPr>
        <w:pStyle w:val="1089"/>
        <w:ind w:firstLine="480"/>
        <w:spacing w:line="520" w:lineRule="exact"/>
        <w:rPr>
          <w:sz w:val="24"/>
          <w:szCs w:val="24"/>
        </w:rPr>
      </w:pPr>
      <w:r>
        <w:rPr>
          <w:rFonts w:hint="eastAsia"/>
          <w:sz w:val="24"/>
          <w:szCs w:val="24"/>
        </w:rPr>
        <w:t xml:space="preserve">（</w:t>
      </w:r>
      <w:r>
        <w:rPr>
          <w:rFonts w:hint="eastAsia"/>
          <w:sz w:val="24"/>
          <w:szCs w:val="24"/>
        </w:rPr>
        <w:t xml:space="preserve">9</w:t>
      </w:r>
      <w:r>
        <w:rPr>
          <w:rFonts w:hint="eastAsia"/>
          <w:sz w:val="24"/>
          <w:szCs w:val="24"/>
        </w:rPr>
        <w:t xml:space="preserve">）全自动打包机。</w:t>
      </w:r>
      <w:r/>
    </w:p>
    <w:p>
      <w:pPr>
        <w:pStyle w:val="1089"/>
        <w:ind w:firstLine="480"/>
        <w:spacing w:line="520" w:lineRule="exact"/>
        <w:rPr>
          <w:sz w:val="24"/>
          <w:szCs w:val="24"/>
        </w:rPr>
      </w:pPr>
      <w:r>
        <w:rPr>
          <w:rFonts w:hint="eastAsia"/>
          <w:sz w:val="24"/>
          <w:szCs w:val="24"/>
        </w:rPr>
        <w:t xml:space="preserve">（</w:t>
      </w:r>
      <w:r>
        <w:rPr>
          <w:rFonts w:hint="eastAsia"/>
          <w:sz w:val="24"/>
          <w:szCs w:val="24"/>
        </w:rPr>
        <w:t xml:space="preserve">10</w:t>
      </w:r>
      <w:r>
        <w:rPr>
          <w:rFonts w:hint="eastAsia"/>
          <w:sz w:val="24"/>
          <w:szCs w:val="24"/>
        </w:rPr>
        <w:t xml:space="preserve">）塑封联动线。</w:t>
      </w:r>
      <w:r/>
    </w:p>
    <w:p>
      <w:pPr>
        <w:ind w:firstLine="480"/>
        <w:spacing w:line="440" w:lineRule="exact"/>
        <w:widowControl/>
        <w:rPr>
          <w:rFonts w:hint="eastAsia" w:ascii="宋体" w:hAnsi="宋体"/>
          <w:sz w:val="24"/>
          <w:szCs w:val="24"/>
        </w:rPr>
      </w:pPr>
      <w:r>
        <w:rPr>
          <w:rFonts w:hint="eastAsia" w:ascii="宋体" w:hAnsi="宋体"/>
          <w:sz w:val="24"/>
          <w:szCs w:val="24"/>
        </w:rPr>
        <w:t xml:space="preserve">2.质量检测设备（包含实验室），门禁系统、生产全流程摄像监控设备。有印刷原材料仓储厂房；有成品仓储厂房。</w:t>
      </w:r>
      <w:r/>
    </w:p>
    <w:p>
      <w:pPr>
        <w:ind w:firstLine="480"/>
        <w:spacing w:line="440" w:lineRule="exact"/>
        <w:rPr>
          <w:b/>
          <w:sz w:val="24"/>
          <w:szCs w:val="24"/>
        </w:rPr>
      </w:pPr>
      <w:r>
        <w:rPr>
          <w:rFonts w:hint="eastAsia" w:ascii="宋体" w:hAnsi="宋体"/>
          <w:sz w:val="24"/>
          <w:szCs w:val="24"/>
        </w:rPr>
        <w:t xml:space="preserve">3.</w:t>
      </w:r>
      <w:r>
        <w:rPr>
          <w:rFonts w:hint="eastAsia"/>
          <w:sz w:val="24"/>
          <w:szCs w:val="24"/>
        </w:rPr>
        <w:t xml:space="preserve">人员情况</w:t>
      </w:r>
      <w:r/>
    </w:p>
    <w:p>
      <w:pPr>
        <w:ind w:firstLine="480"/>
        <w:spacing w:line="440" w:lineRule="exact"/>
        <w:rPr>
          <w:rFonts w:hint="eastAsia" w:ascii="宋体" w:hAnsi="宋体"/>
          <w:sz w:val="24"/>
          <w:szCs w:val="24"/>
        </w:rPr>
      </w:pPr>
      <w:r>
        <w:rPr>
          <w:rFonts w:hint="eastAsia" w:ascii="宋体" w:hAnsi="宋体"/>
          <w:sz w:val="24"/>
          <w:szCs w:val="24"/>
        </w:rPr>
        <w:t xml:space="preserve">（1）设置</w:t>
      </w:r>
      <w:r>
        <w:rPr>
          <w:rFonts w:hint="eastAsia" w:ascii="宋体" w:hAnsi="宋体"/>
          <w:sz w:val="24"/>
          <w:szCs w:val="24"/>
        </w:rPr>
        <w:t xml:space="preserve">专职项目</w:t>
      </w:r>
      <w:r>
        <w:rPr>
          <w:rFonts w:hint="eastAsia" w:ascii="宋体" w:hAnsi="宋体"/>
          <w:sz w:val="24"/>
          <w:szCs w:val="24"/>
        </w:rPr>
        <w:t xml:space="preserve">负责人至少1名，须具有</w:t>
      </w:r>
      <w:r>
        <w:rPr>
          <w:rFonts w:ascii="宋体" w:hAnsi="宋体"/>
          <w:sz w:val="24"/>
          <w:szCs w:val="24"/>
        </w:rPr>
        <w:t xml:space="preserve">5</w:t>
      </w:r>
      <w:r>
        <w:rPr>
          <w:rFonts w:hint="eastAsia" w:ascii="宋体" w:hAnsi="宋体"/>
          <w:sz w:val="24"/>
          <w:szCs w:val="24"/>
        </w:rPr>
        <w:t xml:space="preserve">年以上印刷管理经验。</w:t>
      </w:r>
      <w:r/>
    </w:p>
    <w:p>
      <w:pPr>
        <w:ind w:firstLine="480"/>
        <w:spacing w:line="440" w:lineRule="exact"/>
        <w:rPr>
          <w:rFonts w:hint="eastAsia" w:ascii="宋体" w:hAnsi="宋体"/>
          <w:sz w:val="24"/>
          <w:szCs w:val="24"/>
        </w:rPr>
      </w:pPr>
      <w:r>
        <w:rPr>
          <w:rFonts w:hint="eastAsia" w:ascii="宋体" w:hAnsi="宋体"/>
          <w:sz w:val="24"/>
          <w:szCs w:val="24"/>
        </w:rPr>
        <w:t xml:space="preserve">（2）须具有为本项目服务的专职团队，项目团队人员应具备相应的专业知识和技能，能够较好地完成本项目。</w:t>
      </w:r>
      <w:r/>
    </w:p>
    <w:p>
      <w:pPr>
        <w:ind w:firstLine="480"/>
        <w:spacing w:line="440" w:lineRule="exact"/>
        <w:rPr>
          <w:rFonts w:hint="eastAsia" w:ascii="宋体" w:hAnsi="宋体"/>
          <w:sz w:val="24"/>
          <w:szCs w:val="24"/>
        </w:rPr>
      </w:pPr>
      <w:r>
        <w:rPr>
          <w:rFonts w:hint="eastAsia" w:ascii="宋体" w:hAnsi="宋体"/>
          <w:sz w:val="24"/>
          <w:szCs w:val="24"/>
        </w:rPr>
        <w:t xml:space="preserve">4.相关认证</w:t>
      </w:r>
      <w:r/>
    </w:p>
    <w:p>
      <w:pPr>
        <w:ind w:firstLine="480"/>
        <w:spacing w:line="440" w:lineRule="exact"/>
        <w:rPr>
          <w:rFonts w:hint="eastAsia" w:ascii="宋体" w:hAnsi="宋体"/>
          <w:sz w:val="24"/>
          <w:szCs w:val="24"/>
        </w:rPr>
      </w:pPr>
      <w:r>
        <w:rPr>
          <w:rFonts w:hint="eastAsia" w:ascii="宋体" w:hAnsi="宋体"/>
          <w:sz w:val="24"/>
          <w:szCs w:val="24"/>
        </w:rPr>
        <w:t xml:space="preserve">（1）为响应国家有关“绿色印刷”的倡导，需提供“中国环境标志产品”相关认证。</w:t>
      </w:r>
      <w:r/>
    </w:p>
    <w:p>
      <w:pPr>
        <w:ind w:firstLine="480"/>
        <w:spacing w:line="440" w:lineRule="exact"/>
        <w:rPr>
          <w:rFonts w:hint="eastAsia" w:ascii="宋体" w:hAnsi="宋体"/>
          <w:sz w:val="24"/>
          <w:szCs w:val="24"/>
        </w:rPr>
      </w:pPr>
      <w:r>
        <w:rPr>
          <w:rFonts w:hint="eastAsia" w:ascii="宋体" w:hAnsi="宋体"/>
          <w:sz w:val="24"/>
          <w:szCs w:val="24"/>
        </w:rPr>
        <w:t xml:space="preserve">（2）统筹招标项目的延续性，体现投标人有关质量管理、环境管理及职业健康安全管理的综合实力，同时为了保护总社印前数据安全、相关保密项目等，体现供应商信息安全管理水平，需具备以下认证：</w:t>
      </w:r>
      <w:r/>
    </w:p>
    <w:p>
      <w:pPr>
        <w:ind w:firstLine="480"/>
        <w:spacing w:line="440" w:lineRule="exact"/>
        <w:rPr>
          <w:bCs/>
          <w:sz w:val="24"/>
        </w:rPr>
      </w:pPr>
      <w:r>
        <w:rPr>
          <w:rFonts w:hint="eastAsia"/>
          <w:bCs/>
          <w:sz w:val="24"/>
        </w:rPr>
        <w:t xml:space="preserve">①质量管理体系认证（</w:t>
      </w:r>
      <w:r>
        <w:rPr>
          <w:rFonts w:hint="eastAsia"/>
          <w:bCs/>
          <w:sz w:val="24"/>
        </w:rPr>
        <w:t xml:space="preserve">ISO9001</w:t>
      </w:r>
      <w:r>
        <w:rPr>
          <w:rFonts w:hint="eastAsia"/>
          <w:bCs/>
          <w:sz w:val="24"/>
        </w:rPr>
        <w:t xml:space="preserve">系列）。</w:t>
      </w:r>
      <w:r>
        <w:rPr>
          <w:rFonts w:hint="eastAsia"/>
          <w:bCs/>
          <w:sz w:val="24"/>
        </w:rPr>
        <w:t xml:space="preserve"> </w:t>
      </w:r>
      <w:r/>
    </w:p>
    <w:p>
      <w:pPr>
        <w:ind w:firstLine="480"/>
        <w:spacing w:line="440" w:lineRule="exact"/>
        <w:rPr>
          <w:bCs/>
          <w:sz w:val="24"/>
        </w:rPr>
      </w:pPr>
      <w:r>
        <w:rPr>
          <w:rFonts w:hint="eastAsia"/>
          <w:bCs/>
          <w:sz w:val="24"/>
        </w:rPr>
        <w:t xml:space="preserve">②环境管理体系认证（</w:t>
      </w:r>
      <w:r>
        <w:rPr>
          <w:rFonts w:hint="eastAsia"/>
          <w:bCs/>
          <w:sz w:val="24"/>
        </w:rPr>
        <w:t xml:space="preserve">ISO14001</w:t>
      </w:r>
      <w:r>
        <w:rPr>
          <w:rFonts w:hint="eastAsia"/>
          <w:bCs/>
          <w:sz w:val="24"/>
        </w:rPr>
        <w:t xml:space="preserve">系列）。</w:t>
      </w:r>
      <w:r/>
    </w:p>
    <w:p>
      <w:pPr>
        <w:ind w:firstLine="480"/>
        <w:spacing w:line="440" w:lineRule="exact"/>
        <w:rPr>
          <w:rFonts w:hint="eastAsia" w:ascii="宋体" w:hAnsi="宋体"/>
          <w:sz w:val="24"/>
          <w:szCs w:val="24"/>
        </w:rPr>
      </w:pPr>
      <w:r>
        <w:rPr>
          <w:rFonts w:hint="eastAsia" w:ascii="宋体" w:hAnsi="宋体"/>
          <w:sz w:val="24"/>
          <w:szCs w:val="24"/>
        </w:rPr>
        <w:t xml:space="preserve">③信息安全管理体系认证（</w:t>
      </w:r>
      <w:r>
        <w:rPr>
          <w:rFonts w:ascii="宋体" w:hAnsi="宋体"/>
          <w:sz w:val="24"/>
          <w:szCs w:val="24"/>
        </w:rPr>
        <w:t xml:space="preserve">ISO27001</w:t>
      </w:r>
      <w:r>
        <w:rPr>
          <w:rFonts w:hint="eastAsia" w:ascii="宋体" w:hAnsi="宋体"/>
          <w:sz w:val="24"/>
          <w:szCs w:val="24"/>
        </w:rPr>
        <w:t xml:space="preserve">系列）。</w:t>
      </w:r>
      <w:r/>
    </w:p>
    <w:p>
      <w:pPr>
        <w:ind w:firstLine="480"/>
        <w:spacing w:line="440" w:lineRule="exact"/>
        <w:rPr>
          <w:bCs/>
          <w:sz w:val="24"/>
        </w:rPr>
      </w:pPr>
      <w:r>
        <w:rPr>
          <w:rFonts w:hint="eastAsia"/>
          <w:bCs/>
          <w:sz w:val="24"/>
        </w:rPr>
        <w:t xml:space="preserve">④职业健康安全体系认证（</w:t>
      </w:r>
      <w:r>
        <w:rPr>
          <w:rFonts w:hint="eastAsia"/>
          <w:bCs/>
          <w:sz w:val="24"/>
        </w:rPr>
        <w:t xml:space="preserve">OHSAS18001</w:t>
      </w:r>
      <w:r>
        <w:rPr>
          <w:rFonts w:hint="eastAsia"/>
          <w:bCs/>
          <w:sz w:val="24"/>
        </w:rPr>
        <w:t xml:space="preserve">或</w:t>
      </w:r>
      <w:r>
        <w:rPr>
          <w:bCs/>
          <w:sz w:val="24"/>
        </w:rPr>
        <w:t xml:space="preserve">ISO45001</w:t>
      </w:r>
      <w:r>
        <w:rPr>
          <w:rFonts w:hint="eastAsia"/>
          <w:bCs/>
          <w:sz w:val="24"/>
        </w:rPr>
        <w:t xml:space="preserve">系列）。</w:t>
      </w:r>
      <w:r/>
    </w:p>
    <w:p>
      <w:pPr>
        <w:ind w:firstLine="480"/>
        <w:spacing w:line="440" w:lineRule="exact"/>
        <w:rPr>
          <w:rFonts w:hint="eastAsia" w:ascii="宋体" w:hAnsi="宋体"/>
          <w:b/>
          <w:sz w:val="24"/>
          <w:szCs w:val="24"/>
        </w:rPr>
      </w:pPr>
      <w:r>
        <w:rPr>
          <w:rFonts w:hint="eastAsia" w:ascii="宋体" w:hAnsi="宋体"/>
          <w:sz w:val="24"/>
          <w:szCs w:val="24"/>
        </w:rPr>
        <w:t xml:space="preserve">5.综合保障</w:t>
      </w:r>
      <w:r/>
    </w:p>
    <w:p>
      <w:pPr>
        <w:ind w:firstLine="480"/>
        <w:spacing w:line="440" w:lineRule="exact"/>
        <w:widowControl/>
        <w:rPr>
          <w:rFonts w:hint="eastAsia" w:ascii="宋体" w:hAnsi="宋体" w:cs="Courier New"/>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rFonts w:hint="eastAsia" w:ascii="宋体" w:hAnsi="宋体" w:cs="Courier New"/>
          <w:b/>
          <w:sz w:val="24"/>
          <w:szCs w:val="24"/>
        </w:rPr>
        <w:t xml:space="preserve">印刷技术方案及管理制度方案</w:t>
      </w:r>
      <w:r/>
    </w:p>
    <w:p>
      <w:pPr>
        <w:ind w:firstLine="480"/>
        <w:spacing w:line="440" w:lineRule="exact"/>
        <w:widowControl/>
        <w:rPr>
          <w:sz w:val="24"/>
          <w:szCs w:val="24"/>
        </w:rPr>
      </w:pPr>
      <w:r>
        <w:rPr>
          <w:rFonts w:hint="eastAsia" w:ascii="宋体" w:hAnsi="宋体" w:cs="Courier New"/>
          <w:sz w:val="24"/>
          <w:szCs w:val="24"/>
        </w:rPr>
        <w:t xml:space="preserve">为保障采购人能拥有高质、高效的杂志印刷服务，供应商应结合采购人的需求及印刷要求等，整合自身优质资源，制订完善的合理可行的印刷技术方案。</w:t>
      </w:r>
      <w:r>
        <w:rPr>
          <w:rFonts w:hint="eastAsia"/>
          <w:sz w:val="24"/>
          <w:szCs w:val="24"/>
        </w:rPr>
        <w:t xml:space="preserve">方案</w:t>
      </w:r>
      <w:r>
        <w:rPr>
          <w:rFonts w:hint="eastAsia"/>
          <w:sz w:val="24"/>
          <w:szCs w:val="24"/>
        </w:rPr>
        <w:t xml:space="preserve">须包括</w:t>
      </w:r>
      <w:r>
        <w:rPr>
          <w:rFonts w:hint="eastAsia"/>
          <w:sz w:val="24"/>
          <w:szCs w:val="24"/>
        </w:rPr>
        <w:t xml:space="preserve">色彩管理能力方案，要求提供打样与批量印刷品色彩一致性的控制方案。</w:t>
      </w:r>
      <w:r/>
    </w:p>
    <w:p>
      <w:pPr>
        <w:ind w:firstLine="480"/>
        <w:spacing w:line="440" w:lineRule="exact"/>
        <w:widowControl/>
        <w:rPr>
          <w:sz w:val="24"/>
          <w:szCs w:val="24"/>
        </w:rPr>
      </w:pPr>
      <w:r>
        <w:rPr>
          <w:rFonts w:hint="eastAsia" w:ascii="宋体" w:hAnsi="宋体" w:cs="Courier New"/>
          <w:sz w:val="24"/>
          <w:szCs w:val="24"/>
        </w:rPr>
        <w:t xml:space="preserve">为保障采购人能拥有高质、高效的杂志印刷服务，供应商需具有切实可行的印刷管理制度方案，管理制度需完善、合理、科学、可行，能够为项目履约提供有力保障。</w:t>
      </w:r>
      <w:r>
        <w:rPr>
          <w:sz w:val="24"/>
          <w:szCs w:val="24"/>
        </w:rPr>
        <w:t xml:space="preserve"> </w:t>
      </w:r>
      <w:r/>
    </w:p>
    <w:p>
      <w:pPr>
        <w:ind w:firstLine="480"/>
        <w:spacing w:line="440" w:lineRule="exact"/>
        <w:widowControl/>
        <w:rPr>
          <w:b/>
          <w:sz w:val="24"/>
          <w:szCs w:val="24"/>
        </w:rPr>
      </w:pPr>
      <w:r>
        <w:rPr>
          <w:rFonts w:hint="eastAsia"/>
          <w:b/>
          <w:sz w:val="24"/>
          <w:szCs w:val="24"/>
        </w:rPr>
        <w:t xml:space="preserve">（</w:t>
      </w:r>
      <w:r>
        <w:rPr>
          <w:rFonts w:hint="eastAsia"/>
          <w:b/>
          <w:sz w:val="24"/>
          <w:szCs w:val="24"/>
        </w:rPr>
        <w:t xml:space="preserve">2</w:t>
      </w:r>
      <w:r>
        <w:rPr>
          <w:rFonts w:hint="eastAsia"/>
          <w:b/>
          <w:sz w:val="24"/>
          <w:szCs w:val="24"/>
        </w:rPr>
        <w:t xml:space="preserve">）</w:t>
      </w:r>
      <w:r>
        <w:rPr>
          <w:rFonts w:hint="eastAsia" w:ascii="宋体" w:hAnsi="宋体"/>
          <w:b/>
          <w:sz w:val="24"/>
          <w:szCs w:val="24"/>
        </w:rPr>
        <w:t xml:space="preserve">生产</w:t>
      </w:r>
      <w:r>
        <w:rPr>
          <w:rFonts w:hint="eastAsia"/>
          <w:b/>
          <w:sz w:val="24"/>
          <w:szCs w:val="24"/>
        </w:rPr>
        <w:t xml:space="preserve">、运输、配送交货及验收方案</w:t>
      </w:r>
      <w:r/>
    </w:p>
    <w:p>
      <w:pPr>
        <w:ind w:firstLine="480"/>
        <w:spacing w:line="300" w:lineRule="auto"/>
        <w:rPr>
          <w:rFonts w:hint="eastAsia" w:ascii="宋体" w:hAnsi="宋体" w:cs="Courier New"/>
          <w:sz w:val="24"/>
          <w:szCs w:val="24"/>
        </w:rPr>
      </w:pPr>
      <w:r>
        <w:rPr>
          <w:rFonts w:hint="eastAsia" w:ascii="宋体" w:hAnsi="宋体" w:cs="Courier New"/>
          <w:sz w:val="24"/>
          <w:szCs w:val="24"/>
        </w:rPr>
        <w:t xml:space="preserve">总社各类报刊是定期连续出版的印刷物，对印刷服务的质量和时效有双重要求。为保障采购人能拥有高质量、高速度的生产全流程服务，供应商须指定专人为双方合作项目负责人，以最快的速度对采购人提出的问题予以积极响应，并结合采购人的需求及相关要求，整合自身优质资源，制订完善的合理可行的</w:t>
      </w:r>
      <w:r>
        <w:rPr>
          <w:rFonts w:hint="eastAsia" w:ascii="宋体" w:hAnsi="宋体"/>
          <w:sz w:val="24"/>
          <w:szCs w:val="24"/>
        </w:rPr>
        <w:t xml:space="preserve">生产和</w:t>
      </w:r>
      <w:r>
        <w:rPr>
          <w:rFonts w:hint="eastAsia"/>
          <w:sz w:val="24"/>
          <w:szCs w:val="24"/>
        </w:rPr>
        <w:t xml:space="preserve">运输方案、配送交货及验收方案</w:t>
      </w:r>
      <w:r>
        <w:rPr>
          <w:rFonts w:hint="eastAsia" w:ascii="宋体" w:hAnsi="宋体" w:cs="Courier New"/>
          <w:sz w:val="24"/>
          <w:szCs w:val="24"/>
        </w:rPr>
        <w:t xml:space="preserve">，保障高质量和高时效兼具的印刷服务，方案需要素齐全、内容完整、责任明确、科学高效，有效保障总社报刊的出版发行。</w:t>
      </w:r>
      <w:r/>
    </w:p>
    <w:p>
      <w:pPr>
        <w:ind w:firstLine="480"/>
        <w:spacing w:line="440" w:lineRule="exact"/>
        <w:widowControl/>
        <w:rPr>
          <w:b/>
          <w:sz w:val="24"/>
          <w:szCs w:val="24"/>
        </w:rPr>
      </w:pPr>
      <w:r>
        <w:rPr>
          <w:rFonts w:hint="eastAsia"/>
          <w:b/>
          <w:sz w:val="24"/>
          <w:szCs w:val="24"/>
        </w:rPr>
        <w:t xml:space="preserve">（</w:t>
      </w:r>
      <w:r>
        <w:rPr>
          <w:rFonts w:hint="eastAsia"/>
          <w:b/>
          <w:sz w:val="24"/>
          <w:szCs w:val="24"/>
        </w:rPr>
        <w:t xml:space="preserve">3</w:t>
      </w:r>
      <w:r>
        <w:rPr>
          <w:rFonts w:hint="eastAsia"/>
          <w:b/>
          <w:sz w:val="24"/>
          <w:szCs w:val="24"/>
        </w:rPr>
        <w:t xml:space="preserve">）使用环保油墨等相关绿色措施</w:t>
      </w:r>
      <w:r/>
    </w:p>
    <w:p>
      <w:pPr>
        <w:ind w:firstLine="480"/>
        <w:rPr>
          <w:rFonts w:hint="eastAsia" w:ascii="宋体" w:hAnsi="宋体" w:cs="Courier New"/>
          <w:sz w:val="24"/>
          <w:szCs w:val="24"/>
        </w:rPr>
      </w:pPr>
      <w:r>
        <w:rPr>
          <w:rFonts w:hint="eastAsia" w:ascii="宋体" w:hAnsi="宋体" w:cs="Courier New"/>
          <w:sz w:val="24"/>
          <w:szCs w:val="24"/>
        </w:rPr>
        <w:t xml:space="preserve">承诺采用环保材料，包括但不限于以下内容：</w:t>
      </w:r>
      <w:r/>
    </w:p>
    <w:p>
      <w:pPr>
        <w:numPr>
          <w:ilvl w:val="255"/>
          <w:numId w:val="0"/>
        </w:numPr>
        <w:ind w:firstLine="420"/>
        <w:spacing w:line="440" w:lineRule="exact"/>
        <w:widowControl/>
        <w:rPr>
          <w:rStyle w:val="721"/>
          <w:rFonts w:ascii="Segoe UI" w:hAnsi="Segoe UI" w:cs="Segoe UI"/>
          <w:b w:val="0"/>
          <w:bCs/>
          <w:sz w:val="24"/>
          <w:szCs w:val="24"/>
          <w:shd w:val="clear" w:color="auto" w:fill="ffffff"/>
        </w:rPr>
      </w:pPr>
      <w:r>
        <w:rPr>
          <w:rStyle w:val="721"/>
          <w:rFonts w:hint="eastAsia"/>
          <w:b w:val="0"/>
          <w:bCs/>
        </w:rPr>
        <w:t xml:space="preserve">印刷所用油墨须满足</w:t>
      </w:r>
      <w:r>
        <w:rPr>
          <w:rStyle w:val="721"/>
          <w:rFonts w:hint="eastAsia"/>
          <w:b w:val="0"/>
          <w:bCs/>
        </w:rPr>
        <w:t xml:space="preserve">GB 38507-2020</w:t>
      </w:r>
      <w:r>
        <w:rPr>
          <w:rStyle w:val="721"/>
          <w:rFonts w:hint="eastAsia"/>
          <w:b w:val="0"/>
          <w:bCs/>
        </w:rPr>
        <w:t xml:space="preserve">《油墨中可挥发性有机化合物（</w:t>
      </w:r>
      <w:r>
        <w:rPr>
          <w:rStyle w:val="721"/>
          <w:rFonts w:hint="eastAsia"/>
          <w:b w:val="0"/>
          <w:bCs/>
        </w:rPr>
        <w:t xml:space="preserve">VOCs</w:t>
      </w:r>
      <w:r>
        <w:rPr>
          <w:rStyle w:val="721"/>
          <w:rFonts w:hint="eastAsia"/>
          <w:b w:val="0"/>
          <w:bCs/>
        </w:rPr>
        <w:t xml:space="preserve">）含量的限值》</w:t>
      </w:r>
      <w:r>
        <w:rPr>
          <w:rStyle w:val="721"/>
          <w:rFonts w:hint="eastAsia"/>
          <w:b w:val="0"/>
          <w:bCs/>
        </w:rPr>
        <w:t xml:space="preserve"> </w:t>
      </w:r>
      <w:r>
        <w:rPr>
          <w:rStyle w:val="721"/>
          <w:rFonts w:hint="eastAsia"/>
          <w:b w:val="0"/>
          <w:bCs/>
        </w:rPr>
        <w:t xml:space="preserve">强制性要求及相关环保规定。优先采用大豆油墨等低</w:t>
      </w:r>
      <w:r>
        <w:rPr>
          <w:rStyle w:val="721"/>
          <w:rFonts w:hint="eastAsia"/>
          <w:b w:val="0"/>
          <w:bCs/>
        </w:rPr>
        <w:t xml:space="preserve"> VOCs</w:t>
      </w:r>
      <w:r>
        <w:rPr>
          <w:rStyle w:val="721"/>
          <w:rFonts w:hint="eastAsia"/>
          <w:b w:val="0"/>
          <w:bCs/>
        </w:rPr>
        <w:t xml:space="preserve">、无异味、无可迁移性重金属的环保型油墨</w:t>
      </w:r>
      <w:r>
        <w:rPr>
          <w:rStyle w:val="721"/>
          <w:rFonts w:hint="eastAsia"/>
        </w:rPr>
        <w:t xml:space="preserve">，</w:t>
      </w:r>
      <w:r>
        <w:rPr>
          <w:rStyle w:val="721"/>
          <w:rFonts w:hint="eastAsia"/>
          <w:u w:val="single"/>
        </w:rPr>
        <w:t xml:space="preserve">油墨类型须在投标文件中明确标注。</w:t>
      </w:r>
      <w:r>
        <w:rPr>
          <w:rStyle w:val="721"/>
          <w:rFonts w:hint="eastAsia"/>
          <w:b w:val="0"/>
          <w:bCs/>
        </w:rPr>
        <w:t xml:space="preserve">油墨印刷效果需满足色彩还原准确、图文清晰的质量标准，且印刷成品应契合</w:t>
      </w:r>
      <w:r>
        <w:rPr>
          <w:rStyle w:val="721"/>
          <w:rFonts w:hint="eastAsia"/>
          <w:b w:val="0"/>
          <w:bCs/>
        </w:rPr>
        <w:t xml:space="preserve">GB 40070-2021</w:t>
      </w:r>
      <w:r>
        <w:rPr>
          <w:rStyle w:val="721"/>
          <w:rFonts w:hint="eastAsia"/>
          <w:b w:val="0"/>
          <w:bCs/>
        </w:rPr>
        <w:t xml:space="preserve">《儿童青少年学习用品近视防控卫生要求》</w:t>
      </w:r>
      <w:r>
        <w:rPr>
          <w:rStyle w:val="721"/>
          <w:rFonts w:hint="eastAsia"/>
          <w:b w:val="0"/>
          <w:bCs/>
        </w:rPr>
        <w:t xml:space="preserve"> </w:t>
      </w:r>
      <w:r>
        <w:rPr>
          <w:rStyle w:val="721"/>
          <w:rFonts w:hint="eastAsia"/>
          <w:b w:val="0"/>
          <w:bCs/>
        </w:rPr>
        <w:t xml:space="preserve">的护</w:t>
      </w:r>
      <w:r>
        <w:rPr>
          <w:rStyle w:val="721"/>
          <w:rFonts w:hint="eastAsia"/>
          <w:b w:val="0"/>
          <w:bCs/>
        </w:rPr>
        <w:t xml:space="preserve">眼相关</w:t>
      </w:r>
      <w:r>
        <w:rPr>
          <w:rStyle w:val="721"/>
          <w:rFonts w:hint="eastAsia"/>
          <w:b w:val="0"/>
          <w:bCs/>
        </w:rPr>
        <w:t xml:space="preserve">规定。</w:t>
      </w:r>
      <w:r/>
    </w:p>
    <w:p>
      <w:pPr>
        <w:numPr>
          <w:ilvl w:val="255"/>
          <w:numId w:val="0"/>
        </w:numPr>
        <w:ind w:firstLine="482"/>
        <w:spacing w:line="440" w:lineRule="exact"/>
        <w:widowControl/>
        <w:rPr>
          <w:b/>
          <w:sz w:val="24"/>
          <w:szCs w:val="24"/>
        </w:rPr>
      </w:pPr>
      <w:r>
        <w:rPr>
          <w:rFonts w:hint="eastAsia" w:ascii="宋体" w:hAnsi="宋体"/>
          <w:b/>
          <w:sz w:val="24"/>
          <w:szCs w:val="24"/>
        </w:rPr>
        <w:t xml:space="preserve">（4）本地化服务方案及应急方案</w:t>
      </w:r>
      <w:r/>
    </w:p>
    <w:p>
      <w:pPr>
        <w:ind w:firstLine="480"/>
        <w:spacing w:line="300" w:lineRule="auto"/>
        <w:rPr>
          <w:rFonts w:hint="eastAsia" w:ascii="宋体" w:hAnsi="宋体" w:cs="Courier New"/>
          <w:sz w:val="24"/>
          <w:szCs w:val="24"/>
        </w:rPr>
      </w:pPr>
      <w:r>
        <w:rPr>
          <w:rFonts w:hint="eastAsia" w:ascii="宋体" w:hAnsi="宋体" w:cs="Courier New"/>
          <w:sz w:val="24"/>
          <w:szCs w:val="24"/>
        </w:rPr>
        <w:t xml:space="preserve">有效的本地化服务措施，有能够快速响应服务的能力，特别是出现紧急印刷业务、应急突发情况时，</w:t>
      </w:r>
      <w:r>
        <w:rPr>
          <w:rFonts w:hint="eastAsia" w:ascii="宋体" w:hAnsi="宋体"/>
          <w:sz w:val="24"/>
          <w:szCs w:val="24"/>
        </w:rPr>
        <w:t xml:space="preserve">制订完善的合理可行</w:t>
      </w:r>
      <w:r>
        <w:rPr>
          <w:rFonts w:hint="eastAsia" w:ascii="宋体" w:hAnsi="宋体" w:cs="Courier New"/>
          <w:sz w:val="24"/>
          <w:szCs w:val="24"/>
        </w:rPr>
        <w:t xml:space="preserve">本地化服务方案及应急方案，方案需要素齐全、内容完整、责任明确、科学高效，</w:t>
      </w:r>
      <w:r>
        <w:rPr>
          <w:rFonts w:hint="eastAsia" w:ascii="宋体" w:hAnsi="宋体"/>
          <w:sz w:val="24"/>
          <w:szCs w:val="24"/>
        </w:rPr>
        <w:t xml:space="preserve">确保本项目保质保量完成。</w:t>
      </w:r>
      <w:r/>
    </w:p>
    <w:p>
      <w:pPr>
        <w:ind w:firstLine="600"/>
        <w:spacing w:line="440" w:lineRule="exact"/>
        <w:rPr>
          <w:rFonts w:hint="eastAsia" w:ascii="宋体" w:hAnsi="宋体"/>
          <w:sz w:val="24"/>
          <w:szCs w:val="24"/>
        </w:rPr>
      </w:pPr>
      <w:r>
        <w:rPr>
          <w:rFonts w:hint="eastAsia" w:ascii="宋体" w:hAnsi="宋体"/>
          <w:sz w:val="24"/>
          <w:szCs w:val="24"/>
        </w:rPr>
        <w:t xml:space="preserve">项目的履约保证金由采购人收取。</w:t>
      </w:r>
      <w:r>
        <w:rPr>
          <w:rFonts w:ascii="宋体" w:hAnsi="宋体"/>
          <w:sz w:val="24"/>
          <w:szCs w:val="24"/>
        </w:rPr>
        <w:t xml:space="preserve">履约保证金的数额</w:t>
      </w:r>
      <w:r>
        <w:rPr>
          <w:rFonts w:hint="eastAsia" w:ascii="宋体" w:hAnsi="宋体"/>
          <w:sz w:val="24"/>
          <w:szCs w:val="24"/>
        </w:rPr>
        <w:t xml:space="preserve">为人民币</w:t>
      </w:r>
      <w:r>
        <w:rPr>
          <w:rFonts w:hint="eastAsia" w:ascii="宋体" w:hAnsi="宋体"/>
          <w:sz w:val="24"/>
          <w:szCs w:val="24"/>
          <w:u w:val="single"/>
        </w:rPr>
        <w:t xml:space="preserve">壹拾万</w:t>
      </w:r>
      <w:r>
        <w:rPr>
          <w:rFonts w:hint="eastAsia" w:ascii="宋体" w:hAnsi="宋体"/>
          <w:sz w:val="24"/>
          <w:szCs w:val="24"/>
        </w:rPr>
        <w:t xml:space="preserve">整</w:t>
      </w:r>
      <w:r>
        <w:rPr>
          <w:rFonts w:ascii="宋体" w:hAnsi="宋体"/>
          <w:sz w:val="24"/>
          <w:szCs w:val="24"/>
        </w:rPr>
        <w:t xml:space="preserve">。</w:t>
      </w:r>
      <w:r>
        <w:rPr>
          <w:rFonts w:hint="eastAsia" w:ascii="宋体" w:hAnsi="宋体"/>
          <w:sz w:val="24"/>
          <w:szCs w:val="24"/>
        </w:rPr>
        <w:t xml:space="preserve"> </w:t>
      </w:r>
      <w:r/>
    </w:p>
    <w:p>
      <w:pPr>
        <w:ind w:firstLine="600"/>
        <w:spacing w:line="440" w:lineRule="exact"/>
        <w:rPr>
          <w:rFonts w:hint="eastAsia" w:hAnsi="宋体" w:cs="宋体"/>
          <w:sz w:val="24"/>
          <w:szCs w:val="24"/>
        </w:rPr>
      </w:pPr>
      <w:r>
        <w:rPr>
          <w:rFonts w:hint="eastAsia" w:ascii="宋体" w:hAnsi="宋体"/>
          <w:sz w:val="24"/>
          <w:szCs w:val="24"/>
        </w:rPr>
        <w:t xml:space="preserve">6.</w:t>
      </w:r>
      <w:r>
        <w:rPr>
          <w:rFonts w:hint="eastAsia" w:hAnsi="宋体" w:cs="宋体"/>
          <w:sz w:val="24"/>
          <w:szCs w:val="24"/>
        </w:rPr>
        <w:t xml:space="preserve">提供印刷服务时，必须严格按投标时所承诺的内容进行服务，纸张等印刷材料品质应符合合同约定的要求；成品必须</w:t>
      </w:r>
      <w:r>
        <w:rPr>
          <w:sz w:val="24"/>
          <w:szCs w:val="24"/>
        </w:rPr>
        <w:t xml:space="preserve">符合《</w:t>
      </w:r>
      <w:r>
        <w:rPr>
          <w:sz w:val="24"/>
          <w:szCs w:val="24"/>
        </w:rPr>
        <w:t xml:space="preserve">GB/T 34053.3-2017</w:t>
      </w:r>
      <w:r>
        <w:rPr>
          <w:sz w:val="24"/>
          <w:szCs w:val="24"/>
        </w:rPr>
        <w:t xml:space="preserve">纸质印刷产品印制质量检验规范</w:t>
      </w:r>
      <w:r>
        <w:rPr>
          <w:sz w:val="24"/>
          <w:szCs w:val="24"/>
        </w:rPr>
        <w:t xml:space="preserve"> </w:t>
      </w:r>
      <w:r>
        <w:rPr>
          <w:sz w:val="24"/>
          <w:szCs w:val="24"/>
        </w:rPr>
        <w:t xml:space="preserve">第</w:t>
      </w:r>
      <w:r>
        <w:rPr>
          <w:sz w:val="24"/>
          <w:szCs w:val="24"/>
        </w:rPr>
        <w:t xml:space="preserve">3</w:t>
      </w:r>
      <w:r>
        <w:rPr>
          <w:sz w:val="24"/>
          <w:szCs w:val="24"/>
        </w:rPr>
        <w:t xml:space="preserve">部分：图书期刊》</w:t>
      </w:r>
      <w:r>
        <w:rPr>
          <w:rFonts w:hint="eastAsia"/>
          <w:sz w:val="24"/>
          <w:szCs w:val="24"/>
        </w:rPr>
        <w:t xml:space="preserve">或</w:t>
      </w:r>
      <w:r>
        <w:rPr>
          <w:sz w:val="24"/>
          <w:szCs w:val="24"/>
        </w:rPr>
        <w:t xml:space="preserve">《</w:t>
      </w:r>
      <w:r>
        <w:rPr>
          <w:sz w:val="24"/>
          <w:szCs w:val="24"/>
        </w:rPr>
        <w:t xml:space="preserve">GB/T 34053.</w:t>
      </w:r>
      <w:r>
        <w:rPr>
          <w:rFonts w:hint="eastAsia"/>
          <w:sz w:val="24"/>
          <w:szCs w:val="24"/>
        </w:rPr>
        <w:t xml:space="preserve">5</w:t>
      </w:r>
      <w:r>
        <w:rPr>
          <w:sz w:val="24"/>
          <w:szCs w:val="24"/>
        </w:rPr>
        <w:t xml:space="preserve">-2017</w:t>
      </w:r>
      <w:r>
        <w:rPr>
          <w:sz w:val="24"/>
          <w:szCs w:val="24"/>
        </w:rPr>
        <w:t xml:space="preserve">纸质印刷产品印制质量检验规范</w:t>
      </w:r>
      <w:r>
        <w:rPr>
          <w:sz w:val="24"/>
          <w:szCs w:val="24"/>
        </w:rPr>
        <w:t xml:space="preserve"> </w:t>
      </w:r>
      <w:r>
        <w:rPr>
          <w:sz w:val="24"/>
          <w:szCs w:val="24"/>
        </w:rPr>
        <w:t xml:space="preserve">第</w:t>
      </w:r>
      <w:r>
        <w:rPr>
          <w:sz w:val="24"/>
          <w:szCs w:val="24"/>
        </w:rPr>
        <w:t xml:space="preserve">5</w:t>
      </w:r>
      <w:r>
        <w:rPr>
          <w:sz w:val="24"/>
          <w:szCs w:val="24"/>
        </w:rPr>
        <w:t xml:space="preserve">部分：</w:t>
      </w:r>
      <w:r>
        <w:rPr>
          <w:rFonts w:hint="eastAsia"/>
          <w:sz w:val="24"/>
          <w:szCs w:val="24"/>
        </w:rPr>
        <w:t xml:space="preserve">报纸</w:t>
      </w:r>
      <w:r>
        <w:rPr>
          <w:sz w:val="24"/>
          <w:szCs w:val="24"/>
        </w:rPr>
        <w:t xml:space="preserve">》标准要求</w:t>
      </w:r>
      <w:r>
        <w:rPr>
          <w:rFonts w:hint="eastAsia" w:hAnsi="宋体" w:cs="宋体"/>
          <w:sz w:val="24"/>
          <w:szCs w:val="24"/>
        </w:rPr>
        <w:t xml:space="preserve">。</w:t>
      </w:r>
      <w:r/>
    </w:p>
    <w:p>
      <w:pPr>
        <w:ind w:firstLine="480"/>
        <w:spacing w:line="460" w:lineRule="exact"/>
        <w:rPr>
          <w:sz w:val="24"/>
          <w:szCs w:val="24"/>
        </w:rPr>
      </w:pPr>
      <w:r>
        <w:rPr>
          <w:rFonts w:hint="eastAsia" w:hAnsi="宋体" w:cs="宋体"/>
          <w:sz w:val="24"/>
          <w:szCs w:val="24"/>
        </w:rPr>
        <w:t xml:space="preserve">7.</w:t>
      </w:r>
      <w:r>
        <w:rPr>
          <w:rFonts w:hint="eastAsia"/>
          <w:sz w:val="24"/>
          <w:szCs w:val="24"/>
        </w:rPr>
        <w:t xml:space="preserve">投标人自</w:t>
      </w:r>
      <w:r>
        <w:rPr>
          <w:rFonts w:hint="eastAsia"/>
          <w:sz w:val="24"/>
          <w:szCs w:val="24"/>
        </w:rPr>
        <w:t xml:space="preserve">2021</w:t>
      </w:r>
      <w:r>
        <w:rPr>
          <w:rFonts w:hint="eastAsia"/>
          <w:sz w:val="24"/>
          <w:szCs w:val="24"/>
        </w:rPr>
        <w:t xml:space="preserve">年</w:t>
      </w:r>
      <w:r>
        <w:rPr>
          <w:rFonts w:hint="eastAsia"/>
          <w:sz w:val="24"/>
          <w:szCs w:val="24"/>
        </w:rPr>
        <w:t xml:space="preserve">1</w:t>
      </w:r>
      <w:r>
        <w:rPr>
          <w:rFonts w:hint="eastAsia"/>
          <w:sz w:val="24"/>
          <w:szCs w:val="24"/>
        </w:rPr>
        <w:t xml:space="preserve">月</w:t>
      </w:r>
      <w:r>
        <w:rPr>
          <w:rFonts w:hint="eastAsia"/>
          <w:sz w:val="24"/>
          <w:szCs w:val="24"/>
        </w:rPr>
        <w:t xml:space="preserve">1</w:t>
      </w:r>
      <w:r>
        <w:rPr>
          <w:rFonts w:hint="eastAsia"/>
          <w:sz w:val="24"/>
          <w:szCs w:val="24"/>
        </w:rPr>
        <w:t xml:space="preserve">日以来具有类似产品印刷项目成功案例。（提供案例合同复印件及用户证明材料，以合同签订日期为准）</w:t>
      </w:r>
      <w:r/>
    </w:p>
    <w:p>
      <w:pPr>
        <w:spacing w:line="0" w:lineRule="atLeast"/>
        <w:rPr>
          <w:rFonts w:hint="eastAsia" w:ascii="宋体" w:hAnsi="宋体"/>
          <w:b/>
          <w:color w:val="000000"/>
          <w:sz w:val="24"/>
          <w:szCs w:val="24"/>
        </w:rPr>
      </w:pPr>
      <w:r>
        <w:rPr>
          <w:rFonts w:hint="eastAsia" w:ascii="宋体" w:hAnsi="宋体"/>
          <w:b/>
          <w:color w:val="000000"/>
          <w:sz w:val="24"/>
          <w:szCs w:val="24"/>
        </w:rPr>
      </w:r>
      <w:r/>
    </w:p>
    <w:p>
      <w:pPr>
        <w:ind w:firstLine="480"/>
        <w:spacing w:line="460" w:lineRule="exact"/>
        <w:rPr>
          <w:sz w:val="24"/>
          <w:szCs w:val="24"/>
        </w:rPr>
      </w:pPr>
      <w:r>
        <w:rPr>
          <w:sz w:val="24"/>
          <w:szCs w:val="24"/>
        </w:rPr>
      </w:r>
      <w:r/>
    </w:p>
    <w:p>
      <w:pPr>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hint="eastAsia" w:ascii="宋体" w:hAnsi="宋体"/>
          <w:sz w:val="24"/>
          <w:szCs w:val="24"/>
        </w:rPr>
        <w:br w:type="page" w:clear="all"/>
      </w:r>
      <w:r/>
    </w:p>
    <w:p>
      <w:pPr>
        <w:rPr>
          <w:rFonts w:hint="eastAsia" w:ascii="宋体" w:hAnsi="宋体"/>
          <w:sz w:val="24"/>
          <w:szCs w:val="24"/>
        </w:rPr>
      </w:pPr>
      <w:r>
        <w:rPr>
          <w:rFonts w:hint="eastAsia" w:ascii="宋体" w:hAnsi="宋体"/>
          <w:sz w:val="24"/>
          <w:szCs w:val="24"/>
        </w:rPr>
      </w:r>
      <w:r/>
    </w:p>
    <w:p>
      <w:pPr>
        <w:pStyle w:val="912"/>
        <w:rPr>
          <w:rFonts w:ascii="黑体" w:eastAsia="黑体"/>
          <w:bCs/>
          <w:sz w:val="44"/>
        </w:rPr>
      </w:pPr>
      <w:r/>
      <w:bookmarkStart w:id="215" w:name="_Toc218582542"/>
      <w:r>
        <w:rPr>
          <w:rFonts w:hint="eastAsia" w:ascii="黑体" w:eastAsia="黑体"/>
          <w:bCs/>
          <w:sz w:val="44"/>
        </w:rPr>
        <w:t xml:space="preserve">第五章  </w:t>
      </w:r>
      <w:r>
        <w:rPr>
          <w:rFonts w:hint="eastAsia" w:ascii="黑体" w:eastAsia="黑体"/>
          <w:b/>
          <w:bCs/>
          <w:sz w:val="44"/>
        </w:rPr>
        <w:t xml:space="preserve">评标方法与评标标准</w:t>
      </w:r>
      <w:bookmarkEnd w:id="215"/>
      <w:r/>
      <w:r/>
    </w:p>
    <w:p>
      <w:r/>
      <w:r/>
    </w:p>
    <w:p>
      <w:pPr>
        <w:pStyle w:val="1003"/>
        <w:ind w:firstLine="439"/>
        <w:spacing w:before="0" w:after="0" w:line="460" w:lineRule="exact"/>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w:t>
      </w:r>
      <w:r>
        <w:rPr>
          <w:rFonts w:cs="Arial"/>
        </w:rPr>
        <w:t xml:space="preserve">且按照</w:t>
      </w:r>
      <w:r>
        <w:rPr>
          <w:rFonts w:cs="Arial"/>
        </w:rPr>
        <w:t xml:space="preserve">评审因素的量化指标评审得分最高的投标人为中标候选人</w:t>
      </w:r>
      <w:r>
        <w:rPr>
          <w:rFonts w:hint="eastAsia" w:cs="Arial"/>
        </w:rPr>
        <w:t xml:space="preserve">。本项目每个采购包选取</w:t>
      </w:r>
      <w:r>
        <w:rPr>
          <w:rFonts w:hint="eastAsia" w:cs="Arial"/>
        </w:rPr>
        <w:t xml:space="preserve">1</w:t>
      </w:r>
      <w:r>
        <w:rPr>
          <w:rFonts w:hint="eastAsia" w:cs="Arial"/>
        </w:rPr>
        <w:t xml:space="preserve">名中标候选人。</w:t>
      </w:r>
      <w:r/>
    </w:p>
    <w:p>
      <w:pPr>
        <w:pStyle w:val="1003"/>
        <w:ind w:firstLine="440"/>
        <w:spacing w:before="0" w:after="0" w:line="460" w:lineRule="exact"/>
        <w:rPr>
          <w:rFonts w:hint="eastAsia" w:ascii="宋体" w:hAnsi="宋体"/>
          <w:b/>
        </w:rPr>
      </w:pPr>
      <w:r>
        <w:rPr>
          <w:rFonts w:hint="eastAsia" w:ascii="宋体" w:hAnsi="宋体"/>
          <w:b/>
        </w:rPr>
        <w:t xml:space="preserve">政府采购政策功能落实</w:t>
      </w:r>
      <w:r/>
    </w:p>
    <w:p>
      <w:pPr>
        <w:pStyle w:val="1003"/>
        <w:spacing w:before="0" w:after="0" w:line="460" w:lineRule="exact"/>
        <w:rPr>
          <w:rFonts w:hint="eastAsia" w:ascii="宋体" w:hAnsi="宋体"/>
        </w:rPr>
      </w:pPr>
      <w:r>
        <w:rPr>
          <w:rFonts w:hint="eastAsia" w:ascii="宋体" w:hAnsi="宋体"/>
        </w:rPr>
        <w:t xml:space="preserve">1、小微型企业价格扣除</w:t>
      </w:r>
      <w:r/>
    </w:p>
    <w:p>
      <w:pPr>
        <w:pStyle w:val="1003"/>
        <w:ind w:firstLine="360"/>
        <w:spacing w:before="0" w:after="0" w:line="460" w:lineRule="exact"/>
        <w:rPr>
          <w:rFonts w:hint="eastAsia" w:ascii="宋体" w:hAnsi="宋体"/>
        </w:rPr>
      </w:pPr>
      <w:r>
        <w:rPr>
          <w:rFonts w:hint="eastAsia" w:ascii="宋体" w:hAnsi="宋体"/>
        </w:rPr>
        <w:t xml:space="preserve">（1）本项目对小型和微型企业提供的服务给予10%的扣除价格，用扣除后的价格参与评审。</w:t>
      </w:r>
      <w:r/>
    </w:p>
    <w:p>
      <w:pPr>
        <w:pStyle w:val="1003"/>
        <w:ind w:firstLine="360"/>
        <w:spacing w:before="0" w:after="0" w:line="460" w:lineRule="exact"/>
        <w:rPr>
          <w:rFonts w:hint="eastAsia" w:ascii="宋体" w:hAnsi="宋体"/>
        </w:rPr>
      </w:pPr>
      <w:r>
        <w:rPr>
          <w:rFonts w:hint="eastAsia" w:ascii="宋体" w:hAnsi="宋体"/>
        </w:rPr>
        <w:t xml:space="preserve">（2）供应商需按照采购文件的要求提供相应的《小微企业声明函》。</w:t>
      </w:r>
      <w:r/>
    </w:p>
    <w:p>
      <w:pPr>
        <w:pStyle w:val="1003"/>
        <w:ind w:firstLine="360"/>
        <w:spacing w:before="0" w:after="0" w:line="460" w:lineRule="exac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1003"/>
        <w:spacing w:before="0" w:after="0" w:line="460" w:lineRule="exact"/>
        <w:rPr>
          <w:rFonts w:hint="eastAsia" w:ascii="宋体" w:hAnsi="宋体"/>
        </w:rPr>
      </w:pPr>
      <w:r>
        <w:rPr>
          <w:rFonts w:hint="eastAsia" w:ascii="宋体" w:hAnsi="宋体"/>
        </w:rPr>
        <w:t xml:space="preserve">2、残疾人福利单位价格扣除</w:t>
      </w:r>
      <w:r/>
    </w:p>
    <w:p>
      <w:pPr>
        <w:pStyle w:val="1003"/>
        <w:ind w:left="120" w:firstLine="360"/>
        <w:spacing w:before="0" w:after="0" w:line="460" w:lineRule="exact"/>
        <w:rPr>
          <w:rFonts w:hint="eastAsia" w:ascii="宋体" w:hAnsi="宋体"/>
        </w:rPr>
      </w:pPr>
      <w:r>
        <w:rPr>
          <w:rFonts w:hint="eastAsia" w:ascii="宋体" w:hAnsi="宋体"/>
        </w:rPr>
        <w:t xml:space="preserve">（1）本项目对残疾人福利性单位视同小型、微型企业，给予10%的价格扣除，用扣除后的价格参与评审。</w:t>
      </w:r>
      <w:r/>
    </w:p>
    <w:p>
      <w:pPr>
        <w:pStyle w:val="1003"/>
        <w:ind w:left="120" w:firstLine="360"/>
        <w:spacing w:before="0" w:after="0" w:line="460" w:lineRule="exact"/>
        <w:rPr>
          <w:rFonts w:hint="eastAsia" w:ascii="宋体" w:hAnsi="宋体"/>
        </w:rPr>
      </w:pPr>
      <w:r>
        <w:rPr>
          <w:rFonts w:hint="eastAsia" w:ascii="宋体" w:hAnsi="宋体"/>
        </w:rPr>
        <w:t xml:space="preserve">（2）残疾人福利单位需按照采购文件的要求提供《残疾人福利性单位声明函》。</w:t>
      </w:r>
      <w:r/>
    </w:p>
    <w:p>
      <w:pPr>
        <w:pStyle w:val="1003"/>
        <w:ind w:left="120" w:firstLine="360"/>
        <w:spacing w:before="0" w:after="0" w:line="460" w:lineRule="exac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03"/>
        <w:spacing w:before="0" w:after="0" w:line="460" w:lineRule="exact"/>
        <w:rPr>
          <w:rFonts w:hint="eastAsia" w:ascii="宋体" w:hAnsi="宋体"/>
        </w:rPr>
      </w:pPr>
      <w:r>
        <w:rPr>
          <w:rFonts w:hint="eastAsia" w:ascii="宋体" w:hAnsi="宋体"/>
        </w:rPr>
        <w:t xml:space="preserve">3、监狱和戒毒企业价格扣除</w:t>
      </w:r>
      <w:r/>
    </w:p>
    <w:p>
      <w:pPr>
        <w:pStyle w:val="1003"/>
        <w:spacing w:before="0" w:after="0" w:line="460" w:lineRule="exact"/>
        <w:rPr>
          <w:rFonts w:hint="eastAsia" w:ascii="宋体" w:hAnsi="宋体"/>
        </w:rPr>
      </w:pPr>
      <w:r>
        <w:rPr>
          <w:rFonts w:hint="eastAsia" w:ascii="宋体" w:hAnsi="宋体"/>
        </w:rPr>
        <w:t xml:space="preserve">（1）本项目对监狱和戒毒企业（简称监狱企业）视同小型、微型企业，给予10%的价格扣除，用扣除后的价格参与评审。</w:t>
      </w:r>
      <w:r/>
    </w:p>
    <w:p>
      <w:pPr>
        <w:pStyle w:val="1003"/>
        <w:spacing w:before="0" w:after="0" w:line="460" w:lineRule="exac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03"/>
        <w:spacing w:before="0" w:after="0" w:line="460" w:lineRule="exac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03"/>
        <w:spacing w:before="0" w:after="0" w:line="460" w:lineRule="exact"/>
        <w:rPr>
          <w:rFonts w:hint="eastAsia" w:ascii="宋体" w:hAnsi="宋体"/>
        </w:rPr>
      </w:pPr>
      <w:r>
        <w:rPr>
          <w:rFonts w:hint="eastAsia" w:ascii="宋体" w:hAnsi="宋体"/>
        </w:rPr>
        <w:t xml:space="preserve">4、残疾人福利单位、监狱企业属于小型、微型企业的，不重复享受政策。</w:t>
      </w:r>
      <w:r/>
    </w:p>
    <w:p>
      <w:pPr>
        <w:pStyle w:val="1003"/>
        <w:spacing w:before="0" w:after="0" w:line="460" w:lineRule="exact"/>
        <w:rPr>
          <w:rFonts w:hint="eastAsia" w:ascii="宋体" w:hAnsi="宋体"/>
        </w:rPr>
      </w:pPr>
      <w:r>
        <w:rPr>
          <w:rFonts w:hint="eastAsia" w:ascii="宋体" w:hAnsi="宋体"/>
        </w:rPr>
        <w:t xml:space="preserve">5、大中型企业与小微型企业（残疾人福利单位、监狱企业）组成联合体或者大中型企业向一家或多家小微型企业采购包，联合协议或者采购包意向协议中约定小微型企业（残疾人福利单位、监狱企业）的合同份额占到合同总金额30%以上的，给予联合体或者大中型企业4%的价格扣除，用扣除后的价格参与评审。</w:t>
      </w:r>
      <w:r/>
    </w:p>
    <w:p>
      <w:pPr>
        <w:pStyle w:val="1003"/>
        <w:spacing w:before="0" w:after="0" w:line="460" w:lineRule="exact"/>
        <w:rPr>
          <w:rFonts w:hint="eastAsia" w:ascii="宋体" w:hAnsi="宋体"/>
        </w:rPr>
      </w:pPr>
      <w:r>
        <w:rPr>
          <w:rFonts w:hint="eastAsia" w:ascii="宋体" w:hAnsi="宋体"/>
        </w:rPr>
        <w:t xml:space="preserve">6、联合体各方均为小型、微型企业（残疾人福利单位、监狱企业）的，联合体享受10%价格扣除，用扣除后的价格参与评审。</w:t>
      </w:r>
      <w:r/>
    </w:p>
    <w:p>
      <w:pPr>
        <w:pStyle w:val="1003"/>
        <w:spacing w:line="0" w:lineRule="atLeast"/>
        <w:rPr>
          <w:rFonts w:hint="eastAsia" w:ascii="宋体" w:hAnsi="宋体"/>
          <w:b/>
        </w:rPr>
      </w:pPr>
      <w:r>
        <w:rPr>
          <w:rFonts w:hint="eastAsia" w:ascii="宋体" w:hAnsi="宋体"/>
          <w:b/>
        </w:rPr>
        <w:t xml:space="preserve">评标办法和评标标准</w:t>
      </w:r>
      <w:r/>
    </w:p>
    <w:p>
      <w:pPr>
        <w:ind w:firstLine="561"/>
        <w:spacing w:line="440" w:lineRule="exact"/>
        <w:rPr>
          <w:rFonts w:hint="eastAsia" w:ascii="宋体" w:hAnsi="宋体"/>
          <w:b/>
          <w:sz w:val="28"/>
          <w:szCs w:val="28"/>
        </w:rPr>
      </w:pPr>
      <w:r>
        <w:rPr>
          <w:rFonts w:hint="eastAsia" w:ascii="宋体" w:hAnsi="宋体"/>
          <w:b/>
          <w:sz w:val="28"/>
          <w:szCs w:val="28"/>
        </w:rPr>
        <w:t xml:space="preserve">评标标准（采购包一）</w:t>
      </w:r>
      <w:r/>
    </w:p>
    <w:p>
      <w:pPr>
        <w:ind w:firstLine="480"/>
        <w:spacing w:line="460" w:lineRule="exact"/>
        <w:rPr>
          <w:rFonts w:hint="eastAsia" w:ascii="宋体" w:hAnsi="宋体"/>
          <w:b/>
          <w:sz w:val="24"/>
          <w:szCs w:val="24"/>
        </w:rPr>
      </w:pPr>
      <w:r>
        <w:rPr>
          <w:rFonts w:ascii="宋体" w:hAnsi="宋体"/>
          <w:b/>
          <w:sz w:val="24"/>
          <w:szCs w:val="24"/>
        </w:rPr>
        <w:t xml:space="preserve">（</w:t>
      </w:r>
      <w:r>
        <w:rPr>
          <w:rFonts w:hint="eastAsia" w:ascii="宋体" w:hAnsi="宋体"/>
          <w:b/>
          <w:sz w:val="24"/>
          <w:szCs w:val="24"/>
        </w:rPr>
        <w:t xml:space="preserve">一）价格（55分）</w:t>
      </w:r>
      <w:r/>
    </w:p>
    <w:p>
      <w:pPr>
        <w:ind w:firstLine="480"/>
        <w:spacing w:line="460" w:lineRule="exact"/>
        <w:rPr>
          <w:rFonts w:hint="eastAsia" w:ascii="宋体" w:hAnsi="宋体"/>
          <w:sz w:val="24"/>
          <w:szCs w:val="24"/>
        </w:rPr>
      </w:pPr>
      <w:r>
        <w:rPr>
          <w:rFonts w:hint="eastAsia" w:ascii="宋体" w:hAnsi="宋体"/>
          <w:sz w:val="24"/>
          <w:szCs w:val="24"/>
        </w:rPr>
        <w:t xml:space="preserve">满足招标文件要求且投标价格最低的投标报价为评标基准价，其价格分为满分。其他投标人的价格</w:t>
      </w:r>
      <w:r>
        <w:rPr>
          <w:rFonts w:hint="eastAsia" w:ascii="宋体" w:hAnsi="宋体"/>
          <w:sz w:val="24"/>
          <w:szCs w:val="24"/>
        </w:rPr>
        <w:t xml:space="preserve">分统一</w:t>
      </w:r>
      <w:r>
        <w:rPr>
          <w:rFonts w:hint="eastAsia" w:ascii="宋体" w:hAnsi="宋体"/>
          <w:sz w:val="24"/>
          <w:szCs w:val="24"/>
        </w:rPr>
        <w:t xml:space="preserve">按照下列公式计算：</w:t>
      </w:r>
      <w:r/>
    </w:p>
    <w:p>
      <w:pPr>
        <w:ind w:firstLine="480"/>
        <w:spacing w:line="460" w:lineRule="exact"/>
        <w:rPr>
          <w:rFonts w:ascii="Calibri" w:hAnsi="Calibri"/>
          <w:b/>
          <w:sz w:val="32"/>
          <w:szCs w:val="32"/>
        </w:rPr>
      </w:pPr>
      <w:r>
        <w:rPr>
          <w:rFonts w:hint="eastAsia" w:ascii="宋体" w:hAnsi="宋体"/>
          <w:sz w:val="24"/>
          <w:szCs w:val="24"/>
        </w:rPr>
        <w:t xml:space="preserve">投标报价得分=(评标基准价／投标报价)×55，四舍五入保留小数点后两位。</w:t>
      </w:r>
      <w:r/>
    </w:p>
    <w:p>
      <w:pPr>
        <w:ind w:firstLine="480"/>
        <w:spacing w:line="460" w:lineRule="exact"/>
        <w:rPr>
          <w:b/>
          <w:sz w:val="24"/>
          <w:szCs w:val="24"/>
        </w:rPr>
      </w:pPr>
      <w:r>
        <w:rPr>
          <w:rFonts w:hint="eastAsia"/>
          <w:b/>
          <w:sz w:val="24"/>
          <w:szCs w:val="24"/>
        </w:rPr>
        <w:t xml:space="preserve">（二）承印相关产品情况（</w:t>
      </w:r>
      <w:r>
        <w:rPr>
          <w:rFonts w:hint="eastAsia"/>
          <w:b/>
          <w:sz w:val="24"/>
          <w:szCs w:val="24"/>
        </w:rPr>
        <w:t xml:space="preserve">5</w:t>
      </w:r>
      <w:r>
        <w:rPr>
          <w:rFonts w:hint="eastAsia"/>
          <w:b/>
          <w:sz w:val="24"/>
          <w:szCs w:val="24"/>
        </w:rPr>
        <w:t xml:space="preserve">分）</w:t>
      </w:r>
      <w:r/>
    </w:p>
    <w:p>
      <w:pPr>
        <w:ind w:firstLine="480"/>
        <w:spacing w:line="460" w:lineRule="exact"/>
        <w:rPr>
          <w:sz w:val="24"/>
          <w:szCs w:val="24"/>
        </w:rPr>
      </w:pPr>
      <w:r>
        <w:rPr>
          <w:rFonts w:hint="eastAsia"/>
          <w:sz w:val="24"/>
          <w:szCs w:val="24"/>
        </w:rPr>
        <w:t xml:space="preserve">2.1</w:t>
      </w:r>
      <w:r>
        <w:rPr>
          <w:rFonts w:hint="eastAsia"/>
          <w:sz w:val="24"/>
          <w:szCs w:val="24"/>
        </w:rPr>
        <w:t xml:space="preserve">根据投标人自</w:t>
      </w:r>
      <w:r>
        <w:rPr>
          <w:rFonts w:hint="eastAsia"/>
          <w:sz w:val="24"/>
          <w:szCs w:val="24"/>
        </w:rPr>
        <w:t xml:space="preserve">2021</w:t>
      </w:r>
      <w:r>
        <w:rPr>
          <w:rFonts w:hint="eastAsia"/>
          <w:sz w:val="24"/>
          <w:szCs w:val="24"/>
        </w:rPr>
        <w:t xml:space="preserve">年</w:t>
      </w:r>
      <w:r>
        <w:rPr>
          <w:rFonts w:hint="eastAsia"/>
          <w:sz w:val="24"/>
          <w:szCs w:val="24"/>
        </w:rPr>
        <w:t xml:space="preserve">1</w:t>
      </w:r>
      <w:r>
        <w:rPr>
          <w:rFonts w:hint="eastAsia"/>
          <w:sz w:val="24"/>
          <w:szCs w:val="24"/>
        </w:rPr>
        <w:t xml:space="preserve">月</w:t>
      </w:r>
      <w:r>
        <w:rPr>
          <w:rFonts w:hint="eastAsia"/>
          <w:sz w:val="24"/>
          <w:szCs w:val="24"/>
        </w:rPr>
        <w:t xml:space="preserve">1</w:t>
      </w:r>
      <w:r>
        <w:rPr>
          <w:rFonts w:hint="eastAsia"/>
          <w:sz w:val="24"/>
          <w:szCs w:val="24"/>
        </w:rPr>
        <w:t xml:space="preserve">日以来类似产品印刷项目成功案例评审。提供</w:t>
      </w:r>
      <w:r>
        <w:rPr>
          <w:rFonts w:hint="eastAsia"/>
          <w:sz w:val="24"/>
          <w:szCs w:val="24"/>
        </w:rPr>
        <w:t xml:space="preserve">1</w:t>
      </w:r>
      <w:r>
        <w:rPr>
          <w:rFonts w:hint="eastAsia"/>
          <w:sz w:val="24"/>
          <w:szCs w:val="24"/>
        </w:rPr>
        <w:t xml:space="preserve">个成功案例得</w:t>
      </w:r>
      <w:r>
        <w:rPr>
          <w:rFonts w:hint="eastAsia"/>
          <w:sz w:val="24"/>
          <w:szCs w:val="24"/>
        </w:rPr>
        <w:t xml:space="preserve">0.5</w:t>
      </w:r>
      <w:r>
        <w:rPr>
          <w:rFonts w:hint="eastAsia"/>
          <w:sz w:val="24"/>
          <w:szCs w:val="24"/>
        </w:rPr>
        <w:t xml:space="preserve">分，最高得</w:t>
      </w:r>
      <w:r>
        <w:rPr>
          <w:rFonts w:hint="eastAsia"/>
          <w:sz w:val="24"/>
          <w:szCs w:val="24"/>
        </w:rPr>
        <w:t xml:space="preserve">5</w:t>
      </w:r>
      <w:r>
        <w:rPr>
          <w:rFonts w:hint="eastAsia"/>
          <w:sz w:val="24"/>
          <w:szCs w:val="24"/>
        </w:rPr>
        <w:t xml:space="preserve">分。（提供案例合同复印件及用户证明材料，以合同签订日期为准）</w:t>
      </w:r>
      <w:r/>
    </w:p>
    <w:p>
      <w:pPr>
        <w:pStyle w:val="1089"/>
        <w:ind w:firstLine="480"/>
        <w:spacing w:line="460" w:lineRule="exact"/>
        <w:rPr>
          <w:rFonts w:hint="eastAsia" w:ascii="宋体" w:hAnsi="宋体"/>
          <w:b/>
          <w:bCs/>
          <w:sz w:val="24"/>
          <w:szCs w:val="24"/>
        </w:rPr>
      </w:pPr>
      <w:r>
        <w:rPr>
          <w:rFonts w:hint="eastAsia" w:ascii="宋体" w:hAnsi="宋体"/>
          <w:b/>
          <w:bCs/>
          <w:sz w:val="24"/>
          <w:szCs w:val="24"/>
        </w:rPr>
        <w:t xml:space="preserve">（三）印刷设备、厂房等基础设施及综合实力情况（</w:t>
      </w:r>
      <w:r>
        <w:rPr>
          <w:rFonts w:hint="eastAsia"/>
          <w:b/>
          <w:bCs/>
          <w:sz w:val="24"/>
          <w:szCs w:val="24"/>
        </w:rPr>
        <w:t xml:space="preserve">14</w:t>
      </w:r>
      <w:r>
        <w:rPr>
          <w:rFonts w:hint="eastAsia" w:ascii="宋体" w:hAnsi="宋体"/>
          <w:b/>
          <w:bCs/>
          <w:sz w:val="24"/>
          <w:szCs w:val="24"/>
        </w:rPr>
        <w:t xml:space="preserve">分）</w:t>
      </w:r>
      <w:r/>
    </w:p>
    <w:p>
      <w:pPr>
        <w:pStyle w:val="1089"/>
        <w:ind w:firstLine="480"/>
        <w:spacing w:line="460" w:lineRule="exact"/>
        <w:rPr>
          <w:rFonts w:hint="eastAsia" w:ascii="宋体" w:hAnsi="宋体"/>
          <w:sz w:val="24"/>
          <w:szCs w:val="24"/>
        </w:rPr>
      </w:pPr>
      <w:r>
        <w:rPr>
          <w:rFonts w:hint="eastAsia" w:ascii="宋体" w:hAnsi="宋体"/>
          <w:sz w:val="24"/>
          <w:szCs w:val="24"/>
        </w:rPr>
        <w:t xml:space="preserve">3.1</w:t>
      </w:r>
      <w:r>
        <w:rPr>
          <w:rFonts w:hint="eastAsia" w:hAnsi="宋体" w:cs="宋体"/>
          <w:sz w:val="24"/>
          <w:szCs w:val="24"/>
        </w:rPr>
        <w:t xml:space="preserve">.</w:t>
      </w:r>
      <w:r>
        <w:rPr>
          <w:rFonts w:hint="eastAsia" w:ascii="宋体" w:hAnsi="宋体"/>
          <w:sz w:val="24"/>
          <w:szCs w:val="24"/>
        </w:rPr>
        <w:t xml:space="preserve">印刷设备</w:t>
      </w:r>
      <w:r>
        <w:rPr>
          <w:sz w:val="24"/>
          <w:szCs w:val="24"/>
        </w:rPr>
        <w:t xml:space="preserve">10</w:t>
      </w:r>
      <w:r>
        <w:rPr>
          <w:rFonts w:hint="eastAsia" w:ascii="宋体" w:hAnsi="宋体"/>
          <w:sz w:val="24"/>
          <w:szCs w:val="24"/>
        </w:rPr>
        <w:t xml:space="preserve">分</w:t>
      </w:r>
      <w:r/>
    </w:p>
    <w:p>
      <w:pPr>
        <w:pStyle w:val="1089"/>
        <w:ind w:firstLine="480"/>
        <w:spacing w:line="46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rFonts w:hint="eastAsia"/>
          <w:sz w:val="24"/>
          <w:szCs w:val="24"/>
        </w:rPr>
        <w:t xml:space="preserve">CTP</w:t>
      </w:r>
      <w:r>
        <w:rPr>
          <w:rFonts w:hint="eastAsia"/>
          <w:sz w:val="24"/>
          <w:szCs w:val="24"/>
        </w:rPr>
        <w:t xml:space="preserve">直接制版设备：</w:t>
      </w:r>
      <w:r>
        <w:rPr>
          <w:rFonts w:hint="eastAsia"/>
          <w:sz w:val="24"/>
          <w:szCs w:val="24"/>
        </w:rPr>
        <w:t xml:space="preserve">1</w:t>
      </w:r>
      <w:r>
        <w:rPr>
          <w:rFonts w:hint="eastAsia"/>
          <w:sz w:val="24"/>
          <w:szCs w:val="24"/>
        </w:rPr>
        <w:t xml:space="preserve">台得</w:t>
      </w:r>
      <w:r>
        <w:rPr>
          <w:rFonts w:hint="eastAsia"/>
          <w:sz w:val="24"/>
          <w:szCs w:val="24"/>
        </w:rPr>
        <w:t xml:space="preserve">0.5</w:t>
      </w:r>
      <w:r>
        <w:rPr>
          <w:rFonts w:hint="eastAsia"/>
          <w:sz w:val="24"/>
          <w:szCs w:val="24"/>
        </w:rPr>
        <w:t xml:space="preserve">分，最高得</w:t>
      </w:r>
      <w:r>
        <w:rPr>
          <w:sz w:val="24"/>
          <w:szCs w:val="24"/>
        </w:rPr>
        <w:t xml:space="preserve">1.5</w:t>
      </w:r>
      <w:r>
        <w:rPr>
          <w:rFonts w:hint="eastAsia"/>
          <w:sz w:val="24"/>
          <w:szCs w:val="24"/>
        </w:rPr>
        <w:t xml:space="preserve">分。</w:t>
      </w:r>
      <w:r/>
    </w:p>
    <w:p>
      <w:pPr>
        <w:pStyle w:val="1089"/>
        <w:ind w:firstLine="480"/>
        <w:spacing w:line="46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）商业轮转印刷机：</w:t>
      </w:r>
      <w:r>
        <w:rPr>
          <w:rFonts w:hint="eastAsia"/>
          <w:sz w:val="24"/>
          <w:szCs w:val="24"/>
        </w:rPr>
        <w:t xml:space="preserve">1</w:t>
      </w:r>
      <w:r>
        <w:rPr>
          <w:rFonts w:hint="eastAsia"/>
          <w:sz w:val="24"/>
          <w:szCs w:val="24"/>
        </w:rPr>
        <w:t xml:space="preserve">台得</w:t>
      </w:r>
      <w:r>
        <w:rPr>
          <w:sz w:val="24"/>
          <w:szCs w:val="24"/>
        </w:rPr>
        <w:t xml:space="preserve">1</w:t>
      </w:r>
      <w:r>
        <w:rPr>
          <w:rFonts w:hint="eastAsia"/>
          <w:sz w:val="24"/>
          <w:szCs w:val="24"/>
        </w:rPr>
        <w:t xml:space="preserve">分，最高得</w:t>
      </w:r>
      <w:r>
        <w:rPr>
          <w:rFonts w:hint="eastAsia"/>
          <w:sz w:val="24"/>
          <w:szCs w:val="24"/>
        </w:rPr>
        <w:t xml:space="preserve">2</w:t>
      </w:r>
      <w:r>
        <w:rPr>
          <w:rFonts w:hint="eastAsia"/>
          <w:sz w:val="24"/>
          <w:szCs w:val="24"/>
        </w:rPr>
        <w:t xml:space="preserve">分。</w:t>
      </w:r>
      <w:r/>
    </w:p>
    <w:p>
      <w:pPr>
        <w:pStyle w:val="1089"/>
        <w:ind w:firstLine="480"/>
        <w:spacing w:line="46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）平版纸四色印刷机（含四色以上同类设备）：</w:t>
      </w:r>
      <w:r>
        <w:rPr>
          <w:rFonts w:hint="eastAsia"/>
          <w:sz w:val="24"/>
          <w:szCs w:val="24"/>
        </w:rPr>
        <w:t xml:space="preserve">1</w:t>
      </w:r>
      <w:r>
        <w:rPr>
          <w:rFonts w:hint="eastAsia"/>
          <w:sz w:val="24"/>
          <w:szCs w:val="24"/>
        </w:rPr>
        <w:t xml:space="preserve">台得</w:t>
      </w:r>
      <w:r>
        <w:rPr>
          <w:sz w:val="24"/>
          <w:szCs w:val="24"/>
        </w:rPr>
        <w:t xml:space="preserve">1</w:t>
      </w:r>
      <w:r>
        <w:rPr>
          <w:rFonts w:hint="eastAsia"/>
          <w:sz w:val="24"/>
          <w:szCs w:val="24"/>
        </w:rPr>
        <w:t xml:space="preserve">分，最高得</w:t>
      </w:r>
      <w:r>
        <w:rPr>
          <w:rFonts w:hint="eastAsia"/>
          <w:sz w:val="24"/>
          <w:szCs w:val="24"/>
        </w:rPr>
        <w:t xml:space="preserve">1</w:t>
      </w:r>
      <w:r>
        <w:rPr>
          <w:rFonts w:hint="eastAsia"/>
          <w:sz w:val="24"/>
          <w:szCs w:val="24"/>
        </w:rPr>
        <w:t xml:space="preserve">分。</w:t>
      </w:r>
      <w:r/>
    </w:p>
    <w:p>
      <w:pPr>
        <w:pStyle w:val="1089"/>
        <w:ind w:firstLine="480"/>
        <w:spacing w:line="46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）八色轮转印刷机：</w:t>
      </w:r>
      <w:r>
        <w:rPr>
          <w:rFonts w:hint="eastAsia"/>
          <w:sz w:val="24"/>
          <w:szCs w:val="24"/>
        </w:rPr>
        <w:t xml:space="preserve">1</w:t>
      </w:r>
      <w:r>
        <w:rPr>
          <w:rFonts w:hint="eastAsia"/>
          <w:sz w:val="24"/>
          <w:szCs w:val="24"/>
        </w:rPr>
        <w:t xml:space="preserve">台得</w:t>
      </w:r>
      <w:r>
        <w:rPr>
          <w:rFonts w:hint="eastAsia"/>
          <w:sz w:val="24"/>
          <w:szCs w:val="24"/>
        </w:rPr>
        <w:t xml:space="preserve">1</w:t>
      </w:r>
      <w:r>
        <w:rPr>
          <w:rFonts w:hint="eastAsia"/>
          <w:sz w:val="24"/>
          <w:szCs w:val="24"/>
        </w:rPr>
        <w:t xml:space="preserve">分，最高</w:t>
      </w:r>
      <w:r>
        <w:rPr>
          <w:rFonts w:hint="eastAsia"/>
          <w:sz w:val="24"/>
          <w:szCs w:val="24"/>
        </w:rPr>
        <w:t xml:space="preserve">1</w:t>
      </w:r>
      <w:r>
        <w:rPr>
          <w:rFonts w:hint="eastAsia"/>
          <w:sz w:val="24"/>
          <w:szCs w:val="24"/>
        </w:rPr>
        <w:t xml:space="preserve">分。</w:t>
      </w:r>
      <w:r/>
    </w:p>
    <w:p>
      <w:pPr>
        <w:pStyle w:val="1089"/>
        <w:ind w:firstLine="480"/>
        <w:spacing w:line="46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w:t>
      </w:r>
      <w:r>
        <w:rPr>
          <w:rFonts w:hint="eastAsia"/>
          <w:sz w:val="24"/>
          <w:szCs w:val="24"/>
        </w:rPr>
        <w:t xml:space="preserve">卷筒报轮印刷机</w:t>
      </w:r>
      <w:r>
        <w:rPr>
          <w:rFonts w:hint="eastAsia"/>
          <w:sz w:val="24"/>
          <w:szCs w:val="24"/>
        </w:rPr>
        <w:t xml:space="preserve">：</w:t>
      </w:r>
      <w:r>
        <w:rPr>
          <w:rFonts w:hint="eastAsia"/>
          <w:sz w:val="24"/>
          <w:szCs w:val="24"/>
        </w:rPr>
        <w:t xml:space="preserve">1</w:t>
      </w:r>
      <w:r>
        <w:rPr>
          <w:rFonts w:hint="eastAsia"/>
          <w:sz w:val="24"/>
          <w:szCs w:val="24"/>
        </w:rPr>
        <w:t xml:space="preserve">台得</w:t>
      </w:r>
      <w:r>
        <w:rPr>
          <w:rFonts w:hint="eastAsia"/>
          <w:sz w:val="24"/>
          <w:szCs w:val="24"/>
        </w:rPr>
        <w:t xml:space="preserve">0.</w:t>
      </w:r>
      <w:r>
        <w:rPr>
          <w:sz w:val="24"/>
          <w:szCs w:val="24"/>
        </w:rPr>
        <w:t xml:space="preserve">5</w:t>
      </w:r>
      <w:r>
        <w:rPr>
          <w:rFonts w:hint="eastAsia"/>
          <w:sz w:val="24"/>
          <w:szCs w:val="24"/>
        </w:rPr>
        <w:t xml:space="preserve">分，最高得</w:t>
      </w:r>
      <w:r>
        <w:rPr>
          <w:rFonts w:hint="eastAsia"/>
          <w:sz w:val="24"/>
          <w:szCs w:val="24"/>
        </w:rPr>
        <w:t xml:space="preserve">1</w:t>
      </w:r>
      <w:r>
        <w:rPr>
          <w:sz w:val="24"/>
          <w:szCs w:val="24"/>
        </w:rPr>
        <w:t xml:space="preserve">.5</w:t>
      </w:r>
      <w:r>
        <w:rPr>
          <w:rFonts w:hint="eastAsia"/>
          <w:sz w:val="24"/>
          <w:szCs w:val="24"/>
        </w:rPr>
        <w:t xml:space="preserve">分。</w:t>
      </w:r>
      <w:r/>
    </w:p>
    <w:p>
      <w:pPr>
        <w:pStyle w:val="1089"/>
        <w:ind w:firstLine="480"/>
        <w:spacing w:line="46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）胶装联动机：</w:t>
      </w:r>
      <w:r>
        <w:rPr>
          <w:rFonts w:hint="eastAsia"/>
          <w:sz w:val="24"/>
          <w:szCs w:val="24"/>
        </w:rPr>
        <w:t xml:space="preserve">1</w:t>
      </w:r>
      <w:r>
        <w:rPr>
          <w:rFonts w:hint="eastAsia"/>
          <w:sz w:val="24"/>
          <w:szCs w:val="24"/>
        </w:rPr>
        <w:t xml:space="preserve">台得</w:t>
      </w:r>
      <w:r>
        <w:rPr>
          <w:sz w:val="24"/>
          <w:szCs w:val="24"/>
        </w:rPr>
        <w:t xml:space="preserve">0.5</w:t>
      </w:r>
      <w:r>
        <w:rPr>
          <w:rFonts w:hint="eastAsia"/>
          <w:sz w:val="24"/>
          <w:szCs w:val="24"/>
        </w:rPr>
        <w:t xml:space="preserve">分，最高得</w:t>
      </w:r>
      <w:r>
        <w:rPr>
          <w:rFonts w:hint="eastAsia"/>
          <w:sz w:val="24"/>
          <w:szCs w:val="24"/>
        </w:rPr>
        <w:t xml:space="preserve">1</w:t>
      </w:r>
      <w:r>
        <w:rPr>
          <w:rFonts w:hint="eastAsia"/>
          <w:sz w:val="24"/>
          <w:szCs w:val="24"/>
        </w:rPr>
        <w:t xml:space="preserve">分。</w:t>
      </w:r>
      <w:r/>
    </w:p>
    <w:p>
      <w:pPr>
        <w:pStyle w:val="1089"/>
        <w:ind w:firstLine="480"/>
        <w:spacing w:line="46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）骑马联动线：</w:t>
      </w:r>
      <w:r>
        <w:rPr>
          <w:rFonts w:hint="eastAsia"/>
          <w:sz w:val="24"/>
          <w:szCs w:val="24"/>
        </w:rPr>
        <w:t xml:space="preserve">1</w:t>
      </w:r>
      <w:r>
        <w:rPr>
          <w:rFonts w:hint="eastAsia"/>
          <w:sz w:val="24"/>
          <w:szCs w:val="24"/>
        </w:rPr>
        <w:t xml:space="preserve">台得</w:t>
      </w:r>
      <w:r>
        <w:rPr>
          <w:rFonts w:hint="eastAsia"/>
          <w:sz w:val="24"/>
          <w:szCs w:val="24"/>
        </w:rPr>
        <w:t xml:space="preserve">0.5</w:t>
      </w:r>
      <w:r>
        <w:rPr>
          <w:rFonts w:hint="eastAsia"/>
          <w:sz w:val="24"/>
          <w:szCs w:val="24"/>
        </w:rPr>
        <w:t xml:space="preserve">分，最高得</w:t>
      </w:r>
      <w:r>
        <w:rPr>
          <w:rFonts w:hint="eastAsia"/>
          <w:sz w:val="24"/>
          <w:szCs w:val="24"/>
        </w:rPr>
        <w:t xml:space="preserve">1</w:t>
      </w:r>
      <w:r>
        <w:rPr>
          <w:rFonts w:hint="eastAsia"/>
          <w:sz w:val="24"/>
          <w:szCs w:val="24"/>
        </w:rPr>
        <w:t xml:space="preserve">分。</w:t>
      </w:r>
      <w:r/>
    </w:p>
    <w:p>
      <w:pPr>
        <w:pStyle w:val="1089"/>
        <w:ind w:firstLine="480"/>
        <w:spacing w:line="46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）高速折页机：</w:t>
      </w:r>
      <w:r>
        <w:rPr>
          <w:rFonts w:hint="eastAsia"/>
          <w:sz w:val="24"/>
          <w:szCs w:val="24"/>
        </w:rPr>
        <w:t xml:space="preserve">1</w:t>
      </w:r>
      <w:r>
        <w:rPr>
          <w:rFonts w:hint="eastAsia"/>
          <w:sz w:val="24"/>
          <w:szCs w:val="24"/>
        </w:rPr>
        <w:t xml:space="preserve">台得</w:t>
      </w:r>
      <w:r>
        <w:rPr>
          <w:rFonts w:hint="eastAsia"/>
          <w:sz w:val="24"/>
          <w:szCs w:val="24"/>
        </w:rPr>
        <w:t xml:space="preserve">0.5</w:t>
      </w:r>
      <w:r>
        <w:rPr>
          <w:rFonts w:hint="eastAsia"/>
          <w:sz w:val="24"/>
          <w:szCs w:val="24"/>
        </w:rPr>
        <w:t xml:space="preserve">分，最高得</w:t>
      </w:r>
      <w:r>
        <w:rPr>
          <w:sz w:val="24"/>
          <w:szCs w:val="24"/>
        </w:rPr>
        <w:t xml:space="preserve">0.5</w:t>
      </w:r>
      <w:r>
        <w:rPr>
          <w:rFonts w:hint="eastAsia"/>
          <w:sz w:val="24"/>
          <w:szCs w:val="24"/>
        </w:rPr>
        <w:t xml:space="preserve">分。</w:t>
      </w:r>
      <w:r/>
    </w:p>
    <w:p>
      <w:pPr>
        <w:pStyle w:val="1089"/>
        <w:ind w:firstLine="480"/>
        <w:spacing w:line="520" w:lineRule="exact"/>
        <w:rPr>
          <w:sz w:val="24"/>
          <w:szCs w:val="24"/>
        </w:rPr>
      </w:pPr>
      <w:r>
        <w:rPr>
          <w:rFonts w:hint="eastAsia"/>
          <w:sz w:val="24"/>
          <w:szCs w:val="24"/>
        </w:rPr>
        <w:t xml:space="preserve">（</w:t>
      </w:r>
      <w:r>
        <w:rPr>
          <w:rFonts w:hint="eastAsia"/>
          <w:sz w:val="24"/>
          <w:szCs w:val="24"/>
        </w:rPr>
        <w:t xml:space="preserve">9</w:t>
      </w:r>
      <w:r>
        <w:rPr>
          <w:rFonts w:hint="eastAsia"/>
          <w:sz w:val="24"/>
          <w:szCs w:val="24"/>
        </w:rPr>
        <w:t xml:space="preserve">）全自动打包机：</w:t>
      </w:r>
      <w:r>
        <w:rPr>
          <w:rFonts w:hint="eastAsia"/>
          <w:sz w:val="24"/>
          <w:szCs w:val="24"/>
        </w:rPr>
        <w:t xml:space="preserve">1</w:t>
      </w:r>
      <w:r>
        <w:rPr>
          <w:rFonts w:hint="eastAsia"/>
          <w:sz w:val="24"/>
          <w:szCs w:val="24"/>
        </w:rPr>
        <w:t xml:space="preserve">台得</w:t>
      </w:r>
      <w:r>
        <w:rPr>
          <w:rFonts w:hint="eastAsia"/>
          <w:sz w:val="24"/>
          <w:szCs w:val="24"/>
        </w:rPr>
        <w:t xml:space="preserve">0.5</w:t>
      </w:r>
      <w:r>
        <w:rPr>
          <w:rFonts w:hint="eastAsia"/>
          <w:sz w:val="24"/>
          <w:szCs w:val="24"/>
        </w:rPr>
        <w:t xml:space="preserve">分，最高得</w:t>
      </w:r>
      <w:r>
        <w:rPr>
          <w:rFonts w:hint="eastAsia"/>
          <w:sz w:val="24"/>
          <w:szCs w:val="24"/>
        </w:rPr>
        <w:t xml:space="preserve">0.5</w:t>
      </w:r>
      <w:r>
        <w:rPr>
          <w:rFonts w:hint="eastAsia"/>
          <w:sz w:val="24"/>
          <w:szCs w:val="24"/>
        </w:rPr>
        <w:t xml:space="preserve">分。</w:t>
      </w:r>
      <w:r/>
    </w:p>
    <w:p>
      <w:pPr>
        <w:pStyle w:val="1089"/>
        <w:ind w:firstLine="480"/>
        <w:spacing w:line="460" w:lineRule="exact"/>
        <w:rPr>
          <w:rFonts w:hint="eastAsia" w:ascii="宋体" w:hAnsi="宋体"/>
          <w:sz w:val="24"/>
          <w:szCs w:val="24"/>
        </w:rPr>
      </w:pPr>
      <w:r>
        <w:rPr>
          <w:rFonts w:hint="eastAsia" w:ascii="宋体" w:hAnsi="宋体"/>
          <w:sz w:val="24"/>
          <w:szCs w:val="24"/>
        </w:rPr>
        <w:t xml:space="preserve">以上需提供设备照片、购置发票复印件及设备清单。</w:t>
      </w:r>
      <w:r/>
    </w:p>
    <w:p>
      <w:pPr>
        <w:pStyle w:val="1089"/>
        <w:ind w:firstLine="480"/>
        <w:spacing w:line="460" w:lineRule="exact"/>
        <w:rPr>
          <w:rFonts w:hint="eastAsia" w:ascii="宋体" w:hAnsi="宋体"/>
          <w:sz w:val="24"/>
          <w:szCs w:val="24"/>
        </w:rPr>
      </w:pPr>
      <w:r>
        <w:rPr>
          <w:rFonts w:hint="eastAsia" w:ascii="宋体" w:hAnsi="宋体"/>
          <w:sz w:val="24"/>
          <w:szCs w:val="24"/>
        </w:rPr>
        <w:t xml:space="preserve">3.2质量检测设备（包含实验室）1分</w:t>
      </w:r>
      <w:r/>
    </w:p>
    <w:p>
      <w:pPr>
        <w:pStyle w:val="1089"/>
        <w:ind w:firstLine="480"/>
        <w:spacing w:line="460" w:lineRule="exact"/>
        <w:rPr>
          <w:rFonts w:hint="eastAsia" w:ascii="宋体" w:hAnsi="宋体"/>
          <w:sz w:val="24"/>
          <w:szCs w:val="24"/>
        </w:rPr>
      </w:pPr>
      <w:r>
        <w:rPr>
          <w:rFonts w:hint="eastAsia" w:ascii="宋体" w:hAnsi="宋体"/>
          <w:sz w:val="24"/>
          <w:szCs w:val="24"/>
        </w:rPr>
        <w:t xml:space="preserve">提供相关证明（设备照片、设备发票、实验室运转说明）得1分。</w:t>
      </w:r>
      <w:r/>
    </w:p>
    <w:p>
      <w:pPr>
        <w:pStyle w:val="1089"/>
        <w:ind w:firstLine="480"/>
        <w:spacing w:line="4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3</w:t>
      </w:r>
      <w:r>
        <w:rPr>
          <w:rFonts w:hint="eastAsia" w:ascii="宋体" w:hAnsi="宋体"/>
          <w:sz w:val="24"/>
          <w:szCs w:val="24"/>
        </w:rPr>
        <w:t xml:space="preserve">监控设备1分</w:t>
      </w:r>
      <w:r/>
    </w:p>
    <w:p>
      <w:pPr>
        <w:pStyle w:val="1089"/>
        <w:ind w:firstLine="480"/>
        <w:spacing w:line="460" w:lineRule="exact"/>
        <w:rPr>
          <w:rFonts w:hint="eastAsia" w:ascii="宋体" w:hAnsi="宋体"/>
          <w:sz w:val="24"/>
          <w:szCs w:val="24"/>
        </w:rPr>
      </w:pPr>
      <w:r>
        <w:rPr>
          <w:rFonts w:hint="eastAsia" w:ascii="宋体" w:hAnsi="宋体"/>
          <w:sz w:val="24"/>
          <w:szCs w:val="24"/>
        </w:rPr>
        <w:t xml:space="preserve">投标人门禁系统、生产全流程摄像监控设备完整得1分；门禁系统和全流程摄像监控设备缺一项扣0.5分。提供相关证明材料。</w:t>
      </w:r>
      <w:r/>
    </w:p>
    <w:p>
      <w:pPr>
        <w:pStyle w:val="1089"/>
        <w:ind w:firstLine="480"/>
        <w:spacing w:line="4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4</w:t>
      </w:r>
      <w:r>
        <w:rPr>
          <w:rFonts w:hint="eastAsia" w:hAnsi="宋体" w:cs="宋体"/>
          <w:sz w:val="24"/>
          <w:szCs w:val="24"/>
        </w:rPr>
        <w:t xml:space="preserve">有</w:t>
      </w:r>
      <w:r>
        <w:rPr>
          <w:rFonts w:hint="eastAsia" w:ascii="宋体" w:hAnsi="宋体"/>
          <w:sz w:val="24"/>
          <w:szCs w:val="24"/>
        </w:rPr>
        <w:t xml:space="preserve">印刷原材料仓储厂房1分</w:t>
      </w:r>
      <w:r/>
    </w:p>
    <w:p>
      <w:pPr>
        <w:pStyle w:val="1089"/>
        <w:ind w:firstLine="480"/>
        <w:spacing w:line="460" w:lineRule="exact"/>
        <w:rPr>
          <w:rFonts w:hint="eastAsia" w:ascii="宋体" w:hAnsi="宋体"/>
          <w:sz w:val="24"/>
          <w:szCs w:val="24"/>
        </w:rPr>
      </w:pPr>
      <w:r>
        <w:rPr>
          <w:rFonts w:hint="eastAsia" w:ascii="宋体" w:hAnsi="宋体"/>
          <w:sz w:val="24"/>
          <w:szCs w:val="24"/>
        </w:rPr>
        <w:t xml:space="preserve">提供相关证明材料。</w:t>
      </w:r>
      <w:r/>
    </w:p>
    <w:p>
      <w:pPr>
        <w:pStyle w:val="1089"/>
        <w:ind w:firstLine="480"/>
        <w:spacing w:line="460" w:lineRule="exact"/>
        <w:rPr>
          <w:rFonts w:hint="eastAsia" w:ascii="宋体" w:hAnsi="宋体"/>
          <w:sz w:val="24"/>
          <w:szCs w:val="24"/>
        </w:rPr>
      </w:pPr>
      <w:r>
        <w:rPr>
          <w:rFonts w:hint="eastAsia" w:ascii="宋体" w:hAnsi="宋体"/>
          <w:sz w:val="24"/>
          <w:szCs w:val="24"/>
        </w:rPr>
        <w:t xml:space="preserve">3.5</w:t>
      </w:r>
      <w:r>
        <w:rPr>
          <w:rFonts w:hint="eastAsia" w:hAnsi="宋体" w:cs="宋体"/>
          <w:sz w:val="24"/>
          <w:szCs w:val="24"/>
        </w:rPr>
        <w:t xml:space="preserve">有</w:t>
      </w:r>
      <w:r>
        <w:rPr>
          <w:rFonts w:hint="eastAsia" w:ascii="宋体" w:hAnsi="宋体"/>
          <w:sz w:val="24"/>
          <w:szCs w:val="24"/>
        </w:rPr>
        <w:t xml:space="preserve">成品仓储厂房1分</w:t>
      </w:r>
      <w:r/>
    </w:p>
    <w:p>
      <w:pPr>
        <w:pStyle w:val="1089"/>
        <w:ind w:firstLine="480"/>
        <w:spacing w:line="460" w:lineRule="exact"/>
        <w:rPr>
          <w:rFonts w:hint="eastAsia" w:ascii="宋体" w:hAnsi="宋体"/>
          <w:sz w:val="24"/>
          <w:szCs w:val="24"/>
        </w:rPr>
      </w:pPr>
      <w:r>
        <w:rPr>
          <w:rFonts w:hint="eastAsia" w:ascii="宋体" w:hAnsi="宋体"/>
          <w:sz w:val="24"/>
          <w:szCs w:val="24"/>
        </w:rPr>
        <w:t xml:space="preserve">提供相关证明材料。</w:t>
      </w:r>
      <w:r/>
    </w:p>
    <w:p>
      <w:pPr>
        <w:ind w:firstLine="482"/>
        <w:spacing w:line="520" w:lineRule="exact"/>
        <w:rPr>
          <w:rFonts w:hint="eastAsia" w:ascii="仿宋_GB2312" w:hAnsi="仿宋_GB2312" w:eastAsia="仿宋_GB2312" w:cs="仿宋_GB2312"/>
          <w:b/>
          <w:sz w:val="30"/>
          <w:szCs w:val="30"/>
          <w:u w:val="single"/>
        </w:rPr>
      </w:pPr>
      <w:r>
        <w:rPr>
          <w:rFonts w:hint="eastAsia" w:ascii="仿宋_GB2312" w:hAnsi="仿宋_GB2312" w:eastAsia="仿宋_GB2312" w:cs="仿宋_GB2312"/>
          <w:b/>
          <w:sz w:val="30"/>
          <w:szCs w:val="30"/>
          <w:u w:val="single"/>
        </w:rPr>
        <w:t xml:space="preserve">（以上设备情况，如有弄虚作假，一经发现将视为虚假投标，取消中标资格并报告财政有关部门）</w:t>
      </w:r>
      <w:r/>
    </w:p>
    <w:p>
      <w:pPr>
        <w:pStyle w:val="1089"/>
        <w:ind w:firstLine="480"/>
        <w:spacing w:line="460" w:lineRule="exact"/>
        <w:rPr>
          <w:rFonts w:hint="eastAsia" w:ascii="宋体" w:hAnsi="宋体"/>
          <w:b/>
          <w:sz w:val="24"/>
          <w:szCs w:val="24"/>
        </w:rPr>
      </w:pPr>
      <w:r>
        <w:rPr>
          <w:rFonts w:hint="eastAsia" w:ascii="宋体" w:hAnsi="宋体"/>
          <w:b/>
          <w:sz w:val="24"/>
          <w:szCs w:val="24"/>
        </w:rPr>
        <w:t xml:space="preserve">（四）投标人本地化服务方案及应急方案</w:t>
      </w:r>
      <w:r>
        <w:rPr>
          <w:rFonts w:ascii="宋体" w:hAnsi="宋体"/>
          <w:b/>
          <w:sz w:val="24"/>
          <w:szCs w:val="24"/>
        </w:rPr>
        <w:t xml:space="preserve">2</w:t>
      </w:r>
      <w:r>
        <w:rPr>
          <w:rFonts w:hint="eastAsia" w:ascii="宋体" w:hAnsi="宋体"/>
          <w:b/>
          <w:sz w:val="24"/>
          <w:szCs w:val="24"/>
        </w:rPr>
        <w:t xml:space="preserve">分</w:t>
      </w:r>
      <w:r/>
    </w:p>
    <w:p>
      <w:pPr>
        <w:ind w:firstLine="480"/>
        <w:spacing w:line="520" w:lineRule="exact"/>
        <w:rPr>
          <w:rFonts w:hint="eastAsia" w:ascii="宋体" w:hAnsi="宋体"/>
          <w:sz w:val="24"/>
          <w:szCs w:val="24"/>
        </w:rPr>
      </w:pPr>
      <w:r/>
      <w:bookmarkStart w:id="216" w:name="sys49048"/>
      <w:r>
        <w:rPr>
          <w:rFonts w:hint="eastAsia" w:ascii="宋体" w:hAnsi="宋体"/>
          <w:sz w:val="24"/>
          <w:szCs w:val="24"/>
        </w:rPr>
        <w:t xml:space="preserve">4.1本地化服务方案优于项目需求</w:t>
      </w:r>
      <w:bookmarkStart w:id="217" w:name="bkReivew101856"/>
      <w:r>
        <w:rPr>
          <w:rFonts w:hint="eastAsia" w:ascii="宋体" w:hAnsi="宋体"/>
          <w:sz w:val="24"/>
          <w:szCs w:val="24"/>
        </w:rPr>
        <w:t xml:space="preserve">得</w:t>
      </w:r>
      <w:bookmarkEnd w:id="217"/>
      <w:r>
        <w:rPr>
          <w:rFonts w:hint="eastAsia" w:ascii="宋体" w:hAnsi="宋体"/>
          <w:sz w:val="24"/>
          <w:szCs w:val="24"/>
        </w:rPr>
        <w:t xml:space="preserve">1分，符合项目需求得0.5分，</w:t>
      </w:r>
      <w:bookmarkStart w:id="218" w:name="sys50045"/>
      <w:r/>
      <w:bookmarkEnd w:id="216"/>
      <w:r>
        <w:rPr>
          <w:rFonts w:hint="eastAsia" w:ascii="宋体" w:hAnsi="宋体"/>
          <w:sz w:val="24"/>
          <w:szCs w:val="24"/>
        </w:rPr>
        <w:t xml:space="preserve">不符合项目需求或未提供得0分。</w:t>
      </w:r>
      <w:r/>
    </w:p>
    <w:p>
      <w:pPr>
        <w:ind w:firstLine="480"/>
        <w:spacing w:line="520" w:lineRule="exact"/>
        <w:rPr>
          <w:rFonts w:hint="eastAsia" w:ascii="宋体" w:hAnsi="宋体"/>
          <w:sz w:val="24"/>
          <w:szCs w:val="24"/>
        </w:rPr>
      </w:pPr>
      <w:r>
        <w:rPr>
          <w:rFonts w:hint="eastAsia" w:ascii="宋体" w:hAnsi="宋体"/>
          <w:sz w:val="24"/>
          <w:szCs w:val="24"/>
        </w:rPr>
        <w:t xml:space="preserve">4.2应急方案优于项目需求</w:t>
      </w:r>
      <w:bookmarkStart w:id="219" w:name="bkReivew2140122"/>
      <w:r>
        <w:rPr>
          <w:rFonts w:hint="eastAsia" w:ascii="宋体" w:hAnsi="宋体"/>
          <w:sz w:val="24"/>
          <w:szCs w:val="24"/>
        </w:rPr>
        <w:t xml:space="preserve">得</w:t>
      </w:r>
      <w:bookmarkEnd w:id="219"/>
      <w:r>
        <w:rPr>
          <w:rFonts w:hint="eastAsia" w:ascii="宋体" w:hAnsi="宋体"/>
          <w:sz w:val="24"/>
          <w:szCs w:val="24"/>
        </w:rPr>
        <w:t xml:space="preserve">1分，符合项目需求得0.5分，</w:t>
      </w:r>
      <w:bookmarkEnd w:id="218"/>
      <w:r>
        <w:rPr>
          <w:rFonts w:hint="eastAsia" w:ascii="宋体" w:hAnsi="宋体"/>
          <w:sz w:val="24"/>
          <w:szCs w:val="24"/>
        </w:rPr>
        <w:t xml:space="preserve">不符合项目需求或未提供得0分。</w:t>
      </w:r>
      <w:r/>
    </w:p>
    <w:p>
      <w:pPr>
        <w:ind w:firstLine="480"/>
        <w:spacing w:line="460" w:lineRule="exact"/>
        <w:rPr>
          <w:rFonts w:hint="eastAsia" w:ascii="宋体" w:hAnsi="宋体"/>
          <w:b/>
          <w:sz w:val="24"/>
          <w:szCs w:val="24"/>
        </w:rPr>
      </w:pPr>
      <w:r>
        <w:rPr>
          <w:rFonts w:hint="eastAsia"/>
          <w:b/>
          <w:sz w:val="24"/>
          <w:szCs w:val="24"/>
        </w:rPr>
        <w:t xml:space="preserve">（五）</w:t>
      </w:r>
      <w:r>
        <w:rPr>
          <w:rFonts w:hint="eastAsia" w:ascii="宋体" w:hAnsi="宋体"/>
          <w:b/>
          <w:sz w:val="24"/>
          <w:szCs w:val="24"/>
        </w:rPr>
        <w:t xml:space="preserve">相关认证（</w:t>
      </w:r>
      <w:r>
        <w:rPr>
          <w:rFonts w:ascii="宋体" w:hAnsi="宋体"/>
          <w:b/>
          <w:sz w:val="24"/>
          <w:szCs w:val="24"/>
        </w:rPr>
        <w:t xml:space="preserve">6</w:t>
      </w:r>
      <w:r>
        <w:rPr>
          <w:rFonts w:hint="eastAsia" w:ascii="宋体" w:hAnsi="宋体"/>
          <w:b/>
          <w:sz w:val="24"/>
          <w:szCs w:val="24"/>
        </w:rPr>
        <w:t xml:space="preserve">分）</w:t>
      </w:r>
      <w:r/>
    </w:p>
    <w:p>
      <w:pPr>
        <w:ind w:firstLine="480"/>
        <w:spacing w:line="520" w:lineRule="exact"/>
        <w:rPr>
          <w:rFonts w:hint="eastAsia" w:ascii="宋体" w:hAnsi="宋体"/>
          <w:sz w:val="24"/>
          <w:szCs w:val="24"/>
        </w:rPr>
      </w:pPr>
      <w:r>
        <w:rPr>
          <w:rFonts w:hint="eastAsia" w:ascii="宋体" w:hAnsi="宋体"/>
          <w:sz w:val="24"/>
          <w:szCs w:val="24"/>
        </w:rPr>
        <w:t xml:space="preserve">5.1质量管理体系认证（ISO9001系列），得2分。 </w:t>
      </w:r>
      <w:r/>
    </w:p>
    <w:p>
      <w:pPr>
        <w:ind w:firstLine="480"/>
        <w:spacing w:line="520" w:lineRule="exact"/>
        <w:rPr>
          <w:rFonts w:hint="eastAsia" w:ascii="宋体" w:hAnsi="宋体"/>
          <w:sz w:val="24"/>
          <w:szCs w:val="24"/>
        </w:rPr>
      </w:pPr>
      <w:r>
        <w:rPr>
          <w:rFonts w:hint="eastAsia" w:ascii="宋体" w:hAnsi="宋体"/>
          <w:sz w:val="24"/>
          <w:szCs w:val="24"/>
        </w:rPr>
        <w:t xml:space="preserve">5.2环境管理体系认证（ISO14001系列），得2分。</w:t>
      </w:r>
      <w:r/>
    </w:p>
    <w:p>
      <w:pPr>
        <w:ind w:firstLine="480"/>
        <w:spacing w:line="520" w:lineRule="exact"/>
        <w:rPr>
          <w:rFonts w:hint="eastAsia" w:ascii="宋体" w:hAnsi="宋体"/>
          <w:sz w:val="24"/>
          <w:szCs w:val="24"/>
        </w:rPr>
      </w:pPr>
      <w:r>
        <w:rPr>
          <w:rFonts w:hint="eastAsia" w:ascii="宋体" w:hAnsi="宋体"/>
          <w:sz w:val="24"/>
          <w:szCs w:val="24"/>
        </w:rPr>
        <w:t xml:space="preserve">5.3信息安全管理体系认证（ISO27001系列），得1分。</w:t>
      </w:r>
      <w:r/>
    </w:p>
    <w:p>
      <w:pPr>
        <w:ind w:firstLine="480"/>
        <w:spacing w:line="520" w:lineRule="exact"/>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4职业健康安全体系认证（OHSAS18001或ISO45001系列），得1分。</w:t>
      </w:r>
      <w:r/>
    </w:p>
    <w:p>
      <w:pPr>
        <w:ind w:firstLine="480"/>
        <w:spacing w:line="460" w:lineRule="exact"/>
        <w:rPr>
          <w:rFonts w:ascii="Calibri" w:hAnsi="Calibri"/>
          <w:b/>
          <w:sz w:val="24"/>
          <w:szCs w:val="24"/>
        </w:rPr>
      </w:pPr>
      <w:r>
        <w:rPr>
          <w:rFonts w:hint="eastAsia"/>
          <w:b/>
          <w:sz w:val="24"/>
          <w:szCs w:val="24"/>
        </w:rPr>
        <w:t xml:space="preserve">（六）印刷技术方案及管理制度（</w:t>
      </w:r>
      <w:r>
        <w:rPr>
          <w:rFonts w:hint="eastAsia"/>
          <w:b/>
          <w:sz w:val="24"/>
          <w:szCs w:val="24"/>
        </w:rPr>
        <w:t xml:space="preserve">5</w:t>
      </w:r>
      <w:r>
        <w:rPr>
          <w:rFonts w:hint="eastAsia"/>
          <w:b/>
          <w:sz w:val="24"/>
          <w:szCs w:val="24"/>
        </w:rPr>
        <w:t xml:space="preserve">分）</w:t>
      </w:r>
      <w:r/>
    </w:p>
    <w:p>
      <w:pPr>
        <w:ind w:firstLine="480"/>
        <w:spacing w:line="520" w:lineRule="exact"/>
        <w:rPr>
          <w:rFonts w:hint="eastAsia" w:ascii="宋体" w:hAnsi="宋体"/>
          <w:sz w:val="24"/>
          <w:szCs w:val="24"/>
        </w:rPr>
      </w:pPr>
      <w:r/>
      <w:bookmarkStart w:id="220" w:name="sys59058"/>
      <w:r>
        <w:rPr>
          <w:rFonts w:hint="eastAsia" w:ascii="宋体" w:hAnsi="宋体"/>
          <w:sz w:val="24"/>
          <w:szCs w:val="24"/>
        </w:rPr>
        <w:t xml:space="preserve">6.1结合本项目特点，根据投标人的产品印刷技术方案评分。产品印刷技术方案优于项目需求</w:t>
      </w:r>
      <w:bookmarkStart w:id="221" w:name="bkReivew1110156"/>
      <w:r>
        <w:rPr>
          <w:rFonts w:hint="eastAsia" w:ascii="宋体" w:hAnsi="宋体"/>
          <w:sz w:val="24"/>
          <w:szCs w:val="24"/>
        </w:rPr>
        <w:t xml:space="preserve">得</w:t>
      </w:r>
      <w:bookmarkEnd w:id="221"/>
      <w:r>
        <w:rPr>
          <w:rFonts w:hint="eastAsia" w:ascii="宋体" w:hAnsi="宋体"/>
          <w:sz w:val="24"/>
          <w:szCs w:val="24"/>
        </w:rPr>
        <w:t xml:space="preserve">2.5分，符合项目需求得1.5分，不符合项目需求或未提供</w:t>
      </w:r>
      <w:bookmarkStart w:id="222" w:name="hmcheck_679a000446514545ae398fa249d446d3"/>
      <w:r>
        <w:rPr>
          <w:rFonts w:hint="eastAsia" w:ascii="宋体" w:hAnsi="宋体"/>
          <w:sz w:val="24"/>
          <w:szCs w:val="24"/>
        </w:rPr>
        <w:t xml:space="preserve">得</w:t>
      </w:r>
      <w:bookmarkEnd w:id="222"/>
      <w:r>
        <w:rPr>
          <w:rFonts w:hint="eastAsia" w:ascii="宋体" w:hAnsi="宋体"/>
          <w:sz w:val="24"/>
          <w:szCs w:val="24"/>
        </w:rPr>
        <w:t xml:space="preserve">0分。</w:t>
      </w:r>
      <w:bookmarkEnd w:id="220"/>
      <w:r/>
      <w:r/>
    </w:p>
    <w:p>
      <w:pPr>
        <w:ind w:firstLine="480"/>
        <w:spacing w:line="520" w:lineRule="exact"/>
        <w:rPr>
          <w:rFonts w:hint="eastAsia" w:ascii="宋体" w:hAnsi="宋体"/>
          <w:sz w:val="24"/>
          <w:szCs w:val="24"/>
        </w:rPr>
      </w:pPr>
      <w:r>
        <w:rPr>
          <w:rFonts w:hint="eastAsia" w:ascii="宋体" w:hAnsi="宋体"/>
          <w:sz w:val="24"/>
          <w:szCs w:val="24"/>
        </w:rPr>
        <w:t xml:space="preserve">6.2结合本项目特点，根据投标人的印刷管理制度评分。</w:t>
      </w:r>
      <w:bookmarkStart w:id="223" w:name="sys602651"/>
      <w:r>
        <w:rPr>
          <w:rFonts w:hint="eastAsia" w:ascii="宋体" w:hAnsi="宋体"/>
          <w:sz w:val="24"/>
          <w:szCs w:val="24"/>
        </w:rPr>
        <w:t xml:space="preserve">管理制度优于项目需求</w:t>
      </w:r>
      <w:bookmarkStart w:id="224" w:name="bkReivew2072512"/>
      <w:r>
        <w:rPr>
          <w:rFonts w:hint="eastAsia" w:ascii="宋体" w:hAnsi="宋体"/>
          <w:sz w:val="24"/>
          <w:szCs w:val="24"/>
        </w:rPr>
        <w:t xml:space="preserve">得</w:t>
      </w:r>
      <w:bookmarkEnd w:id="224"/>
      <w:r>
        <w:rPr>
          <w:rFonts w:hint="eastAsia" w:ascii="宋体" w:hAnsi="宋体"/>
          <w:sz w:val="24"/>
          <w:szCs w:val="24"/>
        </w:rPr>
        <w:t xml:space="preserve">2.5分，符合项目需求得1.5分，不符合项目需求或未提供</w:t>
      </w:r>
      <w:bookmarkStart w:id="225" w:name="hmcheck_339a5df3a8174c619b9ba185b6bc12d9"/>
      <w:r>
        <w:rPr>
          <w:rFonts w:hint="eastAsia" w:ascii="宋体" w:hAnsi="宋体"/>
          <w:sz w:val="24"/>
          <w:szCs w:val="24"/>
        </w:rPr>
        <w:t xml:space="preserve">得</w:t>
      </w:r>
      <w:bookmarkEnd w:id="225"/>
      <w:r>
        <w:rPr>
          <w:rFonts w:hint="eastAsia" w:ascii="宋体" w:hAnsi="宋体"/>
          <w:sz w:val="24"/>
          <w:szCs w:val="24"/>
        </w:rPr>
        <w:t xml:space="preserve">0分。</w:t>
      </w:r>
      <w:bookmarkEnd w:id="223"/>
      <w:r/>
      <w:r/>
    </w:p>
    <w:p>
      <w:pPr>
        <w:ind w:firstLine="480"/>
        <w:spacing w:line="460" w:lineRule="exact"/>
        <w:rPr>
          <w:b/>
          <w:sz w:val="24"/>
          <w:szCs w:val="24"/>
        </w:rPr>
      </w:pPr>
      <w:r>
        <w:rPr>
          <w:rFonts w:hint="eastAsia"/>
          <w:b/>
          <w:sz w:val="24"/>
          <w:szCs w:val="24"/>
        </w:rPr>
        <w:t xml:space="preserve">（七）生产、运输、配送交货、验收方案（</w:t>
      </w:r>
      <w:r>
        <w:rPr>
          <w:b/>
          <w:sz w:val="24"/>
          <w:szCs w:val="24"/>
        </w:rPr>
        <w:t xml:space="preserve">6</w:t>
      </w:r>
      <w:r>
        <w:rPr>
          <w:rFonts w:hint="eastAsia"/>
          <w:b/>
          <w:sz w:val="24"/>
          <w:szCs w:val="24"/>
        </w:rPr>
        <w:t xml:space="preserve">分）</w:t>
      </w:r>
      <w:r/>
    </w:p>
    <w:p>
      <w:pPr>
        <w:ind w:firstLine="480"/>
        <w:spacing w:line="520" w:lineRule="exact"/>
        <w:rPr>
          <w:rFonts w:hint="eastAsia" w:ascii="宋体" w:hAnsi="宋体"/>
          <w:sz w:val="24"/>
          <w:szCs w:val="24"/>
        </w:rPr>
      </w:pPr>
      <w:r>
        <w:rPr>
          <w:rFonts w:hint="eastAsia" w:ascii="宋体" w:hAnsi="宋体"/>
          <w:sz w:val="24"/>
          <w:szCs w:val="24"/>
        </w:rPr>
        <w:t xml:space="preserve">7.1结合本项目特点，根据投标人制定的生产和运输方案进行综合评价。方案优于项目需求得3分，符合项目需求得1.5分，不符合项目需求或未提供得0分。</w:t>
      </w:r>
      <w:r/>
    </w:p>
    <w:p>
      <w:pPr>
        <w:ind w:firstLine="480"/>
        <w:spacing w:line="520" w:lineRule="exact"/>
        <w:rPr>
          <w:rFonts w:hint="eastAsia" w:ascii="宋体" w:hAnsi="宋体"/>
          <w:sz w:val="24"/>
          <w:szCs w:val="24"/>
        </w:rPr>
      </w:pPr>
      <w:r>
        <w:rPr>
          <w:rFonts w:hint="eastAsia" w:ascii="宋体" w:hAnsi="宋体"/>
          <w:sz w:val="24"/>
          <w:szCs w:val="24"/>
        </w:rPr>
        <w:t xml:space="preserve">7.2根据投标人制定的配送交货、验收方案进行综合评价。方案优于项目需求得3</w:t>
      </w:r>
      <w:r>
        <w:rPr>
          <w:rFonts w:hint="eastAsia" w:ascii="宋体" w:hAnsi="宋体"/>
          <w:sz w:val="24"/>
          <w:szCs w:val="24"/>
        </w:rPr>
        <w:t xml:space="preserve">分，符合项目需求得1.5分，不符合项目需求或未提供得0分。</w:t>
      </w:r>
      <w:r/>
    </w:p>
    <w:p>
      <w:pPr>
        <w:ind w:firstLine="480"/>
        <w:spacing w:line="520" w:lineRule="exact"/>
        <w:rPr>
          <w:b/>
          <w:sz w:val="24"/>
          <w:szCs w:val="24"/>
        </w:rPr>
      </w:pPr>
      <w:r>
        <w:rPr>
          <w:rFonts w:hint="eastAsia"/>
          <w:b/>
          <w:sz w:val="24"/>
          <w:szCs w:val="24"/>
        </w:rPr>
        <w:t xml:space="preserve">（八）使用环保油墨等相关绿色措施（</w:t>
      </w:r>
      <w:r>
        <w:rPr>
          <w:rFonts w:hint="eastAsia"/>
          <w:b/>
          <w:sz w:val="24"/>
          <w:szCs w:val="24"/>
        </w:rPr>
        <w:t xml:space="preserve">3</w:t>
      </w:r>
      <w:r>
        <w:rPr>
          <w:rFonts w:hint="eastAsia"/>
          <w:b/>
          <w:sz w:val="24"/>
          <w:szCs w:val="24"/>
        </w:rPr>
        <w:t xml:space="preserve">分）</w:t>
      </w:r>
      <w:r/>
    </w:p>
    <w:p>
      <w:pPr>
        <w:ind w:firstLine="480"/>
        <w:spacing w:line="520" w:lineRule="exact"/>
        <w:rPr>
          <w:rFonts w:hint="eastAsia" w:ascii="仿宋_GB2312" w:hAnsi="仿宋_GB2312" w:eastAsia="仿宋_GB2312" w:cs="仿宋_GB2312"/>
          <w:sz w:val="30"/>
          <w:szCs w:val="30"/>
        </w:rPr>
      </w:pPr>
      <w:r>
        <w:rPr>
          <w:rFonts w:hint="eastAsia" w:ascii="宋体" w:hAnsi="宋体"/>
          <w:sz w:val="24"/>
          <w:szCs w:val="24"/>
        </w:rPr>
        <w:t xml:space="preserve">8.1本项目承诺使用环保材料，包括但不限于环保油墨，同时明确环保油墨品类，提供承诺书得3分。</w:t>
      </w:r>
      <w:r/>
    </w:p>
    <w:p>
      <w:pPr>
        <w:pStyle w:val="956"/>
        <w:ind w:left="0" w:firstLine="480"/>
        <w:jc w:val="both"/>
        <w:spacing w:line="460" w:lineRule="exact"/>
        <w:widowControl w:val="off"/>
        <w:rPr>
          <w:b/>
          <w:lang w:eastAsia="zh-CN"/>
        </w:rPr>
      </w:pPr>
      <w:r>
        <w:rPr>
          <w:rFonts w:hint="eastAsia"/>
          <w:b/>
          <w:lang w:eastAsia="zh-CN"/>
        </w:rPr>
        <w:t xml:space="preserve">（九）投标实物样品第三方检测（</w:t>
      </w:r>
      <w:r>
        <w:rPr>
          <w:b/>
          <w:lang w:eastAsia="zh-CN"/>
        </w:rPr>
        <w:t xml:space="preserve">4</w:t>
      </w:r>
      <w:r>
        <w:rPr>
          <w:rFonts w:hint="eastAsia"/>
          <w:b/>
          <w:lang w:eastAsia="zh-CN"/>
        </w:rPr>
        <w:t xml:space="preserve">分）</w:t>
      </w:r>
      <w:r/>
    </w:p>
    <w:p>
      <w:pPr>
        <w:ind w:firstLine="480"/>
        <w:spacing w:line="440" w:lineRule="exact"/>
        <w:rPr>
          <w:rFonts w:hint="eastAsia" w:ascii="宋体" w:hAnsi="宋体"/>
          <w:sz w:val="24"/>
          <w:szCs w:val="24"/>
        </w:rPr>
      </w:pPr>
      <w:r>
        <w:rPr>
          <w:sz w:val="24"/>
          <w:szCs w:val="24"/>
        </w:rPr>
        <w:t xml:space="preserve">9.1</w:t>
      </w:r>
      <w:r>
        <w:rPr>
          <w:rFonts w:hint="eastAsia"/>
          <w:sz w:val="24"/>
          <w:szCs w:val="24"/>
        </w:rPr>
        <w:t xml:space="preserve">投标人须提供与《江苏教育报》项目需求相同的样品</w:t>
      </w:r>
      <w:r>
        <w:rPr>
          <w:rFonts w:hint="eastAsia" w:ascii="宋体" w:hAnsi="宋体"/>
          <w:sz w:val="24"/>
          <w:szCs w:val="24"/>
        </w:rPr>
        <w:t xml:space="preserve">送检</w:t>
      </w:r>
      <w:r>
        <w:rPr>
          <w:rFonts w:hint="eastAsia"/>
          <w:sz w:val="24"/>
          <w:szCs w:val="24"/>
        </w:rPr>
        <w:t xml:space="preserve">（采购方提供电子版</w:t>
      </w:r>
      <w:r>
        <w:rPr>
          <w:rFonts w:hint="eastAsia" w:ascii="宋体" w:hAnsi="宋体"/>
          <w:sz w:val="24"/>
          <w:szCs w:val="24"/>
        </w:rPr>
        <w:t xml:space="preserve">）。</w:t>
      </w:r>
      <w:r/>
    </w:p>
    <w:p>
      <w:pPr>
        <w:ind w:left="420"/>
        <w:spacing w:line="400" w:lineRule="exact"/>
        <w:rPr>
          <w:rFonts w:hint="eastAsia" w:hAnsi="宋体" w:cs="宋体"/>
          <w:sz w:val="24"/>
          <w:szCs w:val="24"/>
        </w:rPr>
      </w:pPr>
      <w:r>
        <w:rPr>
          <w:rFonts w:hint="eastAsia" w:hAnsi="宋体" w:cs="宋体"/>
          <w:sz w:val="24"/>
          <w:szCs w:val="24"/>
        </w:rPr>
        <w:t xml:space="preserve">（</w:t>
      </w:r>
      <w:r>
        <w:rPr>
          <w:rFonts w:hint="eastAsia" w:hAnsi="宋体" w:cs="宋体"/>
          <w:sz w:val="24"/>
          <w:szCs w:val="24"/>
        </w:rPr>
        <w:t xml:space="preserve">1</w:t>
      </w:r>
      <w:r>
        <w:rPr>
          <w:rFonts w:hint="eastAsia" w:hAnsi="宋体" w:cs="宋体"/>
          <w:sz w:val="24"/>
          <w:szCs w:val="24"/>
        </w:rPr>
        <w:t xml:space="preserve">）开本尺寸：对开</w:t>
      </w:r>
      <w:r>
        <w:rPr>
          <w:rFonts w:hint="eastAsia" w:hAnsi="宋体" w:cs="宋体"/>
          <w:sz w:val="24"/>
          <w:szCs w:val="24"/>
        </w:rPr>
        <w:t xml:space="preserve">4</w:t>
      </w:r>
      <w:r>
        <w:rPr>
          <w:rFonts w:hint="eastAsia" w:hAnsi="宋体" w:cs="宋体"/>
          <w:sz w:val="24"/>
          <w:szCs w:val="24"/>
        </w:rPr>
        <w:t xml:space="preserve">版。</w:t>
      </w:r>
      <w:r/>
    </w:p>
    <w:p>
      <w:pPr>
        <w:ind w:firstLine="480"/>
        <w:spacing w:line="400" w:lineRule="exact"/>
        <w:rPr>
          <w:rFonts w:hint="eastAsia" w:hAnsi="宋体" w:cs="宋体"/>
          <w:sz w:val="24"/>
          <w:szCs w:val="24"/>
        </w:rPr>
      </w:pPr>
      <w:r>
        <w:rPr>
          <w:rFonts w:hint="eastAsia" w:hAnsi="宋体" w:cs="宋体"/>
          <w:sz w:val="24"/>
          <w:szCs w:val="24"/>
        </w:rPr>
        <w:t xml:space="preserve">（</w:t>
      </w:r>
      <w:r>
        <w:rPr>
          <w:rFonts w:hint="eastAsia" w:hAnsi="宋体" w:cs="宋体"/>
          <w:sz w:val="24"/>
          <w:szCs w:val="24"/>
        </w:rPr>
        <w:t xml:space="preserve">2</w:t>
      </w:r>
      <w:r>
        <w:rPr>
          <w:rFonts w:hint="eastAsia" w:hAnsi="宋体" w:cs="宋体"/>
          <w:sz w:val="24"/>
          <w:szCs w:val="24"/>
        </w:rPr>
        <w:t xml:space="preserve">）用纸规格：</w:t>
      </w:r>
      <w:r>
        <w:rPr>
          <w:rFonts w:hint="eastAsia" w:hAnsi="宋体" w:cs="宋体"/>
          <w:sz w:val="24"/>
          <w:szCs w:val="24"/>
        </w:rPr>
        <w:t xml:space="preserve"> 781</w:t>
      </w:r>
      <w:r>
        <w:rPr>
          <w:rFonts w:hint="eastAsia" w:hAnsi="宋体" w:cs="宋体"/>
          <w:sz w:val="24"/>
          <w:szCs w:val="24"/>
        </w:rPr>
        <w:t xml:space="preserve">幅面</w:t>
      </w:r>
      <w:r>
        <w:rPr>
          <w:rFonts w:hint="eastAsia" w:hAnsi="宋体" w:cs="宋体"/>
          <w:sz w:val="24"/>
          <w:szCs w:val="24"/>
        </w:rPr>
        <w:t xml:space="preserve">47</w:t>
      </w:r>
      <w:r>
        <w:rPr>
          <w:rFonts w:hint="eastAsia" w:hAnsi="宋体" w:cs="宋体"/>
          <w:sz w:val="24"/>
          <w:szCs w:val="24"/>
        </w:rPr>
        <w:t xml:space="preserve">克新闻纸，优等品，定量偏差±</w:t>
      </w:r>
      <w:r>
        <w:rPr>
          <w:rFonts w:hint="eastAsia" w:hAnsi="宋体" w:cs="宋体"/>
          <w:sz w:val="24"/>
          <w:szCs w:val="24"/>
        </w:rPr>
        <w:t xml:space="preserve">5%</w:t>
      </w:r>
      <w:r>
        <w:rPr>
          <w:rFonts w:hint="eastAsia" w:hAnsi="宋体" w:cs="宋体"/>
          <w:sz w:val="24"/>
          <w:szCs w:val="24"/>
        </w:rPr>
        <w:t xml:space="preserve">，</w:t>
      </w:r>
      <w:r>
        <w:rPr>
          <w:rFonts w:hint="eastAsia" w:hAnsi="宋体" w:cs="宋体"/>
          <w:sz w:val="24"/>
          <w:szCs w:val="24"/>
        </w:rPr>
        <w:t xml:space="preserve">D65</w:t>
      </w:r>
      <w:r>
        <w:rPr>
          <w:rFonts w:hint="eastAsia" w:hAnsi="宋体" w:cs="宋体"/>
          <w:sz w:val="24"/>
          <w:szCs w:val="24"/>
        </w:rPr>
        <w:t xml:space="preserve">亮度</w:t>
      </w:r>
      <w:r>
        <w:rPr>
          <w:rFonts w:hint="eastAsia" w:hAnsi="宋体" w:cs="宋体"/>
          <w:sz w:val="24"/>
          <w:szCs w:val="24"/>
        </w:rPr>
        <w:t xml:space="preserve">48.0%</w:t>
      </w:r>
      <w:r>
        <w:rPr>
          <w:rFonts w:hAnsi="宋体" w:cs="宋体"/>
          <w:sz w:val="24"/>
          <w:szCs w:val="24"/>
        </w:rPr>
        <w:t xml:space="preserve">~</w:t>
      </w:r>
      <w:r>
        <w:rPr>
          <w:rFonts w:hint="eastAsia" w:hAnsi="宋体" w:cs="宋体"/>
          <w:sz w:val="24"/>
          <w:szCs w:val="24"/>
        </w:rPr>
        <w:t xml:space="preserve">53.0%</w:t>
      </w:r>
      <w:r>
        <w:rPr>
          <w:rFonts w:hint="eastAsia" w:hAnsi="宋体" w:cs="宋体"/>
          <w:sz w:val="24"/>
          <w:szCs w:val="24"/>
        </w:rPr>
        <w:t xml:space="preserve">，不透明度≥</w:t>
      </w:r>
      <w:r>
        <w:rPr>
          <w:rFonts w:hint="eastAsia" w:hAnsi="宋体" w:cs="宋体"/>
          <w:sz w:val="24"/>
          <w:szCs w:val="24"/>
        </w:rPr>
        <w:t xml:space="preserve">90%</w:t>
      </w:r>
      <w:r>
        <w:rPr>
          <w:rFonts w:hint="eastAsia" w:hAnsi="宋体" w:cs="宋体"/>
          <w:sz w:val="24"/>
          <w:szCs w:val="24"/>
        </w:rPr>
        <w:t xml:space="preserve">。</w:t>
      </w:r>
      <w:r>
        <w:rPr>
          <w:rFonts w:hint="eastAsia" w:hAnsi="宋体" w:cs="宋体"/>
          <w:sz w:val="24"/>
          <w:szCs w:val="24"/>
        </w:rPr>
        <w:t xml:space="preserve"> </w:t>
      </w:r>
      <w:r>
        <w:t xml:space="preserve">  </w:t>
      </w:r>
      <w:r/>
    </w:p>
    <w:p>
      <w:pPr>
        <w:ind w:firstLine="480"/>
        <w:spacing w:line="400" w:lineRule="exact"/>
        <w:rPr>
          <w:rFonts w:hint="eastAsia" w:hAnsi="宋体" w:cs="宋体"/>
          <w:sz w:val="24"/>
          <w:szCs w:val="24"/>
        </w:rPr>
      </w:pPr>
      <w:r>
        <w:rPr>
          <w:rFonts w:hint="eastAsia" w:hAnsi="宋体" w:cs="宋体"/>
          <w:sz w:val="24"/>
          <w:szCs w:val="24"/>
        </w:rPr>
        <w:t xml:space="preserve">（</w:t>
      </w:r>
      <w:r>
        <w:rPr>
          <w:rFonts w:hAnsi="宋体" w:cs="宋体"/>
          <w:sz w:val="24"/>
          <w:szCs w:val="24"/>
        </w:rPr>
        <w:t xml:space="preserve">3</w:t>
      </w:r>
      <w:r>
        <w:rPr>
          <w:rFonts w:hint="eastAsia" w:hAnsi="宋体" w:cs="宋体"/>
          <w:sz w:val="24"/>
          <w:szCs w:val="24"/>
        </w:rPr>
        <w:t xml:space="preserve">）印刷要求：全彩印刷。</w:t>
      </w:r>
      <w:r/>
    </w:p>
    <w:p>
      <w:pPr>
        <w:ind w:firstLine="480"/>
        <w:spacing w:line="400" w:lineRule="exact"/>
        <w:rPr>
          <w:rFonts w:hint="eastAsia" w:hAnsi="宋体" w:cs="宋体"/>
          <w:sz w:val="24"/>
          <w:szCs w:val="24"/>
        </w:rPr>
      </w:pPr>
      <w:r>
        <w:rPr>
          <w:rFonts w:hint="eastAsia" w:hAnsi="宋体" w:cs="宋体"/>
          <w:sz w:val="24"/>
          <w:szCs w:val="24"/>
        </w:rPr>
        <w:t xml:space="preserve">（</w:t>
      </w:r>
      <w:r>
        <w:rPr>
          <w:rFonts w:hAnsi="宋体" w:cs="宋体"/>
          <w:sz w:val="24"/>
          <w:szCs w:val="24"/>
        </w:rPr>
        <w:t xml:space="preserve">4</w:t>
      </w:r>
      <w:r>
        <w:rPr>
          <w:rFonts w:hint="eastAsia" w:hAnsi="宋体" w:cs="宋体"/>
          <w:sz w:val="24"/>
          <w:szCs w:val="24"/>
        </w:rPr>
        <w:t xml:space="preserve">）装订要求：不装订。</w:t>
      </w:r>
      <w:r/>
    </w:p>
    <w:p>
      <w:pPr>
        <w:ind w:firstLine="480"/>
        <w:spacing w:line="440" w:lineRule="exact"/>
        <w:rPr>
          <w:sz w:val="24"/>
          <w:szCs w:val="24"/>
        </w:rPr>
      </w:pPr>
      <w:r>
        <w:rPr>
          <w:sz w:val="24"/>
          <w:szCs w:val="24"/>
        </w:rPr>
        <w:t xml:space="preserve">所提供样品必须附具有</w:t>
      </w:r>
      <w:r>
        <w:rPr>
          <w:sz w:val="24"/>
          <w:szCs w:val="24"/>
        </w:rPr>
        <w:t xml:space="preserve">CMA</w:t>
      </w:r>
      <w:r>
        <w:rPr>
          <w:sz w:val="24"/>
          <w:szCs w:val="24"/>
        </w:rPr>
        <w:t xml:space="preserve">认证资质的出版物质量检测机构出具的符合《</w:t>
      </w:r>
      <w:r>
        <w:rPr>
          <w:sz w:val="24"/>
          <w:szCs w:val="24"/>
        </w:rPr>
        <w:t xml:space="preserve">GB/T 34053.</w:t>
      </w:r>
      <w:r>
        <w:rPr>
          <w:rFonts w:hint="eastAsia"/>
          <w:sz w:val="24"/>
          <w:szCs w:val="24"/>
        </w:rPr>
        <w:t xml:space="preserve">5</w:t>
      </w:r>
      <w:r>
        <w:rPr>
          <w:sz w:val="24"/>
          <w:szCs w:val="24"/>
        </w:rPr>
        <w:t xml:space="preserve">-2017</w:t>
      </w:r>
      <w:r>
        <w:rPr>
          <w:sz w:val="24"/>
          <w:szCs w:val="24"/>
        </w:rPr>
        <w:t xml:space="preserve">纸质印刷产品印制质量检验规范</w:t>
      </w:r>
      <w:r>
        <w:rPr>
          <w:sz w:val="24"/>
          <w:szCs w:val="24"/>
        </w:rPr>
        <w:t xml:space="preserve"> </w:t>
      </w:r>
      <w:r>
        <w:rPr>
          <w:sz w:val="24"/>
          <w:szCs w:val="24"/>
        </w:rPr>
        <w:t xml:space="preserve">第</w:t>
      </w:r>
      <w:r>
        <w:rPr>
          <w:sz w:val="24"/>
          <w:szCs w:val="24"/>
        </w:rPr>
        <w:t xml:space="preserve">5</w:t>
      </w:r>
      <w:r>
        <w:rPr>
          <w:sz w:val="24"/>
          <w:szCs w:val="24"/>
        </w:rPr>
        <w:t xml:space="preserve">部分：</w:t>
      </w:r>
      <w:r>
        <w:rPr>
          <w:rFonts w:hint="eastAsia"/>
          <w:sz w:val="24"/>
          <w:szCs w:val="24"/>
        </w:rPr>
        <w:t xml:space="preserve">报纸</w:t>
      </w:r>
      <w:r>
        <w:rPr>
          <w:sz w:val="24"/>
          <w:szCs w:val="24"/>
        </w:rPr>
        <w:t xml:space="preserve">》标准要求的检验检测报告。</w:t>
      </w:r>
      <w:r/>
    </w:p>
    <w:p>
      <w:pPr>
        <w:ind w:firstLine="480"/>
        <w:spacing w:line="440" w:lineRule="exact"/>
        <w:rPr>
          <w:sz w:val="24"/>
          <w:szCs w:val="24"/>
        </w:rPr>
      </w:pPr>
      <w:r>
        <w:rPr>
          <w:rFonts w:hint="eastAsia"/>
          <w:sz w:val="24"/>
          <w:szCs w:val="24"/>
        </w:rPr>
        <w:t xml:space="preserve">样品</w:t>
      </w:r>
      <w:r>
        <w:rPr>
          <w:sz w:val="24"/>
          <w:szCs w:val="24"/>
        </w:rPr>
        <w:t xml:space="preserve">检验</w:t>
      </w:r>
      <w:r>
        <w:rPr>
          <w:rFonts w:hint="eastAsia"/>
          <w:sz w:val="24"/>
          <w:szCs w:val="24"/>
        </w:rPr>
        <w:t xml:space="preserve">检测报告符合要求的得</w:t>
      </w:r>
      <w:r>
        <w:rPr>
          <w:sz w:val="24"/>
          <w:szCs w:val="24"/>
        </w:rPr>
        <w:t xml:space="preserve">4</w:t>
      </w:r>
      <w:r>
        <w:rPr>
          <w:rFonts w:hint="eastAsia"/>
          <w:sz w:val="24"/>
          <w:szCs w:val="24"/>
        </w:rPr>
        <w:t xml:space="preserve">分，否则不得分。</w:t>
      </w:r>
      <w:r/>
    </w:p>
    <w:p>
      <w:pPr>
        <w:spacing w:line="360" w:lineRule="auto"/>
        <w:rPr>
          <w:rFonts w:hint="eastAsia" w:ascii="仿宋" w:hAnsi="仿宋" w:eastAsia="仿宋"/>
          <w:b/>
          <w:sz w:val="28"/>
          <w:szCs w:val="28"/>
        </w:rPr>
      </w:pPr>
      <w:r>
        <w:rPr>
          <w:rFonts w:hint="eastAsia" w:ascii="仿宋" w:hAnsi="仿宋" w:eastAsia="仿宋"/>
          <w:b/>
          <w:sz w:val="28"/>
          <w:szCs w:val="28"/>
        </w:rPr>
      </w:r>
      <w:r/>
    </w:p>
    <w:p>
      <w:pPr>
        <w:spacing w:line="360" w:lineRule="auto"/>
        <w:rPr>
          <w:rFonts w:hint="eastAsia" w:ascii="仿宋" w:hAnsi="仿宋" w:eastAsia="仿宋"/>
          <w:b/>
          <w:sz w:val="28"/>
          <w:szCs w:val="28"/>
        </w:rPr>
      </w:pPr>
      <w:r>
        <w:rPr>
          <w:rFonts w:hint="eastAsia" w:ascii="仿宋" w:hAnsi="仿宋" w:eastAsia="仿宋"/>
          <w:b/>
          <w:sz w:val="28"/>
          <w:szCs w:val="28"/>
        </w:rPr>
      </w:r>
      <w:r/>
    </w:p>
    <w:p>
      <w:pPr>
        <w:ind w:firstLine="482"/>
        <w:spacing w:line="360" w:lineRule="auto"/>
        <w:rPr>
          <w:rFonts w:hint="eastAsia" w:ascii="仿宋" w:hAnsi="仿宋" w:eastAsia="仿宋"/>
          <w:b/>
          <w:sz w:val="28"/>
          <w:szCs w:val="28"/>
        </w:rPr>
      </w:pPr>
      <w:r>
        <w:rPr>
          <w:rFonts w:hint="eastAsia" w:ascii="仿宋" w:hAnsi="仿宋" w:eastAsia="仿宋"/>
          <w:b/>
          <w:sz w:val="28"/>
          <w:szCs w:val="28"/>
        </w:rPr>
        <w:t xml:space="preserve">说明：1.以上证明、证书、票据、认证等资料的复印件或扫描件，均须为投标人名义，采购人有权在中标后签订合同前要求中标人提供原件备查，如有虚假，按虚假投标处理。</w:t>
      </w:r>
      <w:r/>
    </w:p>
    <w:p>
      <w:pPr>
        <w:ind w:firstLine="482"/>
        <w:spacing w:line="360" w:lineRule="auto"/>
        <w:rPr>
          <w:rFonts w:hint="eastAsia" w:ascii="仿宋" w:hAnsi="仿宋" w:eastAsia="仿宋"/>
          <w:b/>
          <w:sz w:val="28"/>
          <w:szCs w:val="28"/>
        </w:rPr>
      </w:pPr>
      <w:r>
        <w:rPr>
          <w:rFonts w:hint="eastAsia" w:ascii="仿宋" w:hAnsi="仿宋" w:eastAsia="仿宋"/>
          <w:b/>
          <w:sz w:val="28"/>
          <w:szCs w:val="28"/>
        </w:rPr>
        <w:t xml:space="preserve">     2.以上印刷设备均不重复计分。</w:t>
      </w:r>
      <w:r/>
    </w:p>
    <w:p>
      <w:r/>
      <w:r/>
    </w:p>
    <w:p>
      <w:r/>
      <w:r/>
    </w:p>
    <w:p>
      <w:r/>
      <w:r/>
    </w:p>
    <w:p>
      <w:r/>
      <w:r/>
    </w:p>
    <w:p>
      <w:pPr>
        <w:ind w:firstLine="420"/>
        <w:spacing w:line="440" w:lineRule="exact"/>
        <w:rPr>
          <w:rFonts w:hint="eastAsia" w:ascii="宋体" w:hAnsi="宋体" w:cs="Arial"/>
        </w:rPr>
      </w:pPr>
      <w:r>
        <w:rPr>
          <w:rFonts w:hint="eastAsia" w:ascii="宋体" w:hAnsi="宋体" w:cs="Arial"/>
        </w:rPr>
      </w:r>
      <w:r/>
    </w:p>
    <w:p>
      <w:pPr>
        <w:ind w:firstLine="420"/>
        <w:spacing w:line="440" w:lineRule="exact"/>
        <w:rPr>
          <w:rFonts w:hint="eastAsia" w:ascii="宋体" w:hAnsi="宋体" w:cs="Arial"/>
        </w:rPr>
      </w:pPr>
      <w:r>
        <w:rPr>
          <w:rFonts w:hint="eastAsia" w:ascii="宋体" w:hAnsi="宋体" w:cs="Arial"/>
        </w:rPr>
      </w:r>
      <w:r/>
    </w:p>
    <w:p>
      <w:pPr>
        <w:ind w:firstLine="420"/>
        <w:spacing w:line="440" w:lineRule="exact"/>
        <w:rPr>
          <w:rFonts w:hint="eastAsia" w:ascii="宋体" w:hAnsi="宋体" w:cs="Arial"/>
        </w:rPr>
      </w:pPr>
      <w:r>
        <w:rPr>
          <w:rFonts w:hint="eastAsia" w:ascii="宋体" w:hAnsi="宋体" w:cs="Arial"/>
        </w:rPr>
      </w:r>
      <w:r/>
    </w:p>
    <w:p>
      <w:pPr>
        <w:ind w:firstLine="420"/>
        <w:spacing w:line="440" w:lineRule="exact"/>
        <w:rPr>
          <w:rFonts w:hint="eastAsia" w:ascii="宋体" w:hAnsi="宋体" w:cs="Arial"/>
        </w:rPr>
      </w:pPr>
      <w:r>
        <w:rPr>
          <w:rFonts w:hint="eastAsia" w:ascii="宋体" w:hAnsi="宋体" w:cs="Arial"/>
        </w:rPr>
      </w:r>
      <w:r/>
    </w:p>
    <w:p>
      <w:pPr>
        <w:ind w:firstLine="420"/>
        <w:spacing w:line="440" w:lineRule="exact"/>
        <w:rPr>
          <w:rFonts w:hint="eastAsia" w:ascii="宋体" w:hAnsi="宋体" w:cs="Arial"/>
        </w:rPr>
      </w:pPr>
      <w:r>
        <w:rPr>
          <w:rFonts w:hint="eastAsia" w:ascii="宋体" w:hAnsi="宋体" w:cs="Arial"/>
        </w:rPr>
      </w:r>
      <w:r/>
    </w:p>
    <w:p>
      <w:pPr>
        <w:ind w:firstLine="420"/>
        <w:spacing w:line="440" w:lineRule="exact"/>
        <w:rPr>
          <w:rFonts w:hint="eastAsia" w:ascii="宋体" w:hAnsi="宋体" w:cs="Arial"/>
        </w:rPr>
      </w:pPr>
      <w:r>
        <w:rPr>
          <w:rFonts w:hint="eastAsia" w:ascii="宋体" w:hAnsi="宋体" w:cs="Arial"/>
        </w:rPr>
      </w:r>
      <w:r/>
    </w:p>
    <w:p>
      <w:pPr>
        <w:ind w:firstLine="420"/>
        <w:spacing w:line="440" w:lineRule="exact"/>
        <w:rPr>
          <w:rFonts w:hint="eastAsia" w:ascii="宋体" w:hAnsi="宋体" w:cs="Arial"/>
        </w:rPr>
      </w:pPr>
      <w:r>
        <w:rPr>
          <w:rFonts w:hint="eastAsia" w:ascii="宋体" w:hAnsi="宋体" w:cs="Arial"/>
        </w:rPr>
      </w:r>
      <w:r/>
    </w:p>
    <w:p>
      <w:pPr>
        <w:ind w:firstLine="420"/>
        <w:spacing w:line="440" w:lineRule="exact"/>
        <w:rPr>
          <w:rFonts w:hint="eastAsia" w:ascii="宋体" w:hAnsi="宋体" w:cs="Arial"/>
        </w:rPr>
      </w:pPr>
      <w:r>
        <w:rPr>
          <w:rFonts w:hint="eastAsia" w:ascii="宋体" w:hAnsi="宋体" w:cs="Arial"/>
        </w:rPr>
      </w:r>
      <w:r/>
    </w:p>
    <w:p>
      <w:pPr>
        <w:ind w:firstLine="420"/>
        <w:spacing w:line="440" w:lineRule="exact"/>
        <w:rPr>
          <w:rFonts w:hint="eastAsia" w:ascii="宋体" w:hAnsi="宋体" w:cs="Arial"/>
        </w:rPr>
      </w:pPr>
      <w:r>
        <w:rPr>
          <w:rFonts w:hint="eastAsia" w:ascii="宋体" w:hAnsi="宋体" w:cs="Arial"/>
        </w:rPr>
      </w:r>
      <w:r/>
    </w:p>
    <w:p>
      <w:pPr>
        <w:ind w:firstLine="420"/>
        <w:spacing w:line="440" w:lineRule="exact"/>
        <w:rPr>
          <w:rFonts w:hint="eastAsia" w:ascii="宋体" w:hAnsi="宋体" w:cs="Arial"/>
        </w:rPr>
      </w:pPr>
      <w:r>
        <w:rPr>
          <w:rFonts w:hint="eastAsia" w:ascii="宋体" w:hAnsi="宋体" w:cs="Arial"/>
        </w:rPr>
      </w:r>
      <w:r/>
    </w:p>
    <w:p>
      <w:pPr>
        <w:ind w:firstLine="420"/>
        <w:spacing w:line="440" w:lineRule="exact"/>
        <w:rPr>
          <w:rFonts w:hint="eastAsia" w:ascii="宋体" w:hAnsi="宋体" w:cs="Arial"/>
        </w:rPr>
      </w:pPr>
      <w:r>
        <w:rPr>
          <w:rFonts w:hint="eastAsia" w:ascii="宋体" w:hAnsi="宋体" w:cs="Arial"/>
        </w:rPr>
      </w:r>
      <w:r/>
    </w:p>
    <w:p>
      <w:pPr>
        <w:ind w:firstLine="420"/>
        <w:spacing w:line="440" w:lineRule="exact"/>
        <w:rPr>
          <w:rFonts w:hint="eastAsia" w:ascii="宋体" w:hAnsi="宋体" w:cs="Arial"/>
        </w:rPr>
      </w:pPr>
      <w:r>
        <w:rPr>
          <w:rFonts w:hint="eastAsia" w:ascii="宋体" w:hAnsi="宋体" w:cs="Arial"/>
        </w:rPr>
      </w:r>
      <w:r/>
    </w:p>
    <w:p>
      <w:pPr>
        <w:jc w:val="left"/>
        <w:widowControl/>
        <w:rPr>
          <w:rFonts w:hint="eastAsia" w:ascii="宋体" w:hAnsi="宋体" w:cs="Arial"/>
        </w:rPr>
      </w:pPr>
      <w:r>
        <w:rPr>
          <w:rFonts w:hint="eastAsia" w:ascii="宋体" w:hAnsi="宋体" w:cs="Arial"/>
        </w:rPr>
        <w:br w:type="page" w:clear="all"/>
      </w:r>
      <w:r/>
    </w:p>
    <w:p>
      <w:pPr>
        <w:ind w:firstLine="420"/>
        <w:spacing w:line="440" w:lineRule="exact"/>
        <w:rPr>
          <w:rFonts w:hint="eastAsia" w:ascii="宋体" w:hAnsi="宋体" w:cs="Arial"/>
        </w:rPr>
      </w:pPr>
      <w:r>
        <w:rPr>
          <w:rFonts w:hint="eastAsia" w:ascii="宋体" w:hAnsi="宋体" w:cs="Arial"/>
        </w:rPr>
      </w:r>
      <w:r/>
    </w:p>
    <w:p>
      <w:pPr>
        <w:jc w:val="center"/>
        <w:keepNext/>
        <w:rPr>
          <w:rFonts w:ascii="黑体" w:eastAsia="黑体"/>
          <w:bCs/>
          <w:sz w:val="44"/>
          <w:szCs w:val="28"/>
        </w:rPr>
        <w:outlineLvl w:val="0"/>
      </w:pPr>
      <w:r/>
      <w:bookmarkStart w:id="226" w:name="_Toc218582543"/>
      <w:r/>
      <w:bookmarkStart w:id="227" w:name="_Toc120614284"/>
      <w:r/>
      <w:bookmarkEnd w:id="212"/>
      <w:r/>
      <w:bookmarkEnd w:id="213"/>
      <w:r/>
      <w:bookmarkEnd w:id="214"/>
      <w:r>
        <w:rPr>
          <w:rFonts w:hint="eastAsia" w:ascii="黑体" w:eastAsia="黑体"/>
          <w:bCs/>
          <w:sz w:val="44"/>
          <w:szCs w:val="28"/>
        </w:rPr>
        <w:t xml:space="preserve">第六章  投标文件格式</w:t>
      </w:r>
      <w:bookmarkEnd w:id="226"/>
      <w:r>
        <w:rPr>
          <w:rFonts w:hint="eastAsia" w:ascii="黑体" w:eastAsia="黑体"/>
          <w:bCs/>
          <w:sz w:val="44"/>
          <w:szCs w:val="28"/>
        </w:rPr>
        <w:t xml:space="preserve"> </w:t>
      </w:r>
      <w:r/>
    </w:p>
    <w:p>
      <w:pPr>
        <w:jc w:val="center"/>
        <w:rPr>
          <w:rFonts w:hint="eastAsia" w:ascii="宋体" w:hAnsi="宋体"/>
          <w:b/>
          <w:sz w:val="72"/>
        </w:rPr>
      </w:pPr>
      <w:r/>
      <w:bookmarkStart w:id="228" w:name="_Hlt26955039"/>
      <w:r/>
      <w:bookmarkStart w:id="229" w:name="_Hlt26671244"/>
      <w:r/>
      <w:bookmarkStart w:id="230" w:name="_Toc26554094"/>
      <w:r/>
      <w:bookmarkStart w:id="231" w:name="_Toc120614282"/>
      <w:r/>
      <w:bookmarkStart w:id="232" w:name="_Toc49090576"/>
      <w:r/>
      <w:bookmarkEnd w:id="228"/>
      <w:r/>
      <w:bookmarkEnd w:id="229"/>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1"/>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1"/>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ind w:firstLine="1081"/>
        <w:rPr>
          <w:rFonts w:hint="eastAsia"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hint="eastAsia"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2024或者2025年度的财务状况报告（投标人成立不满一年无需提供）</w:t>
      </w:r>
      <w:r/>
    </w:p>
    <w:p>
      <w:pPr>
        <w:ind w:left="480"/>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hint="eastAsia"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hint="eastAsia"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10.</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480"/>
        <w:spacing w:line="400" w:lineRule="exact"/>
        <w:rPr>
          <w:rFonts w:hint="eastAsia" w:ascii="宋体" w:hAnsi="宋体"/>
          <w:b/>
          <w:sz w:val="24"/>
        </w:rPr>
      </w:pPr>
      <w:r>
        <w:rPr>
          <w:rFonts w:hint="eastAsia" w:ascii="宋体" w:hAnsi="宋体"/>
          <w:sz w:val="24"/>
          <w:szCs w:val="24"/>
        </w:rPr>
        <w:t xml:space="preserve">总备注：上述“资格审查内容”中1-5条、6、8、9条投标人必须在投标文件中提供相关材料，否则作无效投标处理。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ind w:firstLine="480"/>
        <w:rPr>
          <w:rFonts w:hint="eastAsia"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w:t>
      </w:r>
      <w:r>
        <w:rPr>
          <w:rFonts w:hint="eastAsia" w:ascii="宋体" w:hAnsi="宋体"/>
          <w:sz w:val="24"/>
        </w:rPr>
        <w:t xml:space="preserve">微企业</w:t>
      </w:r>
      <w:r>
        <w:rPr>
          <w:rFonts w:hint="eastAsia" w:ascii="宋体" w:hAnsi="宋体"/>
          <w:sz w:val="24"/>
        </w:rPr>
        <w:t xml:space="preserve">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rPr>
          <w:rFonts w:hint="eastAsia" w:ascii="宋体" w:hAnsi="宋体"/>
          <w:b/>
          <w:sz w:val="24"/>
          <w:szCs w:val="24"/>
        </w:rPr>
      </w:pPr>
      <w:r>
        <w:rPr>
          <w:rFonts w:hint="eastAsia" w:ascii="宋体" w:hAnsi="宋体"/>
          <w:b/>
          <w:sz w:val="24"/>
          <w:szCs w:val="24"/>
        </w:rPr>
      </w:r>
      <w:r/>
    </w:p>
    <w:p>
      <w:pPr>
        <w:rPr>
          <w:rFonts w:eastAsia="仿宋_GB2312"/>
          <w:sz w:val="24"/>
          <w:szCs w:val="20"/>
        </w:rPr>
      </w:pPr>
      <w:r>
        <w:rPr>
          <w:rFonts w:hint="eastAsia" w:ascii="宋体" w:hAnsi="宋体"/>
          <w:b/>
          <w:sz w:val="24"/>
          <w:szCs w:val="24"/>
        </w:rPr>
        <w:t xml:space="preserve">附件1 开标一览表</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hint="eastAsia" w:ascii="宋体" w:hAnsi="宋体"/>
          <w:sz w:val="24"/>
          <w:szCs w:val="24"/>
        </w:rPr>
      </w:pPr>
      <w:r>
        <w:rPr>
          <w:rFonts w:hint="eastAsia" w:ascii="宋体" w:hAnsi="宋体"/>
          <w:sz w:val="24"/>
          <w:szCs w:val="24"/>
        </w:rPr>
        <w:t xml:space="preserve">项目编号：                                   </w:t>
      </w:r>
      <w:r/>
    </w:p>
    <w:p>
      <w:pPr>
        <w:ind w:firstLine="482"/>
        <w:spacing w:line="0" w:lineRule="atLeast"/>
        <w:rPr>
          <w:rFonts w:hint="eastAsia" w:ascii="宋体" w:hAnsi="宋体"/>
          <w:sz w:val="24"/>
          <w:szCs w:val="24"/>
        </w:rPr>
      </w:pPr>
      <w:r>
        <w:rPr>
          <w:rFonts w:hint="eastAsia" w:ascii="宋体" w:hAnsi="宋体"/>
          <w:sz w:val="24"/>
          <w:szCs w:val="24"/>
        </w:rPr>
        <w:t xml:space="preserve">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046"/>
      </w:tblGrid>
      <w:tr>
        <w:trPr>
          <w:cantSplit/>
          <w:trHeight w:val="725"/>
        </w:trPr>
        <w:tc>
          <w:tcPr>
            <w:tcW w:w="904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p>
            <w:pPr>
              <w:jc w:val="center"/>
              <w:rPr>
                <w:rFonts w:hint="eastAsia" w:ascii="宋体" w:hAnsi="宋体"/>
                <w:sz w:val="24"/>
                <w:szCs w:val="24"/>
              </w:rPr>
            </w:pPr>
            <w:r>
              <w:rPr>
                <w:rFonts w:hint="eastAsia" w:ascii="宋体" w:hAnsi="宋体"/>
                <w:sz w:val="24"/>
                <w:szCs w:val="24"/>
              </w:rPr>
              <w:t xml:space="preserve">（相应采购包分项报价表中“投标报价合计”）</w:t>
            </w:r>
            <w:r/>
          </w:p>
        </w:tc>
      </w:tr>
      <w:tr>
        <w:trPr>
          <w:cantSplit/>
          <w:trHeight w:val="612"/>
        </w:trPr>
        <w:tc>
          <w:tcPr>
            <w:tcW w:w="9046" w:type="dxa"/>
            <w:vAlign w:val="center"/>
            <w:textDirection w:val="lrTb"/>
            <w:noWrap w:val="false"/>
          </w:tcPr>
          <w:p>
            <w:pPr>
              <w:jc w:val="left"/>
              <w:spacing w:line="500" w:lineRule="exact"/>
              <w:rPr>
                <w:rFonts w:hint="eastAsia" w:ascii="宋体" w:hAnsi="宋体"/>
                <w:sz w:val="24"/>
              </w:rPr>
            </w:pPr>
            <w:r>
              <w:rPr>
                <w:rFonts w:hint="eastAsia" w:ascii="宋体" w:hAnsi="宋体" w:cs="宋体"/>
                <w:sz w:val="24"/>
                <w:szCs w:val="24"/>
              </w:rPr>
              <w:t xml:space="preserve">小写：                             （人民币：元）</w:t>
            </w:r>
            <w:r/>
          </w:p>
        </w:tc>
      </w:tr>
    </w:tbl>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t xml:space="preserve">附件2投标分项报价表</w:t>
      </w:r>
      <w:r/>
    </w:p>
    <w:p>
      <w:pPr>
        <w:tabs>
          <w:tab w:val="left" w:pos="900" w:leader="none"/>
        </w:tabs>
        <w:rPr>
          <w:rFonts w:hint="eastAsia" w:ascii="宋体" w:hAnsi="宋体"/>
          <w:b/>
          <w:bCs/>
          <w:sz w:val="24"/>
        </w:rPr>
      </w:pPr>
      <w:r>
        <w:rPr>
          <w:rFonts w:hint="eastAsia" w:ascii="宋体" w:hAnsi="宋体"/>
          <w:b/>
          <w:bCs/>
          <w:sz w:val="24"/>
        </w:rPr>
        <w:t xml:space="preserve">采购包</w:t>
      </w:r>
      <w:r>
        <w:rPr>
          <w:rFonts w:hint="eastAsia" w:ascii="宋体" w:hAnsi="宋体"/>
          <w:b/>
          <w:bCs/>
          <w:sz w:val="24"/>
        </w:rPr>
        <w:t xml:space="preserve">一</w:t>
      </w:r>
      <w:r>
        <w:rPr>
          <w:rFonts w:hint="eastAsia" w:ascii="宋体" w:hAnsi="宋体"/>
          <w:b/>
          <w:bCs/>
          <w:sz w:val="24"/>
        </w:rPr>
        <w:t xml:space="preserve">：</w:t>
      </w:r>
      <w:r>
        <w:rPr>
          <w:rFonts w:hint="eastAsia" w:ascii="宋体" w:hAnsi="宋体"/>
          <w:sz w:val="24"/>
          <w:szCs w:val="24"/>
        </w:rPr>
        <w:t xml:space="preserve">《江苏教育报》报纸印刷服务</w:t>
      </w:r>
      <w:r/>
    </w:p>
    <w:tbl>
      <w:tblPr>
        <w:tblW w:w="0" w:type="auto"/>
        <w:tblInd w:w="93" w:type="dxa"/>
        <w:tblLayout w:type="fixed"/>
        <w:tblLook w:val="04A0" w:firstRow="1" w:lastRow="0" w:firstColumn="1" w:lastColumn="0" w:noHBand="0" w:noVBand="1"/>
      </w:tblPr>
      <w:tblGrid>
        <w:gridCol w:w="951"/>
        <w:gridCol w:w="1669"/>
        <w:gridCol w:w="1256"/>
        <w:gridCol w:w="1369"/>
        <w:gridCol w:w="1238"/>
        <w:gridCol w:w="956"/>
        <w:gridCol w:w="1275"/>
      </w:tblGrid>
      <w:tr>
        <w:trPr>
          <w:trHeight w:val="870"/>
        </w:trPr>
        <w:tc>
          <w:tcPr>
            <w:tcBorders>
              <w:top w:val="single" w:color="000000" w:sz="8" w:space="0"/>
              <w:left w:val="single" w:color="000000" w:sz="8" w:space="0"/>
              <w:bottom w:val="single" w:color="auto" w:sz="4" w:space="0"/>
              <w:right w:val="single" w:color="000000" w:sz="8" w:space="0"/>
            </w:tcBorders>
            <w:tcW w:w="951"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lang w:bidi="ar"/>
              </w:rPr>
              <w:t xml:space="preserve">名称</w:t>
            </w:r>
            <w:r/>
          </w:p>
        </w:tc>
        <w:tc>
          <w:tcPr>
            <w:tcBorders>
              <w:top w:val="single" w:color="000000" w:sz="8" w:space="0"/>
              <w:left w:val="none" w:color="000000" w:sz="4" w:space="0"/>
              <w:bottom w:val="single" w:color="auto" w:sz="4" w:space="0"/>
              <w:right w:val="single" w:color="000000" w:sz="8" w:space="0"/>
            </w:tcBorders>
            <w:tcW w:w="1669"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lang w:bidi="ar"/>
              </w:rPr>
              <w:t xml:space="preserve">刊期</w:t>
            </w:r>
            <w:r/>
          </w:p>
        </w:tc>
        <w:tc>
          <w:tcPr>
            <w:tcBorders>
              <w:top w:val="single" w:color="000000" w:sz="8" w:space="0"/>
              <w:left w:val="none" w:color="000000" w:sz="4" w:space="0"/>
              <w:bottom w:val="single" w:color="auto" w:sz="4" w:space="0"/>
              <w:right w:val="single" w:color="000000" w:sz="8" w:space="0"/>
            </w:tcBorders>
            <w:tcW w:w="1256"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lang w:bidi="ar"/>
              </w:rPr>
              <w:t xml:space="preserve">年预估印刷数（万）</w:t>
            </w:r>
            <w:r/>
          </w:p>
        </w:tc>
        <w:tc>
          <w:tcPr>
            <w:tcBorders>
              <w:top w:val="single" w:color="000000" w:sz="8" w:space="0"/>
              <w:left w:val="none" w:color="000000" w:sz="4" w:space="0"/>
              <w:bottom w:val="single" w:color="auto" w:sz="4" w:space="0"/>
              <w:right w:val="none" w:color="000000" w:sz="4" w:space="0"/>
            </w:tcBorders>
            <w:tcW w:w="1369"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lang w:bidi="ar"/>
              </w:rPr>
              <w:t xml:space="preserve">规格</w:t>
            </w:r>
            <w:r/>
          </w:p>
        </w:tc>
        <w:tc>
          <w:tcPr>
            <w:tcBorders>
              <w:top w:val="single" w:color="000000" w:sz="8" w:space="0"/>
              <w:left w:val="single" w:color="000000" w:sz="8" w:space="0"/>
              <w:bottom w:val="single" w:color="auto" w:sz="4" w:space="0"/>
              <w:right w:val="single" w:color="000000" w:sz="8" w:space="0"/>
            </w:tcBorders>
            <w:tcW w:w="1238"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lang w:bidi="ar"/>
              </w:rPr>
              <w:t xml:space="preserve">纸张品牌、规格</w:t>
            </w:r>
            <w:r/>
          </w:p>
        </w:tc>
        <w:tc>
          <w:tcPr>
            <w:tcBorders>
              <w:top w:val="single" w:color="000000" w:sz="8" w:space="0"/>
              <w:left w:val="none" w:color="000000" w:sz="4" w:space="0"/>
              <w:bottom w:val="single" w:color="auto" w:sz="4" w:space="0"/>
              <w:right w:val="single" w:color="000000" w:sz="8" w:space="0"/>
            </w:tcBorders>
            <w:tcW w:w="956"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lang w:bidi="ar"/>
              </w:rPr>
              <w:t xml:space="preserve">单价</w:t>
            </w:r>
            <w:r/>
          </w:p>
        </w:tc>
        <w:tc>
          <w:tcPr>
            <w:tcBorders>
              <w:top w:val="single" w:color="000000" w:sz="8" w:space="0"/>
              <w:left w:val="none" w:color="000000" w:sz="4" w:space="0"/>
              <w:bottom w:val="single" w:color="auto" w:sz="4" w:space="0"/>
              <w:right w:val="single" w:color="000000" w:sz="8" w:space="0"/>
            </w:tcBorders>
            <w:tcW w:w="1275"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两年</w:t>
            </w:r>
            <w:r>
              <w:rPr>
                <w:rFonts w:hint="eastAsia" w:ascii="宋体" w:hAnsi="宋体" w:cs="宋体"/>
                <w:b/>
                <w:bCs/>
                <w:sz w:val="24"/>
                <w:szCs w:val="24"/>
                <w:lang w:bidi="ar"/>
              </w:rPr>
              <w:t xml:space="preserve">小计（元）</w:t>
            </w:r>
            <w:r/>
          </w:p>
        </w:tc>
      </w:tr>
      <w:tr>
        <w:trPr>
          <w:trHeight w:val="855"/>
        </w:trPr>
        <w:tc>
          <w:tcPr>
            <w:tcBorders>
              <w:top w:val="single" w:color="auto" w:sz="4" w:space="0"/>
              <w:left w:val="single" w:color="auto" w:sz="4" w:space="0"/>
              <w:right w:val="single" w:color="auto" w:sz="4" w:space="0"/>
            </w:tcBorders>
            <w:tcW w:w="951"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《江苏教育报》</w:t>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《江苏教育报》单期4版</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170</w:t>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单期</w:t>
            </w:r>
            <w:r>
              <w:rPr>
                <w:rStyle w:val="1096"/>
                <w:b w:val="0"/>
                <w:bCs w:val="0"/>
                <w:color w:val="auto"/>
                <w:lang w:bidi="ar"/>
              </w:rPr>
              <w:t xml:space="preserve">4</w:t>
            </w:r>
            <w:r>
              <w:rPr>
                <w:rFonts w:hint="eastAsia" w:ascii="宋体" w:hAnsi="宋体" w:cs="宋体"/>
                <w:sz w:val="24"/>
                <w:szCs w:val="24"/>
                <w:lang w:bidi="ar"/>
              </w:rPr>
              <w:t xml:space="preserve">版</w:t>
            </w:r>
            <w:r/>
          </w:p>
        </w:tc>
        <w:tc>
          <w:tcPr>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rHeight w:val="855"/>
        </w:trPr>
        <w:tc>
          <w:tcPr>
            <w:tcBorders>
              <w:left w:val="single" w:color="auto" w:sz="4" w:space="0"/>
              <w:right w:val="single" w:color="auto" w:sz="4" w:space="0"/>
            </w:tcBorders>
            <w:tcW w:w="951"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《江苏教育报》单期8版</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24</w:t>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单期</w:t>
            </w:r>
            <w:r>
              <w:rPr>
                <w:rStyle w:val="1096"/>
                <w:b w:val="0"/>
                <w:bCs w:val="0"/>
                <w:color w:val="auto"/>
                <w:lang w:bidi="ar"/>
              </w:rPr>
              <w:t xml:space="preserve">8</w:t>
            </w:r>
            <w:r>
              <w:rPr>
                <w:rFonts w:hint="eastAsia" w:ascii="宋体" w:hAnsi="宋体" w:cs="宋体"/>
                <w:sz w:val="24"/>
                <w:szCs w:val="24"/>
                <w:lang w:bidi="ar"/>
              </w:rPr>
              <w:t xml:space="preserve">版</w:t>
            </w:r>
            <w:r/>
          </w:p>
        </w:tc>
        <w:tc>
          <w:tcPr>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rHeight w:val="855"/>
        </w:trPr>
        <w:tc>
          <w:tcPr>
            <w:tcBorders>
              <w:left w:val="single" w:color="auto" w:sz="4" w:space="0"/>
              <w:right w:val="single" w:color="auto" w:sz="4" w:space="0"/>
            </w:tcBorders>
            <w:tcW w:w="951"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高中生周刊（两期套印）</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96</w:t>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两期套印</w:t>
            </w:r>
            <w:r/>
          </w:p>
        </w:tc>
        <w:tc>
          <w:tcPr>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rHeight w:val="855"/>
        </w:trPr>
        <w:tc>
          <w:tcPr>
            <w:tcBorders>
              <w:left w:val="single" w:color="auto" w:sz="4" w:space="0"/>
              <w:right w:val="single" w:color="auto" w:sz="4" w:space="0"/>
            </w:tcBorders>
            <w:tcW w:w="951"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rPr>
              <w:t xml:space="preserve">高中生周刊（寒假</w:t>
            </w:r>
            <w:r>
              <w:rPr>
                <w:rFonts w:hint="eastAsia" w:hAnsi="宋体"/>
                <w:sz w:val="24"/>
                <w:szCs w:val="24"/>
              </w:rPr>
              <w:t xml:space="preserve">7</w:t>
            </w:r>
            <w:r>
              <w:rPr>
                <w:rFonts w:hint="eastAsia" w:hAnsi="宋体"/>
                <w:sz w:val="24"/>
                <w:szCs w:val="24"/>
              </w:rPr>
              <w:t xml:space="preserve">期套印</w:t>
            </w:r>
            <w:r>
              <w:rPr>
                <w:rFonts w:hint="eastAsia" w:ascii="宋体" w:hAnsi="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6</w:t>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7期套印</w:t>
            </w:r>
            <w:r/>
          </w:p>
        </w:tc>
        <w:tc>
          <w:tcPr>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rHeight w:val="855"/>
        </w:trPr>
        <w:tc>
          <w:tcPr>
            <w:tcBorders>
              <w:left w:val="single" w:color="auto" w:sz="4" w:space="0"/>
              <w:bottom w:val="single" w:color="auto" w:sz="4" w:space="0"/>
              <w:right w:val="single" w:color="auto" w:sz="4" w:space="0"/>
            </w:tcBorders>
            <w:tcW w:w="951"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rPr>
              <w:t xml:space="preserve">高中生周刊（暑假</w:t>
            </w:r>
            <w:r>
              <w:rPr>
                <w:rFonts w:hint="eastAsia" w:hAnsi="宋体"/>
                <w:sz w:val="24"/>
                <w:szCs w:val="24"/>
              </w:rPr>
              <w:t xml:space="preserve">9</w:t>
            </w:r>
            <w:r>
              <w:rPr>
                <w:rFonts w:hint="eastAsia" w:hAnsi="宋体"/>
                <w:sz w:val="24"/>
                <w:szCs w:val="24"/>
              </w:rPr>
              <w:t xml:space="preserve">期套印</w:t>
            </w:r>
            <w:r>
              <w:rPr>
                <w:rFonts w:hint="eastAsia" w:ascii="宋体" w:hAnsi="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6</w:t>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9期套印</w:t>
            </w:r>
            <w:r/>
          </w:p>
        </w:tc>
        <w:tc>
          <w:tcPr>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rHeight w:val="300"/>
        </w:trPr>
        <w:tc>
          <w:tcPr>
            <w:gridSpan w:val="5"/>
            <w:tcBorders>
              <w:top w:val="single" w:color="auto" w:sz="4" w:space="0"/>
              <w:left w:val="single" w:color="auto" w:sz="4" w:space="0"/>
              <w:bottom w:val="single" w:color="auto" w:sz="4" w:space="0"/>
              <w:right w:val="single" w:color="auto" w:sz="4" w:space="0"/>
            </w:tcBorders>
            <w:tcW w:w="648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投标报价合计（上述小计之和，与开标一览表中投标总报价一致）</w:t>
            </w:r>
            <w:r/>
          </w:p>
        </w:tc>
        <w:tc>
          <w:tcPr>
            <w:gridSpan w:val="2"/>
            <w:tcBorders>
              <w:top w:val="single" w:color="auto" w:sz="4" w:space="0"/>
              <w:left w:val="single" w:color="auto" w:sz="4" w:space="0"/>
              <w:bottom w:val="single" w:color="auto" w:sz="4" w:space="0"/>
              <w:right w:val="single" w:color="auto" w:sz="4" w:space="0"/>
            </w:tcBorders>
            <w:tcW w:w="223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       元</w:t>
            </w:r>
            <w:r/>
          </w:p>
        </w:tc>
      </w:tr>
    </w:tbl>
    <w:p>
      <w:pPr>
        <w:rPr>
          <w:rFonts w:hint="eastAsia" w:ascii="宋体" w:hAnsi="宋体"/>
          <w:sz w:val="24"/>
          <w:szCs w:val="24"/>
        </w:rPr>
      </w:pPr>
      <w:r>
        <w:rPr>
          <w:rFonts w:hint="eastAsia" w:ascii="宋体" w:hAnsi="宋体"/>
          <w:sz w:val="24"/>
          <w:szCs w:val="24"/>
        </w:rPr>
        <w:t xml:space="preserve">采购人根据单价按实际印刷数量结算。</w:t>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jc w:val="left"/>
        <w:widowControl/>
        <w:rPr>
          <w:rFonts w:hint="eastAsia" w:ascii="宋体" w:hAnsi="宋体" w:cs="宋体"/>
          <w:b/>
          <w:bCs/>
          <w:sz w:val="24"/>
          <w:szCs w:val="24"/>
        </w:rPr>
      </w:pPr>
      <w:r>
        <w:rPr>
          <w:rFonts w:hint="eastAsia" w:ascii="宋体" w:hAnsi="宋体" w:cs="宋体"/>
          <w:b/>
          <w:bCs/>
          <w:sz w:val="24"/>
          <w:szCs w:val="24"/>
        </w:rPr>
        <w:t xml:space="preserve">两年小计=单价*年预估印刷数*2年</w:t>
      </w:r>
      <w:r/>
    </w:p>
    <w:p>
      <w:pPr>
        <w:spacing w:line="400" w:lineRule="exact"/>
        <w:rPr>
          <w:rFonts w:hint="eastAsia" w:ascii="宋体" w:hAnsi="宋体"/>
          <w:sz w:val="24"/>
          <w:szCs w:val="24"/>
        </w:rPr>
      </w:pPr>
      <w:r>
        <w:rPr>
          <w:rFonts w:hint="eastAsia" w:ascii="宋体" w:hAnsi="宋体"/>
          <w:sz w:val="24"/>
          <w:szCs w:val="24"/>
        </w:rPr>
        <w:t xml:space="preserve">   </w:t>
      </w:r>
      <w:r/>
    </w:p>
    <w:p>
      <w:pPr>
        <w:jc w:val="left"/>
        <w:widowControl/>
        <w:rPr>
          <w:rFonts w:hint="eastAsia" w:ascii="宋体" w:hAnsi="宋体"/>
          <w:b/>
          <w:sz w:val="24"/>
          <w:szCs w:val="24"/>
        </w:rPr>
      </w:pPr>
      <w:r>
        <w:rPr>
          <w:rFonts w:hint="eastAsia" w:ascii="宋体" w:hAnsi="宋体"/>
          <w:b/>
          <w:sz w:val="24"/>
          <w:szCs w:val="24"/>
        </w:rPr>
        <w:br w:type="page" w:clear="all"/>
      </w:r>
      <w:r/>
    </w:p>
    <w:p>
      <w:pPr>
        <w:spacing w:line="40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rPr>
          <w:rFonts w:hint="eastAsia" w:ascii="宋体" w:hAnsi="宋体"/>
          <w:b/>
          <w:sz w:val="24"/>
        </w:rPr>
      </w:pPr>
      <w:r>
        <w:rPr>
          <w:rFonts w:hint="eastAsia" w:ascii="宋体" w:hAnsi="宋体"/>
          <w:b/>
          <w:sz w:val="24"/>
        </w:rPr>
      </w:r>
      <w:r/>
    </w:p>
    <w:p>
      <w:pPr>
        <w:rPr>
          <w:rFonts w:hint="eastAsia" w:ascii="宋体" w:hAnsi="宋体"/>
          <w:b/>
          <w:sz w:val="24"/>
        </w:rPr>
      </w:pPr>
      <w:r>
        <w:rPr>
          <w:rFonts w:hint="eastAsia" w:ascii="宋体" w:hAnsi="宋体"/>
          <w:b/>
          <w:sz w:val="24"/>
        </w:rPr>
      </w:r>
      <w:r/>
    </w:p>
    <w:p>
      <w:pPr>
        <w:rPr>
          <w:rFonts w:hint="eastAsia" w:ascii="宋体" w:hAnsi="宋体"/>
          <w:b/>
          <w:sz w:val="24"/>
        </w:rPr>
      </w:pPr>
      <w:r>
        <w:rPr>
          <w:rFonts w:hint="eastAsia" w:ascii="宋体" w:hAnsi="宋体"/>
          <w:b/>
          <w:sz w:val="24"/>
        </w:rPr>
      </w:r>
      <w:r/>
    </w:p>
    <w:p>
      <w:pPr>
        <w:rPr>
          <w:rFonts w:hint="eastAsia" w:ascii="宋体" w:hAnsi="宋体"/>
          <w:b/>
          <w:sz w:val="24"/>
        </w:rPr>
      </w:pPr>
      <w:r>
        <w:rPr>
          <w:rFonts w:hint="eastAsia" w:ascii="宋体" w:hAnsi="宋体"/>
          <w:b/>
          <w:sz w:val="24"/>
        </w:rPr>
      </w:r>
      <w:r/>
    </w:p>
    <w:p>
      <w:pPr>
        <w:rPr>
          <w:rFonts w:hint="eastAsia" w:ascii="宋体" w:hAnsi="宋体"/>
          <w:b/>
          <w:sz w:val="24"/>
        </w:rPr>
      </w:pPr>
      <w:r>
        <w:rPr>
          <w:rFonts w:hint="eastAsia" w:ascii="宋体" w:hAnsi="宋体"/>
          <w:b/>
          <w:sz w:val="24"/>
        </w:rPr>
      </w:r>
      <w:r/>
    </w:p>
    <w:p>
      <w:pPr>
        <w:ind w:firstLine="480"/>
        <w:spacing w:line="440" w:lineRule="exact"/>
        <w:rPr>
          <w:rFonts w:hint="eastAsia" w:ascii="宋体" w:hAnsi="宋体"/>
          <w:sz w:val="24"/>
        </w:rPr>
      </w:pPr>
      <w:r>
        <w:rPr>
          <w:rFonts w:hint="eastAsia" w:ascii="宋体" w:hAnsi="宋体"/>
          <w:sz w:val="24"/>
        </w:rPr>
      </w:r>
      <w:r/>
    </w:p>
    <w:p>
      <w:pPr>
        <w:jc w:val="left"/>
        <w:widowControl/>
        <w:rPr>
          <w:rFonts w:hint="eastAsia" w:ascii="宋体" w:hAnsi="宋体"/>
          <w:b/>
          <w:sz w:val="24"/>
        </w:rPr>
      </w:pPr>
      <w:r>
        <w:rPr>
          <w:rFonts w:hint="eastAsia" w:ascii="宋体" w:hAnsi="宋体"/>
          <w:b/>
          <w:sz w:val="24"/>
        </w:rPr>
        <w:br w:type="page" w:clear="all"/>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t xml:space="preserve">                                     </w:t>
      </w:r>
      <w:r/>
    </w:p>
    <w:p>
      <w:pPr>
        <w:ind w:left="480"/>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r/>
    </w:p>
    <w:p>
      <w:pPr>
        <w:jc w:val="center"/>
        <w:spacing w:line="460" w:lineRule="exact"/>
        <w:rPr>
          <w:rFonts w:hint="eastAsia" w:ascii="宋体" w:hAnsi="宋体"/>
          <w:b/>
          <w:bCs/>
          <w:sz w:val="24"/>
        </w:rPr>
      </w:pPr>
      <w:r>
        <w:rPr>
          <w:rFonts w:hint="eastAsia" w:ascii="宋体" w:hAnsi="宋体"/>
          <w:b/>
          <w:bCs/>
          <w:sz w:val="24"/>
        </w:rPr>
      </w:r>
      <w:r/>
    </w:p>
    <w:p>
      <w:pPr>
        <w:jc w:val="center"/>
        <w:spacing w:line="460" w:lineRule="exact"/>
        <w:rPr>
          <w:rFonts w:hint="eastAsia" w:ascii="宋体" w:hAnsi="宋体"/>
          <w:b/>
          <w:bCs/>
          <w:sz w:val="24"/>
        </w:rPr>
      </w:pPr>
      <w:r>
        <w:rPr>
          <w:rFonts w:hint="eastAsia" w:ascii="宋体" w:hAnsi="宋体"/>
          <w:b/>
          <w:bCs/>
          <w:sz w:val="24"/>
        </w:rPr>
        <w:t xml:space="preserve">声  明</w:t>
      </w:r>
      <w:r/>
    </w:p>
    <w:p>
      <w:pPr>
        <w:ind w:firstLine="480"/>
        <w:spacing w:line="46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p>
    <w:p>
      <w:pPr>
        <w:ind w:firstLine="480"/>
        <w:spacing w:line="400" w:lineRule="exac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sz w:val="24"/>
          <w:szCs w:val="24"/>
        </w:rPr>
        <w:t xml:space="preserve">320000-</w:t>
      </w:r>
      <w:r>
        <w:rPr>
          <w:sz w:val="24"/>
          <w:szCs w:val="24"/>
          <w:u w:val="single"/>
        </w:rPr>
        <w:t xml:space="preserve">****</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r>
        <w:rPr>
          <w:rFonts w:hint="eastAsia"/>
          <w:sz w:val="24"/>
          <w:szCs w:val="24"/>
          <w:u w:val="single"/>
        </w:rPr>
        <w:t xml:space="preserve">                                         </w:t>
      </w:r>
      <w:r/>
    </w:p>
    <w:p>
      <w:pPr>
        <w:ind w:firstLine="360"/>
        <w:spacing w:line="400" w:lineRule="exact"/>
        <w:rPr>
          <w:rFonts w:hint="eastAsia" w:ascii="楷体" w:hAnsi="楷体" w:eastAsia="楷体"/>
          <w:sz w:val="24"/>
          <w:szCs w:val="24"/>
        </w:rPr>
      </w:pPr>
      <w:r>
        <w:rPr>
          <w:rFonts w:hint="eastAsia" w:ascii="楷体" w:hAnsi="楷体" w:eastAsia="楷体"/>
          <w:sz w:val="24"/>
          <w:szCs w:val="24"/>
        </w:rPr>
      </w:r>
      <w:r/>
    </w:p>
    <w:p>
      <w:pPr>
        <w:ind w:firstLine="480"/>
        <w:spacing w:line="460" w:lineRule="exact"/>
        <w:rPr>
          <w:rFonts w:hint="eastAsia" w:ascii="黑体" w:hAnsi="黑体" w:eastAsia="黑体"/>
          <w:b/>
          <w:i/>
          <w:sz w:val="32"/>
          <w:szCs w:val="32"/>
          <w:u w:val="single"/>
        </w:rPr>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p>
    <w:p>
      <w:pPr>
        <w:jc w:val="left"/>
        <w:spacing w:line="420" w:lineRule="exact"/>
        <w:rPr>
          <w:rFonts w:hint="eastAsia" w:ascii="宋体" w:hAnsi="宋体"/>
          <w:sz w:val="24"/>
        </w:rPr>
      </w:pPr>
      <w:r>
        <w:rPr>
          <w:rFonts w:hint="eastAsia" w:ascii="宋体" w:hAnsi="宋体"/>
          <w:sz w:val="24"/>
        </w:rPr>
        <w:t xml:space="preserve">致：江苏省政府采购中心</w:t>
      </w:r>
      <w:r/>
    </w:p>
    <w:p>
      <w:pPr>
        <w:ind w:firstLine="480"/>
        <w:jc w:val="left"/>
        <w:spacing w:line="420" w:lineRule="exact"/>
        <w:rPr>
          <w:rFonts w:hint="eastAsia" w:ascii="宋体" w:hAnsi="宋体"/>
          <w:sz w:val="24"/>
        </w:rPr>
      </w:pPr>
      <w:r>
        <w:rPr>
          <w:rFonts w:hint="eastAsia" w:ascii="宋体" w:hAnsi="宋体"/>
          <w:sz w:val="24"/>
        </w:rPr>
        <w:t xml:space="preserve">根据贵方的JSZC-</w:t>
      </w:r>
      <w:r>
        <w:rPr>
          <w:rFonts w:ascii="宋体" w:hAnsi="宋体"/>
          <w:sz w:val="24"/>
        </w:rPr>
        <w:t xml:space="preserve">320000-***</w:t>
      </w:r>
      <w:r>
        <w:rPr>
          <w:rFonts w:hint="eastAsia" w:ascii="宋体" w:hAnsi="宋体"/>
          <w:sz w:val="24"/>
        </w:rPr>
        <w:t xml:space="preserve">号招标文件，正式授权下述签字人______(姓名)代表我方______________（投标人的名称），全权处理本次项目投标的有关事宜。</w:t>
      </w:r>
      <w:r/>
    </w:p>
    <w:p>
      <w:pPr>
        <w:ind w:firstLine="480"/>
        <w:jc w:val="left"/>
        <w:spacing w:line="420" w:lineRule="exact"/>
        <w:rPr>
          <w:rFonts w:hint="eastAsia" w:ascii="宋体" w:hAnsi="宋体"/>
          <w:sz w:val="24"/>
        </w:rPr>
      </w:pPr>
      <w:r>
        <w:rPr>
          <w:rFonts w:hint="eastAsia" w:ascii="宋体" w:hAnsi="宋体"/>
          <w:sz w:val="24"/>
        </w:rPr>
        <w:t xml:space="preserve">据此函，__________签字</w:t>
      </w:r>
      <w:r>
        <w:rPr>
          <w:rFonts w:hint="eastAsia" w:ascii="宋体" w:hAnsi="宋体"/>
          <w:sz w:val="24"/>
        </w:rPr>
        <w:t xml:space="preserve">人兹宣布</w:t>
      </w:r>
      <w:r>
        <w:rPr>
          <w:rFonts w:hint="eastAsia" w:ascii="宋体" w:hAnsi="宋体"/>
          <w:sz w:val="24"/>
        </w:rPr>
        <w:t xml:space="preserve">同意如下：</w:t>
      </w:r>
      <w:r/>
    </w:p>
    <w:p>
      <w:pPr>
        <w:ind w:firstLine="480"/>
        <w:jc w:val="left"/>
        <w:spacing w:line="420" w:lineRule="exact"/>
        <w:rPr>
          <w:rFonts w:hint="eastAsia" w:ascii="宋体" w:hAnsi="宋体"/>
          <w:sz w:val="24"/>
        </w:rPr>
      </w:pPr>
      <w:r>
        <w:rPr>
          <w:rFonts w:hint="eastAsia" w:ascii="宋体" w:hAnsi="宋体"/>
          <w:sz w:val="24"/>
        </w:rPr>
        <w:t xml:space="preserve">1.按招标文件规定的各项要求，向买方提供所需服务（包含与服务相关的货物）。</w:t>
      </w:r>
      <w:r/>
    </w:p>
    <w:p>
      <w:pPr>
        <w:ind w:firstLine="480"/>
        <w:jc w:val="left"/>
        <w:spacing w:line="420" w:lineRule="exact"/>
        <w:rPr>
          <w:rFonts w:hint="eastAsia" w:ascii="宋体" w:hAnsi="宋体"/>
          <w:sz w:val="24"/>
        </w:rPr>
      </w:pPr>
      <w:r>
        <w:rPr>
          <w:rFonts w:hint="eastAsia" w:ascii="宋体" w:hAnsi="宋体"/>
          <w:sz w:val="24"/>
        </w:rPr>
        <w:t xml:space="preserve">2.我们完全理解贵方不一定将合同授予最低报价的投标人。</w:t>
      </w:r>
      <w:r/>
    </w:p>
    <w:p>
      <w:pPr>
        <w:ind w:firstLine="480"/>
        <w:jc w:val="left"/>
        <w:spacing w:line="420" w:lineRule="exact"/>
        <w:rPr>
          <w:rFonts w:hint="eastAsia"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rPr>
      </w:pPr>
      <w:r>
        <w:rPr>
          <w:rFonts w:ascii="宋体" w:hAnsi="宋体"/>
          <w:sz w:val="24"/>
        </w:rPr>
        <w:t xml:space="preserve">5</w:t>
      </w:r>
      <w:r>
        <w:rPr>
          <w:rFonts w:hint="eastAsia" w:ascii="宋体" w:hAnsi="宋体"/>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rPr>
      </w:pPr>
      <w:r>
        <w:rPr>
          <w:rFonts w:ascii="宋体" w:hAnsi="宋体"/>
          <w:sz w:val="24"/>
        </w:rPr>
        <w:t xml:space="preserve">6</w:t>
      </w:r>
      <w:r>
        <w:rPr>
          <w:rFonts w:hint="eastAsia" w:ascii="宋体" w:hAnsi="宋体"/>
          <w:sz w:val="24"/>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rPr>
      </w:pPr>
      <w:r>
        <w:rPr>
          <w:rFonts w:ascii="宋体" w:hAnsi="宋体"/>
          <w:sz w:val="24"/>
        </w:rPr>
        <w:t xml:space="preserve">7</w:t>
      </w:r>
      <w:r>
        <w:rPr>
          <w:rFonts w:hint="eastAsia" w:ascii="宋体" w:hAnsi="宋体"/>
          <w:sz w:val="24"/>
        </w:rPr>
        <w:t xml:space="preserve">.与本投标有关的正式通讯地址为：</w:t>
      </w:r>
      <w:r/>
    </w:p>
    <w:p>
      <w:pPr>
        <w:ind w:left="420" w:firstLine="480"/>
        <w:jc w:val="left"/>
        <w:spacing w:line="420" w:lineRule="exact"/>
        <w:rPr>
          <w:rFonts w:hint="eastAsia" w:ascii="宋体" w:hAnsi="宋体"/>
          <w:sz w:val="24"/>
        </w:rPr>
      </w:pPr>
      <w:r>
        <w:rPr>
          <w:rFonts w:hint="eastAsia" w:ascii="宋体" w:hAnsi="宋体"/>
          <w:sz w:val="24"/>
        </w:rPr>
        <w:t xml:space="preserve">地          址：</w:t>
      </w:r>
      <w:r/>
    </w:p>
    <w:p>
      <w:pPr>
        <w:ind w:left="420" w:firstLine="480"/>
        <w:jc w:val="left"/>
        <w:spacing w:line="420" w:lineRule="exact"/>
        <w:rPr>
          <w:rFonts w:hint="eastAsia" w:ascii="宋体" w:hAnsi="宋体"/>
          <w:sz w:val="24"/>
        </w:rPr>
      </w:pPr>
      <w:r>
        <w:rPr>
          <w:rFonts w:hint="eastAsia" w:ascii="宋体" w:hAnsi="宋体"/>
          <w:sz w:val="24"/>
        </w:rPr>
        <w:t xml:space="preserve">邮</w:t>
      </w:r>
      <w:r>
        <w:rPr>
          <w:rFonts w:hint="eastAsia" w:ascii="宋体" w:hAnsi="宋体"/>
          <w:sz w:val="24"/>
        </w:rPr>
        <w:t xml:space="preserve">          编：</w:t>
      </w:r>
      <w:r/>
    </w:p>
    <w:p>
      <w:pPr>
        <w:ind w:left="420" w:firstLine="480"/>
        <w:jc w:val="left"/>
        <w:spacing w:line="420" w:lineRule="exact"/>
        <w:rPr>
          <w:rFonts w:hint="eastAsia" w:ascii="宋体" w:hAnsi="宋体"/>
          <w:sz w:val="24"/>
        </w:rPr>
      </w:pPr>
      <w:r>
        <w:rPr>
          <w:rFonts w:hint="eastAsia" w:ascii="宋体" w:hAnsi="宋体"/>
          <w:sz w:val="24"/>
        </w:rPr>
        <w:t xml:space="preserve">电          话：</w:t>
      </w:r>
      <w:r/>
    </w:p>
    <w:p>
      <w:pPr>
        <w:ind w:left="420" w:firstLine="480"/>
        <w:jc w:val="left"/>
        <w:spacing w:line="420" w:lineRule="exact"/>
        <w:rPr>
          <w:rFonts w:hint="eastAsia" w:ascii="宋体" w:hAnsi="宋体"/>
          <w:sz w:val="24"/>
        </w:rPr>
      </w:pPr>
      <w:r>
        <w:rPr>
          <w:rFonts w:hint="eastAsia" w:ascii="宋体" w:hAnsi="宋体"/>
          <w:sz w:val="24"/>
        </w:rPr>
        <w:t xml:space="preserve">传          真：</w:t>
      </w:r>
      <w:r/>
    </w:p>
    <w:p>
      <w:pPr>
        <w:ind w:left="420" w:firstLine="480"/>
        <w:jc w:val="left"/>
        <w:spacing w:line="420" w:lineRule="exact"/>
        <w:rPr>
          <w:rFonts w:hint="eastAsia" w:ascii="宋体" w:hAnsi="宋体"/>
          <w:sz w:val="24"/>
        </w:rPr>
      </w:pPr>
      <w:r>
        <w:rPr>
          <w:rFonts w:hint="eastAsia" w:ascii="宋体" w:hAnsi="宋体"/>
          <w:sz w:val="24"/>
        </w:rPr>
        <w:t xml:space="preserve">投标人开户行：</w:t>
      </w:r>
      <w:r/>
    </w:p>
    <w:p>
      <w:pPr>
        <w:ind w:left="420" w:firstLine="480"/>
        <w:jc w:val="left"/>
        <w:spacing w:line="420" w:lineRule="exact"/>
        <w:rPr>
          <w:rFonts w:hint="eastAsia" w:ascii="宋体" w:hAnsi="宋体"/>
          <w:sz w:val="24"/>
        </w:rPr>
      </w:pPr>
      <w:r>
        <w:rPr>
          <w:rFonts w:hint="eastAsia" w:ascii="宋体" w:hAnsi="宋体"/>
          <w:sz w:val="24"/>
        </w:rPr>
        <w:t xml:space="preserve">账</w:t>
      </w:r>
      <w:r>
        <w:rPr>
          <w:rFonts w:hint="eastAsia" w:ascii="宋体" w:hAnsi="宋体"/>
          <w:sz w:val="24"/>
        </w:rPr>
        <w:t xml:space="preserve">          号： </w:t>
      </w:r>
      <w:r/>
    </w:p>
    <w:p>
      <w:pPr>
        <w:ind w:left="420" w:firstLine="480"/>
        <w:jc w:val="left"/>
        <w:spacing w:line="420" w:lineRule="exact"/>
        <w:rPr>
          <w:rFonts w:hint="eastAsia" w:ascii="宋体" w:hAnsi="宋体"/>
          <w:sz w:val="24"/>
        </w:rPr>
      </w:pPr>
      <w:r>
        <w:rPr>
          <w:rFonts w:hint="eastAsia" w:ascii="宋体" w:hAnsi="宋体"/>
          <w:sz w:val="24"/>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bookmarkEnd w:id="230"/>
      <w:bookmarkEnd w:id="231"/>
      <w:bookmarkEnd w:id="232"/>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spacing w:line="460" w:lineRule="exact"/>
        <w:rPr>
          <w:rFonts w:hint="eastAsia" w:ascii="黑体" w:hAnsi="黑体" w:eastAsia="黑体"/>
          <w:b/>
          <w:sz w:val="32"/>
          <w:szCs w:val="32"/>
        </w:rPr>
      </w:pPr>
      <w:r>
        <w:rPr>
          <w:rFonts w:hint="eastAsia" w:ascii="黑体" w:hAnsi="黑体" w:eastAsia="黑体"/>
          <w:b/>
          <w:sz w:val="32"/>
          <w:szCs w:val="32"/>
        </w:rPr>
      </w:r>
      <w:r/>
    </w:p>
    <w:p>
      <w:pPr>
        <w:jc w:val="left"/>
        <w:widowControl/>
        <w:rPr>
          <w:rFonts w:hint="eastAsia" w:ascii="宋体" w:hAnsi="宋体"/>
          <w:b/>
          <w:sz w:val="24"/>
          <w:szCs w:val="24"/>
        </w:rPr>
      </w:pPr>
      <w:r>
        <w:rPr>
          <w:rFonts w:hint="eastAsia" w:ascii="宋体" w:hAnsi="宋体"/>
          <w:b/>
          <w:sz w:val="24"/>
          <w:szCs w:val="24"/>
        </w:rPr>
        <w:br w:type="page" w:clear="all"/>
      </w:r>
      <w:r/>
    </w:p>
    <w:p>
      <w:pPr>
        <w:jc w:val="center"/>
        <w:spacing w:line="460" w:lineRule="exact"/>
        <w:rPr>
          <w:rFonts w:hint="eastAsia" w:ascii="宋体" w:hAnsi="宋体"/>
          <w:b/>
          <w:sz w:val="24"/>
          <w:szCs w:val="24"/>
        </w:rPr>
      </w:pPr>
      <w:r>
        <w:rPr>
          <w:rFonts w:hint="eastAsia" w:ascii="宋体" w:hAnsi="宋体"/>
          <w:b/>
          <w:sz w:val="24"/>
          <w:szCs w:val="24"/>
        </w:rPr>
        <w:t xml:space="preserve">附件9 中小</w:t>
      </w:r>
      <w:r>
        <w:rPr>
          <w:rFonts w:hint="eastAsia" w:ascii="宋体" w:hAnsi="宋体"/>
          <w:b/>
          <w:sz w:val="24"/>
          <w:szCs w:val="24"/>
        </w:rPr>
        <w:t xml:space="preserve">微企业</w:t>
      </w:r>
      <w:r>
        <w:rPr>
          <w:rFonts w:hint="eastAsia" w:ascii="宋体" w:hAnsi="宋体"/>
          <w:b/>
          <w:sz w:val="24"/>
          <w:szCs w:val="24"/>
        </w:rPr>
        <w:t xml:space="preserve">声明函（服务类项目）（采购包号：**）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w:t>
      </w:r>
      <w:r>
        <w:rPr>
          <w:rFonts w:hint="eastAsia" w:ascii="宋体" w:hAnsi="宋体"/>
          <w:sz w:val="24"/>
          <w:szCs w:val="24"/>
        </w:rPr>
        <w:t xml:space="preserve">微企业</w:t>
      </w:r>
      <w:r>
        <w:rPr>
          <w:rFonts w:hint="eastAsia" w:ascii="宋体" w:hAnsi="宋体"/>
          <w:sz w:val="24"/>
          <w:szCs w:val="24"/>
        </w:rPr>
        <w:t xml:space="preserve">承接。根据《工业和信息化部、国家统计局、国家发展和改革委员会、财政部关于印发中小企业划型标准规定的通知》(工信部联企业[2011]300号)的规定，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hint="eastAsia" w:ascii="宋体" w:hAnsi="宋体"/>
          <w:sz w:val="24"/>
          <w:szCs w:val="24"/>
        </w:rPr>
      </w:pPr>
      <w:r>
        <w:rPr>
          <w:rFonts w:hint="eastAsia" w:ascii="宋体" w:hAnsi="宋体"/>
          <w:sz w:val="24"/>
          <w:szCs w:val="24"/>
        </w:rPr>
        <w:t xml:space="preserve">日  期：</w:t>
      </w:r>
      <w:r/>
    </w:p>
    <w:p>
      <w:pPr>
        <w:ind w:firstLine="24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spacing w:line="400" w:lineRule="exact"/>
        <w:rPr>
          <w:rFonts w:hint="eastAsia" w:ascii="黑体" w:hAnsi="黑体" w:eastAsia="黑体"/>
          <w:b/>
          <w:sz w:val="32"/>
          <w:szCs w:val="32"/>
        </w:rPr>
      </w:pPr>
      <w:r>
        <w:rPr>
          <w:rFonts w:hint="eastAsia" w:ascii="宋体" w:hAnsi="宋体"/>
          <w:sz w:val="24"/>
          <w:szCs w:val="24"/>
        </w:rPr>
        <w:t xml:space="preserve">3.供应商</w:t>
      </w:r>
      <w:r>
        <w:rPr>
          <w:rFonts w:ascii="宋体" w:hAnsi="宋体"/>
          <w:sz w:val="24"/>
          <w:szCs w:val="24"/>
        </w:rPr>
        <w:t xml:space="preserve">自行勾选</w:t>
      </w:r>
      <w:r>
        <w:rPr>
          <w:rFonts w:hint="eastAsia" w:ascii="宋体" w:hAnsi="宋体"/>
          <w:sz w:val="24"/>
          <w:szCs w:val="24"/>
        </w:rPr>
        <w:t xml:space="preserve">承接</w:t>
      </w:r>
      <w:r>
        <w:rPr>
          <w:rFonts w:hint="eastAsia" w:ascii="宋体" w:hAnsi="宋体"/>
          <w:sz w:val="24"/>
          <w:szCs w:val="24"/>
        </w:rPr>
        <w:t xml:space="preserve">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ascii="黑体" w:hAnsi="黑体" w:eastAsia="黑体"/>
          <w:b/>
          <w:sz w:val="32"/>
          <w:szCs w:val="32"/>
        </w:rPr>
        <w:br w:type="page" w:clear="all"/>
      </w:r>
      <w:r>
        <w:rPr>
          <w:rFonts w:hint="eastAsia" w:ascii="宋体" w:hAnsi="宋体"/>
          <w:b/>
          <w:sz w:val="24"/>
          <w:szCs w:val="24"/>
        </w:rPr>
        <w:t xml:space="preserve">附件10 残疾人福利性单位声明函（服务类项目）（采购包号：**）</w:t>
      </w:r>
      <w:r/>
    </w:p>
    <w:p>
      <w:pPr>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p>
    <w:p>
      <w:pPr>
        <w:ind w:firstLine="480"/>
        <w:spacing w:line="0" w:lineRule="atLeas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hint="eastAsia" w:ascii="宋体" w:hAnsi="宋体"/>
          <w:sz w:val="24"/>
        </w:rPr>
      </w:pPr>
      <w:r>
        <w:rPr>
          <w:rFonts w:hint="eastAsia" w:ascii="宋体" w:hAnsi="宋体"/>
          <w:sz w:val="24"/>
        </w:rPr>
      </w:r>
      <w:r/>
    </w:p>
    <w:p>
      <w:pPr>
        <w:ind w:firstLine="480"/>
        <w:spacing w:line="0" w:lineRule="atLeast"/>
        <w:rPr>
          <w:rFonts w:hint="eastAsia" w:ascii="宋体" w:hAnsi="宋体"/>
          <w:sz w:val="24"/>
        </w:rPr>
      </w:pPr>
      <w:r>
        <w:rPr>
          <w:rFonts w:hint="eastAsia" w:ascii="宋体" w:hAnsi="宋体"/>
          <w:sz w:val="24"/>
        </w:rPr>
        <w:t xml:space="preserve">备注：</w:t>
      </w:r>
      <w:r/>
    </w:p>
    <w:p>
      <w:pPr>
        <w:ind w:firstLine="480"/>
        <w:spacing w:line="0" w:lineRule="atLeas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hint="eastAsia"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.中标/成交供应商为残疾人福利性单位的，此</w:t>
      </w:r>
      <w:r>
        <w:rPr>
          <w:rFonts w:hint="eastAsia" w:ascii="宋体" w:hAnsi="宋体"/>
          <w:sz w:val="24"/>
        </w:rPr>
        <w:t xml:space="preserve">声明函将随</w:t>
      </w:r>
      <w:r>
        <w:rPr>
          <w:rFonts w:hint="eastAsia" w:ascii="宋体" w:hAnsi="宋体"/>
          <w:sz w:val="24"/>
        </w:rPr>
        <w:t xml:space="preserve">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宋体" w:hAnsi="宋体"/>
          <w:b/>
          <w:sz w:val="24"/>
          <w:szCs w:val="24"/>
        </w:rPr>
      </w:pPr>
      <w:r>
        <w:rPr>
          <w:rFonts w:hint="eastAsia" w:ascii="宋体" w:hAnsi="宋体"/>
          <w:b/>
          <w:sz w:val="24"/>
          <w:szCs w:val="24"/>
        </w:rPr>
        <w:t xml:space="preserve">附件11 联合体协议（参考格式）（采购包号：**）</w:t>
      </w:r>
      <w:r/>
    </w:p>
    <w:p>
      <w:pPr>
        <w:spacing w:line="0" w:lineRule="atLeast"/>
        <w:rPr>
          <w:rFonts w:hint="eastAsia" w:ascii="宋体" w:hAnsi="宋体"/>
          <w:sz w:val="24"/>
        </w:rPr>
      </w:pPr>
      <w:r>
        <w:rPr>
          <w:rFonts w:hint="eastAsia" w:ascii="宋体" w:hAnsi="宋体"/>
          <w:sz w:val="24"/>
        </w:rPr>
        <w:t xml:space="preserve">（联合体中各供应商全称）在此达成以下协议：</w:t>
      </w:r>
      <w:r/>
    </w:p>
    <w:p>
      <w:pPr>
        <w:ind w:firstLine="645"/>
        <w:spacing w:line="0" w:lineRule="atLeast"/>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0" w:lineRule="atLeast"/>
        <w:rPr>
          <w:rFonts w:hint="eastAsia"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hint="eastAsia" w:ascii="宋体" w:hAnsi="宋体"/>
          <w:sz w:val="24"/>
        </w:rPr>
      </w:pPr>
      <w:r>
        <w:rPr>
          <w:rFonts w:hint="eastAsia" w:ascii="宋体" w:hAnsi="宋体"/>
          <w:sz w:val="24"/>
        </w:rPr>
      </w:r>
      <w:r/>
    </w:p>
    <w:p>
      <w:pPr>
        <w:ind w:firstLine="645"/>
        <w:spacing w:line="0" w:lineRule="atLeast"/>
        <w:rPr>
          <w:rFonts w:hint="eastAsia"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hint="eastAsia"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hint="eastAsia" w:ascii="宋体" w:hAnsi="宋体"/>
          <w:sz w:val="24"/>
        </w:rPr>
      </w:pPr>
      <w:r>
        <w:rPr>
          <w:rFonts w:hint="eastAsia" w:ascii="宋体" w:hAnsi="宋体"/>
          <w:sz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明确响应的，或未按招标文件要求提供证明材料的，该采购包作无效投标处理。</w:t>
      </w:r>
      <w:r/>
    </w:p>
    <w:p>
      <w:pPr>
        <w:jc w:val="left"/>
        <w:widowControl/>
        <w:rPr>
          <w:rFonts w:hint="eastAsia" w:ascii="宋体" w:hAnsi="宋体"/>
          <w:sz w:val="24"/>
          <w:szCs w:val="24"/>
        </w:rPr>
      </w:pPr>
      <w:r>
        <w:rPr>
          <w:rFonts w:hint="eastAsia" w:ascii="宋体" w:hAnsi="宋体"/>
          <w:sz w:val="24"/>
          <w:szCs w:val="24"/>
        </w:rPr>
        <w:br w:type="page" w:clear="all"/>
      </w:r>
      <w:r/>
    </w:p>
    <w:p>
      <w:pPr>
        <w:spacing w:line="400" w:lineRule="exact"/>
        <w:rPr>
          <w:rFonts w:hint="eastAsia" w:ascii="宋体" w:hAnsi="宋体" w:cs="仿宋"/>
          <w:b/>
          <w:bCs/>
          <w:sz w:val="32"/>
          <w:szCs w:val="32"/>
        </w:rPr>
      </w:pPr>
      <w:r>
        <w:rPr>
          <w:rFonts w:hint="eastAsia" w:ascii="宋体" w:hAnsi="宋体" w:cs="仿宋"/>
          <w:b/>
          <w:bCs/>
          <w:sz w:val="32"/>
          <w:szCs w:val="32"/>
        </w:rPr>
      </w:r>
      <w:r/>
    </w:p>
    <w:p>
      <w:pPr>
        <w:jc w:val="center"/>
        <w:widowControl/>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ind w:firstLine="420"/>
        <w:rPr>
          <w:sz w:val="24"/>
          <w:szCs w:val="24"/>
        </w:rPr>
      </w:pPr>
      <w:r>
        <w:rPr>
          <w:sz w:val="24"/>
          <w:szCs w:val="24"/>
        </w:rPr>
      </w:r>
      <w:bookmarkEnd w:id="209"/>
      <w:bookmarkEnd w:id="210"/>
      <w:bookmarkEnd w:id="227"/>
      <w:r/>
    </w:p>
    <w:p>
      <w:pPr>
        <w:ind w:firstLine="420"/>
        <w:rPr>
          <w:sz w:val="24"/>
          <w:szCs w:val="24"/>
        </w:rPr>
      </w:pPr>
      <w:r>
        <w:rPr>
          <w:sz w:val="24"/>
          <w:szCs w:val="24"/>
        </w:rPr>
      </w:r>
      <w:r/>
    </w:p>
    <w:p>
      <w:r/>
      <w:r/>
    </w:p>
    <w:p>
      <w:pPr>
        <w:rPr>
          <w:rFonts w:hint="eastAsia" w:ascii="宋体" w:hAnsi="宋体"/>
          <w:sz w:val="24"/>
          <w:szCs w:val="24"/>
        </w:rPr>
      </w:pPr>
      <w:r>
        <w:rPr>
          <w:rFonts w:hint="eastAsia" w:ascii="宋体" w:hAnsi="宋体"/>
          <w:sz w:val="24"/>
          <w:szCs w:val="24"/>
        </w:rPr>
      </w:r>
      <w:r/>
    </w:p>
    <w:p>
      <w:pPr>
        <w:rPr>
          <w:sz w:val="24"/>
          <w:szCs w:val="24"/>
        </w:rPr>
      </w:pPr>
      <w:r>
        <w:rPr>
          <w:rFonts w:hint="eastAsia"/>
          <w:sz w:val="24"/>
          <w:szCs w:val="24"/>
        </w:rPr>
        <w:t xml:space="preserve"> </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方正魏碑_GBK">
    <w:panose1 w:val="020B0503020202020204"/>
  </w:font>
  <w:font w:name="华文新魏">
    <w:panose1 w:val="02010800040101010101"/>
  </w:font>
  <w:font w:name="华文楷体">
    <w:panose1 w:val="02010600040101010101"/>
  </w:font>
  <w:font w:name="Wingdings">
    <w:panose1 w:val="05000000000000000000"/>
  </w:font>
  <w:font w:name="Symbol">
    <w:panose1 w:val="05050102010706020507"/>
  </w:font>
  <w:font w:name="Lucida Sans Typewriter">
    <w:panose1 w:val="020B0509030504030204"/>
  </w:font>
  <w:font w:name="长城仿宋">
    <w:panose1 w:val="020B0503020202020204"/>
  </w:font>
  <w:font w:name="Microsoft YaHei UI">
    <w:panose1 w:val="020B0503020204020204"/>
  </w:font>
  <w:font w:name="Arial Unicode MS">
    <w:panose1 w:val="020B0604020202020204"/>
  </w:font>
  <w:font w:name="永中宋体">
    <w:panose1 w:val="020B0503020202020204"/>
  </w:font>
  <w:font w:name="方正小标宋_GBK">
    <w:panose1 w:val="020B0503020202020204"/>
  </w:font>
  <w:font w:name="Tahoma">
    <w:panose1 w:val="020B0604030504040204"/>
  </w:font>
  <w:font w:name="方正仿宋_GBK">
    <w:panose1 w:val="020B0503020202020204"/>
  </w:font>
  <w:font w:name="方正黑体_GBK">
    <w:panose1 w:val="020B0503020202020204"/>
  </w:font>
  <w:font w:name="仿宋">
    <w:panose1 w:val="02010609060101010101"/>
  </w:font>
  <w:font w:name="等线">
    <w:panose1 w:val="02010600030101010101"/>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24"/>
        <w:rFonts w:hint="eastAsia" w:ascii="宋体" w:hAnsi="宋体"/>
      </w:rPr>
      <w:framePr w:wrap="around" w:vAnchor="text" w:hAnchor="margin" w:xAlign="center" w:y="1"/>
    </w:pPr>
    <w:r>
      <w:rPr>
        <w:rFonts w:ascii="宋体" w:hAnsi="宋体"/>
      </w:rPr>
      <w:fldChar w:fldCharType="begin"/>
    </w:r>
    <w:r>
      <w:rPr>
        <w:rStyle w:val="924"/>
        <w:rFonts w:ascii="宋体" w:hAnsi="宋体"/>
      </w:rPr>
      <w:instrText xml:space="preserve">PAGE  </w:instrText>
    </w:r>
    <w:r>
      <w:rPr>
        <w:rFonts w:ascii="宋体" w:hAnsi="宋体"/>
      </w:rPr>
      <w:fldChar w:fldCharType="separate"/>
    </w:r>
    <w:r>
      <w:rPr>
        <w:rStyle w:val="924"/>
        <w:rFonts w:ascii="宋体" w:hAnsi="宋体"/>
      </w:rPr>
      <w:t xml:space="preserve">７</w:t>
    </w:r>
    <w:r>
      <w:rPr>
        <w:rStyle w:val="924"/>
        <w:rFonts w:ascii="宋体" w:hAnsi="宋体"/>
      </w:rPr>
      <w:t xml:space="preserve">４</w:t>
    </w:r>
    <w:r>
      <w:rPr>
        <w:rFonts w:ascii="宋体" w:hAnsi="宋体"/>
      </w:rPr>
      <w:fldChar w:fldCharType="end"/>
    </w:r>
    <w:r/>
  </w:p>
  <w:p>
    <w:pPr>
      <w:pStyle w:val="93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24"/>
      </w:rPr>
      <w:framePr w:wrap="around" w:vAnchor="text" w:hAnchor="margin" w:xAlign="center" w:y="1"/>
    </w:pPr>
    <w:r>
      <w:fldChar w:fldCharType="begin"/>
    </w:r>
    <w:r>
      <w:rPr>
        <w:rStyle w:val="924"/>
      </w:rPr>
      <w:instrText xml:space="preserve">PAGE  </w:instrText>
    </w:r>
    <w:r>
      <w:fldChar w:fldCharType="separate"/>
    </w:r>
    <w:r>
      <w:rPr>
        <w:rStyle w:val="924"/>
      </w:rPr>
      <w:t xml:space="preserve">1</w:t>
    </w:r>
    <w:r>
      <w:fldChar w:fldCharType="end"/>
    </w:r>
    <w:r/>
  </w:p>
  <w:p>
    <w:pPr>
      <w:pStyle w:val="9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5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8"/>
      <w:isLgl w:val="false"/>
      <w:suff w:val="nothing"/>
      <w:lvlText w:val=""/>
      <w:lvlJc w:val="left"/>
      <w:pPr>
        <w:ind w:left="0" w:firstLine="0"/>
      </w:pPr>
      <w:rPr>
        <w:rFonts w:hint="eastAsia"/>
      </w:rPr>
    </w:lvl>
    <w:lvl w:ilvl="6">
      <w:start w:val="1"/>
      <w:numFmt w:val="decimal"/>
      <w:pStyle w:val="919"/>
      <w:isLgl w:val="false"/>
      <w:suff w:val="nothing"/>
      <w:lvlText w:val=""/>
      <w:lvlJc w:val="left"/>
      <w:pPr>
        <w:ind w:left="0" w:firstLine="0"/>
      </w:pPr>
      <w:rPr>
        <w:rFonts w:hint="eastAsia"/>
      </w:rPr>
    </w:lvl>
    <w:lvl w:ilvl="7">
      <w:start w:val="1"/>
      <w:numFmt w:val="decimal"/>
      <w:pStyle w:val="920"/>
      <w:isLgl w:val="false"/>
      <w:suff w:val="nothing"/>
      <w:lvlText w:val=""/>
      <w:lvlJc w:val="left"/>
      <w:pPr>
        <w:ind w:left="0" w:firstLine="0"/>
      </w:pPr>
      <w:rPr>
        <w:rFonts w:hint="eastAsia"/>
      </w:rPr>
    </w:lvl>
    <w:lvl w:ilvl="8">
      <w:start w:val="1"/>
      <w:numFmt w:val="decimal"/>
      <w:pStyle w:val="921"/>
      <w:isLgl w:val="false"/>
      <w:suff w:val="nothing"/>
      <w:lvlText w:val=""/>
      <w:lvlJc w:val="left"/>
      <w:pPr>
        <w:ind w:left="0" w:firstLine="0"/>
      </w:pPr>
      <w:rPr>
        <w:rFonts w:hint="eastAsia"/>
      </w:rPr>
    </w:lvl>
  </w:abstractNum>
  <w:abstractNum w:abstractNumId="2">
    <w:multiLevelType w:val="hybridMultilevel"/>
    <w:lvl w:ilvl="0">
      <w:start w:val="1"/>
      <w:numFmt w:val="decimal"/>
      <w:pStyle w:val="108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7" w:default="1">
    <w:name w:val="Normal"/>
    <w:qFormat/>
    <w:pPr>
      <w:jc w:val="both"/>
      <w:widowControl w:val="off"/>
    </w:pPr>
    <w:rPr>
      <w:sz w:val="21"/>
      <w:szCs w:val="21"/>
    </w:rPr>
  </w:style>
  <w:style w:type="paragraph" w:styleId="688">
    <w:name w:val="Heading 1"/>
    <w:basedOn w:val="687"/>
    <w:next w:val="687"/>
    <w:link w:val="783"/>
    <w:uiPriority w:val="9"/>
    <w:qFormat/>
    <w:pPr>
      <w:keepLines/>
      <w:keepNext/>
      <w:spacing w:before="480" w:after="200"/>
      <w:outlineLvl w:val="0"/>
    </w:pPr>
    <w:rPr>
      <w:rFonts w:ascii="Arial" w:hAnsi="Arial" w:eastAsia="Arial" w:cs="Arial"/>
      <w:sz w:val="40"/>
      <w:szCs w:val="40"/>
    </w:rPr>
  </w:style>
  <w:style w:type="paragraph" w:styleId="689">
    <w:name w:val="Heading 2"/>
    <w:basedOn w:val="687"/>
    <w:next w:val="687"/>
    <w:link w:val="784"/>
    <w:uiPriority w:val="9"/>
    <w:unhideWhenUsed/>
    <w:qFormat/>
    <w:pPr>
      <w:keepLines/>
      <w:keepNext/>
      <w:spacing w:before="360" w:after="200"/>
      <w:outlineLvl w:val="1"/>
    </w:pPr>
    <w:rPr>
      <w:rFonts w:ascii="Arial" w:hAnsi="Arial" w:eastAsia="Arial" w:cs="Arial"/>
      <w:sz w:val="34"/>
    </w:rPr>
  </w:style>
  <w:style w:type="paragraph" w:styleId="690">
    <w:name w:val="Heading 3"/>
    <w:basedOn w:val="687"/>
    <w:next w:val="687"/>
    <w:link w:val="785"/>
    <w:uiPriority w:val="9"/>
    <w:unhideWhenUsed/>
    <w:qFormat/>
    <w:pPr>
      <w:keepLines/>
      <w:keepNext/>
      <w:spacing w:before="320" w:after="200"/>
      <w:outlineLvl w:val="2"/>
    </w:pPr>
    <w:rPr>
      <w:rFonts w:ascii="Arial" w:hAnsi="Arial" w:eastAsia="Arial" w:cs="Arial"/>
      <w:sz w:val="30"/>
      <w:szCs w:val="30"/>
    </w:rPr>
  </w:style>
  <w:style w:type="paragraph" w:styleId="691">
    <w:name w:val="Heading 4"/>
    <w:basedOn w:val="687"/>
    <w:next w:val="687"/>
    <w:link w:val="786"/>
    <w:uiPriority w:val="9"/>
    <w:unhideWhenUsed/>
    <w:qFormat/>
    <w:pPr>
      <w:keepLines/>
      <w:keepNext/>
      <w:spacing w:before="320" w:after="200"/>
      <w:outlineLvl w:val="3"/>
    </w:pPr>
    <w:rPr>
      <w:rFonts w:ascii="Arial" w:hAnsi="Arial" w:eastAsia="Arial" w:cs="Arial"/>
      <w:b/>
      <w:bCs/>
      <w:sz w:val="26"/>
      <w:szCs w:val="26"/>
    </w:rPr>
  </w:style>
  <w:style w:type="paragraph" w:styleId="692">
    <w:name w:val="Heading 5"/>
    <w:basedOn w:val="687"/>
    <w:next w:val="687"/>
    <w:link w:val="787"/>
    <w:uiPriority w:val="9"/>
    <w:unhideWhenUsed/>
    <w:qFormat/>
    <w:pPr>
      <w:keepLines/>
      <w:keepNext/>
      <w:spacing w:before="320" w:after="200"/>
      <w:outlineLvl w:val="4"/>
    </w:pPr>
    <w:rPr>
      <w:rFonts w:ascii="Arial" w:hAnsi="Arial" w:eastAsia="Arial" w:cs="Arial"/>
      <w:b/>
      <w:bCs/>
      <w:sz w:val="24"/>
      <w:szCs w:val="24"/>
    </w:rPr>
  </w:style>
  <w:style w:type="paragraph" w:styleId="693">
    <w:name w:val="Heading 6"/>
    <w:basedOn w:val="687"/>
    <w:next w:val="687"/>
    <w:link w:val="788"/>
    <w:uiPriority w:val="9"/>
    <w:unhideWhenUsed/>
    <w:qFormat/>
    <w:pPr>
      <w:keepLines/>
      <w:keepNext/>
      <w:spacing w:before="320" w:after="200"/>
      <w:outlineLvl w:val="5"/>
    </w:pPr>
    <w:rPr>
      <w:rFonts w:ascii="Arial" w:hAnsi="Arial" w:eastAsia="Arial" w:cs="Arial"/>
      <w:b/>
      <w:bCs/>
      <w:sz w:val="22"/>
      <w:szCs w:val="22"/>
    </w:rPr>
  </w:style>
  <w:style w:type="paragraph" w:styleId="694">
    <w:name w:val="Heading 7"/>
    <w:basedOn w:val="687"/>
    <w:next w:val="687"/>
    <w:link w:val="789"/>
    <w:uiPriority w:val="9"/>
    <w:unhideWhenUsed/>
    <w:qFormat/>
    <w:pPr>
      <w:keepLines/>
      <w:keepNext/>
      <w:spacing w:before="320" w:after="200"/>
      <w:outlineLvl w:val="6"/>
    </w:pPr>
    <w:rPr>
      <w:rFonts w:ascii="Arial" w:hAnsi="Arial" w:eastAsia="Arial" w:cs="Arial"/>
      <w:b/>
      <w:bCs/>
      <w:i/>
      <w:iCs/>
      <w:sz w:val="22"/>
      <w:szCs w:val="22"/>
    </w:rPr>
  </w:style>
  <w:style w:type="paragraph" w:styleId="695">
    <w:name w:val="Heading 8"/>
    <w:basedOn w:val="687"/>
    <w:next w:val="687"/>
    <w:link w:val="790"/>
    <w:uiPriority w:val="9"/>
    <w:unhideWhenUsed/>
    <w:qFormat/>
    <w:pPr>
      <w:keepLines/>
      <w:keepNext/>
      <w:spacing w:before="320" w:after="200"/>
      <w:outlineLvl w:val="7"/>
    </w:pPr>
    <w:rPr>
      <w:rFonts w:ascii="Arial" w:hAnsi="Arial" w:eastAsia="Arial" w:cs="Arial"/>
      <w:i/>
      <w:iCs/>
      <w:sz w:val="22"/>
      <w:szCs w:val="22"/>
    </w:rPr>
  </w:style>
  <w:style w:type="paragraph" w:styleId="696">
    <w:name w:val="Heading 9"/>
    <w:basedOn w:val="687"/>
    <w:next w:val="687"/>
    <w:link w:val="791"/>
    <w:uiPriority w:val="9"/>
    <w:unhideWhenUsed/>
    <w:qFormat/>
    <w:pPr>
      <w:keepLines/>
      <w:keepNext/>
      <w:spacing w:before="320" w:after="200"/>
      <w:outlineLvl w:val="8"/>
    </w:pPr>
    <w:rPr>
      <w:rFonts w:ascii="Arial" w:hAnsi="Arial" w:eastAsia="Arial" w:cs="Arial"/>
      <w:i/>
      <w:iCs/>
    </w:rPr>
  </w:style>
  <w:style w:type="character" w:styleId="697" w:default="1">
    <w:name w:val="Default Paragraph Font"/>
    <w:uiPriority w:val="1"/>
    <w:semiHidden/>
    <w:unhideWhenUsed/>
  </w:style>
  <w:style w:type="table" w:styleId="698" w:default="1">
    <w:name w:val="Normal Table"/>
    <w:uiPriority w:val="99"/>
    <w:semiHidden/>
    <w:unhideWhenUsed/>
    <w:tblPr>
      <w:tblInd w:w="0" w:type="dxa"/>
      <w:tblCellMar>
        <w:left w:w="108" w:type="dxa"/>
        <w:top w:w="0" w:type="dxa"/>
        <w:right w:w="108" w:type="dxa"/>
        <w:bottom w:w="0" w:type="dxa"/>
      </w:tblCellMar>
    </w:tblPr>
  </w:style>
  <w:style w:type="numbering" w:styleId="699" w:default="1">
    <w:name w:val="No List"/>
    <w:uiPriority w:val="99"/>
    <w:semiHidden/>
    <w:unhideWhenUsed/>
  </w:style>
  <w:style w:type="paragraph" w:styleId="700">
    <w:name w:val="toc 7"/>
    <w:basedOn w:val="687"/>
    <w:next w:val="687"/>
    <w:uiPriority w:val="39"/>
    <w:unhideWhenUsed/>
    <w:qFormat/>
    <w:pPr>
      <w:ind w:left="1701"/>
      <w:spacing w:after="57"/>
    </w:pPr>
  </w:style>
  <w:style w:type="paragraph" w:styleId="701">
    <w:name w:val="Normal Indent"/>
    <w:basedOn w:val="687"/>
    <w:link w:val="966"/>
    <w:qFormat/>
    <w:pPr>
      <w:ind w:firstLine="420"/>
    </w:pPr>
    <w:rPr>
      <w:rFonts w:ascii="楷体_GB2312" w:eastAsia="楷体_GB2312"/>
      <w:sz w:val="28"/>
      <w:szCs w:val="20"/>
    </w:rPr>
  </w:style>
  <w:style w:type="paragraph" w:styleId="702">
    <w:name w:val="Caption"/>
    <w:basedOn w:val="687"/>
    <w:next w:val="687"/>
    <w:uiPriority w:val="35"/>
    <w:semiHidden/>
    <w:unhideWhenUsed/>
    <w:qFormat/>
    <w:pPr>
      <w:spacing w:line="276" w:lineRule="auto"/>
    </w:pPr>
    <w:rPr>
      <w:b/>
      <w:bCs/>
      <w:color w:val="4f81bd" w:themeColor="accent1"/>
      <w:sz w:val="18"/>
      <w:szCs w:val="18"/>
    </w:rPr>
  </w:style>
  <w:style w:type="paragraph" w:styleId="703">
    <w:name w:val="annotation text"/>
    <w:basedOn w:val="687"/>
    <w:uiPriority w:val="99"/>
    <w:semiHidden/>
    <w:unhideWhenUsed/>
    <w:qFormat/>
    <w:pPr>
      <w:jc w:val="left"/>
    </w:pPr>
  </w:style>
  <w:style w:type="paragraph" w:styleId="704">
    <w:name w:val="toc 5"/>
    <w:basedOn w:val="687"/>
    <w:next w:val="687"/>
    <w:uiPriority w:val="39"/>
    <w:unhideWhenUsed/>
    <w:qFormat/>
    <w:pPr>
      <w:ind w:left="1134"/>
      <w:spacing w:after="57"/>
    </w:pPr>
  </w:style>
  <w:style w:type="paragraph" w:styleId="705">
    <w:name w:val="toc 3"/>
    <w:basedOn w:val="687"/>
    <w:next w:val="687"/>
    <w:uiPriority w:val="39"/>
    <w:unhideWhenUsed/>
    <w:qFormat/>
    <w:pPr>
      <w:ind w:left="567"/>
      <w:spacing w:after="57"/>
    </w:pPr>
  </w:style>
  <w:style w:type="paragraph" w:styleId="706">
    <w:name w:val="toc 8"/>
    <w:basedOn w:val="687"/>
    <w:next w:val="687"/>
    <w:uiPriority w:val="39"/>
    <w:unhideWhenUsed/>
    <w:qFormat/>
    <w:pPr>
      <w:ind w:left="1984"/>
      <w:spacing w:after="57"/>
    </w:pPr>
  </w:style>
  <w:style w:type="paragraph" w:styleId="707">
    <w:name w:val="endnote text"/>
    <w:basedOn w:val="687"/>
    <w:link w:val="910"/>
    <w:uiPriority w:val="99"/>
    <w:semiHidden/>
    <w:unhideWhenUsed/>
    <w:qFormat/>
    <w:rPr>
      <w:sz w:val="20"/>
    </w:rPr>
  </w:style>
  <w:style w:type="paragraph" w:styleId="708">
    <w:name w:val="Footer"/>
    <w:basedOn w:val="687"/>
    <w:link w:val="802"/>
    <w:uiPriority w:val="99"/>
    <w:unhideWhenUsed/>
    <w:qFormat/>
    <w:pPr>
      <w:tabs>
        <w:tab w:val="center" w:pos="7143" w:leader="none"/>
        <w:tab w:val="right" w:pos="14287" w:leader="none"/>
      </w:tabs>
    </w:pPr>
  </w:style>
  <w:style w:type="paragraph" w:styleId="709">
    <w:name w:val="Header"/>
    <w:basedOn w:val="687"/>
    <w:link w:val="800"/>
    <w:uiPriority w:val="99"/>
    <w:unhideWhenUsed/>
    <w:qFormat/>
    <w:pPr>
      <w:tabs>
        <w:tab w:val="center" w:pos="7143" w:leader="none"/>
        <w:tab w:val="right" w:pos="14287" w:leader="none"/>
      </w:tabs>
    </w:pPr>
  </w:style>
  <w:style w:type="paragraph" w:styleId="710">
    <w:name w:val="toc 1"/>
    <w:basedOn w:val="687"/>
    <w:next w:val="687"/>
    <w:uiPriority w:val="39"/>
    <w:unhideWhenUsed/>
    <w:qFormat/>
    <w:pPr>
      <w:spacing w:after="57"/>
    </w:pPr>
  </w:style>
  <w:style w:type="paragraph" w:styleId="711">
    <w:name w:val="toc 4"/>
    <w:basedOn w:val="687"/>
    <w:next w:val="687"/>
    <w:uiPriority w:val="39"/>
    <w:unhideWhenUsed/>
    <w:qFormat/>
    <w:pPr>
      <w:ind w:left="850"/>
      <w:spacing w:after="57"/>
    </w:pPr>
  </w:style>
  <w:style w:type="paragraph" w:styleId="712">
    <w:name w:val="Subtitle"/>
    <w:basedOn w:val="687"/>
    <w:next w:val="687"/>
    <w:link w:val="795"/>
    <w:uiPriority w:val="11"/>
    <w:qFormat/>
    <w:pPr>
      <w:spacing w:before="200" w:after="200"/>
    </w:pPr>
    <w:rPr>
      <w:sz w:val="24"/>
      <w:szCs w:val="24"/>
    </w:rPr>
  </w:style>
  <w:style w:type="paragraph" w:styleId="713">
    <w:name w:val="footnote text"/>
    <w:basedOn w:val="687"/>
    <w:link w:val="909"/>
    <w:uiPriority w:val="99"/>
    <w:semiHidden/>
    <w:unhideWhenUsed/>
    <w:qFormat/>
    <w:pPr>
      <w:spacing w:after="40"/>
    </w:pPr>
    <w:rPr>
      <w:sz w:val="18"/>
    </w:rPr>
  </w:style>
  <w:style w:type="paragraph" w:styleId="714">
    <w:name w:val="toc 6"/>
    <w:basedOn w:val="687"/>
    <w:next w:val="687"/>
    <w:uiPriority w:val="39"/>
    <w:unhideWhenUsed/>
    <w:qFormat/>
    <w:pPr>
      <w:ind w:left="1417"/>
      <w:spacing w:after="57"/>
    </w:pPr>
  </w:style>
  <w:style w:type="paragraph" w:styleId="715">
    <w:name w:val="table of figures"/>
    <w:basedOn w:val="687"/>
    <w:next w:val="687"/>
    <w:uiPriority w:val="99"/>
    <w:unhideWhenUsed/>
    <w:qFormat/>
  </w:style>
  <w:style w:type="paragraph" w:styleId="716">
    <w:name w:val="toc 2"/>
    <w:basedOn w:val="687"/>
    <w:next w:val="687"/>
    <w:uiPriority w:val="39"/>
    <w:unhideWhenUsed/>
    <w:qFormat/>
    <w:pPr>
      <w:ind w:left="283"/>
      <w:spacing w:after="57"/>
    </w:pPr>
  </w:style>
  <w:style w:type="paragraph" w:styleId="717">
    <w:name w:val="toc 9"/>
    <w:basedOn w:val="687"/>
    <w:next w:val="687"/>
    <w:uiPriority w:val="39"/>
    <w:unhideWhenUsed/>
    <w:qFormat/>
    <w:pPr>
      <w:ind w:left="2268"/>
      <w:spacing w:after="57"/>
    </w:pPr>
  </w:style>
  <w:style w:type="paragraph" w:styleId="718">
    <w:name w:val="Normal (Web)"/>
    <w:basedOn w:val="687"/>
    <w:uiPriority w:val="99"/>
    <w:qFormat/>
    <w:rPr>
      <w:sz w:val="24"/>
    </w:rPr>
  </w:style>
  <w:style w:type="paragraph" w:styleId="719">
    <w:name w:val="Title"/>
    <w:basedOn w:val="687"/>
    <w:next w:val="687"/>
    <w:link w:val="794"/>
    <w:uiPriority w:val="10"/>
    <w:qFormat/>
    <w:pPr>
      <w:contextualSpacing/>
      <w:spacing w:before="300" w:after="200"/>
    </w:pPr>
    <w:rPr>
      <w:sz w:val="48"/>
      <w:szCs w:val="48"/>
    </w:rPr>
  </w:style>
  <w:style w:type="table" w:styleId="7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Strong"/>
    <w:basedOn w:val="697"/>
    <w:qFormat/>
    <w:rPr>
      <w:b/>
    </w:rPr>
  </w:style>
  <w:style w:type="character" w:styleId="722">
    <w:name w:val="endnote reference"/>
    <w:uiPriority w:val="99"/>
    <w:semiHidden/>
    <w:unhideWhenUsed/>
    <w:qFormat/>
    <w:rPr>
      <w:vertAlign w:val="superscript"/>
    </w:rPr>
  </w:style>
  <w:style w:type="character" w:styleId="723">
    <w:name w:val="Hyperlink"/>
    <w:uiPriority w:val="99"/>
    <w:unhideWhenUsed/>
    <w:qFormat/>
    <w:rPr>
      <w:color w:val="0000ff" w:themeColor="hyperlink"/>
      <w:u w:val="single"/>
    </w:rPr>
  </w:style>
  <w:style w:type="character" w:styleId="724">
    <w:name w:val="annotation reference"/>
    <w:basedOn w:val="697"/>
    <w:uiPriority w:val="99"/>
    <w:semiHidden/>
    <w:unhideWhenUsed/>
    <w:qFormat/>
    <w:rPr>
      <w:sz w:val="21"/>
      <w:szCs w:val="21"/>
    </w:rPr>
  </w:style>
  <w:style w:type="character" w:styleId="725">
    <w:name w:val="footnote reference"/>
    <w:uiPriority w:val="99"/>
    <w:unhideWhenUsed/>
    <w:qFormat/>
    <w:rPr>
      <w:vertAlign w:val="superscript"/>
    </w:rPr>
  </w:style>
  <w:style w:type="table" w:styleId="726" w:customStyle="1">
    <w:name w:val="无格式表格 11"/>
    <w:basedOn w:val="69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无格式表格 21"/>
    <w:basedOn w:val="6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无格式表格 31"/>
    <w:basedOn w:val="69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无格式表格 41"/>
    <w:basedOn w:val="69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无格式表格 51"/>
    <w:basedOn w:val="69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网格表 1 浅色1"/>
    <w:basedOn w:val="698"/>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2" w:customStyle="1">
    <w:name w:val="网格表 21"/>
    <w:basedOn w:val="69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33" w:customStyle="1">
    <w:name w:val="网格表 31"/>
    <w:basedOn w:val="69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网格表 41"/>
    <w:basedOn w:val="69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customStyle="1">
    <w:name w:val="网格表 5 深色1"/>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6" w:customStyle="1">
    <w:name w:val="网格表 6 彩色1"/>
    <w:basedOn w:val="69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37" w:customStyle="1">
    <w:name w:val="网格表 7 彩色1"/>
    <w:basedOn w:val="69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38" w:customStyle="1">
    <w:name w:val="清单表 1 浅色1"/>
    <w:basedOn w:val="698"/>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customStyle="1">
    <w:name w:val="清单表 21"/>
    <w:basedOn w:val="69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0" w:customStyle="1">
    <w:name w:val="清单表 31"/>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1" w:customStyle="1">
    <w:name w:val="清单表 41"/>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2" w:customStyle="1">
    <w:name w:val="清单表 5 深色1"/>
    <w:basedOn w:val="698"/>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43" w:customStyle="1">
    <w:name w:val="清单表 6 彩色1"/>
    <w:basedOn w:val="698"/>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44" w:customStyle="1">
    <w:name w:val="清单表 7 彩色1"/>
    <w:basedOn w:val="698"/>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45" w:customStyle="1">
    <w:name w:val="TOC 标题1"/>
    <w:uiPriority w:val="39"/>
    <w:unhideWhenUsed/>
    <w:qFormat/>
  </w:style>
  <w:style w:type="character" w:styleId="746" w:customStyle="1">
    <w:name w:val="Heading 1 Char"/>
    <w:basedOn w:val="697"/>
    <w:uiPriority w:val="9"/>
    <w:qFormat/>
    <w:rPr>
      <w:rFonts w:ascii="Arial" w:hAnsi="Arial" w:eastAsia="Arial" w:cs="Arial"/>
      <w:sz w:val="40"/>
      <w:szCs w:val="40"/>
    </w:rPr>
  </w:style>
  <w:style w:type="character" w:styleId="747" w:customStyle="1">
    <w:name w:val="Heading 2 Char"/>
    <w:basedOn w:val="697"/>
    <w:uiPriority w:val="9"/>
    <w:qFormat/>
    <w:rPr>
      <w:rFonts w:ascii="Arial" w:hAnsi="Arial" w:eastAsia="Arial" w:cs="Arial"/>
      <w:sz w:val="34"/>
    </w:rPr>
  </w:style>
  <w:style w:type="character" w:styleId="748" w:customStyle="1">
    <w:name w:val="Heading 3 Char"/>
    <w:basedOn w:val="697"/>
    <w:uiPriority w:val="9"/>
    <w:qFormat/>
    <w:rPr>
      <w:rFonts w:ascii="Arial" w:hAnsi="Arial" w:eastAsia="Arial" w:cs="Arial"/>
      <w:sz w:val="30"/>
      <w:szCs w:val="30"/>
    </w:rPr>
  </w:style>
  <w:style w:type="character" w:styleId="749" w:customStyle="1">
    <w:name w:val="Heading 4 Char"/>
    <w:basedOn w:val="697"/>
    <w:uiPriority w:val="9"/>
    <w:qFormat/>
    <w:rPr>
      <w:rFonts w:ascii="Arial" w:hAnsi="Arial" w:eastAsia="Arial" w:cs="Arial"/>
      <w:b/>
      <w:bCs/>
      <w:sz w:val="26"/>
      <w:szCs w:val="26"/>
    </w:rPr>
  </w:style>
  <w:style w:type="character" w:styleId="750" w:customStyle="1">
    <w:name w:val="Heading 5 Char"/>
    <w:basedOn w:val="697"/>
    <w:uiPriority w:val="9"/>
    <w:qFormat/>
    <w:rPr>
      <w:rFonts w:ascii="Arial" w:hAnsi="Arial" w:eastAsia="Arial" w:cs="Arial"/>
      <w:b/>
      <w:bCs/>
      <w:sz w:val="24"/>
      <w:szCs w:val="24"/>
    </w:rPr>
  </w:style>
  <w:style w:type="character" w:styleId="751" w:customStyle="1">
    <w:name w:val="Heading 6 Char"/>
    <w:basedOn w:val="697"/>
    <w:uiPriority w:val="9"/>
    <w:qFormat/>
    <w:rPr>
      <w:rFonts w:ascii="Arial" w:hAnsi="Arial" w:eastAsia="Arial" w:cs="Arial"/>
      <w:b/>
      <w:bCs/>
      <w:sz w:val="22"/>
      <w:szCs w:val="22"/>
    </w:rPr>
  </w:style>
  <w:style w:type="character" w:styleId="752" w:customStyle="1">
    <w:name w:val="Heading 7 Char"/>
    <w:basedOn w:val="697"/>
    <w:uiPriority w:val="9"/>
    <w:qFormat/>
    <w:rPr>
      <w:rFonts w:ascii="Arial" w:hAnsi="Arial" w:eastAsia="Arial" w:cs="Arial"/>
      <w:b/>
      <w:bCs/>
      <w:i/>
      <w:iCs/>
      <w:sz w:val="22"/>
      <w:szCs w:val="22"/>
    </w:rPr>
  </w:style>
  <w:style w:type="character" w:styleId="753" w:customStyle="1">
    <w:name w:val="Heading 8 Char"/>
    <w:basedOn w:val="697"/>
    <w:uiPriority w:val="9"/>
    <w:qFormat/>
    <w:rPr>
      <w:rFonts w:ascii="Arial" w:hAnsi="Arial" w:eastAsia="Arial" w:cs="Arial"/>
      <w:i/>
      <w:iCs/>
      <w:sz w:val="22"/>
      <w:szCs w:val="22"/>
    </w:rPr>
  </w:style>
  <w:style w:type="character" w:styleId="754" w:customStyle="1">
    <w:name w:val="Heading 9 Char"/>
    <w:basedOn w:val="697"/>
    <w:uiPriority w:val="9"/>
    <w:qFormat/>
    <w:rPr>
      <w:rFonts w:ascii="Arial" w:hAnsi="Arial" w:eastAsia="Arial" w:cs="Arial"/>
      <w:i/>
      <w:iCs/>
      <w:sz w:val="21"/>
      <w:szCs w:val="21"/>
    </w:rPr>
  </w:style>
  <w:style w:type="character" w:styleId="755" w:customStyle="1">
    <w:name w:val="Title Char"/>
    <w:basedOn w:val="697"/>
    <w:uiPriority w:val="10"/>
    <w:qFormat/>
    <w:rPr>
      <w:sz w:val="48"/>
      <w:szCs w:val="48"/>
    </w:rPr>
  </w:style>
  <w:style w:type="character" w:styleId="756" w:customStyle="1">
    <w:name w:val="Subtitle Char"/>
    <w:basedOn w:val="697"/>
    <w:uiPriority w:val="11"/>
    <w:qFormat/>
    <w:rPr>
      <w:sz w:val="24"/>
      <w:szCs w:val="24"/>
    </w:rPr>
  </w:style>
  <w:style w:type="character" w:styleId="757" w:customStyle="1">
    <w:name w:val="Quote Char"/>
    <w:uiPriority w:val="29"/>
    <w:qFormat/>
    <w:rPr>
      <w:i/>
    </w:rPr>
  </w:style>
  <w:style w:type="character" w:styleId="758" w:customStyle="1">
    <w:name w:val="Intense Quote Char"/>
    <w:uiPriority w:val="30"/>
    <w:qFormat/>
    <w:rPr>
      <w:i/>
    </w:rPr>
  </w:style>
  <w:style w:type="character" w:styleId="759" w:customStyle="1">
    <w:name w:val="Header Char"/>
    <w:basedOn w:val="697"/>
    <w:uiPriority w:val="99"/>
    <w:qFormat/>
  </w:style>
  <w:style w:type="character" w:styleId="760" w:customStyle="1">
    <w:name w:val="Caption Char"/>
    <w:uiPriority w:val="99"/>
    <w:qFormat/>
  </w:style>
  <w:style w:type="table" w:styleId="761" w:customStyle="1">
    <w:name w:val="无格式表格 11"/>
    <w:basedOn w:val="69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无格式表格 21"/>
    <w:basedOn w:val="6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无格式表格 31"/>
    <w:basedOn w:val="698"/>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无格式表格 41"/>
    <w:basedOn w:val="698"/>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无格式表格 51"/>
    <w:basedOn w:val="698"/>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网格表 1 浅色1"/>
    <w:basedOn w:val="698"/>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7" w:customStyle="1">
    <w:name w:val="网格表 21"/>
    <w:basedOn w:val="69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8" w:customStyle="1">
    <w:name w:val="网格表 31"/>
    <w:basedOn w:val="69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网格表 41"/>
    <w:basedOn w:val="69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网格表 5 深色1"/>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网格表 6 彩色1"/>
    <w:basedOn w:val="69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72" w:customStyle="1">
    <w:name w:val="网格表 7 彩色1"/>
    <w:basedOn w:val="69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3" w:customStyle="1">
    <w:name w:val="清单表 1 浅色1"/>
    <w:basedOn w:val="698"/>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清单表 21"/>
    <w:basedOn w:val="69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5" w:customStyle="1">
    <w:name w:val="清单表 31"/>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清单表 41"/>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清单表 5 深色1"/>
    <w:basedOn w:val="698"/>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8" w:customStyle="1">
    <w:name w:val="清单表 6 彩色1"/>
    <w:basedOn w:val="698"/>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9" w:customStyle="1">
    <w:name w:val="清单表 7 彩色1"/>
    <w:basedOn w:val="698"/>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80" w:customStyle="1">
    <w:name w:val="Footnote Text Char"/>
    <w:uiPriority w:val="99"/>
    <w:qFormat/>
    <w:rPr>
      <w:sz w:val="18"/>
    </w:rPr>
  </w:style>
  <w:style w:type="character" w:styleId="781" w:customStyle="1">
    <w:name w:val="Endnote Text Char"/>
    <w:uiPriority w:val="99"/>
    <w:qFormat/>
    <w:rPr>
      <w:sz w:val="20"/>
    </w:rPr>
  </w:style>
  <w:style w:type="paragraph" w:styleId="782" w:customStyle="1">
    <w:name w:val="TOC 标题1"/>
    <w:uiPriority w:val="39"/>
    <w:unhideWhenUsed/>
    <w:qFormat/>
  </w:style>
  <w:style w:type="character" w:styleId="783" w:customStyle="1">
    <w:name w:val="标题 1 字符1"/>
    <w:link w:val="688"/>
    <w:uiPriority w:val="9"/>
    <w:qFormat/>
    <w:rPr>
      <w:rFonts w:ascii="Arial" w:hAnsi="Arial" w:eastAsia="Arial" w:cs="Arial"/>
      <w:sz w:val="40"/>
      <w:szCs w:val="40"/>
    </w:rPr>
  </w:style>
  <w:style w:type="character" w:styleId="784" w:customStyle="1">
    <w:name w:val="标题 2 字符1"/>
    <w:link w:val="689"/>
    <w:uiPriority w:val="9"/>
    <w:qFormat/>
    <w:rPr>
      <w:rFonts w:ascii="Arial" w:hAnsi="Arial" w:eastAsia="Arial" w:cs="Arial"/>
      <w:sz w:val="34"/>
    </w:rPr>
  </w:style>
  <w:style w:type="character" w:styleId="785" w:customStyle="1">
    <w:name w:val="标题 3 字符1"/>
    <w:link w:val="690"/>
    <w:uiPriority w:val="9"/>
    <w:qFormat/>
    <w:rPr>
      <w:rFonts w:ascii="Arial" w:hAnsi="Arial" w:eastAsia="Arial" w:cs="Arial"/>
      <w:sz w:val="30"/>
      <w:szCs w:val="30"/>
    </w:rPr>
  </w:style>
  <w:style w:type="character" w:styleId="786" w:customStyle="1">
    <w:name w:val="标题 4 字符1"/>
    <w:link w:val="691"/>
    <w:uiPriority w:val="9"/>
    <w:qFormat/>
    <w:rPr>
      <w:rFonts w:ascii="Arial" w:hAnsi="Arial" w:eastAsia="Arial" w:cs="Arial"/>
      <w:b/>
      <w:bCs/>
      <w:sz w:val="26"/>
      <w:szCs w:val="26"/>
    </w:rPr>
  </w:style>
  <w:style w:type="character" w:styleId="787" w:customStyle="1">
    <w:name w:val="标题 5 字符1"/>
    <w:link w:val="692"/>
    <w:uiPriority w:val="9"/>
    <w:qFormat/>
    <w:rPr>
      <w:rFonts w:ascii="Arial" w:hAnsi="Arial" w:eastAsia="Arial" w:cs="Arial"/>
      <w:b/>
      <w:bCs/>
      <w:sz w:val="24"/>
      <w:szCs w:val="24"/>
    </w:rPr>
  </w:style>
  <w:style w:type="character" w:styleId="788" w:customStyle="1">
    <w:name w:val="标题 6 字符1"/>
    <w:link w:val="693"/>
    <w:uiPriority w:val="9"/>
    <w:qFormat/>
    <w:rPr>
      <w:rFonts w:ascii="Arial" w:hAnsi="Arial" w:eastAsia="Arial" w:cs="Arial"/>
      <w:b/>
      <w:bCs/>
      <w:sz w:val="22"/>
      <w:szCs w:val="22"/>
    </w:rPr>
  </w:style>
  <w:style w:type="character" w:styleId="789" w:customStyle="1">
    <w:name w:val="标题 7 字符1"/>
    <w:link w:val="694"/>
    <w:uiPriority w:val="9"/>
    <w:qFormat/>
    <w:rPr>
      <w:rFonts w:ascii="Arial" w:hAnsi="Arial" w:eastAsia="Arial" w:cs="Arial"/>
      <w:b/>
      <w:bCs/>
      <w:i/>
      <w:iCs/>
      <w:sz w:val="22"/>
      <w:szCs w:val="22"/>
    </w:rPr>
  </w:style>
  <w:style w:type="character" w:styleId="790" w:customStyle="1">
    <w:name w:val="标题 8 字符1"/>
    <w:link w:val="695"/>
    <w:uiPriority w:val="9"/>
    <w:qFormat/>
    <w:rPr>
      <w:rFonts w:ascii="Arial" w:hAnsi="Arial" w:eastAsia="Arial" w:cs="Arial"/>
      <w:i/>
      <w:iCs/>
      <w:sz w:val="22"/>
      <w:szCs w:val="22"/>
    </w:rPr>
  </w:style>
  <w:style w:type="character" w:styleId="791" w:customStyle="1">
    <w:name w:val="标题 9 字符1"/>
    <w:link w:val="696"/>
    <w:uiPriority w:val="9"/>
    <w:qFormat/>
    <w:rPr>
      <w:rFonts w:ascii="Arial" w:hAnsi="Arial" w:eastAsia="Arial" w:cs="Arial"/>
      <w:i/>
      <w:iCs/>
      <w:sz w:val="21"/>
      <w:szCs w:val="21"/>
    </w:rPr>
  </w:style>
  <w:style w:type="paragraph" w:styleId="792">
    <w:name w:val="List Paragraph"/>
    <w:basedOn w:val="687"/>
    <w:uiPriority w:val="34"/>
    <w:qFormat/>
    <w:pPr>
      <w:contextualSpacing/>
      <w:ind w:left="720"/>
    </w:pPr>
  </w:style>
  <w:style w:type="paragraph" w:styleId="793">
    <w:name w:val="No Spacing"/>
    <w:uiPriority w:val="99"/>
    <w:qFormat/>
  </w:style>
  <w:style w:type="character" w:styleId="794" w:customStyle="1">
    <w:name w:val="标题 字符"/>
    <w:link w:val="719"/>
    <w:uiPriority w:val="10"/>
    <w:qFormat/>
    <w:rPr>
      <w:sz w:val="48"/>
      <w:szCs w:val="48"/>
    </w:rPr>
  </w:style>
  <w:style w:type="character" w:styleId="795" w:customStyle="1">
    <w:name w:val="副标题 字符"/>
    <w:link w:val="712"/>
    <w:uiPriority w:val="11"/>
    <w:qFormat/>
    <w:rPr>
      <w:sz w:val="24"/>
      <w:szCs w:val="24"/>
    </w:rPr>
  </w:style>
  <w:style w:type="paragraph" w:styleId="796">
    <w:name w:val="Quote"/>
    <w:basedOn w:val="687"/>
    <w:next w:val="687"/>
    <w:link w:val="797"/>
    <w:uiPriority w:val="29"/>
    <w:qFormat/>
    <w:pPr>
      <w:ind w:left="720" w:right="720"/>
    </w:pPr>
    <w:rPr>
      <w:i/>
    </w:rPr>
  </w:style>
  <w:style w:type="character" w:styleId="797" w:customStyle="1">
    <w:name w:val="引用 字符"/>
    <w:link w:val="796"/>
    <w:uiPriority w:val="29"/>
    <w:qFormat/>
    <w:rPr>
      <w:i/>
    </w:rPr>
  </w:style>
  <w:style w:type="paragraph" w:styleId="798">
    <w:name w:val="Intense Quote"/>
    <w:basedOn w:val="687"/>
    <w:next w:val="687"/>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明显引用 字符"/>
    <w:link w:val="798"/>
    <w:uiPriority w:val="30"/>
    <w:qFormat/>
    <w:rPr>
      <w:i/>
    </w:rPr>
  </w:style>
  <w:style w:type="character" w:styleId="800" w:customStyle="1">
    <w:name w:val="页眉 字符1"/>
    <w:link w:val="709"/>
    <w:uiPriority w:val="99"/>
    <w:qFormat/>
  </w:style>
  <w:style w:type="character" w:styleId="801" w:customStyle="1">
    <w:name w:val="Footer Char"/>
    <w:uiPriority w:val="99"/>
    <w:qFormat/>
  </w:style>
  <w:style w:type="character" w:styleId="802" w:customStyle="1">
    <w:name w:val="页脚 字符2"/>
    <w:link w:val="708"/>
    <w:uiPriority w:val="99"/>
    <w:qFormat/>
  </w:style>
  <w:style w:type="table" w:styleId="80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4"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3"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5"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36"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8"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0"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77"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78"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7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6"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7"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8"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3"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脚注文本 字符"/>
    <w:link w:val="713"/>
    <w:uiPriority w:val="99"/>
    <w:qFormat/>
    <w:rPr>
      <w:sz w:val="18"/>
    </w:rPr>
  </w:style>
  <w:style w:type="character" w:styleId="910" w:customStyle="1">
    <w:name w:val="尾注文本 字符"/>
    <w:link w:val="707"/>
    <w:uiPriority w:val="99"/>
    <w:qFormat/>
    <w:rPr>
      <w:sz w:val="20"/>
    </w:rPr>
  </w:style>
  <w:style w:type="paragraph" w:styleId="911" w:customStyle="1">
    <w:name w:val="TOC 标题11"/>
    <w:uiPriority w:val="39"/>
    <w:unhideWhenUsed/>
    <w:qFormat/>
  </w:style>
  <w:style w:type="paragraph" w:styleId="912" w:customStyle="1">
    <w:name w:val="标题 11"/>
    <w:basedOn w:val="687"/>
    <w:next w:val="687"/>
    <w:link w:val="957"/>
    <w:qFormat/>
    <w:pPr>
      <w:jc w:val="center"/>
      <w:keepNext/>
      <w:outlineLvl w:val="0"/>
    </w:pPr>
    <w:rPr>
      <w:rFonts w:ascii="楷体_GB2312" w:eastAsia="楷体_GB2312"/>
      <w:sz w:val="28"/>
      <w:szCs w:val="28"/>
    </w:rPr>
  </w:style>
  <w:style w:type="paragraph" w:styleId="913" w:customStyle="1">
    <w:name w:val="标题 21"/>
    <w:basedOn w:val="687"/>
    <w:next w:val="914"/>
    <w:link w:val="1013"/>
    <w:uiPriority w:val="99"/>
    <w:qFormat/>
    <w:pPr>
      <w:jc w:val="center"/>
      <w:keepLines/>
      <w:keepNext/>
      <w:spacing w:before="260" w:after="260" w:line="416" w:lineRule="auto"/>
      <w:outlineLvl w:val="1"/>
    </w:pPr>
    <w:rPr>
      <w:rFonts w:ascii="Arial" w:hAnsi="Arial" w:eastAsia="幼圆"/>
      <w:b/>
      <w:bCs/>
      <w:sz w:val="44"/>
      <w:szCs w:val="44"/>
    </w:rPr>
  </w:style>
  <w:style w:type="paragraph" w:styleId="914" w:customStyle="1">
    <w:name w:val="正文缩进1"/>
    <w:basedOn w:val="687"/>
    <w:link w:val="1014"/>
    <w:qFormat/>
    <w:pPr>
      <w:ind w:firstLine="420"/>
    </w:pPr>
  </w:style>
  <w:style w:type="paragraph" w:styleId="915" w:customStyle="1">
    <w:name w:val="标题 31"/>
    <w:basedOn w:val="687"/>
    <w:next w:val="914"/>
    <w:link w:val="1011"/>
    <w:qFormat/>
    <w:pPr>
      <w:keepLines/>
      <w:keepNext/>
      <w:spacing w:before="260" w:after="260" w:line="416" w:lineRule="auto"/>
      <w:outlineLvl w:val="2"/>
    </w:pPr>
    <w:rPr>
      <w:b/>
      <w:bCs/>
      <w:sz w:val="32"/>
      <w:szCs w:val="32"/>
    </w:rPr>
  </w:style>
  <w:style w:type="paragraph" w:styleId="916" w:customStyle="1">
    <w:name w:val="标题 41"/>
    <w:basedOn w:val="687"/>
    <w:next w:val="914"/>
    <w:link w:val="964"/>
    <w:qFormat/>
    <w:pPr>
      <w:keepLines/>
      <w:keepNext/>
      <w:spacing w:before="280" w:after="290" w:line="376" w:lineRule="auto"/>
      <w:outlineLvl w:val="3"/>
    </w:pPr>
    <w:rPr>
      <w:rFonts w:ascii="Arial" w:hAnsi="Arial" w:eastAsia="黑体"/>
      <w:b/>
      <w:bCs/>
      <w:sz w:val="28"/>
      <w:szCs w:val="28"/>
    </w:rPr>
  </w:style>
  <w:style w:type="paragraph" w:styleId="917" w:customStyle="1">
    <w:name w:val="标题 51"/>
    <w:basedOn w:val="687"/>
    <w:next w:val="914"/>
    <w:link w:val="1015"/>
    <w:qFormat/>
    <w:pPr>
      <w:keepNext/>
      <w:outlineLvl w:val="4"/>
    </w:pPr>
    <w:rPr>
      <w:rFonts w:ascii="宋体"/>
      <w:color w:val="000000"/>
      <w:sz w:val="28"/>
      <w:szCs w:val="28"/>
    </w:rPr>
  </w:style>
  <w:style w:type="paragraph" w:styleId="918" w:customStyle="1">
    <w:name w:val="标题 61"/>
    <w:basedOn w:val="687"/>
    <w:next w:val="687"/>
    <w:link w:val="983"/>
    <w:qFormat/>
    <w:pPr>
      <w:numPr>
        <w:ilvl w:val="5"/>
        <w:numId w:val="1"/>
      </w:numPr>
      <w:keepLines/>
      <w:keepNext/>
      <w:spacing w:before="240" w:after="64" w:line="320" w:lineRule="auto"/>
      <w:outlineLvl w:val="5"/>
    </w:pPr>
    <w:rPr>
      <w:rFonts w:ascii="Arial" w:hAnsi="Arial" w:eastAsia="黑体"/>
      <w:b/>
      <w:bCs/>
      <w:sz w:val="24"/>
      <w:szCs w:val="24"/>
    </w:rPr>
  </w:style>
  <w:style w:type="paragraph" w:styleId="919" w:customStyle="1">
    <w:name w:val="标题 71"/>
    <w:basedOn w:val="687"/>
    <w:next w:val="687"/>
    <w:link w:val="987"/>
    <w:qFormat/>
    <w:pPr>
      <w:numPr>
        <w:ilvl w:val="6"/>
        <w:numId w:val="1"/>
      </w:numPr>
      <w:keepLines/>
      <w:keepNext/>
      <w:spacing w:before="240" w:after="64" w:line="320" w:lineRule="auto"/>
      <w:outlineLvl w:val="6"/>
    </w:pPr>
    <w:rPr>
      <w:b/>
      <w:bCs/>
      <w:sz w:val="24"/>
      <w:szCs w:val="24"/>
    </w:rPr>
  </w:style>
  <w:style w:type="paragraph" w:styleId="920" w:customStyle="1">
    <w:name w:val="标题 81"/>
    <w:basedOn w:val="687"/>
    <w:next w:val="687"/>
    <w:link w:val="1012"/>
    <w:qFormat/>
    <w:pPr>
      <w:numPr>
        <w:ilvl w:val="7"/>
        <w:numId w:val="1"/>
      </w:numPr>
      <w:keepLines/>
      <w:keepNext/>
      <w:spacing w:before="240" w:after="64" w:line="320" w:lineRule="auto"/>
      <w:outlineLvl w:val="7"/>
    </w:pPr>
    <w:rPr>
      <w:rFonts w:ascii="Arial" w:hAnsi="Arial" w:eastAsia="黑体"/>
      <w:sz w:val="24"/>
      <w:szCs w:val="24"/>
    </w:rPr>
  </w:style>
  <w:style w:type="paragraph" w:styleId="921" w:customStyle="1">
    <w:name w:val="标题 91"/>
    <w:basedOn w:val="687"/>
    <w:next w:val="687"/>
    <w:link w:val="963"/>
    <w:qFormat/>
    <w:pPr>
      <w:numPr>
        <w:ilvl w:val="8"/>
        <w:numId w:val="1"/>
      </w:numPr>
      <w:keepLines/>
      <w:keepNext/>
      <w:spacing w:before="240" w:after="64" w:line="320" w:lineRule="auto"/>
      <w:outlineLvl w:val="8"/>
    </w:pPr>
    <w:rPr>
      <w:rFonts w:ascii="Arial" w:hAnsi="Arial" w:eastAsia="黑体"/>
    </w:rPr>
  </w:style>
  <w:style w:type="character" w:styleId="922" w:customStyle="1">
    <w:name w:val="默认段落字体1"/>
    <w:semiHidden/>
    <w:qFormat/>
  </w:style>
  <w:style w:type="table" w:styleId="923" w:customStyle="1">
    <w:name w:val="普通表格1"/>
    <w:semiHidden/>
    <w:qFormat/>
    <w:tblPr>
      <w:tblCellMar>
        <w:left w:w="0" w:type="dxa"/>
        <w:top w:w="0" w:type="dxa"/>
        <w:right w:w="0" w:type="dxa"/>
        <w:bottom w:w="0" w:type="dxa"/>
      </w:tblCellMar>
    </w:tblPr>
  </w:style>
  <w:style w:type="character" w:styleId="924" w:customStyle="1">
    <w:name w:val="页码1"/>
    <w:qFormat/>
  </w:style>
  <w:style w:type="character" w:styleId="925" w:customStyle="1">
    <w:name w:val="要点1"/>
    <w:qFormat/>
    <w:rPr>
      <w:b/>
      <w:bCs/>
    </w:rPr>
  </w:style>
  <w:style w:type="character" w:styleId="926" w:customStyle="1">
    <w:name w:val="批注引用1"/>
    <w:qFormat/>
    <w:rPr>
      <w:sz w:val="21"/>
      <w:szCs w:val="21"/>
    </w:rPr>
  </w:style>
  <w:style w:type="character" w:styleId="927" w:customStyle="1">
    <w:name w:val="超链接1"/>
    <w:qFormat/>
    <w:rPr>
      <w:color w:val="0000ff"/>
      <w:u w:val="single"/>
    </w:rPr>
  </w:style>
  <w:style w:type="character" w:styleId="928" w:customStyle="1">
    <w:name w:val="访问过的超链接1"/>
    <w:qFormat/>
    <w:rPr>
      <w:color w:val="800080"/>
      <w:u w:val="single"/>
    </w:rPr>
  </w:style>
  <w:style w:type="character" w:styleId="929" w:customStyle="1">
    <w:name w:val="页脚 Char"/>
    <w:link w:val="930"/>
    <w:uiPriority w:val="99"/>
    <w:qFormat/>
    <w:rPr>
      <w:sz w:val="18"/>
      <w:szCs w:val="18"/>
    </w:rPr>
  </w:style>
  <w:style w:type="paragraph" w:styleId="930" w:customStyle="1">
    <w:name w:val="页脚1"/>
    <w:basedOn w:val="687"/>
    <w:link w:val="929"/>
    <w:uiPriority w:val="99"/>
    <w:qFormat/>
    <w:pPr>
      <w:jc w:val="left"/>
      <w:tabs>
        <w:tab w:val="center" w:pos="4153" w:leader="none"/>
        <w:tab w:val="right" w:pos="8306" w:leader="none"/>
      </w:tabs>
    </w:pPr>
    <w:rPr>
      <w:sz w:val="18"/>
      <w:szCs w:val="18"/>
    </w:rPr>
  </w:style>
  <w:style w:type="character" w:styleId="931" w:customStyle="1">
    <w:name w:val="正文文本 3 Char"/>
    <w:link w:val="932"/>
    <w:qFormat/>
    <w:rPr>
      <w:rFonts w:ascii="仿宋_GB2312" w:hAnsi="Arial" w:eastAsia="仿宋_GB2312"/>
      <w:sz w:val="32"/>
      <w:szCs w:val="32"/>
    </w:rPr>
  </w:style>
  <w:style w:type="paragraph" w:styleId="932" w:customStyle="1">
    <w:name w:val="正文文本 31"/>
    <w:basedOn w:val="687"/>
    <w:link w:val="931"/>
    <w:qFormat/>
    <w:rPr>
      <w:rFonts w:ascii="仿宋_GB2312" w:hAnsi="Arial" w:eastAsia="仿宋_GB2312"/>
      <w:sz w:val="32"/>
      <w:szCs w:val="32"/>
    </w:rPr>
  </w:style>
  <w:style w:type="character" w:styleId="933" w:customStyle="1">
    <w:name w:val="标题 3 字符"/>
    <w:qFormat/>
    <w:rPr>
      <w:rFonts w:ascii="Times New Roman" w:hAnsi="Times New Roman"/>
      <w:b/>
      <w:bCs/>
      <w:sz w:val="32"/>
      <w:szCs w:val="32"/>
    </w:rPr>
  </w:style>
  <w:style w:type="character" w:styleId="934" w:customStyle="1">
    <w:name w:val="标题 7 字符"/>
    <w:qFormat/>
    <w:rPr>
      <w:b/>
      <w:bCs/>
      <w:sz w:val="24"/>
      <w:szCs w:val="24"/>
    </w:rPr>
  </w:style>
  <w:style w:type="character" w:styleId="935" w:customStyle="1">
    <w:name w:val="☆ 正文 Char"/>
    <w:link w:val="936"/>
    <w:qFormat/>
  </w:style>
  <w:style w:type="paragraph" w:styleId="936" w:customStyle="1">
    <w:name w:val="☆ 正文"/>
    <w:basedOn w:val="687"/>
    <w:link w:val="935"/>
    <w:qFormat/>
    <w:rPr>
      <w:sz w:val="20"/>
      <w:szCs w:val="20"/>
    </w:rPr>
  </w:style>
  <w:style w:type="character" w:styleId="937" w:customStyle="1">
    <w:name w:val="l-btn-left"/>
    <w:qFormat/>
  </w:style>
  <w:style w:type="character" w:styleId="938" w:customStyle="1">
    <w:name w:val="页脚 字符"/>
    <w:uiPriority w:val="99"/>
    <w:qFormat/>
    <w:rPr>
      <w:rFonts w:ascii="Times New Roman" w:hAnsi="Times New Roman"/>
      <w:sz w:val="18"/>
      <w:szCs w:val="18"/>
    </w:rPr>
  </w:style>
  <w:style w:type="character" w:styleId="939" w:customStyle="1">
    <w:name w:val="正文文本 Char1"/>
    <w:uiPriority w:val="99"/>
    <w:semiHidden/>
    <w:qFormat/>
    <w:rPr>
      <w:rFonts w:ascii="宋体" w:hAnsi="宋体" w:cs="宋体"/>
      <w:sz w:val="24"/>
      <w:szCs w:val="24"/>
    </w:rPr>
  </w:style>
  <w:style w:type="character" w:styleId="940" w:customStyle="1">
    <w:name w:val="标书_正文 Char"/>
    <w:link w:val="941"/>
    <w:qFormat/>
    <w:rPr>
      <w:rFonts w:ascii="宋体" w:hAnsi="宋体"/>
      <w:color w:val="000000"/>
      <w:sz w:val="24"/>
    </w:rPr>
  </w:style>
  <w:style w:type="paragraph" w:styleId="941" w:customStyle="1">
    <w:name w:val="标书_正文"/>
    <w:basedOn w:val="687"/>
    <w:link w:val="940"/>
    <w:qFormat/>
    <w:pPr>
      <w:ind w:firstLine="480"/>
      <w:spacing w:line="360" w:lineRule="auto"/>
    </w:pPr>
    <w:rPr>
      <w:rFonts w:ascii="宋体" w:hAnsi="宋体"/>
      <w:color w:val="000000"/>
      <w:sz w:val="24"/>
      <w:szCs w:val="20"/>
    </w:rPr>
  </w:style>
  <w:style w:type="character" w:styleId="942" w:customStyle="1">
    <w:name w:val="标题 1 Char1"/>
    <w:qFormat/>
    <w:rPr>
      <w:rFonts w:ascii="楷体_GB2312" w:hAnsi="Times New Roman" w:eastAsia="楷体_GB2312" w:cs="Times New Roman"/>
      <w:sz w:val="28"/>
      <w:szCs w:val="28"/>
    </w:rPr>
  </w:style>
  <w:style w:type="character" w:styleId="943" w:customStyle="1">
    <w:name w:val="样式 正文缩进 + 首行缩进:  2 字符 Char"/>
    <w:link w:val="944"/>
    <w:qFormat/>
    <w:rPr>
      <w:sz w:val="24"/>
    </w:rPr>
  </w:style>
  <w:style w:type="paragraph" w:styleId="944" w:customStyle="1">
    <w:name w:val="样式 正文缩进 + 首行缩进:  2 字符"/>
    <w:basedOn w:val="914"/>
    <w:link w:val="943"/>
    <w:qFormat/>
    <w:pPr>
      <w:ind w:firstLine="200"/>
      <w:spacing w:line="360" w:lineRule="auto"/>
    </w:pPr>
    <w:rPr>
      <w:sz w:val="24"/>
      <w:szCs w:val="20"/>
    </w:rPr>
  </w:style>
  <w:style w:type="character" w:styleId="945" w:customStyle="1">
    <w:name w:val="标题 5 字符"/>
    <w:uiPriority w:val="9"/>
    <w:qFormat/>
    <w:rPr>
      <w:rFonts w:ascii="宋体" w:hAnsi="Times New Roman"/>
      <w:color w:val="000000"/>
      <w:sz w:val="28"/>
      <w:szCs w:val="28"/>
    </w:rPr>
  </w:style>
  <w:style w:type="character" w:styleId="946" w:customStyle="1">
    <w:name w:val="列表段落 字符"/>
    <w:uiPriority w:val="34"/>
    <w:qFormat/>
    <w:rPr>
      <w:sz w:val="24"/>
      <w:szCs w:val="24"/>
      <w:lang w:eastAsia="en-US" w:bidi="en-US"/>
    </w:rPr>
  </w:style>
  <w:style w:type="character" w:styleId="947" w:customStyle="1">
    <w:name w:val="正文文本 Char"/>
    <w:link w:val="948"/>
    <w:uiPriority w:val="99"/>
    <w:qFormat/>
    <w:rPr>
      <w:rFonts w:ascii="楷体_GB2312" w:hAnsi="Arial" w:eastAsia="楷体_GB2312"/>
      <w:sz w:val="28"/>
      <w:szCs w:val="28"/>
    </w:rPr>
  </w:style>
  <w:style w:type="paragraph" w:styleId="948" w:customStyle="1">
    <w:name w:val="正文文本1"/>
    <w:basedOn w:val="687"/>
    <w:link w:val="947"/>
    <w:uiPriority w:val="99"/>
    <w:qFormat/>
    <w:rPr>
      <w:rFonts w:ascii="楷体_GB2312" w:hAnsi="Arial" w:eastAsia="楷体_GB2312"/>
      <w:sz w:val="28"/>
      <w:szCs w:val="28"/>
    </w:rPr>
  </w:style>
  <w:style w:type="character" w:styleId="949" w:customStyle="1">
    <w:name w:val="current"/>
    <w:qFormat/>
    <w:rPr>
      <w:b/>
      <w:bCs/>
      <w:color w:val="05a7d8"/>
      <w:sz w:val="18"/>
      <w:szCs w:val="18"/>
    </w:rPr>
  </w:style>
  <w:style w:type="character" w:styleId="950" w:customStyle="1">
    <w:name w:val="批注框文本 Char"/>
    <w:link w:val="951"/>
    <w:semiHidden/>
    <w:qFormat/>
    <w:rPr>
      <w:sz w:val="18"/>
      <w:szCs w:val="18"/>
    </w:rPr>
  </w:style>
  <w:style w:type="paragraph" w:styleId="951" w:customStyle="1">
    <w:name w:val="批注框文本1"/>
    <w:basedOn w:val="687"/>
    <w:link w:val="950"/>
    <w:semiHidden/>
    <w:qFormat/>
    <w:rPr>
      <w:sz w:val="18"/>
      <w:szCs w:val="18"/>
    </w:rPr>
  </w:style>
  <w:style w:type="character" w:styleId="952" w:customStyle="1">
    <w:name w:val="正文文本缩进 2 Char"/>
    <w:link w:val="953"/>
    <w:qFormat/>
    <w:rPr>
      <w:rFonts w:ascii="Arial" w:hAnsi="Arial" w:eastAsia="仿宋_GB2312" w:cs="Arial"/>
      <w:sz w:val="32"/>
      <w:szCs w:val="32"/>
    </w:rPr>
  </w:style>
  <w:style w:type="paragraph" w:styleId="953" w:customStyle="1">
    <w:name w:val="正文文本缩进 21"/>
    <w:basedOn w:val="687"/>
    <w:link w:val="952"/>
    <w:qFormat/>
    <w:pPr>
      <w:ind w:left="630" w:firstLine="645"/>
    </w:pPr>
    <w:rPr>
      <w:rFonts w:ascii="Arial" w:hAnsi="Arial" w:eastAsia="仿宋_GB2312"/>
      <w:sz w:val="32"/>
      <w:szCs w:val="32"/>
    </w:rPr>
  </w:style>
  <w:style w:type="character" w:styleId="954" w:customStyle="1">
    <w:name w:val="纯文本 Char"/>
    <w:uiPriority w:val="99"/>
    <w:qFormat/>
    <w:rPr>
      <w:rFonts w:ascii="宋体" w:hAnsi="Courier New" w:cs="Courier New"/>
      <w:sz w:val="21"/>
      <w:szCs w:val="21"/>
    </w:rPr>
  </w:style>
  <w:style w:type="character" w:styleId="955" w:customStyle="1">
    <w:name w:val="列出段落 Char1"/>
    <w:link w:val="956"/>
    <w:uiPriority w:val="34"/>
    <w:qFormat/>
    <w:rPr>
      <w:rFonts w:ascii="Calibri" w:hAnsi="Calibri"/>
      <w:sz w:val="24"/>
      <w:szCs w:val="24"/>
      <w:lang w:eastAsia="en-US" w:bidi="en-US"/>
    </w:rPr>
  </w:style>
  <w:style w:type="paragraph" w:styleId="956" w:customStyle="1">
    <w:name w:val="列出段落"/>
    <w:basedOn w:val="687"/>
    <w:link w:val="955"/>
    <w:uiPriority w:val="34"/>
    <w:qFormat/>
    <w:pPr>
      <w:contextualSpacing/>
      <w:ind w:left="720"/>
      <w:jc w:val="left"/>
      <w:widowControl/>
    </w:pPr>
    <w:rPr>
      <w:rFonts w:ascii="Calibri" w:hAnsi="Calibri"/>
      <w:sz w:val="24"/>
      <w:szCs w:val="24"/>
      <w:lang w:eastAsia="en-US" w:bidi="en-US"/>
    </w:rPr>
  </w:style>
  <w:style w:type="character" w:styleId="957" w:customStyle="1">
    <w:name w:val="标题 1 Char"/>
    <w:link w:val="912"/>
    <w:qFormat/>
    <w:rPr>
      <w:rFonts w:ascii="楷体_GB2312" w:eastAsia="楷体_GB2312"/>
      <w:sz w:val="28"/>
      <w:szCs w:val="28"/>
    </w:rPr>
  </w:style>
  <w:style w:type="character" w:styleId="958" w:customStyle="1">
    <w:name w:val="正文文本 字符"/>
    <w:qFormat/>
    <w:rPr>
      <w:rFonts w:ascii="楷体_GB2312" w:hAnsi="Arial" w:eastAsia="楷体_GB2312"/>
      <w:sz w:val="28"/>
      <w:szCs w:val="28"/>
    </w:rPr>
  </w:style>
  <w:style w:type="character" w:styleId="959" w:customStyle="1">
    <w:name w:val="00正文 Char Char"/>
    <w:link w:val="960"/>
    <w:qFormat/>
    <w:rPr>
      <w:rFonts w:ascii="仿宋" w:hAnsi="仿宋" w:eastAsia="仿宋"/>
      <w:sz w:val="28"/>
      <w:szCs w:val="28"/>
    </w:rPr>
  </w:style>
  <w:style w:type="paragraph" w:styleId="960" w:customStyle="1">
    <w:name w:val="00正文"/>
    <w:basedOn w:val="687"/>
    <w:link w:val="959"/>
    <w:qFormat/>
    <w:pPr>
      <w:ind w:firstLine="560"/>
      <w:jc w:val="left"/>
      <w:spacing w:line="580" w:lineRule="exact"/>
      <w:widowControl/>
    </w:pPr>
    <w:rPr>
      <w:rFonts w:ascii="仿宋" w:hAnsi="仿宋" w:eastAsia="仿宋"/>
      <w:sz w:val="28"/>
      <w:szCs w:val="28"/>
    </w:rPr>
  </w:style>
  <w:style w:type="character" w:styleId="961" w:customStyle="1">
    <w:name w:val="正文缩进 字符2"/>
    <w:qFormat/>
    <w:rPr>
      <w:rFonts w:ascii="Times New Roman" w:hAnsi="Times New Roman"/>
      <w:sz w:val="21"/>
      <w:szCs w:val="21"/>
    </w:rPr>
  </w:style>
  <w:style w:type="character" w:styleId="962" w:customStyle="1">
    <w:name w:val="标题 2 字符"/>
    <w:qFormat/>
    <w:rPr>
      <w:rFonts w:ascii="Arial" w:hAnsi="Arial" w:eastAsia="幼圆"/>
      <w:b/>
      <w:bCs/>
      <w:sz w:val="44"/>
      <w:szCs w:val="44"/>
    </w:rPr>
  </w:style>
  <w:style w:type="character" w:styleId="963" w:customStyle="1">
    <w:name w:val="标题 9 Char"/>
    <w:link w:val="921"/>
    <w:qFormat/>
    <w:rPr>
      <w:rFonts w:ascii="Arial" w:hAnsi="Arial" w:eastAsia="黑体"/>
      <w:sz w:val="21"/>
      <w:szCs w:val="21"/>
    </w:rPr>
  </w:style>
  <w:style w:type="character" w:styleId="964" w:customStyle="1">
    <w:name w:val="标题 4 Char"/>
    <w:link w:val="916"/>
    <w:qFormat/>
    <w:rPr>
      <w:rFonts w:ascii="Arial" w:hAnsi="Arial" w:eastAsia="黑体" w:cs="Arial"/>
      <w:b/>
      <w:bCs/>
      <w:sz w:val="28"/>
      <w:szCs w:val="28"/>
    </w:rPr>
  </w:style>
  <w:style w:type="character" w:styleId="965" w:customStyle="1">
    <w:name w:val="页眉 字符"/>
    <w:uiPriority w:val="99"/>
    <w:qFormat/>
    <w:rPr>
      <w:rFonts w:ascii="Times New Roman" w:hAnsi="Times New Roman"/>
      <w:sz w:val="18"/>
      <w:szCs w:val="18"/>
    </w:rPr>
  </w:style>
  <w:style w:type="character" w:styleId="966" w:customStyle="1">
    <w:name w:val="正文缩进 字符"/>
    <w:link w:val="701"/>
    <w:qFormat/>
    <w:rPr>
      <w:rFonts w:ascii="楷体_GB2312" w:hAnsi="Times New Roman" w:eastAsia="楷体_GB2312"/>
      <w:sz w:val="28"/>
    </w:rPr>
  </w:style>
  <w:style w:type="character" w:styleId="967" w:customStyle="1">
    <w:name w:val="正文首行缩进 Char"/>
    <w:link w:val="968"/>
    <w:qFormat/>
    <w:rPr>
      <w:rFonts w:ascii="仿宋_GB2312" w:eastAsia="仿宋_GB2312"/>
      <w:sz w:val="30"/>
      <w:szCs w:val="30"/>
    </w:rPr>
  </w:style>
  <w:style w:type="paragraph" w:styleId="968" w:customStyle="1">
    <w:name w:val="正文首行缩进1"/>
    <w:basedOn w:val="687"/>
    <w:link w:val="967"/>
    <w:qFormat/>
    <w:pPr>
      <w:ind w:firstLine="200"/>
      <w:spacing w:line="360" w:lineRule="auto"/>
    </w:pPr>
    <w:rPr>
      <w:rFonts w:ascii="仿宋_GB2312" w:eastAsia="仿宋_GB2312"/>
      <w:sz w:val="30"/>
      <w:szCs w:val="30"/>
    </w:rPr>
  </w:style>
  <w:style w:type="character" w:styleId="969" w:customStyle="1">
    <w:name w:val="标题 8 字符"/>
    <w:qFormat/>
    <w:rPr>
      <w:rFonts w:ascii="Arial" w:hAnsi="Arial" w:eastAsia="黑体"/>
      <w:sz w:val="24"/>
      <w:szCs w:val="24"/>
    </w:rPr>
  </w:style>
  <w:style w:type="character" w:styleId="970" w:customStyle="1">
    <w:name w:val="正文首行缩进 2 Char"/>
    <w:link w:val="971"/>
    <w:qFormat/>
    <w:rPr>
      <w:rFonts w:ascii="宋体" w:hAnsi="宋体"/>
      <w:sz w:val="21"/>
    </w:rPr>
  </w:style>
  <w:style w:type="paragraph" w:styleId="971" w:customStyle="1">
    <w:name w:val="正文首行缩进 21"/>
    <w:basedOn w:val="972"/>
    <w:link w:val="970"/>
    <w:qFormat/>
    <w:pPr>
      <w:ind w:firstLine="420"/>
      <w:spacing w:line="360" w:lineRule="auto"/>
    </w:pPr>
    <w:rPr>
      <w:rFonts w:ascii="宋体" w:hAnsi="宋体" w:eastAsia="宋体"/>
      <w:sz w:val="21"/>
      <w:szCs w:val="20"/>
    </w:rPr>
  </w:style>
  <w:style w:type="paragraph" w:styleId="972" w:customStyle="1">
    <w:name w:val="正文文本缩进1"/>
    <w:basedOn w:val="687"/>
    <w:link w:val="978"/>
    <w:qFormat/>
    <w:pPr>
      <w:ind w:firstLine="645"/>
    </w:pPr>
    <w:rPr>
      <w:rFonts w:ascii="楷体_GB2312" w:eastAsia="楷体_GB2312"/>
      <w:sz w:val="32"/>
      <w:szCs w:val="32"/>
    </w:rPr>
  </w:style>
  <w:style w:type="character" w:styleId="973" w:customStyle="1">
    <w:name w:val="页眉 Char"/>
    <w:link w:val="974"/>
    <w:uiPriority w:val="99"/>
    <w:qFormat/>
    <w:rPr>
      <w:sz w:val="18"/>
      <w:szCs w:val="18"/>
    </w:rPr>
  </w:style>
  <w:style w:type="paragraph" w:styleId="974" w:customStyle="1">
    <w:name w:val="页眉1"/>
    <w:basedOn w:val="687"/>
    <w:link w:val="973"/>
    <w:uiPriority w:val="99"/>
    <w:qFormat/>
    <w:pPr>
      <w:jc w:val="center"/>
      <w:tabs>
        <w:tab w:val="center" w:pos="4153" w:leader="none"/>
        <w:tab w:val="right" w:pos="8306" w:leader="none"/>
      </w:tabs>
      <w:pBdr>
        <w:bottom w:val="single" w:color="000000" w:sz="6" w:space="1"/>
      </w:pBdr>
    </w:pPr>
    <w:rPr>
      <w:sz w:val="18"/>
      <w:szCs w:val="18"/>
    </w:rPr>
  </w:style>
  <w:style w:type="character" w:styleId="975" w:customStyle="1">
    <w:name w:val="正文缩进 字符1"/>
    <w:qFormat/>
    <w:rPr>
      <w:rFonts w:ascii="Times New Roman" w:hAnsi="Times New Roman"/>
      <w:sz w:val="21"/>
      <w:szCs w:val="21"/>
    </w:rPr>
  </w:style>
  <w:style w:type="character" w:styleId="976" w:customStyle="1">
    <w:name w:val="批注文字 Char"/>
    <w:link w:val="977"/>
    <w:qFormat/>
    <w:rPr>
      <w:sz w:val="21"/>
      <w:szCs w:val="21"/>
    </w:rPr>
  </w:style>
  <w:style w:type="paragraph" w:styleId="977" w:customStyle="1">
    <w:name w:val="批注文字1"/>
    <w:basedOn w:val="687"/>
    <w:link w:val="976"/>
    <w:qFormat/>
    <w:pPr>
      <w:jc w:val="left"/>
    </w:pPr>
  </w:style>
  <w:style w:type="character" w:styleId="978" w:customStyle="1">
    <w:name w:val="正文文本缩进 Char"/>
    <w:link w:val="972"/>
    <w:qFormat/>
    <w:rPr>
      <w:rFonts w:ascii="楷体_GB2312" w:eastAsia="楷体_GB2312"/>
      <w:sz w:val="32"/>
      <w:szCs w:val="32"/>
    </w:rPr>
  </w:style>
  <w:style w:type="character" w:styleId="979" w:customStyle="1">
    <w:name w:val="__正文 Char"/>
    <w:link w:val="980"/>
    <w:qFormat/>
    <w:rPr>
      <w:sz w:val="24"/>
      <w:lang w:val="en-US" w:eastAsia="zh-CN" w:bidi="ar-SA"/>
    </w:rPr>
  </w:style>
  <w:style w:type="paragraph" w:styleId="980" w:customStyle="1">
    <w:name w:val="__正文"/>
    <w:link w:val="979"/>
    <w:qFormat/>
    <w:pPr>
      <w:ind w:firstLine="200"/>
      <w:spacing w:line="360" w:lineRule="auto"/>
    </w:pPr>
    <w:rPr>
      <w:sz w:val="24"/>
    </w:rPr>
  </w:style>
  <w:style w:type="character" w:styleId="981" w:customStyle="1">
    <w:name w:val="列出段落 Char"/>
    <w:link w:val="982"/>
    <w:qFormat/>
    <w:rPr>
      <w:rFonts w:ascii="Calibri" w:hAnsi="Calibri"/>
      <w:sz w:val="24"/>
      <w:szCs w:val="24"/>
      <w:lang w:eastAsia="en-US" w:bidi="en-US"/>
    </w:rPr>
  </w:style>
  <w:style w:type="paragraph" w:styleId="982" w:customStyle="1">
    <w:name w:val="列出段落1"/>
    <w:basedOn w:val="687"/>
    <w:link w:val="981"/>
    <w:qFormat/>
    <w:pPr>
      <w:contextualSpacing/>
      <w:ind w:left="720"/>
      <w:jc w:val="left"/>
      <w:widowControl/>
    </w:pPr>
    <w:rPr>
      <w:rFonts w:ascii="Calibri" w:hAnsi="Calibri"/>
      <w:sz w:val="24"/>
      <w:szCs w:val="24"/>
      <w:lang w:eastAsia="en-US" w:bidi="en-US"/>
    </w:rPr>
  </w:style>
  <w:style w:type="character" w:styleId="983" w:customStyle="1">
    <w:name w:val="标题 6 Char"/>
    <w:link w:val="918"/>
    <w:qFormat/>
    <w:rPr>
      <w:rFonts w:ascii="Arial" w:hAnsi="Arial" w:eastAsia="黑体"/>
      <w:b/>
      <w:bCs/>
      <w:sz w:val="24"/>
      <w:szCs w:val="24"/>
    </w:rPr>
  </w:style>
  <w:style w:type="character" w:styleId="984" w:customStyle="1">
    <w:name w:val="工可正文 Char"/>
    <w:link w:val="985"/>
    <w:qFormat/>
    <w:rPr>
      <w:rFonts w:ascii="宋体" w:hAnsi="Courier New" w:eastAsia="仿宋"/>
      <w:sz w:val="28"/>
    </w:rPr>
  </w:style>
  <w:style w:type="paragraph" w:styleId="985" w:customStyle="1">
    <w:name w:val="工可正文"/>
    <w:basedOn w:val="687"/>
    <w:link w:val="984"/>
    <w:qFormat/>
    <w:pPr>
      <w:ind w:firstLine="560"/>
      <w:jc w:val="left"/>
      <w:spacing w:line="360" w:lineRule="auto"/>
      <w:widowControl/>
    </w:pPr>
    <w:rPr>
      <w:rFonts w:ascii="宋体" w:hAnsi="Courier New" w:eastAsia="仿宋"/>
      <w:sz w:val="28"/>
      <w:szCs w:val="20"/>
    </w:rPr>
  </w:style>
  <w:style w:type="character" w:styleId="986" w:customStyle="1">
    <w:name w:val="批注文字 字符3"/>
    <w:semiHidden/>
    <w:qFormat/>
    <w:rPr>
      <w:rFonts w:ascii="Times New Roman" w:hAnsi="Times New Roman"/>
      <w:sz w:val="21"/>
      <w:szCs w:val="21"/>
    </w:rPr>
  </w:style>
  <w:style w:type="character" w:styleId="987" w:customStyle="1">
    <w:name w:val="标题 7 Char"/>
    <w:link w:val="919"/>
    <w:qFormat/>
    <w:rPr>
      <w:b/>
      <w:bCs/>
      <w:sz w:val="24"/>
      <w:szCs w:val="24"/>
    </w:rPr>
  </w:style>
  <w:style w:type="character" w:styleId="988" w:customStyle="1">
    <w:name w:val="纯文本 Char1"/>
    <w:link w:val="989"/>
    <w:qFormat/>
    <w:rPr>
      <w:rFonts w:ascii="宋体" w:hAnsi="Courier New" w:cs="Courier New"/>
      <w:sz w:val="21"/>
      <w:szCs w:val="21"/>
    </w:rPr>
  </w:style>
  <w:style w:type="paragraph" w:styleId="989" w:customStyle="1">
    <w:name w:val="纯文本1"/>
    <w:basedOn w:val="687"/>
    <w:link w:val="988"/>
    <w:qFormat/>
    <w:rPr>
      <w:rFonts w:ascii="宋体" w:hAnsi="Courier New"/>
    </w:rPr>
  </w:style>
  <w:style w:type="character" w:styleId="990" w:customStyle="1">
    <w:name w:val="_正文 Char"/>
    <w:link w:val="991"/>
    <w:qFormat/>
    <w:rPr>
      <w:rFonts w:ascii="仿宋" w:hAnsi="仿宋" w:eastAsia="仿宋"/>
      <w:sz w:val="32"/>
      <w:szCs w:val="21"/>
    </w:rPr>
  </w:style>
  <w:style w:type="paragraph" w:styleId="991" w:customStyle="1">
    <w:name w:val="_正文"/>
    <w:basedOn w:val="687"/>
    <w:link w:val="990"/>
    <w:qFormat/>
    <w:pPr>
      <w:ind w:firstLine="200"/>
      <w:spacing w:line="360" w:lineRule="auto"/>
    </w:pPr>
    <w:rPr>
      <w:rFonts w:ascii="仿宋" w:hAnsi="仿宋" w:eastAsia="仿宋"/>
      <w:sz w:val="32"/>
    </w:rPr>
  </w:style>
  <w:style w:type="character" w:styleId="992" w:customStyle="1">
    <w:name w:val="正文文本缩进 3 Char"/>
    <w:link w:val="993"/>
    <w:qFormat/>
    <w:rPr>
      <w:rFonts w:ascii="Arial" w:hAnsi="Arial" w:eastAsia="仿宋_GB2312" w:cs="Arial"/>
      <w:color w:val="ffff00"/>
      <w:sz w:val="32"/>
      <w:szCs w:val="32"/>
    </w:rPr>
  </w:style>
  <w:style w:type="paragraph" w:styleId="993" w:customStyle="1">
    <w:name w:val="正文文本缩进 31"/>
    <w:basedOn w:val="687"/>
    <w:link w:val="992"/>
    <w:qFormat/>
    <w:pPr>
      <w:ind w:left="645" w:firstLine="645"/>
    </w:pPr>
    <w:rPr>
      <w:rFonts w:ascii="Arial" w:hAnsi="Arial" w:eastAsia="仿宋_GB2312"/>
      <w:color w:val="ffff00"/>
      <w:sz w:val="32"/>
      <w:szCs w:val="32"/>
    </w:rPr>
  </w:style>
  <w:style w:type="character" w:styleId="994" w:customStyle="1">
    <w:name w:val="正文文本 2 Char"/>
    <w:link w:val="995"/>
    <w:qFormat/>
    <w:rPr>
      <w:rFonts w:ascii="楷体_GB2312" w:eastAsia="楷体_GB2312"/>
      <w:sz w:val="28"/>
      <w:szCs w:val="28"/>
    </w:rPr>
  </w:style>
  <w:style w:type="paragraph" w:styleId="995" w:customStyle="1">
    <w:name w:val="正文文本 21"/>
    <w:basedOn w:val="687"/>
    <w:link w:val="994"/>
    <w:qFormat/>
    <w:pPr>
      <w:jc w:val="center"/>
      <w:widowControl/>
    </w:pPr>
    <w:rPr>
      <w:rFonts w:ascii="楷体_GB2312" w:eastAsia="楷体_GB2312"/>
      <w:sz w:val="28"/>
      <w:szCs w:val="28"/>
    </w:rPr>
  </w:style>
  <w:style w:type="character" w:styleId="996" w:customStyle="1">
    <w:name w:val="文档结构图 Char"/>
    <w:link w:val="997"/>
    <w:semiHidden/>
    <w:qFormat/>
    <w:rPr>
      <w:sz w:val="21"/>
      <w:szCs w:val="21"/>
      <w:shd w:val="clear" w:color="auto" w:fill="000080"/>
    </w:rPr>
  </w:style>
  <w:style w:type="paragraph" w:styleId="997" w:customStyle="1">
    <w:name w:val="文档结构图1"/>
    <w:basedOn w:val="687"/>
    <w:link w:val="996"/>
    <w:semiHidden/>
    <w:qFormat/>
    <w:pPr>
      <w:shd w:val="clear" w:color="auto" w:fill="000080"/>
    </w:pPr>
  </w:style>
  <w:style w:type="character" w:styleId="998" w:customStyle="1">
    <w:name w:val="font5 Char"/>
    <w:qFormat/>
    <w:rPr>
      <w:rFonts w:ascii="宋体" w:hAnsi="宋体" w:eastAsia="宋体"/>
      <w:sz w:val="28"/>
      <w:szCs w:val="28"/>
      <w:lang w:val="en-US" w:eastAsia="zh-CN" w:bidi="ar-SA"/>
    </w:rPr>
  </w:style>
  <w:style w:type="character" w:styleId="999" w:customStyle="1">
    <w:name w:val="标题 1 字符"/>
    <w:uiPriority w:val="9"/>
    <w:qFormat/>
    <w:rPr>
      <w:rFonts w:ascii="楷体_GB2312" w:hAnsi="Times New Roman" w:eastAsia="楷体_GB2312"/>
      <w:sz w:val="28"/>
      <w:szCs w:val="28"/>
    </w:rPr>
  </w:style>
  <w:style w:type="character" w:styleId="1000" w:customStyle="1">
    <w:name w:val="二级目录 Char"/>
    <w:link w:val="1001"/>
    <w:qFormat/>
    <w:rPr>
      <w:b/>
      <w:sz w:val="30"/>
      <w:szCs w:val="28"/>
    </w:rPr>
  </w:style>
  <w:style w:type="paragraph" w:styleId="1001" w:customStyle="1">
    <w:name w:val="二级目录"/>
    <w:next w:val="687"/>
    <w:link w:val="1000"/>
    <w:qFormat/>
    <w:pPr>
      <w:ind w:left="907" w:hanging="907"/>
      <w:tabs>
        <w:tab w:val="left" w:pos="907" w:leader="none"/>
        <w:tab w:val="left" w:pos="1145" w:leader="none"/>
      </w:tabs>
      <w:outlineLvl w:val="1"/>
    </w:pPr>
    <w:rPr>
      <w:b/>
      <w:sz w:val="30"/>
      <w:szCs w:val="28"/>
    </w:rPr>
  </w:style>
  <w:style w:type="character" w:styleId="1002" w:customStyle="1">
    <w:name w:val="普通正文 Char"/>
    <w:link w:val="1003"/>
    <w:qFormat/>
    <w:rPr>
      <w:rFonts w:ascii="Arial" w:hAnsi="Arial"/>
      <w:sz w:val="24"/>
      <w:szCs w:val="24"/>
    </w:rPr>
  </w:style>
  <w:style w:type="paragraph" w:styleId="1003" w:customStyle="1">
    <w:name w:val="普通正文"/>
    <w:basedOn w:val="687"/>
    <w:link w:val="1002"/>
    <w:qFormat/>
    <w:pPr>
      <w:ind w:firstLine="480"/>
      <w:jc w:val="left"/>
      <w:spacing w:before="120" w:after="120" w:line="360" w:lineRule="auto"/>
    </w:pPr>
    <w:rPr>
      <w:rFonts w:ascii="Arial" w:hAnsi="Arial"/>
      <w:sz w:val="24"/>
      <w:szCs w:val="24"/>
    </w:rPr>
  </w:style>
  <w:style w:type="character" w:styleId="1004" w:customStyle="1">
    <w:name w:val="批注文字 字符"/>
    <w:qFormat/>
    <w:rPr>
      <w:rFonts w:ascii="Calibri" w:hAnsi="Calibri" w:eastAsia="宋体" w:cs="Times New Roman"/>
    </w:rPr>
  </w:style>
  <w:style w:type="character" w:styleId="1005" w:customStyle="1">
    <w:name w:val="正文文本首行缩进 2 字符"/>
    <w:link w:val="1006"/>
    <w:qFormat/>
    <w:rPr>
      <w:rFonts w:ascii="宋体" w:hAnsi="宋体" w:eastAsia="楷体_GB2312"/>
      <w:sz w:val="21"/>
      <w:szCs w:val="32"/>
    </w:rPr>
  </w:style>
  <w:style w:type="paragraph" w:styleId="1006" w:customStyle="1">
    <w:name w:val="_Style 125"/>
    <w:basedOn w:val="972"/>
    <w:next w:val="971"/>
    <w:link w:val="1005"/>
    <w:qFormat/>
    <w:pPr>
      <w:ind w:firstLine="420"/>
      <w:spacing w:line="360" w:lineRule="auto"/>
    </w:pPr>
    <w:rPr>
      <w:rFonts w:ascii="宋体" w:hAnsi="宋体"/>
      <w:sz w:val="21"/>
    </w:rPr>
  </w:style>
  <w:style w:type="character" w:styleId="1007" w:customStyle="1">
    <w:name w:val="正文段落内容 Char"/>
    <w:link w:val="1008"/>
    <w:qFormat/>
    <w:rPr>
      <w:rFonts w:ascii="宋体" w:hAnsi="宋体"/>
      <w:sz w:val="24"/>
      <w:szCs w:val="24"/>
    </w:rPr>
  </w:style>
  <w:style w:type="paragraph" w:styleId="1008" w:customStyle="1">
    <w:name w:val="正文段落内容"/>
    <w:basedOn w:val="687"/>
    <w:link w:val="1007"/>
    <w:qFormat/>
    <w:pPr>
      <w:ind w:firstLine="425"/>
      <w:jc w:val="left"/>
      <w:spacing w:line="360" w:lineRule="auto"/>
      <w:widowControl/>
    </w:pPr>
    <w:rPr>
      <w:rFonts w:ascii="宋体" w:hAnsi="宋体"/>
      <w:sz w:val="24"/>
      <w:szCs w:val="24"/>
    </w:rPr>
  </w:style>
  <w:style w:type="character" w:styleId="1009" w:customStyle="1">
    <w:name w:val="标题 6 字符"/>
    <w:qFormat/>
    <w:rPr>
      <w:rFonts w:ascii="Arial" w:hAnsi="Arial" w:eastAsia="黑体"/>
      <w:b/>
      <w:bCs/>
      <w:sz w:val="24"/>
      <w:szCs w:val="24"/>
    </w:rPr>
  </w:style>
  <w:style w:type="character" w:styleId="1010" w:customStyle="1">
    <w:name w:val="页脚 字符1"/>
    <w:qFormat/>
    <w:rPr>
      <w:sz w:val="18"/>
      <w:szCs w:val="18"/>
    </w:rPr>
  </w:style>
  <w:style w:type="character" w:styleId="1011" w:customStyle="1">
    <w:name w:val="标题 3 Char"/>
    <w:link w:val="915"/>
    <w:qFormat/>
    <w:rPr>
      <w:b/>
      <w:bCs/>
      <w:sz w:val="32"/>
      <w:szCs w:val="32"/>
    </w:rPr>
  </w:style>
  <w:style w:type="character" w:styleId="1012" w:customStyle="1">
    <w:name w:val="标题 8 Char"/>
    <w:link w:val="920"/>
    <w:qFormat/>
    <w:rPr>
      <w:rFonts w:ascii="Arial" w:hAnsi="Arial" w:eastAsia="黑体"/>
      <w:sz w:val="24"/>
      <w:szCs w:val="24"/>
    </w:rPr>
  </w:style>
  <w:style w:type="character" w:styleId="1013" w:customStyle="1">
    <w:name w:val="标题 2 Char1"/>
    <w:link w:val="913"/>
    <w:uiPriority w:val="99"/>
    <w:qFormat/>
    <w:rPr>
      <w:rFonts w:ascii="Arial" w:hAnsi="Arial" w:eastAsia="幼圆" w:cs="Arial"/>
      <w:b/>
      <w:bCs/>
      <w:sz w:val="44"/>
      <w:szCs w:val="44"/>
    </w:rPr>
  </w:style>
  <w:style w:type="character" w:styleId="1014" w:customStyle="1">
    <w:name w:val="正文缩进 Char"/>
    <w:link w:val="914"/>
    <w:qFormat/>
    <w:rPr>
      <w:sz w:val="21"/>
      <w:szCs w:val="21"/>
    </w:rPr>
  </w:style>
  <w:style w:type="character" w:styleId="1015" w:customStyle="1">
    <w:name w:val="标题 5 Char"/>
    <w:link w:val="917"/>
    <w:qFormat/>
    <w:rPr>
      <w:rFonts w:ascii="宋体"/>
      <w:color w:val="000000"/>
      <w:sz w:val="28"/>
      <w:szCs w:val="28"/>
    </w:rPr>
  </w:style>
  <w:style w:type="character" w:styleId="1016" w:customStyle="1">
    <w:name w:val="标题 2 Char"/>
    <w:uiPriority w:val="9"/>
    <w:qFormat/>
    <w:rPr>
      <w:rFonts w:ascii="Times New Roman" w:hAnsi="Times New Roman" w:eastAsia="黑体" w:cs="Times New Roman"/>
      <w:b/>
      <w:bCs/>
      <w:sz w:val="28"/>
      <w:szCs w:val="32"/>
    </w:rPr>
  </w:style>
  <w:style w:type="character" w:styleId="1017" w:customStyle="1">
    <w:name w:val="font11"/>
    <w:qFormat/>
    <w:rPr>
      <w:rFonts w:hint="eastAsia" w:ascii="方正仿宋_GBK" w:hAnsi="方正仿宋_GBK" w:eastAsia="方正仿宋_GBK" w:cs="方正仿宋_GBK"/>
      <w:color w:val="000000"/>
      <w:sz w:val="24"/>
      <w:szCs w:val="24"/>
      <w:u w:val="none"/>
    </w:rPr>
  </w:style>
  <w:style w:type="character" w:styleId="1018" w:customStyle="1">
    <w:name w:val="日期 Char"/>
    <w:link w:val="1019"/>
    <w:qFormat/>
    <w:rPr>
      <w:sz w:val="24"/>
      <w:szCs w:val="24"/>
    </w:rPr>
  </w:style>
  <w:style w:type="paragraph" w:styleId="1019" w:customStyle="1">
    <w:name w:val="日期1"/>
    <w:basedOn w:val="687"/>
    <w:next w:val="687"/>
    <w:link w:val="1018"/>
    <w:qFormat/>
    <w:rPr>
      <w:sz w:val="24"/>
      <w:szCs w:val="24"/>
    </w:rPr>
  </w:style>
  <w:style w:type="character" w:styleId="1020" w:customStyle="1">
    <w:name w:val="批注主题 Char"/>
    <w:link w:val="1021"/>
    <w:semiHidden/>
    <w:qFormat/>
    <w:rPr>
      <w:b/>
      <w:bCs/>
      <w:sz w:val="21"/>
      <w:szCs w:val="21"/>
    </w:rPr>
  </w:style>
  <w:style w:type="paragraph" w:styleId="1021" w:customStyle="1">
    <w:name w:val="批注主题1"/>
    <w:basedOn w:val="977"/>
    <w:next w:val="977"/>
    <w:link w:val="1020"/>
    <w:semiHidden/>
    <w:qFormat/>
    <w:rPr>
      <w:b/>
      <w:bCs/>
    </w:rPr>
  </w:style>
  <w:style w:type="character" w:styleId="1022" w:customStyle="1">
    <w:name w:val="标题 4 字符"/>
    <w:uiPriority w:val="9"/>
    <w:qFormat/>
    <w:rPr>
      <w:rFonts w:ascii="Arial" w:hAnsi="Arial" w:eastAsia="黑体" w:cs="Arial"/>
      <w:b/>
      <w:bCs/>
      <w:sz w:val="28"/>
      <w:szCs w:val="28"/>
    </w:rPr>
  </w:style>
  <w:style w:type="character" w:styleId="1023" w:customStyle="1">
    <w:name w:val="标题 9 字符"/>
    <w:qFormat/>
    <w:rPr>
      <w:rFonts w:ascii="Arial" w:hAnsi="Arial" w:eastAsia="黑体"/>
      <w:sz w:val="21"/>
      <w:szCs w:val="21"/>
    </w:rPr>
  </w:style>
  <w:style w:type="character" w:styleId="1024" w:customStyle="1">
    <w:name w:val="GP正文(首行缩进) Char"/>
    <w:link w:val="1025"/>
    <w:qFormat/>
    <w:rPr>
      <w:rFonts w:ascii="宋体" w:hAnsi="宋体" w:eastAsia="仿宋_GB2312"/>
      <w:bCs/>
      <w:sz w:val="28"/>
      <w:szCs w:val="24"/>
      <w:lang w:bidi="en-US"/>
    </w:rPr>
  </w:style>
  <w:style w:type="paragraph" w:styleId="1025" w:customStyle="1">
    <w:name w:val="GP正文(首行缩进)"/>
    <w:basedOn w:val="687"/>
    <w:link w:val="1024"/>
    <w:qFormat/>
    <w:pPr>
      <w:ind w:firstLine="560"/>
      <w:jc w:val="left"/>
      <w:spacing w:line="360" w:lineRule="auto"/>
      <w:widowControl/>
    </w:pPr>
    <w:rPr>
      <w:rFonts w:ascii="宋体" w:hAnsi="宋体" w:eastAsia="仿宋_GB2312"/>
      <w:bCs/>
      <w:sz w:val="28"/>
      <w:szCs w:val="24"/>
      <w:lang w:bidi="en-US"/>
    </w:rPr>
  </w:style>
  <w:style w:type="character" w:styleId="1026" w:customStyle="1">
    <w:name w:val="l-btn-text"/>
    <w:qFormat/>
  </w:style>
  <w:style w:type="character" w:styleId="1027" w:customStyle="1">
    <w:name w:val="批注文字 字符1"/>
    <w:qFormat/>
    <w:rPr>
      <w:sz w:val="21"/>
      <w:szCs w:val="21"/>
    </w:rPr>
  </w:style>
  <w:style w:type="paragraph" w:styleId="1028" w:customStyle="1">
    <w:name w:val="4"/>
    <w:basedOn w:val="687"/>
    <w:next w:val="993"/>
    <w:qFormat/>
    <w:pPr>
      <w:ind w:firstLine="420"/>
      <w:spacing w:line="360" w:lineRule="auto"/>
    </w:pPr>
    <w:rPr>
      <w:color w:val="ff0000"/>
      <w:sz w:val="24"/>
      <w:szCs w:val="24"/>
    </w:rPr>
  </w:style>
  <w:style w:type="paragraph" w:styleId="1029" w:customStyle="1">
    <w:name w:val="无间隔1"/>
    <w:uiPriority w:val="99"/>
    <w:qFormat/>
    <w:pPr>
      <w:jc w:val="both"/>
      <w:widowControl w:val="off"/>
    </w:pPr>
    <w:rPr>
      <w:sz w:val="21"/>
      <w:szCs w:val="21"/>
    </w:rPr>
  </w:style>
  <w:style w:type="paragraph" w:styleId="1030" w:customStyle="1">
    <w:name w:val="目录 81"/>
    <w:basedOn w:val="687"/>
    <w:next w:val="687"/>
    <w:semiHidden/>
    <w:qFormat/>
    <w:pPr>
      <w:ind w:left="1470"/>
      <w:jc w:val="left"/>
    </w:pPr>
  </w:style>
  <w:style w:type="paragraph" w:styleId="1031" w:customStyle="1">
    <w:name w:val="标题3"/>
    <w:basedOn w:val="687"/>
    <w:next w:val="687"/>
    <w:qFormat/>
    <w:pPr>
      <w:ind w:firstLine="624"/>
      <w:spacing w:line="590" w:lineRule="atLeast"/>
    </w:pPr>
    <w:rPr>
      <w:rFonts w:ascii="方正黑体_GBK" w:eastAsia="方正黑体_GBK"/>
      <w:sz w:val="32"/>
      <w:szCs w:val="32"/>
    </w:rPr>
  </w:style>
  <w:style w:type="paragraph" w:styleId="1032" w:customStyle="1">
    <w:name w:val="font7"/>
    <w:basedOn w:val="687"/>
    <w:qFormat/>
    <w:pPr>
      <w:jc w:val="left"/>
      <w:spacing w:before="100" w:beforeAutospacing="1" w:after="100" w:afterAutospacing="1"/>
      <w:widowControl/>
    </w:pPr>
    <w:rPr>
      <w:rFonts w:hint="eastAsia" w:ascii="宋体" w:hAnsi="宋体"/>
      <w:sz w:val="18"/>
      <w:szCs w:val="18"/>
    </w:rPr>
  </w:style>
  <w:style w:type="paragraph" w:styleId="1033" w:customStyle="1">
    <w:name w:val="正文51"/>
    <w:basedOn w:val="687"/>
    <w:qFormat/>
    <w:pPr>
      <w:ind w:firstLine="359"/>
      <w:spacing w:before="120" w:after="120" w:line="360" w:lineRule="auto"/>
    </w:pPr>
    <w:rPr>
      <w:rFonts w:hint="eastAsia" w:ascii="微软雅黑" w:hAnsi="微软雅黑" w:eastAsia="微软雅黑" w:cs="Arial"/>
      <w:sz w:val="24"/>
      <w:szCs w:val="24"/>
    </w:rPr>
  </w:style>
  <w:style w:type="paragraph" w:styleId="1034" w:customStyle="1">
    <w:name w:val="索引 11"/>
    <w:basedOn w:val="687"/>
    <w:next w:val="687"/>
    <w:semiHidden/>
    <w:qFormat/>
    <w:pPr>
      <w:spacing w:line="240" w:lineRule="atLeast"/>
    </w:pPr>
    <w:rPr>
      <w:b/>
      <w:bCs/>
    </w:rPr>
  </w:style>
  <w:style w:type="paragraph" w:styleId="1035" w:customStyle="1">
    <w:name w:val="修订1"/>
    <w:uiPriority w:val="99"/>
    <w:qFormat/>
    <w:rPr>
      <w:sz w:val="21"/>
      <w:szCs w:val="21"/>
    </w:rPr>
  </w:style>
  <w:style w:type="paragraph" w:styleId="1036" w:customStyle="1">
    <w:name w:val="列表 31"/>
    <w:basedOn w:val="687"/>
    <w:qFormat/>
    <w:pPr>
      <w:ind w:left="100" w:hanging="200"/>
    </w:pPr>
  </w:style>
  <w:style w:type="paragraph" w:styleId="1037" w:customStyle="1">
    <w:name w:val="目录 11"/>
    <w:basedOn w:val="687"/>
    <w:next w:val="687"/>
    <w:semiHidden/>
    <w:qFormat/>
    <w:pPr>
      <w:jc w:val="left"/>
      <w:spacing w:before="120" w:after="120" w:line="400" w:lineRule="exact"/>
      <w:tabs>
        <w:tab w:val="right" w:pos="8720" w:leader="dot"/>
      </w:tabs>
    </w:pPr>
    <w:rPr>
      <w:rFonts w:ascii="宋体" w:hAnsi="宋体"/>
      <w:caps/>
      <w:sz w:val="24"/>
      <w:szCs w:val="24"/>
    </w:rPr>
  </w:style>
  <w:style w:type="paragraph" w:styleId="1038" w:customStyle="1">
    <w:name w:val="样式 列表段落列出段落符号列表大项lp1List Paragraph11List ParagraphList Pa..."/>
    <w:basedOn w:val="956"/>
    <w:qFormat/>
    <w:pPr>
      <w:ind w:left="0" w:firstLine="200"/>
      <w:spacing w:line="360" w:lineRule="auto"/>
    </w:pPr>
    <w:rPr>
      <w:rFonts w:ascii="等线" w:hAnsi="等线" w:cs="宋体"/>
      <w:szCs w:val="20"/>
    </w:rPr>
  </w:style>
  <w:style w:type="paragraph" w:styleId="1039" w:customStyle="1">
    <w:name w:val="Char Char Char Char Char Char Char Char Char Char"/>
    <w:basedOn w:val="687"/>
    <w:qFormat/>
    <w:pPr>
      <w:spacing w:line="360" w:lineRule="auto"/>
    </w:pPr>
    <w:rPr>
      <w:sz w:val="24"/>
      <w:szCs w:val="20"/>
    </w:rPr>
  </w:style>
  <w:style w:type="paragraph" w:styleId="1040" w:customStyle="1">
    <w:name w:val="xl30"/>
    <w:basedOn w:val="687"/>
    <w:qFormat/>
    <w:pPr>
      <w:jc w:val="center"/>
      <w:spacing w:before="100" w:beforeAutospacing="1" w:after="100" w:afterAutospacing="1"/>
      <w:widowControl/>
    </w:pPr>
    <w:rPr>
      <w:rFonts w:ascii="宋体" w:hAnsi="宋体"/>
      <w:b/>
      <w:bCs/>
      <w:sz w:val="36"/>
      <w:szCs w:val="36"/>
    </w:rPr>
  </w:style>
  <w:style w:type="paragraph" w:styleId="1041" w:customStyle="1">
    <w:name w:val="目录 61"/>
    <w:basedOn w:val="687"/>
    <w:next w:val="687"/>
    <w:semiHidden/>
    <w:qFormat/>
    <w:pPr>
      <w:ind w:left="1050"/>
      <w:jc w:val="left"/>
    </w:pPr>
  </w:style>
  <w:style w:type="paragraph" w:styleId="1042" w:customStyle="1">
    <w:name w:val="Char Char Char Char"/>
    <w:basedOn w:val="997"/>
    <w:qFormat/>
    <w:pPr>
      <w:spacing w:line="360" w:lineRule="auto"/>
    </w:pPr>
    <w:rPr>
      <w:rFonts w:ascii="Tahoma" w:hAnsi="Tahoma"/>
      <w:sz w:val="24"/>
      <w:szCs w:val="24"/>
    </w:rPr>
  </w:style>
  <w:style w:type="paragraph" w:styleId="1043" w:customStyle="1">
    <w:name w:val="图表目录1"/>
    <w:basedOn w:val="687"/>
    <w:next w:val="687"/>
    <w:semiHidden/>
    <w:qFormat/>
    <w:pPr>
      <w:ind w:left="840" w:hanging="420"/>
    </w:pPr>
  </w:style>
  <w:style w:type="paragraph" w:styleId="1044" w:customStyle="1">
    <w:name w:val="目录 31"/>
    <w:basedOn w:val="687"/>
    <w:next w:val="687"/>
    <w:semiHidden/>
    <w:qFormat/>
    <w:pPr>
      <w:ind w:left="420"/>
      <w:jc w:val="left"/>
    </w:pPr>
    <w:rPr>
      <w:i/>
      <w:iCs/>
      <w:szCs w:val="24"/>
    </w:rPr>
  </w:style>
  <w:style w:type="paragraph" w:styleId="1045" w:customStyle="1">
    <w:name w:val="列表 21"/>
    <w:basedOn w:val="687"/>
    <w:qFormat/>
    <w:pPr>
      <w:ind w:left="100" w:hanging="200"/>
    </w:pPr>
  </w:style>
  <w:style w:type="paragraph" w:styleId="1046" w:customStyle="1">
    <w:name w:val="列表1"/>
    <w:basedOn w:val="687"/>
    <w:qFormat/>
    <w:pPr>
      <w:ind w:left="200" w:hanging="200"/>
    </w:pPr>
  </w:style>
  <w:style w:type="paragraph" w:styleId="1047" w:customStyle="1">
    <w:name w:val="样式1"/>
    <w:basedOn w:val="687"/>
    <w:qFormat/>
    <w:pPr>
      <w:ind w:left="709" w:hanging="709"/>
      <w:tabs>
        <w:tab w:val="left" w:pos="709" w:leader="none"/>
      </w:tabs>
    </w:pPr>
    <w:rPr>
      <w:rFonts w:ascii="宋体" w:hAnsi="宋体"/>
    </w:rPr>
  </w:style>
  <w:style w:type="paragraph" w:styleId="1048" w:customStyle="1">
    <w:name w:val="xl28"/>
    <w:basedOn w:val="68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9" w:customStyle="1">
    <w:name w:val="目录 51"/>
    <w:basedOn w:val="687"/>
    <w:next w:val="687"/>
    <w:semiHidden/>
    <w:qFormat/>
    <w:pPr>
      <w:ind w:left="840"/>
      <w:jc w:val="left"/>
    </w:pPr>
  </w:style>
  <w:style w:type="paragraph" w:styleId="1050" w:customStyle="1">
    <w:name w:val="目录 91"/>
    <w:basedOn w:val="687"/>
    <w:next w:val="687"/>
    <w:semiHidden/>
    <w:qFormat/>
    <w:pPr>
      <w:ind w:left="1680"/>
      <w:jc w:val="left"/>
    </w:pPr>
  </w:style>
  <w:style w:type="paragraph" w:styleId="1051" w:customStyle="1">
    <w:name w:val="table_1stline"/>
    <w:basedOn w:val="687"/>
    <w:qFormat/>
    <w:pPr>
      <w:jc w:val="left"/>
      <w:spacing w:before="120"/>
      <w:widowControl/>
    </w:pPr>
    <w:rPr>
      <w:bCs/>
      <w:sz w:val="20"/>
      <w:szCs w:val="20"/>
      <w:lang w:val="de-DE" w:eastAsia="de-DE"/>
    </w:rPr>
  </w:style>
  <w:style w:type="paragraph" w:styleId="1052" w:customStyle="1">
    <w:name w:val="索引 41"/>
    <w:basedOn w:val="687"/>
    <w:next w:val="687"/>
    <w:uiPriority w:val="99"/>
    <w:qFormat/>
    <w:pPr>
      <w:ind w:left="600"/>
    </w:pPr>
  </w:style>
  <w:style w:type="paragraph" w:styleId="1053" w:customStyle="1">
    <w:name w:val="Char"/>
    <w:basedOn w:val="997"/>
    <w:qFormat/>
    <w:rPr>
      <w:rFonts w:ascii="Tahoma" w:hAnsi="Tahoma"/>
      <w:sz w:val="24"/>
      <w:szCs w:val="24"/>
    </w:rPr>
  </w:style>
  <w:style w:type="paragraph" w:styleId="1054" w:customStyle="1">
    <w:name w:val="四号正文"/>
    <w:basedOn w:val="687"/>
    <w:qFormat/>
    <w:pPr>
      <w:ind w:firstLine="560"/>
      <w:jc w:val="left"/>
      <w:spacing w:line="360" w:lineRule="auto"/>
      <w:widowControl/>
    </w:pPr>
    <w:rPr>
      <w:sz w:val="28"/>
      <w:szCs w:val="28"/>
    </w:rPr>
  </w:style>
  <w:style w:type="paragraph" w:styleId="1055" w:customStyle="1">
    <w:name w:val="Body Text(ch)"/>
    <w:basedOn w:val="687"/>
    <w:next w:val="948"/>
    <w:qFormat/>
    <w:pPr>
      <w:spacing w:after="120"/>
    </w:pPr>
    <w:rPr>
      <w:rFonts w:ascii="宋体" w:hAnsi="Arial"/>
      <w:bCs/>
      <w:iCs/>
      <w:szCs w:val="24"/>
    </w:rPr>
  </w:style>
  <w:style w:type="paragraph" w:styleId="1056" w:customStyle="1">
    <w:name w:val="附录1"/>
    <w:qFormat/>
    <w:pPr>
      <w:numPr>
        <w:numId w:val="2"/>
      </w:numPr>
      <w:spacing w:before="240" w:line="600" w:lineRule="atLeast"/>
    </w:pPr>
    <w:rPr>
      <w:b/>
      <w:i/>
      <w:sz w:val="28"/>
    </w:rPr>
  </w:style>
  <w:style w:type="paragraph" w:styleId="1057" w:customStyle="1">
    <w:name w:val="xl27"/>
    <w:basedOn w:val="68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8" w:customStyle="1">
    <w:name w:val="Char Char Char Char Char Char Char Char"/>
    <w:basedOn w:val="687"/>
    <w:qFormat/>
    <w:pPr>
      <w:jc w:val="left"/>
      <w:spacing w:after="160" w:line="240" w:lineRule="exact"/>
      <w:widowControl/>
    </w:pPr>
    <w:rPr>
      <w:rFonts w:ascii="Verdana" w:hAnsi="Verdana"/>
      <w:sz w:val="20"/>
      <w:szCs w:val="20"/>
      <w:lang w:eastAsia="en-US"/>
    </w:rPr>
  </w:style>
  <w:style w:type="paragraph" w:styleId="1059" w:customStyle="1">
    <w:name w:val="标题1"/>
    <w:basedOn w:val="687"/>
    <w:next w:val="68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0" w:customStyle="1">
    <w:name w:val="table_lines"/>
    <w:basedOn w:val="687"/>
    <w:qFormat/>
    <w:pPr>
      <w:jc w:val="left"/>
      <w:widowControl/>
    </w:pPr>
    <w:rPr>
      <w:sz w:val="20"/>
      <w:szCs w:val="20"/>
      <w:lang w:val="de-DE" w:eastAsia="de-DE"/>
    </w:rPr>
  </w:style>
  <w:style w:type="paragraph" w:styleId="1061" w:customStyle="1">
    <w:name w:val="目录 71"/>
    <w:basedOn w:val="687"/>
    <w:next w:val="687"/>
    <w:semiHidden/>
    <w:qFormat/>
    <w:pPr>
      <w:ind w:left="1260"/>
      <w:jc w:val="left"/>
    </w:pPr>
  </w:style>
  <w:style w:type="paragraph" w:styleId="1062" w:customStyle="1">
    <w:name w:val="普通 (Web)"/>
    <w:basedOn w:val="687"/>
    <w:qFormat/>
    <w:pPr>
      <w:jc w:val="left"/>
      <w:spacing w:before="100" w:beforeAutospacing="1" w:after="100" w:afterAutospacing="1"/>
      <w:widowControl/>
    </w:pPr>
    <w:rPr>
      <w:rFonts w:ascii="宋体" w:hAnsi="宋体"/>
      <w:sz w:val="24"/>
      <w:szCs w:val="24"/>
    </w:rPr>
  </w:style>
  <w:style w:type="paragraph" w:styleId="1063" w:customStyle="1">
    <w:name w:val="目录 41"/>
    <w:basedOn w:val="687"/>
    <w:next w:val="687"/>
    <w:semiHidden/>
    <w:qFormat/>
    <w:pPr>
      <w:ind w:left="630"/>
      <w:jc w:val="left"/>
    </w:pPr>
  </w:style>
  <w:style w:type="paragraph" w:styleId="1064" w:customStyle="1">
    <w:name w:val="xl26"/>
    <w:basedOn w:val="6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5" w:customStyle="1">
    <w:name w:val="Body Text_2"/>
    <w:basedOn w:val="687"/>
    <w:uiPriority w:val="1"/>
    <w:qFormat/>
    <w:pPr>
      <w:jc w:val="left"/>
      <w:widowControl/>
    </w:pPr>
    <w:rPr>
      <w:rFonts w:ascii="宋体" w:hAnsi="宋体" w:cs="宋体"/>
      <w:szCs w:val="20"/>
      <w:lang w:eastAsia="en-US"/>
    </w:rPr>
  </w:style>
  <w:style w:type="paragraph" w:styleId="1066" w:customStyle="1">
    <w:name w:val="普通(网站)1"/>
    <w:basedOn w:val="687"/>
    <w:uiPriority w:val="99"/>
    <w:qFormat/>
    <w:pPr>
      <w:jc w:val="left"/>
      <w:spacing w:before="100" w:beforeAutospacing="1" w:after="100" w:afterAutospacing="1"/>
      <w:widowControl/>
    </w:pPr>
    <w:rPr>
      <w:rFonts w:ascii="宋体" w:hAnsi="宋体" w:cs="宋体"/>
      <w:sz w:val="24"/>
      <w:szCs w:val="24"/>
    </w:rPr>
  </w:style>
  <w:style w:type="paragraph" w:styleId="1067" w:customStyle="1">
    <w:name w:val="目录 21"/>
    <w:basedOn w:val="687"/>
    <w:next w:val="687"/>
    <w:semiHidden/>
    <w:qFormat/>
    <w:pPr>
      <w:ind w:left="210"/>
      <w:jc w:val="left"/>
    </w:pPr>
    <w:rPr>
      <w:smallCaps/>
      <w:szCs w:val="24"/>
    </w:rPr>
  </w:style>
  <w:style w:type="paragraph" w:styleId="1068" w:customStyle="1">
    <w:name w:val="font6"/>
    <w:basedOn w:val="687"/>
    <w:qFormat/>
    <w:pPr>
      <w:jc w:val="left"/>
      <w:spacing w:before="100" w:beforeAutospacing="1" w:after="100" w:afterAutospacing="1"/>
      <w:widowControl/>
    </w:pPr>
    <w:rPr>
      <w:rFonts w:hint="eastAsia" w:ascii="宋体" w:hAnsi="宋体"/>
      <w:sz w:val="28"/>
      <w:szCs w:val="28"/>
      <w:u w:val="single"/>
    </w:rPr>
  </w:style>
  <w:style w:type="paragraph" w:styleId="1069" w:customStyle="1">
    <w:name w:val="Char1"/>
    <w:basedOn w:val="687"/>
    <w:qFormat/>
    <w:pPr>
      <w:ind w:firstLine="200"/>
      <w:tabs>
        <w:tab w:val="left" w:pos="360" w:leader="none"/>
      </w:tabs>
    </w:pPr>
    <w:rPr>
      <w:sz w:val="28"/>
      <w:szCs w:val="30"/>
    </w:rPr>
  </w:style>
  <w:style w:type="paragraph" w:styleId="1070" w:customStyle="1">
    <w:name w:val="一级目录"/>
    <w:next w:val="687"/>
    <w:qFormat/>
    <w:pPr>
      <w:jc w:val="center"/>
      <w:spacing w:after="100"/>
      <w:outlineLvl w:val="0"/>
    </w:pPr>
    <w:rPr>
      <w:rFonts w:ascii="黑体" w:hAnsi="永中宋体" w:eastAsia="黑体"/>
      <w:b/>
      <w:sz w:val="44"/>
      <w:szCs w:val="44"/>
    </w:rPr>
  </w:style>
  <w:style w:type="paragraph" w:styleId="1071" w:customStyle="1">
    <w:name w:val="xl25"/>
    <w:basedOn w:val="68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2" w:customStyle="1">
    <w:name w:val="无间隔11"/>
    <w:uiPriority w:val="99"/>
    <w:qFormat/>
    <w:pPr>
      <w:jc w:val="both"/>
      <w:widowControl w:val="off"/>
    </w:pPr>
    <w:rPr>
      <w:rFonts w:cs="Calibri"/>
      <w:sz w:val="21"/>
      <w:szCs w:val="21"/>
    </w:rPr>
  </w:style>
  <w:style w:type="paragraph" w:styleId="1073" w:customStyle="1">
    <w:name w:val="图标"/>
    <w:basedOn w:val="687"/>
    <w:next w:val="68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4" w:customStyle="1">
    <w:name w:val="xl24"/>
    <w:basedOn w:val="68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5" w:customStyle="1">
    <w:name w:val="xl29"/>
    <w:basedOn w:val="687"/>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6" w:customStyle="1">
    <w:name w:val="Char Char Char Char Char Char Char Char1"/>
    <w:basedOn w:val="687"/>
    <w:qFormat/>
    <w:pPr>
      <w:jc w:val="left"/>
      <w:spacing w:after="160" w:line="240" w:lineRule="exact"/>
      <w:widowControl/>
    </w:pPr>
    <w:rPr>
      <w:rFonts w:ascii="Verdana" w:hAnsi="Verdana"/>
      <w:sz w:val="20"/>
      <w:szCs w:val="20"/>
      <w:lang w:eastAsia="en-US"/>
    </w:rPr>
  </w:style>
  <w:style w:type="paragraph" w:styleId="1077" w:customStyle="1">
    <w:name w:val="_Style 171"/>
    <w:basedOn w:val="972"/>
    <w:next w:val="971"/>
    <w:qFormat/>
    <w:pPr>
      <w:ind w:firstLine="420"/>
      <w:spacing w:line="360" w:lineRule="auto"/>
    </w:pPr>
    <w:rPr>
      <w:rFonts w:ascii="宋体" w:hAnsi="宋体" w:eastAsia="宋体"/>
      <w:sz w:val="21"/>
      <w:szCs w:val="20"/>
    </w:rPr>
  </w:style>
  <w:style w:type="paragraph" w:styleId="1078" w:customStyle="1">
    <w:name w:val="Char Char Char Char1"/>
    <w:basedOn w:val="997"/>
    <w:qFormat/>
    <w:pPr>
      <w:spacing w:line="360" w:lineRule="auto"/>
    </w:pPr>
    <w:rPr>
      <w:rFonts w:ascii="Tahoma" w:hAnsi="Tahoma"/>
      <w:sz w:val="24"/>
      <w:szCs w:val="24"/>
    </w:rPr>
  </w:style>
  <w:style w:type="paragraph" w:styleId="1079" w:customStyle="1">
    <w:name w:val="font5"/>
    <w:basedOn w:val="687"/>
    <w:qFormat/>
    <w:pPr>
      <w:jc w:val="left"/>
      <w:spacing w:before="100" w:beforeAutospacing="1" w:after="100" w:afterAutospacing="1"/>
      <w:widowControl/>
    </w:pPr>
    <w:rPr>
      <w:rFonts w:hint="eastAsia" w:ascii="宋体" w:hAnsi="宋体"/>
      <w:sz w:val="28"/>
      <w:szCs w:val="28"/>
    </w:rPr>
  </w:style>
  <w:style w:type="paragraph" w:styleId="1080" w:customStyle="1">
    <w:name w:val="段"/>
    <w:qFormat/>
    <w:pPr>
      <w:ind w:firstLine="200"/>
      <w:jc w:val="both"/>
      <w:spacing w:before="50" w:after="50"/>
    </w:pPr>
    <w:rPr>
      <w:rFonts w:ascii="Microsoft YaHei UI" w:hAnsi="Lucida Sans Typewriter" w:eastAsia="Microsoft YaHei UI" w:cs="Lucida Sans Typewriter"/>
      <w:sz w:val="21"/>
    </w:rPr>
  </w:style>
  <w:style w:type="paragraph" w:styleId="1081" w:customStyle="1">
    <w:name w:val="表内文字居左"/>
    <w:qFormat/>
    <w:pPr>
      <w:jc w:val="both"/>
      <w:widowControl w:val="off"/>
    </w:pPr>
    <w:rPr>
      <w:sz w:val="24"/>
      <w:szCs w:val="24"/>
    </w:rPr>
  </w:style>
  <w:style w:type="paragraph" w:styleId="1082" w:customStyle="1">
    <w:name w:val="星点正文"/>
    <w:basedOn w:val="1054"/>
    <w:qFormat/>
    <w:pPr>
      <w:numPr>
        <w:numId w:val="3"/>
      </w:numPr>
      <w:ind w:left="1133" w:hanging="608"/>
      <w:tabs>
        <w:tab w:val="left" w:pos="1134" w:leader="none"/>
      </w:tabs>
    </w:pPr>
  </w:style>
  <w:style w:type="paragraph" w:styleId="1083" w:customStyle="1">
    <w:name w:val="文档正文"/>
    <w:basedOn w:val="687"/>
    <w:qFormat/>
    <w:pPr>
      <w:ind w:firstLine="567"/>
      <w:spacing w:line="480" w:lineRule="atLeast"/>
    </w:pPr>
    <w:rPr>
      <w:rFonts w:ascii="长城仿宋" w:eastAsia="长城仿宋"/>
      <w:sz w:val="28"/>
      <w:szCs w:val="20"/>
    </w:rPr>
  </w:style>
  <w:style w:type="paragraph" w:styleId="1084" w:customStyle="1">
    <w:name w:val="Char Char Char Char Char Char Char Char Char Char1"/>
    <w:basedOn w:val="687"/>
    <w:qFormat/>
    <w:pPr>
      <w:spacing w:line="360" w:lineRule="auto"/>
    </w:pPr>
    <w:rPr>
      <w:sz w:val="24"/>
      <w:szCs w:val="20"/>
    </w:rPr>
  </w:style>
  <w:style w:type="paragraph" w:styleId="1085" w:customStyle="1">
    <w:name w:val="正文_1"/>
    <w:qFormat/>
    <w:pPr>
      <w:jc w:val="both"/>
      <w:widowControl w:val="off"/>
    </w:pPr>
    <w:rPr>
      <w:sz w:val="21"/>
      <w:szCs w:val="22"/>
    </w:rPr>
  </w:style>
  <w:style w:type="paragraph" w:styleId="1086" w:customStyle="1">
    <w:name w:val="077-正文格式"/>
    <w:basedOn w:val="687"/>
    <w:qFormat/>
    <w:pPr>
      <w:ind w:firstLine="480"/>
      <w:jc w:val="left"/>
      <w:spacing w:line="360" w:lineRule="auto"/>
      <w:widowControl/>
    </w:pPr>
    <w:rPr>
      <w:rFonts w:cs="宋体"/>
      <w:sz w:val="24"/>
      <w:szCs w:val="20"/>
    </w:rPr>
  </w:style>
  <w:style w:type="paragraph" w:styleId="1087" w:customStyle="1">
    <w:name w:val="样式 标题 3 + 段前: 0 磅 段后: 0 磅 行距: 固定值 23 磅 首行缩进:  1.55 字符"/>
    <w:basedOn w:val="915"/>
    <w:qFormat/>
    <w:pPr>
      <w:spacing w:before="0" w:after="0" w:line="460" w:lineRule="exact"/>
    </w:pPr>
    <w:rPr>
      <w:rFonts w:cs="宋体"/>
      <w:szCs w:val="20"/>
    </w:rPr>
  </w:style>
  <w:style w:type="paragraph" w:styleId="1088" w:customStyle="1">
    <w:name w:val="样式 标题 3 + 段前: 7.8 磅 段后: 7.8 磅 行距: 1.5 倍行距 首行缩进:  1.55 字符"/>
    <w:basedOn w:val="915"/>
    <w:qFormat/>
    <w:pPr>
      <w:spacing w:before="156" w:after="156" w:line="360" w:lineRule="auto"/>
    </w:pPr>
    <w:rPr>
      <w:rFonts w:cs="宋体"/>
      <w:szCs w:val="20"/>
    </w:rPr>
  </w:style>
  <w:style w:type="paragraph" w:styleId="1089" w:customStyle="1">
    <w:name w:val="p0"/>
    <w:basedOn w:val="687"/>
    <w:qFormat/>
    <w:pPr>
      <w:widowControl/>
    </w:pPr>
  </w:style>
  <w:style w:type="table" w:styleId="1090" w:customStyle="1">
    <w:name w:val="网格型11"/>
    <w:basedOn w:val="923"/>
    <w:uiPriority w:val="59"/>
    <w:qFormat/>
    <w:pPr>
      <w:jc w:val="both"/>
      <w:widowControl w:val="off"/>
    </w:pPr>
    <w:tblPr/>
  </w:style>
  <w:style w:type="table" w:styleId="1091" w:customStyle="1">
    <w:name w:val="网格型1"/>
    <w:basedOn w:val="923"/>
    <w:uiPriority w:val="59"/>
    <w:qFormat/>
    <w:pPr>
      <w:jc w:val="both"/>
      <w:widowControl w:val="off"/>
    </w:pPr>
    <w:tblPr/>
  </w:style>
  <w:style w:type="character" w:styleId="1092" w:customStyle="1">
    <w:name w:val="font91"/>
    <w:basedOn w:val="697"/>
    <w:qFormat/>
    <w:rPr>
      <w:rFonts w:hint="default" w:ascii="Times New Roman" w:hAnsi="Times New Roman" w:cs="Times New Roman"/>
      <w:color w:val="000000"/>
      <w:sz w:val="24"/>
      <w:szCs w:val="24"/>
      <w:u w:val="none"/>
    </w:rPr>
  </w:style>
  <w:style w:type="character" w:styleId="1093" w:customStyle="1">
    <w:name w:val="font101"/>
    <w:basedOn w:val="697"/>
    <w:qFormat/>
    <w:rPr>
      <w:rFonts w:hint="eastAsia" w:ascii="仿宋_GB2312" w:eastAsia="仿宋_GB2312" w:cs="仿宋_GB2312"/>
      <w:color w:val="000000"/>
      <w:sz w:val="24"/>
      <w:szCs w:val="24"/>
      <w:u w:val="none"/>
    </w:rPr>
  </w:style>
  <w:style w:type="character" w:styleId="1094" w:customStyle="1">
    <w:name w:val="font21"/>
    <w:basedOn w:val="697"/>
    <w:qFormat/>
    <w:rPr>
      <w:rFonts w:hint="eastAsia" w:ascii="宋体" w:hAnsi="宋体" w:eastAsia="宋体" w:cs="宋体"/>
      <w:color w:val="000000"/>
      <w:sz w:val="24"/>
      <w:szCs w:val="24"/>
      <w:u w:val="none"/>
    </w:rPr>
  </w:style>
  <w:style w:type="character" w:styleId="1095" w:customStyle="1">
    <w:name w:val="font41"/>
    <w:basedOn w:val="697"/>
    <w:qFormat/>
    <w:rPr>
      <w:rFonts w:hint="eastAsia" w:ascii="宋体" w:hAnsi="宋体" w:eastAsia="宋体" w:cs="宋体"/>
      <w:color w:val="000000"/>
      <w:sz w:val="24"/>
      <w:szCs w:val="24"/>
      <w:u w:val="none"/>
    </w:rPr>
  </w:style>
  <w:style w:type="character" w:styleId="1096" w:customStyle="1">
    <w:name w:val="font31"/>
    <w:basedOn w:val="697"/>
    <w:qFormat/>
    <w:rPr>
      <w:rFonts w:hint="default" w:ascii="Times New Roman" w:hAnsi="Times New Roman" w:cs="Times New Roman"/>
      <w:b/>
      <w:bCs/>
      <w:color w:val="000000"/>
      <w:sz w:val="24"/>
      <w:szCs w:val="24"/>
      <w:u w:val="none"/>
    </w:rPr>
  </w:style>
  <w:style w:type="paragraph" w:styleId="1097" w:customStyle="1">
    <w:name w:val="修订2"/>
    <w:hidden/>
    <w:uiPriority w:val="99"/>
    <w:unhideWhenUsed/>
    <w:qFormat/>
    <w:rPr>
      <w:sz w:val="21"/>
      <w:szCs w:val="21"/>
    </w:rPr>
  </w:style>
  <w:style w:type="paragraph" w:styleId="1098" w:customStyle="1">
    <w:name w:val="修订3"/>
    <w:hidden/>
    <w:uiPriority w:val="99"/>
    <w:unhideWhenUsed/>
    <w:qFormat/>
    <w:rPr>
      <w:sz w:val="21"/>
      <w:szCs w:val="21"/>
    </w:rPr>
  </w:style>
  <w:style w:type="paragraph" w:styleId="1099" w:customStyle="1">
    <w:name w:val="修订4"/>
    <w:hidden/>
    <w:uiPriority w:val="99"/>
    <w:unhideWhenUsed/>
    <w:qFormat/>
    <w:rPr>
      <w:sz w:val="21"/>
      <w:szCs w:val="21"/>
    </w:rPr>
  </w:style>
  <w:style w:type="character" w:styleId="1100">
    <w:name w:val="Emphasis"/>
    <w:basedOn w:val="697"/>
    <w:qFormat/>
    <w:rPr>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徐小牛</dc:creator>
  <cp:lastModifiedBy>付钢</cp:lastModifiedBy>
  <cp:revision>5</cp:revision>
  <dcterms:created xsi:type="dcterms:W3CDTF">2026-04-08T07:37:00Z</dcterms:created>
  <dcterms:modified xsi:type="dcterms:W3CDTF">2026-04-08T08:52:28Z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eyJoZGlkIjoiMjM4NGYwMjQ1NDQ5MjhjN2MwOGRjZDFkNjc0Y2NkNmEiLCJ1c2VySWQiOiIyOTc2ODcwODAifQ==</vt:lpwstr>
  </property>
  <property fmtid="{D5CDD505-2E9C-101B-9397-08002B2CF9AE}" pid="3" name="KSOProductBuildVer">
    <vt:lpwstr>2052-12.1.0.23542</vt:lpwstr>
  </property>
  <property fmtid="{D5CDD505-2E9C-101B-9397-08002B2CF9AE}" pid="4" name="ICV">
    <vt:lpwstr>137E5FDA15AE48909BD5E9CC6EFD6B3A_13</vt:lpwstr>
  </property>
</Properties>
</file>