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2A976C">
      <w:pPr>
        <w:jc w:val="center"/>
        <w:rPr>
          <w:rFonts w:hint="eastAsia" w:ascii="方正小标宋简体" w:hAnsi="方正小标宋简体" w:eastAsia="方正小标宋简体"/>
          <w:sz w:val="44"/>
          <w:szCs w:val="44"/>
        </w:rPr>
      </w:pPr>
      <w:r>
        <w:rPr>
          <w:rFonts w:ascii="方正小标宋简体" w:hAnsi="方正小标宋简体" w:eastAsia="方正小标宋简体"/>
          <w:sz w:val="44"/>
          <w:szCs w:val="44"/>
        </w:rPr>
        <w:t>供应商报价、得分和排名一览表</w:t>
      </w:r>
    </w:p>
    <w:p w14:paraId="33236B6B">
      <w:pPr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项目名称：如皋市城北街道市政道路养护维修工程（2026）</w:t>
      </w:r>
    </w:p>
    <w:p w14:paraId="347F7044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项目编号：JSZC-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320682-NTGC-G2026-0006</w:t>
      </w:r>
    </w:p>
    <w:p w14:paraId="4E293D8C">
      <w:pPr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评审日期：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2026年3月30日</w:t>
      </w:r>
    </w:p>
    <w:tbl>
      <w:tblPr>
        <w:tblStyle w:val="3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4161"/>
        <w:gridCol w:w="1935"/>
        <w:gridCol w:w="1260"/>
        <w:gridCol w:w="915"/>
      </w:tblGrid>
      <w:tr w14:paraId="4CED4DF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3B8DA1ED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序号</w:t>
            </w:r>
          </w:p>
        </w:tc>
        <w:tc>
          <w:tcPr>
            <w:tcW w:w="4161" w:type="dxa"/>
            <w:vAlign w:val="center"/>
          </w:tcPr>
          <w:p w14:paraId="7250627C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供应商名称</w:t>
            </w:r>
          </w:p>
        </w:tc>
        <w:tc>
          <w:tcPr>
            <w:tcW w:w="1935" w:type="dxa"/>
            <w:vAlign w:val="center"/>
          </w:tcPr>
          <w:p w14:paraId="0C397C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最后报价</w:t>
            </w:r>
          </w:p>
          <w:p w14:paraId="74C59E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优惠率</w:t>
            </w:r>
          </w:p>
          <w:p w14:paraId="007C22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%</w:t>
            </w:r>
            <w:r>
              <w:rPr>
                <w:rFonts w:ascii="仿宋" w:hAnsi="仿宋" w:eastAsia="仿宋"/>
                <w:sz w:val="28"/>
                <w:szCs w:val="28"/>
              </w:rPr>
              <w:t>）</w:t>
            </w:r>
          </w:p>
        </w:tc>
        <w:tc>
          <w:tcPr>
            <w:tcW w:w="1260" w:type="dxa"/>
            <w:vAlign w:val="center"/>
          </w:tcPr>
          <w:p w14:paraId="41B62FD1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总得分</w:t>
            </w:r>
          </w:p>
        </w:tc>
        <w:tc>
          <w:tcPr>
            <w:tcW w:w="915" w:type="dxa"/>
            <w:vAlign w:val="center"/>
          </w:tcPr>
          <w:p w14:paraId="704EA2F6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排名</w:t>
            </w:r>
          </w:p>
        </w:tc>
      </w:tr>
      <w:tr w14:paraId="5F5CC5C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27B7B8B2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4161" w:type="dxa"/>
            <w:vAlign w:val="center"/>
          </w:tcPr>
          <w:p w14:paraId="58E0BDA7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江苏路翔交通工程有限公司</w:t>
            </w:r>
          </w:p>
        </w:tc>
        <w:tc>
          <w:tcPr>
            <w:tcW w:w="1935" w:type="dxa"/>
            <w:vAlign w:val="center"/>
          </w:tcPr>
          <w:p w14:paraId="053D470A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16.93</w:t>
            </w:r>
          </w:p>
        </w:tc>
        <w:tc>
          <w:tcPr>
            <w:tcW w:w="1260" w:type="dxa"/>
            <w:vAlign w:val="center"/>
          </w:tcPr>
          <w:p w14:paraId="29D777E3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92</w:t>
            </w:r>
          </w:p>
        </w:tc>
        <w:tc>
          <w:tcPr>
            <w:tcW w:w="915" w:type="dxa"/>
            <w:vAlign w:val="center"/>
          </w:tcPr>
          <w:p w14:paraId="79BC622B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1</w:t>
            </w:r>
          </w:p>
        </w:tc>
      </w:tr>
      <w:tr w14:paraId="1B8CECB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716558F1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161" w:type="dxa"/>
            <w:vAlign w:val="center"/>
          </w:tcPr>
          <w:p w14:paraId="1B1E02CA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如东县交通工程有限责任公司</w:t>
            </w:r>
          </w:p>
        </w:tc>
        <w:tc>
          <w:tcPr>
            <w:tcW w:w="1935" w:type="dxa"/>
            <w:vAlign w:val="center"/>
          </w:tcPr>
          <w:p w14:paraId="505F7FB4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14.28</w:t>
            </w:r>
          </w:p>
        </w:tc>
        <w:tc>
          <w:tcPr>
            <w:tcW w:w="1260" w:type="dxa"/>
            <w:vAlign w:val="center"/>
          </w:tcPr>
          <w:p w14:paraId="0A5C3F3B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78.16</w:t>
            </w:r>
          </w:p>
        </w:tc>
        <w:tc>
          <w:tcPr>
            <w:tcW w:w="915" w:type="dxa"/>
            <w:vAlign w:val="center"/>
          </w:tcPr>
          <w:p w14:paraId="50E6F07E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2</w:t>
            </w:r>
          </w:p>
        </w:tc>
      </w:tr>
      <w:tr w14:paraId="34CBBCB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0009F1D8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161" w:type="dxa"/>
            <w:vAlign w:val="center"/>
          </w:tcPr>
          <w:p w14:paraId="4B366486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江苏骏豪建设工程有限公司</w:t>
            </w:r>
          </w:p>
        </w:tc>
        <w:tc>
          <w:tcPr>
            <w:tcW w:w="1935" w:type="dxa"/>
            <w:vAlign w:val="center"/>
          </w:tcPr>
          <w:p w14:paraId="36C30351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16.66</w:t>
            </w:r>
          </w:p>
        </w:tc>
        <w:tc>
          <w:tcPr>
            <w:tcW w:w="1260" w:type="dxa"/>
            <w:vAlign w:val="center"/>
          </w:tcPr>
          <w:p w14:paraId="5003C87F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71.91</w:t>
            </w:r>
          </w:p>
        </w:tc>
        <w:tc>
          <w:tcPr>
            <w:tcW w:w="915" w:type="dxa"/>
            <w:vAlign w:val="center"/>
          </w:tcPr>
          <w:p w14:paraId="6BE63024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3</w:t>
            </w:r>
          </w:p>
        </w:tc>
      </w:tr>
    </w:tbl>
    <w:p w14:paraId="21CF584C">
      <w:pPr>
        <w:rPr>
          <w:rFonts w:ascii="仿宋" w:hAnsi="仿宋" w:eastAsia="仿宋"/>
          <w:sz w:val="28"/>
          <w:szCs w:val="28"/>
        </w:rPr>
      </w:pPr>
    </w:p>
    <w:sectPr>
      <w:pgSz w:w="11906" w:h="16838"/>
      <w:pgMar w:top="1418" w:right="1418" w:bottom="113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jk2ZjUwNGExZmM1ODMwM2ExODU2MzczZGI2OWRhN2YifQ=="/>
  </w:docVars>
  <w:rsids>
    <w:rsidRoot w:val="00AF2FF2"/>
    <w:rsid w:val="003F6727"/>
    <w:rsid w:val="008378A4"/>
    <w:rsid w:val="00846C8D"/>
    <w:rsid w:val="00922A0B"/>
    <w:rsid w:val="00AF2FF2"/>
    <w:rsid w:val="00D5468F"/>
    <w:rsid w:val="00E66D9C"/>
    <w:rsid w:val="00FE00A2"/>
    <w:rsid w:val="05AC61F1"/>
    <w:rsid w:val="0972418C"/>
    <w:rsid w:val="1ABA4B3F"/>
    <w:rsid w:val="1DE24E96"/>
    <w:rsid w:val="2827552E"/>
    <w:rsid w:val="28F4613D"/>
    <w:rsid w:val="2EB85D87"/>
    <w:rsid w:val="411C75E7"/>
    <w:rsid w:val="487600EF"/>
    <w:rsid w:val="51635294"/>
    <w:rsid w:val="59064824"/>
    <w:rsid w:val="6A1E7827"/>
    <w:rsid w:val="6FD8258B"/>
    <w:rsid w:val="74892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104</Words>
  <Characters>134</Characters>
  <Lines>1</Lines>
  <Paragraphs>1</Paragraphs>
  <TotalTime>1</TotalTime>
  <ScaleCrop>false</ScaleCrop>
  <LinksUpToDate>false</LinksUpToDate>
  <CharactersWithSpaces>134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2024-03-21T01:17:00Z</dcterms:created>
  <dc:creator>洪德林</dc:creator>
  <cp:lastModifiedBy>WPS_1643458940</cp:lastModifiedBy>
  <dcterms:modified xsi:type="dcterms:W3CDTF">2026-03-30T03:10:41Z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CF121E0628AE413686C0C95764BDBE08_12</vt:lpwstr>
  </property>
  <property fmtid="{D5CDD505-2E9C-101B-9397-08002B2CF9AE}" pid="4" name="KSOTemplateDocerSaveRecord">
    <vt:lpwstr>eyJoZGlkIjoiZjk2ZjUwNGExZmM1ODMwM2ExODU2MzczZGI2OWRhN2YiLCJ1c2VySWQiOiIxMzIxODExMDE3In0=</vt:lpwstr>
  </property>
</Properties>
</file>