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jc w:val="both"/>
        <w:keepLines w:val="0"/>
        <w:keepNext w:val="0"/>
        <w:spacing w:before="0" w:beforeAutospacing="0" w:after="0" w:afterAutospacing="0"/>
        <w:widowControl w:val="off"/>
        <w:rPr>
          <w:rFonts w:hint="eastAsia" w:ascii="宋体" w:hAnsi="宋体" w:eastAsia="宋体" w:cs="宋体"/>
          <w:sz w:val="36"/>
          <w:szCs w:val="36"/>
          <w:lang w:val="en-US" w:eastAsia="zh-CN"/>
        </w:rPr>
        <w:suppressLineNumbers w:val="0"/>
      </w:pPr>
      <w:r>
        <w:rPr>
          <w:rFonts w:hint="eastAsia" w:ascii="宋体" w:hAnsi="宋体" w:eastAsia="宋体" w:cs="宋体"/>
          <w:sz w:val="36"/>
          <w:szCs w:val="36"/>
          <w:lang w:val="en-US" w:eastAsia="zh-CN"/>
        </w:rPr>
        <mc:AlternateContent>
          <mc:Choice Requires="wpg">
            <w:drawing>
              <wp:inline xmlns:wp="http://schemas.openxmlformats.org/drawingml/2006/wordprocessingDrawing" distT="0" distB="0" distL="0" distR="0">
                <wp:extent cx="6182360" cy="8820785"/>
                <wp:effectExtent l="0" t="0" r="8890" b="18415"/>
                <wp:docPr id="4" name="图片 4" descr="CCF_000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CF_000818"/>
                        <pic:cNvPicPr>
                          <a:picLocks noChangeAspect="1"/>
                        </pic:cNvPicPr>
                        <pic:nvPr/>
                      </pic:nvPicPr>
                      <pic:blipFill>
                        <a:blip r:embed="rId13"/>
                        <a:stretch/>
                      </pic:blipFill>
                      <pic:spPr bwMode="auto">
                        <a:xfrm>
                          <a:off x="0" y="0"/>
                          <a:ext cx="6182360" cy="88207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6.8pt;height:694.5pt;mso-wrap-distance-left:0.0pt;mso-wrap-distance-top:0.0pt;mso-wrap-distance-right:0.0pt;mso-wrap-distance-bottom:0.0pt;" stroked="false">
                <v:path textboxrect="0,0,0,0"/>
                <v:imagedata r:id="rId13" o:title=""/>
              </v:shape>
            </w:pict>
          </mc:Fallback>
        </mc:AlternateContent>
      </w:r>
      <w:r/>
    </w:p>
    <w:p>
      <w:pPr>
        <w:ind w:left="0" w:right="0" w:firstLine="3438"/>
        <w:jc w:val="both"/>
        <w:keepLines w:val="0"/>
        <w:keepNext w:val="0"/>
        <w:spacing w:before="0" w:beforeAutospacing="0" w:after="0" w:afterAutospacing="0"/>
        <w:widowControl w:val="off"/>
        <w:rPr>
          <w:rFonts w:hint="eastAsia" w:ascii="仿宋" w:hAnsi="仿宋" w:eastAsia="仿宋" w:cs="仿宋"/>
          <w:sz w:val="36"/>
          <w:szCs w:val="36"/>
          <w:lang w:val="en-US"/>
        </w:rPr>
        <w:suppressLineNumbers w:val="0"/>
      </w:pPr>
      <w:r>
        <w:rPr>
          <w:rFonts w:hint="eastAsia" w:ascii="仿宋" w:hAnsi="仿宋" w:eastAsia="仿宋" w:cs="仿宋"/>
          <w:sz w:val="36"/>
          <w:szCs w:val="36"/>
          <w:lang w:val="en-US"/>
        </w:rPr>
      </w:r>
      <w:r/>
    </w:p>
    <w:p>
      <w:pPr>
        <w:jc w:val="both"/>
        <w:rPr>
          <w:rFonts w:hint="eastAsia" w:ascii="宋体" w:hAnsi="宋体" w:cs="宋体"/>
          <w:b/>
          <w:bCs/>
          <w:sz w:val="44"/>
          <w:szCs w:val="32"/>
        </w:rPr>
      </w:pPr>
      <w:r>
        <w:rPr>
          <w:rFonts w:hint="eastAsia" w:ascii="宋体" w:hAnsi="宋体" w:cs="宋体"/>
          <w:b/>
          <w:bCs/>
          <w:sz w:val="44"/>
          <w:szCs w:val="32"/>
        </w:rPr>
      </w:r>
      <w:r/>
    </w:p>
    <w:p>
      <w:pPr>
        <w:jc w:val="both"/>
        <w:rPr>
          <w:rFonts w:hint="eastAsia" w:ascii="宋体" w:hAnsi="宋体" w:cs="宋体"/>
          <w:b/>
          <w:bCs/>
          <w:sz w:val="44"/>
          <w:szCs w:val="32"/>
        </w:rPr>
      </w:pPr>
      <w:r>
        <w:rPr>
          <w:rFonts w:hint="eastAsia" w:ascii="宋体" w:hAnsi="宋体" w:cs="宋体"/>
          <w:b/>
          <w:bCs/>
          <w:sz w:val="44"/>
          <w:szCs w:val="32"/>
        </w:rPr>
      </w:r>
      <w:r/>
    </w:p>
    <w:p>
      <w:pPr>
        <w:ind w:firstLine="3534"/>
        <w:jc w:val="both"/>
        <w:rPr>
          <w:rFonts w:hint="eastAsia" w:ascii="宋体" w:hAnsi="宋体" w:cs="宋体"/>
          <w:b/>
          <w:bCs/>
          <w:sz w:val="44"/>
          <w:szCs w:val="32"/>
        </w:rPr>
      </w:pPr>
      <w:r>
        <w:rPr>
          <w:rFonts w:hint="eastAsia" w:ascii="宋体" w:hAnsi="宋体" w:cs="宋体"/>
          <w:b/>
          <w:bCs/>
          <w:sz w:val="44"/>
          <w:szCs w:val="32"/>
        </w:rPr>
        <w:t xml:space="preserve">目  录</w:t>
      </w:r>
      <w:r/>
    </w:p>
    <w:p>
      <w:pPr>
        <w:pStyle w:val="1005"/>
        <w:keepLines w:val="0"/>
        <w:keepNext w:val="0"/>
        <w:pageBreakBefore w:val="0"/>
        <w:spacing w:line="360" w:lineRule="auto"/>
        <w:tabs>
          <w:tab w:val="right" w:pos="9540" w:leader="dot"/>
        </w:tabs>
        <w:rPr>
          <w:rFonts w:hint="eastAsia" w:ascii="宋体" w:hAnsi="宋体" w:eastAsia="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_Toc24195_WPSOffice_Level1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第一章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谈判邀请</w:t>
      </w:r>
      <w:r>
        <w:rPr>
          <w:rFonts w:hint="eastAsia" w:ascii="宋体" w:hAnsi="宋体" w:eastAsia="宋体" w:cs="宋体"/>
          <w:sz w:val="28"/>
          <w:szCs w:val="28"/>
        </w:rPr>
        <w:tab/>
      </w:r>
      <w:r>
        <w:rPr>
          <w:rFonts w:hint="eastAsia" w:ascii="宋体" w:hAnsi="宋体" w:eastAsia="宋体" w:cs="宋体"/>
          <w:sz w:val="28"/>
          <w:szCs w:val="28"/>
        </w:rPr>
        <w:fldChar w:fldCharType="end"/>
      </w:r>
      <w:r/>
    </w:p>
    <w:p>
      <w:pPr>
        <w:pStyle w:val="1005"/>
        <w:keepLines w:val="0"/>
        <w:keepNext w:val="0"/>
        <w:pageBreakBefore w:val="0"/>
        <w:spacing w:line="360" w:lineRule="auto"/>
        <w:tabs>
          <w:tab w:val="right" w:pos="9540"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_Toc12470_WPSOffice_Level1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第二章  谈判供应商须知</w:t>
      </w:r>
      <w:r>
        <w:rPr>
          <w:rFonts w:hint="eastAsia" w:ascii="宋体" w:hAnsi="宋体" w:eastAsia="宋体" w:cs="宋体"/>
          <w:sz w:val="28"/>
          <w:szCs w:val="28"/>
        </w:rPr>
        <w:tab/>
      </w:r>
      <w:r>
        <w:rPr>
          <w:rFonts w:hint="eastAsia" w:ascii="宋体" w:hAnsi="宋体" w:eastAsia="宋体" w:cs="宋体"/>
          <w:sz w:val="28"/>
          <w:szCs w:val="28"/>
        </w:rPr>
        <w:fldChar w:fldCharType="end"/>
      </w:r>
      <w:r/>
    </w:p>
    <w:p>
      <w:pPr>
        <w:pStyle w:val="1005"/>
        <w:keepLines w:val="0"/>
        <w:keepNext w:val="0"/>
        <w:pageBreakBefore w:val="0"/>
        <w:spacing w:line="360" w:lineRule="auto"/>
        <w:tabs>
          <w:tab w:val="right" w:pos="9540" w:leader="dot"/>
        </w:tabs>
        <w:rPr>
          <w:rFonts w:hint="eastAsia"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_Toc8139_WPSOffice_Level1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第三章  成交标准</w:t>
      </w:r>
      <w:r>
        <w:rPr>
          <w:rFonts w:hint="eastAsia" w:ascii="宋体" w:hAnsi="宋体" w:eastAsia="宋体" w:cs="宋体"/>
          <w:sz w:val="28"/>
          <w:szCs w:val="28"/>
        </w:rPr>
        <w:tab/>
      </w:r>
      <w:r>
        <w:rPr>
          <w:rFonts w:hint="eastAsia" w:ascii="宋体" w:hAnsi="宋体" w:eastAsia="宋体" w:cs="宋体"/>
          <w:sz w:val="28"/>
          <w:szCs w:val="28"/>
        </w:rPr>
        <w:fldChar w:fldCharType="end"/>
      </w:r>
      <w:r/>
    </w:p>
    <w:p>
      <w:pPr>
        <w:pStyle w:val="1005"/>
        <w:keepLines w:val="0"/>
        <w:keepNext w:val="0"/>
        <w:pageBreakBefore w:val="0"/>
        <w:spacing w:line="360" w:lineRule="auto"/>
        <w:tabs>
          <w:tab w:val="right" w:pos="9540" w:leader="dot"/>
        </w:tabs>
        <w:rPr>
          <w:rFonts w:hint="eastAsia"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_Toc11567_WPSOffice_Level1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第四章  合同格式及条款</w:t>
      </w:r>
      <w:r>
        <w:rPr>
          <w:rFonts w:hint="eastAsia" w:ascii="宋体" w:hAnsi="宋体" w:eastAsia="宋体" w:cs="宋体"/>
          <w:sz w:val="28"/>
          <w:szCs w:val="28"/>
        </w:rPr>
        <w:tab/>
      </w:r>
      <w:r>
        <w:rPr>
          <w:rFonts w:hint="eastAsia" w:ascii="宋体" w:hAnsi="宋体" w:eastAsia="宋体" w:cs="宋体"/>
          <w:sz w:val="28"/>
          <w:szCs w:val="28"/>
        </w:rPr>
        <w:fldChar w:fldCharType="end"/>
      </w:r>
      <w:r/>
    </w:p>
    <w:p>
      <w:pPr>
        <w:pStyle w:val="1005"/>
        <w:keepLines w:val="0"/>
        <w:keepNext w:val="0"/>
        <w:pageBreakBefore w:val="0"/>
        <w:spacing w:line="360" w:lineRule="auto"/>
        <w:tabs>
          <w:tab w:val="right" w:pos="9540" w:leader="dot"/>
        </w:tabs>
        <w:rPr>
          <w:rFonts w:hint="eastAsia"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_Toc4620_WPSOffice_Level1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第五章  项目采购需求</w:t>
      </w:r>
      <w:r>
        <w:rPr>
          <w:rFonts w:hint="eastAsia" w:ascii="宋体" w:hAnsi="宋体" w:eastAsia="宋体" w:cs="宋体"/>
          <w:sz w:val="28"/>
          <w:szCs w:val="28"/>
        </w:rPr>
        <w:tab/>
      </w:r>
      <w:r>
        <w:rPr>
          <w:rFonts w:hint="eastAsia" w:ascii="宋体" w:hAnsi="宋体" w:eastAsia="宋体" w:cs="宋体"/>
          <w:sz w:val="28"/>
          <w:szCs w:val="28"/>
        </w:rPr>
        <w:fldChar w:fldCharType="end"/>
      </w:r>
      <w:r/>
    </w:p>
    <w:p>
      <w:pPr>
        <w:pStyle w:val="1005"/>
        <w:keepLines w:val="0"/>
        <w:keepNext w:val="0"/>
        <w:pageBreakBefore w:val="0"/>
        <w:spacing w:line="360" w:lineRule="auto"/>
        <w:tabs>
          <w:tab w:val="right" w:pos="9540" w:leader="dot"/>
        </w:tabs>
        <w:rPr>
          <w:rFonts w:hint="eastAsia" w:ascii="宋体" w:hAnsi="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_Toc4620_WPSOffice_Level1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章  </w:t>
      </w:r>
      <w:r>
        <w:rPr>
          <w:rFonts w:hint="eastAsia" w:ascii="宋体" w:hAnsi="宋体" w:eastAsia="宋体" w:cs="宋体"/>
          <w:sz w:val="28"/>
          <w:szCs w:val="28"/>
          <w:lang w:val="en-US" w:eastAsia="zh-CN"/>
        </w:rPr>
        <w:t xml:space="preserve">响应文件格式</w:t>
      </w:r>
      <w:r>
        <w:rPr>
          <w:rFonts w:hint="eastAsia" w:ascii="宋体" w:hAnsi="宋体" w:eastAsia="宋体" w:cs="宋体"/>
          <w:sz w:val="28"/>
          <w:szCs w:val="28"/>
        </w:rPr>
        <w:tab/>
      </w:r>
      <w:r>
        <w:rPr>
          <w:rFonts w:hint="eastAsia" w:ascii="宋体" w:hAnsi="宋体" w:eastAsia="宋体" w:cs="宋体"/>
          <w:sz w:val="28"/>
          <w:szCs w:val="28"/>
        </w:rPr>
        <w:fldChar w:fldCharType="end"/>
      </w:r>
      <w:r/>
    </w:p>
    <w:p>
      <w:pPr>
        <w:pStyle w:val="797"/>
        <w:ind w:right="298" w:firstLine="560"/>
        <w:keepLines w:val="0"/>
        <w:keepNext w:val="0"/>
        <w:pageBreakBefore w:val="0"/>
        <w:spacing w:line="360" w:lineRule="auto"/>
        <w:rPr>
          <w:rFonts w:hint="eastAsia" w:ascii="宋体" w:hAnsi="宋体" w:cs="宋体"/>
          <w:b/>
          <w:bCs/>
          <w:sz w:val="28"/>
          <w:szCs w:val="28"/>
        </w:rPr>
      </w:pPr>
      <w:r>
        <w:rPr>
          <w:rFonts w:hint="eastAsia" w:ascii="宋体" w:hAnsi="宋体" w:cs="宋体"/>
          <w:sz w:val="28"/>
          <w:szCs w:val="28"/>
        </w:rPr>
        <w:fldChar w:fldCharType="end"/>
      </w:r>
      <w:r/>
    </w:p>
    <w:p>
      <w:pPr>
        <w:ind w:firstLine="2378"/>
        <w:keepLines w:val="0"/>
        <w:keepNext w:val="0"/>
        <w:pageBreakBefore w:val="0"/>
        <w:spacing w:line="360" w:lineRule="auto"/>
        <w:rPr>
          <w:rFonts w:hint="eastAsia" w:ascii="宋体" w:hAnsi="宋体" w:cs="宋体"/>
          <w:b/>
          <w:sz w:val="28"/>
          <w:szCs w:val="28"/>
        </w:rPr>
        <w:sectPr>
          <w:headerReference w:type="default" r:id="rId9"/>
          <w:footerReference w:type="default" r:id="rId10"/>
          <w:footnotePr/>
          <w:endnotePr/>
          <w:type w:val="nextPage"/>
          <w:pgSz w:w="11906" w:h="16838" w:orient="portrait"/>
          <w:pgMar w:top="1440" w:right="1080" w:bottom="1440" w:left="1080" w:header="851" w:footer="1191" w:gutter="0"/>
          <w:pgNumType w:start="1"/>
          <w:cols w:num="1" w:sep="0" w:space="1701" w:equalWidth="1"/>
          <w:docGrid w:linePitch="360"/>
        </w:sectPr>
        <w:outlineLvl w:val="0"/>
      </w:pPr>
      <w:r>
        <w:rPr>
          <w:rFonts w:hint="eastAsia" w:ascii="宋体" w:hAnsi="宋体" w:cs="宋体"/>
          <w:b/>
          <w:sz w:val="28"/>
          <w:szCs w:val="28"/>
        </w:rPr>
      </w:r>
      <w:r/>
    </w:p>
    <w:p>
      <w:pPr>
        <w:jc w:val="center"/>
        <w:spacing w:line="519" w:lineRule="atLeast"/>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第一章 </w:t>
      </w:r>
      <w:r>
        <w:rPr>
          <w:rFonts w:hint="eastAsia" w:ascii="宋体" w:hAnsi="宋体" w:cs="宋体"/>
          <w:b/>
          <w:bCs/>
          <w:color w:val="000000"/>
          <w:sz w:val="32"/>
          <w:szCs w:val="32"/>
          <w:lang w:val="en-US" w:eastAsia="zh-CN"/>
        </w:rPr>
        <w:t xml:space="preserve">谈判</w:t>
      </w:r>
      <w:r>
        <w:rPr>
          <w:rFonts w:ascii="宋体" w:hAnsi="宋体" w:cs="宋体"/>
          <w:b/>
          <w:bCs/>
          <w:color w:val="000000"/>
          <w:sz w:val="32"/>
          <w:szCs w:val="32"/>
        </w:rPr>
        <w:t xml:space="preserve">邀请</w:t>
      </w:r>
      <w:r/>
    </w:p>
    <w:p>
      <w:pPr>
        <w:pStyle w:val="783"/>
        <w:jc w:val="both"/>
      </w:pPr>
      <w:r/>
      <w:r/>
    </w:p>
    <w:tbl>
      <w:tblPr>
        <w:tblStyle w:val="815"/>
        <w:tblW w:w="0" w:type="auto"/>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0"/>
      </w:tblGrid>
      <w:tr>
        <w:trPr>
          <w:trHeight w:val="1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0" w:type="dxa"/>
            <w:textDirection w:val="lrTb"/>
            <w:noWrap w:val="false"/>
          </w:tcPr>
          <w:p>
            <w:pPr>
              <w:ind w:left="0" w:right="0"/>
              <w:jc w:val="left"/>
              <w:keepLines w:val="0"/>
              <w:keepNext w:val="0"/>
              <w:spacing w:before="0" w:beforeAutospacing="0" w:after="0" w:afterAutospacing="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rPr>
              <w:t xml:space="preserve">项目概况</w:t>
            </w:r>
            <w:r/>
          </w:p>
          <w:p>
            <w:pPr>
              <w:ind w:left="0" w:right="0" w:firstLine="480"/>
              <w:jc w:val="left"/>
              <w:keepLines w:val="0"/>
              <w:keepNext w:val="0"/>
              <w:spacing w:before="0" w:beforeAutospacing="0" w:after="0" w:afterAutospacing="0" w:line="360" w:lineRule="auto"/>
              <w:rPr>
                <w:rFonts w:hint="default"/>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lang w:eastAsia="zh-CN"/>
              </w:rPr>
              <w:t xml:space="preserve">2026年中央粮油生产保障资金（小麦“一喷三防”）</w:t>
            </w:r>
            <w:r>
              <w:rPr>
                <w:rFonts w:hint="eastAsia" w:ascii="宋体" w:hAnsi="宋体" w:eastAsia="宋体" w:cs="宋体"/>
                <w:color w:val="000000"/>
                <w:sz w:val="24"/>
                <w:szCs w:val="24"/>
                <w:lang w:val="en-US" w:eastAsia="zh-CN" w:bidi="ar-SA"/>
              </w:rPr>
              <w:t xml:space="preserve">JSZC-320831-JLXM-T2026-0002</w:t>
            </w:r>
            <w:r>
              <w:rPr>
                <w:rFonts w:hint="eastAsia" w:ascii="宋体" w:hAnsi="宋体" w:cs="宋体"/>
                <w:sz w:val="24"/>
              </w:rPr>
              <w:t xml:space="preserve">采购项目的潜在供应商应在江苏政府采购网或淮安市政府采购网获取采购文件，并于202</w:t>
            </w:r>
            <w:r>
              <w:rPr>
                <w:rFonts w:hint="eastAsia" w:ascii="宋体" w:hAnsi="宋体" w:cs="宋体"/>
                <w:sz w:val="24"/>
                <w:lang w:val="en-US" w:eastAsia="zh-CN"/>
              </w:rPr>
              <w:t xml:space="preserve">6</w:t>
            </w:r>
            <w:r>
              <w:rPr>
                <w:rFonts w:hint="eastAsia" w:ascii="宋体" w:hAnsi="宋体" w:cs="宋体"/>
                <w:sz w:val="24"/>
              </w:rPr>
              <w:t xml:space="preserve">-</w:t>
            </w:r>
            <w:r>
              <w:rPr>
                <w:rFonts w:hint="eastAsia" w:ascii="宋体" w:hAnsi="宋体" w:cs="宋体"/>
                <w:sz w:val="24"/>
                <w:lang w:val="en-US" w:eastAsia="zh-CN"/>
              </w:rPr>
              <w:t xml:space="preserve">04</w:t>
            </w:r>
            <w:r>
              <w:rPr>
                <w:rFonts w:hint="eastAsia" w:ascii="宋体" w:hAnsi="宋体" w:cs="宋体"/>
                <w:sz w:val="24"/>
              </w:rPr>
              <w:t xml:space="preserve">-</w:t>
            </w:r>
            <w:r>
              <w:rPr>
                <w:rFonts w:hint="eastAsia" w:ascii="宋体" w:hAnsi="宋体" w:cs="宋体"/>
                <w:sz w:val="24"/>
                <w:lang w:val="en-US" w:eastAsia="zh-CN"/>
              </w:rPr>
              <w:t xml:space="preserve">02  14</w:t>
            </w:r>
            <w:r>
              <w:rPr>
                <w:rFonts w:hint="eastAsia" w:ascii="宋体" w:hAnsi="宋体" w:cs="宋体"/>
                <w:sz w:val="24"/>
              </w:rPr>
              <w:t xml:space="preserve">:</w:t>
            </w:r>
            <w:r>
              <w:rPr>
                <w:rFonts w:hint="eastAsia" w:ascii="宋体" w:hAnsi="宋体" w:cs="宋体"/>
                <w:sz w:val="24"/>
                <w:lang w:val="en-US" w:eastAsia="zh-CN"/>
              </w:rPr>
              <w:t xml:space="preserve">0</w:t>
            </w:r>
            <w:r>
              <w:rPr>
                <w:rFonts w:hint="eastAsia" w:ascii="宋体" w:hAnsi="宋体" w:cs="宋体"/>
                <w:sz w:val="24"/>
              </w:rPr>
              <w:t xml:space="preserve">0（北京时间）前提交响应文件。</w:t>
            </w:r>
            <w:r/>
          </w:p>
        </w:tc>
      </w:tr>
    </w:tbl>
    <w:p>
      <w:pPr>
        <w:ind w:firstLine="482"/>
        <w:jc w:val="left"/>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1、项目基本情况</w:t>
      </w:r>
      <w:r/>
    </w:p>
    <w:p>
      <w:pPr>
        <w:ind w:firstLine="480"/>
        <w:jc w:val="left"/>
        <w:spacing w:line="360" w:lineRule="auto"/>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项目编号：</w:t>
      </w:r>
      <w:r>
        <w:rPr>
          <w:rFonts w:hint="eastAsia" w:ascii="宋体" w:hAnsi="宋体" w:eastAsia="宋体" w:cs="宋体"/>
          <w:color w:val="000000"/>
          <w:sz w:val="24"/>
          <w:szCs w:val="24"/>
          <w:lang w:val="en-US" w:eastAsia="zh-CN" w:bidi="ar-SA"/>
        </w:rPr>
        <w:t xml:space="preserve">JSZC-320831-JLXM-T2026-0002</w:t>
      </w:r>
      <w:r/>
    </w:p>
    <w:p>
      <w:pPr>
        <w:ind w:firstLine="480"/>
        <w:jc w:val="left"/>
        <w:spacing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2026年中央粮油生产保障资金（小麦“一喷三防”）</w:t>
      </w:r>
      <w:r/>
    </w:p>
    <w:p>
      <w:pPr>
        <w:ind w:firstLine="480"/>
        <w:jc w:val="left"/>
        <w:spacing w:line="360" w:lineRule="auto"/>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采购方式：竞争性</w:t>
      </w:r>
      <w:r>
        <w:rPr>
          <w:rFonts w:hint="eastAsia" w:ascii="宋体" w:hAnsi="宋体" w:cs="宋体"/>
          <w:sz w:val="24"/>
          <w:lang w:val="en-US" w:eastAsia="zh-CN"/>
        </w:rPr>
        <w:t xml:space="preserve">谈判</w:t>
      </w:r>
      <w:r/>
    </w:p>
    <w:p>
      <w:pPr>
        <w:pStyle w:val="1003"/>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预算金额：268.000000万元（采购包1：78.000000万元；采购包2：190.000000万元）</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最高限价（如有）：</w:t>
      </w:r>
      <w:r/>
    </w:p>
    <w:p>
      <w:pPr>
        <w:ind w:firstLine="480"/>
        <w:jc w:val="left"/>
        <w:spacing w:line="36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采购包1：</w:t>
      </w:r>
      <w:r>
        <w:rPr>
          <w:rFonts w:hint="eastAsia" w:ascii="宋体" w:hAnsi="宋体" w:cs="宋体"/>
          <w:color w:val="000000"/>
          <w:sz w:val="24"/>
          <w:lang w:eastAsia="zh-CN"/>
        </w:rPr>
        <w:t xml:space="preserve">2026年中央粮油生产保障资金（小麦“一喷三防”）</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采购包1）：</w:t>
      </w:r>
      <w:r>
        <w:rPr>
          <w:rFonts w:hint="eastAsia" w:ascii="宋体" w:hAnsi="宋体" w:cs="宋体"/>
          <w:color w:val="000000"/>
          <w:sz w:val="24"/>
          <w:lang w:val="en-US" w:eastAsia="zh-CN"/>
        </w:rPr>
        <w:t xml:space="preserve">500</w:t>
      </w:r>
      <w:r>
        <w:rPr>
          <w:rFonts w:hint="eastAsia" w:ascii="宋体" w:hAnsi="宋体" w:eastAsia="宋体" w:cs="宋体"/>
          <w:color w:val="000000"/>
          <w:sz w:val="24"/>
          <w:lang w:val="en-US" w:eastAsia="zh-CN"/>
        </w:rPr>
        <w:t xml:space="preserve">元</w:t>
      </w:r>
      <w:r>
        <w:rPr>
          <w:rFonts w:hint="eastAsia" w:ascii="宋体" w:hAnsi="宋体" w:cs="宋体"/>
          <w:color w:val="000000"/>
          <w:sz w:val="24"/>
          <w:lang w:val="en-US" w:eastAsia="zh-CN"/>
        </w:rPr>
        <w:t xml:space="preserve">/瓶</w:t>
      </w:r>
      <w:r>
        <w:rPr>
          <w:rFonts w:hint="eastAsia" w:ascii="宋体" w:hAnsi="宋体" w:eastAsia="宋体" w:cs="宋体"/>
          <w:color w:val="000000"/>
          <w:sz w:val="24"/>
          <w:lang w:val="en-US" w:eastAsia="zh-CN"/>
        </w:rPr>
        <w:t xml:space="preserve">；</w:t>
      </w:r>
      <w:r/>
    </w:p>
    <w:p>
      <w:pPr>
        <w:ind w:firstLine="480"/>
        <w:jc w:val="left"/>
        <w:spacing w:line="36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采购包2：</w:t>
      </w:r>
      <w:r>
        <w:rPr>
          <w:rFonts w:hint="eastAsia" w:ascii="宋体" w:hAnsi="宋体" w:cs="宋体"/>
          <w:color w:val="000000"/>
          <w:sz w:val="24"/>
          <w:lang w:eastAsia="zh-CN"/>
        </w:rPr>
        <w:t xml:space="preserve">2026年中央粮油生产保障资金（小麦“一喷三防”）</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采购包2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25</w:t>
      </w:r>
      <w:r>
        <w:rPr>
          <w:rFonts w:hint="eastAsia" w:ascii="宋体" w:hAnsi="宋体" w:eastAsia="宋体" w:cs="宋体"/>
          <w:color w:val="000000"/>
          <w:sz w:val="24"/>
          <w:lang w:val="en-US" w:eastAsia="zh-CN"/>
        </w:rPr>
        <w:t xml:space="preserve">元</w:t>
      </w:r>
      <w:r>
        <w:rPr>
          <w:rFonts w:hint="eastAsia" w:ascii="宋体" w:hAnsi="宋体" w:cs="宋体"/>
          <w:color w:val="000000"/>
          <w:sz w:val="24"/>
          <w:lang w:val="en-US" w:eastAsia="zh-CN"/>
        </w:rPr>
        <w:t xml:space="preserve">/瓶</w:t>
      </w:r>
      <w:r>
        <w:rPr>
          <w:rFonts w:hint="eastAsia" w:ascii="宋体" w:hAnsi="宋体" w:eastAsia="宋体" w:cs="宋体"/>
          <w:color w:val="000000"/>
          <w:sz w:val="24"/>
          <w:lang w:val="en-US" w:eastAsia="zh-CN"/>
        </w:rPr>
        <w:t xml:space="preserve">；</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投标报价不得超过最高</w:t>
      </w:r>
      <w:r>
        <w:rPr>
          <w:rFonts w:hint="eastAsia" w:ascii="宋体" w:hAnsi="宋体" w:cs="宋体"/>
          <w:sz w:val="24"/>
          <w:lang w:val="en-US" w:eastAsia="zh-CN"/>
        </w:rPr>
        <w:t xml:space="preserve">单价</w:t>
      </w:r>
      <w:r>
        <w:rPr>
          <w:rFonts w:hint="eastAsia" w:ascii="宋体" w:hAnsi="宋体" w:cs="宋体"/>
          <w:sz w:val="24"/>
        </w:rPr>
        <w:t xml:space="preserve">限价金额，否则作废标处理。</w:t>
      </w:r>
      <w:r/>
    </w:p>
    <w:p>
      <w:pPr>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cs="宋体"/>
          <w:sz w:val="24"/>
          <w:lang w:val="en-US" w:eastAsia="zh-CN"/>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采购需求：</w:t>
      </w:r>
      <w:r>
        <w:rPr>
          <w:rFonts w:hint="eastAsia" w:ascii="宋体" w:hAnsi="宋体" w:eastAsia="宋体" w:cs="宋体"/>
          <w:sz w:val="24"/>
          <w:lang w:val="en-US" w:eastAsia="zh-CN"/>
        </w:rPr>
        <w:t xml:space="preserve">采购包1：</w:t>
      </w:r>
      <w:r>
        <w:rPr>
          <w:rFonts w:hint="eastAsia" w:ascii="宋体" w:hAnsi="宋体" w:eastAsia="宋体" w:cs="宋体"/>
          <w:color w:val="000000" w:themeColor="text1"/>
          <w:sz w:val="24"/>
          <w:szCs w:val="24"/>
          <w:lang w:val="en-US" w:eastAsia="zh-CN"/>
          <w14:textFill>
            <w14:solidFill>
              <w14:schemeClr w14:val="tx1"/>
            </w14:solidFill>
          </w14:textFill>
        </w:rPr>
        <w:t xml:space="preserve">200克/升氟唑菌酰羟胺悬浮剂</w:t>
      </w:r>
      <w:r>
        <w:rPr>
          <w:rFonts w:hint="eastAsia" w:ascii="宋体" w:hAnsi="宋体" w:eastAsia="宋体" w:cs="宋体"/>
          <w:sz w:val="24"/>
          <w:lang w:val="en-US" w:eastAsia="zh-CN"/>
        </w:rPr>
        <w:t xml:space="preserve">；采购包2：</w:t>
      </w:r>
      <w:r>
        <w:rPr>
          <w:rFonts w:hint="eastAsia" w:ascii="宋体" w:hAnsi="宋体" w:eastAsia="宋体" w:cs="宋体"/>
          <w:color w:val="000000" w:themeColor="text1"/>
          <w:sz w:val="24"/>
          <w:szCs w:val="24"/>
          <w14:textFill>
            <w14:solidFill>
              <w14:schemeClr w14:val="tx1"/>
            </w14:solidFill>
          </w14:textFill>
        </w:rPr>
        <w:t xml:space="preserve">40%丙硫菌唑·戊唑醇悬浮剂</w:t>
      </w:r>
      <w:r>
        <w:rPr>
          <w:rFonts w:hint="eastAsia" w:ascii="宋体" w:hAnsi="宋体" w:eastAsia="宋体" w:cs="宋体"/>
          <w:sz w:val="24"/>
          <w:lang w:eastAsia="zh-CN"/>
        </w:rPr>
        <w:t xml:space="preserve">。</w:t>
      </w:r>
      <w:r>
        <w:rPr>
          <w:rFonts w:hint="eastAsia" w:ascii="宋体" w:hAnsi="宋体" w:eastAsia="宋体" w:cs="宋体"/>
          <w:sz w:val="24"/>
        </w:rPr>
        <w:t xml:space="preserve">详见</w:t>
      </w:r>
      <w:r>
        <w:rPr>
          <w:rFonts w:hint="eastAsia" w:ascii="宋体" w:hAnsi="宋体" w:eastAsia="宋体" w:cs="宋体"/>
          <w:sz w:val="24"/>
          <w:lang w:val="en-US" w:eastAsia="zh-CN"/>
        </w:rPr>
        <w:t xml:space="preserve">项目</w:t>
      </w:r>
      <w:r>
        <w:rPr>
          <w:rFonts w:hint="eastAsia" w:ascii="宋体" w:hAnsi="宋体" w:eastAsia="宋体" w:cs="宋体"/>
          <w:sz w:val="24"/>
        </w:rPr>
        <w:t xml:space="preserve">采购需求。</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rPr>
        <w:t xml:space="preserve">合同履行期限</w:t>
      </w:r>
      <w:r>
        <w:rPr>
          <w:rFonts w:hint="eastAsia" w:ascii="宋体" w:hAnsi="宋体" w:cs="宋体"/>
          <w:sz w:val="24"/>
        </w:rPr>
        <w:t xml:space="preserve">：</w:t>
      </w:r>
      <w:r>
        <w:rPr>
          <w:rFonts w:hint="eastAsia" w:ascii="宋体" w:hAnsi="宋体" w:cs="宋体"/>
          <w:sz w:val="24"/>
          <w:lang w:eastAsia="zh-CN"/>
        </w:rPr>
        <w:t xml:space="preserve">合同签订后</w:t>
      </w:r>
      <w:r>
        <w:rPr>
          <w:rFonts w:hint="eastAsia" w:ascii="宋体" w:hAnsi="宋体" w:cs="宋体"/>
          <w:sz w:val="24"/>
          <w:lang w:val="en-US" w:eastAsia="zh-CN"/>
        </w:rPr>
        <w:t xml:space="preserve">7</w:t>
      </w:r>
      <w:r>
        <w:rPr>
          <w:rFonts w:hint="eastAsia" w:ascii="宋体" w:hAnsi="宋体" w:cs="宋体"/>
          <w:sz w:val="24"/>
          <w:lang w:eastAsia="zh-CN"/>
        </w:rPr>
        <w:t xml:space="preserve">天内完成</w:t>
      </w:r>
      <w:r>
        <w:rPr>
          <w:rFonts w:hint="eastAsia" w:ascii="宋体" w:hAnsi="宋体" w:cs="宋体"/>
          <w:sz w:val="24"/>
        </w:rPr>
        <w:t xml:space="preserve">。</w:t>
      </w:r>
      <w:r/>
    </w:p>
    <w:p>
      <w:pPr>
        <w:ind w:firstLine="480"/>
        <w:jc w:val="left"/>
        <w:spacing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本项目（是/否）接受联合体：</w:t>
      </w:r>
      <w:r>
        <w:rPr>
          <w:rFonts w:hint="eastAsia" w:ascii="宋体" w:hAnsi="宋体" w:cs="宋体"/>
          <w:color w:val="000000"/>
          <w:sz w:val="24"/>
          <w:lang w:val="en-US" w:eastAsia="zh-CN"/>
        </w:rPr>
        <w:t xml:space="preserve">否</w:t>
      </w:r>
      <w:r/>
    </w:p>
    <w:p>
      <w:pPr>
        <w:ind w:left="420"/>
        <w:jc w:val="left"/>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2、供应商的资格要求</w:t>
      </w:r>
      <w:r>
        <w:rPr>
          <w:rFonts w:hint="eastAsia"/>
        </w:rPr>
        <w:t xml:space="preserve">（适用各个</w:t>
      </w:r>
      <w:r>
        <w:rPr>
          <w:rFonts w:hint="eastAsia"/>
          <w:lang w:val="en-US" w:eastAsia="zh-CN"/>
        </w:rPr>
        <w:t xml:space="preserve">采购</w:t>
      </w:r>
      <w:r>
        <w:rPr>
          <w:rFonts w:hint="eastAsia"/>
        </w:rPr>
        <w:t xml:space="preserve">包）</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w:t>
      </w:r>
      <w:r>
        <w:rPr>
          <w:rFonts w:hint="eastAsia" w:ascii="宋体" w:hAnsi="宋体" w:cs="宋体"/>
          <w:color w:val="000000"/>
          <w:sz w:val="24"/>
          <w:lang w:val="en-US" w:eastAsia="zh-CN"/>
        </w:rPr>
        <w:t xml:space="preserve">满足</w:t>
      </w:r>
      <w:r>
        <w:rPr>
          <w:rFonts w:hint="eastAsia" w:ascii="宋体" w:hAnsi="宋体" w:cs="宋体"/>
          <w:color w:val="000000"/>
          <w:sz w:val="24"/>
        </w:rPr>
        <w:t xml:space="preserve">《中华人民共和国政府采购法》第二十二条规定：</w:t>
      </w:r>
      <w:r/>
    </w:p>
    <w:p>
      <w:pPr>
        <w:ind w:firstLine="480"/>
        <w:spacing w:line="360" w:lineRule="auto"/>
        <w:rPr>
          <w:rFonts w:hint="eastAsia" w:ascii="宋体" w:hAnsi="宋体" w:eastAsia="宋体" w:cs="宋体"/>
          <w:b w:val="0"/>
          <w:bCs w:val="0"/>
          <w:sz w:val="24"/>
          <w:lang w:eastAsia="zh-CN"/>
        </w:rPr>
      </w:pPr>
      <w:r>
        <w:rPr>
          <w:rFonts w:hint="eastAsia" w:ascii="宋体" w:hAnsi="宋体" w:cs="宋体"/>
          <w:color w:val="000000"/>
          <w:sz w:val="24"/>
        </w:rPr>
        <w:t xml:space="preserve">1.符合《中华人民共和国政府采购法》第二十二条规定的六项条</w:t>
      </w:r>
      <w:r>
        <w:rPr>
          <w:rFonts w:hint="eastAsia" w:ascii="宋体" w:hAnsi="宋体" w:cs="宋体"/>
          <w:b w:val="0"/>
          <w:bCs w:val="0"/>
          <w:color w:val="000000"/>
          <w:sz w:val="24"/>
        </w:rPr>
        <w:t xml:space="preserve">件</w:t>
      </w:r>
      <w:r>
        <w:rPr>
          <w:rFonts w:hint="eastAsia" w:ascii="宋体" w:hAnsi="宋体" w:cs="宋体"/>
          <w:b w:val="0"/>
          <w:bCs w:val="0"/>
          <w:color w:val="000000"/>
          <w:sz w:val="24"/>
          <w:lang w:eastAsia="zh-CN"/>
        </w:rPr>
        <w:t xml:space="preserve">。</w:t>
      </w:r>
      <w:r>
        <w:rPr>
          <w:rFonts w:hint="eastAsia" w:ascii="宋体" w:hAnsi="宋体" w:cs="宋体"/>
          <w:b w:val="0"/>
          <w:bCs w:val="0"/>
          <w:sz w:val="24"/>
        </w:rPr>
        <w:t xml:space="preserve">（提供书面承诺书印章齐全，格式见示范格式六）</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2.落实政府采购政策需满足的资格要求：（提供以下材料之一）</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1）企业声明函（详见示范格式四）；</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2）《残疾人福利性单位声明函》（详见示范格式五）；</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3）由省级以上监狱管理局、戒毒管理局（含新疆生产建设兵团）出具的属于监狱企业的证明文件）（加盖出具单位公章的原件扫描上传）。</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注：监狱企业、残疾人福利性单位视同小微企业。</w:t>
      </w:r>
      <w:r/>
    </w:p>
    <w:p>
      <w:pPr>
        <w:numPr>
          <w:ilvl w:val="0"/>
          <w:numId w:val="3"/>
        </w:num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本项目不接受联合体供应商参加</w:t>
      </w:r>
      <w:r>
        <w:rPr>
          <w:rFonts w:hint="eastAsia" w:ascii="宋体" w:hAnsi="宋体" w:cs="宋体"/>
          <w:color w:val="000000"/>
          <w:sz w:val="24"/>
          <w:lang w:eastAsia="zh-CN"/>
        </w:rPr>
        <w:t xml:space="preserve">谈判</w:t>
      </w:r>
      <w:r>
        <w:rPr>
          <w:rFonts w:hint="eastAsia" w:ascii="宋体" w:hAnsi="宋体" w:cs="宋体"/>
          <w:color w:val="000000"/>
          <w:sz w:val="24"/>
        </w:rPr>
        <w:t xml:space="preserve">。（不是联合体即可。）</w:t>
      </w:r>
      <w:r/>
    </w:p>
    <w:p>
      <w:pPr>
        <w:numPr>
          <w:ilvl w:val="0"/>
          <w:numId w:val="0"/>
        </w:numPr>
        <w:ind w:firstLine="24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4.拒绝符合下述条件的供应商参加本次采购活动：（格式见示范格式三）</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1、供应商单位负责人为同一人或者存在直接控股、管理关系的不同供应商，不得同时参加同一合同项下的政府采购活动；（提供书面承诺书印章齐全）</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2、凡为采购项目提供整体设计、规范编制或者项目管理、监理、检测等服务的供应商，不得再参加本项目的采购活动； （提供书面承诺书印章齐全）</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3、“列入失信被执行人、重大税收违法案件当事人名单、政府采购严重违法失信行为记录名单中的供应商不得参加本项目的采购活动”的书面承诺；（提供书面承诺书印章齐全）</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5.报价供应商提供下列之一（提供相关材料）</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1、供应商法定代表人参加</w:t>
      </w:r>
      <w:r>
        <w:rPr>
          <w:rFonts w:hint="eastAsia" w:ascii="宋体" w:hAnsi="宋体" w:cs="宋体"/>
          <w:color w:val="000000"/>
          <w:sz w:val="24"/>
          <w:lang w:val="en-US" w:eastAsia="zh-CN"/>
        </w:rPr>
        <w:t xml:space="preserve">谈判</w:t>
      </w:r>
      <w:r>
        <w:rPr>
          <w:rFonts w:hint="eastAsia" w:ascii="宋体" w:hAnsi="宋体" w:cs="宋体"/>
          <w:color w:val="000000"/>
          <w:sz w:val="24"/>
        </w:rPr>
        <w:t xml:space="preserve">的，提供法定代表人资格证明（格式按照示范格式一要求）和法定代表人有效身份证；（原件扫描件上传）</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2、供应商授权委托人参加</w:t>
      </w:r>
      <w:r>
        <w:rPr>
          <w:rFonts w:hint="eastAsia" w:ascii="宋体" w:hAnsi="宋体" w:cs="宋体"/>
          <w:color w:val="000000"/>
          <w:sz w:val="24"/>
          <w:lang w:val="en-US" w:eastAsia="zh-CN"/>
        </w:rPr>
        <w:t xml:space="preserve">谈判</w:t>
      </w:r>
      <w:r>
        <w:rPr>
          <w:rFonts w:hint="eastAsia" w:ascii="宋体" w:hAnsi="宋体" w:cs="宋体"/>
          <w:color w:val="000000"/>
          <w:sz w:val="24"/>
        </w:rPr>
        <w:t xml:space="preserve">的，提供授权委托书（格式按照示范格式二要求）和受托人有效身份证。（原件扫描件上传）</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（二）落实政府采购政策需满足的资格要求：</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本项目按照以下第</w:t>
      </w:r>
      <w:r>
        <w:rPr>
          <w:rFonts w:hint="eastAsia" w:ascii="宋体" w:hAnsi="宋体" w:cs="宋体"/>
          <w:sz w:val="24"/>
          <w:u w:val="single"/>
        </w:rPr>
        <w:t xml:space="preserve">（1）</w:t>
      </w:r>
      <w:r>
        <w:rPr>
          <w:rFonts w:hint="eastAsia" w:ascii="宋体" w:hAnsi="宋体" w:cs="宋体"/>
          <w:sz w:val="24"/>
        </w:rPr>
        <w:t xml:space="preserve">种方式落实政府采购促进中小企业发展的要求：</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（1）本项目为专门面向中小企业采购的项目。</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（2）本项目通过以下第（  ）种方式预留部分采购</w:t>
      </w:r>
      <w:r>
        <w:rPr>
          <w:rFonts w:hint="eastAsia" w:ascii="宋体" w:hAnsi="宋体" w:cs="宋体"/>
          <w:color w:val="000000"/>
          <w:sz w:val="24"/>
        </w:rPr>
        <w:t xml:space="preserve">份额采购中小企业服务：</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①本项目要求供应商以联合体形式参加，中小企业合同金额应当达到的比例为%，其中小微企业所占比例应为%（两项比例均应符合《政府采购促进中小企业发展管理办法》第八条规定）。</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②本项目要求供应商进行合同分包，中小企业合同金额应当达到的比例为%，其中小微企业所占比例应为%（两项比例均应符合《政府采购促进中小企业发展管理办法》第八条规定）。</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（3）本项目为非预留份额的采购项目，对小微企业报价给予扣除，用扣除后的价格参加评审，具体详见第二章“供应商须知”第33项。</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注：监狱企业、残疾人福利性单位视同小微企业。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本项目采购标的对应的中小企业划分标准所</w:t>
      </w:r>
      <w:r>
        <w:rPr>
          <w:rFonts w:hint="eastAsia" w:ascii="宋体" w:hAnsi="宋体" w:cs="宋体"/>
          <w:sz w:val="24"/>
          <w:highlight w:val="none"/>
        </w:rPr>
        <w:t xml:space="preserve">属行业为</w:t>
      </w:r>
      <w:r>
        <w:rPr>
          <w:rFonts w:hint="eastAsia" w:ascii="宋体" w:hAnsi="宋体" w:cs="宋体"/>
          <w:sz w:val="24"/>
          <w:highlight w:val="none"/>
          <w:u w:val="single"/>
          <w:lang w:val="en-US" w:eastAsia="zh-CN"/>
        </w:rPr>
        <w:t xml:space="preserve">工</w:t>
      </w:r>
      <w:r>
        <w:rPr>
          <w:rFonts w:ascii="宋体" w:hAnsi="宋体" w:cs="宋体"/>
          <w:color w:val="000000"/>
          <w:sz w:val="24"/>
          <w:highlight w:val="none"/>
          <w:u w:val="single"/>
        </w:rPr>
        <w:t xml:space="preserve">业</w:t>
      </w:r>
      <w:r/>
    </w:p>
    <w:p>
      <w:pPr>
        <w:pStyle w:val="825"/>
        <w:ind w:left="0"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（三）本项目的特定资格要求：无</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三、获取采购文件</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时间：自谈判文件公告发布之日起3个工作日 </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地点：江苏政府采购网或淮安市政府采购网</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方式：江苏政府采购网或淮安市政府采购网</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售价：0.00元</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四、响应文件提交</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截止时间：202</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w:t>
      </w:r>
      <w:r>
        <w:rPr>
          <w:rFonts w:hint="eastAsia" w:ascii="宋体" w:hAnsi="宋体" w:cs="宋体"/>
          <w:color w:val="000000"/>
          <w:sz w:val="24"/>
          <w:lang w:val="en-US" w:eastAsia="zh-CN"/>
        </w:rPr>
        <w:t xml:space="preserve">04</w:t>
      </w:r>
      <w:r>
        <w:rPr>
          <w:rFonts w:hint="eastAsia" w:ascii="宋体" w:hAnsi="宋体" w:cs="宋体"/>
          <w:color w:val="000000"/>
          <w:sz w:val="24"/>
        </w:rPr>
        <w:t xml:space="preserve">-</w:t>
      </w:r>
      <w:r>
        <w:rPr>
          <w:rFonts w:hint="eastAsia" w:ascii="宋体" w:hAnsi="宋体" w:cs="宋体"/>
          <w:color w:val="000000"/>
          <w:sz w:val="24"/>
          <w:lang w:val="en-US" w:eastAsia="zh-CN"/>
        </w:rPr>
        <w:t xml:space="preserve">02  14</w:t>
      </w:r>
      <w:r>
        <w:rPr>
          <w:rFonts w:hint="eastAsia" w:ascii="宋体" w:hAnsi="宋体" w:cs="宋体"/>
          <w:color w:val="000000"/>
          <w:sz w:val="24"/>
        </w:rPr>
        <w:t xml:space="preserve">：</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0（北京时间）</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地点：“苏采云”政府采购交易系统网上开标大厅。</w:t>
      </w:r>
      <w:r/>
    </w:p>
    <w:p>
      <w:pPr>
        <w:ind w:left="42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五、开启</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时间：202</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w:t>
      </w:r>
      <w:r>
        <w:rPr>
          <w:rFonts w:hint="eastAsia" w:ascii="宋体" w:hAnsi="宋体" w:cs="宋体"/>
          <w:color w:val="000000"/>
          <w:sz w:val="24"/>
          <w:lang w:val="en-US" w:eastAsia="zh-CN"/>
        </w:rPr>
        <w:t xml:space="preserve">04</w:t>
      </w:r>
      <w:r>
        <w:rPr>
          <w:rFonts w:hint="eastAsia" w:ascii="宋体" w:hAnsi="宋体" w:cs="宋体"/>
          <w:color w:val="000000"/>
          <w:sz w:val="24"/>
        </w:rPr>
        <w:t xml:space="preserve">-</w:t>
      </w:r>
      <w:r>
        <w:rPr>
          <w:rFonts w:hint="eastAsia" w:ascii="宋体" w:hAnsi="宋体" w:cs="宋体"/>
          <w:color w:val="000000"/>
          <w:sz w:val="24"/>
          <w:lang w:val="en-US" w:eastAsia="zh-CN"/>
        </w:rPr>
        <w:t xml:space="preserve">02</w:t>
      </w:r>
      <w:r>
        <w:rPr>
          <w:rFonts w:hint="eastAsia" w:ascii="宋体" w:hAnsi="宋体" w:cs="宋体"/>
          <w:color w:val="000000"/>
          <w:sz w:val="24"/>
        </w:rPr>
        <w:t xml:space="preserve"> </w:t>
      </w:r>
      <w:r>
        <w:rPr>
          <w:rFonts w:hint="eastAsia" w:ascii="宋体" w:hAnsi="宋体" w:cs="宋体"/>
          <w:color w:val="000000"/>
          <w:sz w:val="24"/>
          <w:lang w:val="en-US" w:eastAsia="zh-CN"/>
        </w:rPr>
        <w:t xml:space="preserve">14</w:t>
      </w:r>
      <w:r>
        <w:rPr>
          <w:rFonts w:hint="eastAsia" w:ascii="宋体" w:hAnsi="宋体" w:cs="宋体"/>
          <w:color w:val="000000"/>
          <w:sz w:val="24"/>
        </w:rPr>
        <w:t xml:space="preserve">：</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0（北京时间）</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地点：金湖县金湖不见面开标大厅二室</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六、公告期限</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自本公告发布之日起3个工作日。</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七、其他补充事宜</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1、本项目采用不见面电子</w:t>
      </w:r>
      <w:r>
        <w:rPr>
          <w:rFonts w:hint="eastAsia" w:ascii="宋体" w:hAnsi="宋体" w:cs="宋体"/>
          <w:color w:val="000000"/>
          <w:sz w:val="24"/>
          <w:lang w:val="en-US" w:eastAsia="zh-CN"/>
        </w:rPr>
        <w:t xml:space="preserve">谈判</w:t>
      </w:r>
      <w:r>
        <w:rPr>
          <w:rFonts w:hint="eastAsia" w:ascii="宋体" w:hAnsi="宋体" w:cs="宋体"/>
          <w:color w:val="000000"/>
          <w:sz w:val="24"/>
        </w:rPr>
        <w:t xml:space="preserve">投标。请</w:t>
      </w:r>
      <w:r>
        <w:rPr>
          <w:rFonts w:hint="eastAsia" w:ascii="宋体" w:hAnsi="宋体" w:cs="宋体"/>
          <w:color w:val="000000"/>
          <w:sz w:val="24"/>
          <w:lang w:val="en-US" w:eastAsia="zh-CN"/>
        </w:rPr>
        <w:t xml:space="preserve">谈判</w:t>
      </w:r>
      <w:r>
        <w:rPr>
          <w:rFonts w:hint="eastAsia" w:ascii="宋体" w:hAnsi="宋体" w:cs="宋体"/>
          <w:color w:val="000000"/>
          <w:sz w:val="24"/>
        </w:rPr>
        <w:t xml:space="preserve">供应商严格按照</w:t>
      </w:r>
      <w:r>
        <w:rPr>
          <w:rFonts w:hint="eastAsia" w:ascii="宋体" w:hAnsi="宋体" w:cs="宋体"/>
          <w:color w:val="000000"/>
          <w:sz w:val="24"/>
          <w:lang w:val="en-US" w:eastAsia="zh-CN"/>
        </w:rPr>
        <w:t xml:space="preserve">谈判</w:t>
      </w:r>
      <w:r>
        <w:rPr>
          <w:rFonts w:hint="eastAsia" w:ascii="宋体" w:hAnsi="宋体" w:cs="宋体"/>
          <w:color w:val="000000"/>
          <w:sz w:val="24"/>
        </w:rPr>
        <w:t xml:space="preserve">文件的规定编制、提交响应文件，否则所造成的一切后果由</w:t>
      </w:r>
      <w:r>
        <w:rPr>
          <w:rFonts w:hint="eastAsia" w:ascii="宋体" w:hAnsi="宋体" w:cs="宋体"/>
          <w:color w:val="000000"/>
          <w:sz w:val="24"/>
          <w:lang w:val="en-US" w:eastAsia="zh-CN"/>
        </w:rPr>
        <w:t xml:space="preserve">谈判</w:t>
      </w:r>
      <w:r>
        <w:rPr>
          <w:rFonts w:hint="eastAsia" w:ascii="宋体" w:hAnsi="宋体" w:cs="宋体"/>
          <w:color w:val="000000"/>
          <w:sz w:val="24"/>
        </w:rPr>
        <w:t xml:space="preserve">供应商自负。</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2、本项目无需</w:t>
      </w:r>
      <w:r>
        <w:rPr>
          <w:rFonts w:hint="eastAsia" w:ascii="宋体" w:hAnsi="宋体" w:cs="宋体"/>
          <w:color w:val="000000"/>
          <w:sz w:val="24"/>
          <w:lang w:val="en-US" w:eastAsia="zh-CN"/>
        </w:rPr>
        <w:t xml:space="preserve">谈判</w:t>
      </w:r>
      <w:r>
        <w:rPr>
          <w:rFonts w:hint="eastAsia" w:ascii="宋体" w:hAnsi="宋体" w:cs="宋体"/>
          <w:color w:val="000000"/>
          <w:sz w:val="24"/>
        </w:rPr>
        <w:t xml:space="preserve">保证金。</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3、本项目仅采购非进口产品（注：本文件所称进口产品是指通过中国海关报关验放进入中国境内且产自关境外的产品）。</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4、采购代理（下称代理人）：采购人委托</w:t>
      </w:r>
      <w:r>
        <w:rPr>
          <w:rFonts w:hint="eastAsia" w:ascii="宋体" w:hAnsi="宋体" w:cs="宋体"/>
          <w:color w:val="000000"/>
          <w:sz w:val="24"/>
          <w:lang w:eastAsia="zh-CN"/>
        </w:rPr>
        <w:t xml:space="preserve">江苏建霖项目管理有限公司</w:t>
      </w:r>
      <w:r>
        <w:rPr>
          <w:rFonts w:hint="eastAsia" w:ascii="宋体" w:hAnsi="宋体" w:cs="宋体"/>
          <w:color w:val="000000"/>
          <w:sz w:val="24"/>
        </w:rPr>
        <w:t xml:space="preserve">负责代理本次</w:t>
      </w:r>
      <w:r>
        <w:rPr>
          <w:rFonts w:hint="eastAsia" w:ascii="宋体" w:hAnsi="宋体" w:cs="宋体"/>
          <w:color w:val="000000"/>
          <w:sz w:val="24"/>
          <w:lang w:eastAsia="zh-CN"/>
        </w:rPr>
        <w:t xml:space="preserve">谈判</w:t>
      </w:r>
      <w:r>
        <w:rPr>
          <w:rFonts w:hint="eastAsia" w:ascii="宋体" w:hAnsi="宋体" w:cs="宋体"/>
          <w:color w:val="000000"/>
          <w:sz w:val="24"/>
        </w:rPr>
        <w:t xml:space="preserve">的相关事宜。</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5、采购代理费：</w:t>
      </w:r>
      <w:r>
        <w:rPr>
          <w:rFonts w:hint="eastAsia" w:ascii="宋体" w:hAnsi="宋体" w:cs="宋体"/>
          <w:color w:val="000000"/>
          <w:sz w:val="24"/>
          <w:lang w:eastAsia="zh-CN"/>
        </w:rPr>
        <w:t xml:space="preserve">参照苏政采协[2024]20号</w:t>
      </w:r>
      <w:r>
        <w:rPr>
          <w:rFonts w:hint="eastAsia" w:ascii="宋体" w:hAnsi="宋体" w:cs="宋体"/>
          <w:color w:val="000000"/>
          <w:sz w:val="24"/>
        </w:rPr>
        <w:t xml:space="preserve">文件规定标准的</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5%为此次项目的招标代理费，中标人在领取中标通知书前向采购代理人一次性缴纳</w:t>
      </w:r>
      <w:r>
        <w:rPr>
          <w:rFonts w:hint="eastAsia" w:ascii="宋体" w:hAnsi="宋体" w:cs="宋体"/>
          <w:sz w:val="24"/>
        </w:rPr>
        <w:t xml:space="preserve">采购代理费。此费用包含在投标报价中，不单独列项。</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、根据省财政厅《关</w:t>
      </w:r>
      <w:r>
        <w:rPr>
          <w:rFonts w:hint="eastAsia" w:ascii="宋体" w:hAnsi="宋体" w:cs="宋体"/>
          <w:color w:val="000000"/>
          <w:sz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、有关本次招标的事项若存在变动或修改，敬请及时关注采购人（代理机构）在“淮安市政府采购网”、“</w:t>
      </w:r>
      <w:r>
        <w:rPr>
          <w:rFonts w:hint="eastAsia" w:ascii="宋体" w:hAnsi="宋体" w:cs="宋体"/>
          <w:color w:val="000000"/>
          <w:sz w:val="24"/>
          <w:lang w:val="en-US" w:eastAsia="zh-CN"/>
        </w:rPr>
        <w:t xml:space="preserve">江苏政府采购网</w:t>
      </w:r>
      <w:r>
        <w:rPr>
          <w:rFonts w:hint="eastAsia" w:ascii="宋体" w:hAnsi="宋体" w:cs="宋体"/>
          <w:color w:val="000000"/>
          <w:sz w:val="24"/>
        </w:rPr>
        <w:t xml:space="preserve">”发布的更正公告。</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、本次招标不收取投标保证金。</w:t>
      </w:r>
      <w:r/>
    </w:p>
    <w:p>
      <w:pPr>
        <w:jc w:val="left"/>
        <w:spacing w:line="360" w:lineRule="auto"/>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hint="eastAsia" w:ascii="宋体" w:hAnsi="宋体" w:cs="宋体"/>
          <w:b/>
          <w:bCs/>
          <w:color w:val="000000"/>
          <w:sz w:val="24"/>
          <w:lang w:val="en-US" w:eastAsia="zh-CN"/>
        </w:rPr>
        <w:t xml:space="preserve"> 10、</w:t>
      </w:r>
      <w:r>
        <w:rPr>
          <w:rFonts w:hint="eastAsia" w:ascii="宋体" w:hAnsi="宋体" w:eastAsia="宋体" w:cs="宋体"/>
          <w:b/>
          <w:bCs/>
          <w:color w:val="000000"/>
          <w:sz w:val="24"/>
        </w:rPr>
        <w:t xml:space="preserve">供应商可以同时投</w:t>
      </w:r>
      <w:r>
        <w:rPr>
          <w:rFonts w:hint="eastAsia" w:ascii="宋体" w:hAnsi="宋体" w:cs="宋体"/>
          <w:b/>
          <w:bCs/>
          <w:color w:val="000000"/>
          <w:sz w:val="24"/>
          <w:lang w:val="en-US" w:eastAsia="zh-CN"/>
        </w:rPr>
        <w:t xml:space="preserve">2</w:t>
      </w:r>
      <w:r>
        <w:rPr>
          <w:rFonts w:hint="eastAsia" w:ascii="宋体" w:hAnsi="宋体" w:eastAsia="宋体" w:cs="宋体"/>
          <w:b/>
          <w:bCs/>
          <w:color w:val="000000"/>
          <w:sz w:val="24"/>
        </w:rPr>
        <w:t xml:space="preserve">个标</w:t>
      </w:r>
      <w:r>
        <w:rPr>
          <w:rFonts w:hint="eastAsia" w:ascii="宋体" w:hAnsi="宋体" w:eastAsia="宋体" w:cs="宋体"/>
          <w:b/>
          <w:bCs/>
          <w:color w:val="000000"/>
          <w:sz w:val="24"/>
          <w:lang w:val="en-US" w:eastAsia="zh-CN"/>
        </w:rPr>
        <w:t xml:space="preserve">包</w:t>
      </w:r>
      <w:r>
        <w:rPr>
          <w:rFonts w:hint="eastAsia" w:ascii="宋体" w:hAnsi="宋体" w:eastAsia="宋体" w:cs="宋体"/>
          <w:b/>
          <w:bCs/>
          <w:color w:val="000000"/>
          <w:sz w:val="24"/>
        </w:rPr>
        <w:t xml:space="preserve">但只能中其中的</w:t>
      </w:r>
      <w:r>
        <w:rPr>
          <w:rFonts w:hint="eastAsia" w:ascii="宋体" w:hAnsi="宋体" w:cs="宋体"/>
          <w:b/>
          <w:bCs/>
          <w:color w:val="000000"/>
          <w:sz w:val="24"/>
          <w:lang w:val="en-US" w:eastAsia="zh-CN"/>
        </w:rPr>
        <w:t xml:space="preserve">1</w:t>
      </w:r>
      <w:r>
        <w:rPr>
          <w:rFonts w:hint="eastAsia" w:ascii="宋体" w:hAnsi="宋体" w:eastAsia="宋体" w:cs="宋体"/>
          <w:b/>
          <w:bCs/>
          <w:color w:val="000000"/>
          <w:sz w:val="24"/>
        </w:rPr>
        <w:t xml:space="preserve">个标</w:t>
      </w:r>
      <w:r>
        <w:rPr>
          <w:rFonts w:hint="eastAsia" w:ascii="宋体" w:hAnsi="宋体" w:eastAsia="宋体" w:cs="宋体"/>
          <w:b/>
          <w:bCs/>
          <w:color w:val="000000"/>
          <w:sz w:val="24"/>
          <w:lang w:val="en-US" w:eastAsia="zh-CN"/>
        </w:rPr>
        <w:t xml:space="preserve">包</w:t>
      </w:r>
      <w:r>
        <w:rPr>
          <w:rFonts w:hint="eastAsia" w:ascii="宋体" w:hAnsi="宋体" w:eastAsia="宋体" w:cs="宋体"/>
          <w:b/>
          <w:bCs/>
          <w:color w:val="000000"/>
          <w:sz w:val="24"/>
        </w:rPr>
        <w:t xml:space="preserve">，但响应文件继续参与后续标段的评审。开评标按</w:t>
      </w:r>
      <w:r>
        <w:rPr>
          <w:rFonts w:hint="eastAsia" w:ascii="宋体" w:hAnsi="宋体" w:eastAsia="宋体" w:cs="宋体"/>
          <w:b/>
          <w:bCs/>
          <w:color w:val="000000"/>
          <w:sz w:val="24"/>
          <w:lang w:val="en-US" w:eastAsia="zh-CN"/>
        </w:rPr>
        <w:t xml:space="preserve">1</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2</w:t>
      </w:r>
      <w:r>
        <w:rPr>
          <w:rFonts w:hint="eastAsia" w:ascii="宋体" w:hAnsi="宋体" w:eastAsia="宋体" w:cs="宋体"/>
          <w:b/>
          <w:bCs/>
          <w:color w:val="000000"/>
          <w:sz w:val="24"/>
        </w:rPr>
        <w:t xml:space="preserve">标</w:t>
      </w:r>
      <w:r>
        <w:rPr>
          <w:rFonts w:hint="eastAsia" w:ascii="宋体" w:hAnsi="宋体" w:eastAsia="宋体" w:cs="宋体"/>
          <w:b/>
          <w:bCs/>
          <w:color w:val="000000"/>
          <w:sz w:val="24"/>
          <w:lang w:val="en-US" w:eastAsia="zh-CN"/>
        </w:rPr>
        <w:t xml:space="preserve">包</w:t>
      </w:r>
      <w:r>
        <w:rPr>
          <w:rFonts w:hint="eastAsia" w:ascii="宋体" w:hAnsi="宋体" w:eastAsia="宋体" w:cs="宋体"/>
          <w:b/>
          <w:bCs/>
          <w:color w:val="000000"/>
          <w:sz w:val="24"/>
        </w:rPr>
        <w:t xml:space="preserve">的顺序进行。</w:t>
      </w:r>
      <w:r/>
    </w:p>
    <w:p>
      <w:pPr>
        <w:pStyle w:val="825"/>
        <w:ind w:left="0" w:firstLine="0"/>
        <w:rPr>
          <w:rFonts w:hint="default" w:eastAsia="仿宋_GB2312"/>
          <w:lang w:val="en-US" w:eastAsia="zh-CN"/>
        </w:rPr>
      </w:pPr>
      <w:r>
        <w:rPr>
          <w:rFonts w:hint="default" w:eastAsia="仿宋_GB2312"/>
          <w:lang w:val="en-US" w:eastAsia="zh-CN"/>
        </w:rPr>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八、凡对本次采购提出询问，请按以下方式联系</w:t>
      </w:r>
      <w:r/>
    </w:p>
    <w:p>
      <w:pPr>
        <w:ind w:firstLine="480"/>
        <w:spacing w:before="240" w:after="240"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1、采购人信息</w:t>
      </w:r>
      <w:r/>
    </w:p>
    <w:p>
      <w:pPr>
        <w:pStyle w:val="774"/>
        <w:numPr>
          <w:ilvl w:val="2"/>
          <w:numId w:val="0"/>
        </w:numPr>
        <w:ind w:firstLine="480"/>
        <w:rPr>
          <w:rFonts w:hint="default"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采购包1、采购包</w:t>
      </w:r>
      <w:r>
        <w:rPr>
          <w:rFonts w:hint="eastAsia" w:hAnsi="宋体" w:cs="宋体"/>
          <w:b w:val="0"/>
          <w:color w:val="000000"/>
          <w:sz w:val="24"/>
          <w:szCs w:val="24"/>
          <w:lang w:val="en-US" w:eastAsia="zh-CN" w:bidi="ar-SA"/>
        </w:rPr>
        <w:t xml:space="preserve">2</w:t>
      </w:r>
      <w:r/>
    </w:p>
    <w:p>
      <w:pPr>
        <w:ind w:firstLine="480"/>
        <w:spacing w:before="240" w:after="240" w:line="460" w:lineRule="atLeast"/>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单位名称：</w:t>
      </w:r>
      <w:r>
        <w:rPr>
          <w:rFonts w:hint="eastAsia" w:ascii="宋体" w:hAnsi="宋体" w:cs="宋体"/>
          <w:color w:val="000000"/>
          <w:sz w:val="24"/>
          <w:lang w:eastAsia="zh-CN"/>
        </w:rPr>
        <w:t xml:space="preserve">金湖县植保植检站</w:t>
      </w:r>
      <w:r/>
    </w:p>
    <w:p>
      <w:pPr>
        <w:ind w:firstLine="480"/>
        <w:spacing w:before="240" w:after="240" w:line="460"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单位地址：金湖县</w:t>
      </w:r>
      <w:r>
        <w:rPr>
          <w:rFonts w:hint="eastAsia" w:ascii="宋体" w:hAnsi="宋体" w:cs="宋体"/>
          <w:color w:val="000000"/>
          <w:sz w:val="24"/>
          <w:lang w:val="en-US" w:eastAsia="zh-CN"/>
        </w:rPr>
        <w:t xml:space="preserve">神华东路95号</w:t>
      </w:r>
      <w:r/>
    </w:p>
    <w:p>
      <w:pPr>
        <w:ind w:firstLine="480"/>
        <w:spacing w:before="240" w:after="240" w:line="460" w:lineRule="atLeast"/>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联 系 人: </w:t>
      </w:r>
      <w:r>
        <w:rPr>
          <w:rFonts w:hint="eastAsia" w:ascii="宋体" w:hAnsi="宋体" w:cs="宋体"/>
          <w:color w:val="000000"/>
          <w:sz w:val="24"/>
          <w:lang w:val="en-US" w:eastAsia="zh-CN"/>
        </w:rPr>
        <w:t xml:space="preserve">邵主任</w:t>
      </w:r>
      <w:r/>
    </w:p>
    <w:p>
      <w:pPr>
        <w:ind w:firstLine="480"/>
        <w:spacing w:before="240" w:after="240" w:line="46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联系电话: </w:t>
      </w:r>
      <w:r>
        <w:rPr>
          <w:rFonts w:hint="eastAsia" w:ascii="宋体" w:hAnsi="宋体" w:cs="宋体"/>
          <w:color w:val="000000"/>
          <w:sz w:val="24"/>
          <w:lang w:val="en-US" w:eastAsia="zh-CN"/>
        </w:rPr>
        <w:t xml:space="preserve">0517-86882936</w:t>
      </w:r>
      <w:r/>
    </w:p>
    <w:p>
      <w:pPr>
        <w:ind w:firstLine="480"/>
        <w:spacing w:before="240" w:after="240"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2、采购代理机构信息（如有）</w:t>
      </w:r>
      <w:r/>
    </w:p>
    <w:p>
      <w:pPr>
        <w:ind w:firstLine="480"/>
        <w:spacing w:before="240" w:after="240" w:line="460" w:lineRule="atLeast"/>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单位名称：</w:t>
      </w:r>
      <w:r>
        <w:rPr>
          <w:rFonts w:hint="eastAsia" w:ascii="宋体" w:hAnsi="宋体" w:cs="宋体"/>
          <w:color w:val="000000"/>
          <w:sz w:val="24"/>
          <w:lang w:eastAsia="zh-CN"/>
        </w:rPr>
        <w:t xml:space="preserve">江苏建霖项目管理有限公司</w:t>
      </w:r>
      <w:r/>
    </w:p>
    <w:p>
      <w:pPr>
        <w:ind w:firstLine="480"/>
        <w:spacing w:before="240" w:after="240" w:line="46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单位地址：</w:t>
      </w:r>
      <w:r>
        <w:rPr>
          <w:rFonts w:hint="eastAsia" w:ascii="宋体" w:hAnsi="宋体" w:cs="宋体"/>
          <w:color w:val="000000"/>
          <w:sz w:val="24"/>
          <w:lang w:val="en-US" w:eastAsia="zh-CN"/>
        </w:rPr>
        <w:t xml:space="preserve">金湖县市民中心三楼西二区308室</w:t>
      </w:r>
      <w:r/>
    </w:p>
    <w:p>
      <w:pPr>
        <w:ind w:firstLine="480"/>
        <w:spacing w:before="240" w:after="240" w:line="46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lang w:val="en-US" w:eastAsia="zh-CN"/>
        </w:rPr>
        <w:t xml:space="preserve">伍秀莲</w:t>
      </w:r>
      <w:r>
        <w:rPr>
          <w:rFonts w:hint="eastAsia" w:ascii="宋体" w:hAnsi="宋体" w:cs="宋体"/>
          <w:color w:val="000000"/>
          <w:sz w:val="24"/>
          <w:lang w:val="en-US" w:eastAsia="zh-CN"/>
        </w:rPr>
        <w:tab/>
      </w:r>
      <w:r>
        <w:rPr>
          <w:rFonts w:ascii="宋体" w:hAnsi="宋体" w:cs="宋体"/>
          <w:color w:val="000000"/>
          <w:sz w:val="24"/>
        </w:rPr>
        <w:t xml:space="preserve">   </w:t>
      </w:r>
      <w:r/>
    </w:p>
    <w:p>
      <w:pPr>
        <w:ind w:firstLine="480"/>
        <w:spacing w:before="240" w:after="240"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rPr>
          <w:rFonts w:hint="eastAsia" w:ascii="宋体" w:hAnsi="宋体" w:cs="宋体"/>
          <w:color w:val="000000"/>
          <w:sz w:val="24"/>
          <w:lang w:val="en-US" w:eastAsia="zh-CN"/>
        </w:rPr>
        <w:t xml:space="preserve">15380630688</w:t>
      </w:r>
      <w:r>
        <w:rPr>
          <w:rFonts w:ascii="宋体" w:hAnsi="宋体" w:cs="宋体"/>
          <w:color w:val="000000"/>
          <w:sz w:val="24"/>
        </w:rPr>
        <w:t xml:space="preserve">   </w:t>
      </w:r>
      <w:r/>
    </w:p>
    <w:p>
      <w:pPr>
        <w:ind w:firstLine="480"/>
        <w:spacing w:before="240" w:after="240"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3、项目联系方式</w:t>
      </w:r>
      <w:r/>
    </w:p>
    <w:p>
      <w:pPr>
        <w:ind w:firstLine="480"/>
        <w:spacing w:before="240" w:after="240"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项目联系人：</w:t>
      </w:r>
      <w:r>
        <w:rPr>
          <w:rFonts w:hint="eastAsia" w:ascii="宋体" w:hAnsi="宋体" w:cs="宋体"/>
          <w:color w:val="000000"/>
          <w:sz w:val="24"/>
          <w:lang w:val="en-US" w:eastAsia="zh-CN"/>
        </w:rPr>
        <w:t xml:space="preserve">伍秀莲</w:t>
      </w:r>
      <w:r>
        <w:rPr>
          <w:rFonts w:hint="eastAsia" w:ascii="宋体" w:hAnsi="宋体" w:cs="宋体"/>
          <w:color w:val="000000"/>
          <w:sz w:val="24"/>
          <w:lang w:val="en-US" w:eastAsia="zh-CN"/>
        </w:rPr>
        <w:tab/>
      </w:r>
      <w:r>
        <w:rPr>
          <w:rFonts w:ascii="宋体" w:hAnsi="宋体" w:cs="宋体"/>
          <w:color w:val="000000"/>
          <w:sz w:val="24"/>
        </w:rPr>
        <w:t xml:space="preserve">          </w:t>
      </w:r>
      <w:r/>
    </w:p>
    <w:p>
      <w:pPr>
        <w:ind w:firstLine="480"/>
        <w:spacing w:before="240" w:after="240"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rPr>
          <w:rFonts w:hint="eastAsia" w:ascii="宋体" w:hAnsi="宋体" w:cs="宋体"/>
          <w:color w:val="000000"/>
          <w:sz w:val="24"/>
          <w:lang w:val="en-US" w:eastAsia="zh-CN"/>
        </w:rPr>
        <w:t xml:space="preserve">15380630688</w:t>
      </w:r>
      <w:r/>
    </w:p>
    <w:p>
      <w:pPr>
        <w:ind w:firstLine="480"/>
        <w:spacing w:before="240" w:after="240" w:line="460" w:lineRule="atLeast"/>
        <w:rPr>
          <w:rFonts w:hint="eastAsia" w:ascii="宋体" w:hAnsi="宋体" w:cs="宋体"/>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rPr>
      </w:r>
      <w:r/>
    </w:p>
    <w:p>
      <w:pPr>
        <w:ind w:firstLine="2349"/>
        <w:spacing w:line="520" w:lineRule="exact"/>
        <w:rPr>
          <w:rFonts w:hint="eastAsia" w:ascii="宋体" w:hAnsi="宋体" w:eastAsia="宋体" w:cs="宋体"/>
          <w:b/>
          <w:bCs/>
          <w:sz w:val="36"/>
          <w:szCs w:val="36"/>
        </w:rPr>
      </w:pPr>
      <w:r/>
      <w:bookmarkStart w:id="0" w:name="_Toc1394"/>
      <w:r>
        <w:rPr>
          <w:rFonts w:hint="eastAsia" w:ascii="宋体" w:hAnsi="宋体" w:eastAsia="宋体" w:cs="宋体"/>
          <w:b/>
          <w:bCs/>
          <w:sz w:val="36"/>
          <w:szCs w:val="36"/>
        </w:rPr>
        <w:t xml:space="preserve">第二章   谈判供应商须知</w:t>
      </w:r>
      <w:r/>
    </w:p>
    <w:p>
      <w:pPr>
        <w:ind w:left="0" w:right="0"/>
        <w:keepLines w:val="0"/>
        <w:keepNext w:val="0"/>
        <w:pageBreakBefore w:val="0"/>
        <w:spacing w:line="380" w:lineRule="exact"/>
        <w:rPr>
          <w:rFonts w:hint="eastAsia" w:ascii="宋体" w:hAnsi="宋体" w:eastAsia="宋体" w:cs="宋体"/>
          <w:b/>
          <w:bCs/>
          <w:sz w:val="32"/>
          <w:szCs w:val="32"/>
        </w:rPr>
      </w:pPr>
      <w:r>
        <w:rPr>
          <w:rFonts w:hint="eastAsia" w:ascii="宋体" w:hAnsi="宋体" w:eastAsia="宋体" w:cs="宋体"/>
          <w:b/>
          <w:bCs/>
          <w:sz w:val="32"/>
          <w:szCs w:val="32"/>
        </w:rPr>
        <w:t xml:space="preserve">一、总则</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1.适用范围</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本谈判文件仅适用于本次谈判邀请中所述项目的采购。</w:t>
      </w:r>
      <w:r/>
    </w:p>
    <w:p>
      <w:pPr>
        <w:ind w:left="0" w:right="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rPr>
        <w:t xml:space="preserve">2.合格的供应商</w:t>
      </w:r>
      <w:r/>
    </w:p>
    <w:p>
      <w:pPr>
        <w:ind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2.1满足第一章谈判邀请中供应商资格要求的规定。 </w:t>
      </w:r>
      <w:r/>
    </w:p>
    <w:p>
      <w:pPr>
        <w:ind w:left="0" w:right="0" w:firstLine="488"/>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pacing w:val="6"/>
          <w:sz w:val="24"/>
          <w:szCs w:val="24"/>
        </w:rPr>
        <w:t xml:space="preserve">2.2</w:t>
      </w:r>
      <w:r>
        <w:rPr>
          <w:rFonts w:hint="eastAsia" w:ascii="宋体" w:hAnsi="宋体" w:eastAsia="宋体" w:cs="宋体"/>
          <w:sz w:val="24"/>
          <w:szCs w:val="24"/>
        </w:rPr>
        <w:t xml:space="preserve">满足谈判文件中实质性条款的规定。</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3.适用法律</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3.1 《中华人民共和国政府采购法》、《中华人民共和国政府采购法实施条例》、《政府采购非招标采购方式管理办法》等有关法律、规章和规定等。</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4.谈判费用</w:t>
      </w:r>
      <w:r/>
    </w:p>
    <w:p>
      <w:pPr>
        <w:ind w:firstLine="480"/>
        <w:jc w:val="left"/>
        <w:spacing w:line="400" w:lineRule="exact"/>
        <w:rPr>
          <w:rFonts w:hint="eastAsia" w:ascii="宋体" w:hAnsi="宋体" w:cs="宋体"/>
          <w:sz w:val="24"/>
          <w:highlight w:val="yellow"/>
        </w:rPr>
      </w:pPr>
      <w:r>
        <w:rPr>
          <w:rFonts w:hint="eastAsia" w:ascii="宋体" w:hAnsi="宋体" w:cs="宋体"/>
          <w:sz w:val="24"/>
          <w:highlight w:val="none"/>
        </w:rPr>
        <w:t xml:space="preserve">4.1供应商应自</w:t>
      </w:r>
      <w:r>
        <w:rPr>
          <w:rFonts w:hint="eastAsia" w:ascii="宋体" w:hAnsi="宋体" w:cs="宋体"/>
          <w:sz w:val="24"/>
        </w:rPr>
        <w:t xml:space="preserve">行承担所有与参加</w:t>
      </w:r>
      <w:r>
        <w:rPr>
          <w:rFonts w:hint="eastAsia" w:ascii="宋体" w:hAnsi="宋体" w:cs="宋体"/>
          <w:sz w:val="24"/>
          <w:lang w:eastAsia="zh-CN"/>
        </w:rPr>
        <w:t xml:space="preserve">谈判</w:t>
      </w:r>
      <w:r>
        <w:rPr>
          <w:rFonts w:hint="eastAsia" w:ascii="宋体" w:hAnsi="宋体" w:cs="宋体"/>
          <w:sz w:val="24"/>
        </w:rPr>
        <w:t xml:space="preserve">有关的费用。不论</w:t>
      </w:r>
      <w:r>
        <w:rPr>
          <w:rFonts w:hint="eastAsia" w:ascii="宋体" w:hAnsi="宋体" w:cs="宋体"/>
          <w:sz w:val="24"/>
          <w:lang w:eastAsia="zh-CN"/>
        </w:rPr>
        <w:t xml:space="preserve">谈判</w:t>
      </w:r>
      <w:r>
        <w:rPr>
          <w:rFonts w:hint="eastAsia" w:ascii="宋体" w:hAnsi="宋体" w:cs="宋体"/>
          <w:sz w:val="24"/>
        </w:rPr>
        <w:t xml:space="preserve">的结果如何，金湖县政府采购中心（以下简称采购中心）、采购人（代理机构）在任何情况下均无义务和责任承担这些费用。</w:t>
      </w:r>
      <w:r/>
    </w:p>
    <w:p>
      <w:pPr>
        <w:ind w:firstLine="480"/>
        <w:jc w:val="left"/>
        <w:spacing w:line="400" w:lineRule="exact"/>
        <w:rPr>
          <w:rFonts w:ascii="宋体" w:hAnsi="宋体" w:cs="宋体"/>
          <w:color w:val="333333"/>
          <w:sz w:val="24"/>
        </w:rPr>
      </w:pPr>
      <w:r>
        <w:rPr>
          <w:rFonts w:hint="eastAsia" w:ascii="宋体" w:hAnsi="宋体" w:cs="宋体"/>
          <w:sz w:val="24"/>
        </w:rPr>
        <w:t xml:space="preserve">4.2采购代理（下称代理机构）：采购人委托江苏建霖项目管理有限公司负责代理本项目的相关事宜。</w:t>
      </w:r>
      <w:r/>
    </w:p>
    <w:p>
      <w:pPr>
        <w:ind w:firstLine="480"/>
        <w:jc w:val="left"/>
        <w:spacing w:line="400" w:lineRule="exact"/>
        <w:rPr>
          <w:rFonts w:hint="eastAsia" w:ascii="宋体" w:hAnsi="宋体" w:cs="宋体"/>
          <w:sz w:val="24"/>
        </w:rPr>
      </w:pPr>
      <w:r>
        <w:rPr>
          <w:rFonts w:hint="eastAsia" w:ascii="宋体" w:hAnsi="宋体" w:cs="宋体"/>
          <w:sz w:val="24"/>
        </w:rPr>
        <w:t xml:space="preserve">4.3采购代理机构服务费：成交供应商</w:t>
      </w:r>
      <w:r>
        <w:rPr>
          <w:rFonts w:hint="eastAsia" w:ascii="宋体" w:hAnsi="宋体" w:cs="宋体"/>
          <w:sz w:val="24"/>
          <w:lang w:eastAsia="zh-CN"/>
        </w:rPr>
        <w:t xml:space="preserve">参照苏政采协[2024]20号</w:t>
      </w:r>
      <w:r>
        <w:rPr>
          <w:rFonts w:hint="eastAsia" w:ascii="宋体" w:hAnsi="宋体" w:cs="宋体"/>
          <w:sz w:val="24"/>
        </w:rPr>
        <w:t xml:space="preserve">规定标准的</w:t>
      </w:r>
      <w:r>
        <w:rPr>
          <w:rFonts w:hint="eastAsia" w:ascii="宋体" w:hAnsi="宋体" w:cs="宋体"/>
          <w:sz w:val="24"/>
          <w:lang w:val="en-US" w:eastAsia="zh-CN"/>
        </w:rPr>
        <w:t xml:space="preserve">7</w:t>
      </w:r>
      <w:r>
        <w:rPr>
          <w:rFonts w:hint="eastAsia" w:ascii="宋体" w:hAnsi="宋体" w:cs="宋体"/>
          <w:sz w:val="24"/>
        </w:rPr>
        <w:t xml:space="preserve">5%为作为本次项目的采购代理机构服务费。本项目由采购代理机构协助采购人完成此项目，成交供应商必须在成交通知书发出前交纳服务费，此费用须包含在报价中，无须单独列项计取。</w:t>
      </w:r>
      <w:r/>
    </w:p>
    <w:p>
      <w:pPr>
        <w:ind w:firstLine="555"/>
        <w:spacing w:line="430" w:lineRule="exact"/>
        <w:rPr>
          <w:rFonts w:hint="eastAsia"/>
        </w:rPr>
      </w:pPr>
      <w:r>
        <w:rPr>
          <w:rFonts w:hint="eastAsia" w:ascii="宋体" w:hAnsi="宋体" w:cs="宋体"/>
          <w:sz w:val="24"/>
        </w:rPr>
        <w:t xml:space="preserve">注:根据《关于在全市公共资源交易领域全面推广应用数字人民币的通知》(淮协调办【2023】33号)要求，本项目代理费支付形式建议采用数字人民币支付：发包人（承包人）须在基本帐户下幵通数字人民而钱包(ID),向代理机构数字人民币钱包(ID)支付项目代理费。</w:t>
      </w:r>
      <w:r/>
    </w:p>
    <w:p>
      <w:pPr>
        <w:ind w:left="0" w:right="0"/>
        <w:keepLines w:val="0"/>
        <w:keepNext w:val="0"/>
        <w:pageBreakBefore w:val="0"/>
        <w:spacing w:line="380" w:lineRule="exact"/>
        <w:rPr>
          <w:rFonts w:hint="eastAsia" w:ascii="宋体" w:hAnsi="宋体" w:eastAsia="宋体" w:cs="宋体"/>
          <w:b/>
          <w:bCs/>
          <w:sz w:val="24"/>
          <w:szCs w:val="24"/>
        </w:rPr>
      </w:pPr>
      <w:r>
        <w:rPr>
          <w:rFonts w:hint="eastAsia" w:ascii="宋体" w:hAnsi="宋体" w:eastAsia="宋体" w:cs="宋体"/>
          <w:b/>
          <w:bCs/>
          <w:sz w:val="24"/>
          <w:szCs w:val="24"/>
        </w:rPr>
        <w:t xml:space="preserve">二、谈判文件</w:t>
      </w:r>
      <w:r/>
    </w:p>
    <w:p>
      <w:pPr>
        <w:ind w:left="0" w:right="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rPr>
        <w:t xml:space="preserve">5.谈判文件由以下部分组成</w:t>
      </w:r>
      <w:r>
        <w:rPr>
          <w:rFonts w:hint="eastAsia" w:ascii="宋体" w:hAnsi="宋体" w:eastAsia="宋体" w:cs="宋体"/>
          <w:sz w:val="24"/>
          <w:szCs w:val="24"/>
        </w:rPr>
        <w:t xml:space="preserve">:</w:t>
      </w:r>
      <w:r/>
    </w:p>
    <w:p>
      <w:pPr>
        <w:ind w:left="0" w:right="0" w:firstLine="555"/>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5.1谈判邀请</w:t>
      </w:r>
      <w:r/>
    </w:p>
    <w:p>
      <w:pPr>
        <w:ind w:left="0" w:right="0" w:firstLine="555"/>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5.2供应商须知</w:t>
      </w:r>
      <w:r/>
    </w:p>
    <w:p>
      <w:pPr>
        <w:ind w:left="0" w:right="0" w:firstLine="555"/>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5.3成交标准</w:t>
      </w:r>
      <w:r/>
    </w:p>
    <w:p>
      <w:pPr>
        <w:ind w:left="0" w:right="0" w:firstLine="555"/>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5.4合同格式及条款</w:t>
      </w:r>
      <w:r/>
    </w:p>
    <w:p>
      <w:pPr>
        <w:ind w:left="0" w:right="0" w:firstLine="555"/>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5.5项目采购需求</w:t>
      </w:r>
      <w:r/>
    </w:p>
    <w:p>
      <w:pPr>
        <w:ind w:left="0" w:right="0" w:firstLine="555"/>
        <w:keepLines w:val="0"/>
        <w:keepNext w:val="0"/>
        <w:pageBreakBefore w:val="0"/>
        <w:spacing w:line="3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5.6响应文件</w:t>
      </w:r>
      <w:r>
        <w:rPr>
          <w:rFonts w:hint="eastAsia" w:ascii="宋体" w:hAnsi="宋体" w:eastAsia="宋体" w:cs="宋体"/>
          <w:sz w:val="24"/>
          <w:szCs w:val="24"/>
          <w:lang w:eastAsia="zh-CN"/>
        </w:rPr>
        <w:t xml:space="preserve">格式</w:t>
      </w:r>
      <w:r/>
    </w:p>
    <w:p>
      <w:pPr>
        <w:ind w:left="0" w:right="0"/>
        <w:keepLines w:val="0"/>
        <w:keepNext w:val="0"/>
        <w:pageBreakBefore w:val="0"/>
        <w:spacing w:line="380" w:lineRule="exact"/>
        <w:rPr>
          <w:rFonts w:hint="eastAsia" w:ascii="宋体" w:hAnsi="宋体" w:eastAsia="宋体" w:cs="宋体"/>
          <w:bCs/>
          <w:sz w:val="24"/>
          <w:szCs w:val="24"/>
          <w:highlight w:val="none"/>
        </w:rPr>
      </w:pPr>
      <w:r>
        <w:rPr>
          <w:rFonts w:hint="eastAsia" w:ascii="宋体" w:hAnsi="宋体" w:eastAsia="宋体" w:cs="宋体"/>
          <w:bCs/>
          <w:sz w:val="24"/>
          <w:szCs w:val="24"/>
        </w:rPr>
        <w:t xml:space="preserve">6.谈判文件的澄清</w:t>
      </w:r>
      <w:r/>
    </w:p>
    <w:p>
      <w:pPr>
        <w:ind w:left="0" w:right="0" w:firstLine="460"/>
        <w:keepLines w:val="0"/>
        <w:keepNext w:val="0"/>
        <w:pageBreakBefore w:val="0"/>
        <w:spacing w:line="3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6.1</w:t>
      </w:r>
      <w:r>
        <w:rPr>
          <w:rFonts w:hint="eastAsia" w:ascii="宋体" w:hAnsi="宋体" w:eastAsia="宋体" w:cs="宋体"/>
          <w:sz w:val="24"/>
          <w:szCs w:val="24"/>
          <w:highlight w:val="none"/>
        </w:rPr>
        <w:t xml:space="preserve">任何要求对谈判文件进行澄清的供应商，均应在谈判截止时间三日前</w:t>
      </w:r>
      <w:r>
        <w:rPr>
          <w:rFonts w:hint="eastAsia" w:ascii="宋体" w:hAnsi="宋体"/>
          <w:color w:val="000000"/>
          <w:sz w:val="24"/>
          <w:szCs w:val="21"/>
          <w:highlight w:val="none"/>
        </w:rPr>
        <w:t xml:space="preserve">按招标公告中的通讯地址，以书面形式</w:t>
      </w:r>
      <w:r>
        <w:rPr>
          <w:rFonts w:hint="eastAsia" w:ascii="宋体" w:hAnsi="宋体" w:cs="宋体"/>
          <w:bCs/>
          <w:sz w:val="24"/>
          <w:highlight w:val="none"/>
        </w:rPr>
        <w:t xml:space="preserve">通知采购人（采购代理），采购人（采购代理）对投标截止时间</w:t>
      </w:r>
      <w:r>
        <w:rPr>
          <w:rFonts w:hint="eastAsia" w:ascii="宋体" w:hAnsi="宋体" w:cs="宋体"/>
          <w:bCs/>
          <w:sz w:val="24"/>
          <w:highlight w:val="none"/>
          <w:lang w:val="en-US" w:eastAsia="zh-CN"/>
        </w:rPr>
        <w:t xml:space="preserve">三</w:t>
      </w:r>
      <w:r>
        <w:rPr>
          <w:rFonts w:hint="eastAsia" w:ascii="宋体" w:hAnsi="宋体" w:cs="宋体"/>
          <w:bCs/>
          <w:sz w:val="24"/>
          <w:highlight w:val="none"/>
        </w:rPr>
        <w:t xml:space="preserve">日前收到的任何澄清要求予以答复。由于供应商所留联系方式有问题而导致采购人（采购代理）无法通知的，其责任由供应商自行承担。</w:t>
      </w:r>
      <w:r/>
    </w:p>
    <w:p>
      <w:pPr>
        <w:ind w:left="0" w:right="0"/>
        <w:keepLines w:val="0"/>
        <w:keepNext w:val="0"/>
        <w:pageBreakBefore w:val="0"/>
        <w:spacing w:line="380" w:lineRule="exact"/>
        <w:rPr>
          <w:rFonts w:hint="eastAsia" w:ascii="宋体" w:hAnsi="宋体" w:eastAsia="宋体" w:cs="宋体"/>
          <w:sz w:val="24"/>
          <w:szCs w:val="24"/>
          <w:lang w:val="zh-CN"/>
        </w:rPr>
      </w:pPr>
      <w:r>
        <w:rPr>
          <w:rFonts w:hint="eastAsia" w:ascii="宋体" w:hAnsi="宋体" w:eastAsia="宋体" w:cs="宋体"/>
          <w:bCs/>
          <w:sz w:val="24"/>
          <w:szCs w:val="24"/>
        </w:rPr>
        <w:t xml:space="preserve">7.谈判文件的更正或补充</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7.1在谈判截止时间三日前，</w:t>
      </w:r>
      <w:r>
        <w:rPr>
          <w:rFonts w:hint="eastAsia" w:ascii="宋体" w:hAnsi="宋体" w:eastAsia="宋体" w:cs="宋体"/>
          <w:sz w:val="24"/>
          <w:szCs w:val="24"/>
          <w:lang w:eastAsia="zh-CN"/>
        </w:rPr>
        <w:t xml:space="preserve">采购人（代理公司）</w:t>
      </w:r>
      <w:r>
        <w:rPr>
          <w:rFonts w:hint="eastAsia" w:ascii="宋体" w:hAnsi="宋体" w:eastAsia="宋体" w:cs="宋体"/>
          <w:sz w:val="24"/>
          <w:szCs w:val="24"/>
        </w:rPr>
        <w:t xml:space="preserve">可主动或在解答供应商提出的澄清问题时对谈判文件用更正公告的方式进行修正。</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7.2对谈判文件的更正将在</w:t>
      </w:r>
      <w:r>
        <w:rPr>
          <w:rFonts w:hint="eastAsia" w:ascii="宋体" w:hAnsi="宋体" w:cs="宋体"/>
          <w:sz w:val="24"/>
          <w:szCs w:val="24"/>
          <w:lang w:eastAsia="zh-CN"/>
        </w:rPr>
        <w:t xml:space="preserve">江苏政府采购网、</w:t>
      </w:r>
      <w:r>
        <w:rPr>
          <w:rFonts w:hint="eastAsia" w:ascii="宋体" w:hAnsi="宋体" w:eastAsia="宋体" w:cs="宋体"/>
          <w:sz w:val="24"/>
          <w:szCs w:val="24"/>
        </w:rPr>
        <w:t xml:space="preserve">淮安市政府采购网进行公告，同时通过电子交易平台通知所有已获取谈判文件的供应商。更正公告将作为谈判文件的组成部分，对所有参加本次谈判的供应商都具有约束力。</w:t>
      </w:r>
      <w:r/>
    </w:p>
    <w:p>
      <w:pPr>
        <w:ind w:firstLine="480"/>
        <w:spacing w:line="440" w:lineRule="exact"/>
        <w:rPr>
          <w:rFonts w:hint="eastAsia" w:ascii="宋体" w:hAnsi="宋体" w:cs="宋体"/>
          <w:sz w:val="24"/>
        </w:rPr>
      </w:pPr>
      <w:r>
        <w:rPr>
          <w:rFonts w:hint="eastAsia" w:ascii="宋体" w:hAnsi="宋体" w:cs="宋体"/>
          <w:sz w:val="24"/>
        </w:rPr>
        <w:t xml:space="preserve">7.3供应商须持续关注本项目在</w:t>
      </w:r>
      <w:r>
        <w:rPr>
          <w:rFonts w:hint="eastAsia" w:ascii="宋体" w:hAnsi="宋体" w:cs="宋体"/>
          <w:sz w:val="24"/>
          <w:szCs w:val="24"/>
          <w:lang w:eastAsia="zh-CN"/>
        </w:rPr>
        <w:t xml:space="preserve">江苏政府采购网、</w:t>
      </w:r>
      <w:r>
        <w:rPr>
          <w:rFonts w:hint="eastAsia" w:ascii="宋体" w:hAnsi="宋体" w:cs="宋体"/>
          <w:sz w:val="24"/>
        </w:rPr>
        <w:t xml:space="preserve">淮安市政府采购网及电子化系统中发布的信息（含更正、修改等信息），否则产生的后果由供应商自行承担。</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为使供应商有足够的时间按谈判文件的更正要求修正响应文件，</w:t>
      </w:r>
      <w:r>
        <w:rPr>
          <w:rFonts w:hint="eastAsia" w:ascii="宋体" w:hAnsi="宋体" w:eastAsia="宋体" w:cs="宋体"/>
          <w:sz w:val="24"/>
          <w:szCs w:val="24"/>
          <w:lang w:eastAsia="zh-CN"/>
        </w:rPr>
        <w:t xml:space="preserve">采购人（代理公司）</w:t>
      </w:r>
      <w:r>
        <w:rPr>
          <w:rFonts w:hint="eastAsia" w:ascii="宋体" w:hAnsi="宋体" w:eastAsia="宋体" w:cs="宋体"/>
          <w:sz w:val="24"/>
          <w:szCs w:val="24"/>
        </w:rPr>
        <w:t xml:space="preserve">有权按照相关法定的要求推迟响应文件提交截止时间和谈判日期。</w:t>
      </w:r>
      <w:r/>
    </w:p>
    <w:p>
      <w:pPr>
        <w:ind w:left="0" w:right="0"/>
        <w:keepLines w:val="0"/>
        <w:keepNext w:val="0"/>
        <w:pageBreakBefore w:val="0"/>
        <w:spacing w:line="380" w:lineRule="exact"/>
        <w:rPr>
          <w:rFonts w:hint="eastAsia" w:ascii="宋体" w:hAnsi="宋体" w:eastAsia="宋体" w:cs="宋体"/>
          <w:b/>
          <w:bCs/>
          <w:sz w:val="32"/>
          <w:szCs w:val="32"/>
        </w:rPr>
      </w:pPr>
      <w:r>
        <w:rPr>
          <w:rFonts w:hint="eastAsia" w:ascii="宋体" w:hAnsi="宋体" w:eastAsia="宋体" w:cs="宋体"/>
          <w:b/>
          <w:bCs/>
          <w:sz w:val="32"/>
          <w:szCs w:val="32"/>
        </w:rPr>
        <w:t xml:space="preserve">三、响应文件的编制</w:t>
      </w:r>
      <w:r/>
    </w:p>
    <w:p>
      <w:pPr>
        <w:ind w:left="0" w:right="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rPr>
        <w:t xml:space="preserve">8.响应文件的编制</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8.1供应商编写的响应文件应按谈判文件第六章“响应文件”中的要求进行编写。</w:t>
      </w:r>
      <w:r/>
    </w:p>
    <w:p>
      <w:pPr>
        <w:ind w:firstLine="480"/>
        <w:spacing w:line="440" w:lineRule="exact"/>
        <w:rPr>
          <w:rFonts w:hint="eastAsia" w:ascii="宋体" w:hAnsi="宋体" w:eastAsia="宋体" w:cs="宋体"/>
          <w:b w:val="0"/>
          <w:bCs w:val="0"/>
          <w:sz w:val="24"/>
          <w:highlight w:val="none"/>
          <w:lang w:eastAsia="zh-CN"/>
        </w:rPr>
      </w:pPr>
      <w:r>
        <w:rPr>
          <w:rFonts w:hint="eastAsia" w:ascii="宋体" w:hAnsi="宋体" w:cs="宋体"/>
          <w:bCs/>
          <w:sz w:val="24"/>
          <w:highlight w:val="none"/>
        </w:rPr>
        <w:t xml:space="preserve">8.2</w:t>
      </w:r>
      <w:r>
        <w:rPr>
          <w:rFonts w:hint="eastAsia" w:ascii="宋体" w:hAnsi="宋体"/>
          <w:color w:val="000000"/>
          <w:sz w:val="24"/>
          <w:szCs w:val="21"/>
          <w:highlight w:val="none"/>
        </w:rPr>
        <w:t xml:space="preserve"> 投标人编写的投标文件应包括资格证明文件、符合性证明文件、投标分项报价表、技术要</w:t>
      </w:r>
      <w:r>
        <w:rPr>
          <w:rFonts w:hint="eastAsia" w:ascii="宋体" w:hAnsi="宋体" w:eastAsia="宋体" w:cs="宋体"/>
          <w:b w:val="0"/>
          <w:bCs w:val="0"/>
          <w:sz w:val="24"/>
          <w:highlight w:val="none"/>
        </w:rPr>
        <w:t xml:space="preserve">求响应及偏离表、</w:t>
      </w:r>
      <w:r>
        <w:rPr>
          <w:rFonts w:hint="eastAsia" w:ascii="宋体" w:hAnsi="宋体" w:cs="宋体"/>
          <w:b w:val="0"/>
          <w:bCs w:val="0"/>
          <w:sz w:val="24"/>
          <w:highlight w:val="none"/>
          <w:lang w:val="en-US" w:eastAsia="zh-CN"/>
        </w:rPr>
        <w:t xml:space="preserve">商务要求响应及偏离表 、</w:t>
      </w:r>
      <w:r>
        <w:rPr>
          <w:rFonts w:hint="eastAsia" w:ascii="宋体" w:hAnsi="宋体" w:eastAsia="宋体" w:cs="宋体"/>
          <w:b w:val="0"/>
          <w:bCs w:val="0"/>
          <w:sz w:val="24"/>
          <w:highlight w:val="none"/>
        </w:rPr>
        <w:t xml:space="preserve">其他证明文件、投标函、开标一览表等部分。</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lang w:val="en-US" w:eastAsia="zh-CN"/>
        </w:rPr>
        <w:t xml:space="preserve">具体以系统格式为准</w:t>
      </w:r>
      <w:r>
        <w:rPr>
          <w:rFonts w:hint="eastAsia" w:ascii="宋体" w:hAnsi="宋体" w:cs="宋体"/>
          <w:b w:val="0"/>
          <w:bCs w:val="0"/>
          <w:sz w:val="24"/>
          <w:highlight w:val="none"/>
          <w:lang w:eastAsia="zh-CN"/>
        </w:rPr>
        <w:t xml:space="preserve">）</w:t>
      </w:r>
      <w:r/>
    </w:p>
    <w:p>
      <w:pPr>
        <w:ind w:left="0" w:right="0" w:firstLine="482"/>
        <w:keepLines w:val="0"/>
        <w:keepNext w:val="0"/>
        <w:pageBreakBefore w:val="0"/>
        <w:spacing w:line="380" w:lineRule="exact"/>
        <w:rPr>
          <w:rFonts w:hint="eastAsia" w:ascii="宋体" w:hAnsi="宋体" w:eastAsia="宋体" w:cs="宋体"/>
          <w:b w:val="0"/>
          <w:bCs w:val="0"/>
          <w:sz w:val="24"/>
          <w:highlight w:val="yellow"/>
          <w:lang w:val="en-US" w:eastAsia="zh-CN"/>
        </w:rPr>
      </w:pPr>
      <w:r>
        <w:rPr>
          <w:rFonts w:hint="eastAsia" w:ascii="宋体" w:hAnsi="宋体" w:eastAsia="宋体" w:cs="宋体"/>
          <w:b w:val="0"/>
          <w:bCs w:val="0"/>
          <w:sz w:val="24"/>
          <w:highlight w:val="none"/>
          <w:lang w:val="en-US" w:eastAsia="zh-CN"/>
        </w:rPr>
        <w:t xml:space="preserve">8.3如标书制作工具中格式和内容与“淮安市政府采购网”“江苏政府采购网”发布的招标文件不一致，请以“淮安市政府采购网” “江苏政府采购网”发布的招标文件为准。</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bCs/>
          <w:sz w:val="24"/>
          <w:szCs w:val="24"/>
        </w:rPr>
        <w:t xml:space="preserve">9.谈判报价</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9.1本项目采用总承包方式，供应商的报价应包含货物设计、制造、包装、仓储、运输装</w:t>
      </w:r>
      <w:r>
        <w:rPr>
          <w:rFonts w:hint="eastAsia" w:ascii="宋体" w:hAnsi="宋体" w:cs="宋体"/>
          <w:sz w:val="24"/>
          <w:szCs w:val="24"/>
          <w:lang w:val="en-US" w:eastAsia="zh-CN"/>
        </w:rPr>
        <w:t xml:space="preserve">卸</w:t>
      </w:r>
      <w:r>
        <w:rPr>
          <w:rFonts w:hint="eastAsia" w:ascii="宋体" w:hAnsi="宋体" w:eastAsia="宋体" w:cs="宋体"/>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9.2 供应商的任何错漏、优惠、竞争性报价不得作为减轻责任、减少服务、增加收费、降低质量的理由。</w:t>
      </w:r>
      <w:r/>
    </w:p>
    <w:p>
      <w:pPr>
        <w:ind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color w:val="000000"/>
          <w:sz w:val="24"/>
          <w:szCs w:val="24"/>
        </w:rPr>
        <w:t xml:space="preserve">9.3</w:t>
      </w:r>
      <w:r>
        <w:rPr>
          <w:rFonts w:hint="eastAsia" w:ascii="宋体" w:hAnsi="宋体" w:eastAsia="宋体" w:cs="宋体"/>
          <w:sz w:val="24"/>
          <w:szCs w:val="24"/>
          <w:lang w:eastAsia="zh-CN"/>
        </w:rPr>
        <w:t xml:space="preserve">采购人（代理公司）</w:t>
      </w:r>
      <w:r>
        <w:rPr>
          <w:rFonts w:hint="eastAsia" w:ascii="宋体" w:hAnsi="宋体" w:eastAsia="宋体" w:cs="宋体"/>
          <w:sz w:val="24"/>
          <w:szCs w:val="24"/>
        </w:rPr>
        <w:t xml:space="preserve">不接受备选的谈判方案或有选择的报价。</w:t>
      </w:r>
      <w:r/>
    </w:p>
    <w:p>
      <w:pPr>
        <w:ind w:right="0" w:firstLine="480"/>
        <w:keepLines w:val="0"/>
        <w:keepNext w:val="0"/>
        <w:pageBreakBefore w:val="0"/>
        <w:spacing w:line="380" w:lineRule="exact"/>
        <w:rPr>
          <w:rFonts w:eastAsia="宋体"/>
          <w:lang w:val="en-US" w:eastAsia="zh-CN"/>
        </w:rPr>
      </w:pPr>
      <w:r>
        <w:rPr>
          <w:rFonts w:hint="eastAsia" w:ascii="宋体" w:hAnsi="宋体" w:eastAsia="宋体" w:cs="宋体"/>
          <w:sz w:val="24"/>
          <w:szCs w:val="24"/>
        </w:rPr>
        <w:t xml:space="preserve">9.4谈判报价应以人民币为货币单位。</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10.技术要求响应偏离</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10.1供应商应对谈判文件中的技术要求逐项作出响应或偏离，否则将被拒绝。</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11.服务承诺</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11.1供应商的服务承诺不能低于谈判文件中对于服务的要求。</w:t>
      </w:r>
      <w:r/>
    </w:p>
    <w:p>
      <w:pPr>
        <w:ind w:left="0" w:right="0"/>
        <w:keepLines w:val="0"/>
        <w:keepNext w:val="0"/>
        <w:pageBreakBefore w:val="0"/>
        <w:spacing w:line="380" w:lineRule="exact"/>
        <w:rPr>
          <w:rFonts w:hint="eastAsia" w:ascii="宋体" w:hAnsi="宋体" w:eastAsia="宋体" w:cs="宋体"/>
          <w:sz w:val="24"/>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.证明供应商资格的文件</w:t>
      </w:r>
      <w:r/>
    </w:p>
    <w:p>
      <w:pPr>
        <w:ind w:left="0" w:right="0" w:firstLine="480"/>
        <w:keepLines w:val="0"/>
        <w:keepNext w:val="0"/>
        <w:pageBreakBefore w:val="0"/>
        <w:spacing w:line="380" w:lineRule="exact"/>
        <w:rPr>
          <w:rFonts w:hint="eastAsia" w:ascii="宋体" w:hAnsi="宋体" w:eastAsia="宋体" w:cs="宋体"/>
          <w:sz w:val="24"/>
          <w:highlight w:val="yellow"/>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.1供应商应按要求提交资格证明文件及符合</w:t>
      </w:r>
      <w:r>
        <w:rPr>
          <w:rFonts w:hint="eastAsia" w:ascii="宋体" w:hAnsi="宋体" w:eastAsia="宋体" w:cs="宋体"/>
          <w:sz w:val="24"/>
          <w:lang w:eastAsia="zh-CN"/>
        </w:rPr>
        <w:t xml:space="preserve">谈判</w:t>
      </w:r>
      <w:r>
        <w:rPr>
          <w:rFonts w:hint="eastAsia" w:ascii="宋体" w:hAnsi="宋体" w:eastAsia="宋体" w:cs="宋体"/>
          <w:sz w:val="24"/>
        </w:rPr>
        <w:t xml:space="preserve">文件规定的文件。</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.2供应商除必须具有履行合同所需提供的货物和服务的能力外，还必须具备相应的的财务、技术方面的能力。</w:t>
      </w:r>
      <w:r/>
    </w:p>
    <w:p>
      <w:pPr>
        <w:ind w:left="0" w:right="0"/>
        <w:keepLines w:val="0"/>
        <w:keepNext w:val="0"/>
        <w:pageBreakBefore w:val="0"/>
        <w:spacing w:line="380" w:lineRule="exact"/>
        <w:rPr>
          <w:rFonts w:hint="eastAsia" w:ascii="宋体" w:hAnsi="宋体" w:eastAsia="宋体" w:cs="宋体"/>
          <w:b/>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.谈判保证金</w:t>
      </w:r>
      <w:r/>
    </w:p>
    <w:p>
      <w:pPr>
        <w:ind w:left="0" w:right="0" w:firstLine="482"/>
        <w:keepLines w:val="0"/>
        <w:keepNext w:val="0"/>
        <w:pageBreakBefore w:val="0"/>
        <w:spacing w:line="380" w:lineRule="exact"/>
        <w:rPr>
          <w:rFonts w:hint="eastAsia"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.1本项目</w:t>
      </w:r>
      <w:r>
        <w:rPr>
          <w:rFonts w:hint="eastAsia" w:ascii="宋体" w:hAnsi="宋体" w:eastAsia="宋体" w:cs="宋体"/>
          <w:b/>
          <w:sz w:val="24"/>
          <w:szCs w:val="24"/>
          <w:lang w:eastAsia="zh-CN"/>
        </w:rPr>
        <w:t xml:space="preserve">无需缴纳</w:t>
      </w:r>
      <w:r>
        <w:rPr>
          <w:rFonts w:hint="eastAsia" w:ascii="宋体" w:hAnsi="宋体" w:eastAsia="宋体" w:cs="宋体"/>
          <w:b/>
          <w:sz w:val="24"/>
          <w:szCs w:val="24"/>
        </w:rPr>
        <w:t xml:space="preserve">谈判保证金。</w:t>
      </w:r>
      <w:r/>
    </w:p>
    <w:p>
      <w:pPr>
        <w:ind w:left="0" w:right="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.谈判有效期</w:t>
      </w:r>
      <w:r/>
    </w:p>
    <w:p>
      <w:pPr>
        <w:ind w:left="0" w:right="0" w:firstLine="54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.1谈判有效期为从谈判之日起计算的</w:t>
      </w:r>
      <w:r>
        <w:rPr>
          <w:rFonts w:hint="eastAsia" w:ascii="宋体" w:hAnsi="宋体" w:cs="宋体"/>
          <w:sz w:val="24"/>
          <w:szCs w:val="24"/>
          <w:lang w:eastAsia="zh-CN"/>
        </w:rPr>
        <w:t xml:space="preserve">六</w:t>
      </w:r>
      <w:r>
        <w:rPr>
          <w:rFonts w:hint="eastAsia" w:ascii="宋体" w:hAnsi="宋体" w:eastAsia="宋体" w:cs="宋体"/>
          <w:bCs/>
          <w:sz w:val="24"/>
          <w:szCs w:val="24"/>
        </w:rPr>
        <w:t xml:space="preserve">十天</w:t>
      </w:r>
      <w:r>
        <w:rPr>
          <w:rFonts w:hint="eastAsia" w:ascii="宋体" w:hAnsi="宋体" w:eastAsia="宋体" w:cs="宋体"/>
          <w:sz w:val="24"/>
          <w:szCs w:val="24"/>
        </w:rPr>
        <w:t xml:space="preserve">，谈判有效期短于此规定的将被视为</w:t>
      </w:r>
      <w:r>
        <w:rPr>
          <w:rFonts w:hint="eastAsia" w:ascii="宋体" w:hAnsi="宋体" w:eastAsia="宋体" w:cs="宋体"/>
          <w:color w:val="000000"/>
          <w:sz w:val="24"/>
          <w:szCs w:val="24"/>
          <w:lang w:val="zh-CN"/>
        </w:rPr>
        <w:t xml:space="preserve">非响应谈判而予以拒绝。</w:t>
      </w:r>
      <w:r/>
    </w:p>
    <w:p>
      <w:pPr>
        <w:ind w:left="0" w:right="0" w:firstLine="54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.2</w:t>
      </w:r>
      <w:r>
        <w:rPr>
          <w:rFonts w:hint="eastAsia" w:ascii="宋体" w:hAnsi="宋体" w:eastAsia="宋体" w:cs="宋体"/>
          <w:sz w:val="24"/>
          <w:szCs w:val="24"/>
        </w:rPr>
        <w:t xml:space="preserve">在特殊情况下，</w:t>
      </w:r>
      <w:r>
        <w:rPr>
          <w:rFonts w:hint="eastAsia" w:ascii="宋体" w:hAnsi="宋体" w:eastAsia="宋体" w:cs="宋体"/>
          <w:sz w:val="24"/>
          <w:szCs w:val="24"/>
          <w:lang w:eastAsia="zh-CN"/>
        </w:rPr>
        <w:t xml:space="preserve">采购人（代理公司）</w:t>
      </w:r>
      <w:r>
        <w:rPr>
          <w:rFonts w:hint="eastAsia" w:ascii="宋体" w:hAnsi="宋体" w:eastAsia="宋体" w:cs="宋体"/>
          <w:sz w:val="24"/>
          <w:szCs w:val="24"/>
        </w:rPr>
        <w:t xml:space="preserve">于原谈判有效期满之前，可向供应商提出延长谈判有效期的要求，这种要求与答复均应采用书面形式。供应商可以拒绝接受这一要求而放弃谈判。同意延长的供应商既不能要求也不允许修改其响应文件，受谈判有效期约束的所有权利与义务均延长至新的有效期。</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.响应文件的签署</w:t>
      </w:r>
      <w:r/>
    </w:p>
    <w:p>
      <w:pPr>
        <w:ind w:left="0" w:right="0" w:firstLine="54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.1响应文件仅需要在供应商进行签章的位置应进行电子签章。电子响应文件不得涂改、行间插字或删除，如果出现上述情况应重新编制。</w:t>
      </w:r>
      <w:r/>
    </w:p>
    <w:p>
      <w:pPr>
        <w:ind w:left="0" w:right="0"/>
        <w:keepLines w:val="0"/>
        <w:keepNext w:val="0"/>
        <w:pageBreakBefore w:val="0"/>
        <w:spacing w:line="380" w:lineRule="exact"/>
        <w:rPr>
          <w:rFonts w:hint="eastAsia" w:ascii="宋体" w:hAnsi="宋体" w:eastAsia="宋体" w:cs="宋体"/>
          <w:b/>
          <w:bCs/>
          <w:sz w:val="32"/>
          <w:szCs w:val="32"/>
        </w:rPr>
      </w:pPr>
      <w:r>
        <w:rPr>
          <w:rFonts w:hint="eastAsia" w:ascii="宋体" w:hAnsi="宋体" w:eastAsia="宋体" w:cs="宋体"/>
          <w:b/>
          <w:bCs/>
          <w:sz w:val="32"/>
          <w:szCs w:val="32"/>
        </w:rPr>
        <w:t xml:space="preserve">四、响应文件的递交</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w:t>
      </w:r>
      <w:r>
        <w:rPr>
          <w:rFonts w:hint="eastAsia" w:ascii="宋体" w:hAnsi="宋体" w:cs="宋体"/>
          <w:b w:val="0"/>
          <w:bCs w:val="0"/>
          <w:sz w:val="24"/>
        </w:rPr>
        <w:t xml:space="preserve">响应文件的递交及接收截止时间</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16.1投标人应当按照《操作手册》规定，在投标截止时间前制作并上传电子投标文件。投标人应充分考虑到网络环境、网络带宽等风险因素，如因投标人自身原因造成的电子投标文件上传不成功的按照无效投标处理。</w:t>
      </w:r>
      <w:r/>
    </w:p>
    <w:p>
      <w:pPr>
        <w:ind w:left="0" w:right="0" w:firstLine="480"/>
        <w:keepLines w:val="0"/>
        <w:keepNext w:val="0"/>
        <w:pageBreakBefore w:val="0"/>
        <w:spacing w:line="380" w:lineRule="exact"/>
        <w:rPr>
          <w:rFonts w:hint="eastAsia" w:ascii="宋体" w:hAnsi="宋体" w:eastAsia="宋体" w:cs="宋体"/>
          <w:bCs/>
          <w:sz w:val="24"/>
          <w:szCs w:val="24"/>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.2</w:t>
      </w:r>
      <w:r>
        <w:rPr>
          <w:rFonts w:hint="eastAsia" w:ascii="宋体" w:hAnsi="宋体" w:eastAsia="宋体" w:cs="宋体"/>
          <w:sz w:val="24"/>
          <w:szCs w:val="24"/>
        </w:rPr>
        <w:t xml:space="preserve">供应商</w:t>
      </w:r>
      <w:r>
        <w:rPr>
          <w:rFonts w:hint="eastAsia" w:ascii="宋体" w:hAnsi="宋体" w:eastAsia="宋体" w:cs="宋体"/>
          <w:bCs/>
          <w:sz w:val="24"/>
          <w:szCs w:val="24"/>
        </w:rPr>
        <w:t xml:space="preserve">上传的电子响应文件内容不清楚或不清晰的（含扫描件），造成无法评审或部分影响评审的，</w:t>
      </w:r>
      <w:r>
        <w:rPr>
          <w:rFonts w:hint="eastAsia" w:ascii="宋体" w:hAnsi="宋体" w:eastAsia="宋体" w:cs="宋体"/>
          <w:bCs/>
          <w:sz w:val="24"/>
          <w:szCs w:val="24"/>
          <w:lang w:val="zh-CN"/>
        </w:rPr>
        <w:t xml:space="preserve">责任由</w:t>
      </w:r>
      <w:r>
        <w:rPr>
          <w:rFonts w:hint="eastAsia" w:ascii="宋体" w:hAnsi="宋体" w:eastAsia="宋体" w:cs="宋体"/>
          <w:bCs/>
          <w:sz w:val="24"/>
          <w:szCs w:val="24"/>
        </w:rPr>
        <w:t xml:space="preserve">供应商</w:t>
      </w:r>
      <w:r>
        <w:rPr>
          <w:rFonts w:hint="eastAsia" w:ascii="宋体" w:hAnsi="宋体" w:eastAsia="宋体" w:cs="宋体"/>
          <w:bCs/>
          <w:sz w:val="24"/>
          <w:szCs w:val="24"/>
          <w:lang w:val="zh-CN"/>
        </w:rPr>
        <w:t xml:space="preserve">自负。</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.3供应商上传电子响应文件的时间不得迟于谈判邀请中规定的截止时间。</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采购人（代理公司）</w:t>
      </w:r>
      <w:r>
        <w:rPr>
          <w:rFonts w:hint="eastAsia" w:ascii="宋体" w:hAnsi="宋体" w:eastAsia="宋体" w:cs="宋体"/>
          <w:sz w:val="24"/>
          <w:szCs w:val="24"/>
        </w:rPr>
        <w:t xml:space="preserve">可以按第7条规定，通过修改谈判文件有权酌情延长响应文件接收截止时间。在此情况下，供应商的所有权利和义务以及供应商受制约的截止日期均应以延长后新的截止日期为准。</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.迟交的响应文件</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cs="宋体"/>
          <w:sz w:val="24"/>
        </w:rPr>
        <w:t xml:space="preserve">17.1采购人（代理机构）将拒绝接收在响应文件接收截止时间后收到的任何响应文件。</w:t>
      </w:r>
      <w:r/>
    </w:p>
    <w:p>
      <w:pPr>
        <w:ind w:left="0" w:right="0"/>
        <w:keepLines w:val="0"/>
        <w:keepNext w:val="0"/>
        <w:pageBreakBefore w:val="0"/>
        <w:spacing w:line="380" w:lineRule="exact"/>
        <w:rPr>
          <w:rFonts w:hint="eastAsia" w:ascii="宋体" w:hAnsi="宋体" w:eastAsia="宋体" w:cs="宋体"/>
          <w:b/>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 响应文件的修改和撤回</w:t>
      </w:r>
      <w:r/>
    </w:p>
    <w:p>
      <w:pPr>
        <w:ind w:firstLine="540"/>
        <w:spacing w:line="440" w:lineRule="exact"/>
        <w:rPr>
          <w:rFonts w:hint="eastAsia" w:ascii="宋体" w:hAnsi="宋体" w:eastAsia="宋体" w:cs="宋体"/>
          <w:sz w:val="24"/>
          <w:highlight w:val="none"/>
          <w:lang w:eastAsia="zh-CN"/>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.1供应商在上传电子响应文件后可以对其修改或撤回，但这种修改和撤回，必须在规定的谈判时间之前。</w:t>
      </w:r>
      <w:r>
        <w:rPr>
          <w:rFonts w:hint="eastAsia" w:ascii="宋体" w:hAnsi="宋体"/>
          <w:color w:val="000000"/>
          <w:sz w:val="24"/>
          <w:szCs w:val="21"/>
          <w:highlight w:val="none"/>
        </w:rPr>
        <w:t xml:space="preserve">具体操作方法见《操作手册》</w:t>
      </w:r>
      <w:r>
        <w:rPr>
          <w:rFonts w:hint="eastAsia" w:ascii="宋体" w:hAnsi="宋体"/>
          <w:color w:val="000000"/>
          <w:sz w:val="24"/>
          <w:szCs w:val="21"/>
          <w:highlight w:val="none"/>
          <w:lang w:eastAsia="zh-CN"/>
        </w:rPr>
        <w:t xml:space="preserve">。</w:t>
      </w:r>
      <w:r/>
    </w:p>
    <w:p>
      <w:pPr>
        <w:ind w:left="0" w:right="0" w:firstLine="480"/>
        <w:keepLines w:val="0"/>
        <w:keepNext w:val="0"/>
        <w:pageBreakBefore w:val="0"/>
        <w:spacing w:line="380" w:lineRule="exact"/>
        <w:rPr>
          <w:rFonts w:hint="eastAsia" w:ascii="宋体" w:hAnsi="宋体" w:eastAsia="宋体" w:cs="宋体"/>
          <w:sz w:val="24"/>
          <w:szCs w:val="24"/>
          <w:highlight w:val="none"/>
        </w:rPr>
      </w:pPr>
      <w:r>
        <w:rPr>
          <w:rFonts w:hint="eastAsia" w:ascii="宋体" w:hAnsi="宋体" w:cs="宋体"/>
          <w:sz w:val="24"/>
          <w:highlight w:val="none"/>
        </w:rPr>
        <w:t xml:space="preserve">18.2</w:t>
      </w:r>
      <w:r>
        <w:rPr>
          <w:rFonts w:hint="eastAsia" w:ascii="宋体" w:hAnsi="宋体"/>
          <w:color w:val="000000"/>
          <w:sz w:val="24"/>
          <w:szCs w:val="21"/>
          <w:highlight w:val="none"/>
        </w:rPr>
        <w:t xml:space="preserve">投标人可在投标截止时间前，对其电子投标文件进行修改，具体操作方法见《操作手册》。</w:t>
      </w:r>
      <w:r>
        <w:rPr>
          <w:rFonts w:hint="eastAsia" w:ascii="宋体" w:hAnsi="宋体"/>
          <w:bCs/>
          <w:color w:val="000000"/>
          <w:sz w:val="24"/>
          <w:szCs w:val="21"/>
          <w:highlight w:val="none"/>
        </w:rPr>
        <w:t xml:space="preserve">在投标截止时间至招标文件中规定的投标有效期满之间的这段时间内，投标人不得撤回其投标。</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.3</w:t>
      </w:r>
      <w:r>
        <w:rPr>
          <w:rFonts w:hint="eastAsia" w:ascii="宋体" w:hAnsi="宋体" w:cs="宋体"/>
          <w:sz w:val="24"/>
        </w:rPr>
        <w:t xml:space="preserve">供应商不得在投标截止时间以后修改响应文件。</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.4供应商不得在提交电子响应文件截止时间起至谈判有效期满前撤回电子响应文件。</w:t>
      </w:r>
      <w:r/>
    </w:p>
    <w:p>
      <w:pPr>
        <w:ind w:left="0" w:right="0"/>
        <w:keepLines w:val="0"/>
        <w:keepNext w:val="0"/>
        <w:pageBreakBefore w:val="0"/>
        <w:spacing w:line="380" w:lineRule="exact"/>
        <w:rPr>
          <w:rFonts w:hint="eastAsia" w:ascii="宋体" w:hAnsi="宋体" w:eastAsia="宋体" w:cs="宋体"/>
          <w:b/>
          <w:bCs/>
          <w:sz w:val="32"/>
          <w:szCs w:val="32"/>
        </w:rPr>
      </w:pPr>
      <w:r>
        <w:rPr>
          <w:rFonts w:hint="eastAsia" w:ascii="宋体" w:hAnsi="宋体" w:eastAsia="宋体" w:cs="宋体"/>
          <w:b/>
          <w:bCs/>
          <w:sz w:val="32"/>
          <w:szCs w:val="32"/>
        </w:rPr>
        <w:t xml:space="preserve">五、谈判</w:t>
      </w:r>
      <w:r/>
    </w:p>
    <w:p>
      <w:pPr>
        <w:ind w:left="0" w:right="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.谈判组织</w:t>
      </w:r>
      <w:r/>
    </w:p>
    <w:p>
      <w:pPr>
        <w:ind w:left="0" w:right="0" w:firstLine="480"/>
        <w:keepLines w:val="0"/>
        <w:keepNext w:val="0"/>
        <w:pageBreakBefore w:val="0"/>
        <w:spacing w:line="38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w:t>
      </w:r>
      <w:r>
        <w:rPr>
          <w:rFonts w:hint="eastAsia" w:ascii="宋体" w:hAnsi="宋体" w:eastAsia="宋体" w:cs="宋体"/>
          <w:sz w:val="24"/>
          <w:highlight w:val="none"/>
          <w:lang w:eastAsia="zh-CN"/>
        </w:rPr>
        <w:t xml:space="preserve">采购人（代理机构）</w:t>
      </w:r>
      <w:r>
        <w:rPr>
          <w:rFonts w:hint="eastAsia" w:ascii="宋体" w:hAnsi="宋体" w:eastAsia="宋体" w:cs="宋体"/>
          <w:sz w:val="24"/>
          <w:highlight w:val="none"/>
        </w:rPr>
        <w:t xml:space="preserve">将在招标公告中规定的时间和地点组织开标。投标人应当按照《操作手册》规定，参加开标活动和在苏采云系统规定的时间内对投标文件进行解密。</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rPr>
        <w:t xml:space="preserve">.2开标仪式由</w:t>
      </w:r>
      <w:r>
        <w:rPr>
          <w:rFonts w:hint="eastAsia" w:ascii="宋体" w:hAnsi="宋体" w:eastAsia="宋体" w:cs="宋体"/>
          <w:sz w:val="24"/>
          <w:highlight w:val="none"/>
          <w:lang w:eastAsia="zh-CN"/>
        </w:rPr>
        <w:t xml:space="preserve">采购人（代理机构）</w:t>
      </w:r>
      <w:r>
        <w:rPr>
          <w:rFonts w:hint="eastAsia" w:ascii="宋体" w:hAnsi="宋体" w:eastAsia="宋体" w:cs="宋体"/>
          <w:sz w:val="24"/>
          <w:highlight w:val="none"/>
        </w:rPr>
        <w:t xml:space="preserve">组织。苏采云系统将自动对项目进行开标，并宣布各投标人名称和投标价格。</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rPr>
        <w:t xml:space="preserve">.3投标人在开标过程中涉及到的投标文件解密、开标结果确认等工作，应按照《操作手册》规定执行。</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rPr>
        <w:t xml:space="preserve">.4投标人如果对开标过程和开标记录有疑义，应当根据《操作手册》规定提出，如苏采云系统中《开标记录表》宣布后5分钟内未提出的，视同认可开标结果。</w:t>
      </w:r>
      <w:r/>
    </w:p>
    <w:p>
      <w:pPr>
        <w:ind w:firstLine="480"/>
        <w:spacing w:line="440" w:lineRule="exact"/>
        <w:tabs>
          <w:tab w:val="left" w:pos="900" w:leader="none"/>
        </w:tabs>
        <w:rPr>
          <w:rFonts w:hint="eastAsia" w:ascii="宋体" w:hAnsi="宋体" w:eastAsia="宋体" w:cs="宋体"/>
          <w:sz w:val="24"/>
          <w:highlight w:val="none"/>
          <w:lang w:val="zh-CN"/>
        </w:rPr>
      </w:pP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val="en-US" w:eastAsia="zh-CN"/>
        </w:rPr>
        <w:t xml:space="preserve">5谈判</w:t>
      </w:r>
      <w:r>
        <w:rPr>
          <w:rFonts w:hint="eastAsia" w:ascii="宋体" w:hAnsi="宋体" w:eastAsia="宋体" w:cs="宋体"/>
          <w:sz w:val="24"/>
          <w:highlight w:val="none"/>
          <w:lang w:val="zh-CN"/>
        </w:rPr>
        <w:t xml:space="preserve">工作由</w:t>
      </w:r>
      <w:r>
        <w:rPr>
          <w:rFonts w:hint="eastAsia" w:ascii="宋体" w:hAnsi="宋体" w:eastAsia="宋体" w:cs="宋体"/>
          <w:sz w:val="24"/>
          <w:highlight w:val="none"/>
        </w:rPr>
        <w:t xml:space="preserve">采购人（代理机构）</w:t>
      </w:r>
      <w:r>
        <w:rPr>
          <w:rFonts w:hint="eastAsia" w:ascii="宋体" w:hAnsi="宋体" w:eastAsia="宋体" w:cs="宋体"/>
          <w:sz w:val="24"/>
          <w:highlight w:val="none"/>
          <w:lang w:val="zh-CN"/>
        </w:rPr>
        <w:t xml:space="preserve">负责组织，具体</w:t>
      </w:r>
      <w:r>
        <w:rPr>
          <w:rFonts w:hint="eastAsia" w:ascii="宋体" w:hAnsi="宋体" w:eastAsia="宋体" w:cs="宋体"/>
          <w:sz w:val="24"/>
          <w:highlight w:val="none"/>
          <w:lang w:val="en-US" w:eastAsia="zh-CN"/>
        </w:rPr>
        <w:t xml:space="preserve">谈判</w:t>
      </w:r>
      <w:r>
        <w:rPr>
          <w:rFonts w:hint="eastAsia" w:ascii="宋体" w:hAnsi="宋体" w:eastAsia="宋体" w:cs="宋体"/>
          <w:sz w:val="24"/>
          <w:highlight w:val="none"/>
          <w:lang w:val="zh-CN"/>
        </w:rPr>
        <w:t xml:space="preserve">事务由依法组建的</w:t>
      </w:r>
      <w:r>
        <w:rPr>
          <w:rFonts w:hint="eastAsia" w:ascii="宋体" w:hAnsi="宋体" w:eastAsia="宋体" w:cs="宋体"/>
          <w:sz w:val="24"/>
          <w:highlight w:val="none"/>
          <w:lang w:val="en-US" w:eastAsia="zh-CN"/>
        </w:rPr>
        <w:t xml:space="preserve">谈判</w:t>
      </w:r>
      <w:r>
        <w:rPr>
          <w:rFonts w:hint="eastAsia" w:ascii="宋体" w:hAnsi="宋体" w:eastAsia="宋体" w:cs="宋体"/>
          <w:sz w:val="24"/>
          <w:highlight w:val="none"/>
          <w:lang w:val="zh-CN"/>
        </w:rPr>
        <w:t xml:space="preserve">小组负责。</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谈判</w:t>
      </w:r>
      <w:r>
        <w:rPr>
          <w:rFonts w:hint="eastAsia" w:ascii="宋体" w:hAnsi="宋体" w:eastAsia="宋体" w:cs="宋体"/>
          <w:sz w:val="24"/>
          <w:highlight w:val="none"/>
        </w:rPr>
        <w:t xml:space="preserve">小组由采购人代表和评审专家共3人以上单数组成。</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谈判</w:t>
      </w:r>
      <w:r>
        <w:rPr>
          <w:rFonts w:hint="eastAsia" w:ascii="宋体" w:hAnsi="宋体" w:eastAsia="宋体" w:cs="宋体"/>
          <w:sz w:val="24"/>
          <w:highlight w:val="none"/>
        </w:rPr>
        <w:t xml:space="preserve">小组应以科学、公正的态度参加评审工作并推荐成交候选人。</w:t>
      </w:r>
      <w:r>
        <w:rPr>
          <w:rFonts w:hint="eastAsia" w:ascii="宋体" w:hAnsi="宋体" w:eastAsia="宋体" w:cs="宋体"/>
          <w:sz w:val="24"/>
          <w:highlight w:val="none"/>
          <w:lang w:val="en-US" w:eastAsia="zh-CN"/>
        </w:rPr>
        <w:t xml:space="preserve">谈判</w:t>
      </w:r>
      <w:r>
        <w:rPr>
          <w:rFonts w:hint="eastAsia" w:ascii="宋体" w:hAnsi="宋体" w:eastAsia="宋体" w:cs="宋体"/>
          <w:sz w:val="24"/>
          <w:highlight w:val="none"/>
        </w:rPr>
        <w:t xml:space="preserve">小组在评审过程中不受任何干扰，独立、负责地提出评审意见，并对自己的评审意见承担责任。</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谈判</w:t>
      </w:r>
      <w:r>
        <w:rPr>
          <w:rFonts w:hint="eastAsia" w:ascii="宋体" w:hAnsi="宋体" w:eastAsia="宋体" w:cs="宋体"/>
          <w:sz w:val="24"/>
          <w:highlight w:val="none"/>
        </w:rPr>
        <w:t xml:space="preserve">小组应对供应商的商业、技术秘密予以保密。</w:t>
      </w:r>
      <w:r/>
    </w:p>
    <w:p>
      <w:pPr>
        <w:ind w:left="0" w:right="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20</w:t>
      </w:r>
      <w:r>
        <w:rPr>
          <w:rFonts w:hint="eastAsia" w:ascii="宋体" w:hAnsi="宋体" w:eastAsia="宋体" w:cs="宋体"/>
          <w:bCs/>
          <w:sz w:val="24"/>
          <w:szCs w:val="24"/>
        </w:rPr>
        <w:t xml:space="preserve">.谈判程序</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.1响应文件的资格审查</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.1.1谈判小组依法对供应商的资格进行审查。</w:t>
      </w:r>
      <w:r/>
    </w:p>
    <w:p>
      <w:pPr>
        <w:ind w:left="0" w:right="0" w:firstLine="480"/>
        <w:keepLines w:val="0"/>
        <w:keepNext w:val="0"/>
        <w:pageBreakBefore w:val="0"/>
        <w:spacing w:line="3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lang w:val="zh-CN"/>
        </w:rPr>
        <w:t xml:space="preserve">.1.1.1资格性审查:依据法律法规和谈判文件的规定，对响应文件中的资格证明文件进行审查，以确定供应商是否具备谈判资格。</w:t>
      </w:r>
      <w:r/>
    </w:p>
    <w:p>
      <w:pPr>
        <w:ind w:left="0" w:right="0" w:firstLine="480"/>
        <w:keepLines w:val="0"/>
        <w:keepNext w:val="0"/>
        <w:pageBreakBefore w:val="0"/>
        <w:spacing w:line="380" w:lineRule="exact"/>
        <w:rPr>
          <w:rFonts w:hint="eastAsia" w:ascii="宋体" w:hAnsi="宋体" w:eastAsia="宋体" w:cs="宋体"/>
          <w:sz w:val="24"/>
          <w:lang w:val="zh-CN"/>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lang w:val="zh-CN"/>
        </w:rPr>
        <w:t xml:space="preserve">.1.1.2 </w:t>
      </w:r>
      <w:r>
        <w:rPr>
          <w:rFonts w:hint="eastAsia" w:ascii="宋体" w:hAnsi="宋体" w:eastAsia="宋体" w:cs="宋体"/>
          <w:color w:val="000000"/>
          <w:sz w:val="24"/>
          <w:lang w:val="zh-CN"/>
        </w:rPr>
        <w:t xml:space="preserve">在进</w:t>
      </w:r>
      <w:r>
        <w:rPr>
          <w:rFonts w:hint="eastAsia" w:ascii="宋体" w:hAnsi="宋体" w:eastAsia="宋体" w:cs="宋体"/>
          <w:sz w:val="24"/>
          <w:lang w:val="zh-CN"/>
        </w:rPr>
        <w:t xml:space="preserve">行资格性审查的同时，将在“信用中国”网站（</w:t>
      </w:r>
      <w:r>
        <w:rPr>
          <w:rFonts w:hint="eastAsia" w:ascii="宋体" w:hAnsi="宋体" w:eastAsia="宋体" w:cs="宋体"/>
          <w:sz w:val="24"/>
          <w:lang w:val="zh-CN"/>
        </w:rPr>
        <w:fldChar w:fldCharType="begin"/>
      </w:r>
      <w:r>
        <w:rPr>
          <w:rFonts w:hint="eastAsia" w:ascii="宋体" w:hAnsi="宋体" w:eastAsia="宋体" w:cs="宋体"/>
          <w:sz w:val="24"/>
          <w:lang w:val="zh-CN"/>
        </w:rPr>
        <w:instrText xml:space="preserve"> HYPERLINK "http://www.creditchina.gov.cn" </w:instrText>
      </w:r>
      <w:r>
        <w:rPr>
          <w:rFonts w:hint="eastAsia" w:ascii="宋体" w:hAnsi="宋体" w:eastAsia="宋体" w:cs="宋体"/>
          <w:sz w:val="24"/>
          <w:lang w:val="zh-CN"/>
        </w:rPr>
        <w:fldChar w:fldCharType="separate"/>
      </w:r>
      <w:r>
        <w:rPr>
          <w:rStyle w:val="1105"/>
          <w:rFonts w:hint="eastAsia" w:ascii="宋体" w:hAnsi="宋体" w:eastAsia="宋体" w:cs="宋体"/>
          <w:color w:val="000000"/>
          <w:sz w:val="24"/>
          <w:lang w:val="zh-CN"/>
        </w:rPr>
        <w:t xml:space="preserve">www.creditchina.gov.cn</w:t>
      </w:r>
      <w:r>
        <w:rPr>
          <w:rFonts w:hint="eastAsia" w:ascii="宋体" w:hAnsi="宋体" w:eastAsia="宋体" w:cs="宋体"/>
          <w:sz w:val="24"/>
          <w:lang w:val="zh-CN"/>
        </w:rPr>
        <w:fldChar w:fldCharType="end"/>
      </w:r>
      <w:r>
        <w:rPr>
          <w:rFonts w:hint="eastAsia" w:ascii="宋体" w:hAnsi="宋体" w:eastAsia="宋体" w:cs="宋体"/>
          <w:sz w:val="24"/>
          <w:lang w:val="zh-CN"/>
        </w:rPr>
        <w:t xml:space="preserve">）、“中国政府采购网"（</w:t>
      </w:r>
      <w:r>
        <w:rPr>
          <w:rFonts w:hint="eastAsia" w:ascii="宋体" w:hAnsi="宋体" w:eastAsia="宋体" w:cs="宋体"/>
          <w:sz w:val="24"/>
          <w:lang w:val="zh-CN"/>
        </w:rPr>
        <w:fldChar w:fldCharType="begin"/>
      </w:r>
      <w:r>
        <w:rPr>
          <w:rFonts w:hint="eastAsia" w:ascii="宋体" w:hAnsi="宋体" w:eastAsia="宋体" w:cs="宋体"/>
          <w:sz w:val="24"/>
          <w:lang w:val="zh-CN"/>
        </w:rPr>
        <w:instrText xml:space="preserve"> HYPERLINK "http://www.ccgp.gov.cn" </w:instrText>
      </w:r>
      <w:r>
        <w:rPr>
          <w:rFonts w:hint="eastAsia" w:ascii="宋体" w:hAnsi="宋体" w:eastAsia="宋体" w:cs="宋体"/>
          <w:sz w:val="24"/>
          <w:lang w:val="zh-CN"/>
        </w:rPr>
        <w:fldChar w:fldCharType="separate"/>
      </w:r>
      <w:r>
        <w:rPr>
          <w:rStyle w:val="1105"/>
          <w:rFonts w:hint="eastAsia" w:ascii="宋体" w:hAnsi="宋体" w:eastAsia="宋体" w:cs="宋体"/>
          <w:color w:val="000000"/>
          <w:sz w:val="24"/>
          <w:lang w:val="zh-CN"/>
        </w:rPr>
        <w:t xml:space="preserve">www.ccgp.gov.cn</w:t>
      </w:r>
      <w:r>
        <w:rPr>
          <w:rFonts w:hint="eastAsia" w:ascii="宋体" w:hAnsi="宋体" w:eastAsia="宋体" w:cs="宋体"/>
          <w:sz w:val="24"/>
          <w:lang w:val="zh-CN"/>
        </w:rPr>
        <w:fldChar w:fldCharType="end"/>
      </w:r>
      <w:r>
        <w:rPr>
          <w:rFonts w:hint="eastAsia" w:ascii="宋体" w:hAnsi="宋体" w:eastAsia="宋体" w:cs="宋体"/>
          <w:sz w:val="24"/>
          <w:lang w:val="zh-CN"/>
        </w:rPr>
        <w:t xml:space="preserve">）对供应商是否被列入失信被执行人、重大税收违法案件当事人名单、政府采购严重违法失信行为记录名单的情况进行查询，以确定供应商是否具备谈判资格。查询结果将以网页打印的形式留存并归档。</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lang w:val="zh-CN"/>
        </w:rPr>
        <w:t xml:space="preserve">.1.1.3 响应文件有下列情况之一的，在资格性审查时按照无效响应文件处理:</w:t>
      </w:r>
      <w:r/>
    </w:p>
    <w:p>
      <w:pPr>
        <w:ind w:left="0" w:right="0" w:firstLine="480"/>
        <w:keepLines w:val="0"/>
        <w:keepNext w:val="0"/>
        <w:pageBreakBefore w:val="0"/>
        <w:spacing w:line="3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）不具备谈判文件中规定的资格要求的；</w:t>
      </w:r>
      <w:r/>
    </w:p>
    <w:p>
      <w:pPr>
        <w:ind w:left="0" w:right="0" w:firstLine="480"/>
        <w:keepLines w:val="0"/>
        <w:keepNext w:val="0"/>
        <w:pageBreakBefore w:val="0"/>
        <w:spacing w:line="3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）供应商被“信用中国”、网站</w:t>
      </w:r>
      <w:r>
        <w:rPr>
          <w:rFonts w:hint="eastAsia" w:ascii="宋体" w:hAnsi="宋体" w:eastAsia="宋体" w:cs="宋体"/>
          <w:color w:val="000000"/>
          <w:sz w:val="24"/>
          <w:szCs w:val="24"/>
        </w:rPr>
        <w:t xml:space="preserve">“中国政府采购网”</w:t>
      </w:r>
      <w:r>
        <w:rPr>
          <w:rFonts w:hint="eastAsia" w:ascii="宋体" w:hAnsi="宋体" w:eastAsia="宋体" w:cs="宋体"/>
          <w:color w:val="000000"/>
          <w:sz w:val="24"/>
          <w:szCs w:val="24"/>
          <w:lang w:val="zh-CN"/>
        </w:rPr>
        <w:t xml:space="preserve">（列入失信被执行人或重大税收违法案件当事人名单或政府采购严重失信行为记录名单。</w:t>
      </w:r>
      <w:r/>
    </w:p>
    <w:p>
      <w:pPr>
        <w:ind w:left="0" w:right="0" w:firstLine="480"/>
        <w:keepLines w:val="0"/>
        <w:keepNext w:val="0"/>
        <w:pageBreakBefore w:val="0"/>
        <w:spacing w:line="380" w:lineRule="exact"/>
        <w:rPr>
          <w:rFonts w:hint="eastAsia" w:ascii="宋体" w:hAnsi="宋体" w:eastAsia="宋体" w:cs="宋体"/>
          <w:color w:val="000000"/>
          <w:sz w:val="24"/>
          <w:szCs w:val="24"/>
          <w:lang w:val="zh-CN"/>
        </w:rPr>
      </w:pPr>
      <w:r>
        <w:rPr>
          <w:rFonts w:hint="eastAsia" w:ascii="宋体" w:hAnsi="宋体" w:eastAsia="宋体" w:cs="宋体"/>
          <w:bCs/>
          <w:sz w:val="24"/>
          <w:szCs w:val="24"/>
          <w:lang w:val="en-US" w:eastAsia="zh-CN"/>
        </w:rPr>
        <w:t xml:space="preserve">20</w:t>
      </w:r>
      <w:r>
        <w:rPr>
          <w:rFonts w:hint="eastAsia" w:ascii="宋体" w:hAnsi="宋体" w:eastAsia="宋体" w:cs="宋体"/>
          <w:bCs/>
          <w:sz w:val="24"/>
          <w:szCs w:val="24"/>
        </w:rPr>
        <w:t xml:space="preserve">.2响应文件符合性审查</w:t>
      </w:r>
      <w:r/>
    </w:p>
    <w:p>
      <w:pPr>
        <w:ind w:left="0" w:right="0" w:firstLine="480"/>
        <w:keepLines w:val="0"/>
        <w:keepNext w:val="0"/>
        <w:pageBreakBefore w:val="0"/>
        <w:spacing w:line="380" w:lineRule="exact"/>
        <w:rPr>
          <w:rFonts w:hint="eastAsia" w:ascii="宋体" w:hAnsi="宋体" w:eastAsia="宋体" w:cs="宋体"/>
          <w:color w:val="000000"/>
          <w:sz w:val="24"/>
          <w:szCs w:val="24"/>
          <w:lang w:val="zh-CN"/>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.2.1谈判小组将依据法律法规和谈判文件的规定，对响应文件的有效性、完整性和对谈判文件的响应程度进行审查，</w:t>
      </w:r>
      <w:r>
        <w:rPr>
          <w:rFonts w:hint="eastAsia" w:ascii="宋体" w:hAnsi="宋体" w:eastAsia="宋体" w:cs="宋体"/>
          <w:color w:val="000000"/>
          <w:sz w:val="24"/>
          <w:szCs w:val="24"/>
          <w:lang w:val="zh-CN"/>
        </w:rPr>
        <w:t xml:space="preserve">以确定是否对谈判文件的实质性要求作出响应。</w:t>
      </w:r>
      <w:r/>
    </w:p>
    <w:p>
      <w:pPr>
        <w:ind w:left="0" w:right="0" w:firstLine="46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2.2实质性响应是指响应文件与谈判文件要求的全部条款、条件和要求相符，而没有重大偏离或保留。重大偏离或保留系指影响到谈判文件规定的供货期、供货范围、质量和性能；或者在实质上与谈判文件不一致，或限制了采购人的权力和供应商的义务，而纠正这些偏离将会对其他提交了实质性响应文件的供应商的竞争地位产生不公正的影响。重大负偏离的认定必须经谈判小组三分之二以上（含）成员同意。谈判小组判断响应文件的响应性只根据响应文件本身的内容，而不寻求外部的证据。</w:t>
      </w:r>
      <w:r/>
    </w:p>
    <w:p>
      <w:pPr>
        <w:ind w:left="0" w:right="0" w:firstLine="46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.2.3如果响应文件没有实质上响应谈判文件的要求，谈判小组将予以拒绝。</w:t>
      </w:r>
      <w:r/>
    </w:p>
    <w:p>
      <w:pPr>
        <w:ind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.2.4谈判小组</w:t>
      </w:r>
      <w:r>
        <w:rPr>
          <w:rFonts w:hint="eastAsia" w:ascii="宋体" w:hAnsi="宋体" w:eastAsia="宋体" w:cs="宋体"/>
          <w:bCs/>
          <w:sz w:val="24"/>
          <w:szCs w:val="24"/>
        </w:rPr>
        <w:t xml:space="preserve">将对确定为实质性响应的响应文件进行进一步</w:t>
      </w:r>
      <w:r>
        <w:rPr>
          <w:rFonts w:hint="eastAsia" w:ascii="宋体" w:hAnsi="宋体" w:eastAsia="宋体" w:cs="宋体"/>
          <w:sz w:val="24"/>
          <w:szCs w:val="24"/>
        </w:rPr>
        <w:t xml:space="preserve">初审，</w:t>
      </w:r>
      <w:r>
        <w:rPr>
          <w:rFonts w:hint="eastAsia" w:ascii="宋体" w:hAnsi="宋体" w:eastAsia="宋体" w:cs="宋体"/>
          <w:bCs/>
          <w:sz w:val="24"/>
          <w:szCs w:val="24"/>
        </w:rPr>
        <w:t xml:space="preserve">看其是否有计算上或累加上的算术错误，</w:t>
      </w:r>
      <w:r>
        <w:rPr>
          <w:rFonts w:hint="eastAsia" w:ascii="宋体" w:hAnsi="宋体" w:eastAsia="宋体" w:cs="宋体"/>
          <w:sz w:val="24"/>
          <w:szCs w:val="24"/>
        </w:rPr>
        <w:t xml:space="preserve">修正错误的原则如下:</w:t>
      </w:r>
      <w:r/>
    </w:p>
    <w:p>
      <w:pPr>
        <w:ind w:left="0" w:right="0" w:firstLine="46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（1）大写金额和小写金额不一致的，以大写金额为准。</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（2）总价金额与按单价汇总金额不一致的，以单价金额计算结果为准。</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（3）单价金额小数点</w:t>
      </w:r>
      <w:r>
        <w:rPr>
          <w:rFonts w:hint="eastAsia" w:ascii="宋体" w:hAnsi="宋体" w:eastAsia="宋体" w:cs="宋体"/>
          <w:bCs/>
          <w:sz w:val="24"/>
          <w:szCs w:val="24"/>
        </w:rPr>
        <w:t xml:space="preserve">或者百分比</w:t>
      </w:r>
      <w:r>
        <w:rPr>
          <w:rFonts w:hint="eastAsia" w:ascii="宋体" w:hAnsi="宋体" w:eastAsia="宋体" w:cs="宋体"/>
          <w:sz w:val="24"/>
          <w:szCs w:val="24"/>
        </w:rPr>
        <w:t xml:space="preserve">有明显错位的，以总价为准并修改单价。</w:t>
      </w:r>
      <w:r/>
    </w:p>
    <w:p>
      <w:pPr>
        <w:ind w:left="0" w:right="0" w:firstLine="48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rPr>
        <w:t xml:space="preserve">同时出现两种以上错误的，按照前款规定的顺序修正。</w:t>
      </w:r>
      <w:r/>
    </w:p>
    <w:p>
      <w:pPr>
        <w:ind w:left="0" w:right="0" w:firstLine="48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rPr>
        <w:t xml:space="preserve">谈判小组将按上述修正错误的方法调整响应文件中的谈判报价，调整后的价格应对供应商具有约束力。如果供应商不同意修正的，其响应文件无效。</w:t>
      </w:r>
      <w:r/>
    </w:p>
    <w:p>
      <w:pPr>
        <w:ind w:left="0" w:right="0" w:firstLine="480"/>
        <w:keepLines w:val="0"/>
        <w:keepNext w:val="0"/>
        <w:pageBreakBefore w:val="0"/>
        <w:spacing w:line="380" w:lineRule="exact"/>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.3</w:t>
      </w:r>
      <w:r>
        <w:rPr>
          <w:rFonts w:hint="eastAsia" w:ascii="宋体" w:hAnsi="宋体"/>
          <w:bCs/>
          <w:color w:val="000000"/>
          <w:sz w:val="24"/>
          <w:szCs w:val="21"/>
          <w:highlight w:val="none"/>
        </w:rPr>
        <w:t xml:space="preserve">未通过资格审查或符合性审查的供应商，</w:t>
      </w:r>
      <w:r>
        <w:rPr>
          <w:rFonts w:hint="eastAsia" w:ascii="宋体" w:hAnsi="宋体"/>
          <w:bCs/>
          <w:color w:val="000000"/>
          <w:sz w:val="24"/>
          <w:szCs w:val="21"/>
          <w:highlight w:val="none"/>
          <w:lang w:val="en-US" w:eastAsia="zh-CN"/>
        </w:rPr>
        <w:t xml:space="preserve">谈判</w:t>
      </w:r>
      <w:r>
        <w:rPr>
          <w:rFonts w:hint="eastAsia" w:ascii="宋体" w:hAnsi="宋体"/>
          <w:bCs/>
          <w:color w:val="000000"/>
          <w:sz w:val="24"/>
          <w:szCs w:val="21"/>
          <w:highlight w:val="none"/>
        </w:rPr>
        <w:t xml:space="preserve">小组将在</w:t>
      </w:r>
      <w:r>
        <w:rPr>
          <w:rFonts w:hint="eastAsia" w:ascii="宋体" w:hAnsi="宋体"/>
          <w:color w:val="000000"/>
          <w:sz w:val="24"/>
          <w:highlight w:val="none"/>
          <w:lang w:eastAsia="zh-CN"/>
        </w:rPr>
        <w:t xml:space="preserve">苏采云系统</w:t>
      </w:r>
      <w:r>
        <w:rPr>
          <w:rFonts w:hint="eastAsia" w:ascii="宋体" w:hAnsi="宋体"/>
          <w:bCs/>
          <w:color w:val="000000"/>
          <w:sz w:val="24"/>
          <w:szCs w:val="21"/>
          <w:highlight w:val="none"/>
        </w:rPr>
        <w:t xml:space="preserve">中告知未通过资格审查或符合性审查的原因，评审结束后，谈判小组将不再告知未通过资格审查或符合性审查的原因。</w:t>
      </w:r>
      <w:r/>
    </w:p>
    <w:p>
      <w:pPr>
        <w:ind w:firstLine="480"/>
        <w:spacing w:line="460" w:lineRule="exact"/>
        <w:rPr>
          <w:rFonts w:ascii="宋体" w:hAnsi="宋体"/>
          <w:bCs/>
          <w:color w:val="000000"/>
          <w:sz w:val="24"/>
          <w:szCs w:val="21"/>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rPr>
        <w:t xml:space="preserve">联合体成员中任何一方存在不良信用记录的，视同联合体存在不良应用记录。</w:t>
      </w:r>
      <w:r/>
    </w:p>
    <w:p>
      <w:pPr>
        <w:ind w:firstLine="480"/>
        <w:spacing w:line="440" w:lineRule="exact"/>
        <w:rPr>
          <w:rFonts w:hint="eastAsia" w:ascii="宋体" w:hAnsi="宋体" w:eastAsia="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.5</w:t>
      </w:r>
      <w:r>
        <w:rPr>
          <w:rFonts w:hint="eastAsia" w:ascii="宋体" w:hAnsi="宋体"/>
          <w:bCs/>
          <w:color w:val="000000"/>
          <w:sz w:val="24"/>
          <w:szCs w:val="21"/>
          <w:highlight w:val="none"/>
          <w:lang w:val="en-US" w:eastAsia="zh-CN"/>
        </w:rPr>
        <w:t xml:space="preserve">谈判</w:t>
      </w:r>
      <w:r>
        <w:rPr>
          <w:rFonts w:hint="eastAsia" w:ascii="宋体" w:hAnsi="宋体" w:cs="宋体"/>
          <w:sz w:val="24"/>
          <w:highlight w:val="none"/>
        </w:rPr>
        <w:t xml:space="preserve">中，</w:t>
      </w:r>
      <w:r>
        <w:rPr>
          <w:rFonts w:hint="eastAsia" w:ascii="宋体" w:hAnsi="宋体"/>
          <w:bCs/>
          <w:color w:val="000000"/>
          <w:sz w:val="24"/>
          <w:szCs w:val="21"/>
          <w:highlight w:val="none"/>
          <w:lang w:val="en-US" w:eastAsia="zh-CN"/>
        </w:rPr>
        <w:t xml:space="preserve">谈判</w:t>
      </w:r>
      <w:r>
        <w:rPr>
          <w:rFonts w:hint="eastAsia" w:ascii="宋体" w:hAnsi="宋体" w:cs="宋体"/>
          <w:sz w:val="24"/>
          <w:highlight w:val="none"/>
        </w:rPr>
        <w:t xml:space="preserve">的任何一方不得透露与</w:t>
      </w:r>
      <w:r>
        <w:rPr>
          <w:rFonts w:hint="eastAsia" w:ascii="宋体" w:hAnsi="宋体"/>
          <w:bCs/>
          <w:color w:val="000000"/>
          <w:sz w:val="24"/>
          <w:szCs w:val="21"/>
          <w:highlight w:val="none"/>
          <w:lang w:val="en-US" w:eastAsia="zh-CN"/>
        </w:rPr>
        <w:t xml:space="preserve">谈判</w:t>
      </w:r>
      <w:r>
        <w:rPr>
          <w:rFonts w:hint="eastAsia" w:ascii="宋体" w:hAnsi="宋体" w:cs="宋体"/>
          <w:sz w:val="24"/>
          <w:highlight w:val="none"/>
        </w:rPr>
        <w:t xml:space="preserve">有关的其他参加供应商的技术资料、价格和其他信息。如果参加</w:t>
      </w:r>
      <w:r>
        <w:rPr>
          <w:rFonts w:hint="eastAsia" w:ascii="宋体" w:hAnsi="宋体"/>
          <w:bCs/>
          <w:color w:val="000000"/>
          <w:sz w:val="24"/>
          <w:szCs w:val="21"/>
          <w:highlight w:val="none"/>
          <w:lang w:val="en-US" w:eastAsia="zh-CN"/>
        </w:rPr>
        <w:t xml:space="preserve">谈判</w:t>
      </w:r>
      <w:r>
        <w:rPr>
          <w:rFonts w:hint="eastAsia" w:ascii="宋体" w:hAnsi="宋体" w:cs="宋体"/>
          <w:sz w:val="24"/>
          <w:highlight w:val="none"/>
        </w:rPr>
        <w:t xml:space="preserve">供应商试图向采购人（代理机构）和</w:t>
      </w:r>
      <w:r>
        <w:rPr>
          <w:rFonts w:hint="eastAsia" w:ascii="宋体" w:hAnsi="宋体"/>
          <w:bCs/>
          <w:color w:val="000000"/>
          <w:sz w:val="24"/>
          <w:szCs w:val="21"/>
          <w:highlight w:val="none"/>
          <w:lang w:val="en-US" w:eastAsia="zh-CN"/>
        </w:rPr>
        <w:t xml:space="preserve">谈判</w:t>
      </w:r>
      <w:r>
        <w:rPr>
          <w:rFonts w:hint="eastAsia" w:ascii="宋体" w:hAnsi="宋体" w:cs="宋体"/>
          <w:sz w:val="24"/>
          <w:highlight w:val="none"/>
        </w:rPr>
        <w:t xml:space="preserve">小组人员施加任何影响，</w:t>
      </w:r>
      <w:r>
        <w:rPr>
          <w:rFonts w:hint="eastAsia" w:ascii="宋体" w:hAnsi="宋体" w:eastAsia="宋体" w:cs="宋体"/>
          <w:sz w:val="24"/>
          <w:highlight w:val="none"/>
        </w:rPr>
        <w:t xml:space="preserve">都将会导致其</w:t>
      </w:r>
      <w:r>
        <w:rPr>
          <w:rFonts w:hint="eastAsia" w:ascii="宋体" w:hAnsi="宋体"/>
          <w:bCs/>
          <w:color w:val="000000"/>
          <w:sz w:val="24"/>
          <w:szCs w:val="21"/>
          <w:highlight w:val="none"/>
          <w:lang w:val="en-US" w:eastAsia="zh-CN"/>
        </w:rPr>
        <w:t xml:space="preserve">谈判</w:t>
      </w:r>
      <w:r>
        <w:rPr>
          <w:rFonts w:hint="eastAsia" w:ascii="宋体" w:hAnsi="宋体" w:eastAsia="宋体" w:cs="宋体"/>
          <w:sz w:val="24"/>
          <w:highlight w:val="none"/>
        </w:rPr>
        <w:t xml:space="preserve">被拒绝。</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20.6</w:t>
      </w:r>
      <w:r>
        <w:rPr>
          <w:rFonts w:hint="eastAsia" w:ascii="宋体" w:hAnsi="宋体" w:eastAsia="宋体" w:cs="宋体"/>
          <w:sz w:val="24"/>
          <w:highlight w:val="none"/>
        </w:rPr>
        <w:t xml:space="preserve">对于通过资格审查和符合性审查的供应商，</w:t>
      </w:r>
      <w:r>
        <w:rPr>
          <w:rFonts w:hint="eastAsia" w:ascii="宋体" w:hAnsi="宋体"/>
          <w:bCs/>
          <w:color w:val="000000"/>
          <w:sz w:val="24"/>
          <w:szCs w:val="21"/>
          <w:highlight w:val="none"/>
          <w:lang w:val="en-US" w:eastAsia="zh-CN"/>
        </w:rPr>
        <w:t xml:space="preserve">谈判</w:t>
      </w:r>
      <w:r>
        <w:rPr>
          <w:rFonts w:hint="eastAsia" w:ascii="宋体" w:hAnsi="宋体" w:eastAsia="宋体" w:cs="宋体"/>
          <w:sz w:val="24"/>
          <w:highlight w:val="none"/>
        </w:rPr>
        <w:t xml:space="preserve">小组将集中与单一供应商分别进行</w:t>
      </w:r>
      <w:r>
        <w:rPr>
          <w:rFonts w:hint="eastAsia" w:ascii="宋体" w:hAnsi="宋体"/>
          <w:bCs/>
          <w:color w:val="000000"/>
          <w:sz w:val="24"/>
          <w:szCs w:val="21"/>
          <w:highlight w:val="none"/>
          <w:lang w:val="en-US" w:eastAsia="zh-CN"/>
        </w:rPr>
        <w:t xml:space="preserve">谈判</w:t>
      </w:r>
      <w:r>
        <w:rPr>
          <w:rFonts w:hint="eastAsia" w:ascii="宋体" w:hAnsi="宋体" w:eastAsia="宋体" w:cs="宋体"/>
          <w:sz w:val="24"/>
          <w:highlight w:val="none"/>
        </w:rPr>
        <w:t xml:space="preserve">。</w:t>
      </w:r>
      <w:r>
        <w:rPr>
          <w:rFonts w:hint="eastAsia" w:ascii="宋体" w:hAnsi="宋体"/>
          <w:bCs/>
          <w:color w:val="000000"/>
          <w:sz w:val="24"/>
          <w:szCs w:val="21"/>
          <w:highlight w:val="none"/>
          <w:lang w:val="en-US" w:eastAsia="zh-CN"/>
        </w:rPr>
        <w:t xml:space="preserve">谈判</w:t>
      </w:r>
      <w:r>
        <w:rPr>
          <w:rFonts w:hint="eastAsia" w:ascii="宋体" w:hAnsi="宋体" w:eastAsia="宋体" w:cs="宋体"/>
          <w:sz w:val="24"/>
          <w:highlight w:val="none"/>
        </w:rPr>
        <w:t xml:space="preserve">小组通过</w:t>
      </w:r>
      <w:r>
        <w:rPr>
          <w:rFonts w:hint="eastAsia" w:ascii="宋体" w:hAnsi="宋体" w:eastAsia="宋体" w:cs="宋体"/>
          <w:sz w:val="24"/>
          <w:highlight w:val="none"/>
          <w:lang w:eastAsia="zh-CN"/>
        </w:rPr>
        <w:t xml:space="preserve">苏采云系统</w:t>
      </w:r>
      <w:r>
        <w:rPr>
          <w:rFonts w:hint="eastAsia" w:ascii="宋体" w:hAnsi="宋体" w:eastAsia="宋体" w:cs="宋体"/>
          <w:sz w:val="24"/>
          <w:highlight w:val="none"/>
        </w:rPr>
        <w:t xml:space="preserve">向供应商发布“</w:t>
      </w:r>
      <w:r>
        <w:rPr>
          <w:rFonts w:hint="eastAsia" w:ascii="宋体" w:hAnsi="宋体"/>
          <w:bCs/>
          <w:color w:val="000000"/>
          <w:sz w:val="24"/>
          <w:szCs w:val="21"/>
          <w:highlight w:val="none"/>
          <w:lang w:val="en-US" w:eastAsia="zh-CN"/>
        </w:rPr>
        <w:t xml:space="preserve">谈判</w:t>
      </w:r>
      <w:r>
        <w:rPr>
          <w:rFonts w:hint="eastAsia" w:ascii="宋体" w:hAnsi="宋体" w:eastAsia="宋体" w:cs="宋体"/>
          <w:sz w:val="24"/>
          <w:highlight w:val="none"/>
        </w:rPr>
        <w:t xml:space="preserve">函”，供应商应当按照要求在</w:t>
      </w:r>
      <w:r>
        <w:rPr>
          <w:rFonts w:hint="eastAsia" w:ascii="宋体" w:hAnsi="宋体" w:eastAsia="宋体" w:cs="宋体"/>
          <w:sz w:val="24"/>
          <w:highlight w:val="none"/>
          <w:lang w:eastAsia="zh-CN"/>
        </w:rPr>
        <w:t xml:space="preserve">苏采云系统</w:t>
      </w:r>
      <w:r>
        <w:rPr>
          <w:rFonts w:hint="eastAsia" w:ascii="宋体" w:hAnsi="宋体" w:eastAsia="宋体" w:cs="宋体"/>
          <w:sz w:val="24"/>
          <w:highlight w:val="none"/>
        </w:rPr>
        <w:t xml:space="preserve">提交“</w:t>
      </w:r>
      <w:r>
        <w:rPr>
          <w:rFonts w:hint="eastAsia" w:ascii="宋体" w:hAnsi="宋体"/>
          <w:bCs/>
          <w:color w:val="000000"/>
          <w:sz w:val="24"/>
          <w:szCs w:val="21"/>
          <w:highlight w:val="none"/>
          <w:lang w:val="en-US" w:eastAsia="zh-CN"/>
        </w:rPr>
        <w:t xml:space="preserve">谈判</w:t>
      </w:r>
      <w:r>
        <w:rPr>
          <w:rFonts w:hint="eastAsia" w:ascii="宋体" w:hAnsi="宋体" w:eastAsia="宋体" w:cs="宋体"/>
          <w:sz w:val="24"/>
          <w:highlight w:val="none"/>
        </w:rPr>
        <w:t xml:space="preserve">响应函”并加盖CA电子公章。</w:t>
      </w:r>
      <w:r/>
    </w:p>
    <w:p>
      <w:pPr>
        <w:ind w:firstLine="480"/>
        <w:keepLines w:val="0"/>
        <w:keepNext w:val="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在</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过程中，</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小组可能根据</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文件和</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情况实质性变动的内容有：采购需求中的技术、服务要求以及合同草案条款。对</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文件作出的实质性变动是</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文件的有效组成部分，</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小组将在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中通知所有参加</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的供应商。供应商应当按照</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文件的变动情况和</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小组的要求在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中重新提交响应文件，并加盖CA电子公章。</w:t>
      </w:r>
      <w:r/>
    </w:p>
    <w:p>
      <w:pPr>
        <w:ind w:firstLine="480"/>
        <w:keepLines w:val="0"/>
        <w:keepNext w:val="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lang w:val="en-US" w:eastAsia="zh-CN"/>
        </w:rPr>
        <w:t xml:space="preserve">20.7</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文件能够详细列明采购标的的技术、服务要求的，</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结束后，</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小组将在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向所有实质性响应的供应商发布“最后报价要求函”及最后报价格式表，要求所有实质性响应的供应商在规定时间内提交最后报价。</w:t>
      </w:r>
      <w:r/>
    </w:p>
    <w:p>
      <w:pPr>
        <w:ind w:firstLine="480"/>
        <w:keepLines w:val="0"/>
        <w:keepNext w:val="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文件不能详细列明采购标的的技术、服务要求，需经</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由供应商提供最终设计方案或解决方案的，</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结束后，</w:t>
      </w:r>
      <w:r>
        <w:rPr>
          <w:rFonts w:hint="eastAsia" w:ascii="宋体" w:hAnsi="宋体"/>
          <w:bCs/>
          <w:color w:val="000000"/>
          <w:sz w:val="24"/>
          <w:szCs w:val="21"/>
          <w:highlight w:val="none"/>
          <w:lang w:val="en-US" w:eastAsia="zh-CN"/>
        </w:rPr>
        <w:t xml:space="preserve">谈判</w:t>
      </w:r>
      <w:r>
        <w:rPr>
          <w:rFonts w:hint="eastAsia" w:ascii="宋体" w:hAnsi="宋体" w:eastAsia="宋体" w:cs="Times New Roman"/>
          <w:bCs/>
          <w:color w:val="000000"/>
          <w:sz w:val="24"/>
          <w:szCs w:val="21"/>
          <w:highlight w:val="none"/>
        </w:rPr>
        <w:t xml:space="preserve">小组将按照少数服从多数的原则投票推荐3家以上供应商的设计方案或者解决方案，在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中向其发布“最后报价要求函”及最后报价格式表，要求其在规定时间内提交最后报价。</w:t>
      </w:r>
      <w:r/>
    </w:p>
    <w:p>
      <w:pPr>
        <w:ind w:left="0" w:right="0" w:firstLine="482"/>
        <w:keepLines w:val="0"/>
        <w:keepNext w:val="0"/>
        <w:pageBreakBefore w:val="0"/>
        <w:spacing w:line="380" w:lineRule="exact"/>
        <w:rPr>
          <w:rFonts w:hint="eastAsia" w:ascii="宋体" w:hAnsi="宋体" w:eastAsia="宋体" w:cs="Times New Roman"/>
          <w:b/>
          <w:bCs w:val="0"/>
          <w:color w:val="000000"/>
          <w:sz w:val="24"/>
          <w:szCs w:val="21"/>
          <w:highlight w:val="none"/>
        </w:rPr>
      </w:pPr>
      <w:r>
        <w:rPr>
          <w:rFonts w:hint="eastAsia" w:ascii="宋体" w:hAnsi="宋体" w:eastAsia="宋体" w:cs="Times New Roman"/>
          <w:b/>
          <w:bCs w:val="0"/>
          <w:color w:val="000000"/>
          <w:sz w:val="24"/>
          <w:szCs w:val="21"/>
          <w:highlight w:val="none"/>
          <w:lang w:val="en-US" w:eastAsia="zh-CN"/>
        </w:rPr>
        <w:t xml:space="preserve">20.8</w:t>
      </w:r>
      <w:r>
        <w:rPr>
          <w:rFonts w:hint="eastAsia" w:ascii="宋体" w:hAnsi="宋体" w:eastAsia="宋体" w:cs="Times New Roman"/>
          <w:b/>
          <w:bCs w:val="0"/>
          <w:color w:val="000000"/>
          <w:sz w:val="24"/>
          <w:szCs w:val="21"/>
          <w:highlight w:val="none"/>
        </w:rPr>
        <w:t xml:space="preserve">供应商未在</w:t>
      </w:r>
      <w:r>
        <w:rPr>
          <w:rFonts w:hint="eastAsia" w:ascii="宋体" w:hAnsi="宋体" w:eastAsia="宋体" w:cs="Times New Roman"/>
          <w:b/>
          <w:bCs w:val="0"/>
          <w:color w:val="000000"/>
          <w:sz w:val="24"/>
          <w:szCs w:val="21"/>
          <w:highlight w:val="none"/>
          <w:lang w:val="en-US" w:eastAsia="zh-CN"/>
        </w:rPr>
        <w:t xml:space="preserve">谈判</w:t>
      </w:r>
      <w:r>
        <w:rPr>
          <w:rFonts w:hint="eastAsia" w:ascii="宋体" w:hAnsi="宋体" w:eastAsia="宋体" w:cs="Times New Roman"/>
          <w:b/>
          <w:bCs w:val="0"/>
          <w:color w:val="000000"/>
          <w:sz w:val="24"/>
          <w:szCs w:val="21"/>
          <w:highlight w:val="none"/>
        </w:rPr>
        <w:t xml:space="preserve">小组规定的时间内在</w:t>
      </w:r>
      <w:r>
        <w:rPr>
          <w:rFonts w:hint="eastAsia" w:ascii="宋体" w:hAnsi="宋体" w:eastAsia="宋体" w:cs="Times New Roman"/>
          <w:b/>
          <w:bCs w:val="0"/>
          <w:color w:val="000000"/>
          <w:sz w:val="24"/>
          <w:szCs w:val="21"/>
          <w:highlight w:val="none"/>
          <w:lang w:eastAsia="zh-CN"/>
        </w:rPr>
        <w:t xml:space="preserve">苏采云系统</w:t>
      </w:r>
      <w:r>
        <w:rPr>
          <w:rFonts w:hint="eastAsia" w:ascii="宋体" w:hAnsi="宋体" w:eastAsia="宋体" w:cs="Times New Roman"/>
          <w:b/>
          <w:bCs w:val="0"/>
          <w:color w:val="000000"/>
          <w:sz w:val="24"/>
          <w:szCs w:val="21"/>
          <w:highlight w:val="none"/>
        </w:rPr>
        <w:t xml:space="preserve">中提交最后报价的视为放弃谈判，其响应文件按无效响应处理，最后报价格式表须加盖CA电子公章</w:t>
      </w:r>
      <w:r>
        <w:rPr>
          <w:rFonts w:hint="eastAsia" w:ascii="宋体" w:hAnsi="宋体" w:eastAsia="宋体" w:cs="Times New Roman"/>
          <w:b/>
          <w:bCs w:val="0"/>
          <w:color w:val="000000"/>
          <w:sz w:val="24"/>
          <w:szCs w:val="21"/>
          <w:highlight w:val="none"/>
          <w:lang w:eastAsia="zh-CN"/>
        </w:rPr>
        <w:t xml:space="preserve">，</w:t>
      </w:r>
      <w:r>
        <w:rPr>
          <w:rFonts w:hint="eastAsia" w:ascii="宋体" w:hAnsi="宋体" w:eastAsia="宋体" w:cs="Times New Roman"/>
          <w:b/>
          <w:bCs w:val="0"/>
          <w:color w:val="000000"/>
          <w:sz w:val="24"/>
          <w:szCs w:val="21"/>
          <w:highlight w:val="none"/>
        </w:rPr>
        <w:t xml:space="preserve">否则视为未提交最后报价。已提交响应文件的供应商，在提交最后报价之前，可以根据</w:t>
      </w:r>
      <w:r>
        <w:rPr>
          <w:rFonts w:hint="eastAsia" w:ascii="宋体" w:hAnsi="宋体" w:eastAsia="宋体" w:cs="Times New Roman"/>
          <w:b/>
          <w:bCs w:val="0"/>
          <w:color w:val="000000"/>
          <w:sz w:val="24"/>
          <w:szCs w:val="21"/>
          <w:highlight w:val="none"/>
          <w:lang w:val="en-US" w:eastAsia="zh-CN"/>
        </w:rPr>
        <w:t xml:space="preserve">谈判</w:t>
      </w:r>
      <w:r>
        <w:rPr>
          <w:rFonts w:hint="eastAsia" w:ascii="宋体" w:hAnsi="宋体" w:eastAsia="宋体" w:cs="Times New Roman"/>
          <w:b/>
          <w:bCs w:val="0"/>
          <w:color w:val="000000"/>
          <w:sz w:val="24"/>
          <w:szCs w:val="21"/>
          <w:highlight w:val="none"/>
        </w:rPr>
        <w:t xml:space="preserve">情况退出</w:t>
      </w:r>
      <w:r>
        <w:rPr>
          <w:rFonts w:hint="eastAsia" w:ascii="宋体" w:hAnsi="宋体" w:eastAsia="宋体" w:cs="Times New Roman"/>
          <w:b/>
          <w:bCs w:val="0"/>
          <w:color w:val="000000"/>
          <w:sz w:val="24"/>
          <w:szCs w:val="21"/>
          <w:highlight w:val="none"/>
          <w:lang w:val="en-US" w:eastAsia="zh-CN"/>
        </w:rPr>
        <w:t xml:space="preserve">谈判</w:t>
      </w:r>
      <w:r>
        <w:rPr>
          <w:rFonts w:hint="eastAsia" w:ascii="宋体" w:hAnsi="宋体" w:eastAsia="宋体" w:cs="Times New Roman"/>
          <w:b/>
          <w:bCs w:val="0"/>
          <w:color w:val="000000"/>
          <w:sz w:val="24"/>
          <w:szCs w:val="21"/>
          <w:highlight w:val="none"/>
        </w:rPr>
        <w:t xml:space="preserve">，并在</w:t>
      </w:r>
      <w:r>
        <w:rPr>
          <w:rFonts w:hint="eastAsia" w:ascii="宋体" w:hAnsi="宋体" w:eastAsia="宋体" w:cs="Times New Roman"/>
          <w:b/>
          <w:bCs w:val="0"/>
          <w:color w:val="000000"/>
          <w:sz w:val="24"/>
          <w:szCs w:val="21"/>
          <w:highlight w:val="none"/>
          <w:lang w:eastAsia="zh-CN"/>
        </w:rPr>
        <w:t xml:space="preserve">苏采云系统</w:t>
      </w:r>
      <w:r>
        <w:rPr>
          <w:rFonts w:hint="eastAsia" w:ascii="宋体" w:hAnsi="宋体" w:eastAsia="宋体" w:cs="Times New Roman"/>
          <w:b/>
          <w:bCs w:val="0"/>
          <w:color w:val="000000"/>
          <w:sz w:val="24"/>
          <w:szCs w:val="21"/>
          <w:highlight w:val="none"/>
        </w:rPr>
        <w:t xml:space="preserve">中提交“退出</w:t>
      </w:r>
      <w:r>
        <w:rPr>
          <w:rFonts w:hint="eastAsia" w:ascii="宋体" w:hAnsi="宋体" w:eastAsia="宋体" w:cs="Times New Roman"/>
          <w:b/>
          <w:bCs w:val="0"/>
          <w:color w:val="000000"/>
          <w:sz w:val="24"/>
          <w:szCs w:val="21"/>
          <w:highlight w:val="none"/>
          <w:lang w:val="en-US" w:eastAsia="zh-CN"/>
        </w:rPr>
        <w:t xml:space="preserve">谈判</w:t>
      </w:r>
      <w:r>
        <w:rPr>
          <w:rFonts w:hint="eastAsia" w:ascii="宋体" w:hAnsi="宋体" w:eastAsia="宋体" w:cs="Times New Roman"/>
          <w:b/>
          <w:bCs w:val="0"/>
          <w:color w:val="000000"/>
          <w:sz w:val="24"/>
          <w:szCs w:val="21"/>
          <w:highlight w:val="none"/>
        </w:rPr>
        <w:t xml:space="preserve">函”并加盖CA电子公章。</w:t>
      </w:r>
      <w:r/>
    </w:p>
    <w:p>
      <w:pPr>
        <w:ind w:left="0" w:right="0" w:firstLine="48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20</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响应文件的澄清</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9.1</w:t>
      </w:r>
      <w:r>
        <w:rPr>
          <w:rFonts w:hint="eastAsia" w:ascii="宋体" w:hAnsi="宋体" w:cs="宋体"/>
          <w:color w:val="000000"/>
          <w:sz w:val="24"/>
          <w:highlight w:val="none"/>
        </w:rPr>
        <w:t xml:space="preserve">项目评审期间，</w:t>
      </w:r>
      <w:r>
        <w:rPr>
          <w:rFonts w:hint="eastAsia" w:ascii="宋体" w:hAnsi="宋体"/>
          <w:bCs/>
          <w:color w:val="000000"/>
          <w:sz w:val="24"/>
          <w:szCs w:val="21"/>
          <w:highlight w:val="none"/>
          <w:lang w:val="en-US" w:eastAsia="zh-CN"/>
        </w:rPr>
        <w:t xml:space="preserve">谈判</w:t>
      </w:r>
      <w:r>
        <w:rPr>
          <w:rFonts w:hint="eastAsia" w:ascii="宋体" w:hAnsi="宋体" w:cs="宋体"/>
          <w:color w:val="000000"/>
          <w:sz w:val="24"/>
          <w:highlight w:val="none"/>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color w:val="000000"/>
          <w:sz w:val="24"/>
          <w:highlight w:val="none"/>
        </w:rPr>
      </w:pPr>
      <w:r>
        <w:rPr>
          <w:rFonts w:hint="eastAsia" w:ascii="宋体" w:hAnsi="宋体"/>
          <w:bCs/>
          <w:color w:val="000000"/>
          <w:sz w:val="24"/>
          <w:szCs w:val="21"/>
          <w:highlight w:val="none"/>
          <w:lang w:val="en-US" w:eastAsia="zh-CN"/>
        </w:rPr>
        <w:t xml:space="preserve">谈判</w:t>
      </w:r>
      <w:r>
        <w:rPr>
          <w:rFonts w:hint="eastAsia" w:ascii="宋体" w:hAnsi="宋体" w:cs="宋体"/>
          <w:color w:val="000000"/>
          <w:sz w:val="24"/>
          <w:highlight w:val="none"/>
        </w:rPr>
        <w:t xml:space="preserve">小组并非对每个供应商都作澄清要求。</w:t>
      </w:r>
      <w:r/>
    </w:p>
    <w:p>
      <w:pP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20.9</w:t>
      </w:r>
      <w:r>
        <w:rPr>
          <w:rFonts w:hint="eastAsia" w:ascii="宋体" w:hAnsi="宋体" w:cs="宋体"/>
          <w:color w:val="000000"/>
          <w:sz w:val="24"/>
          <w:highlight w:val="none"/>
        </w:rPr>
        <w:t xml:space="preserve">.2需要供应商进行澄清、说明和更正的，</w:t>
      </w:r>
      <w:r>
        <w:rPr>
          <w:rFonts w:hint="eastAsia" w:ascii="宋体" w:hAnsi="宋体"/>
          <w:bCs/>
          <w:color w:val="000000"/>
          <w:sz w:val="24"/>
          <w:szCs w:val="21"/>
          <w:highlight w:val="none"/>
          <w:lang w:val="en-US" w:eastAsia="zh-CN"/>
        </w:rPr>
        <w:t xml:space="preserve">谈判</w:t>
      </w:r>
      <w:r>
        <w:rPr>
          <w:rFonts w:hint="eastAsia" w:ascii="宋体" w:hAnsi="宋体" w:cs="宋体"/>
          <w:color w:val="000000"/>
          <w:sz w:val="24"/>
          <w:highlight w:val="none"/>
        </w:rPr>
        <w:t xml:space="preserve">小组将通过</w:t>
      </w:r>
      <w:r>
        <w:rPr>
          <w:rFonts w:hint="eastAsia" w:ascii="宋体" w:hAnsi="宋体" w:cs="宋体"/>
          <w:color w:val="000000"/>
          <w:sz w:val="24"/>
          <w:highlight w:val="none"/>
          <w:lang w:eastAsia="zh-CN"/>
        </w:rPr>
        <w:t xml:space="preserve">苏采云系统</w:t>
      </w:r>
      <w:r>
        <w:rPr>
          <w:rFonts w:hint="eastAsia" w:ascii="宋体" w:hAnsi="宋体" w:cs="宋体"/>
          <w:color w:val="000000"/>
          <w:sz w:val="24"/>
          <w:highlight w:val="none"/>
        </w:rPr>
        <w:t xml:space="preserve">向供应商发布“澄清要求函”，接到“澄清要求函”的供应商应当按照要求在</w:t>
      </w:r>
      <w:r>
        <w:rPr>
          <w:rFonts w:hint="eastAsia" w:ascii="宋体" w:hAnsi="宋体" w:cs="宋体"/>
          <w:color w:val="000000"/>
          <w:sz w:val="24"/>
          <w:highlight w:val="none"/>
          <w:lang w:eastAsia="zh-CN"/>
        </w:rPr>
        <w:t xml:space="preserve">苏采云系统</w:t>
      </w:r>
      <w:r>
        <w:rPr>
          <w:rFonts w:hint="eastAsia" w:ascii="宋体" w:hAnsi="宋体" w:cs="宋体"/>
          <w:color w:val="000000"/>
          <w:sz w:val="24"/>
          <w:highlight w:val="none"/>
        </w:rPr>
        <w:t xml:space="preserve">中提交“澄清响应函”并加盖CA电子公章。澄清、说明和更正的内容作为响应文件的补充部分，具体操作方式见《操作手册》。</w:t>
      </w:r>
      <w:r/>
    </w:p>
    <w:p>
      <w:pPr>
        <w:spacing w:line="480" w:lineRule="exact"/>
        <w:rPr>
          <w:rFonts w:hint="eastAsia" w:ascii="宋体" w:hAnsi="宋体" w:eastAsia="宋体" w:cs="宋体"/>
          <w:sz w:val="24"/>
          <w:szCs w:val="24"/>
        </w:rPr>
      </w:pPr>
      <w:r>
        <w:rPr>
          <w:rFonts w:hint="eastAsia" w:ascii="宋体" w:hAnsi="宋体"/>
          <w:color w:val="000000"/>
          <w:sz w:val="24"/>
          <w:highlight w:val="none"/>
        </w:rPr>
        <w:t xml:space="preserve">    2</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3 接到</w:t>
      </w:r>
      <w:r>
        <w:rPr>
          <w:rFonts w:hint="eastAsia" w:ascii="宋体" w:hAnsi="宋体"/>
          <w:bCs/>
          <w:color w:val="000000"/>
          <w:sz w:val="24"/>
          <w:szCs w:val="21"/>
          <w:highlight w:val="none"/>
          <w:lang w:val="en-US" w:eastAsia="zh-CN"/>
        </w:rPr>
        <w:t xml:space="preserve">谈判</w:t>
      </w:r>
      <w:r>
        <w:rPr>
          <w:rFonts w:hint="eastAsia" w:ascii="宋体" w:hAnsi="宋体"/>
          <w:color w:val="000000"/>
          <w:sz w:val="24"/>
          <w:highlight w:val="none"/>
        </w:rPr>
        <w:t xml:space="preserve">小组澄清、说明和更正要求的供应商如未按规定</w:t>
      </w:r>
      <w:r>
        <w:rPr>
          <w:rFonts w:hint="eastAsia" w:ascii="宋体" w:hAnsi="宋体"/>
          <w:color w:val="000000"/>
          <w:sz w:val="24"/>
          <w:highlight w:val="none"/>
          <w:lang w:eastAsia="zh-CN"/>
        </w:rPr>
        <w:t xml:space="preserve">作出</w:t>
      </w:r>
      <w:r>
        <w:rPr>
          <w:rFonts w:hint="eastAsia" w:ascii="宋体" w:hAnsi="宋体"/>
          <w:color w:val="000000"/>
          <w:sz w:val="24"/>
          <w:highlight w:val="none"/>
        </w:rPr>
        <w:t xml:space="preserve">澄清、说明和更正，其风险由供应商自行承担。</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如果供应商未在规定时间内进行报价或因其自身网络问题无法及时提交报价的，系统将默认其报价为电子响应文件提交的初始报价。</w:t>
      </w:r>
      <w:r/>
    </w:p>
    <w:p>
      <w:pPr>
        <w:ind w:left="0" w:right="0"/>
        <w:keepLines w:val="0"/>
        <w:keepNext w:val="0"/>
        <w:pageBreakBefore w:val="0"/>
        <w:spacing w:line="380" w:lineRule="exact"/>
        <w:rPr>
          <w:rFonts w:hint="eastAsia" w:ascii="宋体" w:hAnsi="宋体" w:eastAsia="宋体" w:cs="宋体"/>
          <w:b/>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.出现下列情形之一的，在符合性审查时按照无效响应文件处理:</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.1</w:t>
      </w:r>
      <w:r>
        <w:rPr>
          <w:rFonts w:hint="eastAsia" w:ascii="宋体" w:hAnsi="宋体"/>
          <w:bCs/>
          <w:color w:val="000000"/>
          <w:sz w:val="24"/>
          <w:szCs w:val="21"/>
          <w:highlight w:val="none"/>
        </w:rPr>
        <w:t xml:space="preserve">供应商在</w:t>
      </w:r>
      <w:r>
        <w:rPr>
          <w:rFonts w:hint="eastAsia" w:ascii="宋体" w:hAnsi="宋体"/>
          <w:bCs/>
          <w:color w:val="000000"/>
          <w:sz w:val="24"/>
          <w:szCs w:val="21"/>
          <w:highlight w:val="none"/>
          <w:lang w:eastAsia="zh-CN"/>
        </w:rPr>
        <w:t xml:space="preserve">苏采云系统</w:t>
      </w:r>
      <w:r>
        <w:rPr>
          <w:rFonts w:hint="eastAsia" w:ascii="宋体" w:hAnsi="宋体"/>
          <w:bCs/>
          <w:color w:val="000000"/>
          <w:sz w:val="24"/>
          <w:szCs w:val="21"/>
          <w:highlight w:val="none"/>
        </w:rPr>
        <w:t xml:space="preserve">规定的时间内未成功解密电子响应文件的。</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.2</w:t>
      </w:r>
      <w:r>
        <w:rPr>
          <w:rFonts w:hint="eastAsia" w:ascii="宋体" w:hAnsi="宋体"/>
          <w:bCs/>
          <w:color w:val="000000"/>
          <w:sz w:val="24"/>
          <w:szCs w:val="21"/>
          <w:highlight w:val="none"/>
        </w:rPr>
        <w:t xml:space="preserve">供应商未按照</w:t>
      </w:r>
      <w:r>
        <w:rPr>
          <w:rFonts w:hint="eastAsia" w:ascii="宋体" w:hAnsi="宋体"/>
          <w:bCs/>
          <w:color w:val="000000"/>
          <w:sz w:val="24"/>
          <w:szCs w:val="21"/>
          <w:highlight w:val="none"/>
          <w:lang w:eastAsia="zh-CN"/>
        </w:rPr>
        <w:t xml:space="preserve">谈判</w:t>
      </w:r>
      <w:r>
        <w:rPr>
          <w:rFonts w:hint="eastAsia" w:ascii="宋体" w:hAnsi="宋体"/>
          <w:bCs/>
          <w:color w:val="000000"/>
          <w:sz w:val="24"/>
          <w:szCs w:val="21"/>
          <w:highlight w:val="none"/>
        </w:rPr>
        <w:t xml:space="preserve">文件要求上传电子响应文件的。</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.3</w:t>
      </w:r>
      <w:r>
        <w:rPr>
          <w:rFonts w:hint="eastAsia" w:ascii="宋体" w:hAnsi="宋体"/>
          <w:bCs/>
          <w:color w:val="000000"/>
          <w:sz w:val="24"/>
          <w:szCs w:val="21"/>
          <w:highlight w:val="none"/>
        </w:rPr>
        <w:t xml:space="preserve">同一供应商提交两个（含两个）以上不同的响应文件或者最后报价的。</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.4</w:t>
      </w:r>
      <w:r>
        <w:rPr>
          <w:rFonts w:hint="eastAsia" w:ascii="宋体" w:hAnsi="宋体"/>
          <w:bCs/>
          <w:color w:val="000000"/>
          <w:sz w:val="24"/>
          <w:szCs w:val="21"/>
          <w:highlight w:val="none"/>
        </w:rPr>
        <w:t xml:space="preserve">供应商不具备</w:t>
      </w:r>
      <w:r>
        <w:rPr>
          <w:rFonts w:hint="eastAsia" w:ascii="宋体" w:hAnsi="宋体"/>
          <w:bCs/>
          <w:color w:val="000000"/>
          <w:sz w:val="24"/>
          <w:szCs w:val="21"/>
          <w:highlight w:val="none"/>
          <w:lang w:eastAsia="zh-CN"/>
        </w:rPr>
        <w:t xml:space="preserve">谈判</w:t>
      </w:r>
      <w:r>
        <w:rPr>
          <w:rFonts w:hint="eastAsia" w:ascii="宋体" w:hAnsi="宋体"/>
          <w:bCs/>
          <w:color w:val="000000"/>
          <w:sz w:val="24"/>
          <w:szCs w:val="21"/>
          <w:highlight w:val="none"/>
        </w:rPr>
        <w:t xml:space="preserve">文件中规定资格要求的。</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.5</w:t>
      </w:r>
      <w:r>
        <w:rPr>
          <w:rFonts w:hint="eastAsia" w:ascii="宋体" w:hAnsi="宋体"/>
          <w:bCs/>
          <w:color w:val="000000"/>
          <w:sz w:val="24"/>
          <w:szCs w:val="21"/>
          <w:highlight w:val="none"/>
        </w:rPr>
        <w:t xml:space="preserve">供应商的最后报价超过了最高限价。</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.6投标文件含有采购人不能接受的附加条件的；</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.7其他法律、法规及本采购文件规定的属无效投标的情形。</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.8经查实提供虚假材料谋取成交的；</w:t>
      </w:r>
      <w:r/>
    </w:p>
    <w:p>
      <w:pPr>
        <w:ind w:firstLine="480"/>
        <w:spacing w:line="44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2</w:t>
      </w:r>
      <w:r>
        <w:rPr>
          <w:rFonts w:hint="eastAsia" w:ascii="宋体" w:hAnsi="宋体" w:eastAsia="宋体" w:cs="宋体"/>
          <w:b w:val="0"/>
          <w:bCs w:val="0"/>
          <w:sz w:val="24"/>
          <w:highlight w:val="none"/>
          <w:lang w:val="en-US" w:eastAsia="zh-CN"/>
        </w:rPr>
        <w:t xml:space="preserve">1</w:t>
      </w:r>
      <w:r>
        <w:rPr>
          <w:rFonts w:hint="eastAsia" w:ascii="宋体" w:hAnsi="宋体" w:eastAsia="宋体" w:cs="宋体"/>
          <w:b w:val="0"/>
          <w:bCs w:val="0"/>
          <w:sz w:val="24"/>
          <w:highlight w:val="none"/>
        </w:rPr>
        <w:t xml:space="preserve">.9响应文件未按照</w:t>
      </w:r>
      <w:r>
        <w:rPr>
          <w:rFonts w:hint="eastAsia" w:ascii="宋体" w:hAnsi="宋体" w:eastAsia="宋体" w:cs="宋体"/>
          <w:b w:val="0"/>
          <w:bCs w:val="0"/>
          <w:sz w:val="24"/>
          <w:highlight w:val="none"/>
          <w:lang w:eastAsia="zh-CN"/>
        </w:rPr>
        <w:t xml:space="preserve">谈判</w:t>
      </w:r>
      <w:r>
        <w:rPr>
          <w:rFonts w:hint="eastAsia" w:ascii="宋体" w:hAnsi="宋体" w:eastAsia="宋体" w:cs="宋体"/>
          <w:b w:val="0"/>
          <w:bCs w:val="0"/>
          <w:sz w:val="24"/>
          <w:highlight w:val="none"/>
        </w:rPr>
        <w:t xml:space="preserve">文件要求加盖CA电子公章的。</w:t>
      </w:r>
      <w:r/>
    </w:p>
    <w:p>
      <w:pPr>
        <w:ind w:firstLine="480"/>
        <w:spacing w:line="440" w:lineRule="exact"/>
        <w:rPr>
          <w:rFonts w:hint="default"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21.10未实质性响应谈判文件的响应文件按无效响应处理。</w:t>
      </w:r>
      <w:r/>
    </w:p>
    <w:p>
      <w:pPr>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本项目不涉及）</w:t>
      </w:r>
      <w:r/>
    </w:p>
    <w:p>
      <w:pPr>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21.12未通过符合性审查的。</w:t>
      </w:r>
      <w:r/>
    </w:p>
    <w:p>
      <w:pPr>
        <w:ind w:firstLine="480"/>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21.13</w:t>
      </w:r>
      <w:r>
        <w:rPr>
          <w:rFonts w:hint="eastAsia" w:ascii="宋体" w:hAnsi="宋体" w:eastAsia="宋体" w:cs="宋体"/>
          <w:b/>
          <w:bCs/>
          <w:sz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4"/>
        <w:spacing w:line="430" w:lineRule="exact"/>
        <w:rPr>
          <w:rFonts w:hint="eastAsia" w:ascii="宋体" w:hAnsi="宋体" w:cs="宋体"/>
          <w:sz w:val="24"/>
        </w:rPr>
      </w:pPr>
      <w:r>
        <w:rPr>
          <w:rFonts w:hint="eastAsia" w:ascii="宋体" w:hAnsi="宋体" w:cs="宋体"/>
          <w:sz w:val="24"/>
          <w:highlight w:val="none"/>
          <w:lang w:val="en-US" w:eastAsia="zh-CN"/>
        </w:rPr>
        <w:t xml:space="preserve">21.14</w:t>
      </w:r>
      <w:r>
        <w:rPr>
          <w:rFonts w:hint="eastAsia" w:ascii="宋体" w:hAnsi="宋体" w:cs="宋体"/>
          <w:sz w:val="24"/>
        </w:rPr>
        <w:t xml:space="preserve">不符合法律、法规和谈判文件中规定的其他实质性要求的；（</w:t>
      </w:r>
      <w:r>
        <w:rPr>
          <w:rFonts w:hint="eastAsia" w:ascii="宋体" w:hAnsi="宋体" w:cs="宋体"/>
          <w:sz w:val="24"/>
          <w:lang w:val="zh-CN"/>
        </w:rPr>
        <w:t xml:space="preserve">“★”</w:t>
      </w:r>
      <w:r>
        <w:rPr>
          <w:rFonts w:hint="eastAsia" w:ascii="宋体" w:hAnsi="宋体" w:cs="宋体"/>
          <w:sz w:val="24"/>
        </w:rPr>
        <w:t xml:space="preserve">为实质性条款，不响应作无效标处理</w:t>
      </w:r>
      <w:r>
        <w:rPr>
          <w:rFonts w:hint="eastAsia" w:ascii="宋体" w:hAnsi="宋体" w:cs="宋体"/>
          <w:sz w:val="24"/>
        </w:rPr>
        <w:t xml:space="preserve">）</w:t>
      </w:r>
      <w:r/>
    </w:p>
    <w:p>
      <w:pPr>
        <w:ind w:firstLine="426"/>
        <w:spacing w:line="430" w:lineRule="exact"/>
        <w:rPr>
          <w:rFonts w:hint="default" w:ascii="宋体" w:hAnsi="宋体" w:eastAsia="宋体" w:cs="宋体"/>
          <w:b/>
          <w:bCs/>
          <w:sz w:val="24"/>
          <w:lang w:val="en-US" w:eastAsia="zh-CN"/>
        </w:rPr>
      </w:pPr>
      <w:r>
        <w:rPr>
          <w:rFonts w:hint="eastAsia" w:ascii="宋体" w:hAnsi="宋体" w:cs="宋体"/>
          <w:b/>
          <w:bCs/>
          <w:sz w:val="24"/>
          <w:lang w:val="en-US" w:eastAsia="zh-CN"/>
        </w:rPr>
        <w:t xml:space="preserve">21.15</w:t>
      </w:r>
      <w:r>
        <w:rPr>
          <w:rFonts w:hint="eastAsia" w:ascii="宋体" w:hAnsi="宋体" w:cs="宋体"/>
          <w:b/>
          <w:bCs/>
          <w:sz w:val="24"/>
        </w:rPr>
        <w:t xml:space="preserve">投标人的报价属于《关于推动解决政府采购异常低价问题相关工作的通知》（苏财购〔2025〕62号）异常低价情形的，投标人不提供书面说明、证明材料，或者提供的书面说明、证明材料不能证明其报价合理性的。</w:t>
      </w:r>
      <w:r/>
    </w:p>
    <w:p>
      <w:pPr>
        <w:ind w:left="0" w:right="0"/>
        <w:keepLines w:val="0"/>
        <w:keepNext w:val="0"/>
        <w:pageBreakBefore w:val="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rPr>
        <w:t xml:space="preserve">.出现下列情形之一的，终止竞争性谈判活动:</w:t>
      </w:r>
      <w:r/>
    </w:p>
    <w:p>
      <w:pPr>
        <w:ind w:left="0" w:right="0" w:firstLine="484"/>
        <w:keepLines w:val="0"/>
        <w:keepNext w:val="0"/>
        <w:pageBreakBefore w:val="0"/>
        <w:spacing w:line="380" w:lineRule="exact"/>
        <w:rPr>
          <w:rFonts w:hint="eastAsia" w:ascii="宋体" w:hAnsi="宋体" w:eastAsia="宋体" w:cs="宋体"/>
          <w:sz w:val="24"/>
          <w:szCs w:val="24"/>
        </w:rPr>
      </w:pPr>
      <w:r>
        <w:rPr>
          <w:rFonts w:hint="eastAsia" w:ascii="宋体" w:hAnsi="宋体" w:cs="宋体"/>
          <w:sz w:val="24"/>
        </w:rPr>
        <w:t xml:space="preserve">2</w:t>
      </w:r>
      <w:r>
        <w:rPr>
          <w:rFonts w:hint="eastAsia" w:ascii="宋体" w:hAnsi="宋体" w:cs="宋体"/>
          <w:sz w:val="24"/>
          <w:lang w:val="en-US" w:eastAsia="zh-CN"/>
        </w:rPr>
        <w:t xml:space="preserve">2</w:t>
      </w:r>
      <w:r>
        <w:rPr>
          <w:rFonts w:hint="eastAsia" w:ascii="宋体" w:hAnsi="宋体" w:cs="宋体"/>
          <w:sz w:val="24"/>
        </w:rPr>
        <w:t xml:space="preserve">.</w:t>
      </w:r>
      <w:r>
        <w:rPr>
          <w:rFonts w:hint="eastAsia" w:ascii="宋体" w:hAnsi="宋体" w:cs="宋体"/>
          <w:sz w:val="24"/>
          <w:lang w:val="en-US" w:eastAsia="zh-CN"/>
        </w:rPr>
        <w:t xml:space="preserve">1</w:t>
      </w:r>
      <w:r>
        <w:rPr>
          <w:rFonts w:hint="eastAsia" w:ascii="宋体" w:hAnsi="宋体" w:eastAsia="宋体" w:cs="宋体"/>
          <w:sz w:val="24"/>
          <w:szCs w:val="24"/>
        </w:rPr>
        <w:t xml:space="preserve">因情况变化，不再符合规定的竞争性谈判采购方式适用情形的；</w:t>
      </w:r>
      <w:r/>
    </w:p>
    <w:p>
      <w:pPr>
        <w:ind w:left="0" w:right="0" w:firstLine="484"/>
        <w:keepLines w:val="0"/>
        <w:keepNext w:val="0"/>
        <w:pageBreakBefore w:val="0"/>
        <w:spacing w:line="380" w:lineRule="exact"/>
        <w:rPr>
          <w:rFonts w:hint="eastAsia" w:ascii="宋体" w:hAnsi="宋体" w:eastAsia="宋体" w:cs="宋体"/>
          <w:sz w:val="24"/>
          <w:szCs w:val="24"/>
        </w:rPr>
      </w:pPr>
      <w:r>
        <w:rPr>
          <w:rFonts w:hint="eastAsia" w:ascii="宋体" w:hAnsi="宋体" w:cs="宋体"/>
          <w:sz w:val="24"/>
        </w:rPr>
        <w:t xml:space="preserve">2</w:t>
      </w:r>
      <w:r>
        <w:rPr>
          <w:rFonts w:hint="eastAsia" w:ascii="宋体" w:hAnsi="宋体" w:cs="宋体"/>
          <w:sz w:val="24"/>
          <w:lang w:val="en-US" w:eastAsia="zh-CN"/>
        </w:rPr>
        <w:t xml:space="preserve">2</w:t>
      </w:r>
      <w:r>
        <w:rPr>
          <w:rFonts w:hint="eastAsia" w:ascii="宋体" w:hAnsi="宋体" w:cs="宋体"/>
          <w:sz w:val="24"/>
        </w:rPr>
        <w:t xml:space="preserve">.</w:t>
      </w:r>
      <w:r>
        <w:rPr>
          <w:rFonts w:hint="eastAsia" w:ascii="宋体" w:hAnsi="宋体" w:cs="宋体"/>
          <w:sz w:val="24"/>
          <w:lang w:val="en-US" w:eastAsia="zh-CN"/>
        </w:rPr>
        <w:t xml:space="preserve">2</w:t>
      </w:r>
      <w:r>
        <w:rPr>
          <w:rFonts w:hint="eastAsia" w:ascii="宋体" w:hAnsi="宋体" w:eastAsia="宋体" w:cs="宋体"/>
          <w:sz w:val="24"/>
          <w:szCs w:val="24"/>
        </w:rPr>
        <w:t xml:space="preserve">出现影响采购公正的违法、违规行为的；</w:t>
      </w:r>
      <w:r/>
    </w:p>
    <w:p>
      <w:pPr>
        <w:ind w:left="0" w:right="0" w:firstLine="484"/>
        <w:keepLines w:val="0"/>
        <w:keepNext w:val="0"/>
        <w:pageBreakBefore w:val="0"/>
        <w:spacing w:line="380" w:lineRule="exact"/>
        <w:rPr>
          <w:rFonts w:hint="eastAsia" w:ascii="宋体" w:hAnsi="宋体" w:eastAsia="宋体" w:cs="宋体"/>
          <w:sz w:val="24"/>
          <w:szCs w:val="24"/>
        </w:rPr>
      </w:pPr>
      <w:r>
        <w:rPr>
          <w:rFonts w:hint="eastAsia" w:ascii="宋体" w:hAnsi="宋体" w:cs="宋体"/>
          <w:sz w:val="24"/>
        </w:rPr>
        <w:t xml:space="preserve">2</w:t>
      </w:r>
      <w:r>
        <w:rPr>
          <w:rFonts w:hint="eastAsia" w:ascii="宋体" w:hAnsi="宋体" w:cs="宋体"/>
          <w:sz w:val="24"/>
          <w:lang w:val="en-US" w:eastAsia="zh-CN"/>
        </w:rPr>
        <w:t xml:space="preserve">2</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eastAsia="宋体" w:cs="宋体"/>
          <w:sz w:val="24"/>
          <w:szCs w:val="24"/>
        </w:rPr>
        <w:t xml:space="preserve">在采购过程中符合竞争要求的供应商或者报价未超过采购预算的供应商不足3家的，但《政府采购非招标采购方式管理办法》财政部第74号令第二十七条第二款规定的情形除外。</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2</w:t>
      </w:r>
      <w:r>
        <w:rPr>
          <w:rFonts w:hint="eastAsia" w:ascii="宋体" w:hAnsi="宋体" w:cs="宋体"/>
          <w:sz w:val="24"/>
        </w:rPr>
        <w:t xml:space="preserve">.4评标委员会认定</w:t>
      </w:r>
      <w:r>
        <w:rPr>
          <w:rFonts w:hint="eastAsia" w:ascii="宋体" w:hAnsi="宋体" w:cs="宋体"/>
          <w:sz w:val="24"/>
          <w:lang w:val="en-US" w:eastAsia="zh-CN"/>
        </w:rPr>
        <w:t xml:space="preserve">谈判</w:t>
      </w:r>
      <w:r>
        <w:rPr>
          <w:rFonts w:hint="eastAsia" w:ascii="宋体" w:hAnsi="宋体" w:cs="宋体"/>
          <w:sz w:val="24"/>
        </w:rPr>
        <w:t xml:space="preserve">文件存在歧义、重大缺陷导致评审工作无法进行。</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2</w:t>
      </w:r>
      <w:r>
        <w:rPr>
          <w:rFonts w:hint="eastAsia" w:ascii="宋体" w:hAnsi="宋体" w:cs="宋体"/>
          <w:sz w:val="24"/>
        </w:rPr>
        <w:t xml:space="preserve">.5供应商的报价均超过了采购预算，采购人不能支付的。</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2</w:t>
      </w:r>
      <w:r>
        <w:rPr>
          <w:rFonts w:hint="eastAsia" w:ascii="宋体" w:hAnsi="宋体" w:cs="宋体"/>
          <w:sz w:val="24"/>
        </w:rPr>
        <w:t xml:space="preserve">.6因重大变故，采购任务取消的。</w:t>
      </w:r>
      <w:r/>
    </w:p>
    <w:p>
      <w:pPr>
        <w:ind w:firstLine="480"/>
        <w:keepLines w:val="0"/>
        <w:keepNext w:val="0"/>
        <w:pageBreakBefore w:val="0"/>
        <w:spacing w:line="460" w:lineRule="exact"/>
        <w:widowControl w:val="off"/>
        <w:rPr>
          <w:rFonts w:eastAsia="楷体_GB2312"/>
          <w:b w:val="0"/>
          <w:bCs w:val="0"/>
          <w:highlight w:val="none"/>
          <w:lang w:val="en-US" w:eastAsia="zh-CN"/>
        </w:rPr>
      </w:pPr>
      <w:r>
        <w:rPr>
          <w:rFonts w:hint="eastAsia" w:ascii="宋体" w:hAnsi="宋体" w:cs="宋体"/>
          <w:b w:val="0"/>
          <w:bCs w:val="0"/>
          <w:sz w:val="24"/>
          <w:highlight w:val="none"/>
          <w:lang w:val="en-US" w:eastAsia="zh-CN"/>
        </w:rPr>
        <w:t xml:space="preserve">22.7</w:t>
      </w:r>
      <w:r>
        <w:rPr>
          <w:rFonts w:hint="eastAsia" w:ascii="宋体" w:hAnsi="宋体" w:eastAsia="宋体" w:cs="Times New Roman"/>
          <w:b w:val="0"/>
          <w:bCs w:val="0"/>
          <w:color w:val="000000"/>
          <w:sz w:val="24"/>
          <w:szCs w:val="21"/>
          <w:highlight w:val="none"/>
        </w:rPr>
        <w:t xml:space="preserve">在</w:t>
      </w:r>
      <w:r>
        <w:rPr>
          <w:rFonts w:hint="eastAsia" w:ascii="宋体" w:hAnsi="宋体" w:eastAsia="宋体" w:cs="Times New Roman"/>
          <w:b w:val="0"/>
          <w:bCs w:val="0"/>
          <w:color w:val="000000"/>
          <w:sz w:val="24"/>
          <w:szCs w:val="21"/>
          <w:highlight w:val="none"/>
          <w:lang w:eastAsia="zh-CN"/>
        </w:rPr>
        <w:t xml:space="preserve">苏采云系统</w:t>
      </w:r>
      <w:r>
        <w:rPr>
          <w:rFonts w:hint="eastAsia" w:ascii="宋体" w:hAnsi="宋体" w:eastAsia="宋体" w:cs="Times New Roman"/>
          <w:b w:val="0"/>
          <w:bCs w:val="0"/>
          <w:color w:val="000000"/>
          <w:sz w:val="24"/>
          <w:szCs w:val="21"/>
          <w:highlight w:val="none"/>
        </w:rPr>
        <w:t xml:space="preserve">规定时间内成功解密电子响应文件的供应商不足3家的。</w:t>
      </w:r>
      <w:r/>
    </w:p>
    <w:p>
      <w:pPr>
        <w:pStyle w:val="864"/>
        <w:ind w:firstLine="480"/>
        <w:tabs>
          <w:tab w:val="center" w:pos="4153" w:leader="none"/>
          <w:tab w:val="clear" w:pos="7143" w:leader="none"/>
          <w:tab w:val="right" w:pos="8306" w:leader="none"/>
          <w:tab w:val="clear" w:pos="14287" w:leader="none"/>
        </w:tabs>
        <w:rPr>
          <w:rFonts w:hint="eastAsia" w:ascii="宋体" w:hAnsi="宋体" w:cs="宋体"/>
          <w:sz w:val="24"/>
        </w:rPr>
      </w:pPr>
      <w:r>
        <w:rPr>
          <w:rFonts w:hint="eastAsia" w:ascii="宋体" w:hAnsi="宋体" w:cs="宋体"/>
          <w:sz w:val="24"/>
          <w:lang w:val="en-US" w:eastAsia="zh-CN"/>
        </w:rPr>
        <w:t xml:space="preserve">谈判</w:t>
      </w:r>
      <w:r>
        <w:rPr>
          <w:rFonts w:hint="eastAsia" w:ascii="宋体" w:hAnsi="宋体" w:cs="宋体"/>
          <w:sz w:val="24"/>
        </w:rPr>
        <w:t xml:space="preserve">终止后，采购人应当将</w:t>
      </w:r>
      <w:r>
        <w:rPr>
          <w:rFonts w:hint="eastAsia" w:ascii="宋体" w:hAnsi="宋体" w:cs="宋体"/>
          <w:sz w:val="24"/>
          <w:lang w:val="en-US" w:eastAsia="zh-CN"/>
        </w:rPr>
        <w:t xml:space="preserve">谈判</w:t>
      </w:r>
      <w:r>
        <w:rPr>
          <w:rFonts w:hint="eastAsia" w:ascii="宋体" w:hAnsi="宋体" w:cs="宋体"/>
          <w:sz w:val="24"/>
        </w:rPr>
        <w:t xml:space="preserve">终止的理由通知所有供应商。在特殊情况下，经采购人申请后，可以与两家供应商进行</w:t>
      </w:r>
      <w:r>
        <w:rPr>
          <w:rFonts w:hint="eastAsia" w:ascii="宋体" w:hAnsi="宋体" w:cs="宋体"/>
          <w:sz w:val="24"/>
          <w:lang w:val="en-US" w:eastAsia="zh-CN"/>
        </w:rPr>
        <w:t xml:space="preserve">谈判</w:t>
      </w:r>
      <w:r>
        <w:rPr>
          <w:rFonts w:hint="eastAsia" w:ascii="宋体" w:hAnsi="宋体" w:cs="宋体"/>
          <w:sz w:val="24"/>
        </w:rPr>
        <w:t xml:space="preserve">。</w:t>
      </w:r>
      <w:r/>
    </w:p>
    <w:p>
      <w:pPr>
        <w:pStyle w:val="864"/>
        <w:ind w:firstLine="480"/>
        <w:tabs>
          <w:tab w:val="center" w:pos="4153" w:leader="none"/>
          <w:tab w:val="clear" w:pos="7143" w:leader="none"/>
          <w:tab w:val="right" w:pos="8306" w:leader="none"/>
          <w:tab w:val="clear" w:pos="14287" w:leader="none"/>
        </w:tabs>
        <w:rPr>
          <w:rFonts w:hint="eastAsia" w:ascii="宋体" w:hAnsi="宋体" w:cs="宋体"/>
          <w:sz w:val="24"/>
        </w:rPr>
      </w:pPr>
      <w:r>
        <w:rPr>
          <w:rFonts w:hint="eastAsia" w:ascii="宋体" w:hAnsi="宋体" w:cs="宋体"/>
          <w:sz w:val="24"/>
        </w:rPr>
      </w:r>
      <w:r/>
    </w:p>
    <w:p>
      <w:pPr>
        <w:ind w:left="0" w:right="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23</w:t>
      </w:r>
      <w:r>
        <w:rPr>
          <w:rFonts w:hint="eastAsia" w:ascii="宋体" w:hAnsi="宋体" w:eastAsia="宋体" w:cs="宋体"/>
          <w:bCs/>
          <w:sz w:val="24"/>
          <w:szCs w:val="24"/>
        </w:rPr>
        <w:t xml:space="preserve">.推荐成交候选供应商</w:t>
      </w:r>
      <w:r/>
    </w:p>
    <w:p>
      <w:pPr>
        <w:ind w:left="0" w:right="0" w:firstLine="539"/>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.1谈判小组将对通过资格性审查和符合性审查的响应文件进行评价和比较。</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.2谈判小组按谈判文件第三章中公布的成交标准对每份合格响应文件进行评审，</w:t>
      </w:r>
      <w:r>
        <w:rPr>
          <w:rFonts w:hint="eastAsia" w:ascii="宋体" w:hAnsi="宋体" w:eastAsia="宋体" w:cs="宋体"/>
          <w:sz w:val="24"/>
          <w:szCs w:val="24"/>
          <w:lang w:eastAsia="zh-CN"/>
        </w:rPr>
        <w:t xml:space="preserve">按照最后报价由低到高的顺序</w:t>
      </w:r>
      <w:r>
        <w:rPr>
          <w:rFonts w:hint="eastAsia" w:ascii="宋体" w:hAnsi="宋体" w:eastAsia="宋体" w:cs="宋体"/>
          <w:sz w:val="24"/>
          <w:szCs w:val="24"/>
        </w:rPr>
        <w:t xml:space="preserve">推荐3名成交候选供应商。 </w:t>
      </w:r>
      <w:r/>
    </w:p>
    <w:p>
      <w:pPr>
        <w:ind w:left="0" w:right="0" w:firstLine="48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 谈判小组发现谈判文件存在歧义、重大缺陷导致评审工作无法进行，或者谈判文件内容存在违反国家有关规定的，评审工作停止，</w:t>
      </w:r>
      <w:r>
        <w:rPr>
          <w:rFonts w:hint="eastAsia" w:ascii="宋体" w:hAnsi="宋体" w:eastAsia="宋体" w:cs="宋体"/>
          <w:sz w:val="24"/>
          <w:szCs w:val="24"/>
          <w:lang w:eastAsia="zh-CN"/>
        </w:rPr>
        <w:t xml:space="preserve">采购人（代理公司）</w:t>
      </w:r>
      <w:r>
        <w:rPr>
          <w:rFonts w:hint="eastAsia" w:ascii="宋体" w:hAnsi="宋体" w:eastAsia="宋体" w:cs="宋体"/>
          <w:sz w:val="24"/>
          <w:szCs w:val="24"/>
        </w:rPr>
        <w:t xml:space="preserve">修改谈判文件后重新组织采购活动。</w:t>
      </w:r>
      <w:r/>
    </w:p>
    <w:p>
      <w:pPr>
        <w:ind w:left="0" w:right="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.谈判过程保密</w:t>
      </w:r>
      <w:r/>
    </w:p>
    <w:p>
      <w:pPr>
        <w:ind w:left="0" w:right="0" w:firstLine="54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.1在宣布成交结果前，凡属于审查、澄清、谈判、评审响应文件和确定成交等相关信息，均不得泄露给任何与谈判工作无关的人员。</w:t>
      </w:r>
      <w:r/>
    </w:p>
    <w:p>
      <w:pPr>
        <w:ind w:left="0" w:right="0" w:firstLine="48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24</w:t>
      </w:r>
      <w:r>
        <w:rPr>
          <w:rFonts w:hint="eastAsia" w:ascii="宋体" w:hAnsi="宋体" w:eastAsia="宋体" w:cs="宋体"/>
          <w:bCs/>
          <w:sz w:val="24"/>
          <w:szCs w:val="24"/>
        </w:rPr>
        <w:t xml:space="preserve">.2供应商不得探听上述信息，不得以任何行为影响谈判过程，否则将被取消成交资格。</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4</w:t>
      </w:r>
      <w:r>
        <w:rPr>
          <w:rFonts w:hint="eastAsia" w:ascii="宋体" w:hAnsi="宋体" w:cs="宋体"/>
          <w:sz w:val="24"/>
        </w:rPr>
        <w:t xml:space="preserve">.3在</w:t>
      </w:r>
      <w:r>
        <w:rPr>
          <w:rFonts w:hint="eastAsia" w:ascii="宋体" w:hAnsi="宋体" w:cs="宋体"/>
          <w:sz w:val="24"/>
          <w:lang w:val="en-US" w:eastAsia="zh-CN"/>
        </w:rPr>
        <w:t xml:space="preserve">谈判</w:t>
      </w:r>
      <w:r>
        <w:rPr>
          <w:rFonts w:hint="eastAsia" w:ascii="宋体" w:hAnsi="宋体" w:cs="宋体"/>
          <w:sz w:val="24"/>
        </w:rPr>
        <w:t xml:space="preserve">期间，采购人（代理机构）将指定联络员与供应商进行联络。</w:t>
      </w:r>
      <w:r/>
    </w:p>
    <w:p>
      <w:pPr>
        <w:ind w:firstLine="480"/>
        <w:spacing w:line="440" w:lineRule="exact"/>
        <w:rPr>
          <w:rFonts w:hint="eastAsia"/>
        </w:rPr>
      </w:pPr>
      <w:r>
        <w:rPr>
          <w:rFonts w:hint="eastAsia" w:ascii="宋体" w:hAnsi="宋体" w:cs="宋体"/>
          <w:sz w:val="24"/>
        </w:rPr>
        <w:t xml:space="preserve">2</w:t>
      </w:r>
      <w:r>
        <w:rPr>
          <w:rFonts w:hint="eastAsia" w:ascii="宋体" w:hAnsi="宋体" w:cs="宋体"/>
          <w:sz w:val="24"/>
          <w:lang w:val="en-US" w:eastAsia="zh-CN"/>
        </w:rPr>
        <w:t xml:space="preserve">4</w:t>
      </w:r>
      <w:r>
        <w:rPr>
          <w:rFonts w:hint="eastAsia" w:ascii="宋体" w:hAnsi="宋体" w:cs="宋体"/>
          <w:sz w:val="24"/>
        </w:rPr>
        <w:t xml:space="preserve">.4 采购人（代理机构）和</w:t>
      </w:r>
      <w:r>
        <w:rPr>
          <w:rFonts w:hint="eastAsia" w:ascii="宋体" w:hAnsi="宋体" w:cs="宋体"/>
          <w:sz w:val="24"/>
          <w:lang w:val="en-US" w:eastAsia="zh-CN"/>
        </w:rPr>
        <w:t xml:space="preserve">谈判</w:t>
      </w:r>
      <w:r>
        <w:rPr>
          <w:rFonts w:hint="eastAsia" w:ascii="宋体" w:hAnsi="宋体" w:cs="宋体"/>
          <w:sz w:val="24"/>
        </w:rPr>
        <w:t xml:space="preserve">小组不向未成交的供应商解释未成交原因，也不公布</w:t>
      </w:r>
      <w:r>
        <w:rPr>
          <w:rFonts w:hint="eastAsia" w:ascii="宋体" w:hAnsi="宋体" w:cs="宋体"/>
          <w:sz w:val="24"/>
          <w:lang w:val="en-US" w:eastAsia="zh-CN"/>
        </w:rPr>
        <w:t xml:space="preserve">谈判</w:t>
      </w:r>
      <w:r>
        <w:rPr>
          <w:rFonts w:hint="eastAsia" w:ascii="宋体" w:hAnsi="宋体" w:cs="宋体"/>
          <w:sz w:val="24"/>
        </w:rPr>
        <w:t xml:space="preserve">过程中的相关细节。</w:t>
      </w:r>
      <w:r/>
    </w:p>
    <w:p>
      <w:pPr>
        <w:ind w:left="0" w:right="0" w:firstLine="480"/>
        <w:keepLines w:val="0"/>
        <w:keepNext w:val="0"/>
        <w:pageBreakBefore w:val="0"/>
        <w:spacing w:line="38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24</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 谈判小组名单在谈判前确定，并在成交结果确定前保密。</w:t>
      </w:r>
      <w:r/>
    </w:p>
    <w:p>
      <w:pPr>
        <w:ind w:left="0" w:right="0"/>
        <w:keepLines w:val="0"/>
        <w:keepNext w:val="0"/>
        <w:pageBreakBefore w:val="0"/>
        <w:spacing w:line="380" w:lineRule="exact"/>
        <w:rPr>
          <w:rFonts w:hint="eastAsia" w:ascii="宋体" w:hAnsi="宋体" w:eastAsia="宋体" w:cs="宋体"/>
          <w:b/>
          <w:bCs/>
          <w:sz w:val="32"/>
          <w:szCs w:val="32"/>
        </w:rPr>
      </w:pPr>
      <w:r>
        <w:rPr>
          <w:rFonts w:hint="eastAsia" w:ascii="宋体" w:hAnsi="宋体" w:eastAsia="宋体" w:cs="宋体"/>
          <w:b/>
          <w:bCs/>
          <w:sz w:val="32"/>
          <w:szCs w:val="32"/>
        </w:rPr>
        <w:t xml:space="preserve">六、确定成交及签订合同</w:t>
      </w:r>
      <w:r/>
    </w:p>
    <w:p>
      <w:pPr>
        <w:ind w:left="0" w:right="0"/>
        <w:keepLines w:val="0"/>
        <w:keepNext w:val="0"/>
        <w:pageBreakBefore w:val="0"/>
        <w:spacing w:line="37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25</w:t>
      </w:r>
      <w:r>
        <w:rPr>
          <w:rFonts w:hint="eastAsia" w:ascii="宋体" w:hAnsi="宋体" w:eastAsia="宋体" w:cs="宋体"/>
          <w:bCs/>
          <w:sz w:val="24"/>
          <w:szCs w:val="24"/>
        </w:rPr>
        <w:t xml:space="preserve">.确定成交供应商</w:t>
      </w:r>
      <w:r/>
    </w:p>
    <w:p>
      <w:pPr>
        <w:ind w:left="0" w:right="0" w:firstLine="525"/>
        <w:keepLines w:val="0"/>
        <w:keepNext w:val="0"/>
        <w:pageBreakBefore w:val="0"/>
        <w:spacing w:line="370" w:lineRule="exact"/>
        <w:widowControl w:val="off"/>
        <w:rPr>
          <w:rFonts w:hint="eastAsia" w:ascii="宋体" w:hAnsi="宋体" w:cs="宋体"/>
          <w:sz w:val="24"/>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.1</w:t>
      </w:r>
      <w:r>
        <w:rPr>
          <w:rFonts w:hint="eastAsia" w:ascii="宋体" w:hAnsi="宋体" w:cs="宋体"/>
          <w:sz w:val="24"/>
        </w:rPr>
        <w:t xml:space="preserve">采购人将从谈判小组推荐的符合采购需求的成交候选供应商中按排名先后确定成交供应商</w:t>
      </w:r>
      <w:r/>
    </w:p>
    <w:p>
      <w:pPr>
        <w:ind w:left="0" w:right="0" w:firstLine="460"/>
        <w:keepLines w:val="0"/>
        <w:keepNext w:val="0"/>
        <w:pageBreakBefore w:val="0"/>
        <w:spacing w:line="370" w:lineRule="exact"/>
        <w:widowControl w:val="off"/>
        <w:rPr>
          <w:rFonts w:hint="eastAsia" w:ascii="宋体" w:hAnsi="宋体" w:cs="宋体"/>
          <w:sz w:val="24"/>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.2</w:t>
      </w:r>
      <w:r>
        <w:rPr>
          <w:rFonts w:hint="eastAsia" w:ascii="宋体" w:hAnsi="宋体" w:cs="宋体"/>
          <w:sz w:val="24"/>
        </w:rPr>
        <w:t xml:space="preserve">成交结果将在淮安市政府采购网</w:t>
      </w:r>
      <w:r>
        <w:rPr>
          <w:rFonts w:hint="eastAsia" w:ascii="宋体" w:hAnsi="宋体" w:cs="宋体"/>
          <w:sz w:val="24"/>
          <w:lang w:eastAsia="zh-CN"/>
        </w:rPr>
        <w:t xml:space="preserve">、江苏政府采购网</w:t>
      </w:r>
      <w:r>
        <w:rPr>
          <w:rFonts w:hint="eastAsia" w:ascii="宋体" w:hAnsi="宋体" w:cs="宋体"/>
          <w:sz w:val="24"/>
        </w:rPr>
        <w:t xml:space="preserve">进行公告。</w:t>
      </w:r>
      <w:r/>
    </w:p>
    <w:p>
      <w:pPr>
        <w:ind w:left="0" w:right="0" w:firstLine="480"/>
        <w:keepLines w:val="0"/>
        <w:keepNext w:val="0"/>
        <w:pageBreakBefore w:val="0"/>
        <w:spacing w:line="37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成交供应商在合同签订前，如经查实从参加该成交项目之日起计算所参加的政府采购活动前三年内，在经营活动中有行贿犯罪记录的，</w:t>
      </w:r>
      <w:r>
        <w:rPr>
          <w:rFonts w:hint="eastAsia" w:ascii="宋体" w:hAnsi="宋体" w:eastAsia="宋体" w:cs="宋体"/>
          <w:sz w:val="24"/>
          <w:szCs w:val="24"/>
          <w:lang w:eastAsia="zh-CN"/>
        </w:rPr>
        <w:t xml:space="preserve">采购人（代理公司）</w:t>
      </w:r>
      <w:r>
        <w:rPr>
          <w:rFonts w:hint="eastAsia" w:ascii="宋体" w:hAnsi="宋体" w:eastAsia="宋体" w:cs="宋体"/>
          <w:sz w:val="24"/>
          <w:szCs w:val="24"/>
        </w:rPr>
        <w:t xml:space="preserve">将取消其成交资格。</w:t>
      </w:r>
      <w:r/>
    </w:p>
    <w:p>
      <w:pPr>
        <w:ind w:left="0" w:right="0"/>
        <w:keepLines w:val="0"/>
        <w:keepNext w:val="0"/>
        <w:pageBreakBefore w:val="0"/>
        <w:spacing w:line="37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.成交通知书</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6</w:t>
      </w:r>
      <w:r>
        <w:rPr>
          <w:rFonts w:hint="eastAsia" w:ascii="宋体" w:hAnsi="宋体" w:cs="宋体"/>
          <w:sz w:val="24"/>
        </w:rPr>
        <w:t xml:space="preserve">.1成交结果公示结束且在无疑义情况下，采购人（代理机构）将通知成交供应商。</w:t>
      </w:r>
      <w:r/>
    </w:p>
    <w:p>
      <w:pPr>
        <w:ind w:firstLine="480"/>
        <w:spacing w:line="480" w:lineRule="exact"/>
        <w:rPr>
          <w:rFonts w:hint="eastAsia" w:ascii="宋体" w:hAnsi="宋体" w:eastAsia="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.2成交供应商在</w:t>
      </w:r>
      <w:r>
        <w:rPr>
          <w:rFonts w:hint="eastAsia" w:ascii="宋体" w:hAnsi="宋体" w:cs="宋体"/>
          <w:sz w:val="24"/>
          <w:highlight w:val="none"/>
          <w:lang w:val="zh-CN"/>
        </w:rPr>
        <w:t xml:space="preserve">中标通知书发放后</w:t>
      </w:r>
      <w:r>
        <w:rPr>
          <w:rFonts w:hint="eastAsia" w:ascii="宋体" w:hAnsi="宋体" w:cs="宋体"/>
          <w:sz w:val="24"/>
          <w:highlight w:val="none"/>
          <w:lang w:eastAsia="zh-CN"/>
        </w:rPr>
        <w:t xml:space="preserve">五个工作日内</w:t>
      </w:r>
      <w:r>
        <w:rPr>
          <w:rFonts w:hint="eastAsia" w:ascii="宋体" w:hAnsi="宋体" w:cs="宋体"/>
          <w:sz w:val="24"/>
          <w:highlight w:val="none"/>
        </w:rPr>
        <w:t xml:space="preserve">必须递交与电子投标文件一致的纸质投标文件（印章齐全）正本一份，副本两份。逾期未办理作自动放弃处理</w:t>
      </w:r>
      <w:r>
        <w:rPr>
          <w:rFonts w:hint="eastAsia" w:ascii="宋体" w:hAnsi="宋体" w:cs="宋体"/>
          <w:sz w:val="24"/>
          <w:highlight w:val="none"/>
          <w:lang w:eastAsia="zh-CN"/>
        </w:rPr>
        <w:t xml:space="preserve">。</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请成交供应商在成交结果公告届满之日起30日内</w:t>
      </w:r>
      <w:r>
        <w:rPr>
          <w:rFonts w:hint="eastAsia" w:ascii="宋体" w:hAnsi="宋体" w:cs="宋体"/>
          <w:sz w:val="24"/>
          <w:highlight w:val="none"/>
          <w:lang w:eastAsia="zh-CN"/>
        </w:rPr>
        <w:t xml:space="preserve">，</w:t>
      </w:r>
      <w:r>
        <w:rPr>
          <w:rFonts w:hint="eastAsia" w:ascii="宋体" w:hAnsi="宋体" w:cs="宋体"/>
          <w:sz w:val="24"/>
          <w:highlight w:val="none"/>
        </w:rPr>
        <w:t xml:space="preserve">使用CA数字证书登录</w:t>
      </w:r>
      <w:r>
        <w:rPr>
          <w:rFonts w:hint="eastAsia" w:ascii="宋体" w:hAnsi="宋体" w:cs="宋体"/>
          <w:sz w:val="24"/>
          <w:highlight w:val="none"/>
          <w:lang w:eastAsia="zh-CN"/>
        </w:rPr>
        <w:t xml:space="preserve">苏采云系统</w:t>
      </w:r>
      <w:r>
        <w:rPr>
          <w:rFonts w:hint="eastAsia" w:ascii="宋体" w:hAnsi="宋体" w:cs="宋体"/>
          <w:sz w:val="24"/>
          <w:highlight w:val="none"/>
        </w:rPr>
        <w:t xml:space="preserve">及时下载成交通知书。因系统存储空间有限，自成交结果公告届满之日起30日后，</w:t>
      </w:r>
      <w:r>
        <w:rPr>
          <w:rFonts w:hint="eastAsia" w:ascii="宋体" w:hAnsi="宋体" w:cs="宋体"/>
          <w:sz w:val="24"/>
          <w:highlight w:val="none"/>
          <w:lang w:eastAsia="zh-CN"/>
        </w:rPr>
        <w:t xml:space="preserve">苏采云系统</w:t>
      </w:r>
      <w:r>
        <w:rPr>
          <w:rFonts w:hint="eastAsia" w:ascii="宋体" w:hAnsi="宋体" w:cs="宋体"/>
          <w:sz w:val="24"/>
          <w:highlight w:val="none"/>
        </w:rPr>
        <w:t xml:space="preserve">不再保证提供下载成交通知书服务</w:t>
      </w:r>
      <w:r>
        <w:rPr>
          <w:rFonts w:hint="eastAsia" w:ascii="宋体" w:hAnsi="宋体" w:cs="宋体"/>
          <w:sz w:val="24"/>
          <w:highlight w:val="none"/>
          <w:lang w:eastAsia="zh-CN"/>
        </w:rPr>
        <w:t xml:space="preserve">，</w:t>
      </w:r>
      <w:r>
        <w:rPr>
          <w:rFonts w:hint="eastAsia" w:ascii="宋体" w:hAnsi="宋体" w:cs="宋体"/>
          <w:sz w:val="24"/>
          <w:highlight w:val="none"/>
        </w:rPr>
        <w:t xml:space="preserve">因未及时下载而造成的不利后果由成交供应商自行承担。</w:t>
      </w:r>
      <w:r/>
    </w:p>
    <w:p>
      <w:pPr>
        <w:ind w:right="-302" w:firstLine="480"/>
        <w:spacing w:line="440" w:lineRule="exact"/>
        <w:tabs>
          <w:tab w:val="left" w:pos="9354"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6</w:t>
      </w:r>
      <w:r>
        <w:rPr>
          <w:rFonts w:hint="eastAsia" w:ascii="宋体" w:hAnsi="宋体" w:cs="宋体"/>
          <w:sz w:val="24"/>
        </w:rPr>
        <w:t xml:space="preserve">.3成交通知书对采购人及成交供应商同时均具法律效力。</w:t>
      </w:r>
      <w:r/>
    </w:p>
    <w:p>
      <w:pPr>
        <w:ind w:left="0" w:right="0"/>
        <w:keepLines w:val="0"/>
        <w:keepNext w:val="0"/>
        <w:pageBreakBefore w:val="0"/>
        <w:spacing w:line="380" w:lineRule="exact"/>
        <w:rPr>
          <w:rFonts w:hint="eastAsia" w:ascii="宋体" w:hAnsi="宋体" w:eastAsia="宋体" w:cs="宋体"/>
          <w:b w:val="0"/>
          <w:bCs w:val="0"/>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.签订合同</w:t>
      </w:r>
      <w:r/>
    </w:p>
    <w:p>
      <w:pPr>
        <w:ind w:firstLine="480"/>
        <w:spacing w:line="440" w:lineRule="exact"/>
        <w:rPr>
          <w:rFonts w:hint="eastAsia" w:ascii="宋体" w:hAnsi="宋体" w:cs="宋体"/>
          <w:b w:val="0"/>
          <w:bCs w:val="0"/>
          <w:sz w:val="24"/>
        </w:rPr>
      </w:pPr>
      <w:r>
        <w:rPr>
          <w:rFonts w:hint="eastAsia" w:ascii="宋体" w:hAnsi="宋体" w:cs="宋体"/>
          <w:b w:val="0"/>
          <w:bCs w:val="0"/>
          <w:sz w:val="24"/>
        </w:rPr>
        <w:t xml:space="preserve">28.1采购人与成交供应商应在中标通知书发出之日起</w:t>
      </w:r>
      <w:r>
        <w:rPr>
          <w:rFonts w:hint="eastAsia" w:ascii="宋体" w:hAnsi="宋体" w:cs="宋体"/>
          <w:b w:val="0"/>
          <w:bCs w:val="0"/>
          <w:sz w:val="24"/>
          <w:lang w:val="en-US" w:eastAsia="zh-CN"/>
        </w:rPr>
        <w:t xml:space="preserve">三十</w:t>
      </w:r>
      <w:r>
        <w:rPr>
          <w:rFonts w:hint="eastAsia" w:ascii="宋体" w:hAnsi="宋体" w:cs="宋体"/>
          <w:b w:val="0"/>
          <w:bCs w:val="0"/>
          <w:sz w:val="24"/>
        </w:rPr>
        <w:t xml:space="preserve">日内签订政府采购合同。</w:t>
      </w:r>
      <w:r>
        <w:rPr>
          <w:rFonts w:hint="eastAsia" w:ascii="宋体" w:hAnsi="宋体" w:cs="宋体"/>
          <w:b w:val="0"/>
          <w:bCs w:val="0"/>
          <w:sz w:val="24"/>
          <w:lang w:eastAsia="zh-CN"/>
        </w:rPr>
        <w:t xml:space="preserve">谈判</w:t>
      </w:r>
      <w:r>
        <w:rPr>
          <w:rFonts w:hint="eastAsia" w:ascii="宋体" w:hAnsi="宋体" w:cs="宋体"/>
          <w:b w:val="0"/>
          <w:bCs w:val="0"/>
          <w:sz w:val="24"/>
        </w:rPr>
        <w:t xml:space="preserve">文件、成交供应商的响应文件及澄清文件等均为签订合同依据。</w:t>
      </w:r>
      <w:r/>
    </w:p>
    <w:p>
      <w:pPr>
        <w:ind w:firstLine="480"/>
        <w:spacing w:line="440" w:lineRule="exact"/>
        <w:rPr>
          <w:rFonts w:hint="eastAsia" w:ascii="宋体" w:hAnsi="宋体" w:cs="宋体"/>
          <w:sz w:val="24"/>
        </w:rPr>
      </w:pPr>
      <w:r>
        <w:rPr>
          <w:rFonts w:hint="eastAsia" w:ascii="宋体" w:hAnsi="宋体" w:cs="宋体"/>
          <w:b w:val="0"/>
          <w:bCs w:val="0"/>
          <w:sz w:val="24"/>
        </w:rPr>
        <w:t xml:space="preserve">28.2成交供应商自成交通知书发出之日起</w:t>
      </w:r>
      <w:r>
        <w:rPr>
          <w:rFonts w:hint="eastAsia" w:ascii="宋体" w:hAnsi="宋体" w:cs="宋体"/>
          <w:b w:val="0"/>
          <w:bCs w:val="0"/>
          <w:sz w:val="24"/>
          <w:lang w:val="en-US" w:eastAsia="zh-CN"/>
        </w:rPr>
        <w:t xml:space="preserve">三十</w:t>
      </w:r>
      <w:r>
        <w:rPr>
          <w:rFonts w:hint="eastAsia" w:ascii="宋体" w:hAnsi="宋体" w:cs="宋体"/>
          <w:b w:val="0"/>
          <w:bCs w:val="0"/>
          <w:sz w:val="24"/>
        </w:rPr>
        <w:t xml:space="preserve">日内无正当理由不与</w:t>
      </w:r>
      <w:r>
        <w:rPr>
          <w:rFonts w:hint="eastAsia" w:ascii="宋体" w:hAnsi="宋体" w:cs="宋体"/>
          <w:sz w:val="24"/>
        </w:rPr>
        <w:t xml:space="preserve">采购人签订合同，将按规定进行处理。</w:t>
      </w:r>
      <w:r/>
    </w:p>
    <w:p>
      <w:pPr>
        <w:ind w:left="0" w:right="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.货物和服务的减少</w:t>
      </w:r>
      <w:r/>
    </w:p>
    <w:p>
      <w:pPr>
        <w:ind w:left="0" w:right="0" w:firstLine="46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28</w:t>
      </w:r>
      <w:r>
        <w:rPr>
          <w:rFonts w:hint="eastAsia" w:ascii="宋体" w:hAnsi="宋体" w:eastAsia="宋体" w:cs="宋体"/>
          <w:sz w:val="24"/>
          <w:szCs w:val="24"/>
        </w:rPr>
        <w:t xml:space="preserve">.1采购结束后，采购人若由于各种客观原因，必须对采购项目所牵涉的货物和服务进行适当的减少时，在双方协商一致的前提下，可以按照谈判采购时的价格水平做相应的调减，并据此签订补充合同。</w:t>
      </w:r>
      <w:r/>
    </w:p>
    <w:p>
      <w:pPr>
        <w:ind w:left="0" w:right="0" w:firstLine="240"/>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29</w:t>
      </w:r>
      <w:r>
        <w:rPr>
          <w:rFonts w:hint="eastAsia" w:ascii="宋体" w:hAnsi="宋体" w:eastAsia="宋体" w:cs="宋体"/>
          <w:sz w:val="24"/>
          <w:szCs w:val="24"/>
        </w:rPr>
        <w:t xml:space="preserve">.履约保证金</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29.1、本项目中标后需缴纳1%的履约保证金。</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29.2、乙方提供的履约保证金可以是人民币形式(银行本票汇票支票、电汇)或银行保函、担保公司的保证担保或保险公司的保证保险等多种形式。</w:t>
      </w:r>
      <w:r/>
    </w:p>
    <w:p>
      <w:pPr>
        <w:pStyle w:val="1103"/>
        <w:ind w:left="0" w:firstLine="240"/>
        <w:jc w:val="left"/>
        <w:spacing w:before="120" w:after="120" w:line="0" w:lineRule="atLeas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29.3、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29.4、如乙方未能履行合同规定的义务，甲方有权从履约保证金中取得补偿。</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29.5履约保证金在合同约定期间内不予退还或者应完全有效约定期间届满之日起5个工作日内，甲方应将履约保证金退还乙方;逾期退还的，按中国人民银行同期货款基利率上浮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29.6履约保证金在合同约定期间内不予退还或者应完全有效履约保证金在项目验收合格后无息退还给乙方。</w:t>
      </w:r>
      <w:r/>
    </w:p>
    <w:p>
      <w:pPr>
        <w:ind w:left="0" w:right="0" w:firstLine="482"/>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30.方案部分（如果本项目涉及的话）</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0</w:t>
      </w:r>
      <w:r>
        <w:rPr>
          <w:rFonts w:ascii="宋体" w:hAnsi="宋体" w:cs="宋体"/>
          <w:sz w:val="24"/>
          <w:highlight w:val="none"/>
        </w:rPr>
        <w:t xml:space="preserve">.1本项目评标标准中的方案部分</w:t>
      </w:r>
      <w:r>
        <w:rPr>
          <w:rFonts w:hint="eastAsia" w:ascii="宋体" w:hAnsi="宋体" w:cs="宋体"/>
          <w:b/>
          <w:bCs/>
          <w:sz w:val="24"/>
          <w:highlight w:val="none"/>
          <w:u w:val="single"/>
          <w:lang w:val="en-US" w:eastAsia="zh-CN"/>
        </w:rPr>
        <w:t xml:space="preserve">不</w:t>
      </w:r>
      <w:r>
        <w:rPr>
          <w:rFonts w:ascii="宋体" w:hAnsi="宋体" w:cs="宋体"/>
          <w:sz w:val="24"/>
          <w:highlight w:val="none"/>
        </w:rPr>
        <w:t xml:space="preserve">采用暗标方式进行评审：</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0</w:t>
      </w:r>
      <w:r>
        <w:rPr>
          <w:rFonts w:ascii="宋体" w:hAnsi="宋体" w:cs="宋体"/>
          <w:sz w:val="24"/>
          <w:highlight w:val="none"/>
        </w:rPr>
        <w:t xml:space="preserve">.2方案部分采用暗标方式进行评审的编制要求：</w:t>
      </w:r>
      <w:r/>
    </w:p>
    <w:p>
      <w:pPr>
        <w:ind w:firstLine="480"/>
        <w:spacing w:line="440" w:lineRule="exact"/>
        <w:rPr>
          <w:rFonts w:hint="eastAsia" w:ascii="宋体" w:hAnsi="宋体" w:cs="宋体"/>
          <w:sz w:val="24"/>
          <w:szCs w:val="24"/>
          <w:highlight w:val="none"/>
        </w:rPr>
      </w:pPr>
      <w:r>
        <w:rPr>
          <w:rFonts w:ascii="宋体" w:hAnsi="宋体" w:cs="宋体"/>
          <w:sz w:val="24"/>
          <w:highlight w:val="none"/>
        </w:rPr>
        <w:t xml:space="preserve"> </w:t>
      </w:r>
      <w:r>
        <w:rPr>
          <w:rFonts w:hint="eastAsia" w:ascii="宋体" w:hAnsi="宋体" w:cs="宋体"/>
          <w:sz w:val="24"/>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440" w:lineRule="exact"/>
        <w:rPr>
          <w:rFonts w:hint="eastAsia"/>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0</w:t>
      </w:r>
      <w:r>
        <w:rPr>
          <w:rFonts w:ascii="宋体" w:hAnsi="宋体" w:eastAsia="宋体" w:cs="宋体"/>
          <w:sz w:val="24"/>
          <w:highlight w:val="none"/>
        </w:rPr>
        <w:t xml:space="preserve">.3方案部分采用暗标方式的，供应商需按</w:t>
      </w: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0</w:t>
      </w:r>
      <w:r>
        <w:rPr>
          <w:rFonts w:ascii="宋体" w:hAnsi="宋体" w:eastAsia="宋体" w:cs="宋体"/>
          <w:sz w:val="24"/>
          <w:highlight w:val="none"/>
        </w:rPr>
        <w:t xml:space="preserve">.2的要求编制方案。经三分之二评委认定，供应商未按</w:t>
      </w: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0</w:t>
      </w:r>
      <w:r>
        <w:rPr>
          <w:rFonts w:ascii="宋体" w:hAnsi="宋体" w:eastAsia="宋体" w:cs="宋体"/>
          <w:sz w:val="24"/>
          <w:highlight w:val="none"/>
        </w:rPr>
        <w:t xml:space="preserve">.2的要求编制方案的，按未提供方案处理</w:t>
      </w:r>
      <w:r>
        <w:rPr>
          <w:rFonts w:hint="eastAsia" w:ascii="宋体" w:hAnsi="宋体" w:eastAsia="宋体" w:cs="宋体"/>
          <w:sz w:val="24"/>
          <w:highlight w:val="none"/>
        </w:rPr>
        <w:t xml:space="preserve">。</w:t>
      </w:r>
      <w:r/>
    </w:p>
    <w:p>
      <w:pPr>
        <w:ind w:left="0" w:right="0"/>
        <w:keepLines w:val="0"/>
        <w:keepNext w:val="0"/>
        <w:pageBreakBefore w:val="0"/>
        <w:spacing w:line="380" w:lineRule="exact"/>
        <w:widowControl w:val="off"/>
        <w:rPr>
          <w:rFonts w:hint="eastAsia" w:ascii="宋体" w:hAnsi="宋体" w:eastAsia="宋体" w:cs="宋体"/>
          <w:b/>
          <w:sz w:val="32"/>
          <w:szCs w:val="32"/>
        </w:rPr>
      </w:pPr>
      <w:r>
        <w:rPr>
          <w:rFonts w:hint="eastAsia" w:ascii="宋体" w:hAnsi="宋体" w:eastAsia="宋体" w:cs="宋体"/>
          <w:b/>
          <w:sz w:val="32"/>
          <w:szCs w:val="32"/>
        </w:rPr>
        <w:t xml:space="preserve">七、质疑处理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31.质疑处理</w:t>
      </w:r>
      <w:r/>
    </w:p>
    <w:p>
      <w:pPr>
        <w:ind w:firstLine="480"/>
        <w:jc w:val="left"/>
        <w:spacing w:line="400" w:lineRule="exact"/>
        <w:rPr>
          <w:rFonts w:hint="eastAsia" w:ascii="宋体" w:hAnsi="宋体" w:cs="宋体"/>
          <w:sz w:val="24"/>
        </w:rPr>
      </w:pPr>
      <w:r>
        <w:rPr>
          <w:rFonts w:hint="eastAsia" w:ascii="宋体" w:hAnsi="宋体" w:cs="宋体"/>
          <w:sz w:val="24"/>
        </w:rPr>
        <w:t xml:space="preserve">31.1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31.2上述应知其权益受到损害之日是指：</w:t>
      </w:r>
      <w:r/>
    </w:p>
    <w:p>
      <w:pPr>
        <w:ind w:firstLine="480"/>
        <w:jc w:val="left"/>
        <w:spacing w:line="400" w:lineRule="exact"/>
        <w:rPr>
          <w:rFonts w:hint="eastAsia" w:ascii="宋体" w:hAnsi="宋体" w:cs="宋体"/>
          <w:sz w:val="24"/>
        </w:rPr>
      </w:pPr>
      <w:r>
        <w:rPr>
          <w:rFonts w:hint="eastAsia" w:ascii="宋体" w:hAnsi="宋体" w:cs="宋体"/>
          <w:sz w:val="24"/>
        </w:rPr>
        <w:t xml:space="preserve">（1）对</w:t>
      </w:r>
      <w:r>
        <w:rPr>
          <w:rFonts w:hint="eastAsia" w:ascii="宋体" w:hAnsi="宋体" w:cs="宋体"/>
          <w:sz w:val="24"/>
          <w:lang w:eastAsia="zh-CN"/>
        </w:rPr>
        <w:t xml:space="preserve">谈判</w:t>
      </w:r>
      <w:r>
        <w:rPr>
          <w:rFonts w:hint="eastAsia" w:ascii="宋体" w:hAnsi="宋体" w:cs="宋体"/>
          <w:sz w:val="24"/>
        </w:rPr>
        <w:t xml:space="preserve">文件提出质疑的，为收到采购文件之日或者采购文件公告期限届满之日起计算；</w:t>
      </w:r>
      <w:r/>
    </w:p>
    <w:p>
      <w:pPr>
        <w:ind w:firstLine="480"/>
        <w:jc w:val="left"/>
        <w:spacing w:line="400" w:lineRule="exact"/>
        <w:rPr>
          <w:rFonts w:hint="eastAsia" w:ascii="宋体" w:hAnsi="宋体" w:cs="宋体"/>
          <w:sz w:val="24"/>
        </w:rPr>
      </w:pPr>
      <w:r>
        <w:rPr>
          <w:rFonts w:hint="eastAsia" w:ascii="宋体" w:hAnsi="宋体" w:cs="宋体"/>
          <w:sz w:val="24"/>
        </w:rPr>
        <w:t xml:space="preserve">（2）对采购过程提出质疑的，为各采购程序环节结束之日起计算；</w:t>
      </w:r>
      <w:r/>
    </w:p>
    <w:p>
      <w:pPr>
        <w:ind w:firstLine="480"/>
        <w:jc w:val="left"/>
        <w:spacing w:line="400" w:lineRule="exact"/>
        <w:rPr>
          <w:rFonts w:hint="eastAsia" w:ascii="宋体" w:hAnsi="宋体" w:cs="宋体"/>
          <w:sz w:val="24"/>
        </w:rPr>
      </w:pPr>
      <w:r>
        <w:rPr>
          <w:rFonts w:hint="eastAsia" w:ascii="宋体" w:hAnsi="宋体" w:cs="宋体"/>
          <w:sz w:val="24"/>
        </w:rPr>
        <w:t xml:space="preserve">（3）对成交结果提出质疑的，为成交结果公告期限届满之日起计算。</w:t>
      </w:r>
      <w:r/>
    </w:p>
    <w:p>
      <w:pPr>
        <w:ind w:firstLine="480"/>
        <w:jc w:val="left"/>
        <w:spacing w:line="400" w:lineRule="exact"/>
        <w:rPr>
          <w:rFonts w:hint="eastAsia" w:ascii="宋体" w:hAnsi="宋体" w:cs="宋体"/>
          <w:sz w:val="24"/>
        </w:rPr>
      </w:pPr>
      <w:r>
        <w:rPr>
          <w:rFonts w:hint="eastAsia" w:ascii="宋体" w:hAnsi="宋体" w:cs="宋体"/>
          <w:sz w:val="24"/>
        </w:rPr>
        <w:t xml:space="preserve">31.3质疑供应商是指直接参加本次</w:t>
      </w:r>
      <w:r>
        <w:rPr>
          <w:rFonts w:hint="eastAsia" w:ascii="宋体" w:hAnsi="宋体" w:cs="宋体"/>
          <w:sz w:val="24"/>
          <w:lang w:eastAsia="zh-CN"/>
        </w:rPr>
        <w:t xml:space="preserve">谈判</w:t>
      </w:r>
      <w:r>
        <w:rPr>
          <w:rFonts w:hint="eastAsia" w:ascii="宋体" w:hAnsi="宋体" w:cs="宋体"/>
          <w:sz w:val="24"/>
        </w:rPr>
        <w:t xml:space="preserve">活动的供应商，未参加</w:t>
      </w:r>
      <w:r>
        <w:rPr>
          <w:rFonts w:hint="eastAsia" w:ascii="宋体" w:hAnsi="宋体" w:cs="宋体"/>
          <w:sz w:val="24"/>
          <w:lang w:eastAsia="zh-CN"/>
        </w:rPr>
        <w:t xml:space="preserve">谈判</w:t>
      </w:r>
      <w:r>
        <w:rPr>
          <w:rFonts w:hint="eastAsia" w:ascii="宋体" w:hAnsi="宋体" w:cs="宋体"/>
          <w:sz w:val="24"/>
        </w:rPr>
        <w:t xml:space="preserve">活动的供应商或在</w:t>
      </w:r>
      <w:r>
        <w:rPr>
          <w:rFonts w:hint="eastAsia" w:ascii="宋体" w:hAnsi="宋体" w:cs="宋体"/>
          <w:sz w:val="24"/>
          <w:lang w:eastAsia="zh-CN"/>
        </w:rPr>
        <w:t xml:space="preserve">谈判</w:t>
      </w:r>
      <w:r>
        <w:rPr>
          <w:rFonts w:hint="eastAsia" w:ascii="宋体" w:hAnsi="宋体" w:cs="宋体"/>
          <w:sz w:val="24"/>
        </w:rPr>
        <w:t xml:space="preserve">活动中自身权益未受到损害的供应商所提出的质疑不予受理。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31.4质疑供应商在法定质疑期内应当一次性提出针对同一采购环节提出质疑。</w:t>
      </w:r>
      <w:r/>
    </w:p>
    <w:p>
      <w:pPr>
        <w:ind w:firstLine="480"/>
        <w:jc w:val="left"/>
        <w:spacing w:line="400" w:lineRule="exact"/>
        <w:rPr>
          <w:rFonts w:hint="eastAsia" w:ascii="宋体" w:hAnsi="宋体" w:cs="宋体"/>
          <w:sz w:val="24"/>
        </w:rPr>
      </w:pPr>
      <w:r>
        <w:rPr>
          <w:rFonts w:hint="eastAsia" w:ascii="宋体" w:hAnsi="宋体" w:cs="宋体"/>
          <w:sz w:val="24"/>
        </w:rPr>
        <w:t xml:space="preserve">31.5质疑函必须按《政府采购法》《政府采购法实施条例》及《江苏省政府采购供应商监督管理暂行办法》的相关规定，参加</w:t>
      </w:r>
      <w:r>
        <w:rPr>
          <w:rFonts w:hint="eastAsia" w:ascii="宋体" w:hAnsi="宋体" w:cs="宋体"/>
          <w:sz w:val="24"/>
          <w:lang w:eastAsia="zh-CN"/>
        </w:rPr>
        <w:t xml:space="preserve">谈判</w:t>
      </w:r>
      <w:r>
        <w:rPr>
          <w:rFonts w:hint="eastAsia" w:ascii="宋体" w:hAnsi="宋体" w:cs="宋体"/>
          <w:sz w:val="24"/>
        </w:rPr>
        <w:t xml:space="preserve">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31.6质疑函应当包括以下主要内容，</w:t>
      </w:r>
      <w:r>
        <w:rPr>
          <w:rFonts w:hint="eastAsia" w:ascii="宋体" w:hAnsi="宋体" w:cs="宋体"/>
          <w:color w:val="000000"/>
          <w:sz w:val="24"/>
          <w:lang w:val="zh-CN"/>
        </w:rPr>
        <w:t xml:space="preserve">并</w:t>
      </w:r>
      <w:r>
        <w:rPr>
          <w:rFonts w:hint="eastAsia" w:ascii="宋体" w:hAnsi="宋体" w:cs="宋体"/>
          <w:color w:val="000000"/>
          <w:sz w:val="24"/>
        </w:rPr>
        <w:t xml:space="preserve">按照“谁主张、谁举证”的原则，附上相关证明材料。否则，采购人（代理机构）不予受理。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（1）质疑</w:t>
      </w:r>
      <w:r>
        <w:rPr>
          <w:rFonts w:hint="eastAsia" w:ascii="宋体" w:hAnsi="宋体" w:cs="宋体"/>
          <w:sz w:val="24"/>
          <w:lang w:eastAsia="zh-CN"/>
        </w:rPr>
        <w:t xml:space="preserve">谈判</w:t>
      </w:r>
      <w:r>
        <w:rPr>
          <w:rFonts w:hint="eastAsia" w:ascii="宋体" w:hAnsi="宋体" w:cs="宋体"/>
          <w:sz w:val="24"/>
        </w:rPr>
        <w:t xml:space="preserve">供应商的名称、地址、邮编、联系人及联系电话；</w:t>
      </w:r>
      <w:r/>
    </w:p>
    <w:p>
      <w:pPr>
        <w:ind w:firstLine="480"/>
        <w:jc w:val="left"/>
        <w:spacing w:line="400" w:lineRule="exact"/>
        <w:rPr>
          <w:rFonts w:hint="eastAsia" w:ascii="宋体" w:hAnsi="宋体" w:cs="宋体"/>
          <w:sz w:val="24"/>
        </w:rPr>
      </w:pPr>
      <w:r>
        <w:rPr>
          <w:rFonts w:hint="eastAsia" w:ascii="宋体" w:hAnsi="宋体" w:cs="宋体"/>
          <w:sz w:val="24"/>
        </w:rPr>
        <w:t xml:space="preserve">（2）质疑项目的名称、编号；</w:t>
      </w:r>
      <w:r/>
    </w:p>
    <w:p>
      <w:pPr>
        <w:ind w:firstLine="480"/>
        <w:jc w:val="left"/>
        <w:spacing w:line="400" w:lineRule="exact"/>
        <w:rPr>
          <w:rFonts w:hint="eastAsia" w:ascii="宋体" w:hAnsi="宋体" w:cs="宋体"/>
          <w:sz w:val="24"/>
        </w:rPr>
      </w:pPr>
      <w:r/>
      <w:bookmarkStart w:id="1" w:name="_Toc16743"/>
      <w:r>
        <w:rPr>
          <w:rFonts w:hint="eastAsia" w:ascii="宋体" w:hAnsi="宋体" w:cs="宋体"/>
          <w:sz w:val="24"/>
        </w:rPr>
        <w:t xml:space="preserve">（3）具体、明确的质疑事项和与质疑事实相关的请求；</w:t>
      </w:r>
      <w:bookmarkEnd w:id="1"/>
      <w:r/>
      <w:r/>
    </w:p>
    <w:p>
      <w:pPr>
        <w:ind w:firstLine="480"/>
        <w:jc w:val="left"/>
        <w:spacing w:line="400" w:lineRule="exact"/>
        <w:rPr>
          <w:rFonts w:hint="eastAsia" w:ascii="宋体" w:hAnsi="宋体" w:cs="宋体"/>
          <w:sz w:val="24"/>
        </w:rPr>
      </w:pPr>
      <w:r/>
      <w:bookmarkStart w:id="2" w:name="_Toc20203"/>
      <w:r>
        <w:rPr>
          <w:rFonts w:hint="eastAsia" w:ascii="宋体" w:hAnsi="宋体" w:cs="宋体"/>
          <w:sz w:val="24"/>
        </w:rPr>
        <w:t xml:space="preserve">（4）事实依据；</w:t>
      </w:r>
      <w:bookmarkEnd w:id="2"/>
      <w:r/>
      <w:r/>
    </w:p>
    <w:p>
      <w:pPr>
        <w:ind w:firstLine="480"/>
        <w:jc w:val="left"/>
        <w:spacing w:line="400" w:lineRule="exact"/>
        <w:rPr>
          <w:rFonts w:hint="eastAsia" w:ascii="宋体" w:hAnsi="宋体" w:cs="宋体"/>
          <w:sz w:val="24"/>
        </w:rPr>
      </w:pPr>
      <w:r/>
      <w:bookmarkStart w:id="3" w:name="_Toc18795"/>
      <w:r>
        <w:rPr>
          <w:rFonts w:hint="eastAsia" w:ascii="宋体" w:hAnsi="宋体" w:cs="宋体"/>
          <w:sz w:val="24"/>
        </w:rPr>
        <w:t xml:space="preserve">（5）必要的法律依据；</w:t>
      </w:r>
      <w:bookmarkEnd w:id="3"/>
      <w:r/>
      <w:r/>
    </w:p>
    <w:p>
      <w:pPr>
        <w:ind w:firstLine="480"/>
        <w:jc w:val="left"/>
        <w:spacing w:line="400" w:lineRule="exact"/>
        <w:rPr>
          <w:rFonts w:hint="eastAsia" w:ascii="宋体" w:hAnsi="宋体" w:cs="宋体"/>
          <w:sz w:val="24"/>
        </w:rPr>
      </w:pPr>
      <w:r/>
      <w:bookmarkStart w:id="4" w:name="_Toc6388"/>
      <w:r>
        <w:rPr>
          <w:rFonts w:hint="eastAsia" w:ascii="宋体" w:hAnsi="宋体" w:cs="宋体"/>
          <w:sz w:val="24"/>
        </w:rPr>
        <w:t xml:space="preserve">（6）提起质疑的日期；</w:t>
      </w:r>
      <w:bookmarkEnd w:id="4"/>
      <w:r/>
      <w:r/>
    </w:p>
    <w:p>
      <w:pPr>
        <w:ind w:firstLine="480"/>
        <w:jc w:val="left"/>
        <w:spacing w:line="400" w:lineRule="exact"/>
        <w:rPr>
          <w:rFonts w:hint="eastAsia" w:ascii="宋体" w:hAnsi="宋体" w:cs="宋体"/>
          <w:sz w:val="24"/>
        </w:rPr>
      </w:pPr>
      <w:r>
        <w:rPr>
          <w:rFonts w:hint="eastAsia" w:ascii="宋体" w:hAnsi="宋体" w:cs="宋体"/>
          <w:sz w:val="24"/>
        </w:rPr>
        <w:t xml:space="preserve">（7）质疑函应当署名：应当由法定代表人签字并加盖单位公章。</w:t>
      </w:r>
      <w:r/>
    </w:p>
    <w:p>
      <w:pPr>
        <w:ind w:firstLine="480"/>
        <w:jc w:val="left"/>
        <w:spacing w:line="400" w:lineRule="exact"/>
        <w:rPr>
          <w:rFonts w:hint="eastAsia" w:ascii="宋体" w:hAnsi="宋体" w:cs="宋体"/>
          <w:sz w:val="24"/>
        </w:rPr>
      </w:pPr>
      <w:r>
        <w:rPr>
          <w:rFonts w:hint="eastAsia" w:ascii="宋体" w:hAnsi="宋体" w:cs="宋体"/>
          <w:sz w:val="24"/>
        </w:rPr>
        <w:t xml:space="preserve">31.7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31.8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spacing w:line="400" w:lineRule="exact"/>
        <w:rPr>
          <w:rFonts w:hint="eastAsia" w:ascii="宋体" w:hAnsi="宋体" w:cs="宋体"/>
          <w:sz w:val="24"/>
        </w:rPr>
      </w:pPr>
      <w:r>
        <w:rPr>
          <w:rFonts w:hint="eastAsia" w:ascii="宋体" w:hAnsi="宋体" w:cs="宋体"/>
          <w:sz w:val="24"/>
        </w:rPr>
        <w:t xml:space="preserve">31.9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right="0"/>
        <w:keepLines w:val="0"/>
        <w:keepNext w:val="0"/>
        <w:pageBreakBefore w:val="0"/>
        <w:spacing w:line="38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32 投诉 </w:t>
      </w:r>
      <w:r/>
    </w:p>
    <w:p>
      <w:pPr>
        <w:ind w:left="0" w:right="0" w:firstLine="480"/>
        <w:keepLines w:val="0"/>
        <w:keepNext w:val="0"/>
        <w:pageBreakBefore w:val="0"/>
        <w:spacing w:line="38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32.1 质疑人对采购人和采购代理机构的答复不满意，或采购人和采购代理机构未在规定的时间内作出答复的，可以在答复期满后十五个工作日内向采购人同级</w:t>
      </w:r>
      <w:r>
        <w:rPr>
          <w:rFonts w:hint="eastAsia" w:ascii="宋体" w:hAnsi="宋体" w:eastAsia="宋体" w:cs="宋体"/>
          <w:sz w:val="24"/>
          <w:szCs w:val="24"/>
          <w:lang w:val="en-US" w:eastAsia="zh-CN" w:bidi="ar-SA"/>
        </w:rPr>
        <w:t xml:space="preserve">监管部门投诉。</w:t>
      </w:r>
      <w:r/>
    </w:p>
    <w:p>
      <w:pPr>
        <w:ind w:left="0" w:right="0"/>
        <w:keepLines w:val="0"/>
        <w:keepNext w:val="0"/>
        <w:pageBreakBefore w:val="0"/>
        <w:spacing w:line="380" w:lineRule="exact"/>
        <w:widowControl w:val="off"/>
        <w:rPr>
          <w:rFonts w:hint="eastAsia" w:ascii="宋体" w:hAnsi="宋体" w:eastAsia="宋体" w:cs="宋体"/>
          <w:b/>
          <w:bCs/>
          <w:sz w:val="32"/>
          <w:szCs w:val="28"/>
        </w:rPr>
      </w:pPr>
      <w:r>
        <w:rPr>
          <w:rFonts w:hint="eastAsia" w:ascii="宋体" w:hAnsi="宋体" w:eastAsia="宋体" w:cs="宋体"/>
          <w:b/>
          <w:bCs/>
          <w:sz w:val="32"/>
          <w:szCs w:val="28"/>
        </w:rPr>
        <w:t xml:space="preserve">八、政府采购政策功能落实</w:t>
      </w:r>
      <w:r/>
    </w:p>
    <w:p>
      <w:pPr>
        <w:spacing w:line="440" w:lineRule="exact"/>
        <w:rPr>
          <w:rFonts w:hint="eastAsia" w:ascii="宋体" w:hAnsi="宋体" w:cs="宋体"/>
          <w:b/>
          <w:bCs/>
          <w:sz w:val="24"/>
        </w:rPr>
      </w:pPr>
      <w:r/>
      <w:bookmarkStart w:id="5" w:name="_Toc8139_WPSOffice_Level1"/>
      <w:r>
        <w:rPr>
          <w:rFonts w:hint="eastAsia" w:ascii="宋体" w:hAnsi="宋体" w:cs="宋体"/>
          <w:b/>
          <w:bCs/>
          <w:sz w:val="24"/>
        </w:rPr>
        <w:t xml:space="preserve">33.政策功能落实</w:t>
      </w:r>
      <w:r/>
    </w:p>
    <w:p>
      <w:pPr>
        <w:spacing w:line="440" w:lineRule="exact"/>
        <w:rPr>
          <w:rFonts w:hint="eastAsia" w:ascii="宋体" w:hAnsi="宋体" w:cs="宋体"/>
          <w:sz w:val="24"/>
        </w:rPr>
      </w:pPr>
      <w:r>
        <w:rPr>
          <w:rFonts w:hint="eastAsia" w:ascii="宋体" w:hAnsi="宋体" w:cs="宋体"/>
          <w:sz w:val="24"/>
        </w:rPr>
        <w:t xml:space="preserve">（一）小微型企业价格扣除</w:t>
      </w:r>
      <w:r/>
    </w:p>
    <w:p>
      <w:pPr>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对于未专门面向中小企业或者未预留份额专门面向中小企业采购的采购项目，供应商提供的货物或者服务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符合下列情形的，享受本办法规定的中小企业扶持政策给予小型和微型企业报价20%的扣除，用扣除后的价格参与评审。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（2）投标人需按照招标文件的要求提供相应的《企业声明函》，详见招标文件第六章示范格式。</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（3）企业标准请参照《关于印发中小企业划型标准规定的通知》（工信部联企业[2011]300号）文件规定自行填写。</w:t>
      </w:r>
      <w:r/>
    </w:p>
    <w:p>
      <w:pPr>
        <w:ind w:firstLine="480"/>
        <w:spacing w:line="440" w:lineRule="exact"/>
        <w:rPr>
          <w:rFonts w:hint="eastAsia"/>
          <w:b w:val="0"/>
          <w:bCs w:val="0"/>
        </w:rPr>
      </w:pP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4</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在货物采购项目中，供应商提供的货物既有中小企业制造货物，也有大型企业制造货物的，不享受本办法规定的中小企业扶持政策。</w:t>
      </w:r>
      <w:r/>
    </w:p>
    <w:p>
      <w:pPr>
        <w:spacing w:line="440" w:lineRule="exact"/>
        <w:rPr>
          <w:rFonts w:hint="eastAsia" w:ascii="宋体" w:hAnsi="宋体" w:cs="宋体"/>
          <w:sz w:val="24"/>
        </w:rPr>
      </w:pPr>
      <w:r>
        <w:rPr>
          <w:rFonts w:hint="eastAsia" w:ascii="宋体" w:hAnsi="宋体" w:cs="宋体"/>
          <w:sz w:val="24"/>
        </w:rPr>
        <w:t xml:space="preserve">（二）残疾人福利单位价格扣除</w:t>
      </w:r>
      <w:r/>
    </w:p>
    <w:p>
      <w:pPr>
        <w:ind w:firstLine="480"/>
        <w:spacing w:line="440" w:lineRule="exact"/>
        <w:rPr>
          <w:rFonts w:hint="eastAsia" w:ascii="宋体" w:hAnsi="宋体" w:cs="宋体"/>
          <w:sz w:val="24"/>
        </w:rPr>
      </w:pPr>
      <w:r>
        <w:rPr>
          <w:rFonts w:hint="eastAsia" w:ascii="宋体" w:hAnsi="宋体" w:cs="宋体"/>
          <w:sz w:val="24"/>
        </w:rPr>
        <w:t xml:space="preserve">（1）本项目对残疾人福利性单位视同小型、微型企业，给予20%的价格扣除，用扣除后的价格参与评审。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（2）残疾人福利单位需按照招标文件的要求提供《残疾人福利性单位声明函》，详见招标文件第六章示范格式。</w:t>
      </w:r>
      <w:r/>
    </w:p>
    <w:p>
      <w:pPr>
        <w:ind w:firstLine="480"/>
        <w:spacing w:line="440" w:lineRule="exact"/>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spacing w:line="440" w:lineRule="exact"/>
        <w:rPr>
          <w:rFonts w:hint="eastAsia" w:ascii="宋体" w:hAnsi="宋体" w:cs="宋体"/>
          <w:sz w:val="24"/>
        </w:rPr>
      </w:pPr>
      <w:r>
        <w:rPr>
          <w:rFonts w:hint="eastAsia" w:ascii="宋体" w:hAnsi="宋体" w:cs="宋体"/>
          <w:sz w:val="24"/>
        </w:rPr>
        <w:t xml:space="preserve">（三）监狱和戒毒企业价格扣除</w:t>
      </w:r>
      <w:r/>
    </w:p>
    <w:p>
      <w:pPr>
        <w:ind w:firstLine="480"/>
        <w:spacing w:line="440" w:lineRule="exact"/>
        <w:rPr>
          <w:rFonts w:hint="eastAsia" w:ascii="宋体" w:hAnsi="宋体" w:cs="宋体"/>
          <w:sz w:val="24"/>
        </w:rPr>
      </w:pPr>
      <w:r>
        <w:rPr>
          <w:rFonts w:hint="eastAsia" w:ascii="宋体" w:hAnsi="宋体" w:cs="宋体"/>
          <w:sz w:val="24"/>
        </w:rPr>
        <w:t xml:space="preserve">（1）本项目对监狱和戒毒企业（简称监狱企业）视同小型、微型企业，给予20%的价格扣除，用扣除后的价格参与评审。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spacing w:line="440" w:lineRule="exact"/>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spacing w:line="440" w:lineRule="exact"/>
        <w:rPr>
          <w:rFonts w:hint="eastAsia" w:ascii="宋体" w:hAnsi="宋体" w:eastAsia="宋体" w:cs="宋体"/>
          <w:sz w:val="24"/>
        </w:rPr>
      </w:pPr>
      <w:r>
        <w:rPr>
          <w:rFonts w:hint="eastAsia" w:ascii="宋体" w:hAnsi="宋体" w:eastAsia="宋体" w:cs="宋体"/>
          <w:sz w:val="24"/>
        </w:rPr>
        <w:t xml:space="preserve">（四）对于同时属于小型、微型企业、残疾人福利单位、监狱企业的，不重复享受政策。</w:t>
      </w:r>
      <w:r/>
    </w:p>
    <w:p>
      <w:pPr>
        <w:spacing w:line="480" w:lineRule="exact"/>
        <w:rPr>
          <w:rFonts w:hint="eastAsia" w:ascii="宋体" w:hAnsi="宋体" w:eastAsia="宋体" w:cs="Times New Roman"/>
          <w:b/>
          <w:bCs/>
          <w:color w:val="000000"/>
          <w:sz w:val="24"/>
          <w:highlight w:val="none"/>
        </w:rPr>
      </w:pPr>
      <w:r>
        <w:rPr>
          <w:rFonts w:hint="eastAsia" w:ascii="宋体" w:hAnsi="宋体" w:eastAsia="宋体" w:cs="宋体"/>
          <w:b/>
          <w:bCs/>
          <w:sz w:val="24"/>
          <w:highlight w:val="none"/>
          <w:lang w:val="en-US" w:eastAsia="zh-CN"/>
        </w:rPr>
        <w:t xml:space="preserve">34.</w:t>
      </w:r>
      <w:r>
        <w:rPr>
          <w:rFonts w:hint="eastAsia" w:ascii="宋体" w:hAnsi="宋体" w:eastAsia="宋体" w:cs="Times New Roman"/>
          <w:b/>
          <w:bCs/>
          <w:color w:val="000000"/>
          <w:sz w:val="24"/>
          <w:highlight w:val="none"/>
        </w:rPr>
        <w:t xml:space="preserve">节能、环保政策</w:t>
      </w:r>
      <w:r/>
    </w:p>
    <w:p>
      <w:pPr>
        <w:pStyle w:val="823"/>
        <w:ind w:left="0" w:firstLine="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pStyle w:val="823"/>
        <w:ind w:left="0" w:firstLine="0"/>
        <w:rPr>
          <w:rFonts w:hint="eastAsia"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34.</w:t>
      </w:r>
      <w:r>
        <w:rPr>
          <w:rFonts w:hint="eastAsia" w:ascii="宋体" w:hAnsi="宋体" w:eastAsia="宋体" w:cs="宋体"/>
          <w:sz w:val="24"/>
          <w:szCs w:val="24"/>
          <w:highlight w:val="none"/>
          <w:lang w:val="en-US" w:eastAsia="zh-CN" w:bidi="ar-SA"/>
        </w:rPr>
        <w:t xml:space="preserve">1</w:t>
      </w:r>
      <w:r>
        <w:rPr>
          <w:rFonts w:ascii="宋体" w:hAnsi="宋体" w:eastAsia="宋体" w:cs="宋体"/>
          <w:sz w:val="24"/>
          <w:szCs w:val="24"/>
          <w:highlight w:val="none"/>
          <w:lang w:val="en-US" w:eastAsia="zh-CN" w:bidi="ar-SA"/>
        </w:rPr>
        <w:t xml:space="preserve">节能产品</w:t>
      </w:r>
      <w:r>
        <w:rPr>
          <w:rFonts w:hint="eastAsia" w:ascii="宋体" w:hAnsi="宋体" w:eastAsia="宋体" w:cs="宋体"/>
          <w:sz w:val="24"/>
          <w:szCs w:val="24"/>
          <w:highlight w:val="none"/>
          <w:lang w:val="en-US" w:eastAsia="zh-CN" w:bidi="ar-SA"/>
        </w:rPr>
        <w:t xml:space="preserve">（本项目不涉及）</w:t>
      </w:r>
      <w:r/>
    </w:p>
    <w:p>
      <w:pPr>
        <w:pStyle w:val="823"/>
        <w:ind w:left="0" w:firstLine="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本项目(</w:t>
      </w:r>
      <w:r>
        <w:rPr>
          <w:rFonts w:hint="eastAsia" w:ascii="宋体" w:hAnsi="宋体" w:eastAsia="宋体" w:cs="宋体"/>
          <w:sz w:val="24"/>
          <w:szCs w:val="24"/>
          <w:highlight w:val="none"/>
          <w:lang w:val="en-US" w:eastAsia="zh-CN" w:bidi="ar-SA"/>
        </w:rPr>
        <w:t xml:space="preserve">  </w:t>
      </w:r>
      <w:r>
        <w:rPr>
          <w:rFonts w:ascii="宋体" w:hAnsi="宋体" w:eastAsia="宋体" w:cs="宋体"/>
          <w:sz w:val="24"/>
          <w:szCs w:val="24"/>
          <w:highlight w:val="none"/>
          <w:lang w:val="en-US" w:eastAsia="zh-CN" w:bidi="ar-SA"/>
        </w:rPr>
        <w:t xml:space="preserve">)被列入“节能产品品目清单”的，实行（优先采购</w:t>
      </w:r>
      <w:r>
        <w:rPr>
          <w:rFonts w:hint="eastAsia" w:ascii="宋体" w:hAnsi="宋体" w:eastAsia="宋体" w:cs="宋体"/>
          <w:sz w:val="24"/>
          <w:szCs w:val="24"/>
          <w:highlight w:val="none"/>
          <w:lang w:val="en-US" w:eastAsia="zh-CN" w:bidi="ar-SA"/>
        </w:rPr>
        <w:t xml:space="preserve">/强制采购</w:t>
      </w:r>
      <w:r>
        <w:rPr>
          <w:rFonts w:ascii="宋体" w:hAnsi="宋体" w:eastAsia="宋体" w:cs="宋体"/>
          <w:sz w:val="24"/>
          <w:szCs w:val="24"/>
          <w:highlight w:val="none"/>
          <w:lang w:val="en-US" w:eastAsia="zh-CN" w:bidi="ar-SA"/>
        </w:rPr>
        <w:t xml:space="preserve">）。</w:t>
      </w:r>
      <w:r/>
    </w:p>
    <w:p>
      <w:pPr>
        <w:pStyle w:val="823"/>
        <w:ind w:left="0" w:firstLine="0"/>
        <w:rPr>
          <w:rFonts w:hint="eastAsia"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34.</w:t>
      </w:r>
      <w:r>
        <w:rPr>
          <w:rFonts w:hint="eastAsia" w:ascii="宋体" w:hAnsi="宋体" w:eastAsia="宋体" w:cs="宋体"/>
          <w:sz w:val="24"/>
          <w:szCs w:val="24"/>
          <w:highlight w:val="none"/>
          <w:lang w:val="en-US" w:eastAsia="zh-CN" w:bidi="ar-SA"/>
        </w:rPr>
        <w:t xml:space="preserve">2</w:t>
      </w:r>
      <w:r>
        <w:rPr>
          <w:rFonts w:ascii="宋体" w:hAnsi="宋体" w:eastAsia="宋体" w:cs="宋体"/>
          <w:sz w:val="24"/>
          <w:szCs w:val="24"/>
          <w:highlight w:val="none"/>
          <w:lang w:val="en-US" w:eastAsia="zh-CN" w:bidi="ar-SA"/>
        </w:rPr>
        <w:t xml:space="preserve">环保产品</w:t>
      </w:r>
      <w:r>
        <w:rPr>
          <w:rFonts w:hint="eastAsia" w:ascii="宋体" w:hAnsi="宋体" w:eastAsia="宋体" w:cs="宋体"/>
          <w:sz w:val="24"/>
          <w:szCs w:val="24"/>
          <w:highlight w:val="none"/>
          <w:lang w:val="en-US" w:eastAsia="zh-CN" w:bidi="ar-SA"/>
        </w:rPr>
        <w:t xml:space="preserve">（本项目不涉及）</w:t>
      </w:r>
      <w:r/>
    </w:p>
    <w:p>
      <w:pPr>
        <w:pStyle w:val="823"/>
        <w:ind w:left="0" w:firstLine="0"/>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本项目中(</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)被列入“环境标志产品品目清单”的，实行优先采购。</w:t>
      </w:r>
      <w:r/>
    </w:p>
    <w:p>
      <w:pPr>
        <w:pStyle w:val="823"/>
        <w:ind w:left="0" w:firstLine="0"/>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3</w:t>
      </w:r>
      <w:r>
        <w:rPr>
          <w:rFonts w:ascii="宋体" w:hAnsi="宋体" w:eastAsia="宋体" w:cs="宋体"/>
          <w:sz w:val="24"/>
          <w:szCs w:val="24"/>
          <w:highlight w:val="none"/>
        </w:rPr>
        <w:t xml:space="preserve">本项目中实行“强制采购”的，需提供国家市场监督管理总局确定的列入“参与实施政府采购节能产品认证机构名录”内的认证机构出具的、有效期内的该产品</w:t>
      </w:r>
      <w:r>
        <w:rPr>
          <w:rFonts w:hint="eastAsia" w:ascii="宋体" w:hAnsi="宋体" w:eastAsia="宋体" w:cs="宋体"/>
          <w:sz w:val="24"/>
          <w:szCs w:val="24"/>
          <w:highlight w:val="none"/>
          <w:lang w:eastAsia="zh-CN"/>
        </w:rPr>
        <w:t xml:space="preserve">节能产品认证证书</w:t>
      </w:r>
      <w:r>
        <w:rPr>
          <w:rFonts w:ascii="宋体" w:hAnsi="宋体" w:eastAsia="宋体" w:cs="宋体"/>
          <w:sz w:val="24"/>
          <w:szCs w:val="24"/>
          <w:highlight w:val="none"/>
        </w:rPr>
        <w:t xml:space="preserve">电子件，未提供的作无效投标处理；实行“优先采购”的，在评分标准的“政策导向”处参与加分（详见第三章评标标准）。</w:t>
      </w:r>
      <w:r>
        <w:rPr>
          <w:rFonts w:hint="eastAsia" w:ascii="宋体" w:hAnsi="宋体" w:eastAsia="宋体" w:cs="宋体"/>
          <w:sz w:val="24"/>
          <w:szCs w:val="24"/>
          <w:highlight w:val="none"/>
          <w:lang w:eastAsia="zh-CN"/>
        </w:rPr>
        <w:t xml:space="preserve">（本项目不涉及）</w:t>
      </w:r>
      <w:r/>
    </w:p>
    <w:p>
      <w:pPr>
        <w:pStyle w:val="823"/>
        <w:ind w:left="0" w:firstLine="0"/>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23"/>
        <w:ind w:left="0" w:firstLine="0"/>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35．政府绿色采购 </w:t>
      </w:r>
      <w:r/>
    </w:p>
    <w:p>
      <w:pPr>
        <w:pStyle w:val="823"/>
        <w:ind w:left="0" w:firstLine="0"/>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根据《江苏省财政厅关于加强政府绿色采购有关事项的通知》（苏财购〔2023〕65号）的要求，落实政府绿色采购相关政策，具体如下：</w:t>
      </w:r>
      <w:r/>
    </w:p>
    <w:p>
      <w:pPr>
        <w:pStyle w:val="823"/>
        <w:ind w:left="0" w:firstLine="0"/>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823"/>
        <w:ind w:left="0" w:firstLine="0"/>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35.2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823"/>
        <w:ind w:left="0" w:firstLine="0"/>
        <w:rPr>
          <w:rFonts w:ascii="宋体" w:hAnsi="宋体" w:eastAsia="宋体" w:cs="宋体"/>
          <w:sz w:val="24"/>
          <w:szCs w:val="24"/>
          <w:highlight w:val="none"/>
        </w:rPr>
      </w:pPr>
      <w:r>
        <w:rPr>
          <w:rFonts w:ascii="宋体" w:hAnsi="宋体" w:eastAsia="宋体" w:cs="宋体"/>
          <w:sz w:val="24"/>
          <w:szCs w:val="24"/>
          <w:highlight w:val="none"/>
        </w:rPr>
        <w:t xml:space="preserve">35.3本项目中涉及涂料、胶黏剂、油墨、清洗剂等挥发性有机物产品的，要执行国家和江苏省VOCs含量限制标准，优先使用低挥发性原辅材料，使用低VOCs含量的涂料、胶黏剂等。</w:t>
      </w:r>
      <w:r/>
    </w:p>
    <w:p>
      <w:pPr>
        <w:jc w:val="left"/>
        <w:spacing w:line="400" w:lineRule="exact"/>
        <w:rPr>
          <w:rFonts w:hint="eastAsia" w:ascii="宋体" w:hAnsi="宋体" w:cs="宋体"/>
          <w:sz w:val="24"/>
        </w:rPr>
      </w:pPr>
      <w:r>
        <w:rPr>
          <w:rFonts w:hint="eastAsia" w:ascii="宋体" w:hAnsi="宋体" w:cs="宋体"/>
          <w:sz w:val="24"/>
        </w:rPr>
        <w:t xml:space="preserve">36.政府采购履约资金扶持政策</w:t>
      </w:r>
      <w:r/>
    </w:p>
    <w:p>
      <w:pPr>
        <w:pStyle w:val="825"/>
        <w:ind w:left="0" w:firstLine="480"/>
        <w:jc w:val="left"/>
        <w:spacing w:after="0" w:line="400" w:lineRule="exact"/>
        <w:rPr>
          <w:rFonts w:hint="eastAsia" w:ascii="仿宋" w:hAnsi="仿宋" w:eastAsia="仿宋"/>
          <w:color w:val="000000"/>
          <w:sz w:val="28"/>
          <w:szCs w:val="28"/>
          <w:highlight w:val="yellow"/>
          <w:lang w:eastAsia="zh-CN"/>
        </w:rPr>
      </w:pPr>
      <w:r>
        <w:rPr>
          <w:rFonts w:hint="eastAsia" w:ascii="宋体" w:hAnsi="宋体" w:eastAsia="宋体" w:cs="宋体"/>
          <w:color w:val="auto"/>
          <w:sz w:val="24"/>
          <w:szCs w:val="24"/>
          <w:lang w:eastAsia="zh-CN"/>
        </w:rPr>
        <w:t xml:space="preserve">中标供应商可凭政府采购合同办理融资贷款，详情请见江苏政府采购网“政采贷”专栏。</w:t>
      </w:r>
      <w:r/>
    </w:p>
    <w:p>
      <w:pPr>
        <w:spacing w:line="360" w:lineRule="auto"/>
        <w:rPr>
          <w:rFonts w:hint="eastAsia" w:ascii="宋体" w:hAnsi="宋体" w:cs="宋体"/>
          <w:sz w:val="24"/>
        </w:rPr>
      </w:pPr>
      <w:r>
        <w:rPr>
          <w:rFonts w:hint="eastAsia" w:ascii="宋体" w:hAnsi="宋体" w:cs="宋体"/>
          <w:sz w:val="24"/>
        </w:rPr>
        <w:t xml:space="preserve">37. 履约资金扶持政策</w:t>
      </w:r>
      <w:r/>
    </w:p>
    <w:p>
      <w:pPr>
        <w:ind w:firstLine="513"/>
        <w:spacing w:line="360" w:lineRule="auto"/>
        <w:rPr>
          <w:rFonts w:hint="eastAsia" w:ascii="宋体" w:hAnsi="宋体" w:cs="宋体"/>
          <w:sz w:val="24"/>
        </w:rPr>
      </w:pPr>
      <w:r>
        <w:rPr>
          <w:rFonts w:hint="eastAsia" w:ascii="宋体" w:hAnsi="宋体" w:cs="宋体"/>
          <w:sz w:val="24"/>
        </w:rPr>
        <w:t xml:space="preserve">37.1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360" w:lineRule="auto"/>
        <w:rPr>
          <w:rFonts w:hint="eastAsia" w:ascii="宋体" w:hAnsi="宋体" w:cs="宋体"/>
          <w:sz w:val="24"/>
          <w:highlight w:val="none"/>
        </w:rPr>
      </w:pPr>
      <w:r>
        <w:rPr>
          <w:rFonts w:hint="eastAsia" w:ascii="宋体" w:hAnsi="宋体" w:cs="宋体"/>
          <w:sz w:val="24"/>
        </w:rPr>
        <w:t xml:space="preserve">37.2有融资贷款需求的中标人，与采购人在苏采云【合同在线签订】模块中进行合同在线签订时，【账户信息完善】的“是否融资”一栏中需选择“是”，同时完善收款账号信息</w:t>
      </w:r>
      <w:r>
        <w:rPr>
          <w:rFonts w:hint="eastAsia" w:ascii="宋体" w:hAnsi="宋体" w:cs="宋体"/>
          <w:sz w:val="24"/>
          <w:highlight w:val="none"/>
        </w:rPr>
        <w:t xml:space="preserve">和合同补充协议（融资账号）。</w:t>
      </w:r>
      <w:r/>
    </w:p>
    <w:p>
      <w:pPr>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38.</w:t>
      </w:r>
      <w:r>
        <w:rPr>
          <w:rFonts w:hint="eastAsia" w:ascii="宋体" w:hAnsi="宋体" w:cs="宋体"/>
          <w:sz w:val="24"/>
          <w:highlight w:val="none"/>
        </w:rPr>
        <w:t xml:space="preserve">采购本国产品的支持政策</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.2当采购项目或者采购包中含有多种产品，投标人为该采购项目或者采购包提供的符合本国产品标准的产品成本之和占该投标人提供的全部产品成本之和的比例达到80%以上时</w:t>
      </w:r>
      <w:r>
        <w:rPr>
          <w:rFonts w:hint="eastAsia" w:ascii="宋体" w:hAnsi="宋体" w:cs="宋体"/>
          <w:b/>
          <w:bCs/>
          <w:sz w:val="24"/>
          <w:highlight w:val="none"/>
        </w:rPr>
        <w:t xml:space="preserve">（投标人需在“第六章投标文件格式”的“投标报价明细表”中填写比例数值）</w:t>
      </w:r>
      <w:r>
        <w:rPr>
          <w:rFonts w:hint="eastAsia" w:ascii="宋体" w:hAnsi="宋体" w:cs="宋体"/>
          <w:sz w:val="24"/>
          <w:highlight w:val="none"/>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.3投标人需按照招标文件的要求提供《关于符合本国产品标准的声明函》（以下简称《声明函》），如不提供将不享受本国产品价格评审优惠。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2"/>
        <w:spacing w:line="48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39.</w:t>
      </w:r>
      <w:r>
        <w:rPr>
          <w:rFonts w:hint="eastAsia" w:ascii="宋体" w:hAnsi="宋体"/>
          <w:b/>
          <w:color w:val="000000"/>
          <w:sz w:val="24"/>
          <w:highlight w:val="none"/>
        </w:rPr>
        <w:t xml:space="preserve">异常低价投标审查</w:t>
      </w:r>
      <w:r/>
    </w:p>
    <w:p>
      <w:pPr>
        <w:ind w:firstLine="482"/>
        <w:spacing w:line="480" w:lineRule="exact"/>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39.</w:t>
      </w:r>
      <w:r>
        <w:rPr>
          <w:rFonts w:hint="eastAsia" w:ascii="宋体" w:hAnsi="宋体"/>
          <w:bCs/>
          <w:color w:val="000000"/>
          <w:sz w:val="24"/>
          <w:highlight w:val="none"/>
        </w:rPr>
        <w:t xml:space="preserve">1评标过程中出现下列情形之一的，评委会应当启动异常低价投标审查程序：</w:t>
      </w:r>
      <w:r/>
    </w:p>
    <w:p>
      <w:pPr>
        <w:ind w:firstLine="482"/>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（1）投标报价低于采购项目预算50%的，即投标报价＜采购项目预算×50%；</w:t>
      </w:r>
      <w:r/>
    </w:p>
    <w:p>
      <w:pPr>
        <w:ind w:firstLine="482"/>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（2）投标报价低于采购项目最高限价45%的，即投标报价＜采购项目最高限价×45%；</w:t>
      </w:r>
      <w:r/>
    </w:p>
    <w:p>
      <w:pPr>
        <w:ind w:firstLine="482"/>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（3）评委会认定的投标人报价过低（含明显低于其他通过符合性审查投标人的报价），有可能影响产品质量或者不能诚信履约的其他情形。</w:t>
      </w:r>
      <w:r/>
    </w:p>
    <w:p>
      <w:pPr>
        <w:ind w:firstLine="482"/>
        <w:spacing w:line="480" w:lineRule="exact"/>
        <w:rPr>
          <w:bCs/>
          <w:highlight w:val="none"/>
        </w:rPr>
      </w:pPr>
      <w:r>
        <w:rPr>
          <w:rFonts w:hint="eastAsia" w:ascii="宋体" w:hAnsi="宋体"/>
          <w:bCs/>
          <w:color w:val="000000"/>
          <w:sz w:val="24"/>
          <w:highlight w:val="none"/>
          <w:lang w:val="en-US" w:eastAsia="zh-CN"/>
        </w:rPr>
        <w:t xml:space="preserve">39.</w:t>
      </w:r>
      <w:r>
        <w:rPr>
          <w:rFonts w:hint="eastAsia" w:ascii="宋体" w:hAnsi="宋体"/>
          <w:bCs/>
          <w:color w:val="000000"/>
          <w:sz w:val="24"/>
          <w:highlight w:val="none"/>
        </w:rPr>
        <w:t xml:space="preserve">2启动异常低价投标审查后，评委会应当要求相关投标人在评标现场合理的时间内，提供项目具体成本测算等与报价合理性相关的书面说明材料及相关证明材料，对投标价格作出解释，由评委会结合同类产品在主要电商平台的价格、该行业当地薪资水平等情况，依据专业经验对投标人报价合理性进行判断。投标投标人不提供书面说明、证明材料，或者提供的书面说明、证明材料不能证明其报价合理性的，评委会应当将其作为无效投标处理。审查相关情况应当在评标报告中进行记录。</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r>
      <w:r/>
    </w:p>
    <w:p>
      <w:pPr>
        <w:ind w:left="0" w:right="0" w:firstLine="2530"/>
        <w:keepLines w:val="0"/>
        <w:keepNext w:val="0"/>
        <w:pageBreakBefore w:val="0"/>
        <w:spacing w:line="380" w:lineRule="exact"/>
        <w:widowControl w:val="off"/>
        <w:rPr>
          <w:rFonts w:hint="eastAsia" w:ascii="宋体" w:hAnsi="宋体" w:eastAsia="宋体" w:cs="宋体"/>
          <w:b/>
          <w:sz w:val="36"/>
          <w:szCs w:val="36"/>
          <w:highlight w:val="green"/>
          <w:lang w:val="en-US" w:eastAsia="zh-CN"/>
        </w:rPr>
      </w:pPr>
      <w:r>
        <w:rPr>
          <w:rFonts w:hint="eastAsia" w:ascii="宋体" w:hAnsi="宋体" w:eastAsia="宋体" w:cs="宋体"/>
          <w:b/>
          <w:sz w:val="36"/>
          <w:szCs w:val="36"/>
          <w:highlight w:val="green"/>
          <w:lang w:val="en-US" w:eastAsia="zh-CN"/>
        </w:rPr>
      </w:r>
      <w:r/>
    </w:p>
    <w:p>
      <w:pPr>
        <w:ind w:left="0" w:right="0" w:firstLine="2530"/>
        <w:keepLines w:val="0"/>
        <w:keepNext w:val="0"/>
        <w:pageBreakBefore w:val="0"/>
        <w:spacing w:line="380" w:lineRule="exact"/>
        <w:widowControl w:val="off"/>
        <w:rPr>
          <w:rFonts w:hint="eastAsia" w:ascii="宋体" w:hAnsi="宋体" w:eastAsia="宋体" w:cs="宋体"/>
          <w:b/>
          <w:sz w:val="36"/>
          <w:szCs w:val="36"/>
          <w:highlight w:val="green"/>
          <w:lang w:val="en-US" w:eastAsia="zh-CN"/>
        </w:rPr>
      </w:pPr>
      <w:r>
        <w:rPr>
          <w:rFonts w:hint="eastAsia" w:ascii="宋体" w:hAnsi="宋体" w:eastAsia="宋体" w:cs="宋体"/>
          <w:b/>
          <w:sz w:val="36"/>
          <w:szCs w:val="36"/>
          <w:highlight w:val="green"/>
          <w:lang w:val="en-US" w:eastAsia="zh-CN"/>
        </w:rPr>
      </w:r>
      <w:r/>
    </w:p>
    <w:p>
      <w:pPr>
        <w:pStyle w:val="825"/>
        <w:rPr>
          <w:rFonts w:hint="eastAsia" w:ascii="宋体" w:hAnsi="宋体" w:eastAsia="宋体" w:cs="宋体"/>
          <w:b/>
          <w:sz w:val="36"/>
          <w:szCs w:val="36"/>
          <w:highlight w:val="green"/>
          <w:lang w:val="en-US" w:eastAsia="zh-CN"/>
        </w:rPr>
      </w:pPr>
      <w:r>
        <w:rPr>
          <w:rFonts w:hint="eastAsia" w:ascii="宋体" w:hAnsi="宋体" w:eastAsia="宋体" w:cs="宋体"/>
          <w:b/>
          <w:sz w:val="36"/>
          <w:szCs w:val="36"/>
          <w:highlight w:val="green"/>
          <w:lang w:val="en-US" w:eastAsia="zh-CN"/>
        </w:rPr>
      </w:r>
      <w:r/>
    </w:p>
    <w:p>
      <w:pPr>
        <w:pStyle w:val="825"/>
        <w:rPr>
          <w:rFonts w:hint="eastAsia" w:ascii="宋体" w:hAnsi="宋体" w:eastAsia="宋体" w:cs="宋体"/>
          <w:b/>
          <w:sz w:val="36"/>
          <w:szCs w:val="36"/>
          <w:lang w:val="en-US" w:eastAsia="zh-CN"/>
        </w:rPr>
      </w:pPr>
      <w:r>
        <w:rPr>
          <w:rFonts w:hint="eastAsia" w:ascii="宋体" w:hAnsi="宋体" w:eastAsia="宋体" w:cs="宋体"/>
          <w:b/>
          <w:sz w:val="36"/>
          <w:szCs w:val="36"/>
          <w:lang w:val="en-US" w:eastAsia="zh-CN"/>
        </w:rPr>
      </w:r>
      <w:r/>
    </w:p>
    <w:p>
      <w:pPr>
        <w:ind w:left="0" w:right="0" w:firstLine="3253"/>
        <w:keepLines w:val="0"/>
        <w:keepNext w:val="0"/>
        <w:pageBreakBefore w:val="0"/>
        <w:spacing w:line="380" w:lineRule="exact"/>
        <w:widowControl w:val="off"/>
        <w:rPr>
          <w:rFonts w:hint="eastAsia" w:ascii="宋体" w:hAnsi="宋体" w:eastAsia="宋体" w:cs="宋体"/>
          <w:b/>
          <w:sz w:val="36"/>
          <w:szCs w:val="36"/>
        </w:rPr>
      </w:pPr>
      <w:r>
        <w:rPr>
          <w:rFonts w:hint="eastAsia" w:ascii="宋体" w:hAnsi="宋体" w:eastAsia="宋体" w:cs="宋体"/>
          <w:b/>
          <w:sz w:val="36"/>
          <w:szCs w:val="36"/>
        </w:rPr>
        <w:t xml:space="preserve">第三章  成交标准</w:t>
      </w:r>
      <w:r/>
    </w:p>
    <w:p>
      <w:pPr>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一、谈判小组在推荐成交候选供应商时将考虑以下因素:</w:t>
      </w:r>
      <w:r/>
    </w:p>
    <w:p>
      <w:pPr>
        <w:ind w:firstLine="470"/>
        <w:spacing w:line="520" w:lineRule="exact"/>
        <w:rPr>
          <w:rFonts w:hint="eastAsia" w:ascii="宋体" w:hAnsi="宋体" w:eastAsia="宋体" w:cs="宋体"/>
          <w:b/>
          <w:sz w:val="24"/>
          <w:szCs w:val="24"/>
        </w:rPr>
      </w:pPr>
      <w:r>
        <w:rPr>
          <w:rFonts w:hint="eastAsia" w:ascii="宋体" w:hAnsi="宋体" w:eastAsia="宋体" w:cs="宋体"/>
          <w:sz w:val="24"/>
          <w:szCs w:val="24"/>
        </w:rPr>
        <w:t xml:space="preserve">（1）谈判报价；</w:t>
      </w:r>
      <w:r/>
    </w:p>
    <w:p>
      <w:pPr>
        <w:ind w:firstLine="470"/>
        <w:spacing w:line="520" w:lineRule="exact"/>
        <w:rPr>
          <w:rFonts w:hint="eastAsia" w:ascii="宋体" w:hAnsi="宋体" w:eastAsia="宋体" w:cs="宋体"/>
          <w:b/>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谈判供应商的资格审查</w:t>
      </w:r>
      <w:r>
        <w:rPr>
          <w:rFonts w:hint="eastAsia" w:ascii="宋体" w:hAnsi="宋体" w:eastAsia="宋体" w:cs="宋体"/>
          <w:sz w:val="24"/>
          <w:szCs w:val="24"/>
        </w:rPr>
        <w:t xml:space="preserve">；</w:t>
      </w:r>
      <w:r/>
    </w:p>
    <w:p>
      <w:pPr>
        <w:ind w:firstLine="470"/>
        <w:spacing w:line="520" w:lineRule="exact"/>
        <w:rPr>
          <w:rFonts w:hint="eastAsia" w:ascii="宋体" w:hAnsi="宋体" w:eastAsia="宋体" w:cs="宋体"/>
          <w:sz w:val="24"/>
          <w:szCs w:val="24"/>
        </w:rPr>
      </w:pPr>
      <w:r>
        <w:rPr>
          <w:rFonts w:hint="eastAsia" w:ascii="宋体" w:hAnsi="宋体" w:eastAsia="宋体" w:cs="宋体"/>
          <w:sz w:val="24"/>
          <w:szCs w:val="24"/>
        </w:rPr>
        <w:t xml:space="preserve">（3）谈判供应商</w:t>
      </w:r>
      <w:r>
        <w:rPr>
          <w:rFonts w:hint="eastAsia" w:ascii="宋体" w:hAnsi="宋体" w:eastAsia="宋体" w:cs="宋体"/>
          <w:sz w:val="24"/>
          <w:szCs w:val="24"/>
          <w:lang w:val="en-US" w:eastAsia="zh-CN"/>
        </w:rPr>
        <w:t xml:space="preserve">是否满足采购需求</w:t>
      </w:r>
      <w:r>
        <w:rPr>
          <w:rFonts w:hint="eastAsia" w:ascii="宋体" w:hAnsi="宋体" w:eastAsia="宋体" w:cs="宋体"/>
          <w:sz w:val="24"/>
          <w:szCs w:val="24"/>
        </w:rPr>
        <w:t xml:space="preserve">等。</w:t>
      </w:r>
      <w:r/>
    </w:p>
    <w:p>
      <w:pPr>
        <w:spacing w:line="52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二</w:t>
      </w:r>
      <w:r>
        <w:rPr>
          <w:rFonts w:hint="eastAsia" w:ascii="宋体" w:hAnsi="宋体" w:eastAsia="宋体" w:cs="宋体"/>
          <w:b/>
          <w:bCs/>
          <w:sz w:val="24"/>
          <w:szCs w:val="24"/>
        </w:rPr>
        <w:t xml:space="preserve">、成交标准</w:t>
      </w:r>
      <w:r/>
    </w:p>
    <w:p>
      <w:pPr>
        <w:pStyle w:val="1003"/>
        <w:ind w:firstLine="720"/>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在满足谈判文件要求的条件下，谈判小组将按上述第一条所列各项因素对供应商及其所报货物进行评审，最后是通过对采购需求、质量和服务相等且报价最低（凡属于谈判文件第二章</w:t>
      </w:r>
      <w:r>
        <w:rPr>
          <w:rFonts w:hint="eastAsia" w:ascii="宋体" w:hAnsi="宋体" w:eastAsia="宋体" w:cs="Times New Roman"/>
          <w:color w:val="000000"/>
          <w:sz w:val="24"/>
          <w:highlight w:val="none"/>
          <w:lang w:val="en-US" w:eastAsia="zh-CN"/>
        </w:rPr>
        <w:t xml:space="preserve">供应商须知</w:t>
      </w:r>
      <w:r>
        <w:rPr>
          <w:rFonts w:hint="eastAsia" w:ascii="宋体" w:hAnsi="宋体" w:eastAsia="宋体" w:cs="Times New Roman"/>
          <w:color w:val="000000"/>
          <w:sz w:val="24"/>
          <w:highlight w:val="none"/>
          <w:lang w:val="zh-CN"/>
        </w:rPr>
        <w:t xml:space="preserve">第八项第3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条规定的范围内</w:t>
      </w:r>
      <w:r>
        <w:rPr>
          <w:rFonts w:hint="eastAsia" w:ascii="宋体" w:hAnsi="宋体" w:eastAsia="宋体" w:cs="Times New Roman"/>
          <w:color w:val="000000"/>
          <w:sz w:val="24"/>
          <w:highlight w:val="none"/>
          <w:lang w:val="en-US" w:eastAsia="zh-CN"/>
        </w:rPr>
        <w:t xml:space="preserve">和第38条规定的</w:t>
      </w:r>
      <w:r>
        <w:rPr>
          <w:rFonts w:hint="eastAsia" w:ascii="宋体" w:hAnsi="宋体" w:eastAsia="宋体" w:cs="Times New Roman"/>
          <w:color w:val="000000"/>
          <w:sz w:val="24"/>
          <w:highlight w:val="none"/>
          <w:lang w:val="zh-CN"/>
        </w:rPr>
        <w:t xml:space="preserve">，以扣除后价格的进行评审）的原则来确定,并推荐出3名成交候选人。当最低报价或次低报价的供应商多于一家时（报价相等），须进行再次报价（如果采购需求没有实质性改动,再次报价不得高于上一次报价，否则作无效报价处理），直到确定出成交候选供应商。</w:t>
      </w:r>
      <w:r/>
    </w:p>
    <w:p>
      <w:pPr>
        <w:jc w:val="left"/>
        <w:spacing w:line="360" w:lineRule="auto"/>
        <w:rPr>
          <w:rFonts w:hint="eastAsia" w:ascii="宋体" w:hAnsi="宋体" w:eastAsia="宋体" w:cs="宋体"/>
          <w:b w:val="0"/>
          <w:b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rPr>
      </w:r>
      <w:r/>
    </w:p>
    <w:p>
      <w:pPr>
        <w:jc w:val="left"/>
        <w:spacing w:line="360" w:lineRule="auto"/>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注：</w:t>
      </w:r>
      <w:r>
        <w:rPr>
          <w:rFonts w:hint="eastAsia" w:ascii="宋体" w:hAnsi="宋体" w:eastAsia="宋体" w:cs="宋体"/>
          <w:b/>
          <w:bCs/>
          <w:color w:val="000000"/>
          <w:sz w:val="24"/>
        </w:rPr>
        <w:t xml:space="preserve">供应商可以同时投</w:t>
      </w:r>
      <w:r>
        <w:rPr>
          <w:rFonts w:hint="eastAsia" w:ascii="宋体" w:hAnsi="宋体" w:cs="宋体"/>
          <w:b/>
          <w:bCs/>
          <w:color w:val="000000"/>
          <w:sz w:val="24"/>
          <w:lang w:val="en-US" w:eastAsia="zh-CN"/>
        </w:rPr>
        <w:t xml:space="preserve">2</w:t>
      </w:r>
      <w:r>
        <w:rPr>
          <w:rFonts w:hint="eastAsia" w:ascii="宋体" w:hAnsi="宋体" w:eastAsia="宋体" w:cs="宋体"/>
          <w:b/>
          <w:bCs/>
          <w:color w:val="000000"/>
          <w:sz w:val="24"/>
        </w:rPr>
        <w:t xml:space="preserve">个标</w:t>
      </w:r>
      <w:r>
        <w:rPr>
          <w:rFonts w:hint="eastAsia" w:ascii="宋体" w:hAnsi="宋体" w:eastAsia="宋体" w:cs="宋体"/>
          <w:b/>
          <w:bCs/>
          <w:color w:val="000000"/>
          <w:sz w:val="24"/>
          <w:lang w:val="en-US" w:eastAsia="zh-CN"/>
        </w:rPr>
        <w:t xml:space="preserve">包</w:t>
      </w:r>
      <w:r>
        <w:rPr>
          <w:rFonts w:hint="eastAsia" w:ascii="宋体" w:hAnsi="宋体" w:eastAsia="宋体" w:cs="宋体"/>
          <w:b/>
          <w:bCs/>
          <w:color w:val="000000"/>
          <w:sz w:val="24"/>
        </w:rPr>
        <w:t xml:space="preserve">但只能中其中的</w:t>
      </w:r>
      <w:r>
        <w:rPr>
          <w:rFonts w:hint="eastAsia" w:ascii="宋体" w:hAnsi="宋体" w:cs="宋体"/>
          <w:b/>
          <w:bCs/>
          <w:color w:val="000000"/>
          <w:sz w:val="24"/>
          <w:lang w:val="en-US" w:eastAsia="zh-CN"/>
        </w:rPr>
        <w:t xml:space="preserve">1</w:t>
      </w:r>
      <w:r>
        <w:rPr>
          <w:rFonts w:hint="eastAsia" w:ascii="宋体" w:hAnsi="宋体" w:eastAsia="宋体" w:cs="宋体"/>
          <w:b/>
          <w:bCs/>
          <w:color w:val="000000"/>
          <w:sz w:val="24"/>
        </w:rPr>
        <w:t xml:space="preserve">个标</w:t>
      </w:r>
      <w:r>
        <w:rPr>
          <w:rFonts w:hint="eastAsia" w:ascii="宋体" w:hAnsi="宋体" w:eastAsia="宋体" w:cs="宋体"/>
          <w:b/>
          <w:bCs/>
          <w:color w:val="000000"/>
          <w:sz w:val="24"/>
          <w:lang w:val="en-US" w:eastAsia="zh-CN"/>
        </w:rPr>
        <w:t xml:space="preserve">包</w:t>
      </w:r>
      <w:r>
        <w:rPr>
          <w:rFonts w:hint="eastAsia" w:ascii="宋体" w:hAnsi="宋体" w:eastAsia="宋体" w:cs="宋体"/>
          <w:b/>
          <w:bCs/>
          <w:color w:val="000000"/>
          <w:sz w:val="24"/>
        </w:rPr>
        <w:t xml:space="preserve">，但响应文件继续参与后续标段的评审。开评标按</w:t>
      </w:r>
      <w:r>
        <w:rPr>
          <w:rFonts w:hint="eastAsia" w:ascii="宋体" w:hAnsi="宋体" w:eastAsia="宋体" w:cs="宋体"/>
          <w:b/>
          <w:bCs/>
          <w:color w:val="000000"/>
          <w:sz w:val="24"/>
          <w:lang w:val="en-US" w:eastAsia="zh-CN"/>
        </w:rPr>
        <w:t xml:space="preserve">1</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2</w:t>
      </w:r>
      <w:r>
        <w:rPr>
          <w:rFonts w:hint="eastAsia" w:ascii="宋体" w:hAnsi="宋体" w:eastAsia="宋体" w:cs="宋体"/>
          <w:b/>
          <w:bCs/>
          <w:color w:val="000000"/>
          <w:sz w:val="24"/>
        </w:rPr>
        <w:t xml:space="preserve">标</w:t>
      </w:r>
      <w:r>
        <w:rPr>
          <w:rFonts w:hint="eastAsia" w:ascii="宋体" w:hAnsi="宋体" w:eastAsia="宋体" w:cs="宋体"/>
          <w:b/>
          <w:bCs/>
          <w:color w:val="000000"/>
          <w:sz w:val="24"/>
          <w:lang w:val="en-US" w:eastAsia="zh-CN"/>
        </w:rPr>
        <w:t xml:space="preserve">包</w:t>
      </w:r>
      <w:r>
        <w:rPr>
          <w:rFonts w:hint="eastAsia" w:ascii="宋体" w:hAnsi="宋体" w:eastAsia="宋体" w:cs="宋体"/>
          <w:b/>
          <w:bCs/>
          <w:color w:val="000000"/>
          <w:sz w:val="24"/>
        </w:rPr>
        <w:t xml:space="preserve">的顺序进行。</w:t>
      </w:r>
      <w:r/>
    </w:p>
    <w:p>
      <w:pPr>
        <w:pStyle w:val="1003"/>
        <w:ind w:firstLine="7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br w:type="page" w:clear="all"/>
      </w:r>
      <w:bookmarkEnd w:id="5"/>
      <w:r/>
      <w:r/>
    </w:p>
    <w:p>
      <w:pPr>
        <w:jc w:val="center"/>
        <w:rPr>
          <w:rFonts w:hint="eastAsia" w:ascii="宋体" w:hAnsi="宋体" w:cs="宋体"/>
          <w:b/>
          <w:bCs/>
          <w:sz w:val="36"/>
          <w:szCs w:val="36"/>
        </w:rPr>
        <w:outlineLvl w:val="0"/>
      </w:pPr>
      <w:r>
        <w:rPr>
          <w:rFonts w:hint="eastAsia" w:ascii="宋体" w:hAnsi="宋体" w:cs="宋体"/>
          <w:b/>
          <w:bCs/>
          <w:sz w:val="36"/>
          <w:szCs w:val="36"/>
        </w:rPr>
        <w:t xml:space="preserve">第四章  合同格式及条款</w:t>
      </w:r>
      <w:r>
        <w:rPr>
          <w:rFonts w:hint="eastAsia" w:ascii="宋体" w:hAnsi="宋体"/>
          <w:bCs w:val="0"/>
          <w:sz w:val="30"/>
          <w:szCs w:val="21"/>
          <w:lang w:eastAsia="zh-CN"/>
        </w:rPr>
        <w:t xml:space="preserve">（各</w:t>
      </w:r>
      <w:r>
        <w:rPr>
          <w:rFonts w:hint="eastAsia" w:ascii="宋体" w:hAnsi="宋体"/>
          <w:bCs w:val="0"/>
          <w:sz w:val="30"/>
          <w:szCs w:val="21"/>
          <w:lang w:val="en-US" w:eastAsia="zh-CN"/>
        </w:rPr>
        <w:t xml:space="preserve">采购</w:t>
      </w:r>
      <w:r>
        <w:rPr>
          <w:rFonts w:hint="eastAsia" w:ascii="宋体" w:hAnsi="宋体"/>
          <w:bCs w:val="0"/>
          <w:sz w:val="30"/>
          <w:szCs w:val="21"/>
          <w:lang w:eastAsia="zh-CN"/>
        </w:rPr>
        <w:t xml:space="preserve">包均适用）</w:t>
      </w:r>
      <w:r/>
    </w:p>
    <w:p>
      <w:pPr>
        <w:jc w:val="center"/>
        <w:spacing w:line="360" w:lineRule="auto"/>
        <w:rPr>
          <w:rFonts w:hint="eastAsia" w:ascii="宋体" w:hAnsi="宋体" w:cs="宋体"/>
          <w:b/>
          <w:bCs/>
          <w:sz w:val="36"/>
          <w:szCs w:val="36"/>
        </w:rPr>
      </w:pPr>
      <w:r>
        <w:rPr>
          <w:rFonts w:hint="eastAsia" w:ascii="宋体" w:hAnsi="宋体" w:cs="宋体"/>
          <w:b/>
          <w:bCs/>
          <w:sz w:val="36"/>
          <w:szCs w:val="36"/>
        </w:rPr>
      </w:r>
      <w:r/>
    </w:p>
    <w:p>
      <w:pPr>
        <w:ind w:firstLine="36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合同条款前附表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8357"/>
      </w:tblGrid>
      <w:tr>
        <w:trPr>
          <w:jc w:val="center"/>
          <w:trHeight w:val="365"/>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b/>
                <w:sz w:val="24"/>
                <w:szCs w:val="24"/>
              </w:rPr>
              <w:suppressLineNumbers w:val="0"/>
            </w:pPr>
            <w:r>
              <w:rPr>
                <w:rFonts w:hint="eastAsia" w:ascii="宋体" w:hAnsi="宋体" w:eastAsia="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8357"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b/>
                <w:sz w:val="24"/>
                <w:szCs w:val="24"/>
              </w:rPr>
              <w:suppressLineNumbers w:val="0"/>
            </w:pPr>
            <w:r>
              <w:rPr>
                <w:rFonts w:hint="eastAsia" w:ascii="宋体" w:hAnsi="宋体" w:eastAsia="宋体" w:cs="宋体"/>
                <w:b/>
                <w:sz w:val="24"/>
                <w:szCs w:val="24"/>
              </w:rPr>
              <w:t xml:space="preserve">内           容</w:t>
            </w:r>
            <w:r/>
          </w:p>
        </w:tc>
      </w:tr>
      <w:tr>
        <w:trPr>
          <w:jc w:val="center"/>
          <w:trHeight w:val="563"/>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b w:val="0"/>
                <w:bCs w:val="0"/>
                <w:color w:val="auto"/>
                <w:sz w:val="24"/>
                <w:szCs w:val="24"/>
                <w:shd w:val="clear" w:color="auto" w:fill="auto"/>
              </w:rPr>
              <w:suppressLineNumbers w:val="0"/>
            </w:pPr>
            <w:r>
              <w:rPr>
                <w:rFonts w:hint="eastAsia" w:ascii="宋体" w:hAnsi="宋体" w:eastAsia="宋体" w:cs="宋体"/>
                <w:b w:val="0"/>
                <w:bCs w:val="0"/>
                <w:color w:val="auto"/>
                <w:sz w:val="24"/>
                <w:szCs w:val="24"/>
                <w:shd w:val="clear" w:color="auto" w:fill="auto"/>
              </w:rPr>
              <w:t xml:space="preserve">1</w:t>
            </w:r>
            <w:r/>
          </w:p>
        </w:tc>
        <w:tc>
          <w:tcPr>
            <w:tcBorders>
              <w:top w:val="single" w:color="auto" w:sz="4" w:space="0"/>
              <w:left w:val="single" w:color="auto" w:sz="4" w:space="0"/>
              <w:bottom w:val="single" w:color="auto" w:sz="4" w:space="0"/>
              <w:right w:val="single" w:color="auto" w:sz="4" w:space="0"/>
            </w:tcBorders>
            <w:tcW w:w="8357" w:type="dxa"/>
            <w:vAlign w:val="center"/>
            <w:textDirection w:val="lrTb"/>
            <w:noWrap w:val="false"/>
          </w:tcPr>
          <w:p>
            <w:pPr>
              <w:ind w:left="0" w:right="0"/>
              <w:jc w:val="left"/>
              <w:keepLines w:val="0"/>
              <w:keepNext w:val="0"/>
              <w:pageBreakBefore w:val="0"/>
              <w:spacing w:before="0" w:beforeAutospacing="0" w:after="0" w:afterAutospacing="0" w:line="320" w:lineRule="exact"/>
              <w:widowControl/>
              <w:tabs>
                <w:tab w:val="left" w:pos="5670" w:leader="none"/>
              </w:tabs>
              <w:rPr>
                <w:rFonts w:hint="eastAsia" w:ascii="宋体" w:hAnsi="宋体" w:eastAsia="宋体" w:cs="宋体"/>
                <w:b w:val="0"/>
                <w:bCs w:val="0"/>
                <w:color w:val="auto"/>
                <w:sz w:val="24"/>
                <w:szCs w:val="24"/>
                <w:shd w:val="clear" w:color="auto" w:fill="auto"/>
                <w:lang w:eastAsia="zh-CN"/>
              </w:rPr>
              <w:suppressLineNumbers w:val="0"/>
            </w:pPr>
            <w:r>
              <w:rPr>
                <w:rFonts w:hint="eastAsia" w:ascii="宋体" w:hAnsi="宋体" w:eastAsia="宋体" w:cs="宋体"/>
                <w:b w:val="0"/>
                <w:bCs w:val="0"/>
                <w:color w:val="auto"/>
                <w:sz w:val="24"/>
                <w:szCs w:val="24"/>
                <w:shd w:val="clear" w:color="auto" w:fill="auto"/>
                <w:lang w:eastAsia="zh-CN"/>
              </w:rPr>
              <w:t xml:space="preserve">付款均应按下列条件进行：</w:t>
            </w:r>
            <w:r/>
          </w:p>
          <w:p>
            <w:pPr>
              <w:ind w:left="0" w:right="0"/>
              <w:jc w:val="left"/>
              <w:keepLines w:val="0"/>
              <w:keepNext w:val="0"/>
              <w:pageBreakBefore w:val="0"/>
              <w:spacing w:before="0" w:beforeAutospacing="0" w:after="0" w:afterAutospacing="0" w:line="320" w:lineRule="exact"/>
              <w:widowControl/>
              <w:tabs>
                <w:tab w:val="left" w:pos="5670" w:leader="none"/>
              </w:tabs>
              <w:rPr>
                <w:rFonts w:hint="eastAsia"/>
                <w:lang w:eastAsia="zh-CN"/>
              </w:rPr>
              <w:suppressLineNumbers w:val="0"/>
            </w:pPr>
            <w:r>
              <w:rPr>
                <w:rFonts w:hint="eastAsia" w:ascii="宋体" w:hAnsi="宋体" w:eastAsia="宋体" w:cs="宋体"/>
                <w:b w:val="0"/>
                <w:bCs w:val="0"/>
                <w:color w:val="auto"/>
                <w:sz w:val="24"/>
                <w:szCs w:val="24"/>
                <w:highlight w:val="none"/>
                <w:shd w:val="clear" w:color="auto" w:fill="auto"/>
                <w:lang w:eastAsia="zh-CN"/>
              </w:rPr>
              <w:t xml:space="preserve">货物供货完成</w:t>
            </w:r>
            <w:r>
              <w:rPr>
                <w:rFonts w:hint="eastAsia" w:ascii="宋体" w:hAnsi="宋体" w:cs="宋体"/>
                <w:b w:val="0"/>
                <w:bCs w:val="0"/>
                <w:color w:val="auto"/>
                <w:sz w:val="24"/>
                <w:szCs w:val="24"/>
                <w:highlight w:val="none"/>
                <w:shd w:val="clear" w:color="auto" w:fill="auto"/>
                <w:lang w:val="en-US" w:eastAsia="zh-CN"/>
              </w:rPr>
              <w:t xml:space="preserve">待项目验收</w:t>
            </w:r>
            <w:r>
              <w:rPr>
                <w:rFonts w:hint="eastAsia" w:ascii="宋体" w:hAnsi="宋体" w:eastAsia="宋体" w:cs="宋体"/>
                <w:b w:val="0"/>
                <w:bCs w:val="0"/>
                <w:color w:val="auto"/>
                <w:sz w:val="24"/>
                <w:szCs w:val="24"/>
                <w:highlight w:val="none"/>
                <w:shd w:val="clear" w:color="auto" w:fill="auto"/>
                <w:lang w:eastAsia="zh-CN"/>
              </w:rPr>
              <w:t xml:space="preserve">合格后一次性付清。</w:t>
            </w:r>
            <w:r/>
          </w:p>
        </w:tc>
      </w:tr>
      <w:tr>
        <w:trPr>
          <w:jc w:val="center"/>
          <w:trHeight w:val="591"/>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b w:val="0"/>
                <w:bCs w:val="0"/>
                <w:color w:val="auto"/>
                <w:sz w:val="24"/>
                <w:szCs w:val="24"/>
                <w:shd w:val="clear" w:color="auto" w:fill="auto"/>
              </w:rPr>
              <w:suppressLineNumbers w:val="0"/>
            </w:pPr>
            <w:r>
              <w:rPr>
                <w:rFonts w:hint="eastAsia" w:ascii="宋体" w:hAnsi="宋体" w:eastAsia="宋体" w:cs="宋体"/>
                <w:b w:val="0"/>
                <w:bCs w:val="0"/>
                <w:color w:val="auto"/>
                <w:sz w:val="24"/>
                <w:szCs w:val="24"/>
                <w:shd w:val="clear" w:color="auto" w:fill="auto"/>
              </w:rPr>
              <w:t xml:space="preserve">2</w:t>
            </w:r>
            <w:r/>
          </w:p>
        </w:tc>
        <w:tc>
          <w:tcPr>
            <w:tcBorders>
              <w:top w:val="single" w:color="auto" w:sz="4" w:space="0"/>
              <w:left w:val="single" w:color="auto" w:sz="4" w:space="0"/>
              <w:bottom w:val="single" w:color="auto" w:sz="4" w:space="0"/>
              <w:right w:val="single" w:color="auto" w:sz="4" w:space="0"/>
            </w:tcBorders>
            <w:tcW w:w="8357" w:type="dxa"/>
            <w:vAlign w:val="center"/>
            <w:textDirection w:val="lrTb"/>
            <w:noWrap w:val="false"/>
          </w:tcPr>
          <w:p>
            <w:pPr>
              <w:ind w:left="0" w:right="0"/>
              <w:jc w:val="left"/>
              <w:keepLines w:val="0"/>
              <w:keepNext w:val="0"/>
              <w:pageBreakBefore w:val="0"/>
              <w:spacing w:before="0" w:beforeAutospacing="0" w:after="0" w:afterAutospacing="0" w:line="320" w:lineRule="exact"/>
              <w:widowControl/>
              <w:tabs>
                <w:tab w:val="left" w:pos="5670" w:leader="none"/>
              </w:tabs>
              <w:rPr>
                <w:rFonts w:hint="eastAsia" w:ascii="宋体" w:hAnsi="宋体" w:eastAsia="宋体" w:cs="宋体"/>
                <w:b w:val="0"/>
                <w:bCs w:val="0"/>
                <w:color w:val="auto"/>
                <w:sz w:val="24"/>
                <w:szCs w:val="24"/>
                <w:shd w:val="clear" w:color="auto" w:fill="auto"/>
              </w:rPr>
              <w:suppressLineNumbers w:val="0"/>
            </w:pPr>
            <w:r>
              <w:rPr>
                <w:rFonts w:hint="eastAsia" w:ascii="宋体" w:hAnsi="宋体" w:eastAsia="宋体" w:cs="宋体"/>
                <w:b w:val="0"/>
                <w:bCs w:val="0"/>
                <w:color w:val="auto"/>
                <w:sz w:val="24"/>
                <w:szCs w:val="24"/>
                <w:highlight w:val="none"/>
                <w:shd w:val="clear" w:color="auto" w:fill="auto"/>
                <w:lang w:eastAsia="zh-CN"/>
              </w:rPr>
              <w:t xml:space="preserve">合同履行期限:</w:t>
            </w:r>
            <w:r>
              <w:rPr>
                <w:rFonts w:hint="eastAsia" w:ascii="宋体" w:hAnsi="宋体" w:cs="宋体"/>
                <w:sz w:val="24"/>
                <w:lang w:eastAsia="zh-CN"/>
              </w:rPr>
              <w:t xml:space="preserve">合同签订后</w:t>
            </w:r>
            <w:r>
              <w:rPr>
                <w:rFonts w:hint="eastAsia" w:ascii="宋体" w:hAnsi="宋体" w:cs="宋体"/>
                <w:sz w:val="24"/>
                <w:lang w:val="en-US" w:eastAsia="zh-CN"/>
              </w:rPr>
              <w:t xml:space="preserve">7</w:t>
            </w:r>
            <w:r>
              <w:rPr>
                <w:rFonts w:hint="eastAsia" w:ascii="宋体" w:hAnsi="宋体" w:cs="宋体"/>
                <w:sz w:val="24"/>
                <w:lang w:eastAsia="zh-CN"/>
              </w:rPr>
              <w:t xml:space="preserve">天内完成</w:t>
            </w:r>
            <w:r/>
          </w:p>
        </w:tc>
      </w:tr>
      <w:tr>
        <w:trPr>
          <w:jc w:val="center"/>
          <w:trHeight w:val="601"/>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b w:val="0"/>
                <w:bCs w:val="0"/>
                <w:color w:val="auto"/>
                <w:sz w:val="24"/>
                <w:szCs w:val="24"/>
                <w:shd w:val="clear" w:color="auto" w:fill="auto"/>
                <w:lang w:eastAsia="zh-CN"/>
              </w:rPr>
              <w:suppressLineNumbers w:val="0"/>
            </w:pPr>
            <w:r>
              <w:rPr>
                <w:rFonts w:hint="eastAsia" w:ascii="宋体" w:hAnsi="宋体" w:eastAsia="宋体" w:cs="宋体"/>
                <w:b w:val="0"/>
                <w:bCs w:val="0"/>
                <w:color w:val="auto"/>
                <w:sz w:val="24"/>
                <w:szCs w:val="24"/>
                <w:shd w:val="clear" w:color="auto" w:fill="auto"/>
                <w:lang w:val="en-US" w:eastAsia="zh-CN"/>
              </w:rPr>
              <w:t xml:space="preserve">3</w:t>
            </w:r>
            <w:r/>
          </w:p>
        </w:tc>
        <w:tc>
          <w:tcPr>
            <w:tcBorders>
              <w:top w:val="single" w:color="auto" w:sz="4" w:space="0"/>
              <w:left w:val="single" w:color="auto" w:sz="4" w:space="0"/>
              <w:bottom w:val="single" w:color="auto" w:sz="4" w:space="0"/>
              <w:right w:val="single" w:color="auto" w:sz="4" w:space="0"/>
            </w:tcBorders>
            <w:tcW w:w="8357" w:type="dxa"/>
            <w:vAlign w:val="center"/>
            <w:textDirection w:val="lrTb"/>
            <w:noWrap w:val="false"/>
          </w:tcPr>
          <w:p>
            <w:pPr>
              <w:ind w:left="0" w:right="0"/>
              <w:jc w:val="left"/>
              <w:keepLines w:val="0"/>
              <w:keepNext w:val="0"/>
              <w:pageBreakBefore w:val="0"/>
              <w:spacing w:before="0" w:beforeAutospacing="0" w:after="0" w:afterAutospacing="0" w:line="320" w:lineRule="exact"/>
              <w:rPr>
                <w:rFonts w:hint="eastAsia" w:ascii="宋体" w:hAnsi="宋体" w:eastAsia="宋体" w:cs="宋体"/>
                <w:b w:val="0"/>
                <w:bCs w:val="0"/>
                <w:color w:val="auto"/>
                <w:sz w:val="24"/>
                <w:szCs w:val="24"/>
                <w:shd w:val="clear" w:color="auto" w:fill="auto"/>
                <w:lang w:val="en-US" w:eastAsia="zh-CN"/>
              </w:rPr>
              <w:suppressLineNumbers w:val="0"/>
            </w:pPr>
            <w:r>
              <w:rPr>
                <w:rFonts w:hint="eastAsia" w:ascii="宋体" w:hAnsi="宋体" w:cs="宋体"/>
                <w:bCs/>
                <w:sz w:val="24"/>
                <w:lang w:eastAsia="zh-CN"/>
              </w:rPr>
              <w:t xml:space="preserve">服务</w:t>
            </w:r>
            <w:r>
              <w:rPr>
                <w:rFonts w:hint="eastAsia" w:ascii="宋体" w:hAnsi="宋体" w:cs="宋体"/>
                <w:bCs/>
                <w:sz w:val="24"/>
              </w:rPr>
              <w:t xml:space="preserve">地点：</w:t>
            </w:r>
            <w:r>
              <w:rPr>
                <w:rFonts w:hint="eastAsia" w:ascii="宋体" w:hAnsi="宋体" w:eastAsia="宋体" w:cs="宋体"/>
                <w:b w:val="0"/>
                <w:bCs w:val="0"/>
                <w:sz w:val="24"/>
                <w:szCs w:val="24"/>
                <w:lang w:val="en-US" w:eastAsia="zh-CN" w:bidi="ar-SA"/>
              </w:rPr>
              <w:t xml:space="preserve">采购人指定</w:t>
            </w:r>
            <w:r/>
          </w:p>
        </w:tc>
      </w:tr>
    </w:tbl>
    <w:p>
      <w:pPr>
        <w:jc w:val="center"/>
        <w:spacing w:line="400" w:lineRule="exact"/>
        <w:tabs>
          <w:tab w:val="left" w:pos="180" w:leader="none"/>
        </w:tabs>
        <w:rPr>
          <w:rFonts w:ascii="宋体" w:hAnsi="宋体" w:cs="宋体"/>
          <w:b/>
          <w:sz w:val="24"/>
        </w:rPr>
      </w:pPr>
      <w:r>
        <w:rPr>
          <w:rFonts w:hint="eastAsia" w:ascii="宋体" w:hAnsi="宋体" w:cs="宋体"/>
          <w:b/>
          <w:sz w:val="24"/>
        </w:rPr>
        <w:t xml:space="preserve">合同</w:t>
      </w:r>
      <w:r>
        <w:rPr>
          <w:rFonts w:hint="eastAsia" w:ascii="宋体" w:hAnsi="宋体" w:cs="宋体"/>
          <w:b/>
          <w:sz w:val="24"/>
          <w:lang w:eastAsia="zh-CN"/>
        </w:rPr>
        <w:t xml:space="preserve">通用</w:t>
      </w:r>
      <w:r>
        <w:rPr>
          <w:rFonts w:hint="eastAsia" w:ascii="宋体" w:hAnsi="宋体" w:cs="宋体"/>
          <w:b/>
          <w:sz w:val="24"/>
        </w:rPr>
        <w:t xml:space="preserve">条款</w:t>
      </w:r>
      <w:r/>
    </w:p>
    <w:p>
      <w:pPr>
        <w:spacing w:line="400" w:lineRule="exact"/>
        <w:rPr>
          <w:rFonts w:ascii="宋体" w:hAnsi="宋体" w:cs="宋体"/>
          <w:b/>
          <w:sz w:val="24"/>
        </w:rPr>
      </w:pPr>
      <w:r>
        <w:rPr>
          <w:rFonts w:hint="eastAsia" w:ascii="宋体" w:hAnsi="宋体" w:cs="宋体"/>
          <w:b/>
          <w:sz w:val="24"/>
        </w:rPr>
        <w:t xml:space="preserve">    1.定义</w:t>
      </w:r>
      <w:r/>
    </w:p>
    <w:p>
      <w:pPr>
        <w:ind w:firstLine="660"/>
        <w:spacing w:line="400" w:lineRule="exact"/>
        <w:rPr>
          <w:rFonts w:ascii="宋体" w:hAnsi="宋体" w:cs="宋体"/>
          <w:sz w:val="24"/>
        </w:rPr>
      </w:pPr>
      <w:r>
        <w:rPr>
          <w:rFonts w:hint="eastAsia" w:ascii="宋体" w:hAnsi="宋体" w:cs="宋体"/>
          <w:sz w:val="24"/>
        </w:rPr>
        <w:t xml:space="preserve">本合同中的下列术语应解释为：</w:t>
      </w:r>
      <w:r/>
    </w:p>
    <w:p>
      <w:pPr>
        <w:ind w:firstLine="660"/>
        <w:spacing w:line="400" w:lineRule="exact"/>
        <w:rPr>
          <w:rFonts w:ascii="宋体" w:hAnsi="宋体" w:cs="宋体"/>
          <w:sz w:val="24"/>
        </w:rPr>
      </w:pPr>
      <w:r>
        <w:rPr>
          <w:rFonts w:hint="eastAsia" w:ascii="宋体" w:hAnsi="宋体" w:cs="宋体"/>
          <w:sz w:val="24"/>
        </w:rPr>
        <w:t xml:space="preserve">（1）“合同”系指买方与卖方签署的、合同格式中载明的买方与卖方所达成的协议，包括所有的附件、附录和构成合同的所有文件。</w:t>
      </w:r>
      <w:r/>
    </w:p>
    <w:p>
      <w:pPr>
        <w:ind w:firstLine="660"/>
        <w:spacing w:line="400" w:lineRule="exact"/>
        <w:rPr>
          <w:rFonts w:ascii="宋体" w:hAnsi="宋体" w:cs="宋体"/>
          <w:sz w:val="24"/>
        </w:rPr>
      </w:pPr>
      <w:r>
        <w:rPr>
          <w:rFonts w:hint="eastAsia" w:ascii="宋体" w:hAnsi="宋体" w:cs="宋体"/>
          <w:sz w:val="24"/>
        </w:rPr>
        <w:t xml:space="preserve">（2）“合同价”系指根据合同规定，卖方在正确地完全履行合同义务后买方应支付给卖方的价格。</w:t>
      </w:r>
      <w:r/>
    </w:p>
    <w:p>
      <w:pPr>
        <w:ind w:firstLine="660"/>
        <w:spacing w:line="400" w:lineRule="exact"/>
        <w:rPr>
          <w:rFonts w:ascii="宋体" w:hAnsi="宋体" w:cs="宋体"/>
          <w:sz w:val="24"/>
        </w:rPr>
      </w:pPr>
      <w:r>
        <w:rPr>
          <w:rFonts w:hint="eastAsia" w:ascii="宋体" w:hAnsi="宋体" w:cs="宋体"/>
          <w:sz w:val="24"/>
        </w:rPr>
        <w:t xml:space="preserve">（3）“货物”系指卖方根据合同规定必须向买方提供的一切设备、机械、仪表、备件、工具、手册和其他技术资料及其他材料。</w:t>
      </w:r>
      <w:r/>
    </w:p>
    <w:p>
      <w:pPr>
        <w:ind w:firstLine="660"/>
        <w:spacing w:line="400" w:lineRule="exact"/>
        <w:rPr>
          <w:rFonts w:ascii="宋体" w:hAnsi="宋体" w:cs="宋体"/>
          <w:sz w:val="24"/>
        </w:rPr>
      </w:pPr>
      <w:r>
        <w:rPr>
          <w:rFonts w:hint="eastAsia" w:ascii="宋体" w:hAnsi="宋体" w:cs="宋体"/>
          <w:sz w:val="24"/>
        </w:rPr>
        <w:t xml:space="preserve">（4）“服务”系指根据合同规定卖方承担与供货有关的辅助服务，如运输、运输过程中保险以及其它的伴随服务，比如安装、调试、提供技术援助、培训和其他类似的卖方应承担的义务。</w:t>
      </w:r>
      <w:r/>
    </w:p>
    <w:p>
      <w:pPr>
        <w:ind w:firstLine="660"/>
        <w:spacing w:line="400" w:lineRule="exact"/>
        <w:rPr>
          <w:rFonts w:ascii="宋体" w:hAnsi="宋体" w:cs="宋体"/>
          <w:sz w:val="24"/>
        </w:rPr>
      </w:pPr>
      <w:r>
        <w:rPr>
          <w:rFonts w:hint="eastAsia" w:ascii="宋体" w:hAnsi="宋体" w:cs="宋体"/>
          <w:sz w:val="24"/>
        </w:rPr>
        <w:t xml:space="preserve">（5）“买方”系指</w:t>
      </w:r>
      <w:r>
        <w:rPr>
          <w:rFonts w:hint="eastAsia" w:ascii="宋体" w:hAnsi="宋体" w:cs="宋体"/>
          <w:sz w:val="24"/>
          <w:highlight w:val="none"/>
          <w:lang w:eastAsia="zh-CN"/>
        </w:rPr>
        <w:t xml:space="preserve">金湖县植保植检站</w:t>
      </w:r>
      <w:r>
        <w:rPr>
          <w:rFonts w:hint="eastAsia" w:ascii="宋体" w:hAnsi="宋体" w:cs="宋体"/>
          <w:sz w:val="24"/>
        </w:rPr>
        <w:t xml:space="preserve">。</w:t>
      </w:r>
      <w:r/>
    </w:p>
    <w:p>
      <w:pPr>
        <w:ind w:firstLine="660"/>
        <w:spacing w:line="400" w:lineRule="exact"/>
        <w:rPr>
          <w:rFonts w:ascii="宋体" w:hAnsi="宋体" w:cs="宋体"/>
          <w:sz w:val="24"/>
        </w:rPr>
      </w:pPr>
      <w:r>
        <w:rPr>
          <w:rFonts w:hint="eastAsia" w:ascii="宋体" w:hAnsi="宋体" w:cs="宋体"/>
          <w:sz w:val="24"/>
        </w:rPr>
        <w:t xml:space="preserve">（6）“卖方”系指提供货物和服务的供应商。</w:t>
      </w:r>
      <w:r/>
    </w:p>
    <w:p>
      <w:pPr>
        <w:ind w:firstLine="660"/>
        <w:spacing w:line="400" w:lineRule="exact"/>
        <w:rPr>
          <w:rFonts w:ascii="宋体" w:hAnsi="宋体" w:cs="宋体"/>
          <w:b/>
          <w:bCs/>
          <w:sz w:val="24"/>
        </w:rPr>
      </w:pPr>
      <w:r>
        <w:rPr>
          <w:rFonts w:hint="eastAsia" w:ascii="宋体" w:hAnsi="宋体" w:cs="宋体"/>
          <w:b/>
          <w:bCs/>
          <w:sz w:val="24"/>
        </w:rPr>
        <w:t xml:space="preserve">2.技术规格</w:t>
      </w:r>
      <w:r/>
    </w:p>
    <w:p>
      <w:pPr>
        <w:ind w:firstLine="660"/>
        <w:spacing w:line="400" w:lineRule="exact"/>
        <w:rPr>
          <w:rFonts w:ascii="宋体" w:hAnsi="宋体" w:cs="宋体"/>
          <w:sz w:val="24"/>
        </w:rPr>
      </w:pPr>
      <w:r>
        <w:rPr>
          <w:rFonts w:hint="eastAsia" w:ascii="宋体" w:hAnsi="宋体" w:cs="宋体"/>
          <w:sz w:val="24"/>
        </w:rPr>
        <w:t xml:space="preserve">2.1卖方所提供货物的技术规格应与</w:t>
      </w:r>
      <w:r>
        <w:rPr>
          <w:rFonts w:hint="eastAsia" w:ascii="宋体" w:hAnsi="宋体" w:cs="宋体"/>
          <w:sz w:val="24"/>
          <w:lang w:eastAsia="zh-CN"/>
        </w:rPr>
        <w:t xml:space="preserve">谈判</w:t>
      </w:r>
      <w:r>
        <w:rPr>
          <w:rFonts w:hint="eastAsia" w:ascii="宋体" w:hAnsi="宋体" w:cs="宋体"/>
          <w:sz w:val="24"/>
        </w:rPr>
        <w:t xml:space="preserve">文件规定的技术规格以及所附的技术规格响应偏离表相一致。</w:t>
      </w:r>
      <w:r/>
    </w:p>
    <w:p>
      <w:pPr>
        <w:ind w:firstLine="660"/>
        <w:spacing w:line="400" w:lineRule="exact"/>
        <w:rPr>
          <w:rFonts w:ascii="宋体" w:hAnsi="宋体" w:cs="宋体"/>
          <w:b/>
          <w:sz w:val="24"/>
        </w:rPr>
      </w:pPr>
      <w:r>
        <w:rPr>
          <w:rFonts w:hint="eastAsia" w:ascii="宋体" w:hAnsi="宋体" w:cs="宋体"/>
          <w:b/>
          <w:sz w:val="24"/>
        </w:rPr>
        <w:t xml:space="preserve">3.专利权</w:t>
      </w:r>
      <w:r/>
    </w:p>
    <w:p>
      <w:pPr>
        <w:ind w:firstLine="660"/>
        <w:spacing w:line="400" w:lineRule="exact"/>
        <w:rPr>
          <w:rFonts w:ascii="宋体" w:hAnsi="宋体" w:cs="宋体"/>
          <w:sz w:val="24"/>
        </w:rPr>
      </w:pPr>
      <w:r>
        <w:rPr>
          <w:rFonts w:hint="eastAsia" w:ascii="宋体" w:hAnsi="宋体" w:cs="宋体"/>
          <w:sz w:val="24"/>
        </w:rPr>
        <w:t xml:space="preserve">3.1卖方应保证买方在使用该货物或其任何一部分时不受第三方提出侵犯其专利权、商标权和工业设计权的起诉。一旦出现专利侵权，卖方应负全部责任，且买方拒付全部货款。</w:t>
      </w:r>
      <w:r/>
    </w:p>
    <w:p>
      <w:pPr>
        <w:ind w:firstLine="660"/>
        <w:spacing w:line="400" w:lineRule="exact"/>
        <w:rPr>
          <w:rFonts w:ascii="宋体" w:hAnsi="宋体" w:cs="宋体"/>
          <w:b/>
          <w:sz w:val="24"/>
        </w:rPr>
      </w:pPr>
      <w:r>
        <w:rPr>
          <w:rFonts w:hint="eastAsia" w:ascii="宋体" w:hAnsi="宋体" w:cs="宋体"/>
          <w:b/>
          <w:sz w:val="24"/>
        </w:rPr>
        <w:t xml:space="preserve">4.包装要求</w:t>
      </w:r>
      <w:r/>
    </w:p>
    <w:p>
      <w:pPr>
        <w:ind w:firstLine="660"/>
        <w:spacing w:line="400" w:lineRule="exact"/>
        <w:rPr>
          <w:rFonts w:ascii="宋体" w:hAnsi="宋体" w:cs="宋体"/>
          <w:sz w:val="24"/>
        </w:rPr>
      </w:pPr>
      <w:r>
        <w:rPr>
          <w:rFonts w:hint="eastAsia" w:ascii="宋体" w:hAnsi="宋体" w:cs="宋体"/>
          <w:sz w:val="24"/>
        </w:rPr>
        <w:t xml:space="preserve">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r/>
    </w:p>
    <w:p>
      <w:pPr>
        <w:ind w:firstLine="660"/>
        <w:spacing w:line="400" w:lineRule="exact"/>
        <w:rPr>
          <w:rFonts w:ascii="宋体" w:hAnsi="宋体" w:cs="宋体"/>
          <w:sz w:val="24"/>
        </w:rPr>
      </w:pPr>
      <w:r>
        <w:rPr>
          <w:rFonts w:hint="eastAsia" w:ascii="宋体" w:hAnsi="宋体" w:cs="宋体"/>
          <w:sz w:val="24"/>
        </w:rPr>
        <w:t xml:space="preserve">4.2每件包装箱内应附一份详细装箱单和质量合格标识。</w:t>
      </w:r>
      <w:r/>
    </w:p>
    <w:p>
      <w:pPr>
        <w:ind w:firstLine="660"/>
        <w:spacing w:line="400" w:lineRule="exact"/>
        <w:rPr>
          <w:rFonts w:ascii="宋体" w:hAnsi="宋体" w:cs="宋体"/>
          <w:b/>
          <w:sz w:val="24"/>
        </w:rPr>
      </w:pPr>
      <w:r>
        <w:rPr>
          <w:rFonts w:hint="eastAsia" w:ascii="宋体" w:hAnsi="宋体" w:cs="宋体"/>
          <w:b/>
          <w:sz w:val="24"/>
        </w:rPr>
        <w:t xml:space="preserve">5.装运条件</w:t>
      </w:r>
      <w:r/>
    </w:p>
    <w:p>
      <w:pPr>
        <w:ind w:firstLine="660"/>
        <w:spacing w:line="400" w:lineRule="exact"/>
        <w:rPr>
          <w:rFonts w:ascii="宋体" w:hAnsi="宋体" w:cs="宋体"/>
          <w:sz w:val="24"/>
        </w:rPr>
      </w:pPr>
      <w:r>
        <w:rPr>
          <w:rFonts w:hint="eastAsia" w:ascii="宋体" w:hAnsi="宋体" w:cs="宋体"/>
          <w:sz w:val="24"/>
        </w:rPr>
        <w:t xml:space="preserve">5.1根据买方指定地点，卖方负责安排运输，运输费由卖方承担。</w:t>
      </w:r>
      <w:r/>
    </w:p>
    <w:p>
      <w:pPr>
        <w:ind w:firstLine="660"/>
        <w:spacing w:line="400" w:lineRule="exact"/>
        <w:rPr>
          <w:rFonts w:ascii="宋体" w:hAnsi="宋体" w:cs="宋体"/>
          <w:b/>
          <w:sz w:val="24"/>
        </w:rPr>
      </w:pPr>
      <w:r>
        <w:rPr>
          <w:rFonts w:hint="eastAsia" w:ascii="宋体" w:hAnsi="宋体" w:cs="宋体"/>
          <w:b/>
          <w:sz w:val="24"/>
        </w:rPr>
        <w:t xml:space="preserve">6.付    款</w:t>
      </w:r>
      <w:r/>
    </w:p>
    <w:p>
      <w:pPr>
        <w:ind w:firstLine="660"/>
        <w:spacing w:line="400" w:lineRule="exact"/>
        <w:rPr>
          <w:rFonts w:ascii="宋体" w:hAnsi="宋体" w:cs="宋体"/>
          <w:sz w:val="24"/>
        </w:rPr>
      </w:pPr>
      <w:r>
        <w:rPr>
          <w:rFonts w:hint="eastAsia" w:ascii="宋体" w:hAnsi="宋体" w:cs="宋体"/>
          <w:sz w:val="24"/>
        </w:rPr>
        <w:t xml:space="preserve">6.1本合同以人民币付款。</w:t>
      </w:r>
      <w:r/>
    </w:p>
    <w:p>
      <w:pPr>
        <w:ind w:firstLine="660"/>
        <w:spacing w:line="400" w:lineRule="exact"/>
        <w:rPr>
          <w:rFonts w:ascii="宋体" w:hAnsi="宋体" w:cs="宋体"/>
          <w:sz w:val="24"/>
        </w:rPr>
      </w:pPr>
      <w:r>
        <w:rPr>
          <w:rFonts w:hint="eastAsia" w:ascii="宋体" w:hAnsi="宋体" w:cs="宋体"/>
          <w:sz w:val="24"/>
        </w:rPr>
        <w:t xml:space="preserve">6.2卖方应按照与买方签订的合同规定交货。交货后卖方向买方提供下列单据，买方按合同规定审核后付款：</w:t>
      </w:r>
      <w:r/>
    </w:p>
    <w:p>
      <w:pPr>
        <w:ind w:firstLine="660"/>
        <w:spacing w:line="400" w:lineRule="exact"/>
        <w:rPr>
          <w:rFonts w:ascii="宋体" w:hAnsi="宋体" w:cs="宋体"/>
          <w:sz w:val="24"/>
        </w:rPr>
      </w:pPr>
      <w:r>
        <w:rPr>
          <w:rFonts w:hint="eastAsia" w:ascii="宋体" w:hAnsi="宋体" w:cs="宋体"/>
          <w:sz w:val="24"/>
        </w:rPr>
        <w:t xml:space="preserve">（1）发票；</w:t>
      </w:r>
      <w:r/>
    </w:p>
    <w:p>
      <w:pPr>
        <w:ind w:firstLine="660"/>
        <w:spacing w:line="400" w:lineRule="exact"/>
        <w:rPr>
          <w:rFonts w:ascii="宋体" w:hAnsi="宋体" w:cs="宋体"/>
          <w:sz w:val="24"/>
        </w:rPr>
      </w:pPr>
      <w:r>
        <w:rPr>
          <w:rFonts w:hint="eastAsia" w:ascii="宋体" w:hAnsi="宋体" w:cs="宋体"/>
          <w:sz w:val="24"/>
        </w:rPr>
        <w:t xml:space="preserve">（2）制造厂家出具的质量检验证书等；</w:t>
      </w:r>
      <w:r/>
    </w:p>
    <w:p>
      <w:pPr>
        <w:ind w:firstLine="660"/>
        <w:spacing w:line="400" w:lineRule="exact"/>
        <w:rPr>
          <w:rFonts w:ascii="宋体" w:hAnsi="宋体" w:cs="宋体"/>
          <w:sz w:val="24"/>
        </w:rPr>
      </w:pPr>
      <w:r>
        <w:rPr>
          <w:rFonts w:hint="eastAsia" w:ascii="宋体" w:hAnsi="宋体" w:cs="宋体"/>
          <w:sz w:val="24"/>
        </w:rPr>
        <w:t xml:space="preserve">（3）装箱单；</w:t>
      </w:r>
      <w:r/>
    </w:p>
    <w:p>
      <w:pPr>
        <w:ind w:firstLine="660"/>
        <w:spacing w:line="400" w:lineRule="exact"/>
        <w:rPr>
          <w:rFonts w:ascii="宋体" w:hAnsi="宋体" w:cs="宋体"/>
          <w:sz w:val="24"/>
          <w:highlight w:val="none"/>
        </w:rPr>
      </w:pPr>
      <w:r>
        <w:rPr>
          <w:rFonts w:hint="eastAsia" w:ascii="宋体" w:hAnsi="宋体" w:cs="宋体"/>
          <w:sz w:val="24"/>
        </w:rPr>
        <w:t xml:space="preserve">（4）验收合格证书；</w:t>
      </w:r>
      <w:r/>
    </w:p>
    <w:p>
      <w:pPr>
        <w:ind w:firstLine="660"/>
        <w:spacing w:line="400" w:lineRule="exact"/>
        <w:rPr>
          <w:rFonts w:ascii="宋体" w:hAnsi="宋体" w:cs="宋体"/>
          <w:sz w:val="24"/>
          <w:highlight w:val="none"/>
        </w:rPr>
      </w:pPr>
      <w:r>
        <w:rPr>
          <w:rFonts w:hint="eastAsia" w:ascii="宋体" w:hAnsi="宋体" w:cs="宋体"/>
          <w:sz w:val="24"/>
          <w:highlight w:val="none"/>
        </w:rPr>
        <w:t xml:space="preserve">（5）使用方加盖公章证明货物交付使用合格的验收表。</w:t>
      </w:r>
      <w:r/>
    </w:p>
    <w:p>
      <w:pPr>
        <w:ind w:firstLine="660"/>
        <w:spacing w:line="400" w:lineRule="exact"/>
        <w:rPr>
          <w:rFonts w:ascii="宋体" w:hAnsi="宋体" w:cs="宋体"/>
          <w:sz w:val="24"/>
          <w:highlight w:val="none"/>
        </w:rPr>
      </w:pPr>
      <w:r>
        <w:rPr>
          <w:rFonts w:hint="eastAsia" w:ascii="宋体" w:hAnsi="宋体" w:cs="宋体"/>
          <w:sz w:val="24"/>
          <w:highlight w:val="none"/>
        </w:rPr>
        <w:t xml:space="preserve">6.3买方将按“合同条款前附表”规定的付款计划</w:t>
      </w:r>
      <w:r>
        <w:rPr>
          <w:rFonts w:hint="eastAsia" w:ascii="宋体" w:hAnsi="宋体" w:cs="宋体"/>
          <w:sz w:val="24"/>
          <w:highlight w:val="none"/>
          <w:lang w:val="en-US" w:eastAsia="zh-CN"/>
        </w:rPr>
        <w:t xml:space="preserve">在项目通过验收后</w:t>
      </w:r>
      <w:r>
        <w:rPr>
          <w:rFonts w:hint="eastAsia" w:ascii="宋体" w:hAnsi="宋体" w:cs="宋体"/>
          <w:sz w:val="24"/>
          <w:highlight w:val="none"/>
        </w:rPr>
        <w:t xml:space="preserve">安排付款。</w:t>
      </w:r>
      <w:r/>
    </w:p>
    <w:p>
      <w:pPr>
        <w:ind w:firstLine="590"/>
        <w:spacing w:line="400" w:lineRule="exact"/>
        <w:rPr>
          <w:rFonts w:ascii="宋体" w:hAnsi="宋体" w:cs="宋体"/>
          <w:b/>
          <w:sz w:val="24"/>
          <w:highlight w:val="none"/>
        </w:rPr>
      </w:pPr>
      <w:r>
        <w:rPr>
          <w:rFonts w:hint="eastAsia" w:ascii="宋体" w:hAnsi="宋体" w:cs="宋体"/>
          <w:b/>
          <w:sz w:val="24"/>
          <w:highlight w:val="none"/>
        </w:rPr>
        <w:t xml:space="preserve">7.伴随服务</w:t>
      </w:r>
      <w:r/>
    </w:p>
    <w:p>
      <w:pPr>
        <w:ind w:firstLine="660"/>
        <w:spacing w:line="400" w:lineRule="exact"/>
        <w:rPr>
          <w:rFonts w:ascii="宋体" w:hAnsi="宋体" w:cs="宋体"/>
          <w:sz w:val="24"/>
          <w:highlight w:val="none"/>
        </w:rPr>
      </w:pPr>
      <w:r>
        <w:rPr>
          <w:rFonts w:hint="eastAsia" w:ascii="宋体" w:hAnsi="宋体" w:cs="宋体"/>
          <w:sz w:val="24"/>
          <w:highlight w:val="none"/>
        </w:rPr>
        <w:t xml:space="preserve">7.1卖方应按照国家有关规定和合同中所附的服务承诺提供服务。</w:t>
      </w:r>
      <w:r/>
    </w:p>
    <w:p>
      <w:pPr>
        <w:ind w:firstLine="660"/>
        <w:spacing w:line="400" w:lineRule="exact"/>
        <w:rPr>
          <w:rFonts w:ascii="宋体" w:hAnsi="宋体" w:cs="宋体"/>
          <w:sz w:val="24"/>
        </w:rPr>
      </w:pPr>
      <w:r>
        <w:rPr>
          <w:rFonts w:hint="eastAsia" w:ascii="宋体" w:hAnsi="宋体" w:cs="宋体"/>
          <w:sz w:val="24"/>
        </w:rPr>
        <w:t xml:space="preserve">7.2除第7.1条规定外，卖方还应提供下列服务：</w:t>
      </w:r>
      <w:r/>
    </w:p>
    <w:p>
      <w:pPr>
        <w:ind w:firstLine="660"/>
        <w:spacing w:line="400" w:lineRule="exact"/>
        <w:rPr>
          <w:rFonts w:ascii="宋体" w:hAnsi="宋体" w:cs="宋体"/>
          <w:sz w:val="24"/>
        </w:rPr>
      </w:pPr>
      <w:r>
        <w:rPr>
          <w:rFonts w:hint="eastAsia" w:ascii="宋体" w:hAnsi="宋体" w:cs="宋体"/>
          <w:sz w:val="24"/>
        </w:rPr>
        <w:t xml:space="preserve">（1）货物的现场安装和启动监督；</w:t>
      </w:r>
      <w:r/>
    </w:p>
    <w:p>
      <w:pPr>
        <w:ind w:firstLine="660"/>
        <w:spacing w:line="400" w:lineRule="exact"/>
        <w:rPr>
          <w:rFonts w:ascii="宋体" w:hAnsi="宋体" w:cs="宋体"/>
          <w:sz w:val="24"/>
        </w:rPr>
      </w:pPr>
      <w:r>
        <w:rPr>
          <w:rFonts w:hint="eastAsia" w:ascii="宋体" w:hAnsi="宋体" w:cs="宋体"/>
          <w:sz w:val="24"/>
        </w:rPr>
        <w:t xml:space="preserve">（2）提供货物组装和维修所需的工具；</w:t>
      </w:r>
      <w:r/>
    </w:p>
    <w:p>
      <w:pPr>
        <w:ind w:firstLine="660"/>
        <w:spacing w:line="400" w:lineRule="exact"/>
        <w:rPr>
          <w:rFonts w:ascii="宋体" w:hAnsi="宋体" w:cs="宋体"/>
          <w:sz w:val="24"/>
        </w:rPr>
      </w:pPr>
      <w:r>
        <w:rPr>
          <w:rFonts w:hint="eastAsia" w:ascii="宋体" w:hAnsi="宋体" w:cs="宋体"/>
          <w:sz w:val="24"/>
        </w:rPr>
        <w:t xml:space="preserve">（3）在合同中卖方承诺的期限内对所提供货物实施运行监督、维修，但前提条件是该服务并不能免除卖方在质量保证期内应承担的义务；</w:t>
      </w:r>
      <w:r/>
    </w:p>
    <w:p>
      <w:pPr>
        <w:ind w:firstLine="660"/>
        <w:spacing w:line="400" w:lineRule="exact"/>
        <w:rPr>
          <w:rFonts w:ascii="宋体" w:hAnsi="宋体" w:cs="宋体"/>
          <w:sz w:val="24"/>
        </w:rPr>
      </w:pPr>
      <w:r>
        <w:rPr>
          <w:rFonts w:hint="eastAsia" w:ascii="宋体" w:hAnsi="宋体" w:cs="宋体"/>
          <w:sz w:val="24"/>
        </w:rPr>
        <w:t xml:space="preserve">（4）在项目交货现场就货物的安装、启动、运行、维护对买方人员进行培训。</w:t>
      </w:r>
      <w:r/>
    </w:p>
    <w:p>
      <w:pPr>
        <w:ind w:firstLine="660"/>
        <w:spacing w:line="400" w:lineRule="exact"/>
        <w:rPr>
          <w:rFonts w:ascii="宋体" w:hAnsi="宋体" w:cs="宋体"/>
          <w:sz w:val="24"/>
        </w:rPr>
      </w:pPr>
      <w:r>
        <w:rPr>
          <w:rFonts w:hint="eastAsia" w:ascii="宋体" w:hAnsi="宋体" w:cs="宋体"/>
          <w:sz w:val="24"/>
        </w:rPr>
        <w:t xml:space="preserve">7.3伴随服务的费用应含在合同价中，不单独进行支付。</w:t>
      </w:r>
      <w:r/>
    </w:p>
    <w:p>
      <w:pPr>
        <w:ind w:firstLine="660"/>
        <w:spacing w:line="400" w:lineRule="exact"/>
        <w:rPr>
          <w:rFonts w:ascii="宋体" w:hAnsi="宋体" w:cs="宋体"/>
          <w:b/>
          <w:sz w:val="24"/>
        </w:rPr>
      </w:pPr>
      <w:r>
        <w:rPr>
          <w:rFonts w:hint="eastAsia" w:ascii="宋体" w:hAnsi="宋体" w:cs="宋体"/>
          <w:b/>
          <w:sz w:val="24"/>
        </w:rPr>
        <w:t xml:space="preserve">8.质量保证</w:t>
      </w:r>
      <w:r/>
    </w:p>
    <w:p>
      <w:pPr>
        <w:ind w:firstLine="660"/>
        <w:spacing w:line="400" w:lineRule="exact"/>
        <w:rPr>
          <w:rFonts w:ascii="宋体" w:hAnsi="宋体" w:cs="宋体"/>
          <w:sz w:val="24"/>
        </w:rPr>
      </w:pPr>
      <w:r>
        <w:rPr>
          <w:rFonts w:hint="eastAsia" w:ascii="宋体" w:hAnsi="宋体" w:cs="宋体"/>
          <w:sz w:val="24"/>
        </w:rPr>
        <w:t xml:space="preserve">8.1卖方所提供货物必须符合</w:t>
      </w:r>
      <w:r>
        <w:rPr>
          <w:rFonts w:hint="eastAsia" w:ascii="宋体" w:hAnsi="宋体" w:cs="宋体"/>
          <w:sz w:val="24"/>
          <w:lang w:eastAsia="zh-CN"/>
        </w:rPr>
        <w:t xml:space="preserve">谈判</w:t>
      </w:r>
      <w:r>
        <w:rPr>
          <w:rFonts w:hint="eastAsia" w:ascii="宋体" w:hAnsi="宋体" w:cs="宋体"/>
          <w:sz w:val="24"/>
        </w:rPr>
        <w:t xml:space="preserve">文件要求并不低于国家有关标准。</w:t>
      </w:r>
      <w:r/>
    </w:p>
    <w:p>
      <w:pPr>
        <w:ind w:firstLine="660"/>
        <w:spacing w:line="400" w:lineRule="exact"/>
        <w:rPr>
          <w:rFonts w:ascii="宋体" w:hAnsi="宋体" w:cs="宋体"/>
          <w:sz w:val="24"/>
        </w:rPr>
      </w:pPr>
      <w:r>
        <w:rPr>
          <w:rFonts w:hint="eastAsia" w:ascii="宋体" w:hAnsi="宋体" w:cs="宋体"/>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660"/>
        <w:spacing w:line="400" w:lineRule="exact"/>
        <w:rPr>
          <w:rFonts w:ascii="宋体" w:hAnsi="宋体" w:cs="宋体"/>
          <w:sz w:val="24"/>
        </w:rPr>
      </w:pPr>
      <w:r>
        <w:rPr>
          <w:rFonts w:hint="eastAsia" w:ascii="宋体" w:hAnsi="宋体" w:cs="宋体"/>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660"/>
        <w:spacing w:line="400" w:lineRule="exact"/>
        <w:rPr>
          <w:rFonts w:ascii="宋体" w:hAnsi="宋体" w:cs="宋体"/>
          <w:sz w:val="24"/>
        </w:rPr>
      </w:pPr>
      <w:r>
        <w:rPr>
          <w:rFonts w:hint="eastAsia" w:ascii="宋体" w:hAnsi="宋体" w:cs="宋体"/>
          <w:sz w:val="24"/>
        </w:rPr>
        <w:t xml:space="preserve">8.4卖方在收到通知后，应在合同中所附服务承诺约定的时间内免费维修、更换有缺陷的货物或部件。</w:t>
      </w:r>
      <w:r/>
    </w:p>
    <w:p>
      <w:pPr>
        <w:ind w:firstLine="660"/>
        <w:spacing w:line="400" w:lineRule="exact"/>
        <w:rPr>
          <w:rFonts w:ascii="宋体" w:hAnsi="宋体" w:cs="宋体"/>
          <w:sz w:val="24"/>
        </w:rPr>
      </w:pPr>
      <w:r>
        <w:rPr>
          <w:rFonts w:hint="eastAsia" w:ascii="宋体" w:hAnsi="宋体" w:cs="宋体"/>
          <w:sz w:val="24"/>
        </w:rPr>
        <w:t xml:space="preserve">8.5如果卖方在收到通知后，在合同中所附服务承诺约定的时间内没有弥补缺陷，买方可采取必要的补救措施，但风险和费用将由卖方承担。</w:t>
      </w:r>
      <w:r/>
    </w:p>
    <w:p>
      <w:pPr>
        <w:ind w:firstLine="660"/>
        <w:spacing w:line="400" w:lineRule="exact"/>
        <w:rPr>
          <w:rFonts w:ascii="宋体" w:hAnsi="宋体" w:cs="宋体"/>
          <w:b/>
          <w:sz w:val="24"/>
        </w:rPr>
      </w:pPr>
      <w:r>
        <w:rPr>
          <w:rFonts w:hint="eastAsia" w:ascii="宋体" w:hAnsi="宋体" w:cs="宋体"/>
          <w:b/>
          <w:sz w:val="24"/>
        </w:rPr>
        <w:t xml:space="preserve">9.检验</w:t>
      </w:r>
      <w:r/>
    </w:p>
    <w:p>
      <w:pPr>
        <w:ind w:firstLine="660"/>
        <w:spacing w:line="400" w:lineRule="exact"/>
        <w:rPr>
          <w:rFonts w:ascii="宋体" w:hAnsi="宋体" w:cs="宋体"/>
          <w:sz w:val="24"/>
        </w:rPr>
      </w:pPr>
      <w:r>
        <w:rPr>
          <w:rFonts w:hint="eastAsia" w:ascii="宋体" w:hAnsi="宋体" w:cs="宋体"/>
          <w:sz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firstLine="660"/>
        <w:spacing w:line="400" w:lineRule="exact"/>
        <w:rPr>
          <w:rFonts w:ascii="宋体" w:hAnsi="宋体" w:cs="宋体"/>
          <w:sz w:val="24"/>
        </w:rPr>
      </w:pPr>
      <w:r>
        <w:rPr>
          <w:rFonts w:hint="eastAsia" w:ascii="宋体" w:hAnsi="宋体" w:cs="宋体"/>
          <w:sz w:val="24"/>
        </w:rPr>
        <w:t xml:space="preserve">9.2</w:t>
      </w:r>
      <w:r>
        <w:rPr>
          <w:rFonts w:hint="eastAsia" w:ascii="宋体" w:hAnsi="宋体" w:cs="宋体"/>
          <w:color w:val="000000"/>
          <w:sz w:val="24"/>
        </w:rPr>
        <w:t xml:space="preserve">买方将在卖方交货并安装调试完毕后柒天内组织验收</w:t>
      </w:r>
      <w:r>
        <w:rPr>
          <w:rFonts w:hint="eastAsia" w:ascii="宋体" w:hAnsi="宋体" w:cs="宋体"/>
          <w:sz w:val="24"/>
        </w:rPr>
        <w:t xml:space="preserve">，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firstLine="660"/>
        <w:spacing w:line="400" w:lineRule="exact"/>
        <w:rPr>
          <w:rFonts w:ascii="宋体" w:hAnsi="宋体" w:cs="宋体"/>
          <w:b/>
          <w:sz w:val="24"/>
        </w:rPr>
      </w:pPr>
      <w:r>
        <w:rPr>
          <w:rFonts w:hint="eastAsia" w:ascii="宋体" w:hAnsi="宋体" w:cs="宋体"/>
          <w:b/>
          <w:sz w:val="24"/>
        </w:rPr>
        <w:t xml:space="preserve">10.索赔</w:t>
      </w:r>
      <w:r/>
    </w:p>
    <w:p>
      <w:pPr>
        <w:ind w:firstLine="660"/>
        <w:spacing w:line="400" w:lineRule="exact"/>
        <w:rPr>
          <w:rFonts w:ascii="宋体" w:hAnsi="宋体" w:cs="宋体"/>
          <w:sz w:val="24"/>
        </w:rPr>
      </w:pPr>
      <w:r>
        <w:rPr>
          <w:rFonts w:hint="eastAsia" w:ascii="宋体" w:hAnsi="宋体" w:cs="宋体"/>
          <w:sz w:val="24"/>
        </w:rPr>
        <w:t xml:space="preserve">10.1买方有权根据法定检验机构出具的检验报告，向卖方提出索赔。</w:t>
      </w:r>
      <w:r/>
    </w:p>
    <w:p>
      <w:pPr>
        <w:ind w:firstLine="660"/>
        <w:spacing w:line="400" w:lineRule="exact"/>
        <w:rPr>
          <w:rFonts w:ascii="宋体" w:hAnsi="宋体" w:cs="宋体"/>
          <w:sz w:val="24"/>
        </w:rPr>
      </w:pPr>
      <w:r>
        <w:rPr>
          <w:rFonts w:hint="eastAsia" w:ascii="宋体" w:hAnsi="宋体" w:cs="宋体"/>
          <w:sz w:val="24"/>
        </w:rPr>
        <w:t xml:space="preserve">10.2根据合同规定的检验期和质量保证期内，如果卖方对买方提出的索赔和差异负有责任，卖方应按照买方同意的下列一种或多种方式解决索赔事宜；</w:t>
      </w:r>
      <w:r/>
    </w:p>
    <w:p>
      <w:pPr>
        <w:ind w:firstLine="480"/>
        <w:spacing w:line="400" w:lineRule="exact"/>
        <w:rPr>
          <w:rFonts w:ascii="宋体" w:hAnsi="宋体" w:cs="宋体"/>
          <w:sz w:val="24"/>
        </w:rPr>
      </w:pPr>
      <w:r>
        <w:rPr>
          <w:rFonts w:hint="eastAsia" w:ascii="宋体" w:hAnsi="宋体" w:cs="宋体"/>
          <w:sz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480"/>
        <w:spacing w:line="400" w:lineRule="exact"/>
        <w:rPr>
          <w:rFonts w:ascii="宋体" w:hAnsi="宋体" w:cs="宋体"/>
          <w:sz w:val="24"/>
        </w:rPr>
      </w:pPr>
      <w:r>
        <w:rPr>
          <w:rFonts w:hint="eastAsia" w:ascii="宋体" w:hAnsi="宋体" w:cs="宋体"/>
          <w:sz w:val="24"/>
        </w:rPr>
        <w:t xml:space="preserve">（2）根据货物的低劣程度、损坏程度以及买方所遭损失的数额，卖方必须降低货物的价格。</w:t>
      </w:r>
      <w:r/>
    </w:p>
    <w:p>
      <w:pPr>
        <w:ind w:firstLine="480"/>
        <w:spacing w:line="400" w:lineRule="exact"/>
        <w:rPr>
          <w:rFonts w:ascii="宋体" w:hAnsi="宋体" w:cs="宋体"/>
          <w:sz w:val="24"/>
        </w:rPr>
      </w:pPr>
      <w:r>
        <w:rPr>
          <w:rFonts w:hint="eastAsia" w:ascii="宋体" w:hAnsi="宋体" w:cs="宋体"/>
          <w:sz w:val="24"/>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660"/>
        <w:spacing w:line="400" w:lineRule="exact"/>
        <w:rPr>
          <w:rFonts w:ascii="宋体" w:hAnsi="宋体" w:cs="宋体"/>
          <w:sz w:val="24"/>
        </w:rPr>
      </w:pPr>
      <w:r>
        <w:rPr>
          <w:rFonts w:hint="eastAsia" w:ascii="宋体" w:hAnsi="宋体" w:cs="宋体"/>
          <w:sz w:val="24"/>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从卖方开具的履约保证金中扣回索赔金额并报监管部门备案，或采用法律手段解决索赔事宜。</w:t>
      </w:r>
      <w:r/>
    </w:p>
    <w:p>
      <w:pPr>
        <w:ind w:firstLine="660"/>
        <w:spacing w:line="400" w:lineRule="exact"/>
        <w:rPr>
          <w:rFonts w:ascii="宋体" w:hAnsi="宋体" w:cs="宋体"/>
          <w:b/>
          <w:sz w:val="24"/>
        </w:rPr>
      </w:pPr>
      <w:r>
        <w:rPr>
          <w:rFonts w:hint="eastAsia" w:ascii="宋体" w:hAnsi="宋体" w:cs="宋体"/>
          <w:b/>
          <w:sz w:val="24"/>
        </w:rPr>
        <w:t xml:space="preserve">11.卖方迟交货、安装</w:t>
      </w:r>
      <w:r/>
    </w:p>
    <w:p>
      <w:pPr>
        <w:ind w:firstLine="660"/>
        <w:spacing w:line="400" w:lineRule="exact"/>
        <w:rPr>
          <w:rFonts w:ascii="宋体" w:hAnsi="宋体" w:cs="宋体"/>
          <w:bCs/>
          <w:sz w:val="24"/>
        </w:rPr>
      </w:pPr>
      <w:r>
        <w:rPr>
          <w:rFonts w:hint="eastAsia" w:ascii="宋体" w:hAnsi="宋体" w:cs="宋体"/>
          <w:sz w:val="24"/>
        </w:rPr>
        <w:t xml:space="preserve">11.1卖方应按照“合同条款前附表”中规定的交货期交货、安装，并交付买方验收使用。如果卖方无正当理由拖延交货、安装，将受到以下制裁：</w:t>
      </w:r>
      <w:r>
        <w:rPr>
          <w:rFonts w:hint="eastAsia" w:ascii="宋体" w:hAnsi="宋体" w:cs="宋体"/>
          <w:bCs/>
          <w:sz w:val="24"/>
        </w:rPr>
        <w:t xml:space="preserve">没收履约保证金，加收误期赔偿或终止合同。</w:t>
      </w:r>
      <w:r/>
    </w:p>
    <w:p>
      <w:pPr>
        <w:ind w:firstLine="660"/>
        <w:spacing w:line="400" w:lineRule="exact"/>
        <w:rPr>
          <w:rFonts w:ascii="宋体" w:hAnsi="宋体" w:cs="宋体"/>
          <w:sz w:val="24"/>
        </w:rPr>
      </w:pPr>
      <w:r>
        <w:rPr>
          <w:rFonts w:hint="eastAsia" w:ascii="宋体" w:hAnsi="宋体" w:cs="宋体"/>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w:t>
      </w:r>
      <w:r>
        <w:rPr>
          <w:rFonts w:hint="eastAsia" w:ascii="宋体" w:hAnsi="宋体" w:cs="宋体"/>
          <w:sz w:val="24"/>
          <w:lang w:val="en-US" w:eastAsia="zh-CN"/>
        </w:rPr>
        <w:t xml:space="preserve">利</w:t>
      </w:r>
      <w:r>
        <w:rPr>
          <w:rFonts w:hint="eastAsia" w:ascii="宋体" w:hAnsi="宋体" w:cs="宋体"/>
          <w:sz w:val="24"/>
        </w:rPr>
        <w:t xml:space="preserve">。</w:t>
      </w:r>
      <w:r/>
    </w:p>
    <w:p>
      <w:pPr>
        <w:ind w:firstLine="660"/>
        <w:spacing w:line="400" w:lineRule="exact"/>
        <w:rPr>
          <w:rFonts w:ascii="宋体" w:hAnsi="宋体" w:cs="宋体"/>
          <w:b/>
          <w:sz w:val="24"/>
        </w:rPr>
      </w:pPr>
      <w:r>
        <w:rPr>
          <w:rFonts w:hint="eastAsia" w:ascii="宋体" w:hAnsi="宋体" w:cs="宋体"/>
          <w:b/>
          <w:sz w:val="24"/>
        </w:rPr>
        <w:t xml:space="preserve">12.误期赔偿</w:t>
      </w:r>
      <w:r/>
    </w:p>
    <w:p>
      <w:pPr>
        <w:ind w:firstLine="660"/>
        <w:spacing w:line="400" w:lineRule="exact"/>
        <w:rPr>
          <w:rFonts w:ascii="宋体" w:hAnsi="宋体" w:cs="宋体"/>
          <w:sz w:val="24"/>
        </w:rPr>
      </w:pPr>
      <w:r>
        <w:rPr>
          <w:rFonts w:hint="eastAsia" w:ascii="宋体" w:hAnsi="宋体" w:cs="宋体"/>
          <w:sz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firstLine="660"/>
        <w:spacing w:line="400" w:lineRule="exact"/>
        <w:rPr>
          <w:rFonts w:ascii="宋体" w:hAnsi="宋体" w:cs="宋体"/>
          <w:b/>
          <w:sz w:val="24"/>
        </w:rPr>
      </w:pPr>
      <w:r>
        <w:rPr>
          <w:rFonts w:hint="eastAsia" w:ascii="宋体" w:hAnsi="宋体" w:cs="宋体"/>
          <w:b/>
          <w:sz w:val="24"/>
        </w:rPr>
        <w:t xml:space="preserve">13.不可抗力</w:t>
      </w:r>
      <w:r/>
    </w:p>
    <w:p>
      <w:pPr>
        <w:ind w:firstLine="658"/>
        <w:spacing w:line="400" w:lineRule="exact"/>
        <w:rPr>
          <w:rFonts w:ascii="宋体" w:hAnsi="宋体" w:cs="宋体"/>
          <w:sz w:val="24"/>
        </w:rPr>
      </w:pPr>
      <w:r>
        <w:rPr>
          <w:rFonts w:hint="eastAsia" w:ascii="宋体" w:hAnsi="宋体" w:cs="宋体"/>
          <w:sz w:val="24"/>
        </w:rPr>
        <w:t xml:space="preserve">13.1尽管有合同条款第11条、12条和17条的规定，如果卖方因不可抗力而导致合同实施延误或不能履行合同义务的话，不应该被没收履约保证金，也不应该承担误期赔偿或终止合同的责任。</w:t>
      </w:r>
      <w:r/>
    </w:p>
    <w:p>
      <w:pPr>
        <w:ind w:firstLine="658"/>
        <w:spacing w:line="400" w:lineRule="exact"/>
        <w:rPr>
          <w:rFonts w:ascii="宋体" w:hAnsi="宋体" w:cs="宋体"/>
          <w:sz w:val="24"/>
        </w:rPr>
      </w:pPr>
      <w:r>
        <w:rPr>
          <w:rFonts w:hint="eastAsia" w:ascii="宋体" w:hAnsi="宋体" w:cs="宋体"/>
          <w:sz w:val="24"/>
        </w:rPr>
        <w:t xml:space="preserve">13.2本条所述的“不可抗力”系指那些卖方无法控制、不可预见的事件，</w:t>
      </w:r>
      <w:r>
        <w:rPr>
          <w:rFonts w:hint="eastAsia" w:ascii="宋体" w:hAnsi="宋体" w:cs="宋体"/>
          <w:b/>
          <w:sz w:val="24"/>
        </w:rPr>
        <w:t xml:space="preserve">但不包括卖方的违约或疏忽。</w:t>
      </w:r>
      <w:r>
        <w:rPr>
          <w:rFonts w:hint="eastAsia" w:ascii="宋体" w:hAnsi="宋体" w:cs="宋体"/>
          <w:sz w:val="24"/>
        </w:rPr>
        <w:t xml:space="preserve">这些事件包括：战争、严重火灾、洪水、台风、地震以及其它买方、见证方和卖方商定的事件。</w:t>
      </w:r>
      <w:r/>
    </w:p>
    <w:p>
      <w:pPr>
        <w:ind w:firstLine="658"/>
        <w:spacing w:line="400" w:lineRule="exact"/>
        <w:rPr>
          <w:rFonts w:ascii="宋体" w:hAnsi="宋体" w:cs="宋体"/>
          <w:sz w:val="24"/>
        </w:rPr>
      </w:pPr>
      <w:r>
        <w:rPr>
          <w:rFonts w:hint="eastAsia" w:ascii="宋体" w:hAnsi="宋体" w:cs="宋体"/>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482"/>
        <w:spacing w:line="400" w:lineRule="exact"/>
        <w:rPr>
          <w:rFonts w:ascii="宋体" w:hAnsi="宋体" w:cs="宋体"/>
          <w:b/>
          <w:sz w:val="24"/>
        </w:rPr>
      </w:pPr>
      <w:r>
        <w:rPr>
          <w:rFonts w:hint="eastAsia" w:ascii="宋体" w:hAnsi="宋体" w:cs="宋体"/>
          <w:b/>
          <w:sz w:val="24"/>
        </w:rPr>
        <w:t xml:space="preserve">14.税费</w:t>
      </w:r>
      <w:r/>
    </w:p>
    <w:p>
      <w:pPr>
        <w:ind w:firstLine="480"/>
        <w:spacing w:line="400" w:lineRule="exact"/>
        <w:rPr>
          <w:rFonts w:ascii="宋体" w:hAnsi="宋体" w:cs="宋体"/>
          <w:sz w:val="24"/>
        </w:rPr>
      </w:pPr>
      <w:r>
        <w:rPr>
          <w:rFonts w:hint="eastAsia" w:ascii="宋体" w:hAnsi="宋体" w:cs="宋体"/>
          <w:sz w:val="24"/>
        </w:rPr>
        <w:t xml:space="preserve">14.1中国政府根据现行税法规定对买方征收的、与本合同有关的一切税费，均由买方负担，</w:t>
      </w:r>
      <w:r>
        <w:rPr>
          <w:rFonts w:hint="eastAsia" w:ascii="宋体" w:hAnsi="宋体" w:cs="宋体"/>
          <w:sz w:val="24"/>
          <w:lang w:eastAsia="zh-CN"/>
        </w:rPr>
        <w:t xml:space="preserve">谈判</w:t>
      </w:r>
      <w:r>
        <w:rPr>
          <w:rFonts w:hint="eastAsia" w:ascii="宋体" w:hAnsi="宋体" w:cs="宋体"/>
          <w:sz w:val="24"/>
        </w:rPr>
        <w:t xml:space="preserve">文件另有规定的除外。</w:t>
      </w:r>
      <w:r/>
    </w:p>
    <w:p>
      <w:pPr>
        <w:ind w:firstLine="480"/>
        <w:spacing w:line="400" w:lineRule="exact"/>
        <w:rPr>
          <w:rFonts w:ascii="宋体" w:hAnsi="宋体" w:cs="宋体"/>
          <w:sz w:val="24"/>
        </w:rPr>
      </w:pPr>
      <w:r>
        <w:rPr>
          <w:rFonts w:hint="eastAsia" w:ascii="宋体" w:hAnsi="宋体" w:cs="宋体"/>
          <w:sz w:val="24"/>
        </w:rPr>
        <w:t xml:space="preserve">14.2中国政府根据现行税法规定对卖方征收的、与本合同有关的一切税费，均由卖方负担。</w:t>
      </w:r>
      <w:r/>
    </w:p>
    <w:p>
      <w:pPr>
        <w:ind w:firstLine="482"/>
        <w:spacing w:line="400" w:lineRule="exact"/>
        <w:rPr>
          <w:rFonts w:hint="eastAsia" w:ascii="宋体" w:hAnsi="宋体" w:cs="宋体"/>
          <w:b/>
          <w:bCs/>
          <w:sz w:val="24"/>
          <w:lang w:val="en-US" w:eastAsia="zh-CN"/>
        </w:rPr>
      </w:pPr>
      <w:r>
        <w:rPr>
          <w:rFonts w:hint="eastAsia" w:ascii="宋体" w:hAnsi="宋体" w:cs="宋体"/>
          <w:b/>
          <w:bCs/>
          <w:sz w:val="24"/>
        </w:rPr>
        <w:t xml:space="preserve">15.履约保证金</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hAnsi="宋体" w:cs="宋体"/>
          <w:sz w:val="24"/>
          <w:szCs w:val="24"/>
          <w:lang w:val="en-US" w:eastAsia="zh-CN" w:bidi="ar-SA"/>
        </w:rPr>
        <w:t xml:space="preserve">15</w:t>
      </w:r>
      <w:r>
        <w:rPr>
          <w:rFonts w:hint="eastAsia" w:ascii="宋体" w:hAnsi="宋体" w:eastAsia="宋体" w:cs="宋体"/>
          <w:sz w:val="24"/>
          <w:szCs w:val="24"/>
          <w:lang w:val="en-US" w:eastAsia="zh-CN" w:bidi="ar-SA"/>
        </w:rPr>
        <w:t xml:space="preserve">.1、本项目中标后需缴纳1%的履约保证金。</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hAnsi="宋体" w:cs="宋体"/>
          <w:sz w:val="24"/>
          <w:szCs w:val="24"/>
          <w:lang w:val="en-US" w:eastAsia="zh-CN" w:bidi="ar-SA"/>
        </w:rPr>
        <w:t xml:space="preserve">15</w:t>
      </w:r>
      <w:r>
        <w:rPr>
          <w:rFonts w:hint="eastAsia" w:ascii="宋体" w:hAnsi="宋体" w:eastAsia="宋体" w:cs="宋体"/>
          <w:sz w:val="24"/>
          <w:szCs w:val="24"/>
          <w:lang w:val="en-US" w:eastAsia="zh-CN" w:bidi="ar-SA"/>
        </w:rPr>
        <w:t xml:space="preserve">.2、乙方提供的履约保证金可以是人民币形式(银行本票汇票支票、电汇)或银行保函、担保公司的保证担保或保险公司的保证保险等多种形式。</w:t>
      </w:r>
      <w:r/>
    </w:p>
    <w:p>
      <w:pPr>
        <w:pStyle w:val="1103"/>
        <w:ind w:left="0" w:firstLine="240"/>
        <w:jc w:val="left"/>
        <w:spacing w:before="120" w:after="120" w:line="0" w:lineRule="atLeast"/>
        <w:rPr>
          <w:rFonts w:hint="default" w:ascii="宋体" w:hAnsi="宋体" w:eastAsia="宋体" w:cs="宋体"/>
          <w:sz w:val="24"/>
          <w:szCs w:val="24"/>
          <w:lang w:val="en-US" w:eastAsia="zh-CN" w:bidi="ar-SA"/>
        </w:rPr>
      </w:pPr>
      <w:r>
        <w:rPr>
          <w:rFonts w:hint="eastAsia" w:hAnsi="宋体" w:cs="宋体"/>
          <w:sz w:val="24"/>
          <w:szCs w:val="24"/>
          <w:lang w:val="en-US" w:eastAsia="zh-CN" w:bidi="ar-SA"/>
        </w:rPr>
        <w:t xml:space="preserve">15</w:t>
      </w:r>
      <w:r>
        <w:rPr>
          <w:rFonts w:hint="eastAsia" w:ascii="宋体" w:hAnsi="宋体" w:eastAsia="宋体" w:cs="宋体"/>
          <w:sz w:val="24"/>
          <w:szCs w:val="24"/>
          <w:lang w:val="en-US" w:eastAsia="zh-CN" w:bidi="ar-SA"/>
        </w:rPr>
        <w:t xml:space="preserve">.3、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hAnsi="宋体" w:cs="宋体"/>
          <w:sz w:val="24"/>
          <w:szCs w:val="24"/>
          <w:lang w:val="en-US" w:eastAsia="zh-CN" w:bidi="ar-SA"/>
        </w:rPr>
        <w:t xml:space="preserve">15</w:t>
      </w:r>
      <w:r>
        <w:rPr>
          <w:rFonts w:hint="eastAsia" w:ascii="宋体" w:hAnsi="宋体" w:eastAsia="宋体" w:cs="宋体"/>
          <w:sz w:val="24"/>
          <w:szCs w:val="24"/>
          <w:lang w:val="en-US" w:eastAsia="zh-CN" w:bidi="ar-SA"/>
        </w:rPr>
        <w:t xml:space="preserve">.4、如乙方未能履行合同规定的义务，甲方有权从履约保证金中取得补偿。</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hAnsi="宋体" w:cs="宋体"/>
          <w:sz w:val="24"/>
          <w:szCs w:val="24"/>
          <w:lang w:val="en-US" w:eastAsia="zh-CN" w:bidi="ar-SA"/>
        </w:rPr>
        <w:t xml:space="preserve">15</w:t>
      </w:r>
      <w:r>
        <w:rPr>
          <w:rFonts w:hint="eastAsia" w:ascii="宋体" w:hAnsi="宋体" w:eastAsia="宋体" w:cs="宋体"/>
          <w:sz w:val="24"/>
          <w:szCs w:val="24"/>
          <w:lang w:val="en-US" w:eastAsia="zh-CN" w:bidi="ar-SA"/>
        </w:rPr>
        <w:t xml:space="preserve">.5履约保证金在合同约定期间内不予退还或者应完全有效约定期间届满之日起5个工作日内，甲方应将履约保证金退还乙方;逾期退还的，按中国人民银行同期货款基利率上浮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p>
    <w:p>
      <w:pPr>
        <w:pStyle w:val="1103"/>
        <w:ind w:left="0" w:firstLine="240"/>
        <w:jc w:val="left"/>
        <w:spacing w:before="120" w:after="120" w:line="0" w:lineRule="atLeast"/>
        <w:rPr>
          <w:rFonts w:hint="eastAsia" w:ascii="宋体" w:hAnsi="宋体" w:eastAsia="宋体" w:cs="宋体"/>
          <w:sz w:val="24"/>
          <w:szCs w:val="24"/>
          <w:lang w:val="en-US" w:eastAsia="zh-CN" w:bidi="ar-SA"/>
        </w:rPr>
      </w:pPr>
      <w:r>
        <w:rPr>
          <w:rFonts w:hint="eastAsia" w:hAnsi="宋体" w:cs="宋体"/>
          <w:sz w:val="24"/>
          <w:szCs w:val="24"/>
          <w:lang w:val="en-US" w:eastAsia="zh-CN" w:bidi="ar-SA"/>
        </w:rPr>
        <w:t xml:space="preserve">15</w:t>
      </w:r>
      <w:r>
        <w:rPr>
          <w:rFonts w:hint="eastAsia" w:ascii="宋体" w:hAnsi="宋体" w:eastAsia="宋体" w:cs="宋体"/>
          <w:sz w:val="24"/>
          <w:szCs w:val="24"/>
          <w:lang w:val="en-US" w:eastAsia="zh-CN" w:bidi="ar-SA"/>
        </w:rPr>
        <w:t xml:space="preserve">.6履约保证金在合同约定期间内不予退还或者应完全有效履约保证金在项目验收合格后无息退还给乙方。</w:t>
      </w:r>
      <w:r/>
    </w:p>
    <w:p>
      <w:pPr>
        <w:spacing w:line="400" w:lineRule="exact"/>
        <w:rPr>
          <w:rFonts w:ascii="宋体" w:hAnsi="宋体" w:cs="宋体"/>
          <w:b/>
          <w:sz w:val="24"/>
        </w:rPr>
      </w:pPr>
      <w:r>
        <w:rPr>
          <w:rFonts w:hint="eastAsia" w:ascii="宋体" w:hAnsi="宋体" w:cs="宋体"/>
          <w:b/>
          <w:sz w:val="24"/>
        </w:rPr>
        <w:t xml:space="preserve"> </w:t>
      </w:r>
      <w:r>
        <w:rPr>
          <w:rFonts w:hint="eastAsia" w:ascii="宋体" w:hAnsi="宋体" w:cs="宋体"/>
          <w:b/>
          <w:sz w:val="24"/>
          <w:lang w:val="en-US" w:eastAsia="zh-CN"/>
        </w:rPr>
        <w:t xml:space="preserve">   </w:t>
      </w:r>
      <w:r>
        <w:rPr>
          <w:rFonts w:hint="eastAsia" w:ascii="宋体" w:hAnsi="宋体" w:cs="宋体"/>
          <w:b/>
          <w:sz w:val="24"/>
        </w:rPr>
        <w:t xml:space="preserve">16.仲裁</w:t>
      </w:r>
      <w:r/>
    </w:p>
    <w:p>
      <w:pPr>
        <w:spacing w:line="400" w:lineRule="exact"/>
        <w:rPr>
          <w:rFonts w:ascii="宋体" w:hAnsi="宋体" w:cs="宋体"/>
          <w:sz w:val="24"/>
        </w:rPr>
      </w:pPr>
      <w:r>
        <w:rPr>
          <w:rFonts w:hint="eastAsia" w:ascii="宋体" w:hAnsi="宋体" w:cs="宋体"/>
          <w:sz w:val="24"/>
        </w:rPr>
        <w:t xml:space="preserve">    16.1在执行本合同所发生的或与本合同有关的一切争端，买方和卖方应通过友好协商的办法进行解决。如从协商开始叁</w:t>
      </w:r>
      <w:r>
        <w:rPr>
          <w:rFonts w:hint="eastAsia" w:ascii="宋体" w:hAnsi="宋体" w:cs="宋体"/>
          <w:sz w:val="24"/>
          <w:lang w:val="en-US" w:eastAsia="zh-CN"/>
        </w:rPr>
        <w:t xml:space="preserve">十</w:t>
      </w:r>
      <w:r>
        <w:rPr>
          <w:rFonts w:hint="eastAsia" w:ascii="宋体" w:hAnsi="宋体" w:cs="宋体"/>
          <w:sz w:val="24"/>
        </w:rPr>
        <w:t xml:space="preserve">天内仍不能解决，应将争端提交有关政府或行业主管部门寻求可能解决的办法。如果提交有关政府或行业主管部门后叁拾天内仍得不到解决，则应申请仲裁。</w:t>
      </w:r>
      <w:r/>
    </w:p>
    <w:p>
      <w:pPr>
        <w:spacing w:line="400" w:lineRule="exact"/>
        <w:rPr>
          <w:rFonts w:ascii="宋体" w:hAnsi="宋体" w:cs="宋体"/>
          <w:sz w:val="24"/>
        </w:rPr>
      </w:pPr>
      <w:r>
        <w:rPr>
          <w:rFonts w:hint="eastAsia" w:ascii="宋体" w:hAnsi="宋体" w:cs="宋体"/>
          <w:sz w:val="24"/>
        </w:rPr>
        <w:t xml:space="preserve">    16.2仲裁应根据《中华人民共和国仲裁法》的规定向买方所在地有管辖权的仲裁机构申请仲裁。</w:t>
      </w:r>
      <w:r/>
    </w:p>
    <w:p>
      <w:pPr>
        <w:pStyle w:val="790"/>
        <w:ind w:left="1"/>
        <w:spacing w:line="400" w:lineRule="exact"/>
        <w:rPr>
          <w:rFonts w:hAnsi="宋体" w:cs="宋体"/>
          <w:sz w:val="24"/>
          <w:szCs w:val="24"/>
        </w:rPr>
      </w:pPr>
      <w:r>
        <w:rPr>
          <w:rFonts w:hAnsi="宋体" w:cs="宋体"/>
          <w:sz w:val="24"/>
          <w:szCs w:val="24"/>
        </w:rPr>
        <w:t xml:space="preserve">    16.3仲裁裁决为最终裁决，对买方和卖方均有约束力。</w:t>
      </w:r>
      <w:r/>
    </w:p>
    <w:p>
      <w:pPr>
        <w:pStyle w:val="790"/>
        <w:spacing w:line="400" w:lineRule="exact"/>
        <w:rPr>
          <w:rFonts w:hAnsi="宋体" w:cs="宋体"/>
          <w:sz w:val="24"/>
          <w:szCs w:val="24"/>
        </w:rPr>
      </w:pPr>
      <w:r>
        <w:rPr>
          <w:rFonts w:hAnsi="宋体" w:cs="宋体"/>
          <w:sz w:val="24"/>
          <w:szCs w:val="24"/>
        </w:rPr>
        <w:t xml:space="preserve">    16.4在仲裁期间，本合同应继续执行。</w:t>
      </w:r>
      <w:r/>
    </w:p>
    <w:p>
      <w:pPr>
        <w:pStyle w:val="790"/>
        <w:ind w:firstLine="482"/>
        <w:spacing w:line="400" w:lineRule="exact"/>
        <w:rPr>
          <w:rFonts w:hAnsi="宋体" w:cs="宋体"/>
          <w:b/>
          <w:sz w:val="24"/>
          <w:szCs w:val="24"/>
        </w:rPr>
      </w:pPr>
      <w:r>
        <w:rPr>
          <w:rFonts w:hAnsi="宋体" w:cs="宋体"/>
          <w:b/>
          <w:sz w:val="24"/>
          <w:szCs w:val="24"/>
        </w:rPr>
        <w:t xml:space="preserve">17.违约终止合同</w:t>
      </w:r>
      <w:r/>
    </w:p>
    <w:p>
      <w:pPr>
        <w:pStyle w:val="790"/>
        <w:spacing w:line="400" w:lineRule="exact"/>
        <w:tabs>
          <w:tab w:val="left" w:pos="540" w:leader="none"/>
        </w:tabs>
        <w:rPr>
          <w:rFonts w:hAnsi="宋体" w:cs="宋体"/>
          <w:sz w:val="24"/>
          <w:szCs w:val="24"/>
        </w:rPr>
      </w:pPr>
      <w:r>
        <w:rPr>
          <w:rFonts w:hAnsi="宋体" w:cs="宋体"/>
          <w:sz w:val="24"/>
          <w:szCs w:val="24"/>
        </w:rPr>
        <w:t xml:space="preserve">    17.1在买方对卖方违约而采取的任何补救措施不受影响的情况下，买方可向卖方发出终止部分或全部合同的书面通知书。</w:t>
      </w:r>
      <w:r/>
    </w:p>
    <w:p>
      <w:pPr>
        <w:pStyle w:val="790"/>
        <w:spacing w:line="400" w:lineRule="exact"/>
        <w:rPr>
          <w:rFonts w:hAnsi="宋体" w:cs="宋体"/>
          <w:sz w:val="24"/>
          <w:szCs w:val="24"/>
        </w:rPr>
      </w:pPr>
      <w:r>
        <w:rPr>
          <w:rFonts w:hAnsi="宋体" w:cs="宋体"/>
          <w:sz w:val="24"/>
          <w:szCs w:val="24"/>
        </w:rPr>
        <w:t xml:space="preserve">   （1）如果卖方未能按合同规定的期限或买方同意延长的限期内提供部分或全部货物；</w:t>
      </w:r>
      <w:r/>
    </w:p>
    <w:p>
      <w:pPr>
        <w:pStyle w:val="790"/>
        <w:spacing w:line="400" w:lineRule="exact"/>
        <w:rPr>
          <w:rFonts w:hAnsi="宋体" w:cs="宋体"/>
          <w:sz w:val="24"/>
          <w:szCs w:val="24"/>
        </w:rPr>
      </w:pPr>
      <w:r>
        <w:rPr>
          <w:rFonts w:hAnsi="宋体" w:cs="宋体"/>
          <w:sz w:val="24"/>
          <w:szCs w:val="24"/>
        </w:rPr>
        <w:t xml:space="preserve">   （2）卖方在收到买方发出的违约通知后贰拾天内，或经买方书面认可可延长的时间内未能纠正其过失；</w:t>
      </w:r>
      <w:r/>
    </w:p>
    <w:p>
      <w:pPr>
        <w:pStyle w:val="790"/>
        <w:spacing w:line="400" w:lineRule="exact"/>
        <w:rPr>
          <w:rFonts w:hAnsi="宋体" w:cs="宋体"/>
          <w:sz w:val="24"/>
          <w:szCs w:val="24"/>
        </w:rPr>
      </w:pPr>
      <w:r>
        <w:rPr>
          <w:rFonts w:hAnsi="宋体" w:cs="宋体"/>
          <w:sz w:val="24"/>
          <w:szCs w:val="24"/>
        </w:rPr>
        <w:t xml:space="preserve">   （3）如果卖方未能履行合同规定的其他义务。</w:t>
      </w:r>
      <w:r/>
    </w:p>
    <w:p>
      <w:pPr>
        <w:pStyle w:val="790"/>
        <w:spacing w:line="400" w:lineRule="exact"/>
        <w:rPr>
          <w:rFonts w:hAnsi="宋体" w:cs="宋体"/>
          <w:sz w:val="24"/>
          <w:szCs w:val="24"/>
        </w:rPr>
      </w:pPr>
      <w:r>
        <w:rPr>
          <w:rFonts w:hAnsi="宋体" w:cs="宋体"/>
          <w:sz w:val="24"/>
          <w:szCs w:val="24"/>
        </w:rPr>
        <w:t xml:space="preserve">    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pStyle w:val="790"/>
        <w:spacing w:line="400" w:lineRule="exact"/>
        <w:rPr>
          <w:rFonts w:hAnsi="宋体" w:cs="宋体"/>
          <w:b/>
          <w:sz w:val="24"/>
          <w:szCs w:val="24"/>
        </w:rPr>
      </w:pPr>
      <w:r>
        <w:rPr>
          <w:rFonts w:hAnsi="宋体" w:cs="宋体"/>
          <w:b/>
          <w:sz w:val="24"/>
          <w:szCs w:val="24"/>
        </w:rPr>
        <w:t xml:space="preserve">    18.破产中止合同</w:t>
      </w:r>
      <w:r/>
    </w:p>
    <w:p>
      <w:pPr>
        <w:pStyle w:val="790"/>
        <w:spacing w:line="400" w:lineRule="exact"/>
        <w:rPr>
          <w:rFonts w:hint="eastAsia" w:hAnsi="宋体" w:eastAsia="宋体" w:cs="宋体"/>
          <w:sz w:val="24"/>
          <w:szCs w:val="24"/>
          <w:lang w:eastAsia="zh-CN"/>
        </w:rPr>
      </w:pPr>
      <w:r>
        <w:rPr>
          <w:rFonts w:hAnsi="宋体" w:cs="宋体"/>
          <w:sz w:val="24"/>
          <w:szCs w:val="24"/>
        </w:rPr>
        <w:t xml:space="preserve">    18.1如果卖方破产或无清偿能力，买方可在任何时候以书面形式通知卖方中止合同而不给卖方补偿。该中止合同将不损害或影响买方和使用方已经采取或将要采取的任何行动或补救措施的权力</w:t>
      </w:r>
      <w:r>
        <w:rPr>
          <w:rFonts w:hint="eastAsia" w:hAnsi="宋体" w:cs="宋体"/>
          <w:sz w:val="24"/>
          <w:szCs w:val="24"/>
          <w:lang w:eastAsia="zh-CN"/>
        </w:rPr>
        <w:t xml:space="preserve">。</w:t>
      </w:r>
      <w:r/>
    </w:p>
    <w:p>
      <w:pPr>
        <w:pStyle w:val="790"/>
        <w:spacing w:line="400" w:lineRule="exact"/>
        <w:rPr>
          <w:rFonts w:hAnsi="宋体" w:cs="宋体"/>
          <w:b/>
          <w:sz w:val="24"/>
          <w:szCs w:val="24"/>
        </w:rPr>
      </w:pPr>
      <w:r>
        <w:rPr>
          <w:rFonts w:hAnsi="宋体" w:cs="宋体"/>
          <w:b/>
          <w:sz w:val="24"/>
          <w:szCs w:val="24"/>
        </w:rPr>
        <w:t xml:space="preserve">    19.转让</w:t>
      </w:r>
      <w:r/>
    </w:p>
    <w:p>
      <w:pPr>
        <w:pStyle w:val="790"/>
        <w:ind w:firstLine="480"/>
        <w:spacing w:line="400" w:lineRule="exact"/>
        <w:rPr>
          <w:rFonts w:hAnsi="宋体" w:cs="宋体"/>
          <w:sz w:val="24"/>
          <w:szCs w:val="24"/>
        </w:rPr>
      </w:pPr>
      <w:r>
        <w:rPr>
          <w:rFonts w:hAnsi="宋体" w:cs="宋体"/>
          <w:sz w:val="24"/>
          <w:szCs w:val="24"/>
        </w:rPr>
        <w:t xml:space="preserve">19.1 除买方事先书面同意外，卖方不得部分转让或全部转让其应履行的合同义务。</w:t>
      </w:r>
      <w:r/>
    </w:p>
    <w:p>
      <w:pPr>
        <w:ind w:left="479" w:firstLine="0"/>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20、项目验收</w:t>
      </w:r>
      <w:r/>
    </w:p>
    <w:p>
      <w:pPr>
        <w:ind w:left="479" w:firstLine="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20.1 甲方依法组织履约验收工作。</w:t>
      </w:r>
      <w:r/>
    </w:p>
    <w:p>
      <w:pPr>
        <w:ind w:left="479" w:firstLine="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79" w:firstLine="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20.3 对于实际使用人和甲方分离的项目，甲方邀请实际使用人参与验收。</w:t>
      </w:r>
      <w:r/>
    </w:p>
    <w:p>
      <w:pPr>
        <w:ind w:left="479" w:firstLine="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20.4 如有必要，甲方邀请参加本项目的其他供应商或第三方专业机构及专家参与验收，相关意见将作为验收书的参考资料。</w:t>
      </w:r>
      <w:r/>
    </w:p>
    <w:p>
      <w:pPr>
        <w:ind w:left="479" w:firstLine="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79" w:firstLine="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宋体"/>
          <w:sz w:val="24"/>
          <w:szCs w:val="24"/>
          <w:lang w:val="en-US" w:eastAsia="zh-CN"/>
        </w:rPr>
        <w:t xml:space="preserve">中华人民共和国</w:t>
      </w:r>
      <w:r>
        <w:rPr>
          <w:rFonts w:hint="eastAsia" w:ascii="宋体" w:hAnsi="宋体" w:eastAsia="宋体" w:cs="宋体"/>
          <w:sz w:val="24"/>
          <w:szCs w:val="24"/>
          <w:lang w:val="en-US" w:eastAsia="zh-CN"/>
        </w:rPr>
        <w:t xml:space="preserve">民法典》。乙方在履约过程中有政府采购法律法规规定的违法违规情形的,甲方将及时报告本级财政部门。</w:t>
      </w:r>
      <w:r/>
    </w:p>
    <w:p>
      <w:pPr>
        <w:pStyle w:val="790"/>
        <w:spacing w:line="400" w:lineRule="exact"/>
        <w:rPr>
          <w:rFonts w:hAnsi="宋体" w:cs="宋体"/>
          <w:b/>
          <w:sz w:val="24"/>
          <w:szCs w:val="24"/>
        </w:rPr>
      </w:pPr>
      <w:r>
        <w:rPr>
          <w:rFonts w:hAnsi="宋体" w:cs="宋体"/>
          <w:b/>
          <w:sz w:val="24"/>
          <w:szCs w:val="24"/>
        </w:rPr>
        <w:t xml:space="preserve">    </w:t>
      </w:r>
      <w:r>
        <w:rPr>
          <w:rFonts w:hint="eastAsia" w:hAnsi="宋体" w:cs="宋体"/>
          <w:b/>
          <w:sz w:val="24"/>
          <w:szCs w:val="24"/>
          <w:lang w:val="en-US" w:eastAsia="zh-CN"/>
        </w:rPr>
        <w:t xml:space="preserve">21</w:t>
      </w:r>
      <w:r>
        <w:rPr>
          <w:rFonts w:hAnsi="宋体" w:cs="宋体"/>
          <w:b/>
          <w:sz w:val="24"/>
          <w:szCs w:val="24"/>
        </w:rPr>
        <w:t xml:space="preserve">.合同生效及其它</w:t>
      </w:r>
      <w:r/>
    </w:p>
    <w:p>
      <w:pPr>
        <w:spacing w:line="400" w:lineRule="exact"/>
        <w:rPr>
          <w:rFonts w:ascii="宋体" w:hAnsi="宋体" w:cs="宋体"/>
          <w:b/>
          <w:sz w:val="24"/>
        </w:rPr>
      </w:pPr>
      <w:r>
        <w:rPr>
          <w:rFonts w:hint="eastAsia" w:ascii="宋体" w:hAnsi="宋体" w:cs="宋体"/>
          <w:sz w:val="24"/>
        </w:rPr>
        <w:t xml:space="preserve">    2</w:t>
      </w:r>
      <w:r>
        <w:rPr>
          <w:rFonts w:hint="eastAsia" w:ascii="宋体" w:hAnsi="宋体" w:cs="宋体"/>
          <w:sz w:val="24"/>
          <w:lang w:val="en-US" w:eastAsia="zh-CN"/>
        </w:rPr>
        <w:t xml:space="preserve">1</w:t>
      </w:r>
      <w:r>
        <w:rPr>
          <w:rFonts w:hint="eastAsia" w:ascii="宋体" w:hAnsi="宋体" w:cs="宋体"/>
          <w:sz w:val="24"/>
        </w:rPr>
        <w:t xml:space="preserve">.1本项目</w:t>
      </w:r>
      <w:r>
        <w:rPr>
          <w:rFonts w:hint="eastAsia" w:ascii="宋体" w:hAnsi="宋体" w:cs="宋体"/>
          <w:sz w:val="24"/>
          <w:lang w:eastAsia="zh-CN"/>
        </w:rPr>
        <w:t xml:space="preserve">谈判</w:t>
      </w:r>
      <w:r>
        <w:rPr>
          <w:rFonts w:hint="eastAsia" w:ascii="宋体" w:hAnsi="宋体" w:cs="宋体"/>
          <w:sz w:val="24"/>
        </w:rPr>
        <w:t xml:space="preserve">文件、卖方提交响应文件、本次</w:t>
      </w:r>
      <w:r>
        <w:rPr>
          <w:rFonts w:hint="eastAsia" w:ascii="宋体" w:hAnsi="宋体" w:cs="宋体"/>
          <w:sz w:val="24"/>
          <w:lang w:eastAsia="zh-CN"/>
        </w:rPr>
        <w:t xml:space="preserve">谈判</w:t>
      </w:r>
      <w:r>
        <w:rPr>
          <w:rFonts w:hint="eastAsia" w:ascii="宋体" w:hAnsi="宋体" w:cs="宋体"/>
          <w:sz w:val="24"/>
        </w:rPr>
        <w:t xml:space="preserve">的成交通知书和</w:t>
      </w:r>
      <w:r>
        <w:rPr>
          <w:rFonts w:hint="eastAsia" w:ascii="宋体" w:hAnsi="宋体" w:cs="宋体"/>
          <w:sz w:val="24"/>
          <w:lang w:eastAsia="zh-CN"/>
        </w:rPr>
        <w:t xml:space="preserve">谈判</w:t>
      </w:r>
      <w:r>
        <w:rPr>
          <w:rFonts w:hint="eastAsia" w:ascii="宋体" w:hAnsi="宋体" w:cs="宋体"/>
          <w:sz w:val="24"/>
        </w:rPr>
        <w:t xml:space="preserve">过程中卖方的澄清等内容将作为本次采购合同文件的主要内容。卖方在合同履行过程中若发生服务内容缩减、服务不及时的现象，买方有权对卖方处以适当的经济处罚</w:t>
      </w:r>
      <w:r>
        <w:rPr>
          <w:rFonts w:hint="eastAsia" w:ascii="宋体" w:hAnsi="宋体" w:cs="宋体"/>
          <w:b/>
          <w:sz w:val="24"/>
        </w:rPr>
        <w:t xml:space="preserve">。</w:t>
      </w:r>
      <w:r/>
    </w:p>
    <w:p>
      <w:pPr>
        <w:pStyle w:val="790"/>
        <w:ind w:firstLine="480"/>
        <w:spacing w:line="400" w:lineRule="exact"/>
        <w:rPr>
          <w:rFonts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1</w:t>
      </w:r>
      <w:r>
        <w:rPr>
          <w:rFonts w:hAnsi="宋体" w:cs="宋体"/>
          <w:sz w:val="24"/>
          <w:szCs w:val="24"/>
        </w:rPr>
        <w:t xml:space="preserve">.2</w:t>
      </w:r>
      <w:r>
        <w:rPr>
          <w:rFonts w:hint="eastAsia" w:hAnsi="宋体" w:cs="宋体"/>
          <w:sz w:val="24"/>
          <w:szCs w:val="24"/>
        </w:rPr>
        <w:t xml:space="preserve">本合同经买方、卖方双方授权代表盖章</w:t>
      </w:r>
      <w:r>
        <w:rPr>
          <w:rFonts w:hint="eastAsia" w:hAnsi="宋体" w:cs="宋体"/>
          <w:sz w:val="24"/>
        </w:rPr>
        <w:t xml:space="preserve">后方可生效</w:t>
      </w:r>
      <w:r>
        <w:rPr>
          <w:rFonts w:hint="eastAsia" w:hAnsi="宋体" w:cs="宋体"/>
          <w:sz w:val="24"/>
          <w:szCs w:val="24"/>
        </w:rPr>
        <w:t xml:space="preserve">。如有变动，双方自行商讨签订补充协议</w:t>
      </w:r>
      <w:r>
        <w:rPr>
          <w:rFonts w:hAnsi="宋体" w:cs="宋体"/>
          <w:sz w:val="24"/>
          <w:szCs w:val="24"/>
        </w:rPr>
        <w:t xml:space="preserve">。</w:t>
      </w:r>
      <w:r/>
    </w:p>
    <w:p>
      <w:pPr>
        <w:pStyle w:val="790"/>
        <w:spacing w:line="400" w:lineRule="exact"/>
        <w:rPr>
          <w:rFonts w:hAnsi="宋体" w:cs="宋体"/>
          <w:sz w:val="24"/>
          <w:szCs w:val="24"/>
        </w:rPr>
      </w:pPr>
      <w:r>
        <w:rPr>
          <w:rFonts w:hAnsi="宋体" w:cs="宋体"/>
          <w:sz w:val="24"/>
          <w:szCs w:val="24"/>
        </w:rPr>
        <w:t xml:space="preserve">    2</w:t>
      </w:r>
      <w:r>
        <w:rPr>
          <w:rFonts w:hint="eastAsia" w:hAnsi="宋体" w:cs="宋体"/>
          <w:sz w:val="24"/>
          <w:szCs w:val="24"/>
          <w:lang w:val="en-US" w:eastAsia="zh-CN"/>
        </w:rPr>
        <w:t xml:space="preserve">1</w:t>
      </w:r>
      <w:r>
        <w:rPr>
          <w:rFonts w:hAnsi="宋体" w:cs="宋体"/>
          <w:sz w:val="24"/>
          <w:szCs w:val="24"/>
        </w:rPr>
        <w:t xml:space="preserve">.3本合同一式</w:t>
      </w:r>
      <w:r>
        <w:rPr>
          <w:rFonts w:hint="eastAsia" w:hAnsi="宋体" w:cs="宋体"/>
          <w:sz w:val="24"/>
          <w:szCs w:val="24"/>
        </w:rPr>
        <w:t xml:space="preserve">伍</w:t>
      </w:r>
      <w:r>
        <w:rPr>
          <w:rFonts w:hAnsi="宋体" w:cs="宋体"/>
          <w:sz w:val="24"/>
          <w:szCs w:val="24"/>
        </w:rPr>
        <w:t xml:space="preserve">份，以中文书就，买方执</w:t>
      </w:r>
      <w:r>
        <w:rPr>
          <w:rFonts w:hint="eastAsia" w:hAnsi="宋体" w:cs="宋体"/>
          <w:sz w:val="24"/>
          <w:szCs w:val="24"/>
        </w:rPr>
        <w:t xml:space="preserve">两</w:t>
      </w:r>
      <w:r>
        <w:rPr>
          <w:rFonts w:hAnsi="宋体" w:cs="宋体"/>
          <w:sz w:val="24"/>
          <w:szCs w:val="24"/>
        </w:rPr>
        <w:t xml:space="preserve">份，卖方执</w:t>
      </w:r>
      <w:r>
        <w:rPr>
          <w:rFonts w:hint="eastAsia" w:hAnsi="宋体" w:cs="宋体"/>
          <w:sz w:val="24"/>
          <w:szCs w:val="24"/>
        </w:rPr>
        <w:t xml:space="preserve">两</w:t>
      </w:r>
      <w:r>
        <w:rPr>
          <w:rFonts w:hAnsi="宋体" w:cs="宋体"/>
          <w:sz w:val="24"/>
          <w:szCs w:val="24"/>
        </w:rPr>
        <w:t xml:space="preserve">份、备案一份。</w:t>
      </w:r>
      <w:r/>
    </w:p>
    <w:p>
      <w:pPr>
        <w:pStyle w:val="790"/>
        <w:spacing w:line="400" w:lineRule="exact"/>
        <w:rPr>
          <w:rFonts w:hAnsi="宋体" w:cs="宋体"/>
          <w:sz w:val="24"/>
          <w:szCs w:val="24"/>
        </w:rPr>
      </w:pPr>
      <w:r>
        <w:rPr>
          <w:rFonts w:hAnsi="宋体" w:cs="宋体"/>
          <w:sz w:val="24"/>
          <w:szCs w:val="24"/>
        </w:rPr>
        <w:t xml:space="preserve">    2</w:t>
      </w:r>
      <w:r>
        <w:rPr>
          <w:rFonts w:hint="eastAsia" w:hAnsi="宋体" w:cs="宋体"/>
          <w:sz w:val="24"/>
          <w:szCs w:val="24"/>
          <w:lang w:val="en-US" w:eastAsia="zh-CN"/>
        </w:rPr>
        <w:t xml:space="preserve">1</w:t>
      </w:r>
      <w:r>
        <w:rPr>
          <w:rFonts w:hAnsi="宋体" w:cs="宋体"/>
          <w:sz w:val="24"/>
          <w:szCs w:val="24"/>
        </w:rPr>
        <w:t xml:space="preserve">.4合同货物交付使用后所发生的合同纠纷，买方与卖方进行处理。</w:t>
      </w:r>
      <w:r/>
    </w:p>
    <w:p>
      <w:pPr>
        <w:pStyle w:val="790"/>
        <w:spacing w:line="400" w:lineRule="exact"/>
        <w:rPr>
          <w:rFonts w:hAnsi="宋体" w:cs="宋体"/>
          <w:sz w:val="24"/>
          <w:szCs w:val="24"/>
        </w:rPr>
      </w:pPr>
      <w:r>
        <w:rPr>
          <w:rFonts w:hAnsi="宋体" w:cs="宋体"/>
          <w:sz w:val="24"/>
          <w:szCs w:val="24"/>
        </w:rPr>
        <w:t xml:space="preserve">    2</w:t>
      </w:r>
      <w:r>
        <w:rPr>
          <w:rFonts w:hint="eastAsia" w:hAnsi="宋体" w:cs="宋体"/>
          <w:sz w:val="24"/>
          <w:szCs w:val="24"/>
          <w:lang w:val="en-US" w:eastAsia="zh-CN"/>
        </w:rPr>
        <w:t xml:space="preserve">1</w:t>
      </w:r>
      <w:r>
        <w:rPr>
          <w:rFonts w:hAnsi="宋体" w:cs="宋体"/>
          <w:sz w:val="24"/>
          <w:szCs w:val="24"/>
        </w:rPr>
        <w:t xml:space="preserve">.5如需修改或补充合同内容，应经卖方、买方协商，签署书面修改或补充协议。该协议将作为本合同不可分割的一部分。</w:t>
      </w:r>
      <w:r/>
    </w:p>
    <w:p>
      <w:pPr>
        <w:ind w:firstLine="480"/>
        <w:spacing w:line="400" w:lineRule="exact"/>
        <w:rPr>
          <w:rFonts w:ascii="宋体" w:hAnsi="宋体" w:cs="宋体"/>
          <w:bCs/>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.6本合同应按照中华人民共和国的现行法律进行解释。</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pStyle w:val="823"/>
        <w:rPr>
          <w:rFonts w:hint="eastAsia" w:ascii="宋体" w:hAnsi="宋体" w:cs="宋体"/>
          <w:b/>
          <w:sz w:val="32"/>
          <w:szCs w:val="32"/>
        </w:rPr>
      </w:pPr>
      <w:r>
        <w:rPr>
          <w:rFonts w:hint="eastAsia" w:ascii="宋体" w:hAnsi="宋体" w:cs="宋体"/>
          <w:b/>
          <w:sz w:val="32"/>
          <w:szCs w:val="32"/>
        </w:rPr>
      </w:r>
      <w:r/>
    </w:p>
    <w:p>
      <w:pPr>
        <w:pStyle w:val="823"/>
        <w:rPr>
          <w:rFonts w:hint="eastAsia" w:ascii="宋体" w:hAnsi="宋体" w:cs="宋体"/>
          <w:b/>
          <w:sz w:val="32"/>
          <w:szCs w:val="32"/>
        </w:rPr>
      </w:pPr>
      <w:r>
        <w:rPr>
          <w:rFonts w:hint="eastAsia" w:ascii="宋体" w:hAnsi="宋体" w:cs="宋体"/>
          <w:b/>
          <w:sz w:val="32"/>
          <w:szCs w:val="32"/>
        </w:rPr>
      </w:r>
      <w:r/>
    </w:p>
    <w:p>
      <w:pPr>
        <w:pStyle w:val="823"/>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项目采购合同协议书</w:t>
      </w:r>
      <w:r/>
    </w:p>
    <w:p>
      <w:pPr>
        <w:spacing w:line="380" w:lineRule="exact"/>
        <w:rPr>
          <w:rFonts w:hint="eastAsia" w:ascii="宋体" w:hAnsi="宋体" w:cs="宋体"/>
          <w:sz w:val="24"/>
        </w:rPr>
      </w:pPr>
      <w:r>
        <w:rPr>
          <w:rFonts w:hint="eastAsia" w:ascii="宋体" w:hAnsi="宋体" w:cs="宋体"/>
          <w:sz w:val="24"/>
          <w:u w:val="single"/>
          <w:lang w:eastAsia="zh-CN"/>
        </w:rPr>
        <w:t xml:space="preserve">金湖县植保植检站</w:t>
      </w:r>
      <w:r>
        <w:rPr>
          <w:rFonts w:hint="eastAsia" w:ascii="宋体" w:hAnsi="宋体" w:cs="宋体"/>
          <w:sz w:val="24"/>
        </w:rPr>
        <w:t xml:space="preserve">（以下简称“买方”)</w:t>
      </w:r>
      <w:r/>
    </w:p>
    <w:p>
      <w:pPr>
        <w:ind w:firstLine="2880"/>
        <w:jc w:val="left"/>
        <w:spacing w:line="380" w:lineRule="exact"/>
        <w:rPr>
          <w:rFonts w:hint="eastAsia" w:ascii="宋体" w:hAnsi="宋体" w:cs="宋体"/>
          <w:sz w:val="24"/>
        </w:rPr>
      </w:pPr>
      <w:r>
        <w:rPr>
          <w:rFonts w:hint="eastAsia" w:ascii="宋体" w:hAnsi="宋体" w:cs="宋体"/>
          <w:sz w:val="24"/>
        </w:rPr>
        <w:t xml:space="preserve">（以下简称“卖方”）</w:t>
      </w:r>
      <w:r/>
    </w:p>
    <w:p>
      <w:pPr>
        <w:ind w:firstLine="480"/>
        <w:jc w:val="left"/>
        <w:spacing w:line="380" w:lineRule="exact"/>
        <w:rPr>
          <w:rFonts w:hint="eastAsia" w:ascii="宋体" w:hAnsi="宋体" w:cs="宋体"/>
          <w:sz w:val="24"/>
        </w:rPr>
      </w:pPr>
      <w:r>
        <w:rPr>
          <w:rFonts w:hint="eastAsia" w:ascii="宋体" w:hAnsi="宋体" w:cs="宋体"/>
          <w:sz w:val="24"/>
        </w:rPr>
        <w:t xml:space="preserve">根据《中华人民共和国政府采购法》、《中华人民共和国民法典》等法律法规的规定，买卖双方按下述条款和条件签订本合同（以下简称“合同”)</w:t>
      </w:r>
      <w:r/>
    </w:p>
    <w:p>
      <w:pPr>
        <w:jc w:val="left"/>
        <w:spacing w:line="380" w:lineRule="exact"/>
        <w:rPr>
          <w:rFonts w:hint="eastAsia" w:ascii="宋体" w:hAnsi="宋体" w:cs="宋体"/>
          <w:sz w:val="24"/>
        </w:rPr>
      </w:pPr>
      <w:r>
        <w:rPr>
          <w:rFonts w:hint="eastAsia" w:ascii="宋体" w:hAnsi="宋体" w:cs="宋体"/>
          <w:sz w:val="24"/>
        </w:rPr>
        <w:t xml:space="preserve">一、合同文件：下列关于金湖县政府采购</w:t>
      </w:r>
      <w:r>
        <w:rPr>
          <w:rFonts w:hint="eastAsia" w:ascii="宋体" w:hAnsi="宋体" w:cs="宋体"/>
          <w:sz w:val="24"/>
          <w:u w:val="single"/>
          <w:lang w:val="en-US" w:eastAsia="zh-CN"/>
        </w:rPr>
        <w:t xml:space="preserve">                 </w:t>
      </w:r>
      <w:r>
        <w:rPr>
          <w:rFonts w:hint="eastAsia" w:ascii="宋体" w:hAnsi="宋体" w:eastAsia="宋体" w:cs="宋体"/>
          <w:sz w:val="24"/>
          <w:szCs w:val="24"/>
          <w:u w:val="single"/>
          <w:lang w:eastAsia="zh-CN"/>
        </w:rPr>
        <w:t xml:space="preserve">项目</w:t>
      </w:r>
      <w:r>
        <w:rPr>
          <w:rFonts w:hint="eastAsia" w:ascii="宋体" w:hAnsi="宋体" w:cs="宋体"/>
          <w:sz w:val="24"/>
        </w:rPr>
        <w:t xml:space="preserve">的谈判文件、投标响应文件是构成本合同不可分割的部分：</w:t>
      </w:r>
      <w:r/>
    </w:p>
    <w:p>
      <w:pPr>
        <w:ind w:firstLine="240"/>
        <w:jc w:val="left"/>
        <w:spacing w:line="380" w:lineRule="exact"/>
        <w:rPr>
          <w:rFonts w:hint="eastAsia" w:ascii="宋体" w:hAnsi="宋体" w:cs="宋体"/>
          <w:sz w:val="24"/>
        </w:rPr>
      </w:pPr>
      <w:r>
        <w:rPr>
          <w:rFonts w:hint="eastAsia" w:ascii="宋体" w:hAnsi="宋体" w:cs="宋体"/>
          <w:sz w:val="24"/>
        </w:rPr>
        <w:t xml:space="preserve">（1）合同条款及前附表；</w:t>
      </w:r>
      <w:r/>
    </w:p>
    <w:p>
      <w:pPr>
        <w:ind w:firstLine="360"/>
        <w:jc w:val="left"/>
        <w:spacing w:line="380" w:lineRule="exact"/>
        <w:rPr>
          <w:rFonts w:hint="eastAsia" w:ascii="宋体" w:hAnsi="宋体" w:cs="宋体"/>
          <w:sz w:val="24"/>
        </w:rPr>
      </w:pPr>
      <w:r>
        <w:rPr>
          <w:rFonts w:hint="eastAsia" w:ascii="宋体" w:hAnsi="宋体" w:cs="宋体"/>
          <w:sz w:val="24"/>
        </w:rPr>
        <w:t xml:space="preserve">（2）卖方提交的投标文件；</w:t>
      </w:r>
      <w:r/>
    </w:p>
    <w:p>
      <w:pPr>
        <w:ind w:firstLine="360"/>
        <w:jc w:val="left"/>
        <w:spacing w:line="380" w:lineRule="exact"/>
        <w:rPr>
          <w:rFonts w:hint="eastAsia" w:ascii="宋体" w:hAnsi="宋体" w:cs="宋体"/>
          <w:sz w:val="24"/>
        </w:rPr>
      </w:pPr>
      <w:r>
        <w:rPr>
          <w:rFonts w:hint="eastAsia" w:ascii="宋体" w:hAnsi="宋体" w:cs="宋体"/>
          <w:sz w:val="24"/>
        </w:rPr>
        <w:t xml:space="preserve">（3）成交通知书；</w:t>
      </w:r>
      <w:r/>
    </w:p>
    <w:p>
      <w:pPr>
        <w:ind w:firstLine="360"/>
        <w:jc w:val="left"/>
        <w:spacing w:line="380" w:lineRule="exact"/>
        <w:rPr>
          <w:rFonts w:hint="eastAsia" w:ascii="宋体" w:hAnsi="宋体" w:cs="宋体"/>
          <w:sz w:val="24"/>
        </w:rPr>
      </w:pPr>
      <w:r>
        <w:rPr>
          <w:rFonts w:hint="eastAsia" w:ascii="宋体" w:hAnsi="宋体" w:cs="宋体"/>
          <w:sz w:val="24"/>
        </w:rPr>
        <w:t xml:space="preserve">（4）买方和卖方商定的其他必要文件。</w:t>
      </w:r>
      <w:r/>
    </w:p>
    <w:p>
      <w:pPr>
        <w:jc w:val="left"/>
        <w:spacing w:line="380" w:lineRule="exact"/>
        <w:rPr>
          <w:rFonts w:hint="eastAsia" w:ascii="宋体" w:hAnsi="宋体" w:cs="宋体"/>
          <w:sz w:val="24"/>
          <w:lang w:val="en-US" w:eastAsia="zh-CN"/>
        </w:rPr>
      </w:pPr>
      <w:r>
        <w:rPr>
          <w:rFonts w:hint="eastAsia" w:ascii="宋体" w:hAnsi="宋体" w:cs="宋体"/>
          <w:sz w:val="24"/>
        </w:rPr>
        <w:t xml:space="preserve">二、</w:t>
      </w:r>
      <w:r>
        <w:rPr>
          <w:rFonts w:hint="eastAsia" w:ascii="宋体" w:hAnsi="宋体" w:cs="宋体"/>
          <w:sz w:val="24"/>
          <w:lang w:val="en-US" w:eastAsia="zh-CN"/>
        </w:rPr>
        <w:t xml:space="preserve">货物及数量</w:t>
      </w:r>
      <w:r/>
    </w:p>
    <w:tbl>
      <w:tblPr>
        <w:tblStyle w:val="776"/>
        <w:tblpPr w:horzAnchor="page" w:tblpX="1117" w:vertAnchor="text" w:tblpY="219" w:leftFromText="180" w:topFromText="0" w:rightFromText="180" w:bottomFromText="0"/>
        <w:tblW w:w="79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783"/>
        <w:gridCol w:w="1560"/>
        <w:gridCol w:w="1320"/>
        <w:gridCol w:w="2010"/>
      </w:tblGrid>
      <w:tr>
        <w:trPr>
          <w:trHeight w:val="695"/>
        </w:trPr>
        <w:tc>
          <w:tcPr>
            <w:tcW w:w="1277"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rPr>
              <w:suppressLineNumbers w:val="0"/>
            </w:pPr>
            <w:r>
              <w:rPr>
                <w:rFonts w:hint="eastAsia" w:ascii="宋体" w:hAnsi="宋体" w:cs="宋体"/>
                <w:sz w:val="24"/>
              </w:rPr>
            </w:r>
            <w:r/>
          </w:p>
          <w:p>
            <w:pPr>
              <w:ind w:left="0" w:right="0"/>
              <w:jc w:val="left"/>
              <w:keepLines w:val="0"/>
              <w:keepNext w:val="0"/>
              <w:spacing w:before="0" w:beforeAutospacing="0" w:after="0" w:afterAutospacing="0" w:line="380" w:lineRule="exact"/>
              <w:rPr>
                <w:rFonts w:hint="eastAsia"/>
                <w:sz w:val="24"/>
              </w:rPr>
              <w:suppressLineNumbers w:val="0"/>
            </w:pPr>
            <w:r>
              <w:rPr>
                <w:rFonts w:hint="eastAsia" w:ascii="宋体" w:hAnsi="宋体" w:cs="宋体"/>
                <w:sz w:val="24"/>
              </w:rPr>
              <w:t xml:space="preserve">货物名称</w:t>
            </w:r>
            <w:r/>
          </w:p>
        </w:tc>
        <w:tc>
          <w:tcPr>
            <w:tcW w:w="1783"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rPr>
              <w:suppressLineNumbers w:val="0"/>
            </w:pPr>
            <w:r>
              <w:rPr>
                <w:rFonts w:hint="eastAsia" w:ascii="宋体" w:hAnsi="宋体" w:cs="宋体"/>
                <w:sz w:val="24"/>
              </w:rPr>
            </w:r>
            <w:r/>
          </w:p>
          <w:p>
            <w:pPr>
              <w:ind w:left="0" w:right="0" w:firstLine="360"/>
              <w:jc w:val="left"/>
              <w:keepLines w:val="0"/>
              <w:keepNext w:val="0"/>
              <w:spacing w:before="0" w:beforeAutospacing="0" w:after="0" w:afterAutospacing="0" w:line="380" w:lineRule="exact"/>
              <w:rPr>
                <w:rFonts w:hint="default"/>
                <w:sz w:val="24"/>
              </w:rPr>
              <w:suppressLineNumbers w:val="0"/>
            </w:pPr>
            <w:r>
              <w:rPr>
                <w:rFonts w:hint="eastAsia" w:ascii="宋体" w:hAnsi="宋体" w:cs="宋体"/>
                <w:sz w:val="24"/>
              </w:rPr>
              <w:t xml:space="preserve">规格</w:t>
            </w:r>
            <w:r/>
          </w:p>
        </w:tc>
        <w:tc>
          <w:tcPr>
            <w:tcW w:w="1560" w:type="dxa"/>
            <w:vAlign w:val="center"/>
            <w:textDirection w:val="lrTb"/>
            <w:noWrap w:val="false"/>
          </w:tcPr>
          <w:p>
            <w:pPr>
              <w:ind w:left="0" w:right="0"/>
              <w:jc w:val="left"/>
              <w:keepLines w:val="0"/>
              <w:keepNext w:val="0"/>
              <w:spacing w:before="0" w:beforeAutospacing="0" w:after="0" w:afterAutospacing="0" w:line="380" w:lineRule="exact"/>
              <w:rPr>
                <w:rFonts w:hint="default" w:ascii="宋体" w:hAnsi="宋体" w:cs="宋体"/>
                <w:sz w:val="24"/>
              </w:rPr>
              <w:suppressLineNumbers w:val="0"/>
            </w:pPr>
            <w:r>
              <w:rPr>
                <w:rFonts w:hint="eastAsia" w:ascii="宋体" w:hAnsi="宋体" w:cs="宋体"/>
                <w:sz w:val="24"/>
              </w:rPr>
              <w:t xml:space="preserve">单位</w:t>
            </w:r>
            <w:r/>
          </w:p>
        </w:tc>
        <w:tc>
          <w:tcPr>
            <w:tcW w:w="1320" w:type="dxa"/>
            <w:vAlign w:val="center"/>
            <w:textDirection w:val="lrTb"/>
            <w:noWrap w:val="false"/>
          </w:tcPr>
          <w:p>
            <w:pPr>
              <w:ind w:left="0" w:right="0"/>
              <w:jc w:val="left"/>
              <w:keepLines w:val="0"/>
              <w:keepNext w:val="0"/>
              <w:spacing w:before="0" w:beforeAutospacing="0" w:after="0" w:afterAutospacing="0" w:line="380" w:lineRule="exact"/>
              <w:rPr>
                <w:rFonts w:hint="default" w:ascii="宋体" w:hAnsi="宋体" w:cs="宋体"/>
                <w:sz w:val="24"/>
              </w:rPr>
              <w:suppressLineNumbers w:val="0"/>
            </w:pPr>
            <w:r>
              <w:rPr>
                <w:rFonts w:hint="eastAsia" w:ascii="宋体" w:hAnsi="宋体" w:cs="宋体"/>
                <w:sz w:val="24"/>
              </w:rPr>
              <w:t xml:space="preserve">数量</w:t>
            </w:r>
            <w:r/>
          </w:p>
        </w:tc>
        <w:tc>
          <w:tcPr>
            <w:tcW w:w="2010" w:type="dxa"/>
            <w:vAlign w:val="center"/>
            <w:textDirection w:val="lrTb"/>
            <w:noWrap w:val="false"/>
          </w:tcPr>
          <w:p>
            <w:pPr>
              <w:ind w:left="0" w:right="0"/>
              <w:jc w:val="center"/>
              <w:keepLines w:val="0"/>
              <w:keepNext w:val="0"/>
              <w:spacing w:before="0" w:beforeAutospacing="0" w:after="0" w:afterAutospacing="0" w:line="320" w:lineRule="exact"/>
              <w:rPr>
                <w:rFonts w:hint="eastAsia"/>
                <w:sz w:val="24"/>
              </w:rPr>
              <w:suppressLineNumbers w:val="0"/>
            </w:pPr>
            <w:r>
              <w:rPr>
                <w:rFonts w:hint="eastAsia"/>
                <w:sz w:val="24"/>
              </w:rPr>
              <w:t xml:space="preserve">单价</w:t>
            </w:r>
            <w:r/>
          </w:p>
        </w:tc>
      </w:tr>
      <w:tr>
        <w:trPr>
          <w:trHeight w:val="640"/>
        </w:trPr>
        <w:tc>
          <w:tcPr>
            <w:tcW w:w="1277"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仿宋" w:hAnsi="仿宋" w:eastAsia="仿宋" w:cs="仿宋"/>
                <w:color w:val="auto"/>
                <w:sz w:val="28"/>
                <w:szCs w:val="24"/>
                <w:lang w:val="en-US" w:eastAsia="zh-CN" w:bidi="ar-SA"/>
              </w:rPr>
              <w:suppressLineNumbers w:val="0"/>
            </w:pPr>
            <w:r>
              <w:rPr>
                <w:rFonts w:hint="eastAsia" w:ascii="仿宋" w:hAnsi="仿宋" w:eastAsia="仿宋" w:cs="仿宋"/>
                <w:color w:val="auto"/>
                <w:sz w:val="28"/>
                <w:szCs w:val="24"/>
                <w:lang w:val="en-US" w:eastAsia="zh-CN" w:bidi="ar-SA"/>
              </w:rPr>
            </w:r>
            <w:r/>
          </w:p>
        </w:tc>
        <w:tc>
          <w:tcPr>
            <w:tcW w:w="1783"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仿宋" w:hAnsi="仿宋" w:eastAsia="仿宋" w:cs="仿宋"/>
                <w:color w:val="auto"/>
                <w:sz w:val="28"/>
                <w:szCs w:val="24"/>
                <w:lang w:val="en-US" w:eastAsia="zh-CN" w:bidi="ar-SA"/>
              </w:rPr>
              <w:suppressLineNumbers w:val="0"/>
            </w:pPr>
            <w:r>
              <w:rPr>
                <w:rFonts w:hint="eastAsia" w:ascii="仿宋" w:hAnsi="仿宋" w:eastAsia="仿宋" w:cs="仿宋"/>
                <w:color w:val="auto"/>
                <w:sz w:val="28"/>
                <w:szCs w:val="24"/>
                <w:lang w:val="en-US" w:eastAsia="zh-CN" w:bidi="ar-SA"/>
              </w:rPr>
            </w:r>
            <w:r/>
          </w:p>
        </w:tc>
        <w:tc>
          <w:tcPr>
            <w:tcW w:w="1560" w:type="dxa"/>
            <w:vAlign w:val="center"/>
            <w:textDirection w:val="lrTb"/>
            <w:noWrap w:val="false"/>
          </w:tcPr>
          <w:p>
            <w:pPr>
              <w:ind w:left="0" w:right="0"/>
              <w:keepLines w:val="0"/>
              <w:keepNext w:val="0"/>
              <w:spacing w:before="0" w:beforeAutospacing="0" w:after="0" w:afterAutospacing="0"/>
              <w:rPr>
                <w:rFonts w:hint="eastAsia" w:eastAsia="宋体"/>
                <w:lang w:eastAsia="zh-CN"/>
              </w:rPr>
              <w:suppressLineNumbers w:val="0"/>
            </w:pPr>
            <w:r>
              <w:rPr>
                <w:rFonts w:hint="eastAsia" w:eastAsia="宋体"/>
                <w:lang w:eastAsia="zh-CN"/>
              </w:rPr>
            </w:r>
            <w:r/>
          </w:p>
        </w:tc>
        <w:tc>
          <w:tcPr>
            <w:tcW w:w="1320"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c>
          <w:tcPr>
            <w:tcW w:w="2010"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新宋体" w:hAnsi="新宋体" w:eastAsia="新宋体" w:cs="宋体"/>
                <w:sz w:val="24"/>
              </w:rPr>
              <w:suppressLineNumbers w:val="0"/>
            </w:pPr>
            <w:r>
              <w:rPr>
                <w:rFonts w:hint="default" w:ascii="新宋体" w:hAnsi="新宋体" w:eastAsia="新宋体" w:cs="宋体"/>
                <w:sz w:val="24"/>
              </w:rPr>
            </w:r>
            <w:r/>
          </w:p>
        </w:tc>
      </w:tr>
    </w:tbl>
    <w:p>
      <w:pPr>
        <w:pStyle w:val="827"/>
        <w:rPr>
          <w:rFonts w:hint="default"/>
          <w:lang w:val="en-US" w:eastAsia="zh-CN"/>
        </w:rPr>
      </w:pPr>
      <w:r>
        <w:rPr>
          <w:rFonts w:hint="default"/>
          <w:lang w:val="en-US" w:eastAsia="zh-CN"/>
        </w:rPr>
      </w:r>
      <w:r/>
    </w:p>
    <w:p>
      <w:pPr>
        <w:pStyle w:val="827"/>
        <w:rPr>
          <w:rFonts w:hint="default"/>
          <w:lang w:val="en-US" w:eastAsia="zh-CN"/>
        </w:rPr>
      </w:pPr>
      <w:r>
        <w:rPr>
          <w:rFonts w:hint="default"/>
          <w:lang w:val="en-US" w:eastAsia="zh-CN"/>
        </w:rPr>
      </w:r>
      <w:r/>
    </w:p>
    <w:p>
      <w:pPr>
        <w:pStyle w:val="827"/>
        <w:rPr>
          <w:rFonts w:hint="default"/>
          <w:lang w:val="en-US" w:eastAsia="zh-CN"/>
        </w:rPr>
      </w:pPr>
      <w:r>
        <w:rPr>
          <w:rFonts w:hint="default"/>
          <w:lang w:val="en-US" w:eastAsia="zh-CN"/>
        </w:rPr>
      </w:r>
      <w:r/>
    </w:p>
    <w:p>
      <w:pPr>
        <w:pStyle w:val="827"/>
        <w:ind w:left="0" w:firstLine="0"/>
        <w:rPr>
          <w:rFonts w:hint="default"/>
          <w:lang w:val="en-US" w:eastAsia="zh-CN"/>
        </w:rPr>
      </w:pPr>
      <w:r>
        <w:rPr>
          <w:rFonts w:hint="default"/>
          <w:lang w:val="en-US" w:eastAsia="zh-CN"/>
        </w:rPr>
      </w:r>
      <w:r/>
    </w:p>
    <w:p>
      <w:pPr>
        <w:jc w:val="left"/>
        <w:spacing w:line="380" w:lineRule="exact"/>
        <w:rPr>
          <w:rFonts w:hint="eastAsia" w:ascii="宋体" w:hAnsi="宋体" w:cs="宋体"/>
          <w:sz w:val="24"/>
        </w:rPr>
      </w:pPr>
      <w:r>
        <w:rPr>
          <w:rFonts w:hint="eastAsia" w:ascii="宋体" w:hAnsi="宋体" w:cs="宋体"/>
          <w:sz w:val="24"/>
          <w:lang w:val="en-US" w:eastAsia="zh-CN"/>
        </w:rPr>
        <w:t xml:space="preserve">三、</w:t>
      </w:r>
      <w:r>
        <w:rPr>
          <w:rFonts w:hint="eastAsia" w:ascii="宋体" w:hAnsi="宋体" w:cs="宋体"/>
          <w:sz w:val="24"/>
        </w:rPr>
        <w:t xml:space="preserve">合同金额</w:t>
      </w:r>
      <w:r/>
    </w:p>
    <w:p>
      <w:pPr>
        <w:ind w:firstLine="360"/>
        <w:jc w:val="left"/>
        <w:spacing w:line="380" w:lineRule="exact"/>
        <w:rPr>
          <w:rFonts w:hint="eastAsia" w:ascii="宋体" w:hAnsi="宋体" w:cs="宋体"/>
          <w:sz w:val="24"/>
        </w:rPr>
      </w:pPr>
      <w:r>
        <w:rPr>
          <w:rFonts w:hint="eastAsia" w:ascii="宋体" w:hAnsi="宋体" w:cs="宋体"/>
          <w:sz w:val="24"/>
        </w:rPr>
        <w:t xml:space="preserve">本合同的总金额人民币(大写)</w:t>
      </w:r>
      <w:r>
        <w:rPr>
          <w:rFonts w:hint="eastAsia" w:ascii="宋体" w:hAnsi="宋体" w:cs="宋体"/>
          <w:sz w:val="24"/>
          <w:u w:val="single"/>
        </w:rPr>
        <w:t xml:space="preserve">：</w:t>
      </w:r>
      <w:r>
        <w:rPr>
          <w:rFonts w:hint="eastAsia" w:ascii="宋体" w:hAnsi="宋体" w:cs="宋体"/>
          <w:sz w:val="24"/>
          <w:u w:val="single"/>
          <w:lang w:val="en-US" w:eastAsia="zh-CN"/>
        </w:rPr>
        <w:t xml:space="preserve">     </w:t>
      </w:r>
      <w:r>
        <w:rPr>
          <w:rFonts w:hint="eastAsia" w:ascii="宋体" w:hAnsi="宋体" w:cs="宋体"/>
          <w:sz w:val="24"/>
          <w:u w:val="single"/>
        </w:rPr>
        <w:t xml:space="preserve">元整</w:t>
      </w:r>
      <w:r>
        <w:rPr>
          <w:rFonts w:hint="eastAsia" w:ascii="宋体" w:hAnsi="宋体" w:cs="宋体"/>
          <w:sz w:val="24"/>
          <w:u w:val="single"/>
          <w:lang w:eastAsia="zh-CN"/>
        </w:rPr>
        <w:t xml:space="preserve">（</w:t>
      </w:r>
      <w:r>
        <w:rPr>
          <w:rFonts w:hint="eastAsia" w:ascii="宋体" w:hAnsi="宋体" w:cs="宋体"/>
          <w:sz w:val="24"/>
          <w:u w:val="single"/>
          <w:lang w:val="en-US" w:eastAsia="zh-CN"/>
        </w:rPr>
        <w:t xml:space="preserve">    元</w:t>
      </w:r>
      <w:r>
        <w:rPr>
          <w:rFonts w:hint="eastAsia" w:ascii="宋体" w:hAnsi="宋体" w:cs="宋体"/>
          <w:sz w:val="24"/>
          <w:u w:val="single"/>
          <w:lang w:eastAsia="zh-CN"/>
        </w:rPr>
        <w:t xml:space="preserve">）</w:t>
      </w:r>
      <w:r>
        <w:rPr>
          <w:rFonts w:hint="eastAsia" w:ascii="宋体" w:hAnsi="宋体" w:cs="宋体"/>
          <w:sz w:val="24"/>
        </w:rPr>
        <w:t xml:space="preserve">，分项价格详见卖方提交的投标报价表。</w:t>
      </w:r>
      <w:r/>
    </w:p>
    <w:p>
      <w:pPr>
        <w:jc w:val="left"/>
        <w:spacing w:line="380" w:lineRule="exact"/>
        <w:rPr>
          <w:rFonts w:hint="eastAsia" w:ascii="宋体" w:hAnsi="宋体" w:cs="宋体"/>
          <w:sz w:val="24"/>
        </w:rPr>
      </w:pPr>
      <w:r>
        <w:rPr>
          <w:rFonts w:hint="eastAsia" w:ascii="宋体" w:hAnsi="宋体" w:cs="宋体"/>
          <w:sz w:val="24"/>
          <w:lang w:val="en-US" w:eastAsia="zh-CN"/>
        </w:rPr>
        <w:t xml:space="preserve">四</w:t>
      </w:r>
      <w:r>
        <w:rPr>
          <w:rFonts w:hint="eastAsia" w:ascii="宋体" w:hAnsi="宋体" w:cs="宋体"/>
          <w:sz w:val="24"/>
        </w:rPr>
        <w:t xml:space="preserve">、付款条件</w:t>
      </w:r>
      <w:r/>
    </w:p>
    <w:p>
      <w:pPr>
        <w:ind w:firstLine="360"/>
        <w:jc w:val="left"/>
        <w:spacing w:line="380" w:lineRule="exact"/>
        <w:rPr>
          <w:rFonts w:hint="eastAsia" w:ascii="宋体" w:hAnsi="宋体" w:cs="宋体"/>
          <w:sz w:val="24"/>
        </w:rPr>
      </w:pPr>
      <w:r>
        <w:rPr>
          <w:rFonts w:hint="eastAsia" w:ascii="宋体" w:hAnsi="宋体" w:cs="宋体"/>
          <w:sz w:val="24"/>
        </w:rPr>
        <w:t xml:space="preserve">本合同货物的付款条件在合同条款及前附表中有明确规定。</w:t>
      </w:r>
      <w:r/>
    </w:p>
    <w:p>
      <w:pPr>
        <w:jc w:val="left"/>
        <w:spacing w:line="380" w:lineRule="exact"/>
        <w:rPr>
          <w:rFonts w:hint="eastAsia" w:ascii="宋体" w:hAnsi="宋体" w:cs="宋体"/>
          <w:sz w:val="24"/>
        </w:rPr>
      </w:pPr>
      <w:r>
        <w:rPr>
          <w:rFonts w:hint="eastAsia" w:ascii="宋体" w:hAnsi="宋体" w:cs="宋体"/>
          <w:sz w:val="24"/>
          <w:lang w:val="en-US" w:eastAsia="zh-CN"/>
        </w:rPr>
        <w:t xml:space="preserve">五</w:t>
      </w:r>
      <w:r>
        <w:rPr>
          <w:rFonts w:hint="eastAsia" w:ascii="宋体" w:hAnsi="宋体" w:cs="宋体"/>
          <w:sz w:val="24"/>
        </w:rPr>
        <w:t xml:space="preserve">、交货时间和地点</w:t>
      </w:r>
      <w:r/>
    </w:p>
    <w:p>
      <w:pPr>
        <w:ind w:firstLine="360"/>
        <w:jc w:val="left"/>
        <w:spacing w:line="380" w:lineRule="exact"/>
        <w:rPr>
          <w:rFonts w:hint="eastAsia" w:ascii="宋体" w:hAnsi="宋体" w:cs="宋体"/>
          <w:sz w:val="24"/>
        </w:rPr>
      </w:pPr>
      <w:r>
        <w:rPr>
          <w:rFonts w:hint="eastAsia" w:ascii="宋体" w:hAnsi="宋体" w:cs="宋体"/>
          <w:sz w:val="24"/>
        </w:rPr>
        <w:t xml:space="preserve">本合同交货时间和地点在“合同条款前附表”中有明确规定。</w:t>
      </w:r>
      <w:r/>
    </w:p>
    <w:p>
      <w:pPr>
        <w:jc w:val="left"/>
        <w:spacing w:line="380" w:lineRule="exact"/>
        <w:rPr>
          <w:rFonts w:hint="eastAsia" w:ascii="宋体" w:hAnsi="宋体" w:cs="宋体"/>
          <w:sz w:val="24"/>
          <w:u w:val="single"/>
        </w:rPr>
      </w:pPr>
      <w:r>
        <w:rPr>
          <w:rFonts w:hint="eastAsia" w:ascii="宋体" w:hAnsi="宋体" w:cs="宋体"/>
          <w:sz w:val="24"/>
          <w:lang w:val="en-US" w:eastAsia="zh-CN"/>
        </w:rPr>
        <w:t xml:space="preserve">六</w:t>
      </w:r>
      <w:r>
        <w:rPr>
          <w:rFonts w:hint="eastAsia" w:ascii="宋体" w:hAnsi="宋体" w:cs="宋体"/>
          <w:sz w:val="24"/>
        </w:rPr>
        <w:t xml:space="preserve">、质量标准：</w:t>
      </w:r>
      <w:r>
        <w:rPr>
          <w:rFonts w:hint="eastAsia" w:ascii="宋体" w:hAnsi="宋体" w:cs="宋体"/>
          <w:sz w:val="24"/>
          <w:u w:val="single"/>
        </w:rPr>
        <w:t xml:space="preserve"> 合格 </w:t>
      </w:r>
      <w:r/>
    </w:p>
    <w:p>
      <w:pPr>
        <w:spacing w:line="500" w:lineRule="exact"/>
        <w:rPr>
          <w:rFonts w:ascii="宋体" w:hAnsi="宋体" w:cs="宋体"/>
          <w:sz w:val="24"/>
        </w:rPr>
      </w:pPr>
      <w:r>
        <w:rPr>
          <w:rFonts w:hint="eastAsia" w:ascii="宋体" w:hAnsi="宋体" w:cs="宋体"/>
          <w:sz w:val="24"/>
          <w:lang w:val="en-US" w:eastAsia="zh-CN"/>
        </w:rPr>
        <w:t xml:space="preserve">七</w:t>
      </w:r>
      <w:r>
        <w:rPr>
          <w:rFonts w:ascii="宋体" w:hAnsi="宋体" w:cs="宋体"/>
          <w:sz w:val="24"/>
        </w:rPr>
        <w:t xml:space="preserve">、质量与验收： </w:t>
      </w:r>
      <w:r/>
    </w:p>
    <w:p>
      <w:pPr>
        <w:ind w:firstLine="480"/>
        <w:jc w:val="left"/>
        <w:spacing w:line="380" w:lineRule="exact"/>
        <w:rPr>
          <w:rFonts w:hint="eastAsia" w:ascii="宋体" w:hAnsi="宋体" w:cs="宋体"/>
          <w:sz w:val="24"/>
        </w:rPr>
      </w:pPr>
      <w:r>
        <w:rPr>
          <w:rFonts w:hint="eastAsia" w:ascii="宋体" w:hAnsi="宋体" w:cs="宋体"/>
          <w:sz w:val="24"/>
        </w:rPr>
        <w:t xml:space="preserve">1.卖方应按照</w:t>
      </w:r>
      <w:r>
        <w:rPr>
          <w:rFonts w:hint="eastAsia" w:ascii="宋体" w:hAnsi="宋体" w:cs="宋体"/>
          <w:sz w:val="24"/>
          <w:lang w:eastAsia="zh-CN"/>
        </w:rPr>
        <w:t xml:space="preserve">谈判</w:t>
      </w:r>
      <w:r>
        <w:rPr>
          <w:rFonts w:hint="eastAsia" w:ascii="宋体" w:hAnsi="宋体" w:cs="宋体"/>
          <w:sz w:val="24"/>
        </w:rPr>
        <w:t xml:space="preserve">文件的有关规定提供合格产品； </w:t>
      </w:r>
      <w:r/>
    </w:p>
    <w:p>
      <w:pPr>
        <w:ind w:firstLine="480"/>
        <w:jc w:val="left"/>
        <w:spacing w:line="380" w:lineRule="exact"/>
        <w:rPr>
          <w:rFonts w:hint="eastAsia" w:ascii="宋体" w:hAnsi="宋体" w:cs="宋体"/>
          <w:sz w:val="24"/>
        </w:rPr>
      </w:pPr>
      <w:r>
        <w:rPr>
          <w:rFonts w:hint="eastAsia" w:ascii="宋体" w:hAnsi="宋体" w:cs="宋体"/>
          <w:sz w:val="24"/>
        </w:rPr>
        <w:t xml:space="preserve">2.质量出现问题，卖方负责调</w:t>
      </w:r>
      <w:r>
        <w:rPr>
          <w:rFonts w:hint="eastAsia" w:ascii="宋体" w:hAnsi="宋体" w:cs="宋体"/>
          <w:sz w:val="24"/>
          <w:lang w:val="en-US" w:eastAsia="zh-CN"/>
        </w:rPr>
        <w:t xml:space="preserve">换</w:t>
      </w:r>
      <w:r>
        <w:rPr>
          <w:rFonts w:hint="eastAsia" w:ascii="宋体" w:hAnsi="宋体" w:cs="宋体"/>
          <w:sz w:val="24"/>
        </w:rPr>
        <w:t xml:space="preserve">，费用由卖方承担； </w:t>
      </w:r>
      <w:r/>
    </w:p>
    <w:p>
      <w:pPr>
        <w:ind w:firstLine="480"/>
        <w:jc w:val="left"/>
        <w:spacing w:line="380" w:lineRule="exact"/>
        <w:rPr>
          <w:rFonts w:hint="eastAsia" w:ascii="宋体" w:hAnsi="宋体" w:cs="宋体"/>
          <w:sz w:val="24"/>
        </w:rPr>
      </w:pPr>
      <w:r>
        <w:rPr>
          <w:rFonts w:hint="eastAsia" w:ascii="宋体" w:hAnsi="宋体" w:cs="宋体"/>
          <w:sz w:val="24"/>
        </w:rPr>
        <w:t xml:space="preserve">3.验收标准：根据相关规定并按国家相关标准进行验收通过。</w:t>
      </w:r>
      <w:r/>
    </w:p>
    <w:p>
      <w:pPr>
        <w:ind w:firstLine="480"/>
        <w:jc w:val="left"/>
        <w:spacing w:line="380" w:lineRule="exact"/>
        <w:rPr>
          <w:rFonts w:hint="eastAsia" w:ascii="宋体" w:hAnsi="宋体" w:cs="宋体"/>
          <w:sz w:val="24"/>
        </w:rPr>
      </w:pPr>
      <w:r>
        <w:rPr>
          <w:rFonts w:hint="eastAsia" w:ascii="宋体" w:hAnsi="宋体" w:cs="宋体"/>
          <w:sz w:val="24"/>
        </w:rPr>
        <w:t xml:space="preserve">4.卖方交付验收时应先用书面、传真等方式通告买方；</w:t>
      </w:r>
      <w:r/>
    </w:p>
    <w:p>
      <w:pPr>
        <w:jc w:val="left"/>
        <w:spacing w:line="380" w:lineRule="exact"/>
        <w:rPr>
          <w:rFonts w:hint="eastAsia" w:ascii="宋体" w:hAnsi="宋体" w:cs="宋体"/>
          <w:sz w:val="24"/>
        </w:rPr>
      </w:pPr>
      <w:r>
        <w:rPr>
          <w:rFonts w:hint="eastAsia" w:ascii="宋体" w:hAnsi="宋体" w:cs="宋体"/>
          <w:sz w:val="24"/>
          <w:lang w:val="en-US" w:eastAsia="zh-CN"/>
        </w:rPr>
        <w:t xml:space="preserve">八</w:t>
      </w:r>
      <w:r>
        <w:rPr>
          <w:rFonts w:hint="eastAsia" w:ascii="宋体" w:hAnsi="宋体" w:cs="宋体"/>
          <w:sz w:val="24"/>
        </w:rPr>
        <w:t xml:space="preserve">、违约责任： </w:t>
      </w:r>
      <w:r/>
    </w:p>
    <w:p>
      <w:pPr>
        <w:ind w:firstLine="480"/>
        <w:jc w:val="left"/>
        <w:spacing w:line="380" w:lineRule="exact"/>
        <w:rPr>
          <w:rFonts w:hint="eastAsia" w:ascii="宋体" w:hAnsi="宋体" w:cs="宋体"/>
          <w:sz w:val="24"/>
        </w:rPr>
      </w:pPr>
      <w:r>
        <w:rPr>
          <w:rFonts w:hint="eastAsia" w:ascii="宋体" w:hAnsi="宋体" w:cs="宋体"/>
          <w:sz w:val="24"/>
        </w:rPr>
        <w:t xml:space="preserve">1. 买方无正当理由拒收货物的，买方向卖方偿付拒收货款总值的百分之五违约金。</w:t>
      </w:r>
      <w:r/>
    </w:p>
    <w:p>
      <w:pPr>
        <w:ind w:firstLine="480"/>
        <w:jc w:val="left"/>
        <w:spacing w:line="380" w:lineRule="exact"/>
        <w:rPr>
          <w:rFonts w:hint="eastAsia" w:ascii="宋体" w:hAnsi="宋体" w:cs="宋体"/>
          <w:sz w:val="24"/>
        </w:rPr>
      </w:pPr>
      <w:r>
        <w:rPr>
          <w:rFonts w:hint="eastAsia" w:ascii="宋体" w:hAnsi="宋体" w:cs="宋体"/>
          <w:sz w:val="24"/>
        </w:rPr>
        <w:t xml:space="preserve">2. 买方无故逾期验收和办理货款支付手续的,买方应按逾期付款总额每日万分之五向卖方支付违约金。</w:t>
      </w:r>
      <w:r/>
    </w:p>
    <w:p>
      <w:pPr>
        <w:ind w:firstLine="480"/>
        <w:jc w:val="left"/>
        <w:spacing w:line="380" w:lineRule="exact"/>
        <w:rPr>
          <w:rFonts w:hint="eastAsia" w:ascii="宋体" w:hAnsi="宋体" w:cs="宋体"/>
          <w:sz w:val="24"/>
        </w:rPr>
      </w:pPr>
      <w:r>
        <w:rPr>
          <w:rFonts w:hint="eastAsia" w:ascii="宋体" w:hAnsi="宋体" w:cs="宋体"/>
          <w:sz w:val="24"/>
        </w:rPr>
        <w:t xml:space="preserve">3. 卖方逾期交付货物的，卖方应按逾期交货总额每日千分之六向买方支付违约金，由买方从待付货款中扣除。逾期超过约定日期10个工作日不能交货的，买方可解除本合同。卖方因逾期交货或因其他违约行为导致买方解除合同的，卖方应向买方支付合同总值5%的违约金，如造成买方损失超过违约金的，超出部分由卖方继续承担赔偿责任。 </w:t>
      </w:r>
      <w:r/>
    </w:p>
    <w:p>
      <w:pPr>
        <w:ind w:firstLine="480"/>
        <w:jc w:val="left"/>
        <w:spacing w:line="380" w:lineRule="exact"/>
        <w:rPr>
          <w:rFonts w:hint="eastAsia" w:ascii="宋体" w:hAnsi="宋体" w:cs="宋体"/>
          <w:sz w:val="24"/>
        </w:rPr>
      </w:pPr>
      <w:r>
        <w:rPr>
          <w:rFonts w:hint="eastAsia" w:ascii="宋体" w:hAnsi="宋体" w:cs="宋体"/>
          <w:sz w:val="24"/>
        </w:rPr>
        <w:t xml:space="preserve">4. 卖方所交的货物品种、型号、规格、技术参数、质量不符合合同规定及</w:t>
      </w:r>
      <w:r>
        <w:rPr>
          <w:rFonts w:hint="eastAsia" w:ascii="宋体" w:hAnsi="宋体" w:cs="宋体"/>
          <w:sz w:val="24"/>
          <w:lang w:eastAsia="zh-CN"/>
        </w:rPr>
        <w:t xml:space="preserve">谈判</w:t>
      </w:r>
      <w:r>
        <w:rPr>
          <w:rFonts w:hint="eastAsia" w:ascii="宋体" w:hAnsi="宋体" w:cs="宋体"/>
          <w:sz w:val="24"/>
        </w:rPr>
        <w:t xml:space="preserve">文件规定标准的，买方有权拒收该货物，卖方愿意更换货物但逾期交货的，按卖方逾期交货处理。卖方拒绝更换货物的，买方可单方面解除合同。</w:t>
      </w:r>
      <w:r/>
    </w:p>
    <w:p>
      <w:pPr>
        <w:ind w:firstLine="480"/>
        <w:jc w:val="left"/>
        <w:spacing w:line="380" w:lineRule="exact"/>
        <w:rPr>
          <w:rFonts w:hint="eastAsia" w:ascii="宋体" w:hAnsi="宋体" w:cs="宋体"/>
          <w:sz w:val="24"/>
        </w:rPr>
      </w:pPr>
      <w:r>
        <w:rPr>
          <w:rFonts w:hint="eastAsia" w:ascii="宋体" w:hAnsi="宋体" w:cs="宋体"/>
          <w:sz w:val="24"/>
        </w:rPr>
        <w:t xml:space="preserve">5.由于一方违约造成的损失，由违约方承担，另一方要求违约方继续履行合同时，违约方承担上述违约责任后仍应继续履行合同。 </w:t>
      </w:r>
      <w:r/>
    </w:p>
    <w:p>
      <w:pPr>
        <w:ind w:firstLine="480"/>
        <w:jc w:val="left"/>
        <w:spacing w:line="380" w:lineRule="exact"/>
        <w:rPr>
          <w:rFonts w:hint="eastAsia" w:ascii="宋体" w:hAnsi="宋体" w:cs="宋体"/>
          <w:sz w:val="24"/>
        </w:rPr>
      </w:pPr>
      <w:r>
        <w:rPr>
          <w:rFonts w:hint="eastAsia" w:ascii="宋体" w:hAnsi="宋体" w:cs="宋体"/>
          <w:sz w:val="24"/>
        </w:rPr>
        <w:t xml:space="preserve">6.由于违约造成第三方损失的，也由违约方在赔偿另一方损失的基础上再赔偿第三方损失。 </w:t>
      </w:r>
      <w:r/>
    </w:p>
    <w:p>
      <w:pPr>
        <w:spacing w:line="500" w:lineRule="exact"/>
        <w:rPr>
          <w:rFonts w:hint="eastAsia" w:ascii="宋体" w:hAnsi="宋体" w:cs="宋体"/>
          <w:sz w:val="24"/>
        </w:rPr>
      </w:pPr>
      <w:r>
        <w:rPr>
          <w:rFonts w:hint="eastAsia" w:ascii="宋体" w:hAnsi="宋体" w:cs="宋体"/>
          <w:sz w:val="24"/>
          <w:lang w:val="en-US" w:eastAsia="zh-CN"/>
        </w:rPr>
        <w:t xml:space="preserve">九</w:t>
      </w:r>
      <w:r>
        <w:rPr>
          <w:rFonts w:hint="eastAsia" w:ascii="宋体" w:hAnsi="宋体" w:cs="宋体"/>
          <w:sz w:val="24"/>
        </w:rPr>
        <w:t xml:space="preserve">、其他约定：</w:t>
      </w:r>
      <w:r>
        <w:rPr>
          <w:rFonts w:hint="eastAsia" w:ascii="宋体" w:hAnsi="宋体" w:cs="宋体"/>
          <w:sz w:val="24"/>
          <w:lang w:val="en-US" w:eastAsia="zh-CN"/>
        </w:rPr>
        <w:t xml:space="preserve">无</w:t>
      </w:r>
      <w:r>
        <w:rPr>
          <w:rFonts w:hint="eastAsia" w:ascii="宋体" w:hAnsi="宋体" w:cs="宋体"/>
          <w:sz w:val="24"/>
        </w:rPr>
        <w:t xml:space="preserve">。</w:t>
      </w:r>
      <w:r/>
    </w:p>
    <w:p>
      <w:pPr>
        <w:jc w:val="left"/>
        <w:spacing w:line="380" w:lineRule="exact"/>
        <w:rPr>
          <w:rFonts w:hint="eastAsia" w:ascii="宋体" w:hAnsi="宋体" w:cs="宋体"/>
          <w:sz w:val="24"/>
        </w:rPr>
      </w:pPr>
      <w:r>
        <w:rPr>
          <w:rFonts w:hint="eastAsia" w:ascii="宋体" w:hAnsi="宋体" w:cs="宋体"/>
          <w:sz w:val="24"/>
        </w:rPr>
        <w:t xml:space="preserve">十、合同纠纷处理</w:t>
      </w:r>
      <w:r/>
    </w:p>
    <w:p>
      <w:pPr>
        <w:ind w:firstLine="360"/>
        <w:jc w:val="left"/>
        <w:spacing w:line="380" w:lineRule="exact"/>
        <w:rPr>
          <w:rFonts w:hint="eastAsia" w:ascii="宋体" w:hAnsi="宋体" w:cs="宋体"/>
          <w:sz w:val="24"/>
        </w:rPr>
      </w:pPr>
      <w:r>
        <w:rPr>
          <w:rFonts w:hint="eastAsia" w:ascii="宋体" w:hAnsi="宋体" w:cs="宋体"/>
          <w:sz w:val="24"/>
        </w:rPr>
        <w:t xml:space="preserve">本合同签订后所发生的经济纠纷，按照《中华人民共和国民法典》，由买方直接与卖方进行处理，处理不成由买方所在地法院管辖。</w:t>
      </w:r>
      <w:r/>
    </w:p>
    <w:p>
      <w:pPr>
        <w:jc w:val="left"/>
        <w:spacing w:line="380" w:lineRule="exact"/>
        <w:rPr>
          <w:rFonts w:hint="eastAsia" w:ascii="宋体" w:hAnsi="宋体" w:cs="宋体"/>
          <w:sz w:val="24"/>
        </w:rPr>
      </w:pPr>
      <w:r>
        <w:rPr>
          <w:rFonts w:hint="eastAsia" w:ascii="宋体" w:hAnsi="宋体" w:cs="宋体"/>
          <w:sz w:val="24"/>
        </w:rPr>
        <w:t xml:space="preserve">九、合同生效及其它</w:t>
      </w:r>
      <w:r/>
    </w:p>
    <w:p>
      <w:pPr>
        <w:ind w:firstLine="360"/>
        <w:jc w:val="left"/>
        <w:spacing w:line="380" w:lineRule="exact"/>
        <w:rPr>
          <w:rFonts w:hint="eastAsia" w:ascii="宋体" w:hAnsi="宋体" w:cs="宋体"/>
          <w:sz w:val="24"/>
        </w:rPr>
      </w:pPr>
      <w:r>
        <w:rPr>
          <w:rFonts w:hint="eastAsia" w:ascii="宋体" w:hAnsi="宋体" w:cs="宋体"/>
          <w:sz w:val="24"/>
        </w:rPr>
        <w:t xml:space="preserve">1.本合同经买方、卖方双方授权代表盖章后方可生效。如有变动，双方自行商讨签订补充协议。</w:t>
      </w:r>
      <w:r/>
    </w:p>
    <w:p>
      <w:pPr>
        <w:ind w:firstLine="360"/>
        <w:jc w:val="left"/>
        <w:spacing w:line="38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合同在执行过程中出现的未尽事宜，双方在不违背本合同和</w:t>
      </w:r>
      <w:r>
        <w:rPr>
          <w:rFonts w:hint="eastAsia" w:ascii="宋体" w:hAnsi="宋体" w:cs="宋体"/>
          <w:sz w:val="24"/>
          <w:lang w:eastAsia="zh-CN"/>
        </w:rPr>
        <w:t xml:space="preserve">谈判</w:t>
      </w:r>
      <w:r>
        <w:rPr>
          <w:rFonts w:ascii="宋体" w:hAnsi="宋体" w:cs="宋体"/>
          <w:sz w:val="24"/>
        </w:rPr>
        <w:t xml:space="preserve">文件的原则下协商解决，协商结果以书面形式盖章记录在案，作为本合同的附件，与本合同具有同等效力。 </w:t>
      </w:r>
      <w:r/>
    </w:p>
    <w:p>
      <w:pPr>
        <w:ind w:firstLine="360"/>
        <w:jc w:val="left"/>
        <w:spacing w:line="380" w:lineRule="exact"/>
        <w:rPr>
          <w:rFonts w:hint="eastAsia" w:ascii="宋体" w:hAnsi="宋体" w:cs="宋体"/>
          <w:sz w:val="24"/>
        </w:rPr>
      </w:pPr>
      <w:r>
        <w:rPr>
          <w:rFonts w:hint="eastAsia" w:ascii="宋体" w:hAnsi="宋体" w:cs="宋体"/>
          <w:sz w:val="24"/>
        </w:rPr>
        <w:t xml:space="preserve">3.本合同一式伍份，买方、卖方各执二份，备案一份。</w:t>
      </w:r>
      <w:r/>
    </w:p>
    <w:p>
      <w:pPr>
        <w:ind w:firstLine="360"/>
        <w:jc w:val="left"/>
        <w:spacing w:line="380" w:lineRule="exact"/>
        <w:rPr>
          <w:rFonts w:hint="eastAsia" w:ascii="宋体" w:hAnsi="宋体" w:cs="宋体"/>
          <w:sz w:val="24"/>
        </w:rPr>
      </w:pPr>
      <w:r>
        <w:rPr>
          <w:rFonts w:hint="eastAsia" w:ascii="宋体" w:hAnsi="宋体" w:cs="宋体"/>
          <w:sz w:val="24"/>
        </w:rPr>
        <w:t xml:space="preserve"> </w:t>
      </w:r>
      <w:r/>
    </w:p>
    <w:p>
      <w:pPr>
        <w:ind w:left="6360" w:hanging="5640"/>
        <w:jc w:val="left"/>
        <w:spacing w:line="380" w:lineRule="exact"/>
        <w:rPr>
          <w:rFonts w:hint="eastAsia" w:ascii="宋体" w:hAnsi="宋体" w:cs="宋体"/>
          <w:sz w:val="24"/>
        </w:rPr>
      </w:pPr>
      <w:r>
        <w:rPr>
          <w:rFonts w:hint="eastAsia" w:ascii="宋体" w:hAnsi="宋体" w:cs="宋体"/>
          <w:sz w:val="24"/>
        </w:rPr>
        <w:t xml:space="preserve">买   方：            　　　　卖    方： </w:t>
      </w:r>
      <w:r/>
    </w:p>
    <w:p>
      <w:pPr>
        <w:ind w:firstLine="720"/>
        <w:jc w:val="left"/>
        <w:spacing w:line="380" w:lineRule="exact"/>
        <w:rPr>
          <w:rFonts w:hint="eastAsia" w:ascii="宋体" w:hAnsi="宋体" w:cs="宋体"/>
          <w:sz w:val="24"/>
        </w:rPr>
      </w:pPr>
      <w:r>
        <w:rPr>
          <w:rFonts w:hint="eastAsia" w:ascii="宋体" w:hAnsi="宋体" w:cs="宋体"/>
          <w:sz w:val="24"/>
        </w:rPr>
        <w:t xml:space="preserve">单位盖章：              　　　单位盖章：</w:t>
      </w:r>
      <w:r/>
    </w:p>
    <w:p>
      <w:pPr>
        <w:jc w:val="right"/>
        <w:spacing w:line="380" w:lineRule="exact"/>
        <w:widowControl/>
        <w:rPr>
          <w:rFonts w:hint="eastAsia" w:ascii="宋体" w:hAnsi="宋体" w:cs="宋体"/>
          <w:color w:val="000000"/>
          <w:sz w:val="24"/>
          <w:lang w:bidi="ar"/>
        </w:rPr>
      </w:pPr>
      <w:r>
        <w:rPr>
          <w:rFonts w:hint="eastAsia" w:ascii="宋体" w:hAnsi="宋体" w:cs="宋体"/>
          <w:color w:val="000000"/>
          <w:sz w:val="24"/>
          <w:lang w:bidi="ar"/>
        </w:rPr>
      </w:r>
      <w:r/>
    </w:p>
    <w:p>
      <w:pPr>
        <w:ind w:firstLine="702"/>
        <w:jc w:val="left"/>
        <w:spacing w:line="360" w:lineRule="auto"/>
        <w:rPr>
          <w:rFonts w:hint="eastAsia" w:ascii="宋体" w:hAnsi="宋体" w:cs="宋体"/>
          <w:sz w:val="24"/>
        </w:rPr>
      </w:pPr>
      <w:r>
        <w:rPr>
          <w:rFonts w:hint="eastAsia" w:ascii="宋体" w:hAnsi="宋体" w:eastAsia="宋体" w:cs="宋体"/>
          <w:spacing w:val="-3"/>
          <w:sz w:val="24"/>
          <w:szCs w:val="24"/>
        </w:rPr>
        <w:t xml:space="preserve">法定（授权）代表人</w:t>
      </w:r>
      <w:r>
        <w:rPr>
          <w:rFonts w:hint="eastAsia" w:ascii="宋体" w:hAnsi="宋体" w:cs="宋体"/>
          <w:sz w:val="24"/>
        </w:rPr>
        <w:t xml:space="preserve">：            </w:t>
      </w:r>
      <w:r>
        <w:rPr>
          <w:rFonts w:hint="eastAsia" w:ascii="宋体" w:hAnsi="宋体" w:eastAsia="宋体" w:cs="宋体"/>
          <w:spacing w:val="-3"/>
          <w:sz w:val="24"/>
          <w:szCs w:val="24"/>
        </w:rPr>
        <w:t xml:space="preserve">法定（授权）代表人</w:t>
      </w:r>
      <w:r>
        <w:rPr>
          <w:rFonts w:hint="eastAsia" w:ascii="宋体" w:hAnsi="宋体" w:cs="宋体"/>
          <w:sz w:val="24"/>
        </w:rPr>
        <w:t xml:space="preserve">：</w:t>
      </w:r>
      <w:r/>
    </w:p>
    <w:p>
      <w:pPr>
        <w:jc w:val="righ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righ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right"/>
        <w:spacing w:line="360" w:lineRule="auto"/>
        <w:widowControl/>
        <w:rPr>
          <w:rFonts w:hint="eastAsia" w:ascii="宋体" w:hAnsi="宋体" w:cs="宋体"/>
          <w:sz w:val="24"/>
        </w:rPr>
      </w:pPr>
      <w:r>
        <w:rPr>
          <w:rFonts w:hint="eastAsia" w:ascii="宋体" w:hAnsi="宋体" w:cs="宋体"/>
          <w:color w:val="000000"/>
          <w:sz w:val="24"/>
          <w:lang w:bidi="ar"/>
        </w:rPr>
        <w:t xml:space="preserve">签订日期： 年  月  日</w:t>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825"/>
        <w:rPr>
          <w:rFonts w:hint="eastAsia" w:ascii="宋体" w:hAnsi="宋体" w:cs="宋体"/>
          <w:b/>
          <w:bCs/>
          <w:color w:val="000000"/>
          <w:sz w:val="32"/>
          <w:szCs w:val="32"/>
        </w:rPr>
      </w:pPr>
      <w:r>
        <w:rPr>
          <w:rFonts w:hint="eastAsia" w:ascii="宋体" w:hAnsi="宋体" w:cs="宋体"/>
          <w:b/>
          <w:bCs/>
          <w:color w:val="000000"/>
          <w:sz w:val="32"/>
          <w:szCs w:val="32"/>
        </w:rPr>
      </w:r>
      <w:r/>
    </w:p>
    <w:p>
      <w:pPr>
        <w:pStyle w:val="825"/>
        <w:rPr>
          <w:rFonts w:hint="eastAsia" w:ascii="宋体" w:hAnsi="宋体" w:eastAsia="仿宋_GB2312" w:cs="宋体"/>
          <w:b/>
          <w:bCs/>
          <w:color w:val="000000"/>
          <w:sz w:val="32"/>
          <w:szCs w:val="32"/>
          <w:lang w:eastAsia="zh-CN"/>
        </w:rPr>
      </w:pPr>
      <w:r>
        <w:rPr>
          <w:rFonts w:hint="eastAsia" w:ascii="宋体" w:hAnsi="宋体" w:eastAsia="仿宋_GB2312" w:cs="宋体"/>
          <w:b/>
          <w:bCs/>
          <w:color w:val="000000"/>
          <w:sz w:val="32"/>
          <w:szCs w:val="32"/>
          <w:lang w:eastAsia="zh-CN"/>
        </w:rPr>
      </w:r>
      <w:r/>
    </w:p>
    <w:p>
      <w:pPr>
        <w:numPr>
          <w:ilvl w:val="0"/>
          <w:numId w:val="4"/>
        </w:numPr>
        <w:jc w:val="center"/>
        <w:spacing w:line="360" w:lineRule="auto"/>
        <w:rPr>
          <w:rFonts w:hint="eastAsia" w:ascii="宋体" w:hAnsi="宋体" w:cs="宋体"/>
          <w:b/>
          <w:bCs/>
          <w:sz w:val="32"/>
          <w:szCs w:val="32"/>
        </w:rPr>
      </w:pPr>
      <w:r>
        <w:rPr>
          <w:rFonts w:hint="eastAsia" w:ascii="宋体" w:hAnsi="宋体" w:cs="宋体"/>
          <w:b/>
          <w:bCs/>
          <w:color w:val="000000"/>
          <w:sz w:val="32"/>
          <w:szCs w:val="32"/>
        </w:rPr>
        <w:t xml:space="preserve">项目</w:t>
      </w:r>
      <w:r>
        <w:rPr>
          <w:rFonts w:hint="eastAsia" w:ascii="宋体" w:hAnsi="宋体" w:cs="宋体"/>
          <w:b/>
          <w:bCs/>
          <w:sz w:val="32"/>
          <w:szCs w:val="32"/>
        </w:rPr>
        <w:t xml:space="preserve">采购需求</w:t>
      </w:r>
      <w:r/>
    </w:p>
    <w:p>
      <w:pPr>
        <w:pStyle w:val="1003"/>
        <w:ind w:firstLine="42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采购包1：2026年中央粮油生产保障资金（小麦“一喷三防”）（采购包1）预算金额78万元</w:t>
      </w:r>
      <w:r/>
    </w:p>
    <w:tbl>
      <w:tblPr>
        <w:tblStyle w:val="776"/>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949"/>
        <w:gridCol w:w="4525"/>
        <w:gridCol w:w="1158"/>
        <w:gridCol w:w="979"/>
      </w:tblGrid>
      <w:tr>
        <w:trPr>
          <w:jc w:val="center"/>
          <w:trHeight w:val="628"/>
        </w:trPr>
        <w:tc>
          <w:tcPr>
            <w:tcW w:w="757" w:type="dxa"/>
            <w:vAlign w:val="center"/>
            <w:textDirection w:val="lrTb"/>
            <w:noWrap w:val="false"/>
          </w:tcPr>
          <w:p>
            <w:pPr>
              <w:ind w:left="0" w:right="0"/>
              <w:jc w:val="center"/>
              <w:keepLines w:val="0"/>
              <w:keepNext w:val="0"/>
              <w:spacing w:before="0" w:beforeAutospacing="0" w:after="0" w:afterAutospacing="0" w:line="320" w:lineRule="exact"/>
              <w:rPr>
                <w:rFonts w:hint="eastAsia"/>
                <w:sz w:val="24"/>
                <w:szCs w:val="24"/>
              </w:rPr>
              <w:suppressLineNumbers w:val="0"/>
            </w:pPr>
            <w:r>
              <w:rPr>
                <w:rFonts w:hint="eastAsia"/>
                <w:sz w:val="24"/>
                <w:szCs w:val="24"/>
              </w:rPr>
              <w:t xml:space="preserve">序号</w:t>
            </w:r>
            <w:r/>
          </w:p>
        </w:tc>
        <w:tc>
          <w:tcPr>
            <w:tcW w:w="1949" w:type="dxa"/>
            <w:vAlign w:val="center"/>
            <w:textDirection w:val="lrTb"/>
            <w:noWrap w:val="false"/>
          </w:tcPr>
          <w:p>
            <w:pPr>
              <w:ind w:left="0" w:right="0"/>
              <w:jc w:val="center"/>
              <w:keepLines w:val="0"/>
              <w:keepNext w:val="0"/>
              <w:spacing w:before="0" w:beforeAutospacing="0" w:after="0" w:afterAutospacing="0" w:line="320" w:lineRule="exact"/>
              <w:rPr>
                <w:rFonts w:hint="eastAsia"/>
                <w:sz w:val="24"/>
                <w:szCs w:val="24"/>
              </w:rPr>
              <w:suppressLineNumbers w:val="0"/>
            </w:pPr>
            <w:r>
              <w:rPr>
                <w:rFonts w:hint="eastAsia"/>
                <w:sz w:val="24"/>
                <w:szCs w:val="24"/>
              </w:rPr>
              <w:t xml:space="preserve">名称</w:t>
            </w:r>
            <w:r/>
          </w:p>
        </w:tc>
        <w:tc>
          <w:tcPr>
            <w:tcW w:w="4525" w:type="dxa"/>
            <w:vAlign w:val="center"/>
            <w:textDirection w:val="lrTb"/>
            <w:noWrap w:val="false"/>
          </w:tcPr>
          <w:p>
            <w:pPr>
              <w:ind w:left="0" w:right="0"/>
              <w:jc w:val="center"/>
              <w:keepLines w:val="0"/>
              <w:keepNext w:val="0"/>
              <w:spacing w:before="0" w:beforeAutospacing="0" w:after="0" w:afterAutospacing="0" w:line="320" w:lineRule="exact"/>
              <w:rPr>
                <w:rFonts w:hint="eastAsia" w:eastAsia="宋体"/>
                <w:sz w:val="24"/>
                <w:szCs w:val="24"/>
                <w:lang w:eastAsia="zh-CN"/>
              </w:rPr>
              <w:suppressLineNumbers w:val="0"/>
            </w:pPr>
            <w:r>
              <w:rPr>
                <w:rFonts w:hint="eastAsia"/>
                <w:sz w:val="24"/>
                <w:szCs w:val="24"/>
              </w:rPr>
              <w:t xml:space="preserve">规格</w:t>
            </w:r>
            <w:r>
              <w:rPr>
                <w:rFonts w:hint="eastAsia"/>
                <w:sz w:val="24"/>
                <w:szCs w:val="24"/>
                <w:lang w:eastAsia="zh-CN"/>
              </w:rPr>
              <w:t xml:space="preserve">、</w:t>
            </w:r>
            <w:r>
              <w:rPr>
                <w:rFonts w:hint="eastAsia"/>
                <w:sz w:val="24"/>
                <w:szCs w:val="24"/>
              </w:rPr>
              <w:t xml:space="preserve">技术参数</w:t>
            </w:r>
            <w:r/>
          </w:p>
        </w:tc>
        <w:tc>
          <w:tcPr>
            <w:tcW w:w="1158" w:type="dxa"/>
            <w:vAlign w:val="center"/>
            <w:textDirection w:val="lrTb"/>
            <w:noWrap w:val="false"/>
          </w:tcPr>
          <w:p>
            <w:pPr>
              <w:ind w:left="0" w:right="0"/>
              <w:jc w:val="center"/>
              <w:keepLines w:val="0"/>
              <w:keepNext w:val="0"/>
              <w:spacing w:before="0" w:beforeAutospacing="0" w:after="0" w:afterAutospacing="0" w:line="320" w:lineRule="exact"/>
              <w:rPr>
                <w:rFonts w:hint="default" w:eastAsia="宋体"/>
                <w:sz w:val="24"/>
                <w:szCs w:val="24"/>
                <w:lang w:val="en-US" w:eastAsia="zh-CN"/>
              </w:rPr>
              <w:suppressLineNumbers w:val="0"/>
            </w:pPr>
            <w:r>
              <w:rPr>
                <w:rFonts w:hint="eastAsia"/>
                <w:sz w:val="24"/>
                <w:szCs w:val="24"/>
                <w:lang w:val="en-US" w:eastAsia="zh-CN"/>
              </w:rPr>
              <w:t xml:space="preserve">最高限价</w:t>
            </w:r>
            <w:r/>
          </w:p>
        </w:tc>
        <w:tc>
          <w:tcPr>
            <w:tcW w:w="979" w:type="dxa"/>
            <w:vAlign w:val="center"/>
            <w:textDirection w:val="lrTb"/>
            <w:noWrap w:val="false"/>
          </w:tcPr>
          <w:p>
            <w:pPr>
              <w:ind w:left="0" w:right="0"/>
              <w:jc w:val="center"/>
              <w:keepLines w:val="0"/>
              <w:keepNext w:val="0"/>
              <w:spacing w:before="0" w:beforeAutospacing="0" w:after="0" w:afterAutospacing="0" w:line="320" w:lineRule="exact"/>
              <w:rPr>
                <w:rFonts w:hint="eastAsia" w:eastAsia="宋体"/>
                <w:sz w:val="24"/>
                <w:szCs w:val="24"/>
                <w:lang w:eastAsia="zh-CN"/>
              </w:rPr>
              <w:suppressLineNumbers w:val="0"/>
            </w:pPr>
            <w:r>
              <w:rPr>
                <w:rFonts w:hint="eastAsia"/>
                <w:sz w:val="24"/>
                <w:szCs w:val="24"/>
                <w:lang w:eastAsia="zh-CN"/>
              </w:rPr>
              <w:t xml:space="preserve">单位</w:t>
            </w:r>
            <w:r/>
          </w:p>
        </w:tc>
      </w:tr>
      <w:tr>
        <w:trPr>
          <w:jc w:val="center"/>
          <w:trHeight w:val="901"/>
        </w:trPr>
        <w:tc>
          <w:tcPr>
            <w:tcW w:w="757" w:type="dxa"/>
            <w:vAlign w:val="center"/>
            <w:textDirection w:val="lrTb"/>
            <w:noWrap w:val="false"/>
          </w:tcPr>
          <w:p>
            <w:pPr>
              <w:ind w:left="0" w:right="0"/>
              <w:jc w:val="center"/>
              <w:keepLines w:val="0"/>
              <w:keepNext w:val="0"/>
              <w:spacing w:before="0" w:beforeAutospacing="0" w:after="0" w:afterAutospacing="0" w:line="320" w:lineRule="exact"/>
              <w:rPr>
                <w:rFonts w:hint="eastAsia"/>
                <w:sz w:val="24"/>
                <w:szCs w:val="24"/>
              </w:rPr>
              <w:suppressLineNumbers w:val="0"/>
            </w:pPr>
            <w:r>
              <w:rPr>
                <w:rFonts w:hint="eastAsia"/>
                <w:sz w:val="24"/>
                <w:szCs w:val="24"/>
              </w:rPr>
              <w:t xml:space="preserve">1</w:t>
            </w:r>
            <w:r/>
          </w:p>
        </w:tc>
        <w:tc>
          <w:tcPr>
            <w:tcW w:w="19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200克/升氟唑菌酰羟胺悬浮剂</w:t>
            </w:r>
            <w:r/>
          </w:p>
        </w:tc>
        <w:tc>
          <w:tcPr>
            <w:tcW w:w="4525" w:type="dxa"/>
            <w:vAlign w:val="center"/>
            <w:textDirection w:val="lrTb"/>
            <w:noWrap w:val="false"/>
          </w:tcPr>
          <w:p>
            <w:pPr>
              <w:ind w:left="-105" w:right="-105"/>
              <w:jc w:val="both"/>
              <w:keepLines w:val="0"/>
              <w:keepNext w:val="0"/>
              <w:spacing w:before="0" w:beforeAutospacing="0" w:after="0" w:afterAutospacing="0" w:line="320" w:lineRule="exact"/>
              <w:widowControl/>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sz w:val="24"/>
                <w:szCs w:val="24"/>
                <w:lang w:val="en-US" w:eastAsia="zh-CN"/>
              </w:rPr>
              <w:t xml:space="preserve">有效成分含</w:t>
            </w:r>
            <w:r>
              <w:rPr>
                <w:rFonts w:hint="eastAsia" w:ascii="宋体" w:hAnsi="宋体" w:eastAsia="宋体" w:cs="宋体"/>
                <w:sz w:val="24"/>
                <w:szCs w:val="24"/>
              </w:rPr>
              <w:t xml:space="preserve">量：</w:t>
            </w:r>
            <w:r>
              <w:rPr>
                <w:rFonts w:hint="eastAsia" w:ascii="宋体" w:hAnsi="宋体" w:eastAsia="宋体" w:cs="宋体"/>
                <w:color w:val="000000" w:themeColor="text1"/>
                <w:sz w:val="24"/>
                <w:szCs w:val="24"/>
                <w:lang w:val="en-US" w:eastAsia="zh-CN"/>
                <w14:textFill>
                  <w14:solidFill>
                    <w14:schemeClr w14:val="tx1"/>
                  </w14:solidFill>
                </w14:textFill>
              </w:rPr>
              <w:t xml:space="preserve">200克/升</w:t>
            </w:r>
            <w:r/>
          </w:p>
          <w:p>
            <w:pPr>
              <w:ind w:left="-105" w:right="-105"/>
              <w:jc w:val="both"/>
              <w:keepLines w:val="0"/>
              <w:keepNext w:val="0"/>
              <w:spacing w:before="0" w:beforeAutospacing="0" w:after="0" w:afterAutospacing="0" w:line="32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剂型：</w:t>
            </w:r>
            <w:r>
              <w:rPr>
                <w:rFonts w:hint="eastAsia" w:ascii="宋体" w:hAnsi="宋体" w:eastAsia="宋体" w:cs="宋体"/>
                <w:sz w:val="24"/>
                <w:szCs w:val="24"/>
                <w:lang w:val="en-US" w:eastAsia="zh-CN"/>
              </w:rPr>
              <w:t xml:space="preserve">悬浮</w:t>
            </w:r>
            <w:r>
              <w:rPr>
                <w:rFonts w:hint="eastAsia" w:ascii="宋体" w:hAnsi="宋体" w:eastAsia="宋体" w:cs="宋体"/>
                <w:sz w:val="24"/>
                <w:szCs w:val="24"/>
              </w:rPr>
              <w:t xml:space="preserve">剂</w:t>
            </w:r>
            <w:r/>
          </w:p>
          <w:p>
            <w:pPr>
              <w:ind w:left="-105" w:right="-105"/>
              <w:jc w:val="both"/>
              <w:keepLines w:val="0"/>
              <w:keepNext w:val="0"/>
              <w:spacing w:before="0" w:beforeAutospacing="0" w:after="0" w:afterAutospacing="0" w:line="32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登记：</w:t>
            </w:r>
            <w:r>
              <w:rPr>
                <w:rFonts w:hint="eastAsia" w:ascii="宋体" w:hAnsi="宋体" w:eastAsia="宋体" w:cs="宋体"/>
                <w:color w:val="000000" w:themeColor="text1"/>
                <w:sz w:val="24"/>
                <w:szCs w:val="24"/>
                <w:lang w:val="en-US" w:eastAsia="zh-CN"/>
                <w14:textFill>
                  <w14:solidFill>
                    <w14:schemeClr w14:val="tx1"/>
                  </w14:solidFill>
                </w14:textFill>
              </w:rPr>
              <w:t xml:space="preserve">小麦赤霉病</w:t>
            </w:r>
            <w:r/>
          </w:p>
          <w:p>
            <w:pPr>
              <w:ind w:left="-105" w:right="-105"/>
              <w:jc w:val="both"/>
              <w:keepLines w:val="0"/>
              <w:keepNext w:val="0"/>
              <w:spacing w:before="0" w:beforeAutospacing="0" w:after="0" w:afterAutospacing="0" w:line="320" w:lineRule="exact"/>
              <w:widowControl/>
              <w:rPr>
                <w:rFonts w:hint="eastAsia" w:ascii="宋体" w:hAnsi="宋体" w:eastAsia="宋体" w:cs="宋体"/>
                <w:b w:val="0"/>
                <w:color w:val="auto"/>
                <w:sz w:val="24"/>
                <w:szCs w:val="24"/>
                <w:highlight w:val="green"/>
                <w:lang w:val="en-US" w:eastAsia="zh-CN" w:bidi="ar-SA"/>
              </w:rPr>
              <w:suppressLineNumbers w:val="0"/>
            </w:pPr>
            <w:r>
              <w:rPr>
                <w:rFonts w:hint="eastAsia" w:ascii="宋体" w:hAnsi="宋体" w:eastAsia="宋体" w:cs="宋体"/>
                <w:sz w:val="24"/>
                <w:szCs w:val="24"/>
              </w:rPr>
              <w:t xml:space="preserve">规格：</w:t>
            </w:r>
            <w:r>
              <w:rPr>
                <w:rFonts w:hint="eastAsia" w:ascii="宋体" w:hAnsi="宋体" w:eastAsia="宋体" w:cs="宋体"/>
                <w:color w:val="000000" w:themeColor="text1"/>
                <w:sz w:val="24"/>
                <w:szCs w:val="24"/>
                <w:lang w:val="en-US" w:eastAsia="zh-CN"/>
                <w14:textFill>
                  <w14:solidFill>
                    <w14:schemeClr w14:val="tx1"/>
                  </w14:solidFill>
                </w14:textFill>
              </w:rPr>
              <w:t xml:space="preserve">1000毫升/瓶</w:t>
            </w:r>
            <w:r/>
          </w:p>
          <w:p>
            <w:pPr>
              <w:ind w:left="-105" w:right="-105"/>
              <w:jc w:val="both"/>
              <w:keepLines w:val="0"/>
              <w:keepNext w:val="0"/>
              <w:spacing w:before="0" w:beforeAutospacing="0" w:after="0" w:afterAutospacing="0" w:line="32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批号要求：所投产品为202</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年同一批号产品</w:t>
            </w:r>
            <w:r/>
          </w:p>
          <w:p>
            <w:pPr>
              <w:ind w:left="-105" w:right="-105"/>
              <w:jc w:val="both"/>
              <w:keepLines w:val="0"/>
              <w:keepNext w:val="0"/>
              <w:spacing w:before="0" w:beforeAutospacing="0" w:after="0" w:afterAutospacing="0" w:line="320" w:lineRule="exact"/>
              <w:widowControl/>
              <w:rPr>
                <w:rFonts w:hint="eastAsia" w:ascii="宋体" w:hAnsi="宋体" w:eastAsia="宋体" w:cs="宋体"/>
                <w:b w:val="0"/>
                <w:color w:val="auto"/>
                <w:sz w:val="24"/>
                <w:szCs w:val="24"/>
                <w:lang w:val="en-US" w:eastAsia="zh-CN" w:bidi="ar-SA"/>
              </w:rPr>
              <w:suppressLineNumbers w:val="0"/>
            </w:pPr>
            <w:r>
              <w:rPr>
                <w:rFonts w:hint="eastAsia" w:ascii="宋体" w:hAnsi="宋体" w:eastAsia="宋体" w:cs="宋体"/>
                <w:sz w:val="24"/>
                <w:szCs w:val="24"/>
                <w:lang w:val="en-US" w:eastAsia="zh-CN" w:bidi="ar-SA"/>
              </w:rPr>
              <w:t xml:space="preserve">★提供所投产品农药登记证，2个月内企业自检报告</w:t>
            </w:r>
            <w:r>
              <w:rPr>
                <w:rFonts w:hint="eastAsia" w:ascii="宋体" w:hAnsi="宋体" w:cs="宋体"/>
                <w:sz w:val="24"/>
                <w:szCs w:val="24"/>
                <w:lang w:val="en-US" w:eastAsia="zh-CN" w:bidi="ar-SA"/>
              </w:rPr>
              <w:t xml:space="preserve">（提供复印件加盖公章）</w:t>
            </w:r>
            <w:r/>
          </w:p>
        </w:tc>
        <w:tc>
          <w:tcPr>
            <w:tcW w:w="1158"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sz w:val="24"/>
                <w:szCs w:val="24"/>
                <w:lang w:val="en-US" w:eastAsia="zh-CN"/>
              </w:rPr>
              <w:suppressLineNumbers w:val="0"/>
            </w:pPr>
            <w:r>
              <w:rPr>
                <w:rFonts w:hint="eastAsia" w:ascii="宋体" w:hAnsi="宋体" w:cs="宋体"/>
                <w:color w:val="000000" w:themeColor="text1"/>
                <w:sz w:val="24"/>
                <w:szCs w:val="24"/>
                <w:lang w:val="en-US" w:eastAsia="zh-CN"/>
                <w14:textFill>
                  <w14:solidFill>
                    <w14:schemeClr w14:val="tx1"/>
                  </w14:solidFill>
                </w14:textFill>
              </w:rPr>
              <w:t xml:space="preserve">500元/瓶</w:t>
            </w:r>
            <w:r/>
          </w:p>
        </w:tc>
        <w:tc>
          <w:tcPr>
            <w:tcW w:w="979" w:type="dxa"/>
            <w:vAlign w:val="center"/>
            <w:textDirection w:val="lrTb"/>
            <w:noWrap w:val="false"/>
          </w:tcPr>
          <w:p>
            <w:pPr>
              <w:ind w:left="-105" w:right="-105"/>
              <w:jc w:val="both"/>
              <w:keepLines w:val="0"/>
              <w:keepNext w:val="0"/>
              <w:spacing w:before="0" w:beforeAutospacing="0" w:after="0" w:afterAutospacing="0" w:line="32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瓶</w:t>
            </w:r>
            <w:r/>
          </w:p>
        </w:tc>
      </w:tr>
    </w:tbl>
    <w:p>
      <w:pPr>
        <w:pStyle w:val="778"/>
        <w:spacing w:line="480" w:lineRule="exact"/>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1003"/>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采购包2：2026年中央粮油生产保障资金（小麦“一喷三防”）（采购包2） 预算金额190万元</w:t>
      </w:r>
      <w:r/>
    </w:p>
    <w:tbl>
      <w:tblPr>
        <w:tblStyle w:val="776"/>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949"/>
        <w:gridCol w:w="4525"/>
        <w:gridCol w:w="1158"/>
        <w:gridCol w:w="979"/>
      </w:tblGrid>
      <w:tr>
        <w:trPr>
          <w:jc w:val="center"/>
          <w:trHeight w:val="628"/>
        </w:trPr>
        <w:tc>
          <w:tcPr>
            <w:tcW w:w="757" w:type="dxa"/>
            <w:vAlign w:val="center"/>
            <w:textDirection w:val="lrTb"/>
            <w:noWrap w:val="false"/>
          </w:tcPr>
          <w:p>
            <w:pPr>
              <w:ind w:left="0" w:right="0"/>
              <w:jc w:val="center"/>
              <w:keepLines w:val="0"/>
              <w:keepNext w:val="0"/>
              <w:spacing w:before="0" w:beforeAutospacing="0" w:after="0" w:afterAutospacing="0" w:line="320" w:lineRule="exact"/>
              <w:rPr>
                <w:rFonts w:hint="eastAsia"/>
                <w:sz w:val="24"/>
                <w:szCs w:val="24"/>
              </w:rPr>
              <w:suppressLineNumbers w:val="0"/>
            </w:pPr>
            <w:r>
              <w:rPr>
                <w:rFonts w:hint="eastAsia"/>
                <w:sz w:val="24"/>
                <w:szCs w:val="24"/>
              </w:rPr>
              <w:t xml:space="preserve">序号</w:t>
            </w:r>
            <w:r/>
          </w:p>
        </w:tc>
        <w:tc>
          <w:tcPr>
            <w:tcW w:w="1949" w:type="dxa"/>
            <w:vAlign w:val="center"/>
            <w:textDirection w:val="lrTb"/>
            <w:noWrap w:val="false"/>
          </w:tcPr>
          <w:p>
            <w:pPr>
              <w:ind w:left="0" w:right="0"/>
              <w:jc w:val="center"/>
              <w:keepLines w:val="0"/>
              <w:keepNext w:val="0"/>
              <w:spacing w:before="0" w:beforeAutospacing="0" w:after="0" w:afterAutospacing="0" w:line="320" w:lineRule="exact"/>
              <w:rPr>
                <w:rFonts w:hint="eastAsia"/>
                <w:sz w:val="24"/>
                <w:szCs w:val="24"/>
              </w:rPr>
              <w:suppressLineNumbers w:val="0"/>
            </w:pPr>
            <w:r>
              <w:rPr>
                <w:rFonts w:hint="eastAsia"/>
                <w:sz w:val="24"/>
                <w:szCs w:val="24"/>
              </w:rPr>
              <w:t xml:space="preserve">名称</w:t>
            </w:r>
            <w:r/>
          </w:p>
        </w:tc>
        <w:tc>
          <w:tcPr>
            <w:tcW w:w="4525" w:type="dxa"/>
            <w:vAlign w:val="center"/>
            <w:textDirection w:val="lrTb"/>
            <w:noWrap w:val="false"/>
          </w:tcPr>
          <w:p>
            <w:pPr>
              <w:ind w:left="0" w:right="0"/>
              <w:jc w:val="center"/>
              <w:keepLines w:val="0"/>
              <w:keepNext w:val="0"/>
              <w:spacing w:before="0" w:beforeAutospacing="0" w:after="0" w:afterAutospacing="0" w:line="320" w:lineRule="exact"/>
              <w:rPr>
                <w:rFonts w:hint="eastAsia" w:eastAsia="宋体"/>
                <w:sz w:val="24"/>
                <w:szCs w:val="24"/>
                <w:lang w:eastAsia="zh-CN"/>
              </w:rPr>
              <w:suppressLineNumbers w:val="0"/>
            </w:pPr>
            <w:r>
              <w:rPr>
                <w:rFonts w:hint="eastAsia"/>
                <w:sz w:val="24"/>
                <w:szCs w:val="24"/>
              </w:rPr>
              <w:t xml:space="preserve">规格</w:t>
            </w:r>
            <w:r>
              <w:rPr>
                <w:rFonts w:hint="eastAsia"/>
                <w:sz w:val="24"/>
                <w:szCs w:val="24"/>
                <w:lang w:eastAsia="zh-CN"/>
              </w:rPr>
              <w:t xml:space="preserve">、</w:t>
            </w:r>
            <w:r>
              <w:rPr>
                <w:rFonts w:hint="eastAsia"/>
                <w:sz w:val="24"/>
                <w:szCs w:val="24"/>
              </w:rPr>
              <w:t xml:space="preserve">技术参数</w:t>
            </w:r>
            <w:r/>
          </w:p>
        </w:tc>
        <w:tc>
          <w:tcPr>
            <w:tcW w:w="1158" w:type="dxa"/>
            <w:vAlign w:val="center"/>
            <w:textDirection w:val="lrTb"/>
            <w:noWrap w:val="false"/>
          </w:tcPr>
          <w:p>
            <w:pPr>
              <w:ind w:left="0" w:right="0"/>
              <w:jc w:val="center"/>
              <w:keepLines w:val="0"/>
              <w:keepNext w:val="0"/>
              <w:spacing w:before="0" w:beforeAutospacing="0" w:after="0" w:afterAutospacing="0" w:line="320" w:lineRule="exact"/>
              <w:rPr>
                <w:rFonts w:hint="default" w:eastAsia="宋体"/>
                <w:sz w:val="24"/>
                <w:szCs w:val="24"/>
                <w:lang w:val="en-US" w:eastAsia="zh-CN"/>
              </w:rPr>
              <w:suppressLineNumbers w:val="0"/>
            </w:pPr>
            <w:r>
              <w:rPr>
                <w:rFonts w:hint="eastAsia"/>
                <w:sz w:val="24"/>
                <w:szCs w:val="24"/>
                <w:lang w:val="en-US" w:eastAsia="zh-CN"/>
              </w:rPr>
              <w:t xml:space="preserve">最高限价</w:t>
            </w:r>
            <w:r/>
          </w:p>
        </w:tc>
        <w:tc>
          <w:tcPr>
            <w:tcW w:w="979" w:type="dxa"/>
            <w:vAlign w:val="center"/>
            <w:textDirection w:val="lrTb"/>
            <w:noWrap w:val="false"/>
          </w:tcPr>
          <w:p>
            <w:pPr>
              <w:ind w:left="0" w:right="0"/>
              <w:jc w:val="center"/>
              <w:keepLines w:val="0"/>
              <w:keepNext w:val="0"/>
              <w:spacing w:before="0" w:beforeAutospacing="0" w:after="0" w:afterAutospacing="0" w:line="320" w:lineRule="exact"/>
              <w:rPr>
                <w:rFonts w:hint="eastAsia" w:eastAsia="宋体"/>
                <w:sz w:val="24"/>
                <w:szCs w:val="24"/>
                <w:lang w:eastAsia="zh-CN"/>
              </w:rPr>
              <w:suppressLineNumbers w:val="0"/>
            </w:pPr>
            <w:r>
              <w:rPr>
                <w:rFonts w:hint="eastAsia"/>
                <w:sz w:val="24"/>
                <w:szCs w:val="24"/>
                <w:lang w:eastAsia="zh-CN"/>
              </w:rPr>
              <w:t xml:space="preserve">单位</w:t>
            </w:r>
            <w:r/>
          </w:p>
        </w:tc>
      </w:tr>
      <w:tr>
        <w:trPr>
          <w:jc w:val="center"/>
          <w:trHeight w:val="1899"/>
        </w:trPr>
        <w:tc>
          <w:tcPr>
            <w:tcW w:w="757" w:type="dxa"/>
            <w:vAlign w:val="center"/>
            <w:textDirection w:val="lrTb"/>
            <w:noWrap w:val="false"/>
          </w:tcPr>
          <w:p>
            <w:pPr>
              <w:ind w:left="0" w:right="0"/>
              <w:jc w:val="center"/>
              <w:keepLines w:val="0"/>
              <w:keepNext w:val="0"/>
              <w:spacing w:before="0" w:beforeAutospacing="0" w:after="0" w:afterAutospacing="0" w:line="320" w:lineRule="exact"/>
              <w:rPr>
                <w:rFonts w:hint="eastAsia"/>
                <w:sz w:val="24"/>
                <w:szCs w:val="24"/>
              </w:rPr>
              <w:suppressLineNumbers w:val="0"/>
            </w:pPr>
            <w:r>
              <w:rPr>
                <w:rFonts w:hint="eastAsia"/>
                <w:sz w:val="24"/>
                <w:szCs w:val="24"/>
              </w:rPr>
              <w:t xml:space="preserve">1</w:t>
            </w:r>
            <w:r/>
          </w:p>
        </w:tc>
        <w:tc>
          <w:tcPr>
            <w:tcW w:w="1949"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color w:val="000000" w:themeColor="text1"/>
                <w:sz w:val="24"/>
                <w:szCs w:val="24"/>
                <w14:textFill>
                  <w14:solidFill>
                    <w14:schemeClr w14:val="tx1"/>
                  </w14:solidFill>
                </w14:textFill>
              </w:rPr>
              <w:t xml:space="preserve">40%丙硫菌唑·戊唑醇悬浮剂</w:t>
            </w:r>
            <w:r/>
          </w:p>
        </w:tc>
        <w:tc>
          <w:tcPr>
            <w:tcW w:w="4525" w:type="dxa"/>
            <w:vAlign w:val="center"/>
            <w:textDirection w:val="lrTb"/>
            <w:noWrap w:val="false"/>
          </w:tcPr>
          <w:p>
            <w:pPr>
              <w:ind w:left="-105" w:right="-105"/>
              <w:jc w:val="both"/>
              <w:keepLines w:val="0"/>
              <w:keepNext w:val="0"/>
              <w:spacing w:before="0" w:beforeAutospacing="0" w:after="0" w:afterAutospacing="0" w:line="32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总有效成分含</w:t>
            </w:r>
            <w:r>
              <w:rPr>
                <w:rFonts w:hint="eastAsia" w:ascii="宋体" w:hAnsi="宋体" w:eastAsia="宋体" w:cs="宋体"/>
                <w:sz w:val="24"/>
                <w:szCs w:val="24"/>
              </w:rPr>
              <w:t xml:space="preserve">量：</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w:t>
            </w:r>
            <w:r/>
          </w:p>
          <w:p>
            <w:pPr>
              <w:ind w:left="-105" w:right="-105"/>
              <w:jc w:val="both"/>
              <w:keepLines w:val="0"/>
              <w:keepNext w:val="0"/>
              <w:spacing w:before="0" w:beforeAutospacing="0" w:after="0" w:afterAutospacing="0" w:line="32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剂型：</w:t>
            </w:r>
            <w:r>
              <w:rPr>
                <w:rFonts w:hint="eastAsia" w:ascii="宋体" w:hAnsi="宋体" w:eastAsia="宋体" w:cs="宋体"/>
                <w:sz w:val="24"/>
                <w:szCs w:val="24"/>
                <w:lang w:val="en-US" w:eastAsia="zh-CN"/>
              </w:rPr>
              <w:t xml:space="preserve">悬浮</w:t>
            </w:r>
            <w:r>
              <w:rPr>
                <w:rFonts w:hint="eastAsia" w:ascii="宋体" w:hAnsi="宋体" w:eastAsia="宋体" w:cs="宋体"/>
                <w:sz w:val="24"/>
                <w:szCs w:val="24"/>
              </w:rPr>
              <w:t xml:space="preserve">剂</w:t>
            </w:r>
            <w:r/>
          </w:p>
          <w:p>
            <w:pPr>
              <w:ind w:left="-105" w:right="-105"/>
              <w:jc w:val="both"/>
              <w:keepLines w:val="0"/>
              <w:keepNext w:val="0"/>
              <w:spacing w:before="0" w:beforeAutospacing="0" w:after="0" w:afterAutospacing="0" w:line="320" w:lineRule="exact"/>
              <w:widowControl/>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sz w:val="24"/>
                <w:szCs w:val="24"/>
              </w:rPr>
              <w:t xml:space="preserve">登记：</w:t>
            </w:r>
            <w:r>
              <w:rPr>
                <w:rFonts w:hint="eastAsia" w:ascii="宋体" w:hAnsi="宋体" w:eastAsia="宋体" w:cs="宋体"/>
                <w:color w:val="000000" w:themeColor="text1"/>
                <w:sz w:val="24"/>
                <w:szCs w:val="24"/>
                <w:lang w:val="en-US" w:eastAsia="zh-CN"/>
                <w14:textFill>
                  <w14:solidFill>
                    <w14:schemeClr w14:val="tx1"/>
                  </w14:solidFill>
                </w14:textFill>
              </w:rPr>
              <w:t xml:space="preserve">小麦赤霉病</w:t>
            </w:r>
            <w:r/>
          </w:p>
          <w:p>
            <w:pPr>
              <w:ind w:left="-105" w:right="-105"/>
              <w:jc w:val="both"/>
              <w:keepLines w:val="0"/>
              <w:keepNext w:val="0"/>
              <w:spacing w:before="0" w:beforeAutospacing="0" w:after="0" w:afterAutospacing="0" w:line="320" w:lineRule="exact"/>
              <w:widowControl/>
              <w:rPr>
                <w:rFonts w:hint="eastAsia" w:ascii="宋体" w:hAnsi="宋体" w:eastAsia="宋体" w:cs="宋体"/>
                <w:b w:val="0"/>
                <w:color w:val="auto"/>
                <w:sz w:val="24"/>
                <w:szCs w:val="24"/>
                <w:lang w:val="en-US" w:eastAsia="zh-CN" w:bidi="ar-SA"/>
              </w:rPr>
              <w:suppressLineNumbers w:val="0"/>
            </w:pPr>
            <w:r>
              <w:rPr>
                <w:rFonts w:hint="eastAsia" w:ascii="宋体" w:hAnsi="宋体" w:eastAsia="宋体" w:cs="宋体"/>
                <w:sz w:val="24"/>
                <w:szCs w:val="24"/>
              </w:rPr>
              <w:t xml:space="preserve">规格：</w:t>
            </w:r>
            <w:r>
              <w:rPr>
                <w:rFonts w:hint="eastAsia" w:ascii="宋体" w:hAnsi="宋体" w:eastAsia="宋体" w:cs="宋体"/>
                <w:sz w:val="24"/>
                <w:szCs w:val="24"/>
                <w:lang w:val="en-US" w:eastAsia="zh-CN"/>
              </w:rPr>
              <w:t xml:space="preserve">500</w:t>
            </w:r>
            <w:r>
              <w:rPr>
                <w:rFonts w:hint="eastAsia" w:ascii="宋体" w:hAnsi="宋体" w:eastAsia="宋体" w:cs="宋体"/>
                <w:color w:val="000000" w:themeColor="text1"/>
                <w:sz w:val="24"/>
                <w:szCs w:val="24"/>
                <w:lang w:val="en-US" w:eastAsia="zh-CN"/>
                <w14:textFill>
                  <w14:solidFill>
                    <w14:schemeClr w14:val="tx1"/>
                  </w14:solidFill>
                </w14:textFill>
              </w:rPr>
              <w:t xml:space="preserve">毫升/瓶</w:t>
            </w:r>
            <w:r/>
          </w:p>
          <w:p>
            <w:pPr>
              <w:ind w:left="-105" w:right="-105"/>
              <w:jc w:val="both"/>
              <w:keepLines w:val="0"/>
              <w:keepNext w:val="0"/>
              <w:spacing w:before="0" w:beforeAutospacing="0" w:after="0" w:afterAutospacing="0" w:line="32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批号要求：所投产品为202</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年同一批号产品</w:t>
            </w:r>
            <w:r/>
          </w:p>
          <w:p>
            <w:pPr>
              <w:ind w:left="-105" w:right="-105"/>
              <w:jc w:val="both"/>
              <w:keepLines w:val="0"/>
              <w:keepNext w:val="0"/>
              <w:spacing w:before="0" w:beforeAutospacing="0" w:after="0" w:afterAutospacing="0" w:line="320" w:lineRule="exact"/>
              <w:widowControl/>
              <w:rPr>
                <w:rFonts w:hint="eastAsia" w:ascii="宋体" w:hAnsi="宋体" w:eastAsia="宋体" w:cs="宋体"/>
                <w:b w:val="0"/>
                <w:color w:val="auto"/>
                <w:sz w:val="24"/>
                <w:szCs w:val="24"/>
                <w:lang w:val="en-US" w:eastAsia="zh-CN" w:bidi="ar-SA"/>
              </w:rPr>
              <w:suppressLineNumbers w:val="0"/>
            </w:pPr>
            <w:r>
              <w:rPr>
                <w:rFonts w:hint="eastAsia" w:ascii="宋体" w:hAnsi="宋体" w:eastAsia="宋体" w:cs="宋体"/>
                <w:sz w:val="24"/>
                <w:szCs w:val="24"/>
                <w:lang w:val="en-US" w:eastAsia="zh-CN" w:bidi="ar-SA"/>
              </w:rPr>
              <w:t xml:space="preserve">★提供所投产品农药登记证，2个月内企业自检报告</w:t>
            </w:r>
            <w:r>
              <w:rPr>
                <w:rFonts w:hint="eastAsia" w:ascii="宋体" w:hAnsi="宋体" w:cs="宋体"/>
                <w:sz w:val="24"/>
                <w:szCs w:val="24"/>
                <w:lang w:val="en-US" w:eastAsia="zh-CN" w:bidi="ar-SA"/>
              </w:rPr>
              <w:t xml:space="preserve">（提供复印件加盖公章）</w:t>
            </w:r>
            <w:r/>
          </w:p>
        </w:tc>
        <w:tc>
          <w:tcPr>
            <w:tcW w:w="1158"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sz w:val="24"/>
                <w:szCs w:val="24"/>
                <w:lang w:val="en-US" w:eastAsia="zh-CN"/>
              </w:rPr>
              <w:suppressLineNumbers w:val="0"/>
            </w:pPr>
            <w:r>
              <w:rPr>
                <w:rFonts w:hint="eastAsia" w:ascii="宋体" w:hAnsi="宋体" w:cs="宋体"/>
                <w:color w:val="000000" w:themeColor="text1"/>
                <w:sz w:val="24"/>
                <w:szCs w:val="24"/>
                <w:lang w:val="en-US" w:eastAsia="zh-CN"/>
                <w14:textFill>
                  <w14:solidFill>
                    <w14:schemeClr w14:val="tx1"/>
                  </w14:solidFill>
                </w14:textFill>
              </w:rPr>
              <w:t xml:space="preserve">25元/瓶</w:t>
            </w:r>
            <w:r/>
          </w:p>
        </w:tc>
        <w:tc>
          <w:tcPr>
            <w:tcW w:w="979" w:type="dxa"/>
            <w:vAlign w:val="center"/>
            <w:textDirection w:val="lrTb"/>
            <w:noWrap w:val="false"/>
          </w:tcPr>
          <w:p>
            <w:pPr>
              <w:ind w:left="-105" w:right="-105"/>
              <w:jc w:val="both"/>
              <w:keepLines w:val="0"/>
              <w:keepNext w:val="0"/>
              <w:spacing w:before="0" w:beforeAutospacing="0" w:after="0" w:afterAutospacing="0" w:line="32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瓶</w:t>
            </w:r>
            <w:r/>
          </w:p>
        </w:tc>
      </w:tr>
    </w:tbl>
    <w:p>
      <w:pPr>
        <w:pStyle w:val="778"/>
        <w:ind w:left="0" w:firstLine="0"/>
        <w:spacing w:line="480" w:lineRule="exact"/>
        <w:rPr>
          <w:rFonts w:hint="eastAsia" w:ascii="宋体" w:hAnsi="宋体" w:cs="宋体"/>
          <w:sz w:val="24"/>
          <w:highlight w:val="none"/>
          <w:lang w:val="en-US" w:eastAsia="zh-CN"/>
        </w:rPr>
      </w:pPr>
      <w:r>
        <w:rPr>
          <w:rFonts w:hint="eastAsia" w:ascii="宋体" w:hAnsi="宋体" w:cs="宋体"/>
          <w:b/>
          <w:bCs/>
          <w:sz w:val="32"/>
          <w:szCs w:val="32"/>
          <w:lang w:val="en-US" w:eastAsia="zh-CN"/>
        </w:rPr>
        <w:t xml:space="preserve">注：</w:t>
      </w:r>
      <w:r>
        <w:rPr>
          <w:rFonts w:hint="eastAsia" w:ascii="宋体" w:hAnsi="宋体" w:cs="宋体"/>
          <w:sz w:val="24"/>
          <w:highlight w:val="none"/>
          <w:lang w:val="en-US" w:eastAsia="zh-CN"/>
        </w:rPr>
        <w:t xml:space="preserve">1、加</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项为实质性条款，不满足作无效标处理。</w:t>
      </w:r>
      <w:r/>
    </w:p>
    <w:p>
      <w:pPr>
        <w:pStyle w:val="778"/>
        <w:ind w:firstLine="720"/>
        <w:spacing w:line="480" w:lineRule="exact"/>
        <w:rPr>
          <w:rFonts w:hint="eastAsia" w:ascii="宋体" w:hAnsi="宋体" w:cs="宋体"/>
          <w:sz w:val="24"/>
          <w:lang w:val="en-US" w:eastAsia="zh-CN"/>
        </w:rPr>
      </w:pPr>
      <w:r>
        <w:rPr>
          <w:rFonts w:hint="eastAsia" w:ascii="宋体" w:hAnsi="宋体" w:cs="宋体"/>
          <w:sz w:val="24"/>
          <w:lang w:val="en-US" w:eastAsia="zh-CN"/>
        </w:rPr>
        <w:t xml:space="preserve">2、交货按需方要求送到指定地点，交货时提供所投产品同批号的企业自检合格报告，7日内提供所投产品同批号的有检测资质的第三方检测合格报告，不能提供检测报告或产品不是同一批次视为不合格，合同终止。</w:t>
      </w:r>
      <w:r/>
    </w:p>
    <w:p>
      <w:pPr>
        <w:pStyle w:val="778"/>
        <w:ind w:firstLine="720"/>
        <w:spacing w:line="480" w:lineRule="exact"/>
        <w:rPr>
          <w:rFonts w:hint="default" w:ascii="宋体" w:hAnsi="宋体" w:cs="宋体"/>
          <w:b/>
          <w:bCs/>
          <w:sz w:val="24"/>
          <w:lang w:val="en-US" w:eastAsia="zh-CN"/>
        </w:rPr>
      </w:pPr>
      <w:r>
        <w:rPr>
          <w:rFonts w:hint="eastAsia" w:ascii="宋体" w:hAnsi="宋体" w:cs="宋体"/>
          <w:sz w:val="24"/>
          <w:lang w:val="en-US" w:eastAsia="zh-CN"/>
        </w:rPr>
        <w:t xml:space="preserve">3、</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承诺领取中标通知书</w:t>
      </w:r>
      <w:r>
        <w:rPr>
          <w:rFonts w:hint="eastAsia" w:ascii="宋体" w:hAnsi="宋体" w:eastAsia="宋体" w:cs="宋体"/>
          <w:color w:val="000000" w:themeColor="text1"/>
          <w:sz w:val="24"/>
          <w:szCs w:val="24"/>
          <w:lang w:val="en-US" w:eastAsia="zh-CN"/>
          <w14:textFill>
            <w14:solidFill>
              <w14:schemeClr w14:val="tx1"/>
            </w14:solidFill>
          </w14:textFill>
        </w:rPr>
        <w:t xml:space="preserve">后</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en-US" w:eastAsia="zh-CN"/>
          <w14:textFill>
            <w14:solidFill>
              <w14:schemeClr w14:val="tx1"/>
            </w14:solidFill>
          </w14:textFill>
        </w:rPr>
        <w:t xml:space="preserve">日</w:t>
      </w:r>
      <w:r>
        <w:rPr>
          <w:rFonts w:hint="eastAsia" w:ascii="宋体" w:hAnsi="宋体" w:cs="宋体"/>
          <w:color w:val="000000" w:themeColor="text1"/>
          <w:sz w:val="24"/>
          <w:szCs w:val="24"/>
          <w:lang w:val="en-US" w:eastAsia="zh-CN"/>
          <w14:textFill>
            <w14:solidFill>
              <w14:schemeClr w14:val="tx1"/>
            </w14:solidFill>
          </w14:textFill>
        </w:rPr>
        <w:t xml:space="preserve">签订合同并在合同签订后7日</w:t>
      </w:r>
      <w:r>
        <w:rPr>
          <w:rFonts w:hint="eastAsia" w:ascii="宋体" w:hAnsi="宋体" w:eastAsia="宋体" w:cs="宋体"/>
          <w:color w:val="000000" w:themeColor="text1"/>
          <w:sz w:val="24"/>
          <w:szCs w:val="24"/>
          <w:lang w:val="en-US" w:eastAsia="zh-CN"/>
          <w14:textFill>
            <w14:solidFill>
              <w14:schemeClr w14:val="tx1"/>
            </w14:solidFill>
          </w14:textFill>
        </w:rPr>
        <w:t xml:space="preserve">内按需方要求供货的承诺书</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（提供承诺书，格式自拟）</w:t>
      </w:r>
      <w:r/>
    </w:p>
    <w:p>
      <w:pPr>
        <w:pStyle w:val="778"/>
        <w:ind w:firstLine="720"/>
        <w:spacing w:line="480" w:lineRule="exact"/>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中标供应商应在合同履行过程中应加强绿色低碳管理，公共部位的水、电应节约使用，不得有长明灯、长流水等浪费现象及违章使用未经许可的电器，对项目实施范围内外垃圾要及时清运，创建环境优美干净整洁的项目现场。对涉及商品的包装应按照“财办库〔2020〕123号《关于印发《商品包装政府采购需求标准（试行）</w:t>
      </w:r>
      <w:r>
        <w:rPr>
          <w:rFonts w:hint="eastAsia" w:ascii="宋体" w:hAnsi="宋体" w:cs="宋体"/>
          <w:sz w:val="24"/>
          <w:lang w:eastAsia="zh-CN"/>
        </w:rPr>
        <w:t xml:space="preserve">》《</w:t>
      </w:r>
      <w:r>
        <w:rPr>
          <w:rFonts w:hint="eastAsia" w:ascii="宋体" w:hAnsi="宋体" w:cs="宋体"/>
          <w:sz w:val="24"/>
        </w:rPr>
        <w:t xml:space="preserve">快递包装政府采购需求标准（试行）》的通知》”执行。涉及设备运维参考《绿色数据中心政府采购需求标准（试行）》（财库【2023】7号文）执行。</w:t>
      </w:r>
      <w:r/>
    </w:p>
    <w:p>
      <w:pPr>
        <w:pStyle w:val="790"/>
        <w:numPr>
          <w:ilvl w:val="0"/>
          <w:numId w:val="0"/>
        </w:numPr>
        <w:jc w:val="center"/>
        <w:spacing w:after="200" w:line="400" w:lineRule="exact"/>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t xml:space="preserve">第六章  响应文件格式</w:t>
      </w:r>
      <w:bookmarkEnd w:id="0"/>
      <w:r/>
      <w:r/>
    </w:p>
    <w:p>
      <w:pPr>
        <w:pStyle w:val="790"/>
        <w:ind w:firstLine="2640"/>
        <w:rPr>
          <w:rFonts w:hint="eastAsia" w:hAnsi="宋体" w:cs="宋体"/>
          <w:sz w:val="44"/>
          <w:szCs w:val="44"/>
        </w:rPr>
      </w:pPr>
      <w:r>
        <w:rPr>
          <w:rFonts w:hint="eastAsia" w:hAnsi="宋体" w:cs="宋体"/>
          <w:sz w:val="44"/>
          <w:szCs w:val="44"/>
        </w:rPr>
      </w:r>
      <w:r/>
    </w:p>
    <w:p>
      <w:pPr>
        <w:pStyle w:val="790"/>
        <w:ind w:firstLine="2640"/>
        <w:rPr>
          <w:rFonts w:hint="eastAsia" w:hAnsi="宋体" w:cs="宋体"/>
          <w:sz w:val="44"/>
          <w:szCs w:val="44"/>
        </w:rPr>
      </w:pPr>
      <w:r>
        <w:rPr>
          <w:rFonts w:hint="eastAsia" w:hAnsi="宋体" w:cs="宋体"/>
          <w:sz w:val="44"/>
          <w:szCs w:val="44"/>
        </w:rPr>
      </w:r>
      <w:r/>
    </w:p>
    <w:p>
      <w:pPr>
        <w:pStyle w:val="790"/>
        <w:ind w:firstLine="2610"/>
        <w:rPr>
          <w:rFonts w:hint="eastAsia" w:hAnsi="宋体" w:cs="宋体"/>
          <w:b/>
          <w:sz w:val="52"/>
          <w:szCs w:val="52"/>
        </w:rPr>
      </w:pPr>
      <w:r/>
      <w:bookmarkStart w:id="6" w:name="_Toc23557"/>
      <w:r/>
      <w:r/>
    </w:p>
    <w:p>
      <w:pPr>
        <w:pStyle w:val="790"/>
        <w:jc w:val="center"/>
        <w:rPr>
          <w:rFonts w:hint="eastAsia" w:hAnsi="宋体" w:cs="宋体"/>
          <w:sz w:val="52"/>
          <w:szCs w:val="52"/>
        </w:rPr>
      </w:pPr>
      <w:r>
        <w:rPr>
          <w:rFonts w:hint="eastAsia" w:hAnsi="宋体" w:cs="宋体"/>
          <w:sz w:val="52"/>
          <w:szCs w:val="52"/>
        </w:rPr>
        <w:t xml:space="preserve">响  应  文  件</w:t>
      </w:r>
      <w:bookmarkEnd w:id="6"/>
      <w:r/>
      <w:r/>
    </w:p>
    <w:p>
      <w:pPr>
        <w:pStyle w:val="790"/>
        <w:rPr>
          <w:rFonts w:hint="eastAsia" w:hAnsi="宋体" w:cs="宋体"/>
          <w:sz w:val="32"/>
        </w:rPr>
      </w:pPr>
      <w:r>
        <w:rPr>
          <w:rFonts w:hint="eastAsia" w:hAnsi="宋体" w:cs="宋体"/>
          <w:sz w:val="32"/>
        </w:rPr>
      </w:r>
      <w:r/>
    </w:p>
    <w:p>
      <w:pPr>
        <w:pStyle w:val="790"/>
        <w:rPr>
          <w:rFonts w:hint="eastAsia" w:hAnsi="宋体" w:cs="宋体"/>
          <w:sz w:val="32"/>
        </w:rPr>
      </w:pPr>
      <w:r>
        <w:rPr>
          <w:rFonts w:hint="eastAsia" w:hAnsi="宋体" w:cs="宋体"/>
          <w:sz w:val="32"/>
        </w:rPr>
      </w:r>
      <w:r/>
    </w:p>
    <w:p>
      <w:pPr>
        <w:pStyle w:val="778"/>
      </w:pPr>
      <w:r/>
      <w:r/>
    </w:p>
    <w:p>
      <w:r/>
      <w:r/>
    </w:p>
    <w:p>
      <w:pPr>
        <w:pStyle w:val="836"/>
        <w:rPr>
          <w:rFonts w:eastAsiaTheme="minorEastAsia"/>
        </w:rPr>
      </w:pPr>
      <w:r>
        <w:rPr>
          <w:rFonts w:eastAsiaTheme="minorEastAsia"/>
        </w:rPr>
      </w:r>
      <w:r/>
    </w:p>
    <w:p>
      <w:pPr>
        <w:pStyle w:val="778"/>
        <w:rPr>
          <w:rFonts w:hint="eastAsia" w:hAnsi="宋体" w:cs="宋体"/>
          <w:sz w:val="32"/>
        </w:rPr>
      </w:pPr>
      <w:r>
        <w:rPr>
          <w:rFonts w:hint="eastAsia" w:hAnsi="宋体" w:cs="宋体"/>
          <w:sz w:val="32"/>
        </w:rPr>
      </w:r>
      <w:r/>
    </w:p>
    <w:p>
      <w:r/>
      <w:r/>
    </w:p>
    <w:p>
      <w:pPr>
        <w:ind w:firstLine="1446"/>
        <w:spacing w:line="400" w:lineRule="exact"/>
        <w:rPr>
          <w:rFonts w:hint="eastAsia" w:ascii="宋体" w:hAnsi="宋体" w:cs="宋体"/>
          <w:bCs/>
          <w:sz w:val="36"/>
        </w:rPr>
      </w:pPr>
      <w:r/>
      <w:bookmarkStart w:id="7" w:name="_Toc16264"/>
      <w:r>
        <w:rPr>
          <w:rFonts w:hint="eastAsia" w:ascii="宋体" w:hAnsi="宋体" w:cs="宋体"/>
          <w:bCs/>
          <w:sz w:val="36"/>
        </w:rPr>
        <w:t xml:space="preserve">项目名称：</w:t>
      </w:r>
      <w:bookmarkEnd w:id="7"/>
      <w:r/>
      <w:r/>
    </w:p>
    <w:p>
      <w:pPr>
        <w:pStyle w:val="790"/>
        <w:rPr>
          <w:rFonts w:hint="eastAsia" w:hAnsi="宋体" w:cs="宋体"/>
          <w:sz w:val="32"/>
        </w:rPr>
      </w:pPr>
      <w:r>
        <w:rPr>
          <w:rFonts w:hint="eastAsia" w:hAnsi="宋体" w:cs="宋体"/>
          <w:sz w:val="32"/>
        </w:rPr>
      </w:r>
      <w:r/>
    </w:p>
    <w:p>
      <w:pPr>
        <w:pStyle w:val="790"/>
        <w:rPr>
          <w:rFonts w:hint="eastAsia" w:hAnsi="宋体" w:cs="宋体"/>
          <w:sz w:val="36"/>
          <w:szCs w:val="24"/>
        </w:rPr>
      </w:pPr>
      <w:r>
        <w:rPr>
          <w:rFonts w:hint="eastAsia" w:hAnsi="宋体" w:cs="宋体"/>
          <w:sz w:val="36"/>
          <w:szCs w:val="24"/>
        </w:rPr>
      </w:r>
      <w:r/>
    </w:p>
    <w:p>
      <w:pPr>
        <w:pStyle w:val="790"/>
        <w:ind w:firstLine="1428"/>
        <w:rPr>
          <w:rFonts w:hint="eastAsia" w:hAnsi="宋体" w:cs="宋体"/>
          <w:sz w:val="36"/>
          <w:szCs w:val="24"/>
        </w:rPr>
      </w:pPr>
      <w:r/>
      <w:bookmarkStart w:id="8" w:name="_Toc17063"/>
      <w:r>
        <w:rPr>
          <w:rFonts w:hint="eastAsia" w:hAnsi="宋体" w:cs="宋体"/>
          <w:sz w:val="36"/>
          <w:szCs w:val="24"/>
        </w:rPr>
        <w:t xml:space="preserve">项目编号：</w:t>
      </w:r>
      <w:bookmarkEnd w:id="8"/>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ind w:firstLine="1428"/>
        <w:spacing w:line="400" w:lineRule="exact"/>
        <w:rPr>
          <w:rFonts w:hint="eastAsia" w:ascii="宋体" w:hAnsi="宋体" w:cs="宋体"/>
          <w:bCs/>
          <w:sz w:val="32"/>
        </w:rPr>
      </w:pPr>
      <w:r/>
      <w:bookmarkStart w:id="9" w:name="_Toc9858"/>
      <w:r>
        <w:rPr>
          <w:rFonts w:hint="eastAsia" w:ascii="宋体" w:hAnsi="宋体" w:cs="宋体"/>
          <w:bCs/>
          <w:sz w:val="36"/>
        </w:rPr>
        <w:t xml:space="preserve">供应商：</w:t>
      </w:r>
      <w:bookmarkEnd w:id="9"/>
      <w:r/>
      <w:r/>
    </w:p>
    <w:p>
      <w:pPr>
        <w:pStyle w:val="790"/>
        <w:rPr>
          <w:rFonts w:hint="eastAsia" w:hAnsi="宋体" w:cs="宋体"/>
          <w:sz w:val="32"/>
        </w:rPr>
      </w:pPr>
      <w:r>
        <w:rPr>
          <w:rFonts w:hint="eastAsia" w:hAnsi="宋体" w:cs="宋体"/>
          <w:sz w:val="32"/>
        </w:rPr>
      </w:r>
      <w:r/>
    </w:p>
    <w:p>
      <w:pPr>
        <w:pStyle w:val="790"/>
        <w:ind w:firstLine="1904"/>
        <w:rPr>
          <w:rFonts w:hint="eastAsia" w:hAnsi="宋体" w:cs="宋体"/>
          <w:sz w:val="32"/>
        </w:rPr>
      </w:pPr>
      <w:r>
        <w:rPr>
          <w:rFonts w:hint="eastAsia" w:hAnsi="宋体" w:cs="宋体"/>
          <w:sz w:val="32"/>
        </w:rPr>
      </w:r>
      <w:r/>
    </w:p>
    <w:p>
      <w:pPr>
        <w:pStyle w:val="778"/>
      </w:pPr>
      <w:r/>
      <w:r/>
    </w:p>
    <w:p>
      <w:pPr>
        <w:pStyle w:val="790"/>
        <w:ind w:firstLine="3960"/>
        <w:rPr>
          <w:rFonts w:hint="eastAsia" w:hAnsi="宋体" w:cs="宋体"/>
          <w:sz w:val="28"/>
          <w:szCs w:val="28"/>
        </w:rPr>
      </w:pPr>
      <w:r/>
      <w:bookmarkStart w:id="10" w:name="_Toc4281"/>
      <w:r>
        <w:rPr>
          <w:rFonts w:hint="eastAsia" w:hAnsi="宋体" w:cs="宋体"/>
          <w:sz w:val="36"/>
          <w:szCs w:val="24"/>
        </w:rPr>
        <w:t xml:space="preserve">年    月    日</w:t>
      </w:r>
      <w:bookmarkEnd w:id="10"/>
      <w:r/>
      <w:r/>
    </w:p>
    <w:p>
      <w:pPr>
        <w:spacing w:line="600" w:lineRule="exact"/>
        <w:rPr>
          <w:rFonts w:hint="eastAsia" w:ascii="宋体" w:hAnsi="宋体" w:cs="宋体"/>
          <w:b/>
          <w:bCs/>
          <w:sz w:val="36"/>
          <w:szCs w:val="36"/>
        </w:rPr>
      </w:pPr>
      <w:r>
        <w:rPr>
          <w:rFonts w:hint="eastAsia" w:ascii="宋体" w:hAnsi="宋体" w:cs="宋体"/>
          <w:b/>
          <w:bCs/>
          <w:sz w:val="36"/>
          <w:szCs w:val="36"/>
        </w:rPr>
      </w:r>
      <w:r/>
    </w:p>
    <w:p>
      <w:pPr>
        <w:pStyle w:val="814"/>
      </w:pPr>
      <w:r/>
      <w:r/>
    </w:p>
    <w:p>
      <w:pPr>
        <w:pStyle w:val="814"/>
      </w:p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ind w:firstLine="2570"/>
        <w:spacing w:line="600" w:lineRule="exact"/>
        <w:rPr>
          <w:rFonts w:hint="default" w:ascii="宋体" w:hAnsi="宋体" w:eastAsia="宋体" w:cs="宋体"/>
          <w:b/>
          <w:bCs/>
          <w:sz w:val="32"/>
          <w:szCs w:val="32"/>
          <w:lang w:val="en-US" w:eastAsia="zh-CN"/>
        </w:rPr>
      </w:pPr>
      <w:r/>
      <w:bookmarkStart w:id="11" w:name="_Toc19341"/>
      <w:r>
        <w:rPr>
          <w:rFonts w:hint="eastAsia" w:ascii="宋体" w:hAnsi="宋体" w:eastAsia="宋体" w:cs="宋体"/>
          <w:b/>
          <w:bCs/>
          <w:sz w:val="32"/>
          <w:szCs w:val="32"/>
        </w:rPr>
        <w:t xml:space="preserve">一、谈判函</w:t>
      </w:r>
      <w:r>
        <w:rPr>
          <w:rFonts w:hint="eastAsia" w:ascii="宋体" w:hAnsi="宋体" w:cs="宋体"/>
          <w:b/>
          <w:bCs/>
          <w:sz w:val="32"/>
          <w:szCs w:val="32"/>
          <w:lang w:eastAsia="zh-CN"/>
        </w:rPr>
        <w:t xml:space="preserve">（</w:t>
      </w:r>
      <w:r>
        <w:rPr>
          <w:rFonts w:hint="eastAsia" w:ascii="宋体" w:hAnsi="宋体" w:cs="宋体"/>
          <w:b/>
          <w:bCs/>
          <w:sz w:val="32"/>
          <w:szCs w:val="32"/>
          <w:lang w:val="en-US" w:eastAsia="zh-CN"/>
        </w:rPr>
        <w:t xml:space="preserve">采购包1）</w:t>
      </w:r>
      <w:r/>
    </w:p>
    <w:p>
      <w:pPr>
        <w:pStyle w:val="1103"/>
        <w:spacing w:line="640" w:lineRule="exac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1007"/>
        <w:ind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关于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采购项目（项</w:t>
      </w:r>
      <w:r>
        <w:rPr>
          <w:rFonts w:hint="eastAsia" w:ascii="宋体" w:hAnsi="宋体" w:eastAsia="宋体" w:cs="宋体"/>
          <w:sz w:val="24"/>
          <w:szCs w:val="24"/>
          <w:highlight w:val="none"/>
        </w:rPr>
        <w:t xml:space="preserve">目编号:</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）谈判文件（包括更正公告，如果有的话）收悉，我们经详细审阅和研究，现决定参加本项目谈判。同时，正式授权下述签字人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（谈判供应商单位名称），全权处理本次项目谈判的有关事宜。</w:t>
      </w:r>
      <w:r/>
    </w:p>
    <w:p>
      <w:pPr>
        <w:pStyle w:val="1104"/>
        <w:jc w:val="both"/>
        <w:spacing w:line="440" w:lineRule="exact"/>
        <w:tabs>
          <w:tab w:val="left" w:pos="7699" w:leader="none"/>
          <w:tab w:val="left" w:pos="9167" w:leader="none"/>
        </w:tabs>
        <w:rPr>
          <w:rFonts w:hint="eastAsia" w:ascii="宋体" w:hAnsi="宋体" w:eastAsia="仿宋_GB2312" w:cs="宋体"/>
          <w:sz w:val="24"/>
          <w:szCs w:val="24"/>
          <w:lang w:eastAsia="zh-CN"/>
        </w:rPr>
      </w:pPr>
      <w:r>
        <w:rPr>
          <w:rFonts w:hint="eastAsia" w:ascii="宋体" w:hAnsi="宋体" w:eastAsia="宋体" w:cs="宋体"/>
          <w:sz w:val="24"/>
          <w:szCs w:val="24"/>
        </w:rPr>
        <w:t xml:space="preserve">1、按照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文件中规定各项</w:t>
      </w:r>
      <w:r>
        <w:rPr>
          <w:rFonts w:hint="eastAsia" w:ascii="宋体" w:hAnsi="宋体" w:eastAsia="宋体" w:cs="宋体"/>
          <w:sz w:val="24"/>
          <w:szCs w:val="24"/>
          <w:lang w:val="en-US" w:eastAsia="zh-CN" w:bidi="ar-SA"/>
        </w:rPr>
        <w:t xml:space="preserve">要求，</w:t>
      </w:r>
      <w:r>
        <w:rPr>
          <w:rFonts w:hint="eastAsia" w:hAnsi="宋体" w:eastAsia="宋体" w:cs="宋体"/>
          <w:color w:val="000000"/>
          <w:sz w:val="24"/>
          <w:szCs w:val="24"/>
        </w:rPr>
        <w:t xml:space="preserve">我方愿以投标报价</w:t>
      </w:r>
      <w:r>
        <w:rPr>
          <w:rFonts w:hint="eastAsia" w:hAnsi="宋体" w:eastAsia="宋体" w:cs="宋体"/>
          <w:b/>
          <w:bCs/>
          <w:color w:val="000000"/>
          <w:sz w:val="24"/>
          <w:szCs w:val="24"/>
        </w:rPr>
        <w:t xml:space="preserve">单价报价 </w:t>
      </w:r>
      <w:r>
        <w:rPr>
          <w:rFonts w:hint="eastAsia" w:hAnsi="宋体" w:eastAsia="宋体" w:cs="宋体"/>
          <w:b/>
          <w:bCs/>
          <w:sz w:val="24"/>
          <w:szCs w:val="24"/>
          <w:u w:val="single"/>
        </w:rPr>
        <w:t xml:space="preserve">  </w:t>
      </w:r>
      <w:r>
        <w:rPr>
          <w:rFonts w:hint="eastAsia" w:hAnsi="宋体" w:eastAsia="宋体" w:cs="宋体"/>
          <w:color w:val="000000"/>
          <w:sz w:val="24"/>
          <w:szCs w:val="24"/>
          <w:u w:val="single"/>
        </w:rPr>
        <w:t xml:space="preserve"> （大写 ）</w:t>
      </w:r>
      <w:r>
        <w:rPr>
          <w:rFonts w:hint="eastAsia" w:hAnsi="宋体" w:eastAsia="宋体" w:cs="宋体"/>
          <w:b/>
          <w:bCs/>
          <w:sz w:val="24"/>
          <w:szCs w:val="24"/>
          <w:u w:val="single"/>
        </w:rPr>
        <w:t xml:space="preserve"> </w:t>
      </w:r>
      <w:r>
        <w:rPr>
          <w:rFonts w:hint="eastAsia" w:hAnsi="宋体" w:eastAsia="宋体" w:cs="宋体"/>
          <w:sz w:val="24"/>
          <w:szCs w:val="24"/>
          <w:u w:val="single"/>
        </w:rPr>
        <w:t xml:space="preserve">元/</w:t>
      </w:r>
      <w:r>
        <w:rPr>
          <w:rFonts w:hint="eastAsia" w:hAnsi="宋体" w:eastAsia="宋体" w:cs="宋体"/>
          <w:sz w:val="24"/>
          <w:szCs w:val="24"/>
          <w:u w:val="single"/>
          <w:lang w:val="en-US" w:eastAsia="zh-CN"/>
        </w:rPr>
        <w:t xml:space="preserve">瓶</w:t>
      </w:r>
      <w:r>
        <w:rPr>
          <w:rFonts w:hint="eastAsia" w:hAnsi="宋体" w:eastAsia="宋体" w:cs="宋体"/>
          <w:sz w:val="24"/>
          <w:szCs w:val="24"/>
        </w:rPr>
        <w:t xml:space="preserve">（RMB</w:t>
      </w:r>
      <w:r>
        <w:rPr>
          <w:rFonts w:hint="default" w:ascii="Arial" w:hAnsi="Arial" w:eastAsia="宋体" w:cs="Arial"/>
          <w:sz w:val="24"/>
          <w:szCs w:val="24"/>
          <w:u w:val="single"/>
        </w:rPr>
        <w:t xml:space="preserve">¥</w:t>
      </w:r>
      <w:r>
        <w:rPr>
          <w:rFonts w:hint="eastAsia" w:hAnsi="宋体" w:eastAsia="宋体" w:cs="宋体"/>
          <w:sz w:val="24"/>
          <w:szCs w:val="24"/>
          <w:u w:val="single"/>
        </w:rPr>
        <w:t xml:space="preserve">     </w:t>
      </w:r>
      <w:r>
        <w:rPr>
          <w:rFonts w:hint="eastAsia" w:hAnsi="宋体" w:eastAsia="宋体" w:cs="宋体"/>
          <w:sz w:val="24"/>
          <w:szCs w:val="24"/>
        </w:rPr>
        <w:t xml:space="preserve">元/</w:t>
      </w:r>
      <w:r>
        <w:rPr>
          <w:rFonts w:hint="eastAsia" w:hAnsi="宋体" w:eastAsia="宋体" w:cs="宋体"/>
          <w:sz w:val="24"/>
          <w:szCs w:val="24"/>
          <w:lang w:val="en-US" w:eastAsia="zh-CN"/>
        </w:rPr>
        <w:t xml:space="preserve">瓶</w:t>
      </w:r>
      <w:r>
        <w:rPr>
          <w:rFonts w:hint="eastAsia" w:hAnsi="宋体" w:eastAsia="宋体" w:cs="宋体"/>
          <w:sz w:val="24"/>
          <w:szCs w:val="24"/>
        </w:rPr>
        <w:t xml:space="preserve">）的报价</w:t>
      </w:r>
      <w:r>
        <w:rPr>
          <w:rFonts w:hint="eastAsia" w:ascii="宋体" w:hAnsi="宋体" w:eastAsia="宋体" w:cs="宋体"/>
          <w:sz w:val="24"/>
          <w:szCs w:val="24"/>
          <w:lang w:val="en-US" w:eastAsia="zh-CN" w:bidi="ar-SA"/>
        </w:rPr>
        <w:t xml:space="preserve">并按谈判文件的规定要求提供所需货物。</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2、我方同意按照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文件的规定，本响应文件的有效期为从</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之日起计算</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天，在此期间，本响应文件将始终对我们具有约束力，并可随时被接受。如果我们成交，本响应文件在此期间之后将继续保持有效，直到合同生效。</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3、我们同意向贵方提供贵方可能要求的与</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有关的任何证据或资料，并保证所提供的都是真实的、准确的。</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4、如果我们成交，为执行合同，我们将按照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文件规定要求提交履约保证金。</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5、一旦我方成交，我方将按照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文件的规定，严格履行合同的责任和义务，并保证按</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文件中规定的时间内提供所需服务。否则我们的履约保证金将被贵方没收。</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6、我公司没有为本项目提供整体设计、规范编制或者项目管理、监理、检测等服务。</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7、参加本次政府采购活动前三年内，我公司在经营活动中没有因违法经营受到刑事处罚或者责令停产停业、吊销许可证或者执照、较大数额罚款等行政处罚。 </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8、参加本次采购活动前，我方没有被“信用中国”网站、“中国政府采购网”列入失信被执行人名单、重大税收违法案件当事人名单、政府采购严重违法失信行为记录名单。</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9、我公司郑重承诺:我公司具备履行合同所必需的设备和专业技术能力。</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10、我公司郑重承诺:我公司具备《中华人民共和国政府采购法》第二十二条规定的六项条件。</w:t>
      </w:r>
      <w:r/>
    </w:p>
    <w:p>
      <w:pPr>
        <w:pStyle w:val="1104"/>
        <w:jc w:val="both"/>
        <w:spacing w:line="440" w:lineRule="exact"/>
        <w:rPr>
          <w:rFonts w:ascii="宋体" w:hAnsi="宋体" w:eastAsia="宋体" w:cs="宋体"/>
          <w:sz w:val="24"/>
          <w:szCs w:val="24"/>
        </w:rPr>
      </w:pPr>
      <w:r>
        <w:rPr>
          <w:rFonts w:hint="eastAsia" w:ascii="宋体" w:hAnsi="宋体" w:eastAsia="宋体" w:cs="宋体"/>
          <w:sz w:val="24"/>
          <w:szCs w:val="24"/>
        </w:rPr>
        <w:t xml:space="preserve">11、我们接受</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文件的所有的条款和规定。</w:t>
      </w:r>
      <w:r/>
    </w:p>
    <w:p>
      <w:pPr>
        <w:pStyle w:val="1104"/>
        <w:jc w:val="both"/>
        <w:spacing w:line="440" w:lineRule="exact"/>
        <w:rPr>
          <w:rFonts w:ascii="宋体" w:hAnsi="宋体" w:eastAsia="宋体" w:cs="宋体"/>
          <w:sz w:val="24"/>
          <w:szCs w:val="24"/>
        </w:rPr>
      </w:pPr>
      <w:r>
        <w:rPr>
          <w:rFonts w:hint="eastAsia" w:ascii="宋体" w:hAnsi="宋体" w:eastAsia="宋体" w:cs="宋体"/>
          <w:sz w:val="24"/>
          <w:szCs w:val="24"/>
        </w:rPr>
        <w:t xml:space="preserve">12、我们理解，你们无义务必须接受投标价最低的投标。同时也理解你们不承担我们本次投标的费用。</w:t>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2249"/>
        <w:spacing w:line="600" w:lineRule="exact"/>
        <w:rPr>
          <w:rFonts w:hint="default" w:ascii="宋体" w:hAnsi="宋体" w:eastAsia="宋体" w:cs="宋体"/>
          <w:b/>
          <w:bCs/>
          <w:sz w:val="32"/>
          <w:szCs w:val="32"/>
          <w:lang w:val="en-US" w:eastAsia="zh-CN"/>
        </w:rPr>
      </w:pPr>
      <w:r>
        <w:rPr>
          <w:rFonts w:hint="eastAsia" w:ascii="宋体" w:hAnsi="宋体" w:eastAsia="宋体" w:cs="宋体"/>
          <w:b/>
          <w:bCs/>
          <w:sz w:val="32"/>
          <w:szCs w:val="32"/>
        </w:rPr>
        <w:t xml:space="preserve">一、谈判函</w:t>
      </w:r>
      <w:r>
        <w:rPr>
          <w:rFonts w:hint="eastAsia" w:ascii="宋体" w:hAnsi="宋体" w:cs="宋体"/>
          <w:b/>
          <w:bCs/>
          <w:sz w:val="32"/>
          <w:szCs w:val="32"/>
          <w:lang w:eastAsia="zh-CN"/>
        </w:rPr>
        <w:t xml:space="preserve">（</w:t>
      </w:r>
      <w:r>
        <w:rPr>
          <w:rFonts w:hint="eastAsia" w:ascii="宋体" w:hAnsi="宋体" w:cs="宋体"/>
          <w:b/>
          <w:bCs/>
          <w:sz w:val="32"/>
          <w:szCs w:val="32"/>
          <w:lang w:val="en-US" w:eastAsia="zh-CN"/>
        </w:rPr>
        <w:t xml:space="preserve">采购包2）</w:t>
      </w:r>
      <w:r/>
    </w:p>
    <w:p>
      <w:pPr>
        <w:pStyle w:val="1103"/>
        <w:spacing w:line="640" w:lineRule="exac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1007"/>
        <w:ind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关于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采购项目（项</w:t>
      </w:r>
      <w:r>
        <w:rPr>
          <w:rFonts w:hint="eastAsia" w:ascii="宋体" w:hAnsi="宋体" w:eastAsia="宋体" w:cs="宋体"/>
          <w:sz w:val="24"/>
          <w:szCs w:val="24"/>
          <w:highlight w:val="none"/>
        </w:rPr>
        <w:t xml:space="preserve">目编号:</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）谈判文件（包括更正公告，如果有的话）收悉，我们经详细审阅和研究，现决定参加本项目谈判。同时，正式授权下述签字人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（谈判供应商单位名称），全权处理本次项目谈判的有关事宜。</w:t>
      </w:r>
      <w:r/>
    </w:p>
    <w:p>
      <w:pPr>
        <w:pStyle w:val="1104"/>
        <w:jc w:val="both"/>
        <w:spacing w:line="440" w:lineRule="exact"/>
        <w:tabs>
          <w:tab w:val="left" w:pos="7699" w:leader="none"/>
          <w:tab w:val="left" w:pos="9167" w:leader="none"/>
        </w:tabs>
        <w:rPr>
          <w:rFonts w:hint="eastAsia" w:ascii="宋体" w:hAnsi="宋体" w:eastAsia="仿宋_GB2312" w:cs="宋体"/>
          <w:sz w:val="24"/>
          <w:szCs w:val="24"/>
          <w:lang w:eastAsia="zh-CN"/>
        </w:rPr>
      </w:pPr>
      <w:r>
        <w:rPr>
          <w:rFonts w:hint="eastAsia" w:ascii="宋体" w:hAnsi="宋体" w:eastAsia="宋体" w:cs="宋体"/>
          <w:sz w:val="24"/>
          <w:szCs w:val="24"/>
        </w:rPr>
        <w:t xml:space="preserve">1、按照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文件中规定各项</w:t>
      </w:r>
      <w:r>
        <w:rPr>
          <w:rFonts w:hint="eastAsia" w:ascii="宋体" w:hAnsi="宋体" w:eastAsia="宋体" w:cs="宋体"/>
          <w:sz w:val="24"/>
          <w:szCs w:val="24"/>
          <w:lang w:val="en-US" w:eastAsia="zh-CN" w:bidi="ar-SA"/>
        </w:rPr>
        <w:t xml:space="preserve">要求，</w:t>
      </w:r>
      <w:r>
        <w:rPr>
          <w:rFonts w:hint="eastAsia" w:hAnsi="宋体" w:eastAsia="宋体" w:cs="宋体"/>
          <w:color w:val="000000"/>
          <w:sz w:val="24"/>
          <w:szCs w:val="24"/>
        </w:rPr>
        <w:t xml:space="preserve">我方愿以投标报价</w:t>
      </w:r>
      <w:r>
        <w:rPr>
          <w:rFonts w:hint="eastAsia" w:hAnsi="宋体" w:eastAsia="宋体" w:cs="宋体"/>
          <w:b/>
          <w:bCs/>
          <w:color w:val="000000"/>
          <w:sz w:val="24"/>
          <w:szCs w:val="24"/>
        </w:rPr>
        <w:t xml:space="preserve">单价报价 </w:t>
      </w:r>
      <w:r>
        <w:rPr>
          <w:rFonts w:hint="eastAsia" w:hAnsi="宋体" w:eastAsia="宋体" w:cs="宋体"/>
          <w:b/>
          <w:bCs/>
          <w:sz w:val="24"/>
          <w:szCs w:val="24"/>
          <w:u w:val="single"/>
        </w:rPr>
        <w:t xml:space="preserve">  </w:t>
      </w:r>
      <w:r>
        <w:rPr>
          <w:rFonts w:hint="eastAsia" w:hAnsi="宋体" w:eastAsia="宋体" w:cs="宋体"/>
          <w:color w:val="000000"/>
          <w:sz w:val="24"/>
          <w:szCs w:val="24"/>
          <w:u w:val="single"/>
        </w:rPr>
        <w:t xml:space="preserve"> （大写 ）</w:t>
      </w:r>
      <w:r>
        <w:rPr>
          <w:rFonts w:hint="eastAsia" w:hAnsi="宋体" w:eastAsia="宋体" w:cs="宋体"/>
          <w:b/>
          <w:bCs/>
          <w:sz w:val="24"/>
          <w:szCs w:val="24"/>
          <w:u w:val="single"/>
        </w:rPr>
        <w:t xml:space="preserve"> </w:t>
      </w:r>
      <w:r>
        <w:rPr>
          <w:rFonts w:hint="eastAsia" w:hAnsi="宋体" w:eastAsia="宋体" w:cs="宋体"/>
          <w:sz w:val="24"/>
          <w:szCs w:val="24"/>
          <w:u w:val="single"/>
        </w:rPr>
        <w:t xml:space="preserve">元/</w:t>
      </w:r>
      <w:r>
        <w:rPr>
          <w:rFonts w:hint="eastAsia" w:hAnsi="宋体" w:eastAsia="宋体" w:cs="宋体"/>
          <w:sz w:val="24"/>
          <w:szCs w:val="24"/>
          <w:u w:val="single"/>
          <w:lang w:val="en-US" w:eastAsia="zh-CN"/>
        </w:rPr>
        <w:t xml:space="preserve">瓶</w:t>
      </w:r>
      <w:r>
        <w:rPr>
          <w:rFonts w:hint="eastAsia" w:hAnsi="宋体" w:eastAsia="宋体" w:cs="宋体"/>
          <w:sz w:val="24"/>
          <w:szCs w:val="24"/>
        </w:rPr>
        <w:t xml:space="preserve">（RMB</w:t>
      </w:r>
      <w:r>
        <w:rPr>
          <w:rFonts w:hint="default" w:ascii="Arial" w:hAnsi="Arial" w:eastAsia="宋体" w:cs="Arial"/>
          <w:sz w:val="24"/>
          <w:szCs w:val="24"/>
          <w:u w:val="single"/>
        </w:rPr>
        <w:t xml:space="preserve">¥</w:t>
      </w:r>
      <w:r>
        <w:rPr>
          <w:rFonts w:hint="eastAsia" w:hAnsi="宋体" w:eastAsia="宋体" w:cs="宋体"/>
          <w:sz w:val="24"/>
          <w:szCs w:val="24"/>
          <w:u w:val="single"/>
        </w:rPr>
        <w:t xml:space="preserve">     </w:t>
      </w:r>
      <w:r>
        <w:rPr>
          <w:rFonts w:hint="eastAsia" w:hAnsi="宋体" w:eastAsia="宋体" w:cs="宋体"/>
          <w:sz w:val="24"/>
          <w:szCs w:val="24"/>
        </w:rPr>
        <w:t xml:space="preserve">元/</w:t>
      </w:r>
      <w:r>
        <w:rPr>
          <w:rFonts w:hint="eastAsia" w:hAnsi="宋体" w:eastAsia="宋体" w:cs="宋体"/>
          <w:sz w:val="24"/>
          <w:szCs w:val="24"/>
          <w:lang w:val="en-US" w:eastAsia="zh-CN"/>
        </w:rPr>
        <w:t xml:space="preserve">瓶</w:t>
      </w:r>
      <w:r>
        <w:rPr>
          <w:rFonts w:hint="eastAsia" w:hAnsi="宋体" w:eastAsia="宋体" w:cs="宋体"/>
          <w:sz w:val="24"/>
          <w:szCs w:val="24"/>
        </w:rPr>
        <w:t xml:space="preserve">）的报价</w:t>
      </w:r>
      <w:r>
        <w:rPr>
          <w:rFonts w:hint="eastAsia" w:ascii="宋体" w:hAnsi="宋体" w:eastAsia="宋体" w:cs="宋体"/>
          <w:sz w:val="24"/>
          <w:szCs w:val="24"/>
          <w:lang w:val="en-US" w:eastAsia="zh-CN" w:bidi="ar-SA"/>
        </w:rPr>
        <w:t xml:space="preserve">并按谈判文件的规定要求提供所需货物。</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2、我方同意按照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文件的规定，本响应文件的有效期为从</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之日起计算</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天，在此期间，本响应文件将始终对我们具有约束力，并可随时被接受。如果我们成交，本响应文件在此期间之后将继续保持有效，直到合同生效。</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3、我们同意向贵方提供贵方可能要求的与</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有关的任何证据或资料，并保证所提供的都是真实的、准确的。</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4、如果我们成交，为执行合同，我们将按照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文件规定要求提交履约保证金。</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5、一旦我方成交，我方将按照</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文件的规定，严格履行合同的责任和义务，并保证按</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文件中规定的时间内提供所需服务。否则我们的履约保证金将被贵方没收。</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6、我公司没有为本项目提供整体设计、规范编制或者项目管理、监理、检测等服务。</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7、参加本次政府采购活动前三年内，我公司在经营活动中没有因违法经营受到刑事处罚或者责令停产停业、吊销许可证或者执照、较大数额罚款等行政处罚。 </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8、参加本次采购活动前，我方没有被“信用中国”网站、“中国政府采购网”列入失信被执行人名单、重大税收违法案件当事人名单、政府采购严重违法失信行为记录名单。</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9、我公司郑重承诺:我公司具备履行合同所必需的设备和专业技术能力。</w:t>
      </w:r>
      <w:r/>
    </w:p>
    <w:p>
      <w:pPr>
        <w:pStyle w:val="1104"/>
        <w:jc w:val="both"/>
        <w:spacing w:line="440" w:lineRule="exact"/>
        <w:rPr>
          <w:rFonts w:hint="eastAsia" w:ascii="宋体" w:hAnsi="宋体" w:eastAsia="宋体" w:cs="宋体"/>
          <w:sz w:val="24"/>
          <w:szCs w:val="24"/>
        </w:rPr>
      </w:pPr>
      <w:r>
        <w:rPr>
          <w:rFonts w:hint="eastAsia" w:ascii="宋体" w:hAnsi="宋体" w:eastAsia="宋体" w:cs="宋体"/>
          <w:sz w:val="24"/>
          <w:szCs w:val="24"/>
        </w:rPr>
        <w:t xml:space="preserve">10、我公司郑重承诺:我公司具备《中华人民共和国政府采购法》第二十二条规定的六项条件。</w:t>
      </w:r>
      <w:r/>
    </w:p>
    <w:p>
      <w:pPr>
        <w:pStyle w:val="1104"/>
        <w:jc w:val="both"/>
        <w:spacing w:line="440" w:lineRule="exact"/>
        <w:rPr>
          <w:rFonts w:ascii="宋体" w:hAnsi="宋体" w:eastAsia="宋体" w:cs="宋体"/>
          <w:sz w:val="24"/>
          <w:szCs w:val="24"/>
        </w:rPr>
      </w:pPr>
      <w:r>
        <w:rPr>
          <w:rFonts w:hint="eastAsia" w:ascii="宋体" w:hAnsi="宋体" w:eastAsia="宋体" w:cs="宋体"/>
          <w:sz w:val="24"/>
          <w:szCs w:val="24"/>
        </w:rPr>
        <w:t xml:space="preserve">11、我们接受</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文件的所有的条款和规定。</w:t>
      </w:r>
      <w:r/>
    </w:p>
    <w:p>
      <w:pPr>
        <w:pStyle w:val="1104"/>
        <w:jc w:val="both"/>
        <w:spacing w:line="440" w:lineRule="exact"/>
        <w:rPr>
          <w:rFonts w:ascii="宋体" w:hAnsi="宋体" w:eastAsia="宋体" w:cs="宋体"/>
          <w:sz w:val="24"/>
          <w:szCs w:val="24"/>
        </w:rPr>
      </w:pPr>
      <w:r>
        <w:rPr>
          <w:rFonts w:hint="eastAsia" w:ascii="宋体" w:hAnsi="宋体" w:eastAsia="宋体" w:cs="宋体"/>
          <w:sz w:val="24"/>
          <w:szCs w:val="24"/>
        </w:rPr>
        <w:t xml:space="preserve">12、我们理解，你们无义务必须接受投标价最低的投标。同时也理解你们不承担我们本次投标的费用。</w:t>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p>
    <w:p>
      <w:pPr>
        <w:pStyle w:val="1104"/>
        <w:ind w:firstLine="480"/>
        <w:jc w:val="both"/>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rPr>
      </w:pPr>
      <w:r>
        <w:rPr>
          <w:rFonts w:hint="eastAsia"/>
        </w:rPr>
      </w:r>
      <w:r/>
    </w:p>
    <w:p>
      <w:pPr>
        <w:pStyle w:val="790"/>
        <w:spacing w:line="520" w:lineRule="exact"/>
        <w:rPr>
          <w:rFonts w:hint="eastAsia" w:hAnsi="宋体" w:eastAsia="宋体" w:cs="宋体"/>
          <w:b/>
          <w:bCs/>
          <w:sz w:val="32"/>
          <w:szCs w:val="32"/>
          <w:lang w:eastAsia="zh-CN"/>
        </w:rPr>
        <w:outlineLvl w:val="0"/>
      </w:pPr>
      <w:r>
        <w:rPr>
          <w:rFonts w:hint="eastAsia" w:ascii="宋体" w:hAnsi="宋体" w:cs="宋体"/>
          <w:b/>
          <w:bCs/>
          <w:spacing w:val="20"/>
          <w:sz w:val="32"/>
          <w:szCs w:val="32"/>
        </w:rPr>
        <w:t xml:space="preserve">二、</w:t>
      </w:r>
      <w:bookmarkEnd w:id="11"/>
      <w:r>
        <w:rPr>
          <w:rFonts w:hint="eastAsia" w:hAnsi="宋体" w:cs="宋体"/>
          <w:b/>
          <w:bCs/>
          <w:sz w:val="32"/>
          <w:szCs w:val="32"/>
        </w:rPr>
        <w:t xml:space="preserve">报价明细表</w:t>
      </w:r>
      <w:r/>
    </w:p>
    <w:p>
      <w:pPr>
        <w:spacing w:line="480" w:lineRule="exact"/>
        <w:rPr>
          <w:rFonts w:hint="default" w:ascii="宋体" w:hAnsi="宋体" w:eastAsia="Adobe 仿宋 Std R" w:cs="宋体"/>
          <w:sz w:val="24"/>
          <w:szCs w:val="21"/>
          <w:lang w:val="en-US" w:eastAsia="zh-CN"/>
        </w:rPr>
      </w:pPr>
      <w:r>
        <w:rPr>
          <w:rFonts w:hint="eastAsia" w:ascii="宋体" w:hAnsi="宋体" w:eastAsia="Adobe 仿宋 Std R" w:cs="宋体"/>
          <w:sz w:val="24"/>
          <w:szCs w:val="21"/>
          <w:lang w:val="en-US" w:eastAsia="zh-CN"/>
        </w:rPr>
        <w:t xml:space="preserve">采购包1：</w:t>
      </w:r>
      <w:r/>
    </w:p>
    <w:tbl>
      <w:tblPr>
        <w:tblStyle w:val="776"/>
        <w:tblpPr w:horzAnchor="page" w:tblpX="1117" w:vertAnchor="text" w:tblpY="219" w:leftFromText="180" w:topFromText="0" w:rightFromText="180" w:bottomFromText="0"/>
        <w:tblW w:w="97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2016"/>
        <w:gridCol w:w="725"/>
        <w:gridCol w:w="1380"/>
        <w:gridCol w:w="4200"/>
        <w:gridCol w:w="750"/>
      </w:tblGrid>
      <w:tr>
        <w:trPr>
          <w:trHeight w:val="695"/>
        </w:trPr>
        <w:tc>
          <w:tcPr>
            <w:tcW w:w="629"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highlight w:val="none"/>
              </w:rPr>
              <w:suppressLineNumbers w:val="0"/>
            </w:pPr>
            <w:r>
              <w:rPr>
                <w:rFonts w:hint="eastAsia" w:ascii="宋体" w:hAnsi="宋体" w:cs="宋体"/>
                <w:sz w:val="24"/>
                <w:highlight w:val="none"/>
              </w:rPr>
            </w:r>
            <w:r/>
          </w:p>
          <w:p>
            <w:pPr>
              <w:ind w:left="0" w:right="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rPr>
              <w:t xml:space="preserve">序号</w:t>
            </w:r>
            <w:r/>
          </w:p>
        </w:tc>
        <w:tc>
          <w:tcPr>
            <w:tcW w:w="2016"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highlight w:val="none"/>
              </w:rPr>
              <w:suppressLineNumbers w:val="0"/>
            </w:pPr>
            <w:r>
              <w:rPr>
                <w:rFonts w:hint="eastAsia" w:ascii="宋体" w:hAnsi="宋体" w:cs="宋体"/>
                <w:sz w:val="24"/>
                <w:highlight w:val="none"/>
              </w:rPr>
            </w:r>
            <w:r/>
          </w:p>
          <w:p>
            <w:pPr>
              <w:ind w:left="0" w:right="0" w:firstLine="36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lang w:val="en-US" w:eastAsia="zh-CN"/>
              </w:rPr>
              <w:t xml:space="preserve">货物</w:t>
            </w:r>
            <w:r>
              <w:rPr>
                <w:rFonts w:hint="eastAsia" w:ascii="宋体" w:hAnsi="宋体" w:cs="宋体"/>
                <w:sz w:val="24"/>
                <w:highlight w:val="none"/>
              </w:rPr>
              <w:t xml:space="preserve">名称</w:t>
            </w:r>
            <w:r/>
          </w:p>
        </w:tc>
        <w:tc>
          <w:tcPr>
            <w:tcW w:w="725"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highlight w:val="none"/>
              </w:rPr>
              <w:suppressLineNumbers w:val="0"/>
            </w:pPr>
            <w:r>
              <w:rPr>
                <w:rFonts w:hint="eastAsia" w:ascii="宋体" w:hAnsi="宋体" w:cs="宋体"/>
                <w:sz w:val="24"/>
                <w:highlight w:val="none"/>
              </w:rPr>
            </w:r>
            <w:r/>
          </w:p>
          <w:p>
            <w:pPr>
              <w:ind w:left="0" w:right="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rPr>
              <w:t xml:space="preserve">单位</w:t>
            </w:r>
            <w:r/>
          </w:p>
        </w:tc>
        <w:tc>
          <w:tcPr>
            <w:tcW w:w="1380"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eastAsia="宋体" w:cs="宋体"/>
                <w:sz w:val="24"/>
                <w:highlight w:val="none"/>
                <w:lang w:val="en-US" w:eastAsia="zh-CN"/>
              </w:rPr>
              <w:suppressLineNumbers w:val="0"/>
            </w:pPr>
            <w:r>
              <w:rPr>
                <w:rFonts w:hint="eastAsia" w:ascii="宋体" w:hAnsi="宋体" w:eastAsia="宋体" w:cs="宋体"/>
                <w:sz w:val="24"/>
                <w:highlight w:val="none"/>
                <w:lang w:val="en-US" w:eastAsia="zh-CN"/>
              </w:rPr>
            </w:r>
            <w:r/>
          </w:p>
          <w:p>
            <w:pPr>
              <w:ind w:left="0" w:right="0"/>
              <w:jc w:val="left"/>
              <w:keepLines w:val="0"/>
              <w:keepNext w:val="0"/>
              <w:spacing w:before="0" w:beforeAutospacing="0" w:after="0" w:afterAutospacing="0" w:line="380" w:lineRule="exact"/>
              <w:rPr>
                <w:rFonts w:hint="eastAsia" w:eastAsia="宋体"/>
                <w:sz w:val="24"/>
                <w:highlight w:val="none"/>
                <w:lang w:val="en-US" w:eastAsia="zh-CN"/>
              </w:rPr>
              <w:suppressLineNumbers w:val="0"/>
            </w:pPr>
            <w:r>
              <w:rPr>
                <w:rFonts w:hint="eastAsia" w:ascii="宋体" w:hAnsi="宋体" w:eastAsia="宋体" w:cs="宋体"/>
                <w:sz w:val="24"/>
                <w:highlight w:val="none"/>
                <w:lang w:val="en-US" w:eastAsia="zh-CN"/>
              </w:rPr>
              <w:t xml:space="preserve">单价（元）</w:t>
            </w:r>
            <w:r/>
          </w:p>
        </w:tc>
        <w:tc>
          <w:tcPr>
            <w:tcW w:w="4200" w:type="dxa"/>
            <w:vAlign w:val="center"/>
            <w:textDirection w:val="lrTb"/>
            <w:noWrap w:val="false"/>
          </w:tcPr>
          <w:p>
            <w:pPr>
              <w:ind w:left="0" w:right="0"/>
              <w:jc w:val="center"/>
              <w:keepLines w:val="0"/>
              <w:keepNext w:val="0"/>
              <w:spacing w:before="0" w:beforeAutospacing="0" w:after="0" w:afterAutospacing="0" w:line="320" w:lineRule="exact"/>
              <w:rPr>
                <w:rFonts w:hint="default" w:eastAsia="宋体"/>
                <w:sz w:val="24"/>
                <w:highlight w:val="none"/>
                <w:lang w:val="en-US" w:eastAsia="zh-CN"/>
              </w:rPr>
              <w:suppressLineNumbers w:val="0"/>
            </w:pPr>
            <w:r>
              <w:rPr>
                <w:rFonts w:hint="eastAsia" w:ascii="宋体" w:hAnsi="宋体" w:cs="宋体"/>
                <w:sz w:val="24"/>
                <w:highlight w:val="none"/>
              </w:rPr>
              <w:t xml:space="preserve">参数及要求</w:t>
            </w:r>
            <w:r/>
          </w:p>
        </w:tc>
        <w:tc>
          <w:tcPr>
            <w:tcW w:w="750" w:type="dxa"/>
            <w:vAlign w:val="center"/>
            <w:textDirection w:val="lrTb"/>
            <w:noWrap w:val="false"/>
          </w:tcPr>
          <w:p>
            <w:pPr>
              <w:ind w:left="0" w:right="0"/>
              <w:jc w:val="center"/>
              <w:keepLines w:val="0"/>
              <w:keepNext w:val="0"/>
              <w:spacing w:before="0" w:beforeAutospacing="0" w:after="0" w:afterAutospacing="0" w:line="320" w:lineRule="exact"/>
              <w:rPr>
                <w:rFonts w:hint="eastAsia" w:eastAsia="宋体"/>
                <w:sz w:val="24"/>
                <w:highlight w:val="none"/>
                <w:lang w:eastAsia="zh-CN"/>
              </w:rPr>
              <w:suppressLineNumbers w:val="0"/>
            </w:pPr>
            <w:r>
              <w:rPr>
                <w:rFonts w:hint="eastAsia"/>
                <w:sz w:val="24"/>
                <w:highlight w:val="none"/>
                <w:lang w:val="en-US" w:eastAsia="zh-CN"/>
              </w:rPr>
              <w:t xml:space="preserve">备注</w:t>
            </w:r>
            <w:r/>
          </w:p>
        </w:tc>
      </w:tr>
      <w:tr>
        <w:trPr>
          <w:trHeight w:val="1008"/>
        </w:trPr>
        <w:tc>
          <w:tcPr>
            <w:tcW w:w="629" w:type="dxa"/>
            <w:vAlign w:val="center"/>
            <w:textDirection w:val="lrTb"/>
            <w:noWrap w:val="false"/>
          </w:tcPr>
          <w:p>
            <w:pPr>
              <w:ind w:left="0" w:right="0" w:firstLine="36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rPr>
              <w:t xml:space="preserve">1</w:t>
            </w:r>
            <w:r/>
          </w:p>
        </w:tc>
        <w:tc>
          <w:tcPr>
            <w:tcW w:w="2016" w:type="dxa"/>
            <w:vAlign w:val="top"/>
            <w:textDirection w:val="lrTb"/>
            <w:noWrap w:val="false"/>
          </w:tcPr>
          <w:p>
            <w:pPr>
              <w:ind w:left="0" w:right="0" w:firstLine="0"/>
              <w:jc w:val="both"/>
              <w:keepLines w:val="0"/>
              <w:keepNext w:val="0"/>
              <w:pageBreakBefore w:val="0"/>
              <w:spacing w:before="0" w:beforeAutospacing="0" w:after="0" w:afterAutospacing="0" w:line="240" w:lineRule="atLeast"/>
              <w:widowControl/>
              <w:tabs>
                <w:tab w:val="left" w:pos="900" w:leader="none"/>
                <w:tab w:val="center" w:pos="4153" w:leader="none"/>
              </w:tabs>
              <w:rPr>
                <w:rFonts w:hint="eastAsia" w:ascii="新宋体" w:hAnsi="新宋体" w:eastAsia="新宋体" w:cs="宋体"/>
                <w:sz w:val="24"/>
                <w:szCs w:val="24"/>
                <w:highlight w:val="none"/>
                <w:lang w:val="en-US" w:eastAsia="zh-CN"/>
              </w:rPr>
              <w:suppressLineNumbers w:val="0"/>
            </w:pPr>
            <w:r>
              <w:rPr>
                <w:rFonts w:hint="eastAsia" w:ascii="新宋体" w:hAnsi="新宋体" w:eastAsia="新宋体" w:cs="宋体"/>
                <w:sz w:val="24"/>
                <w:szCs w:val="24"/>
                <w:highlight w:val="none"/>
                <w:lang w:val="en-US" w:eastAsia="zh-CN"/>
              </w:rPr>
            </w:r>
            <w:r/>
          </w:p>
          <w:p>
            <w:pPr>
              <w:ind w:left="0" w:right="0" w:firstLine="0"/>
              <w:jc w:val="both"/>
              <w:keepLines w:val="0"/>
              <w:keepNext w:val="0"/>
              <w:pageBreakBefore w:val="0"/>
              <w:spacing w:before="0" w:beforeAutospacing="0" w:after="0" w:afterAutospacing="0" w:line="240" w:lineRule="atLeast"/>
              <w:widowControl/>
              <w:tabs>
                <w:tab w:val="left" w:pos="900" w:leader="none"/>
                <w:tab w:val="center" w:pos="4153" w:leader="none"/>
              </w:tabs>
              <w:rPr>
                <w:rFonts w:hint="default" w:ascii="新宋体" w:hAnsi="新宋体" w:eastAsia="新宋体" w:cs="宋体"/>
                <w:sz w:val="24"/>
                <w:highlight w:val="none"/>
                <w:lang w:val="en-US"/>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200克/升氟唑菌酰羟胺悬浮剂</w:t>
            </w:r>
            <w:r/>
          </w:p>
        </w:tc>
        <w:tc>
          <w:tcPr>
            <w:tcW w:w="725" w:type="dxa"/>
            <w:vAlign w:val="center"/>
            <w:textDirection w:val="lrTb"/>
            <w:noWrap w:val="false"/>
          </w:tcPr>
          <w:p>
            <w:pPr>
              <w:ind w:left="0" w:right="0" w:firstLine="315"/>
              <w:jc w:val="left"/>
              <w:keepLines w:val="0"/>
              <w:keepNext w:val="0"/>
              <w:spacing w:before="0" w:beforeAutospacing="0" w:after="0" w:afterAutospacing="0" w:line="380" w:lineRule="exact"/>
              <w:rPr>
                <w:rFonts w:hint="default" w:ascii="新宋体" w:hAnsi="新宋体" w:eastAsia="新宋体" w:cs="宋体"/>
                <w:szCs w:val="21"/>
                <w:highlight w:val="none"/>
                <w:lang w:val="en-US" w:eastAsia="zh-CN"/>
              </w:rPr>
              <w:suppressLineNumbers w:val="0"/>
            </w:pPr>
            <w:r>
              <w:rPr>
                <w:rFonts w:hint="eastAsia" w:ascii="新宋体" w:hAnsi="新宋体" w:eastAsia="新宋体" w:cs="宋体"/>
                <w:szCs w:val="21"/>
                <w:highlight w:val="none"/>
                <w:lang w:val="en-US" w:eastAsia="zh-CN"/>
              </w:rPr>
              <w:t xml:space="preserve">瓶</w:t>
            </w:r>
            <w:r/>
          </w:p>
        </w:tc>
        <w:tc>
          <w:tcPr>
            <w:tcW w:w="1380" w:type="dxa"/>
            <w:vAlign w:val="top"/>
            <w:textDirection w:val="lrTb"/>
            <w:noWrap w:val="false"/>
          </w:tcPr>
          <w:p>
            <w:pPr>
              <w:ind w:left="0" w:right="0"/>
              <w:jc w:val="left"/>
              <w:keepLines w:val="0"/>
              <w:keepNext w:val="0"/>
              <w:spacing w:before="0" w:beforeAutospacing="0" w:after="0" w:afterAutospacing="0" w:line="380" w:lineRule="exact"/>
              <w:rPr>
                <w:rFonts w:hint="eastAsia" w:ascii="新宋体" w:hAnsi="新宋体" w:eastAsia="新宋体" w:cs="宋体"/>
                <w:sz w:val="24"/>
                <w:highlight w:val="none"/>
              </w:rPr>
              <w:suppressLineNumbers w:val="0"/>
            </w:pPr>
            <w:r>
              <w:rPr>
                <w:rFonts w:hint="eastAsia" w:ascii="新宋体" w:hAnsi="新宋体" w:eastAsia="新宋体" w:cs="宋体"/>
                <w:sz w:val="24"/>
                <w:highlight w:val="none"/>
              </w:rPr>
            </w:r>
            <w:r/>
          </w:p>
        </w:tc>
        <w:tc>
          <w:tcPr>
            <w:tcW w:w="4200"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新宋体" w:hAnsi="新宋体" w:eastAsia="新宋体" w:cs="宋体"/>
                <w:sz w:val="24"/>
                <w:highlight w:val="none"/>
              </w:rPr>
              <w:suppressLineNumbers w:val="0"/>
            </w:pPr>
            <w:r>
              <w:rPr>
                <w:rFonts w:hint="eastAsia" w:ascii="新宋体" w:hAnsi="新宋体" w:eastAsia="新宋体" w:cs="宋体"/>
                <w:sz w:val="24"/>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新宋体" w:hAnsi="新宋体" w:eastAsia="新宋体" w:cs="宋体"/>
                <w:sz w:val="24"/>
                <w:highlight w:val="none"/>
              </w:rPr>
              <w:suppressLineNumbers w:val="0"/>
            </w:pPr>
            <w:r>
              <w:rPr>
                <w:rFonts w:hint="eastAsia" w:ascii="新宋体" w:hAnsi="新宋体" w:eastAsia="新宋体" w:cs="宋体"/>
                <w:sz w:val="24"/>
                <w:highlight w:val="none"/>
              </w:rPr>
            </w:r>
            <w:r/>
          </w:p>
        </w:tc>
      </w:tr>
      <w:tr>
        <w:trPr>
          <w:trHeight w:val="1008"/>
        </w:trPr>
        <w:tc>
          <w:tcPr>
            <w:gridSpan w:val="6"/>
            <w:tcW w:w="9700"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新宋体" w:hAnsi="新宋体" w:eastAsia="新宋体" w:cs="宋体"/>
                <w:sz w:val="24"/>
                <w:highlight w:val="none"/>
              </w:rPr>
              <w:suppressLineNumbers w:val="0"/>
            </w:pPr>
            <w:r>
              <w:rPr>
                <w:rFonts w:hint="eastAsia" w:ascii="宋体" w:hAnsi="宋体" w:cs="宋体"/>
                <w:b/>
                <w:bCs/>
                <w:sz w:val="24"/>
                <w:highlight w:val="none"/>
              </w:rPr>
              <w:t xml:space="preserve">本采购包中提供的符合本国产品标准的产品成本之和占该采购包提供的全部产品成本之和的比例为</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w:t>
            </w:r>
            <w:r/>
          </w:p>
        </w:tc>
      </w:tr>
    </w:tbl>
    <w:p>
      <w:pPr>
        <w:spacing w:line="300" w:lineRule="exact"/>
        <w:rPr>
          <w:rFonts w:hint="eastAsia" w:ascii="宋体" w:hAnsi="宋体" w:cs="宋体"/>
          <w:szCs w:val="21"/>
          <w:highlight w:val="none"/>
        </w:rPr>
      </w:pPr>
      <w:r>
        <w:rPr>
          <w:rFonts w:hint="eastAsia" w:ascii="宋体" w:hAnsi="宋体" w:cs="宋体"/>
          <w:szCs w:val="21"/>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供应商:</w:t>
      </w:r>
      <w:r>
        <w:rPr>
          <w:rFonts w:hint="eastAsia" w:ascii="宋体" w:hAnsi="宋体" w:cs="宋体"/>
          <w:szCs w:val="21"/>
          <w:highlight w:val="none"/>
          <w:u w:val="single"/>
        </w:rPr>
        <w:t xml:space="preserve">   （加盖公章）    </w:t>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法定代表人或其委托受托人签字:</w:t>
      </w:r>
      <w:r>
        <w:rPr>
          <w:rFonts w:hint="eastAsia" w:ascii="宋体" w:hAnsi="宋体" w:cs="宋体"/>
          <w:szCs w:val="21"/>
          <w:highlight w:val="none"/>
          <w:u w:val="single"/>
        </w:rPr>
        <w:t xml:space="preserve">         </w:t>
      </w:r>
      <w:r/>
    </w:p>
    <w:p>
      <w:pPr>
        <w:spacing w:line="300" w:lineRule="exact"/>
        <w:rPr>
          <w:rFonts w:ascii="宋体" w:hAnsi="宋体" w:cs="宋体"/>
          <w:szCs w:val="21"/>
          <w:highlight w:val="none"/>
        </w:rPr>
      </w:pPr>
      <w:r>
        <w:rPr>
          <w:rFonts w:hint="eastAsia" w:ascii="宋体" w:hAnsi="宋体" w:cs="宋体"/>
          <w:szCs w:val="21"/>
          <w:highlight w:val="none"/>
        </w:rPr>
        <w:t xml:space="preserve">联系电话（必须填写）：</w:t>
      </w:r>
      <w:r>
        <w:rPr>
          <w:rFonts w:hint="eastAsia" w:ascii="宋体" w:hAnsi="宋体" w:cs="宋体"/>
          <w:szCs w:val="21"/>
          <w:highlight w:val="none"/>
          <w:u w:val="single"/>
        </w:rPr>
        <w:t xml:space="preserve">        </w:t>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 月</w:t>
      </w:r>
      <w:r>
        <w:rPr>
          <w:rFonts w:hint="eastAsia" w:ascii="宋体" w:hAnsi="宋体" w:cs="宋体"/>
          <w:szCs w:val="21"/>
          <w:highlight w:val="none"/>
          <w:u w:val="single"/>
        </w:rPr>
        <w:t xml:space="preserve">     </w:t>
      </w:r>
      <w:r>
        <w:rPr>
          <w:rFonts w:hint="eastAsia" w:ascii="宋体" w:hAnsi="宋体" w:cs="宋体"/>
          <w:szCs w:val="21"/>
          <w:highlight w:val="none"/>
        </w:rPr>
        <w:t xml:space="preserve"> 日</w:t>
      </w:r>
      <w:r/>
    </w:p>
    <w:p>
      <w:pPr>
        <w:pStyle w:val="790"/>
        <w:spacing w:line="340" w:lineRule="exact"/>
        <w:rPr>
          <w:rFonts w:hAnsi="宋体" w:cs="宋体"/>
          <w:b/>
          <w:bCs/>
          <w:sz w:val="24"/>
          <w:szCs w:val="24"/>
          <w:highlight w:val="none"/>
        </w:rPr>
      </w:pPr>
      <w:r>
        <w:rPr>
          <w:rFonts w:hint="eastAsia" w:hAnsi="宋体" w:cs="宋体"/>
          <w:b/>
          <w:bCs/>
          <w:sz w:val="24"/>
          <w:szCs w:val="24"/>
          <w:highlight w:val="none"/>
        </w:rPr>
        <w:t xml:space="preserve">注：</w:t>
      </w:r>
      <w:r/>
    </w:p>
    <w:p>
      <w:pPr>
        <w:pStyle w:val="790"/>
        <w:spacing w:line="340" w:lineRule="exact"/>
        <w:rPr>
          <w:rFonts w:hAnsi="宋体" w:cs="宋体"/>
          <w:sz w:val="24"/>
          <w:szCs w:val="24"/>
          <w:highlight w:val="none"/>
        </w:rPr>
      </w:pPr>
      <w:r>
        <w:rPr>
          <w:rFonts w:hint="eastAsia" w:hAnsi="宋体" w:cs="宋体"/>
          <w:sz w:val="24"/>
          <w:szCs w:val="24"/>
          <w:highlight w:val="none"/>
        </w:rPr>
        <w:t xml:space="preserve">1、所有价格系人民币表示。</w:t>
      </w:r>
      <w:r/>
    </w:p>
    <w:p>
      <w:pPr>
        <w:pStyle w:val="1108"/>
        <w:numPr>
          <w:ilvl w:val="0"/>
          <w:numId w:val="0"/>
        </w:numPr>
        <w:keepLines w:val="0"/>
        <w:keepNext w:val="0"/>
        <w:pageBreakBefore w:val="0"/>
        <w:spacing w:line="360" w:lineRule="auto"/>
        <w:widowControl w:val="off"/>
        <w:rPr>
          <w:rFonts w:hint="default" w:ascii="宋体" w:hAnsi="宋体" w:eastAsia="宋体" w:cs="宋体"/>
          <w:b/>
          <w:bCs/>
          <w:sz w:val="24"/>
          <w:szCs w:val="24"/>
          <w:highlight w:val="none"/>
          <w:lang w:val="en-US" w:eastAsia="zh-CN" w:bidi="ar-SA"/>
        </w:rPr>
      </w:pPr>
      <w:r>
        <w:rPr>
          <w:rFonts w:hint="eastAsia" w:ascii="宋体" w:hAnsi="宋体" w:cs="宋体"/>
          <w:sz w:val="24"/>
          <w:highlight w:val="none"/>
        </w:rPr>
        <w:t xml:space="preserve">2、</w:t>
      </w:r>
      <w:r>
        <w:rPr>
          <w:rFonts w:hint="eastAsia" w:ascii="宋体" w:hAnsi="宋体" w:eastAsia="宋体" w:cs="宋体"/>
          <w:b/>
          <w:bCs/>
          <w:sz w:val="24"/>
          <w:szCs w:val="24"/>
          <w:highlight w:val="none"/>
          <w:lang w:val="en-US" w:eastAsia="zh-CN" w:bidi="ar-SA"/>
        </w:rPr>
        <w:t xml:space="preserve">在采购预算价78万元不变的情况下，按照单价每瓶不超过500元的方式报价，最终以每瓶成交单价来确定采购总数量。</w:t>
      </w:r>
      <w:r>
        <w:rPr>
          <w:rFonts w:hint="eastAsia" w:ascii="宋体" w:hAnsi="宋体" w:eastAsia="宋体" w:cs="宋体"/>
          <w:b w:val="0"/>
          <w:bCs w:val="0"/>
          <w:sz w:val="24"/>
          <w:szCs w:val="24"/>
          <w:highlight w:val="none"/>
          <w:lang w:val="en-US" w:eastAsia="zh-CN" w:bidi="ar-SA"/>
        </w:rPr>
        <w:t xml:space="preserve">报价包括但不仅限于所有物品、包装、税费、运输配送到位、分发费用、第三方抽检的检测费、保险、管理、售后服</w:t>
      </w:r>
      <w:r>
        <w:rPr>
          <w:rFonts w:hint="eastAsia" w:ascii="宋体" w:hAnsi="宋体" w:eastAsia="宋体" w:cs="宋体"/>
          <w:sz w:val="24"/>
          <w:szCs w:val="24"/>
          <w:highlight w:val="none"/>
          <w:lang w:val="en-US" w:eastAsia="zh-CN" w:bidi="ar-SA"/>
        </w:rPr>
        <w:t xml:space="preserve">务等全部费用以及企业利润、税金和政策性文件规定及合同包含的所有风险、责任等各项应有费用。采购人不再为此支付其他费用。</w:t>
      </w:r>
      <w:r/>
    </w:p>
    <w:p>
      <w:pPr>
        <w:jc w:val="left"/>
        <w:widowControl/>
        <w:rPr>
          <w:rFonts w:hint="eastAsia" w:ascii="宋体" w:hAnsi="宋体" w:cs="宋体"/>
          <w:sz w:val="24"/>
          <w:highlight w:val="none"/>
        </w:rPr>
      </w:pPr>
      <w:r>
        <w:rPr>
          <w:rFonts w:hint="eastAsia" w:ascii="宋体" w:hAnsi="宋体" w:cs="宋体"/>
          <w:sz w:val="24"/>
          <w:highlight w:val="none"/>
        </w:rPr>
        <w:t xml:space="preserve">3、报价必须机打，手工填写按无效标处理 </w:t>
      </w:r>
      <w:r/>
    </w:p>
    <w:p>
      <w:pPr>
        <w:jc w:val="left"/>
        <w:widowControl/>
        <w:rPr>
          <w:rFonts w:hint="eastAsia" w:ascii="宋体" w:hAnsi="宋体" w:cs="宋体"/>
          <w:sz w:val="24"/>
          <w:highlight w:val="none"/>
        </w:rPr>
      </w:pPr>
      <w:r>
        <w:rPr>
          <w:rFonts w:hint="eastAsia" w:ascii="宋体" w:hAnsi="宋体" w:cs="宋体"/>
          <w:sz w:val="24"/>
          <w:highlight w:val="none"/>
        </w:rPr>
        <w:t xml:space="preserve">4、此表不够可复制放大</w:t>
      </w:r>
      <w:r/>
    </w:p>
    <w:p>
      <w:pPr>
        <w:jc w:val="lef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spacing w:line="480" w:lineRule="exact"/>
        <w:rPr>
          <w:rFonts w:hint="eastAsia" w:ascii="宋体" w:hAnsi="宋体" w:cs="宋体"/>
          <w:b/>
          <w:sz w:val="32"/>
          <w:szCs w:val="32"/>
          <w:highlight w:val="none"/>
        </w:rPr>
      </w:pPr>
      <w:r>
        <w:rPr>
          <w:rFonts w:hint="eastAsia" w:ascii="宋体" w:hAnsi="宋体" w:cs="宋体"/>
          <w:b/>
          <w:sz w:val="32"/>
          <w:szCs w:val="32"/>
          <w:highlight w:val="none"/>
        </w:rPr>
        <w:t xml:space="preserve">    </w:t>
      </w:r>
      <w:r/>
    </w:p>
    <w:p>
      <w:pPr>
        <w:spacing w:line="480" w:lineRule="exact"/>
        <w:rPr>
          <w:rFonts w:hint="default" w:ascii="宋体" w:hAnsi="宋体" w:eastAsia="Adobe 仿宋 Std R" w:cs="宋体"/>
          <w:sz w:val="24"/>
          <w:szCs w:val="21"/>
          <w:highlight w:val="none"/>
          <w:lang w:val="en-US" w:eastAsia="zh-CN"/>
        </w:rPr>
      </w:pPr>
      <w:r>
        <w:rPr>
          <w:rFonts w:hint="eastAsia" w:ascii="宋体" w:hAnsi="宋体" w:eastAsia="Adobe 仿宋 Std R" w:cs="宋体"/>
          <w:sz w:val="24"/>
          <w:szCs w:val="21"/>
          <w:highlight w:val="none"/>
          <w:lang w:val="en-US" w:eastAsia="zh-CN"/>
        </w:rPr>
        <w:t xml:space="preserve">采购包2</w:t>
      </w:r>
      <w:r/>
    </w:p>
    <w:tbl>
      <w:tblPr>
        <w:tblStyle w:val="776"/>
        <w:tblpPr w:horzAnchor="page" w:tblpX="1117" w:vertAnchor="text" w:tblpY="219" w:leftFromText="180" w:topFromText="0" w:rightFromText="180" w:bottomFromText="0"/>
        <w:tblW w:w="97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2016"/>
        <w:gridCol w:w="725"/>
        <w:gridCol w:w="1380"/>
        <w:gridCol w:w="4200"/>
        <w:gridCol w:w="750"/>
      </w:tblGrid>
      <w:tr>
        <w:trPr>
          <w:trHeight w:val="695"/>
        </w:trPr>
        <w:tc>
          <w:tcPr>
            <w:tcW w:w="629"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highlight w:val="none"/>
              </w:rPr>
              <w:suppressLineNumbers w:val="0"/>
            </w:pPr>
            <w:r>
              <w:rPr>
                <w:rFonts w:hint="eastAsia" w:ascii="宋体" w:hAnsi="宋体" w:cs="宋体"/>
                <w:sz w:val="24"/>
                <w:highlight w:val="none"/>
              </w:rPr>
            </w:r>
            <w:r/>
          </w:p>
          <w:p>
            <w:pPr>
              <w:ind w:left="0" w:right="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rPr>
              <w:t xml:space="preserve">序号</w:t>
            </w:r>
            <w:r/>
          </w:p>
        </w:tc>
        <w:tc>
          <w:tcPr>
            <w:tcW w:w="2016"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highlight w:val="none"/>
              </w:rPr>
              <w:suppressLineNumbers w:val="0"/>
            </w:pPr>
            <w:r>
              <w:rPr>
                <w:rFonts w:hint="eastAsia" w:ascii="宋体" w:hAnsi="宋体" w:cs="宋体"/>
                <w:sz w:val="24"/>
                <w:highlight w:val="none"/>
              </w:rPr>
            </w:r>
            <w:r/>
          </w:p>
          <w:p>
            <w:pPr>
              <w:ind w:left="0" w:right="0" w:firstLine="36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lang w:val="en-US" w:eastAsia="zh-CN"/>
              </w:rPr>
              <w:t xml:space="preserve">货物</w:t>
            </w:r>
            <w:r>
              <w:rPr>
                <w:rFonts w:hint="eastAsia" w:ascii="宋体" w:hAnsi="宋体" w:cs="宋体"/>
                <w:sz w:val="24"/>
                <w:highlight w:val="none"/>
              </w:rPr>
              <w:t xml:space="preserve">名称</w:t>
            </w:r>
            <w:r/>
          </w:p>
        </w:tc>
        <w:tc>
          <w:tcPr>
            <w:tcW w:w="725"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highlight w:val="none"/>
              </w:rPr>
              <w:suppressLineNumbers w:val="0"/>
            </w:pPr>
            <w:r>
              <w:rPr>
                <w:rFonts w:hint="eastAsia" w:ascii="宋体" w:hAnsi="宋体" w:cs="宋体"/>
                <w:sz w:val="24"/>
                <w:highlight w:val="none"/>
              </w:rPr>
            </w:r>
            <w:r/>
          </w:p>
          <w:p>
            <w:pPr>
              <w:ind w:left="0" w:right="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rPr>
              <w:t xml:space="preserve">单位</w:t>
            </w:r>
            <w:r/>
          </w:p>
        </w:tc>
        <w:tc>
          <w:tcPr>
            <w:tcW w:w="1380"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eastAsia="宋体" w:cs="宋体"/>
                <w:sz w:val="24"/>
                <w:highlight w:val="none"/>
                <w:lang w:val="en-US" w:eastAsia="zh-CN"/>
              </w:rPr>
              <w:suppressLineNumbers w:val="0"/>
            </w:pPr>
            <w:r>
              <w:rPr>
                <w:rFonts w:hint="eastAsia" w:ascii="宋体" w:hAnsi="宋体" w:eastAsia="宋体" w:cs="宋体"/>
                <w:sz w:val="24"/>
                <w:highlight w:val="none"/>
                <w:lang w:val="en-US" w:eastAsia="zh-CN"/>
              </w:rPr>
            </w:r>
            <w:r/>
          </w:p>
          <w:p>
            <w:pPr>
              <w:ind w:left="0" w:right="0"/>
              <w:jc w:val="left"/>
              <w:keepLines w:val="0"/>
              <w:keepNext w:val="0"/>
              <w:spacing w:before="0" w:beforeAutospacing="0" w:after="0" w:afterAutospacing="0" w:line="380" w:lineRule="exact"/>
              <w:rPr>
                <w:rFonts w:hint="eastAsia" w:eastAsia="宋体"/>
                <w:sz w:val="24"/>
                <w:highlight w:val="none"/>
                <w:lang w:val="en-US" w:eastAsia="zh-CN"/>
              </w:rPr>
              <w:suppressLineNumbers w:val="0"/>
            </w:pPr>
            <w:r>
              <w:rPr>
                <w:rFonts w:hint="eastAsia" w:ascii="宋体" w:hAnsi="宋体" w:eastAsia="宋体" w:cs="宋体"/>
                <w:sz w:val="24"/>
                <w:highlight w:val="none"/>
                <w:lang w:val="en-US" w:eastAsia="zh-CN"/>
              </w:rPr>
              <w:t xml:space="preserve">单价（元）</w:t>
            </w:r>
            <w:r/>
          </w:p>
        </w:tc>
        <w:tc>
          <w:tcPr>
            <w:tcW w:w="4200" w:type="dxa"/>
            <w:vAlign w:val="center"/>
            <w:textDirection w:val="lrTb"/>
            <w:noWrap w:val="false"/>
          </w:tcPr>
          <w:p>
            <w:pPr>
              <w:ind w:left="0" w:right="0"/>
              <w:jc w:val="center"/>
              <w:keepLines w:val="0"/>
              <w:keepNext w:val="0"/>
              <w:spacing w:before="0" w:beforeAutospacing="0" w:after="0" w:afterAutospacing="0" w:line="320" w:lineRule="exact"/>
              <w:rPr>
                <w:rFonts w:hint="default" w:eastAsia="宋体"/>
                <w:sz w:val="24"/>
                <w:highlight w:val="none"/>
                <w:lang w:val="en-US" w:eastAsia="zh-CN"/>
              </w:rPr>
              <w:suppressLineNumbers w:val="0"/>
            </w:pPr>
            <w:r>
              <w:rPr>
                <w:rFonts w:hint="eastAsia" w:ascii="宋体" w:hAnsi="宋体" w:cs="宋体"/>
                <w:sz w:val="24"/>
                <w:highlight w:val="none"/>
              </w:rPr>
              <w:t xml:space="preserve">参数及要求</w:t>
            </w:r>
            <w:r/>
          </w:p>
        </w:tc>
        <w:tc>
          <w:tcPr>
            <w:tcW w:w="750" w:type="dxa"/>
            <w:vAlign w:val="center"/>
            <w:textDirection w:val="lrTb"/>
            <w:noWrap w:val="false"/>
          </w:tcPr>
          <w:p>
            <w:pPr>
              <w:ind w:left="0" w:right="0"/>
              <w:jc w:val="center"/>
              <w:keepLines w:val="0"/>
              <w:keepNext w:val="0"/>
              <w:spacing w:before="0" w:beforeAutospacing="0" w:after="0" w:afterAutospacing="0" w:line="320" w:lineRule="exact"/>
              <w:rPr>
                <w:rFonts w:hint="eastAsia" w:eastAsia="宋体"/>
                <w:sz w:val="24"/>
                <w:highlight w:val="none"/>
                <w:lang w:eastAsia="zh-CN"/>
              </w:rPr>
              <w:suppressLineNumbers w:val="0"/>
            </w:pPr>
            <w:r>
              <w:rPr>
                <w:rFonts w:hint="eastAsia"/>
                <w:sz w:val="24"/>
                <w:highlight w:val="none"/>
                <w:lang w:val="en-US" w:eastAsia="zh-CN"/>
              </w:rPr>
              <w:t xml:space="preserve">备注</w:t>
            </w:r>
            <w:r/>
          </w:p>
        </w:tc>
      </w:tr>
      <w:tr>
        <w:trPr>
          <w:trHeight w:val="2230"/>
        </w:trPr>
        <w:tc>
          <w:tcPr>
            <w:tcW w:w="629" w:type="dxa"/>
            <w:vAlign w:val="center"/>
            <w:textDirection w:val="lrTb"/>
            <w:noWrap w:val="false"/>
          </w:tcPr>
          <w:p>
            <w:pPr>
              <w:ind w:left="0" w:right="0" w:firstLine="360"/>
              <w:jc w:val="left"/>
              <w:keepLines w:val="0"/>
              <w:keepNext w:val="0"/>
              <w:spacing w:before="0" w:beforeAutospacing="0" w:after="0" w:afterAutospacing="0" w:line="380" w:lineRule="exact"/>
              <w:rPr>
                <w:rFonts w:hint="eastAsia"/>
                <w:sz w:val="24"/>
                <w:highlight w:val="none"/>
              </w:rPr>
              <w:suppressLineNumbers w:val="0"/>
            </w:pPr>
            <w:r>
              <w:rPr>
                <w:rFonts w:hint="eastAsia" w:ascii="宋体" w:hAnsi="宋体" w:cs="宋体"/>
                <w:sz w:val="24"/>
                <w:highlight w:val="none"/>
              </w:rPr>
              <w:t xml:space="preserve">1</w:t>
            </w:r>
            <w:r/>
          </w:p>
        </w:tc>
        <w:tc>
          <w:tcPr>
            <w:tcW w:w="2016" w:type="dxa"/>
            <w:vAlign w:val="top"/>
            <w:textDirection w:val="lrTb"/>
            <w:noWrap w:val="false"/>
          </w:tcPr>
          <w:p>
            <w:pPr>
              <w:ind w:left="0" w:right="0" w:firstLine="0"/>
              <w:jc w:val="both"/>
              <w:keepLines w:val="0"/>
              <w:keepNext w:val="0"/>
              <w:pageBreakBefore w:val="0"/>
              <w:spacing w:before="0" w:beforeAutospacing="0" w:after="0" w:afterAutospacing="0" w:line="240" w:lineRule="atLeast"/>
              <w:widowControl/>
              <w:tabs>
                <w:tab w:val="left" w:pos="900" w:leader="none"/>
                <w:tab w:val="center" w:pos="4153" w:leader="none"/>
              </w:tabs>
              <w:rPr>
                <w:rFonts w:hint="default" w:ascii="新宋体" w:hAnsi="新宋体" w:eastAsia="新宋体" w:cs="宋体"/>
                <w:sz w:val="24"/>
                <w:highlight w:val="none"/>
                <w:lang w:val="en-US"/>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40%丙硫菌唑·戊唑醇悬浮剂</w:t>
            </w:r>
            <w:r/>
          </w:p>
        </w:tc>
        <w:tc>
          <w:tcPr>
            <w:tcW w:w="725" w:type="dxa"/>
            <w:vAlign w:val="center"/>
            <w:textDirection w:val="lrTb"/>
            <w:noWrap w:val="false"/>
          </w:tcPr>
          <w:p>
            <w:pPr>
              <w:ind w:left="0" w:right="0" w:firstLine="315"/>
              <w:jc w:val="left"/>
              <w:keepLines w:val="0"/>
              <w:keepNext w:val="0"/>
              <w:spacing w:before="0" w:beforeAutospacing="0" w:after="0" w:afterAutospacing="0" w:line="380" w:lineRule="exact"/>
              <w:rPr>
                <w:rFonts w:hint="default" w:ascii="新宋体" w:hAnsi="新宋体" w:eastAsia="新宋体" w:cs="宋体"/>
                <w:szCs w:val="21"/>
                <w:highlight w:val="none"/>
                <w:lang w:val="en-US" w:eastAsia="zh-CN"/>
              </w:rPr>
              <w:suppressLineNumbers w:val="0"/>
            </w:pPr>
            <w:r>
              <w:rPr>
                <w:rFonts w:hint="eastAsia" w:ascii="新宋体" w:hAnsi="新宋体" w:eastAsia="新宋体" w:cs="宋体"/>
                <w:szCs w:val="21"/>
                <w:highlight w:val="none"/>
                <w:lang w:val="en-US" w:eastAsia="zh-CN"/>
              </w:rPr>
              <w:t xml:space="preserve">瓶</w:t>
            </w:r>
            <w:r/>
          </w:p>
        </w:tc>
        <w:tc>
          <w:tcPr>
            <w:tcW w:w="1380" w:type="dxa"/>
            <w:vAlign w:val="top"/>
            <w:textDirection w:val="lrTb"/>
            <w:noWrap w:val="false"/>
          </w:tcPr>
          <w:p>
            <w:pPr>
              <w:ind w:left="0" w:right="0"/>
              <w:jc w:val="left"/>
              <w:keepLines w:val="0"/>
              <w:keepNext w:val="0"/>
              <w:spacing w:before="0" w:beforeAutospacing="0" w:after="0" w:afterAutospacing="0" w:line="380" w:lineRule="exact"/>
              <w:rPr>
                <w:rFonts w:hint="eastAsia" w:ascii="新宋体" w:hAnsi="新宋体" w:eastAsia="新宋体" w:cs="宋体"/>
                <w:sz w:val="24"/>
                <w:highlight w:val="none"/>
              </w:rPr>
              <w:suppressLineNumbers w:val="0"/>
            </w:pPr>
            <w:r>
              <w:rPr>
                <w:rFonts w:hint="eastAsia" w:ascii="新宋体" w:hAnsi="新宋体" w:eastAsia="新宋体" w:cs="宋体"/>
                <w:sz w:val="24"/>
                <w:highlight w:val="none"/>
              </w:rPr>
            </w:r>
            <w:r/>
          </w:p>
        </w:tc>
        <w:tc>
          <w:tcPr>
            <w:tcW w:w="4200" w:type="dxa"/>
            <w:vAlign w:val="center"/>
            <w:textDirection w:val="lrTb"/>
            <w:noWrap w:val="false"/>
          </w:tcPr>
          <w:p>
            <w:pPr>
              <w:ind w:left="0" w:right="0"/>
              <w:jc w:val="both"/>
              <w:keepLines w:val="0"/>
              <w:keepNext w:val="0"/>
              <w:spacing w:before="0" w:beforeAutospacing="0" w:after="0" w:afterAutospacing="0" w:line="320" w:lineRule="exact"/>
              <w:widowControl/>
              <w:rPr>
                <w:rFonts w:hint="eastAsia" w:ascii="新宋体" w:hAnsi="新宋体" w:eastAsia="新宋体" w:cs="宋体"/>
                <w:sz w:val="24"/>
                <w:highlight w:val="none"/>
              </w:rPr>
              <w:suppressLineNumbers w:val="0"/>
            </w:pPr>
            <w:r>
              <w:rPr>
                <w:rFonts w:hint="eastAsia" w:ascii="新宋体" w:hAnsi="新宋体" w:eastAsia="新宋体" w:cs="宋体"/>
                <w:sz w:val="24"/>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新宋体" w:hAnsi="新宋体" w:eastAsia="新宋体" w:cs="宋体"/>
                <w:sz w:val="24"/>
                <w:highlight w:val="none"/>
              </w:rPr>
              <w:suppressLineNumbers w:val="0"/>
            </w:pPr>
            <w:r>
              <w:rPr>
                <w:rFonts w:hint="eastAsia" w:ascii="新宋体" w:hAnsi="新宋体" w:eastAsia="新宋体" w:cs="宋体"/>
                <w:sz w:val="24"/>
                <w:highlight w:val="none"/>
              </w:rPr>
            </w:r>
            <w:r/>
          </w:p>
        </w:tc>
      </w:tr>
      <w:tr>
        <w:trPr>
          <w:trHeight w:val="1008"/>
        </w:trPr>
        <w:tc>
          <w:tcPr>
            <w:gridSpan w:val="6"/>
            <w:tcW w:w="9700"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新宋体" w:hAnsi="新宋体" w:eastAsia="新宋体" w:cs="宋体"/>
                <w:sz w:val="24"/>
                <w:highlight w:val="none"/>
              </w:rPr>
              <w:suppressLineNumbers w:val="0"/>
            </w:pPr>
            <w:r>
              <w:rPr>
                <w:rFonts w:hint="eastAsia" w:ascii="宋体" w:hAnsi="宋体" w:cs="宋体"/>
                <w:b/>
                <w:bCs/>
                <w:sz w:val="24"/>
                <w:highlight w:val="none"/>
              </w:rPr>
              <w:t xml:space="preserve">本采购包中提供的符合本国产品标准的产品成本之和占该采购包提供的全部产品成本之和的比例为</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w:t>
            </w:r>
            <w:r/>
          </w:p>
        </w:tc>
      </w:tr>
    </w:tbl>
    <w:p>
      <w:pPr>
        <w:spacing w:line="300" w:lineRule="exact"/>
        <w:rPr>
          <w:rFonts w:hint="eastAsia" w:ascii="宋体" w:hAnsi="宋体" w:cs="宋体"/>
          <w:szCs w:val="21"/>
          <w:highlight w:val="none"/>
        </w:rPr>
      </w:pPr>
      <w:r>
        <w:rPr>
          <w:rFonts w:hint="eastAsia" w:ascii="宋体" w:hAnsi="宋体" w:cs="宋体"/>
          <w:szCs w:val="21"/>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供应商:</w:t>
      </w:r>
      <w:r>
        <w:rPr>
          <w:rFonts w:hint="eastAsia" w:ascii="宋体" w:hAnsi="宋体" w:cs="宋体"/>
          <w:szCs w:val="21"/>
          <w:highlight w:val="none"/>
          <w:u w:val="single"/>
        </w:rPr>
        <w:t xml:space="preserve">   （加盖公章）    </w:t>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法定代表人或其委托受托人签字:</w:t>
      </w:r>
      <w:r>
        <w:rPr>
          <w:rFonts w:hint="eastAsia" w:ascii="宋体" w:hAnsi="宋体" w:cs="宋体"/>
          <w:szCs w:val="21"/>
          <w:highlight w:val="none"/>
          <w:u w:val="single"/>
        </w:rPr>
        <w:t xml:space="preserve">         </w:t>
      </w:r>
      <w:r/>
    </w:p>
    <w:p>
      <w:pPr>
        <w:spacing w:line="300" w:lineRule="exact"/>
        <w:rPr>
          <w:rFonts w:ascii="宋体" w:hAnsi="宋体" w:cs="宋体"/>
          <w:szCs w:val="21"/>
          <w:highlight w:val="none"/>
        </w:rPr>
      </w:pPr>
      <w:r>
        <w:rPr>
          <w:rFonts w:hint="eastAsia" w:ascii="宋体" w:hAnsi="宋体" w:cs="宋体"/>
          <w:szCs w:val="21"/>
          <w:highlight w:val="none"/>
        </w:rPr>
        <w:t xml:space="preserve">联系电话（必须填写）：</w:t>
      </w:r>
      <w:r>
        <w:rPr>
          <w:rFonts w:hint="eastAsia" w:ascii="宋体" w:hAnsi="宋体" w:cs="宋体"/>
          <w:szCs w:val="21"/>
          <w:highlight w:val="none"/>
          <w:u w:val="single"/>
        </w:rPr>
        <w:t xml:space="preserve">        </w:t>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 月</w:t>
      </w:r>
      <w:r>
        <w:rPr>
          <w:rFonts w:hint="eastAsia" w:ascii="宋体" w:hAnsi="宋体" w:cs="宋体"/>
          <w:szCs w:val="21"/>
          <w:highlight w:val="none"/>
          <w:u w:val="single"/>
        </w:rPr>
        <w:t xml:space="preserve">     </w:t>
      </w:r>
      <w:r>
        <w:rPr>
          <w:rFonts w:hint="eastAsia" w:ascii="宋体" w:hAnsi="宋体" w:cs="宋体"/>
          <w:szCs w:val="21"/>
          <w:highlight w:val="none"/>
        </w:rPr>
        <w:t xml:space="preserve"> 日</w:t>
      </w:r>
      <w:r/>
    </w:p>
    <w:p>
      <w:pPr>
        <w:pStyle w:val="790"/>
        <w:spacing w:line="340" w:lineRule="exact"/>
        <w:rPr>
          <w:rFonts w:hAnsi="宋体" w:cs="宋体"/>
          <w:b/>
          <w:bCs/>
          <w:sz w:val="24"/>
          <w:szCs w:val="24"/>
          <w:highlight w:val="none"/>
        </w:rPr>
      </w:pPr>
      <w:r>
        <w:rPr>
          <w:rFonts w:hint="eastAsia" w:hAnsi="宋体" w:cs="宋体"/>
          <w:b/>
          <w:bCs/>
          <w:sz w:val="24"/>
          <w:szCs w:val="24"/>
          <w:highlight w:val="none"/>
        </w:rPr>
        <w:t xml:space="preserve">注：</w:t>
      </w:r>
      <w:r/>
    </w:p>
    <w:p>
      <w:pPr>
        <w:pStyle w:val="790"/>
        <w:spacing w:line="340" w:lineRule="exact"/>
        <w:rPr>
          <w:rFonts w:hAnsi="宋体" w:cs="宋体"/>
          <w:sz w:val="24"/>
          <w:szCs w:val="24"/>
          <w:highlight w:val="none"/>
        </w:rPr>
      </w:pPr>
      <w:r>
        <w:rPr>
          <w:rFonts w:hint="eastAsia" w:hAnsi="宋体" w:cs="宋体"/>
          <w:sz w:val="24"/>
          <w:szCs w:val="24"/>
          <w:highlight w:val="none"/>
        </w:rPr>
        <w:t xml:space="preserve">1、所有价格系人民币表示。</w:t>
      </w:r>
      <w:r/>
    </w:p>
    <w:p>
      <w:pPr>
        <w:pStyle w:val="1108"/>
        <w:numPr>
          <w:ilvl w:val="0"/>
          <w:numId w:val="0"/>
        </w:numPr>
        <w:keepLines w:val="0"/>
        <w:keepNext w:val="0"/>
        <w:pageBreakBefore w:val="0"/>
        <w:spacing w:line="360" w:lineRule="auto"/>
        <w:widowControl w:val="off"/>
        <w:rPr>
          <w:rFonts w:hint="default" w:ascii="宋体" w:hAnsi="宋体" w:eastAsia="宋体" w:cs="宋体"/>
          <w:b/>
          <w:bCs/>
          <w:sz w:val="24"/>
          <w:szCs w:val="24"/>
          <w:highlight w:val="none"/>
          <w:lang w:val="en-US" w:eastAsia="zh-CN" w:bidi="ar-SA"/>
        </w:rPr>
      </w:pPr>
      <w:r>
        <w:rPr>
          <w:rFonts w:hint="eastAsia" w:ascii="宋体" w:hAnsi="宋体" w:cs="宋体"/>
          <w:sz w:val="24"/>
          <w:highlight w:val="none"/>
        </w:rPr>
        <w:t xml:space="preserve">2、</w:t>
      </w:r>
      <w:r>
        <w:rPr>
          <w:rFonts w:hint="eastAsia" w:ascii="宋体" w:hAnsi="宋体" w:eastAsia="宋体" w:cs="宋体"/>
          <w:b/>
          <w:bCs/>
          <w:sz w:val="24"/>
          <w:szCs w:val="24"/>
          <w:highlight w:val="none"/>
          <w:lang w:val="en-US" w:eastAsia="zh-CN" w:bidi="ar-SA"/>
        </w:rPr>
        <w:t xml:space="preserve">在采购预算价190万元不变的情况下，按照单价每瓶不超过25元的方式报价，最终以每瓶成交单价来确定采购总数量。</w:t>
      </w:r>
      <w:r>
        <w:rPr>
          <w:rFonts w:hint="eastAsia" w:ascii="宋体" w:hAnsi="宋体" w:eastAsia="宋体" w:cs="宋体"/>
          <w:b w:val="0"/>
          <w:bCs w:val="0"/>
          <w:sz w:val="24"/>
          <w:szCs w:val="24"/>
          <w:highlight w:val="none"/>
          <w:lang w:val="en-US" w:eastAsia="zh-CN" w:bidi="ar-SA"/>
        </w:rPr>
        <w:t xml:space="preserve">报价包括但不仅限于所有物品、包装、税费、运输配送到位、分发费用、第三方抽检的检测费、保险、管理、售后服</w:t>
      </w:r>
      <w:r>
        <w:rPr>
          <w:rFonts w:hint="eastAsia" w:ascii="宋体" w:hAnsi="宋体" w:eastAsia="宋体" w:cs="宋体"/>
          <w:sz w:val="24"/>
          <w:szCs w:val="24"/>
          <w:highlight w:val="none"/>
          <w:lang w:val="en-US" w:eastAsia="zh-CN" w:bidi="ar-SA"/>
        </w:rPr>
        <w:t xml:space="preserve">务等全部费用以及企业利润、税金和政策性文件规定及合同包含的所有风险、责任等各项应有费用。采购人不再为此支付其他费用。</w:t>
      </w:r>
      <w:r/>
    </w:p>
    <w:p>
      <w:pPr>
        <w:pStyle w:val="1108"/>
        <w:numPr>
          <w:ilvl w:val="0"/>
          <w:numId w:val="0"/>
        </w:numPr>
        <w:keepLines w:val="0"/>
        <w:keepNext w:val="0"/>
        <w:pageBreakBefore w:val="0"/>
        <w:spacing w:line="360" w:lineRule="auto"/>
        <w:widowControl w:val="off"/>
        <w:rPr>
          <w:rFonts w:hint="default" w:ascii="宋体" w:hAnsi="宋体" w:eastAsia="宋体" w:cs="宋体"/>
          <w:b/>
          <w:bCs/>
          <w:sz w:val="24"/>
          <w:szCs w:val="24"/>
          <w:highlight w:val="none"/>
          <w:lang w:val="en-US" w:eastAsia="zh-CN" w:bidi="ar-SA"/>
        </w:rPr>
      </w:pPr>
      <w:r>
        <w:rPr>
          <w:rFonts w:hint="default" w:ascii="宋体" w:hAnsi="宋体" w:eastAsia="宋体" w:cs="宋体"/>
          <w:b/>
          <w:bCs/>
          <w:sz w:val="24"/>
          <w:szCs w:val="24"/>
          <w:highlight w:val="none"/>
          <w:lang w:val="en-US" w:eastAsia="zh-CN" w:bidi="ar-SA"/>
        </w:rPr>
      </w:r>
      <w:r/>
    </w:p>
    <w:p>
      <w:pPr>
        <w:jc w:val="left"/>
        <w:widowControl/>
        <w:rPr>
          <w:rFonts w:hint="eastAsia" w:ascii="宋体" w:hAnsi="宋体" w:cs="宋体"/>
          <w:sz w:val="24"/>
          <w:highlight w:val="none"/>
        </w:rPr>
      </w:pPr>
      <w:r>
        <w:rPr>
          <w:rFonts w:hint="eastAsia" w:ascii="宋体" w:hAnsi="宋体" w:cs="宋体"/>
          <w:sz w:val="24"/>
          <w:highlight w:val="none"/>
        </w:rPr>
        <w:t xml:space="preserve">3、报价必须机打，手工填写按无效标处理 </w:t>
      </w:r>
      <w:r/>
    </w:p>
    <w:p>
      <w:pPr>
        <w:jc w:val="left"/>
        <w:widowControl/>
        <w:rPr>
          <w:rFonts w:hint="eastAsia" w:ascii="宋体" w:hAnsi="宋体" w:cs="宋体"/>
          <w:sz w:val="24"/>
        </w:rPr>
      </w:pPr>
      <w:r>
        <w:rPr>
          <w:rFonts w:hint="eastAsia" w:ascii="宋体" w:hAnsi="宋体" w:cs="宋体"/>
          <w:sz w:val="24"/>
        </w:rPr>
        <w:t xml:space="preserve">4、此表不够可复制放大</w:t>
      </w:r>
      <w:r/>
    </w:p>
    <w:p>
      <w:pPr>
        <w:jc w:val="left"/>
        <w:widowControl/>
        <w:rPr>
          <w:rFonts w:hint="default" w:ascii="宋体" w:hAnsi="宋体" w:eastAsia="宋体" w:cs="宋体"/>
          <w:sz w:val="24"/>
          <w:lang w:val="en-US" w:eastAsia="zh-CN"/>
        </w:rPr>
      </w:pPr>
      <w:r>
        <w:rPr>
          <w:rFonts w:hint="default" w:ascii="宋体" w:hAnsi="宋体" w:eastAsia="宋体" w:cs="宋体"/>
          <w:sz w:val="24"/>
          <w:lang w:val="en-US" w:eastAsia="zh-CN"/>
        </w:rPr>
      </w:r>
      <w:r/>
    </w:p>
    <w:p>
      <w:pPr>
        <w:spacing w:line="440" w:lineRule="exact"/>
        <w:rPr>
          <w:rFonts w:hint="eastAsia" w:ascii="宋体" w:hAnsi="宋体" w:cs="宋体"/>
          <w:b/>
          <w:sz w:val="32"/>
          <w:szCs w:val="32"/>
        </w:rPr>
      </w:pPr>
      <w:r>
        <w:rPr>
          <w:rFonts w:hint="eastAsia" w:ascii="宋体" w:hAnsi="宋体" w:cs="宋体"/>
          <w:b/>
          <w:sz w:val="32"/>
          <w:szCs w:val="32"/>
        </w:rPr>
      </w:r>
      <w:r/>
    </w:p>
    <w:p>
      <w:pPr>
        <w:pStyle w:val="814"/>
        <w:rPr>
          <w:rFonts w:hint="eastAsia" w:ascii="宋体" w:hAnsi="宋体" w:cs="宋体"/>
          <w:b/>
          <w:sz w:val="32"/>
          <w:szCs w:val="32"/>
        </w:rPr>
      </w:pPr>
      <w:r>
        <w:rPr>
          <w:rFonts w:hint="eastAsia" w:ascii="宋体" w:hAnsi="宋体" w:cs="宋体"/>
          <w:b/>
          <w:sz w:val="32"/>
          <w:szCs w:val="32"/>
        </w:rPr>
      </w:r>
      <w:r/>
    </w:p>
    <w:p>
      <w:pPr>
        <w:pStyle w:val="814"/>
        <w:rPr>
          <w:rFonts w:hint="eastAsia" w:ascii="宋体" w:hAnsi="宋体" w:cs="宋体"/>
          <w:b/>
          <w:sz w:val="32"/>
          <w:szCs w:val="32"/>
        </w:rPr>
      </w:pPr>
      <w:r>
        <w:rPr>
          <w:rFonts w:hint="eastAsia" w:ascii="宋体" w:hAnsi="宋体" w:cs="宋体"/>
          <w:b/>
          <w:sz w:val="32"/>
          <w:szCs w:val="32"/>
        </w:rPr>
      </w:r>
      <w:r/>
    </w:p>
    <w:p>
      <w:pPr>
        <w:pStyle w:val="814"/>
        <w:rPr>
          <w:rFonts w:hint="eastAsia" w:ascii="宋体" w:hAnsi="宋体" w:cs="宋体"/>
          <w:b/>
          <w:sz w:val="32"/>
          <w:szCs w:val="32"/>
        </w:rPr>
      </w:pPr>
      <w:r>
        <w:rPr>
          <w:rFonts w:hint="eastAsia" w:ascii="宋体" w:hAnsi="宋体" w:cs="宋体"/>
          <w:b/>
          <w:sz w:val="32"/>
          <w:szCs w:val="32"/>
        </w:rPr>
      </w:r>
      <w:r/>
    </w:p>
    <w:p>
      <w:pPr>
        <w:pStyle w:val="814"/>
        <w:rPr>
          <w:rFonts w:hint="eastAsia" w:ascii="宋体" w:hAnsi="宋体" w:cs="宋体"/>
          <w:b/>
          <w:sz w:val="32"/>
          <w:szCs w:val="32"/>
        </w:rPr>
      </w:pPr>
      <w:r>
        <w:rPr>
          <w:rFonts w:hint="eastAsia" w:ascii="宋体" w:hAnsi="宋体" w:cs="宋体"/>
          <w:b/>
          <w:sz w:val="32"/>
          <w:szCs w:val="32"/>
        </w:rPr>
      </w:r>
      <w:r/>
    </w:p>
    <w:p>
      <w:pPr>
        <w:pStyle w:val="814"/>
        <w:rPr>
          <w:rFonts w:hint="eastAsia" w:ascii="宋体" w:hAnsi="宋体" w:cs="宋体"/>
          <w:b/>
          <w:sz w:val="32"/>
          <w:szCs w:val="32"/>
        </w:rPr>
      </w:pPr>
      <w:r>
        <w:rPr>
          <w:rFonts w:hint="eastAsia" w:ascii="宋体" w:hAnsi="宋体" w:cs="宋体"/>
          <w:b/>
          <w:sz w:val="32"/>
          <w:szCs w:val="32"/>
        </w:rPr>
      </w:r>
      <w:r/>
    </w:p>
    <w:p>
      <w:pPr>
        <w:pStyle w:val="814"/>
        <w:rPr>
          <w:rFonts w:hint="eastAsia" w:ascii="宋体" w:hAnsi="宋体" w:cs="宋体"/>
          <w:b/>
          <w:sz w:val="32"/>
          <w:szCs w:val="32"/>
        </w:rPr>
      </w:pPr>
      <w:r>
        <w:rPr>
          <w:rFonts w:hint="eastAsia" w:ascii="宋体" w:hAnsi="宋体" w:cs="宋体"/>
          <w:b/>
          <w:sz w:val="32"/>
          <w:szCs w:val="32"/>
        </w:rPr>
      </w:r>
      <w:r/>
    </w:p>
    <w:p>
      <w:pPr>
        <w:pStyle w:val="814"/>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t xml:space="preserve">三、技术规格响应偏离表（根据项目采购需求逐条响应）</w:t>
      </w:r>
      <w:r/>
    </w:p>
    <w:tbl>
      <w:tblPr>
        <w:tblStyle w:val="776"/>
        <w:tblW w:w="0" w:type="auto"/>
        <w:tblInd w:w="18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t xml:space="preserve">项目采购需求中主要技术</w:t>
            </w:r>
            <w:r/>
          </w:p>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t xml:space="preserve">条款描述</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t xml:space="preserve">所报产品规格、型号及相应技术参数描述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firstLine="240"/>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t xml:space="preserve">偏离</w:t>
            </w:r>
            <w:r/>
          </w:p>
          <w:p>
            <w:pPr>
              <w:ind w:left="0" w:right="0" w:firstLine="240"/>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t xml:space="preserve">情况</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t xml:space="preserve">备注</w:t>
            </w:r>
            <w:r/>
          </w:p>
        </w:tc>
      </w:tr>
      <w:tr>
        <w:trPr>
          <w:cantSplit/>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cantSplit/>
          <w:trHeight w:val="704"/>
        </w:trPr>
        <w:tc>
          <w:tcPr>
            <w:tcBorders>
              <w:top w:val="single" w:color="auto" w:sz="4" w:space="0"/>
              <w:left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pacing w:val="-6"/>
                <w:sz w:val="24"/>
              </w:rPr>
              <w:suppressLineNumbers w:val="0"/>
            </w:pPr>
            <w:r>
              <w:rPr>
                <w:rFonts w:hint="eastAsia" w:ascii="宋体" w:hAnsi="宋体" w:cs="宋体"/>
                <w:spacing w:val="-6"/>
                <w:sz w:val="24"/>
              </w:rPr>
            </w:r>
            <w:r/>
          </w:p>
        </w:tc>
        <w:tc>
          <w:tcPr>
            <w:tcBorders>
              <w:top w:val="single" w:color="auto" w:sz="4" w:space="0"/>
              <w:left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trHeight w:val="704"/>
        </w:trPr>
        <w:tc>
          <w:tcPr>
            <w:tcBorders>
              <w:top w:val="single" w:color="auto" w:sz="4" w:space="0"/>
              <w:left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trHeight w:val="704"/>
        </w:trPr>
        <w:tc>
          <w:tcPr>
            <w:tcBorders>
              <w:top w:val="single" w:color="auto" w:sz="4" w:space="0"/>
              <w:left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cantSplit/>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keepLines w:val="0"/>
              <w:keepNext w:val="0"/>
              <w:spacing w:before="0" w:beforeAutospacing="0" w:after="0" w:afterAutospacing="0"/>
              <w:rPr>
                <w:rFonts w:hint="eastAsia" w:ascii="宋体" w:hAnsi="宋体" w:cs="宋体"/>
                <w:spacing w:val="-6"/>
                <w:sz w:val="24"/>
              </w:rPr>
              <w:suppressLineNumbers w:val="0"/>
            </w:pPr>
            <w:r>
              <w:rPr>
                <w:rFonts w:hint="eastAsia" w:ascii="宋体" w:hAnsi="宋体" w:cs="宋体"/>
                <w:spacing w:val="-6"/>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keepLines w:val="0"/>
              <w:keepNext w:val="0"/>
              <w:spacing w:before="0" w:beforeAutospacing="0" w:after="0" w:afterAutospacing="0"/>
              <w:rPr>
                <w:rFonts w:hint="eastAsia" w:ascii="宋体" w:hAnsi="宋体" w:cs="宋体"/>
                <w:spacing w:val="-10"/>
                <w:sz w:val="24"/>
              </w:rPr>
              <w:suppressLineNumbers w:val="0"/>
            </w:pPr>
            <w:r>
              <w:rPr>
                <w:rFonts w:hint="eastAsia" w:ascii="宋体" w:hAnsi="宋体" w:cs="宋体"/>
                <w:spacing w:val="-10"/>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keepLines w:val="0"/>
              <w:keepNext w:val="0"/>
              <w:spacing w:before="0" w:beforeAutospacing="0" w:after="0" w:afterAutospacing="0"/>
              <w:rPr>
                <w:rFonts w:hint="eastAsia" w:ascii="宋体" w:hAnsi="宋体" w:cs="宋体"/>
                <w:spacing w:val="-10"/>
                <w:sz w:val="24"/>
              </w:rPr>
              <w:suppressLineNumbers w:val="0"/>
            </w:pPr>
            <w:r>
              <w:rPr>
                <w:rFonts w:hint="eastAsia" w:ascii="宋体" w:hAnsi="宋体" w:cs="宋体"/>
                <w:spacing w:val="-10"/>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bl>
    <w:p>
      <w:pPr>
        <w:ind w:firstLine="120"/>
        <w:spacing w:line="520" w:lineRule="exact"/>
        <w:rPr>
          <w:rFonts w:hint="eastAsia" w:ascii="宋体" w:hAnsi="宋体" w:cs="宋体"/>
          <w:sz w:val="24"/>
          <w:u w:val="single"/>
        </w:rPr>
      </w:pPr>
      <w:r>
        <w:rPr>
          <w:rFonts w:hint="eastAsia" w:ascii="宋体" w:hAnsi="宋体" w:cs="宋体"/>
          <w:sz w:val="24"/>
          <w:lang w:eastAsia="zh-CN"/>
        </w:rPr>
        <w:t xml:space="preserve">谈判</w:t>
      </w:r>
      <w:r>
        <w:rPr>
          <w:rFonts w:hint="eastAsia" w:ascii="宋体" w:hAnsi="宋体" w:cs="宋体"/>
          <w:sz w:val="24"/>
        </w:rPr>
        <w:t xml:space="preserve">供应商：</w:t>
      </w:r>
      <w:r>
        <w:rPr>
          <w:rFonts w:hint="eastAsia" w:ascii="宋体" w:hAnsi="宋体" w:cs="宋体"/>
          <w:sz w:val="24"/>
          <w:u w:val="single"/>
        </w:rPr>
        <w:t xml:space="preserve">   （加盖公章）    </w:t>
      </w:r>
      <w:r/>
    </w:p>
    <w:p>
      <w:pPr>
        <w:ind w:firstLine="120"/>
        <w:spacing w:line="520" w:lineRule="exact"/>
        <w:rPr>
          <w:rFonts w:hint="eastAsia" w:ascii="宋体" w:hAnsi="宋体" w:cs="宋体"/>
          <w:sz w:val="24"/>
        </w:rPr>
      </w:pPr>
      <w:r>
        <w:rPr>
          <w:rFonts w:hint="eastAsia" w:ascii="宋体" w:hAnsi="宋体" w:cs="宋体"/>
          <w:sz w:val="24"/>
        </w:rPr>
        <w:t xml:space="preserve">法定代表人或其委托受托人签字：</w:t>
      </w:r>
      <w:r/>
    </w:p>
    <w:p>
      <w:pPr>
        <w:spacing w:line="440" w:lineRule="exact"/>
        <w:rPr>
          <w:rFonts w:hint="eastAsia" w:ascii="宋体" w:hAnsi="宋体" w:cs="宋体"/>
          <w:sz w:val="24"/>
        </w:rPr>
      </w:pPr>
      <w:r>
        <w:rPr>
          <w:rFonts w:hint="eastAsia" w:ascii="宋体" w:hAnsi="宋体" w:cs="宋体"/>
          <w:sz w:val="24"/>
        </w:rPr>
        <w:t xml:space="preserve"> 注：（1）此表为表样，行数可自行添加，但表式不变。 </w:t>
      </w:r>
      <w:r/>
    </w:p>
    <w:p>
      <w:pPr>
        <w:ind w:firstLine="480"/>
        <w:spacing w:line="440" w:lineRule="exact"/>
        <w:rPr>
          <w:rFonts w:hint="eastAsia" w:ascii="宋体" w:hAnsi="宋体" w:cs="宋体"/>
          <w:sz w:val="24"/>
        </w:rPr>
      </w:pPr>
      <w:r>
        <w:rPr>
          <w:rFonts w:hint="eastAsia" w:ascii="宋体" w:hAnsi="宋体" w:cs="宋体"/>
          <w:sz w:val="24"/>
        </w:rPr>
        <w:t xml:space="preserve">（2）是否偏离用符号“+、=、-”分别表示正偏离、完全响应、负偏离。 </w:t>
      </w:r>
      <w:r/>
    </w:p>
    <w:p>
      <w:pPr>
        <w:ind w:firstLine="480"/>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谈判</w:t>
      </w:r>
      <w:r>
        <w:rPr>
          <w:rFonts w:hint="eastAsia" w:ascii="宋体" w:hAnsi="宋体" w:cs="宋体"/>
          <w:sz w:val="24"/>
        </w:rPr>
        <w:t xml:space="preserve">供应商必须仔细阅读本</w:t>
      </w:r>
      <w:r>
        <w:rPr>
          <w:rFonts w:hint="eastAsia" w:ascii="宋体" w:hAnsi="宋体" w:cs="宋体"/>
          <w:sz w:val="24"/>
          <w:lang w:eastAsia="zh-CN"/>
        </w:rPr>
        <w:t xml:space="preserve">谈判</w:t>
      </w:r>
      <w:r>
        <w:rPr>
          <w:rFonts w:hint="eastAsia" w:ascii="宋体" w:hAnsi="宋体" w:cs="宋体"/>
          <w:sz w:val="24"/>
        </w:rPr>
        <w:t xml:space="preserve">文件第五章中项目需求中要求，并将响应情况及偏离情况逐项填入上表。</w:t>
      </w:r>
      <w:r/>
    </w:p>
    <w:p>
      <w:pPr>
        <w:ind w:firstLine="3357"/>
        <w:spacing w:line="440" w:lineRule="exact"/>
        <w:rPr>
          <w:rFonts w:hint="eastAsia" w:ascii="宋体" w:hAnsi="宋体" w:cs="宋体"/>
          <w:b/>
          <w:bCs/>
          <w:sz w:val="32"/>
          <w:szCs w:val="32"/>
        </w:rPr>
      </w:pPr>
      <w:r>
        <w:rPr>
          <w:rFonts w:hint="eastAsia" w:ascii="宋体" w:hAnsi="宋体" w:cs="宋体"/>
          <w:b/>
          <w:bCs/>
          <w:sz w:val="32"/>
          <w:szCs w:val="32"/>
        </w:rPr>
      </w:r>
      <w:r/>
    </w:p>
    <w:p>
      <w:pPr>
        <w:ind w:firstLine="3357"/>
        <w:spacing w:line="440" w:lineRule="exact"/>
        <w:rPr>
          <w:rFonts w:hint="eastAsia" w:ascii="宋体" w:hAnsi="宋体" w:cs="宋体"/>
          <w:b/>
          <w:bCs/>
          <w:sz w:val="32"/>
          <w:szCs w:val="32"/>
        </w:rPr>
      </w:pPr>
      <w:r>
        <w:rPr>
          <w:rFonts w:hint="eastAsia" w:ascii="宋体" w:hAnsi="宋体" w:cs="宋体"/>
          <w:b/>
          <w:bCs/>
          <w:sz w:val="32"/>
          <w:szCs w:val="32"/>
        </w:rPr>
      </w:r>
      <w:r/>
    </w:p>
    <w:p>
      <w:pPr>
        <w:jc w:val="center"/>
        <w:spacing w:line="320" w:lineRule="exact"/>
        <w:rPr>
          <w:rFonts w:hint="eastAsia" w:ascii="宋体" w:hAnsi="宋体" w:cs="宋体"/>
          <w:b/>
          <w:bCs/>
          <w:sz w:val="32"/>
          <w:szCs w:val="32"/>
        </w:rPr>
      </w:pPr>
      <w:r>
        <w:rPr>
          <w:rFonts w:hint="eastAsia" w:ascii="宋体" w:hAnsi="宋体" w:cs="宋体"/>
          <w:b/>
          <w:bCs/>
          <w:sz w:val="32"/>
          <w:szCs w:val="32"/>
        </w:rPr>
      </w:r>
      <w:r/>
    </w:p>
    <w:p>
      <w:pPr>
        <w:pStyle w:val="786"/>
        <w:ind w:left="0" w:right="34"/>
        <w:jc w:val="both"/>
        <w:spacing w:before="120" w:line="520" w:lineRule="exact"/>
        <w:rPr>
          <w:rFonts w:hint="eastAsia" w:ascii="宋体" w:hAnsi="宋体" w:cs="宋体"/>
          <w:b/>
          <w:sz w:val="32"/>
          <w:szCs w:val="32"/>
        </w:rPr>
        <w:outlineLvl w:val="0"/>
      </w:pPr>
      <w:r>
        <w:rPr>
          <w:rFonts w:hint="eastAsia" w:ascii="宋体" w:hAnsi="宋体" w:cs="宋体"/>
          <w:b/>
          <w:sz w:val="32"/>
          <w:szCs w:val="32"/>
        </w:rPr>
      </w:r>
      <w:r/>
    </w:p>
    <w:p>
      <w:pPr>
        <w:pStyle w:val="786"/>
        <w:ind w:left="0" w:right="0"/>
        <w:spacing w:line="360" w:lineRule="auto"/>
        <w:rPr>
          <w:rFonts w:hint="eastAsia" w:ascii="宋体" w:hAnsi="宋体" w:cs="宋体"/>
          <w:sz w:val="30"/>
          <w:szCs w:val="30"/>
        </w:rPr>
        <w:outlineLvl w:val="0"/>
      </w:pPr>
      <w:r>
        <w:rPr>
          <w:rFonts w:hint="eastAsia" w:ascii="宋体" w:hAnsi="宋体" w:cs="宋体"/>
          <w:b/>
          <w:sz w:val="30"/>
          <w:szCs w:val="30"/>
        </w:rPr>
        <w:t xml:space="preserve">四、</w:t>
      </w:r>
      <w:r>
        <w:rPr>
          <w:rFonts w:hint="eastAsia" w:ascii="宋体" w:hAnsi="宋体" w:cs="宋体"/>
          <w:b/>
          <w:bCs/>
          <w:sz w:val="30"/>
          <w:szCs w:val="30"/>
        </w:rPr>
        <w:t xml:space="preserve">服务</w:t>
      </w:r>
      <w:bookmarkStart w:id="12" w:name="_Toc157775469"/>
      <w:r>
        <w:rPr>
          <w:rFonts w:hint="eastAsia" w:ascii="宋体" w:hAnsi="宋体" w:cs="宋体"/>
          <w:b/>
          <w:bCs/>
          <w:sz w:val="30"/>
          <w:szCs w:val="30"/>
        </w:rPr>
        <w:t xml:space="preserve">承诺</w:t>
      </w:r>
      <w:bookmarkEnd w:id="12"/>
      <w:r>
        <w:rPr>
          <w:rFonts w:hint="eastAsia" w:ascii="宋体" w:hAnsi="宋体" w:cs="宋体"/>
          <w:sz w:val="30"/>
          <w:szCs w:val="30"/>
        </w:rPr>
        <w:t xml:space="preserve">（格式由投标人自定、加盖投标人公章）</w:t>
      </w:r>
      <w:r/>
    </w:p>
    <w:p>
      <w:pPr>
        <w:jc w:val="left"/>
        <w:spacing w:line="360" w:lineRule="auto"/>
        <w:rPr>
          <w:rFonts w:hint="eastAsia" w:ascii="宋体" w:hAnsi="宋体" w:cs="宋体"/>
          <w:b/>
          <w:bCs/>
          <w:sz w:val="30"/>
          <w:szCs w:val="30"/>
        </w:rPr>
      </w:pPr>
      <w:r>
        <w:rPr>
          <w:rFonts w:hint="eastAsia" w:ascii="宋体" w:hAnsi="宋体" w:cs="宋体"/>
          <w:b/>
          <w:bCs/>
          <w:sz w:val="30"/>
          <w:szCs w:val="30"/>
        </w:rPr>
        <w:t xml:space="preserve">五、资质审查时供应商必须提交的资格证明文件</w:t>
      </w:r>
      <w:r/>
    </w:p>
    <w:p>
      <w:pPr>
        <w:spacing w:line="360" w:lineRule="auto"/>
        <w:rPr>
          <w:rFonts w:hint="eastAsia" w:ascii="宋体" w:hAnsi="宋体" w:cs="宋体"/>
          <w:b/>
          <w:bCs/>
          <w:sz w:val="24"/>
        </w:rPr>
      </w:pPr>
      <w:r>
        <w:rPr>
          <w:rFonts w:hint="eastAsia" w:ascii="宋体" w:hAnsi="宋体" w:cs="宋体"/>
          <w:sz w:val="24"/>
        </w:rPr>
        <w:t xml:space="preserve">（1）符合《中华人民共和国政府采购法》第二十二条规定的六项条件；</w:t>
      </w:r>
      <w:r>
        <w:rPr>
          <w:rFonts w:hint="eastAsia" w:ascii="宋体" w:hAnsi="宋体" w:cs="宋体"/>
          <w:b/>
          <w:bCs/>
          <w:sz w:val="24"/>
        </w:rPr>
        <w:t xml:space="preserve">（提供书面承诺书印章齐全，格式见示范格式六）</w:t>
      </w:r>
      <w:r/>
    </w:p>
    <w:p>
      <w:pPr>
        <w:jc w:val="left"/>
        <w:spacing w:line="360" w:lineRule="auto"/>
        <w:rPr>
          <w:rFonts w:ascii="宋体" w:cs="宋体"/>
          <w:b/>
          <w:sz w:val="24"/>
        </w:rPr>
      </w:pPr>
      <w:r>
        <w:rPr>
          <w:rFonts w:hint="eastAsia" w:ascii="宋体" w:cs="宋体"/>
          <w:bCs/>
          <w:sz w:val="24"/>
        </w:rPr>
        <w:t xml:space="preserve">（2）落实政府采购政策需满足的资格要求：（</w:t>
      </w:r>
      <w:r>
        <w:rPr>
          <w:rFonts w:hint="eastAsia" w:ascii="宋体" w:cs="宋体"/>
          <w:b/>
          <w:sz w:val="24"/>
        </w:rPr>
        <w:t xml:space="preserve">提供以下材料之一</w:t>
      </w:r>
      <w:r>
        <w:rPr>
          <w:rFonts w:hint="eastAsia" w:ascii="宋体" w:cs="宋体"/>
          <w:bCs/>
          <w:sz w:val="24"/>
        </w:rPr>
        <w:t xml:space="preserve">）</w:t>
      </w:r>
      <w:r/>
    </w:p>
    <w:p>
      <w:pPr>
        <w:jc w:val="left"/>
        <w:spacing w:line="360" w:lineRule="auto"/>
        <w:widowControl/>
        <w:rPr>
          <w:rFonts w:hint="eastAsia" w:ascii="宋体" w:hAnsi="宋体" w:cs="宋体"/>
          <w:sz w:val="24"/>
        </w:rPr>
      </w:pPr>
      <w:r>
        <w:rPr>
          <w:rFonts w:hint="eastAsia" w:ascii="宋体" w:hAnsi="宋体" w:cs="宋体"/>
          <w:sz w:val="24"/>
        </w:rPr>
        <w:t xml:space="preserve">1）企业声明函（详见示范格式四）；</w:t>
      </w:r>
      <w:r/>
    </w:p>
    <w:p>
      <w:pPr>
        <w:jc w:val="left"/>
        <w:spacing w:line="360" w:lineRule="auto"/>
        <w:widowControl/>
        <w:rPr>
          <w:rFonts w:hint="eastAsia" w:ascii="宋体" w:hAnsi="宋体" w:cs="宋体"/>
          <w:sz w:val="24"/>
        </w:rPr>
      </w:pPr>
      <w:r>
        <w:rPr>
          <w:rFonts w:hint="eastAsia" w:ascii="宋体" w:hAnsi="宋体" w:cs="宋体"/>
          <w:sz w:val="24"/>
        </w:rPr>
        <w:t xml:space="preserve">2）《残疾人福利性单位声明函》（详见示范格式五）；</w:t>
      </w:r>
      <w:r/>
    </w:p>
    <w:p>
      <w:pPr>
        <w:jc w:val="left"/>
        <w:spacing w:line="360" w:lineRule="auto"/>
        <w:widowControl/>
        <w:rPr>
          <w:rFonts w:hint="eastAsia" w:ascii="宋体" w:hAnsi="宋体" w:cs="宋体"/>
          <w:sz w:val="24"/>
        </w:rPr>
      </w:pPr>
      <w:r>
        <w:rPr>
          <w:rFonts w:hint="eastAsia" w:ascii="宋体" w:hAnsi="宋体" w:cs="宋体"/>
          <w:sz w:val="24"/>
        </w:rPr>
        <w:t xml:space="preserve">3）由省级以上监狱管理局、戒毒管理局（含新疆生产建设兵团）出具的属于监狱企业的证明文件）（加盖出具单位公章的原件扫描上传）。</w:t>
      </w:r>
      <w:r/>
    </w:p>
    <w:p>
      <w:pPr>
        <w:jc w:val="left"/>
        <w:spacing w:line="360" w:lineRule="auto"/>
        <w:widowControl/>
        <w:rPr>
          <w:sz w:val="24"/>
        </w:rPr>
      </w:pPr>
      <w:r>
        <w:rPr>
          <w:rFonts w:hint="eastAsia" w:ascii="宋体" w:hAnsi="宋体" w:cs="宋体"/>
          <w:sz w:val="24"/>
        </w:rPr>
        <w:t xml:space="preserve">  注：监狱企业、残疾人福利性单位视同小微企业。</w:t>
      </w:r>
      <w:r/>
    </w:p>
    <w:p>
      <w:pPr>
        <w:spacing w:line="360" w:lineRule="auto"/>
        <w:rPr>
          <w:rFonts w:hint="eastAsia" w:ascii="宋体" w:hAnsi="宋体" w:cs="宋体"/>
          <w:sz w:val="24"/>
        </w:rPr>
      </w:pPr>
      <w:r>
        <w:rPr>
          <w:rFonts w:hint="eastAsia" w:ascii="宋体" w:hAnsi="宋体" w:cs="宋体"/>
          <w:sz w:val="24"/>
        </w:rPr>
        <w:t xml:space="preserve">（3）本项目不接受联合体供应商参加</w:t>
      </w:r>
      <w:r>
        <w:rPr>
          <w:rFonts w:hint="eastAsia" w:ascii="宋体" w:hAnsi="宋体" w:cs="宋体"/>
          <w:sz w:val="24"/>
          <w:lang w:eastAsia="zh-CN"/>
        </w:rPr>
        <w:t xml:space="preserve">谈判</w:t>
      </w:r>
      <w:r>
        <w:rPr>
          <w:rFonts w:hint="eastAsia" w:ascii="宋体" w:hAnsi="宋体" w:cs="宋体"/>
          <w:sz w:val="24"/>
        </w:rPr>
        <w:t xml:space="preserve">。（不是联合体即可。）</w:t>
      </w:r>
      <w:r/>
    </w:p>
    <w:p>
      <w:pPr>
        <w:spacing w:line="360" w:lineRule="auto"/>
        <w:rPr>
          <w:rFonts w:hint="eastAsia" w:ascii="宋体" w:hAnsi="宋体" w:cs="宋体"/>
          <w:sz w:val="24"/>
        </w:rPr>
      </w:pPr>
      <w:r>
        <w:rPr>
          <w:rFonts w:hint="eastAsia" w:ascii="宋体" w:hAnsi="宋体" w:cs="宋体"/>
          <w:sz w:val="24"/>
        </w:rPr>
        <w:t xml:space="preserve">（4）拒绝符合下述条件的供应商参加本次采购活动：（</w:t>
      </w:r>
      <w:r>
        <w:rPr>
          <w:rFonts w:hint="eastAsia" w:ascii="宋体" w:hAnsi="宋体" w:cs="宋体"/>
          <w:b/>
          <w:bCs/>
          <w:sz w:val="24"/>
        </w:rPr>
        <w:t xml:space="preserve">格式见示范格式三</w:t>
      </w:r>
      <w:r>
        <w:rPr>
          <w:rFonts w:hint="eastAsia" w:ascii="宋体" w:hAnsi="宋体" w:cs="宋体"/>
          <w:sz w:val="24"/>
        </w:rPr>
        <w:t xml:space="preserve">）</w:t>
      </w:r>
      <w:r/>
    </w:p>
    <w:p>
      <w:pPr>
        <w:ind w:firstLine="420"/>
        <w:spacing w:line="360" w:lineRule="auto"/>
        <w:rPr>
          <w:rFonts w:hint="eastAsia" w:ascii="宋体" w:hAnsi="宋体" w:cs="宋体"/>
          <w:b/>
          <w:bCs/>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b/>
          <w:bCs/>
          <w:sz w:val="24"/>
        </w:rPr>
        <w:t xml:space="preserve">（提供书面承诺书印章齐全）</w:t>
      </w:r>
      <w:r/>
    </w:p>
    <w:p>
      <w:pPr>
        <w:ind w:firstLine="420"/>
        <w:spacing w:line="360" w:lineRule="auto"/>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b/>
          <w:bCs/>
          <w:sz w:val="24"/>
        </w:rPr>
        <w:t xml:space="preserve"> （提供书面承诺书印章齐全）</w:t>
      </w:r>
      <w:r/>
    </w:p>
    <w:p>
      <w:pPr>
        <w:ind w:firstLine="420"/>
        <w:spacing w:line="360" w:lineRule="auto"/>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3、“列入失信被执行人、重大税收违法案件当事人名单、政府采购严重违法失信行为记录名单中的供应商不得参加本项目的采购活动”的书面承诺； </w:t>
      </w:r>
      <w:r>
        <w:rPr>
          <w:rFonts w:hint="eastAsia" w:ascii="宋体" w:hAnsi="宋体" w:cs="宋体"/>
          <w:b/>
          <w:bCs/>
          <w:sz w:val="24"/>
        </w:rPr>
        <w:t xml:space="preserve">（提供书面承诺书印章齐全）</w:t>
      </w:r>
      <w:r/>
    </w:p>
    <w:p>
      <w:pPr>
        <w:ind w:firstLine="420"/>
        <w:spacing w:line="360" w:lineRule="auto"/>
        <w:rPr>
          <w:rFonts w:hint="eastAsia" w:ascii="宋体" w:hAnsi="宋体" w:cs="宋体"/>
          <w:sz w:val="24"/>
        </w:rPr>
      </w:pPr>
      <w:r>
        <w:rPr>
          <w:rFonts w:hint="eastAsia" w:ascii="宋体" w:hAnsi="宋体" w:cs="宋体"/>
          <w:sz w:val="24"/>
        </w:rPr>
        <w:t xml:space="preserve">采购人（代理机构）通过“信用中国”网站（www.creditchina.gov.cn）、“中国政府采购网”网站（www.ccgp.gov.cn）等渠道查询供应商在采购公告发布之日前的信用记录并保存，查询结果以网页打印的形式留存并归档。</w:t>
      </w:r>
      <w:r/>
    </w:p>
    <w:p>
      <w:pPr>
        <w:ind w:firstLine="240"/>
        <w:spacing w:line="360" w:lineRule="auto"/>
        <w:rPr>
          <w:rFonts w:hint="eastAsia" w:ascii="宋体" w:hAnsi="宋体" w:cs="宋体"/>
          <w:sz w:val="24"/>
        </w:rPr>
      </w:pPr>
      <w:r>
        <w:rPr>
          <w:rFonts w:hint="eastAsia" w:ascii="宋体" w:hAnsi="宋体" w:cs="宋体"/>
          <w:sz w:val="24"/>
        </w:rPr>
        <w:t xml:space="preserve">（5）报价供应商提供下列之一</w:t>
      </w:r>
      <w:r>
        <w:rPr>
          <w:rFonts w:hint="eastAsia" w:ascii="宋体" w:hAnsi="宋体" w:cs="宋体"/>
          <w:b/>
          <w:bCs/>
          <w:sz w:val="24"/>
        </w:rPr>
        <w:t xml:space="preserve">（提供相关材料）</w:t>
      </w:r>
      <w:r/>
    </w:p>
    <w:p>
      <w:pPr>
        <w:ind w:firstLine="420"/>
        <w:spacing w:line="360" w:lineRule="auto"/>
        <w:rPr>
          <w:rFonts w:hint="eastAsia" w:ascii="宋体" w:hAnsi="宋体" w:cs="宋体"/>
          <w:sz w:val="24"/>
        </w:rPr>
      </w:pPr>
      <w:r>
        <w:rPr>
          <w:rFonts w:hint="eastAsia" w:ascii="宋体" w:hAnsi="宋体" w:cs="宋体"/>
          <w:sz w:val="24"/>
        </w:rPr>
        <w:t xml:space="preserve">1、供应商法定代表人参加</w:t>
      </w:r>
      <w:r>
        <w:rPr>
          <w:rFonts w:hint="eastAsia" w:ascii="宋体" w:hAnsi="宋体" w:cs="宋体"/>
          <w:sz w:val="24"/>
          <w:lang w:eastAsia="zh-CN"/>
        </w:rPr>
        <w:t xml:space="preserve">谈判</w:t>
      </w:r>
      <w:r>
        <w:rPr>
          <w:rFonts w:hint="eastAsia" w:ascii="宋体" w:hAnsi="宋体" w:cs="宋体"/>
          <w:sz w:val="24"/>
        </w:rPr>
        <w:t xml:space="preserve">的，提供法定代表人资格证明（格式按照示范格式一要求）和法定代表人有效身份证；</w:t>
      </w:r>
      <w:r>
        <w:rPr>
          <w:rFonts w:hint="eastAsia" w:ascii="宋体" w:hAnsi="宋体" w:cs="宋体"/>
          <w:b/>
          <w:bCs/>
          <w:sz w:val="24"/>
        </w:rPr>
        <w:t xml:space="preserve">（原件扫描件上传）</w:t>
      </w:r>
      <w:r/>
    </w:p>
    <w:p>
      <w:pPr>
        <w:ind w:firstLine="420"/>
        <w:spacing w:line="360" w:lineRule="auto"/>
        <w:rPr>
          <w:rFonts w:hint="eastAsia" w:ascii="宋体" w:hAnsi="宋体" w:cs="宋体"/>
          <w:b/>
          <w:bCs/>
          <w:sz w:val="24"/>
        </w:rPr>
      </w:pPr>
      <w:r>
        <w:rPr>
          <w:rFonts w:hint="eastAsia" w:ascii="宋体" w:hAnsi="宋体" w:cs="宋体"/>
          <w:sz w:val="24"/>
        </w:rPr>
        <w:t xml:space="preserve">2、供应商授权委托人参加</w:t>
      </w:r>
      <w:r>
        <w:rPr>
          <w:rFonts w:hint="eastAsia" w:ascii="宋体" w:hAnsi="宋体" w:cs="宋体"/>
          <w:sz w:val="24"/>
          <w:lang w:eastAsia="zh-CN"/>
        </w:rPr>
        <w:t xml:space="preserve">谈判</w:t>
      </w:r>
      <w:r>
        <w:rPr>
          <w:rFonts w:hint="eastAsia" w:ascii="宋体" w:hAnsi="宋体" w:cs="宋体"/>
          <w:sz w:val="24"/>
        </w:rPr>
        <w:t xml:space="preserve">的，提供授权委托书（格式按照示范格式二要求）和受托人有效身份证。</w:t>
      </w:r>
      <w:r>
        <w:rPr>
          <w:rFonts w:hint="eastAsia" w:ascii="宋体" w:hAnsi="宋体" w:cs="宋体"/>
          <w:b/>
          <w:bCs/>
          <w:sz w:val="24"/>
        </w:rPr>
        <w:t xml:space="preserve">（原件扫描件上传）</w:t>
      </w:r>
      <w:r/>
    </w:p>
    <w:p>
      <w:pPr>
        <w:ind w:firstLine="470"/>
        <w:spacing w:line="460" w:lineRule="exact"/>
        <w:rPr>
          <w:rFonts w:hint="eastAsia" w:ascii="宋体" w:hAnsi="宋体" w:cs="宋体"/>
          <w:sz w:val="24"/>
        </w:rPr>
      </w:pPr>
      <w:r>
        <w:rPr>
          <w:rFonts w:hint="eastAsia" w:ascii="宋体" w:hAnsi="宋体" w:cs="宋体"/>
          <w:sz w:val="24"/>
        </w:rPr>
        <w:t xml:space="preserve">注：</w:t>
      </w:r>
      <w:r/>
    </w:p>
    <w:p>
      <w:pPr>
        <w:ind w:firstLine="480"/>
        <w:spacing w:line="460" w:lineRule="exact"/>
        <w:rPr>
          <w:rFonts w:hint="eastAsia" w:ascii="宋体" w:hAnsi="宋体" w:cs="宋体"/>
          <w:sz w:val="24"/>
        </w:rPr>
      </w:pPr>
      <w:r>
        <w:rPr>
          <w:rFonts w:hint="eastAsia" w:ascii="宋体" w:hAnsi="宋体" w:cs="宋体"/>
          <w:sz w:val="24"/>
        </w:rPr>
        <w:t xml:space="preserve">1.以上所有要求提供的证明材料在投标截止时间之前，用投标文件制作工具制作并生成上传至</w:t>
      </w:r>
      <w:r>
        <w:rPr>
          <w:rFonts w:hint="eastAsia" w:ascii="宋体" w:hAnsi="宋体" w:cs="宋体"/>
          <w:sz w:val="24"/>
          <w:lang w:eastAsia="zh-CN"/>
        </w:rPr>
        <w:t xml:space="preserve">苏采云</w:t>
      </w:r>
      <w:r>
        <w:rPr>
          <w:rFonts w:hint="eastAsia" w:ascii="宋体" w:hAnsi="宋体" w:cs="宋体"/>
          <w:sz w:val="24"/>
        </w:rPr>
        <w:t xml:space="preserve">平台，纸质文件不作为审查对象。如电子投标文件无法查阅上述所要求提供的证明材料的评审小组将以未提供证明材料取消其继续参加评审的资格。</w:t>
      </w:r>
      <w:r/>
    </w:p>
    <w:p>
      <w:pPr>
        <w:ind w:firstLine="484"/>
        <w:spacing w:line="460" w:lineRule="exact"/>
        <w:rPr>
          <w:rFonts w:hint="eastAsia" w:ascii="宋体" w:hAnsi="宋体" w:cs="宋体"/>
          <w:sz w:val="24"/>
        </w:rPr>
      </w:pPr>
      <w:r>
        <w:rPr>
          <w:rFonts w:hint="eastAsia" w:ascii="宋体" w:hAnsi="宋体" w:cs="宋体"/>
          <w:sz w:val="24"/>
        </w:rPr>
        <w:t xml:space="preserve">2.供应商所提供的资格证明材料应真实、有效，采购人保留对供应商提供的资格证明材料进行核查的权利。如发现供应商提供虚假资格证明材料，采购人将对其进行严肃处理。</w:t>
      </w:r>
      <w:r/>
    </w:p>
    <w:p>
      <w:pPr>
        <w:jc w:val="left"/>
        <w:spacing w:line="560" w:lineRule="exact"/>
        <w:widowControl/>
        <w:rPr>
          <w:rFonts w:hint="eastAsia" w:ascii="宋体" w:hAnsi="宋体" w:cs="宋体"/>
          <w:bCs/>
          <w:sz w:val="24"/>
        </w:rPr>
        <w:outlineLvl w:val="1"/>
      </w:pPr>
      <w:r>
        <w:rPr>
          <w:rFonts w:hint="eastAsia" w:ascii="宋体" w:hAnsi="宋体" w:cs="宋体"/>
          <w:bCs/>
          <w:sz w:val="24"/>
        </w:rPr>
        <w:t xml:space="preserve">六、涉及无效响应文件条款中供应商必须提供的证明文件</w:t>
      </w:r>
      <w:r/>
    </w:p>
    <w:p>
      <w:pPr>
        <w:jc w:val="left"/>
        <w:spacing w:line="560" w:lineRule="exact"/>
        <w:widowControl/>
        <w:rPr>
          <w:rFonts w:hint="eastAsia" w:ascii="宋体" w:hAnsi="宋体" w:cs="宋体"/>
          <w:bCs/>
          <w:sz w:val="24"/>
        </w:rPr>
      </w:pPr>
      <w:r>
        <w:rPr>
          <w:rFonts w:hint="eastAsia" w:ascii="宋体" w:hAnsi="宋体" w:cs="宋体"/>
          <w:sz w:val="24"/>
        </w:rPr>
        <w:t xml:space="preserve">供应商参加投标时，按照招标文件相关要求提供材料。</w:t>
      </w:r>
      <w:r/>
    </w:p>
    <w:p>
      <w:pPr>
        <w:jc w:val="left"/>
        <w:spacing w:line="560" w:lineRule="exact"/>
        <w:widowControl/>
        <w:rPr>
          <w:rFonts w:hint="eastAsia" w:ascii="宋体" w:hAnsi="宋体" w:cs="宋体"/>
          <w:sz w:val="24"/>
        </w:rPr>
        <w:outlineLvl w:val="1"/>
      </w:pPr>
      <w:r>
        <w:rPr>
          <w:rFonts w:hint="eastAsia" w:ascii="宋体" w:hAnsi="宋体" w:cs="宋体"/>
          <w:bCs/>
          <w:sz w:val="24"/>
        </w:rPr>
        <w:t xml:space="preserve">七、评审时供应商需提供的证明文件</w:t>
      </w:r>
      <w:r/>
    </w:p>
    <w:p>
      <w:pPr>
        <w:jc w:val="left"/>
        <w:spacing w:line="560" w:lineRule="exact"/>
        <w:widowControl/>
        <w:rPr>
          <w:rFonts w:hint="eastAsia" w:ascii="宋体" w:hAnsi="宋体" w:cs="宋体"/>
          <w:sz w:val="24"/>
        </w:rPr>
      </w:pPr>
      <w:r>
        <w:rPr>
          <w:rFonts w:hint="eastAsia" w:ascii="宋体" w:hAnsi="宋体" w:cs="宋体"/>
          <w:sz w:val="24"/>
        </w:rPr>
        <w:t xml:space="preserve">请供应商仔细阅读</w:t>
      </w:r>
      <w:r>
        <w:rPr>
          <w:rFonts w:hint="eastAsia" w:ascii="宋体" w:hAnsi="宋体" w:cs="宋体"/>
          <w:sz w:val="24"/>
          <w:lang w:eastAsia="zh-CN"/>
        </w:rPr>
        <w:t xml:space="preserve">谈判</w:t>
      </w:r>
      <w:r>
        <w:rPr>
          <w:rFonts w:hint="eastAsia" w:ascii="宋体" w:hAnsi="宋体" w:cs="宋体"/>
          <w:sz w:val="24"/>
        </w:rPr>
        <w:t xml:space="preserve">文件中评标办法及评分细则。</w:t>
      </w:r>
      <w:r/>
    </w:p>
    <w:p>
      <w:pPr>
        <w:jc w:val="left"/>
        <w:spacing w:line="560" w:lineRule="exact"/>
        <w:widowControl/>
        <w:rPr>
          <w:rFonts w:hint="eastAsia" w:ascii="宋体" w:hAnsi="宋体" w:cs="宋体"/>
          <w:bCs/>
          <w:sz w:val="24"/>
        </w:rPr>
        <w:outlineLvl w:val="1"/>
      </w:pPr>
      <w:r>
        <w:rPr>
          <w:rFonts w:hint="eastAsia" w:ascii="宋体" w:hAnsi="宋体" w:cs="宋体"/>
          <w:bCs/>
          <w:sz w:val="24"/>
        </w:rPr>
        <w:t xml:space="preserve">八、供应商认为有必要提供并说明的其他资料</w:t>
      </w:r>
      <w:r/>
    </w:p>
    <w:p>
      <w:pPr>
        <w:jc w:val="left"/>
        <w:spacing w:line="560" w:lineRule="exact"/>
        <w:widowControl/>
        <w:rPr>
          <w:rFonts w:hint="eastAsia" w:ascii="宋体" w:hAnsi="宋体" w:cs="宋体"/>
          <w:sz w:val="32"/>
          <w:szCs w:val="32"/>
        </w:rPr>
      </w:pPr>
      <w:r>
        <w:rPr>
          <w:rFonts w:hint="eastAsia" w:ascii="宋体" w:hAnsi="宋体" w:cs="宋体"/>
          <w:sz w:val="24"/>
        </w:rPr>
        <w:t xml:space="preserve">格式由供应商自定，加盖供应商公章。</w:t>
      </w:r>
      <w:r>
        <w:rPr>
          <w:rFonts w:hint="eastAsia" w:ascii="宋体" w:hAnsi="宋体" w:cs="宋体"/>
          <w:b/>
          <w:sz w:val="24"/>
        </w:rPr>
        <w:br w:type="page" w:clear="all"/>
      </w:r>
      <w:r>
        <w:rPr>
          <w:rFonts w:hint="eastAsia" w:ascii="宋体" w:hAnsi="宋体" w:cs="宋体"/>
          <w:sz w:val="32"/>
          <w:szCs w:val="32"/>
        </w:rPr>
        <w:t xml:space="preserve">十、示范格式</w:t>
      </w:r>
      <w:r/>
    </w:p>
    <w:p>
      <w:pPr>
        <w:spacing w:line="440" w:lineRule="exact"/>
        <w:rPr>
          <w:rFonts w:hint="eastAsia" w:ascii="宋体" w:hAnsi="宋体" w:cs="宋体"/>
          <w:bCs/>
          <w:sz w:val="28"/>
        </w:rPr>
      </w:pPr>
      <w:r>
        <w:rPr>
          <w:rFonts w:hint="eastAsia" w:ascii="宋体" w:hAnsi="宋体" w:cs="宋体"/>
          <w:sz w:val="32"/>
          <w:szCs w:val="32"/>
        </w:rPr>
        <w:t xml:space="preserve">示范格式一</w:t>
      </w:r>
      <w:r/>
    </w:p>
    <w:p>
      <w:pPr>
        <w:ind w:firstLine="3036"/>
        <w:spacing w:line="640" w:lineRule="exact"/>
        <w:rPr>
          <w:rFonts w:hint="eastAsia" w:ascii="宋体" w:hAnsi="宋体" w:cs="宋体"/>
          <w:b/>
          <w:bCs/>
          <w:sz w:val="32"/>
          <w:szCs w:val="32"/>
        </w:rPr>
      </w:pPr>
      <w:r/>
      <w:bookmarkStart w:id="13" w:name="_Toc10072_WPSOffice_Level1"/>
      <w:r>
        <w:rPr>
          <w:rFonts w:hint="eastAsia" w:ascii="宋体" w:hAnsi="宋体" w:cs="宋体"/>
          <w:b/>
          <w:bCs/>
          <w:sz w:val="32"/>
          <w:szCs w:val="32"/>
        </w:rPr>
        <w:t xml:space="preserve">法定代表人资格证明</w:t>
      </w:r>
      <w:bookmarkEnd w:id="13"/>
      <w:r/>
      <w:r/>
    </w:p>
    <w:p>
      <w:pPr>
        <w:ind w:firstLine="560"/>
        <w:spacing w:line="640" w:lineRule="exact"/>
        <w:rPr>
          <w:rFonts w:hint="eastAsia" w:ascii="宋体" w:hAnsi="宋体" w:cs="宋体"/>
          <w:sz w:val="28"/>
        </w:rPr>
      </w:pPr>
      <w:r>
        <w:rPr>
          <w:rFonts w:hint="eastAsia" w:ascii="宋体" w:hAnsi="宋体" w:cs="宋体"/>
          <w:sz w:val="28"/>
        </w:rPr>
      </w:r>
      <w:r/>
    </w:p>
    <w:p>
      <w:pPr>
        <w:spacing w:line="520" w:lineRule="exact"/>
        <w:rPr>
          <w:rFonts w:hint="eastAsia" w:ascii="宋体" w:hAnsi="宋体" w:cs="宋体"/>
          <w:sz w:val="24"/>
          <w:u w:val="single"/>
        </w:rPr>
      </w:pPr>
      <w:r>
        <w:rPr>
          <w:rFonts w:hint="eastAsia" w:ascii="宋体" w:hAnsi="宋体" w:cs="宋体"/>
          <w:sz w:val="24"/>
          <w:lang w:val="zh-CN"/>
        </w:rPr>
        <w:t xml:space="preserve">单位名称：</w:t>
      </w:r>
      <w:r/>
    </w:p>
    <w:p>
      <w:pPr>
        <w:spacing w:line="520" w:lineRule="exact"/>
        <w:rPr>
          <w:rFonts w:hint="eastAsia" w:ascii="宋体" w:hAnsi="宋体" w:cs="宋体"/>
          <w:sz w:val="24"/>
          <w:lang w:val="zh-CN"/>
        </w:rPr>
      </w:pPr>
      <w:r>
        <w:rPr>
          <w:rFonts w:hint="eastAsia" w:ascii="宋体" w:hAnsi="宋体" w:cs="宋体"/>
          <w:sz w:val="24"/>
          <w:lang w:val="zh-CN"/>
        </w:rPr>
        <w:t xml:space="preserve">地址：</w:t>
      </w:r>
      <w:r/>
    </w:p>
    <w:p>
      <w:pPr>
        <w:spacing w:line="520" w:lineRule="exact"/>
        <w:rPr>
          <w:rFonts w:hint="eastAsia" w:ascii="宋体" w:hAnsi="宋体" w:cs="宋体"/>
          <w:sz w:val="24"/>
          <w:lang w:val="zh-CN"/>
        </w:rPr>
      </w:pPr>
      <w:r>
        <w:rPr>
          <w:rFonts w:hint="eastAsia" w:ascii="宋体" w:hAnsi="宋体" w:cs="宋体"/>
          <w:sz w:val="24"/>
          <w:lang w:val="zh-CN"/>
        </w:rPr>
        <w:t xml:space="preserve">姓名：     性别：       年龄：职务： </w:t>
      </w:r>
      <w:r/>
    </w:p>
    <w:p>
      <w:pPr>
        <w:spacing w:line="520" w:lineRule="exact"/>
        <w:rPr>
          <w:rFonts w:hint="eastAsia" w:ascii="宋体" w:hAnsi="宋体" w:cs="宋体"/>
          <w:sz w:val="24"/>
        </w:rPr>
      </w:pPr>
      <w:r>
        <w:rPr>
          <w:rFonts w:hint="eastAsia" w:ascii="宋体" w:hAnsi="宋体" w:cs="宋体"/>
          <w:sz w:val="24"/>
          <w:lang w:val="zh-CN"/>
        </w:rPr>
        <w:t xml:space="preserve">系 （谈判供应商名称）的法定代表人。</w:t>
      </w:r>
      <w:r>
        <w:rPr>
          <w:rFonts w:hint="eastAsia" w:ascii="宋体" w:hAnsi="宋体" w:cs="宋体"/>
          <w:sz w:val="24"/>
        </w:rPr>
        <w:t xml:space="preserve">为参与</w:t>
      </w:r>
      <w:r>
        <w:rPr>
          <w:rFonts w:hint="eastAsia" w:ascii="宋体" w:hAnsi="宋体" w:cs="宋体"/>
          <w:sz w:val="24"/>
          <w:lang w:val="en-US" w:eastAsia="zh-CN"/>
        </w:rPr>
        <w:t xml:space="preserve"> </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rPr>
          <w:rFonts w:hint="eastAsia" w:ascii="宋体" w:hAnsi="宋体" w:cs="宋体"/>
          <w:sz w:val="24"/>
        </w:rPr>
        <w:t xml:space="preserve">项目，签署上述项目的响应文件、进行</w:t>
      </w:r>
      <w:r>
        <w:rPr>
          <w:rFonts w:hint="eastAsia" w:ascii="宋体" w:hAnsi="宋体" w:cs="宋体"/>
          <w:sz w:val="24"/>
          <w:lang w:eastAsia="zh-CN"/>
        </w:rPr>
        <w:t xml:space="preserve">谈判</w:t>
      </w:r>
      <w:r>
        <w:rPr>
          <w:rFonts w:hint="eastAsia" w:ascii="宋体" w:hAnsi="宋体" w:cs="宋体"/>
          <w:sz w:val="24"/>
        </w:rPr>
        <w:t xml:space="preserve">、签署合同和处理与之有关的一切事务。</w:t>
      </w:r>
      <w:r/>
    </w:p>
    <w:p>
      <w:pPr>
        <w:ind w:firstLine="280"/>
        <w:spacing w:line="640" w:lineRule="exact"/>
        <w:rPr>
          <w:rFonts w:hint="eastAsia" w:ascii="宋体" w:hAnsi="宋体" w:cs="宋体"/>
          <w:sz w:val="24"/>
        </w:rPr>
      </w:pPr>
      <w:r>
        <w:rPr>
          <w:rFonts w:hint="eastAsia" w:ascii="宋体" w:hAnsi="宋体" w:cs="宋体"/>
          <w:sz w:val="24"/>
        </w:rPr>
      </w:r>
      <w:r/>
    </w:p>
    <w:p>
      <w:pPr>
        <w:spacing w:line="640" w:lineRule="exact"/>
        <w:rPr>
          <w:rFonts w:hint="eastAsia" w:ascii="宋体" w:hAnsi="宋体" w:cs="宋体"/>
          <w:sz w:val="24"/>
          <w:lang w:val="zh-CN"/>
        </w:rPr>
      </w:pPr>
      <w:r>
        <w:rPr>
          <w:rFonts w:hint="eastAsia" w:ascii="宋体" w:hAnsi="宋体" w:cs="宋体"/>
          <w:sz w:val="24"/>
          <w:lang w:val="zh-CN"/>
        </w:rPr>
      </w:r>
      <w:r/>
    </w:p>
    <w:p>
      <w:pPr>
        <w:ind w:firstLine="480"/>
        <w:spacing w:line="640" w:lineRule="exact"/>
        <w:rPr>
          <w:rFonts w:hint="eastAsia" w:ascii="宋体" w:hAnsi="宋体" w:cs="宋体"/>
          <w:sz w:val="24"/>
          <w:lang w:val="zh-CN"/>
        </w:rPr>
      </w:pPr>
      <w:r>
        <w:rPr>
          <w:rFonts w:hint="eastAsia" w:ascii="宋体" w:hAnsi="宋体" w:cs="宋体"/>
          <w:sz w:val="24"/>
          <w:lang w:val="zh-CN"/>
        </w:rPr>
        <w:t xml:space="preserve">特此证明。</w:t>
      </w:r>
      <w:r/>
    </w:p>
    <w:p>
      <w:pPr>
        <w:spacing w:line="640" w:lineRule="exact"/>
        <w:rPr>
          <w:rFonts w:hint="eastAsia" w:ascii="宋体" w:hAnsi="宋体" w:cs="宋体"/>
          <w:sz w:val="24"/>
        </w:rPr>
      </w:pPr>
      <w:r>
        <w:rPr>
          <w:rFonts w:hint="eastAsia" w:ascii="宋体" w:hAnsi="宋体" w:cs="宋体"/>
          <w:sz w:val="24"/>
        </w:rPr>
      </w:r>
      <w:r/>
    </w:p>
    <w:p>
      <w:pPr>
        <w:ind w:firstLine="4434"/>
        <w:spacing w:line="640" w:lineRule="exact"/>
        <w:rPr>
          <w:rFonts w:hint="eastAsia" w:ascii="宋体" w:hAnsi="宋体" w:cs="宋体"/>
          <w:sz w:val="24"/>
        </w:rPr>
      </w:pPr>
      <w:r>
        <w:rPr>
          <w:rFonts w:hint="eastAsia" w:ascii="宋体" w:hAnsi="宋体" w:cs="宋体"/>
          <w:sz w:val="24"/>
          <w:lang w:eastAsia="zh-CN"/>
        </w:rPr>
        <w:t xml:space="preserve">谈判</w:t>
      </w:r>
      <w:r>
        <w:rPr>
          <w:rFonts w:hint="eastAsia" w:ascii="宋体" w:hAnsi="宋体" w:cs="宋体"/>
          <w:sz w:val="24"/>
        </w:rPr>
        <w:t xml:space="preserve">供应商：</w:t>
      </w:r>
      <w:r>
        <w:rPr>
          <w:rFonts w:hint="eastAsia" w:ascii="宋体" w:hAnsi="宋体" w:cs="宋体"/>
          <w:sz w:val="24"/>
          <w:u w:val="single"/>
        </w:rPr>
        <w:t xml:space="preserve"> （加盖公章）  </w:t>
      </w:r>
      <w:r/>
    </w:p>
    <w:p>
      <w:pPr>
        <w:ind w:firstLine="5450"/>
        <w:spacing w:line="640" w:lineRule="exact"/>
        <w:rPr>
          <w:rFonts w:hint="eastAsia" w:ascii="宋体" w:hAnsi="宋体" w:cs="宋体"/>
          <w:sz w:val="24"/>
        </w:rPr>
      </w:pP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w:t>
      </w:r>
      <w:r/>
    </w:p>
    <w:p>
      <w:pPr>
        <w:ind w:firstLine="2736"/>
        <w:spacing w:line="640" w:lineRule="exact"/>
        <w:rPr>
          <w:rFonts w:hint="eastAsia" w:ascii="宋体" w:hAnsi="宋体" w:cs="宋体"/>
          <w:bCs/>
          <w:sz w:val="24"/>
        </w:rPr>
      </w:pPr>
      <w:r>
        <w:rPr>
          <w:rFonts w:hint="eastAsia" w:ascii="宋体" w:hAnsi="宋体" w:cs="宋体"/>
          <w:bCs/>
          <w:sz w:val="24"/>
        </w:rPr>
      </w:r>
      <w:r/>
    </w:p>
    <w:p>
      <w:pPr>
        <w:pStyle w:val="790"/>
        <w:rPr>
          <w:rFonts w:hint="eastAsia" w:hAnsi="宋体" w:cs="宋体"/>
          <w:b/>
          <w:sz w:val="24"/>
          <w:szCs w:val="24"/>
        </w:rPr>
      </w:pPr>
      <w:r>
        <w:rPr>
          <w:rFonts w:hint="eastAsia" w:hAnsi="宋体" w:cs="宋体"/>
          <w:b/>
          <w:sz w:val="24"/>
          <w:szCs w:val="24"/>
        </w:rPr>
      </w:r>
      <w:r/>
    </w:p>
    <w:p>
      <w:pPr>
        <w:ind w:firstLine="3204"/>
        <w:spacing w:line="640" w:lineRule="exact"/>
        <w:rPr>
          <w:rFonts w:hint="eastAsia" w:ascii="宋体" w:hAnsi="宋体" w:cs="宋体"/>
          <w:b/>
          <w:bCs/>
          <w:sz w:val="28"/>
        </w:rPr>
      </w:pPr>
      <w:r>
        <w:rPr>
          <w:rFonts w:hint="eastAsia" w:ascii="宋体" w:hAnsi="宋体" w:cs="宋体"/>
          <w:b/>
          <w:bCs/>
          <w:sz w:val="28"/>
        </w:rPr>
        <w:t xml:space="preserve">附：身份证正反彩色扫描件</w:t>
      </w:r>
      <w:r/>
    </w:p>
    <w:p>
      <w:pPr>
        <w:ind w:firstLine="3204"/>
        <w:spacing w:line="640" w:lineRule="exact"/>
        <w:rPr>
          <w:rFonts w:hint="eastAsia" w:ascii="宋体" w:hAnsi="宋体" w:cs="宋体"/>
          <w:b/>
          <w:bCs/>
          <w:sz w:val="28"/>
        </w:rPr>
      </w:pPr>
      <w:r>
        <w:rPr>
          <w:rFonts w:hint="eastAsia" w:ascii="宋体" w:hAnsi="宋体" w:cs="宋体"/>
          <w:b/>
          <w:bCs/>
          <w:sz w:val="28"/>
        </w:rPr>
      </w:r>
      <w:r/>
    </w:p>
    <w:p>
      <w:pPr>
        <w:pStyle w:val="790"/>
        <w:pageBreakBefore/>
        <w:spacing w:line="560" w:lineRule="exact"/>
        <w:rPr>
          <w:rFonts w:hint="eastAsia" w:hAnsi="宋体" w:cs="宋体"/>
          <w:sz w:val="32"/>
          <w:u w:val="single"/>
        </w:rPr>
      </w:pPr>
      <w:r>
        <w:rPr>
          <w:rFonts w:hint="eastAsia" w:hAnsi="宋体" w:cs="宋体"/>
          <w:sz w:val="32"/>
        </w:rPr>
        <w:t xml:space="preserve">示范格式二</w:t>
      </w:r>
      <w:r/>
    </w:p>
    <w:p>
      <w:pPr>
        <w:ind w:firstLine="3357"/>
        <w:spacing w:line="560" w:lineRule="exact"/>
        <w:rPr>
          <w:rFonts w:hint="eastAsia" w:ascii="宋体" w:hAnsi="宋体" w:cs="宋体"/>
          <w:bCs/>
          <w:sz w:val="32"/>
          <w:szCs w:val="32"/>
        </w:rPr>
      </w:pPr>
      <w:r>
        <w:rPr>
          <w:rFonts w:hint="eastAsia" w:ascii="宋体" w:hAnsi="宋体" w:cs="宋体"/>
          <w:bCs/>
          <w:sz w:val="32"/>
          <w:szCs w:val="32"/>
        </w:rPr>
      </w:r>
      <w:r/>
    </w:p>
    <w:p>
      <w:pPr>
        <w:ind w:firstLine="4160"/>
        <w:spacing w:line="560" w:lineRule="exact"/>
        <w:rPr>
          <w:rFonts w:hint="eastAsia" w:ascii="宋体" w:hAnsi="宋体" w:cs="宋体"/>
          <w:bCs/>
          <w:sz w:val="32"/>
          <w:szCs w:val="32"/>
        </w:rPr>
      </w:pPr>
      <w:r>
        <w:rPr>
          <w:rFonts w:hint="eastAsia" w:ascii="宋体" w:hAnsi="宋体" w:cs="宋体"/>
          <w:bCs/>
          <w:sz w:val="32"/>
          <w:szCs w:val="32"/>
        </w:rPr>
        <w:t xml:space="preserve">授权委托书</w:t>
      </w:r>
      <w:r/>
    </w:p>
    <w:p>
      <w:pPr>
        <w:spacing w:line="560" w:lineRule="exact"/>
        <w:rPr>
          <w:rFonts w:hint="eastAsia" w:ascii="宋体" w:hAnsi="宋体" w:cs="宋体"/>
          <w:bCs/>
          <w:color w:val="000000"/>
          <w:sz w:val="24"/>
        </w:rPr>
      </w:pPr>
      <w:r>
        <w:rPr>
          <w:rFonts w:hint="eastAsia" w:ascii="宋体" w:hAnsi="宋体" w:cs="宋体"/>
          <w:bCs/>
          <w:color w:val="000000"/>
          <w:sz w:val="24"/>
        </w:rPr>
        <w:t xml:space="preserve">致：</w:t>
      </w:r>
      <w:r/>
    </w:p>
    <w:p>
      <w:pPr>
        <w:spacing w:line="560" w:lineRule="exact"/>
        <w:rPr>
          <w:rFonts w:hint="eastAsia" w:ascii="宋体" w:hAnsi="宋体" w:cs="宋体"/>
          <w:color w:val="000000"/>
          <w:sz w:val="24"/>
        </w:rPr>
      </w:pPr>
      <w:r>
        <w:rPr>
          <w:rFonts w:hint="eastAsia" w:ascii="宋体" w:hAnsi="宋体" w:cs="宋体"/>
          <w:color w:val="000000"/>
          <w:sz w:val="24"/>
        </w:rPr>
        <w:t xml:space="preserve">本授权书宣告：</w:t>
      </w:r>
      <w:r/>
    </w:p>
    <w:p>
      <w:pPr>
        <w:spacing w:line="560" w:lineRule="exact"/>
        <w:rPr>
          <w:rFonts w:hint="eastAsia" w:ascii="宋体" w:hAnsi="宋体" w:cs="宋体"/>
          <w:color w:val="000000"/>
          <w:sz w:val="24"/>
        </w:rPr>
      </w:pPr>
      <w:r>
        <w:rPr>
          <w:rFonts w:hint="eastAsia" w:ascii="宋体" w:hAnsi="宋体" w:cs="宋体"/>
          <w:color w:val="000000"/>
          <w:sz w:val="24"/>
        </w:rPr>
        <w:t xml:space="preserve">委托方：                        地址：</w:t>
      </w:r>
      <w:r/>
    </w:p>
    <w:p>
      <w:pPr>
        <w:spacing w:line="560" w:lineRule="exact"/>
        <w:rPr>
          <w:rFonts w:hint="eastAsia" w:ascii="宋体" w:hAnsi="宋体" w:cs="宋体"/>
          <w:color w:val="000000"/>
          <w:sz w:val="24"/>
          <w:u w:val="single"/>
        </w:rPr>
      </w:pPr>
      <w:r>
        <w:rPr>
          <w:rFonts w:hint="eastAsia" w:ascii="宋体" w:hAnsi="宋体" w:cs="宋体"/>
          <w:color w:val="000000"/>
          <w:sz w:val="24"/>
        </w:rPr>
        <w:t xml:space="preserve">法定代表人：</w:t>
      </w:r>
      <w:r/>
    </w:p>
    <w:p>
      <w:pPr>
        <w:spacing w:line="560" w:lineRule="exact"/>
        <w:rPr>
          <w:rFonts w:hint="eastAsia" w:ascii="宋体" w:hAnsi="宋体" w:cs="宋体"/>
          <w:color w:val="000000"/>
          <w:sz w:val="24"/>
        </w:rPr>
      </w:pPr>
      <w:r>
        <w:rPr>
          <w:rFonts w:hint="eastAsia" w:ascii="宋体" w:hAnsi="宋体" w:cs="宋体"/>
          <w:color w:val="000000"/>
          <w:sz w:val="24"/>
        </w:rPr>
        <w:t xml:space="preserve">受托人：                       姓名性别：             出生日期：   年月日</w:t>
      </w:r>
      <w:r/>
    </w:p>
    <w:p>
      <w:pPr>
        <w:spacing w:line="560" w:lineRule="exact"/>
        <w:rPr>
          <w:rFonts w:hint="eastAsia" w:ascii="宋体" w:hAnsi="宋体" w:cs="宋体"/>
          <w:color w:val="000000"/>
          <w:sz w:val="24"/>
        </w:rPr>
      </w:pPr>
      <w:r>
        <w:rPr>
          <w:rFonts w:hint="eastAsia" w:ascii="宋体" w:hAnsi="宋体" w:cs="宋体"/>
          <w:color w:val="000000"/>
          <w:sz w:val="24"/>
        </w:rPr>
        <w:t xml:space="preserve">所在单位：                      职务：</w:t>
      </w:r>
      <w:r/>
    </w:p>
    <w:p>
      <w:pPr>
        <w:spacing w:line="560" w:lineRule="exact"/>
        <w:rPr>
          <w:rFonts w:hint="eastAsia" w:ascii="宋体" w:hAnsi="宋体" w:cs="宋体"/>
          <w:color w:val="000000"/>
          <w:sz w:val="24"/>
        </w:rPr>
      </w:pPr>
      <w:r>
        <w:rPr>
          <w:rFonts w:hint="eastAsia" w:ascii="宋体" w:hAnsi="宋体" w:cs="宋体"/>
          <w:color w:val="000000"/>
          <w:sz w:val="24"/>
        </w:rPr>
        <w:t xml:space="preserve">身 份 证：                     联系方式：</w:t>
      </w:r>
      <w:r/>
    </w:p>
    <w:p>
      <w:pPr>
        <w:ind w:firstLine="720"/>
        <w:spacing w:line="560" w:lineRule="exact"/>
        <w:rPr>
          <w:rFonts w:hint="eastAsia" w:ascii="宋体" w:hAnsi="宋体" w:cs="宋体"/>
          <w:color w:val="000000"/>
          <w:sz w:val="24"/>
        </w:rPr>
      </w:pPr>
      <w:r>
        <w:rPr>
          <w:rFonts w:hint="eastAsia" w:ascii="宋体" w:hAnsi="宋体" w:cs="宋体"/>
          <w:color w:val="000000"/>
          <w:sz w:val="24"/>
        </w:rPr>
        <w:t xml:space="preserve">兹委托受托人</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代表我公司参加</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组织的 </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采购项目的政府采购活动，受托人有权在该</w:t>
      </w:r>
      <w:r>
        <w:rPr>
          <w:rFonts w:hint="eastAsia" w:ascii="宋体" w:hAnsi="宋体" w:cs="宋体"/>
          <w:color w:val="000000"/>
          <w:sz w:val="24"/>
          <w:lang w:eastAsia="zh-CN"/>
        </w:rPr>
        <w:t xml:space="preserve">谈判</w:t>
      </w:r>
      <w:r>
        <w:rPr>
          <w:rFonts w:hint="eastAsia" w:ascii="宋体" w:hAnsi="宋体" w:cs="宋体"/>
          <w:color w:val="000000"/>
          <w:sz w:val="24"/>
        </w:rPr>
        <w:t xml:space="preserve">活动中，以我单位的名义签署</w:t>
      </w:r>
      <w:r>
        <w:rPr>
          <w:rFonts w:hint="eastAsia" w:ascii="宋体" w:hAnsi="宋体" w:cs="宋体"/>
          <w:color w:val="000000"/>
          <w:sz w:val="24"/>
          <w:lang w:eastAsia="zh-CN"/>
        </w:rPr>
        <w:t xml:space="preserve">谈判</w:t>
      </w:r>
      <w:r>
        <w:rPr>
          <w:rFonts w:hint="eastAsia" w:ascii="宋体" w:hAnsi="宋体" w:cs="宋体"/>
          <w:color w:val="000000"/>
          <w:sz w:val="24"/>
        </w:rPr>
        <w:t xml:space="preserve">函和响应文件，与采购人协商、澄清、解释，签订合同书并执行一切与此有关的事项。</w:t>
      </w:r>
      <w:r/>
    </w:p>
    <w:p>
      <w:pPr>
        <w:spacing w:line="560" w:lineRule="exact"/>
        <w:rPr>
          <w:rFonts w:hint="eastAsia" w:ascii="宋体" w:hAnsi="宋体" w:cs="宋体"/>
          <w:color w:val="000000"/>
          <w:sz w:val="24"/>
        </w:rPr>
      </w:pPr>
      <w:r>
        <w:rPr>
          <w:rFonts w:hint="eastAsia" w:ascii="宋体" w:hAnsi="宋体" w:cs="宋体"/>
          <w:color w:val="000000"/>
          <w:sz w:val="24"/>
        </w:rPr>
        <w:t xml:space="preserve">      受托人在办理上述事宜过程中以其自己的名义所签署的所有文件我公司均予以承认。受托人无转委托权。</w:t>
      </w:r>
      <w:r/>
    </w:p>
    <w:p>
      <w:pPr>
        <w:ind w:firstLine="720"/>
        <w:spacing w:line="560" w:lineRule="exact"/>
        <w:rPr>
          <w:rFonts w:hint="eastAsia" w:ascii="宋体" w:hAnsi="宋体" w:cs="宋体"/>
          <w:color w:val="000000"/>
          <w:sz w:val="24"/>
        </w:rPr>
      </w:pPr>
      <w:r>
        <w:rPr>
          <w:rFonts w:hint="eastAsia" w:ascii="宋体" w:hAnsi="宋体" w:cs="宋体"/>
          <w:color w:val="000000"/>
          <w:sz w:val="24"/>
        </w:rPr>
        <w:t xml:space="preserve">委托期限：至上述事宜处理完毕止。</w:t>
      </w:r>
      <w:r/>
    </w:p>
    <w:p>
      <w:pPr>
        <w:ind w:firstLine="4320"/>
        <w:spacing w:line="560" w:lineRule="exact"/>
        <w:rPr>
          <w:rFonts w:hint="eastAsia" w:ascii="宋体" w:hAnsi="宋体" w:cs="宋体"/>
          <w:color w:val="000000"/>
          <w:sz w:val="24"/>
        </w:rPr>
      </w:pPr>
      <w:r>
        <w:rPr>
          <w:rFonts w:hint="eastAsia" w:ascii="宋体" w:hAnsi="宋体" w:cs="宋体"/>
          <w:color w:val="000000"/>
          <w:sz w:val="24"/>
        </w:rPr>
      </w:r>
      <w:r/>
    </w:p>
    <w:p>
      <w:pPr>
        <w:pStyle w:val="813"/>
      </w:pPr>
      <w:r/>
      <w:r/>
    </w:p>
    <w:p>
      <w:pPr>
        <w:ind w:firstLine="4800"/>
        <w:spacing w:line="560" w:lineRule="exact"/>
        <w:rPr>
          <w:rFonts w:hint="eastAsia" w:ascii="宋体" w:hAnsi="宋体" w:cs="宋体"/>
          <w:color w:val="000000"/>
          <w:sz w:val="24"/>
          <w:u w:val="single"/>
        </w:rPr>
      </w:pPr>
      <w:r>
        <w:rPr>
          <w:rFonts w:hint="eastAsia" w:ascii="宋体" w:hAnsi="宋体" w:cs="宋体"/>
          <w:color w:val="000000"/>
          <w:sz w:val="24"/>
        </w:rPr>
        <w:t xml:space="preserve">委托单位</w:t>
      </w:r>
      <w:r>
        <w:rPr>
          <w:rFonts w:hint="eastAsia" w:ascii="宋体" w:hAnsi="宋体" w:cs="宋体"/>
          <w:color w:val="000000"/>
          <w:sz w:val="24"/>
          <w:u w:val="single"/>
        </w:rPr>
        <w:t xml:space="preserve">    （加盖公章）    </w:t>
      </w:r>
      <w:r/>
    </w:p>
    <w:p>
      <w:pPr>
        <w:ind w:firstLine="4800"/>
        <w:spacing w:line="560" w:lineRule="exact"/>
        <w:rPr>
          <w:rFonts w:hint="eastAsia" w:ascii="宋体" w:hAnsi="宋体" w:cs="宋体"/>
          <w:color w:val="000000"/>
          <w:sz w:val="24"/>
        </w:rPr>
      </w:pPr>
      <w:r>
        <w:rPr>
          <w:rFonts w:hint="eastAsia" w:ascii="宋体" w:hAnsi="宋体" w:cs="宋体"/>
          <w:color w:val="000000"/>
          <w:sz w:val="24"/>
        </w:rPr>
        <w:t xml:space="preserve">日期：年月日</w:t>
      </w:r>
      <w:r/>
    </w:p>
    <w:p>
      <w:pPr>
        <w:ind w:firstLine="5481"/>
        <w:spacing w:line="560" w:lineRule="exact"/>
        <w:rPr>
          <w:rFonts w:hint="eastAsia" w:ascii="宋体" w:hAnsi="宋体" w:cs="宋体"/>
          <w:b/>
          <w:bCs/>
          <w:sz w:val="28"/>
        </w:rPr>
      </w:pPr>
      <w:r>
        <w:rPr>
          <w:rFonts w:hint="eastAsia" w:ascii="宋体" w:hAnsi="宋体" w:cs="宋体"/>
          <w:b/>
          <w:bCs/>
          <w:sz w:val="28"/>
        </w:rPr>
      </w:r>
      <w:r/>
    </w:p>
    <w:p>
      <w:pPr>
        <w:ind w:firstLine="604"/>
        <w:spacing w:line="520" w:lineRule="exact"/>
        <w:rPr>
          <w:rFonts w:hint="eastAsia" w:ascii="宋体" w:hAnsi="宋体" w:cs="宋体"/>
          <w:color w:val="000000"/>
          <w:sz w:val="28"/>
          <w:szCs w:val="28"/>
        </w:rPr>
      </w:pPr>
      <w:r>
        <w:rPr>
          <w:rFonts w:hint="eastAsia" w:ascii="宋体" w:hAnsi="宋体" w:cs="宋体"/>
          <w:color w:val="000000"/>
          <w:sz w:val="28"/>
          <w:szCs w:val="28"/>
        </w:rPr>
      </w:r>
      <w:r/>
    </w:p>
    <w:p>
      <w:pPr>
        <w:pStyle w:val="814"/>
      </w:pPr>
      <w:r/>
      <w:r/>
    </w:p>
    <w:p>
      <w:pPr>
        <w:ind w:firstLine="3204"/>
        <w:spacing w:line="640" w:lineRule="exact"/>
        <w:rPr>
          <w:rFonts w:hint="eastAsia" w:ascii="宋体" w:hAnsi="宋体" w:cs="宋体"/>
          <w:b/>
          <w:bCs/>
          <w:sz w:val="28"/>
        </w:rPr>
      </w:pPr>
      <w:r>
        <w:rPr>
          <w:rFonts w:hint="eastAsia" w:ascii="宋体" w:hAnsi="宋体" w:cs="宋体"/>
          <w:b/>
          <w:bCs/>
          <w:sz w:val="28"/>
        </w:rPr>
        <w:t xml:space="preserve">附：身份证正反彩色扫描件</w:t>
      </w:r>
      <w:r/>
    </w:p>
    <w:p>
      <w:pPr>
        <w:ind w:firstLine="3204"/>
        <w:spacing w:line="640" w:lineRule="exact"/>
        <w:rPr>
          <w:rFonts w:hint="eastAsia" w:ascii="宋体" w:hAnsi="宋体" w:cs="宋体"/>
          <w:b/>
          <w:bCs/>
          <w:sz w:val="28"/>
        </w:rPr>
      </w:pPr>
      <w:r>
        <w:rPr>
          <w:rFonts w:hint="eastAsia" w:ascii="宋体" w:hAnsi="宋体" w:cs="宋体"/>
          <w:b/>
          <w:bCs/>
          <w:sz w:val="28"/>
        </w:rPr>
      </w:r>
      <w:r/>
    </w:p>
    <w:p>
      <w:pPr>
        <w:ind w:firstLine="604"/>
        <w:spacing w:line="520" w:lineRule="exact"/>
        <w:rPr>
          <w:rFonts w:hint="eastAsia" w:ascii="宋体" w:hAnsi="宋体" w:cs="宋体"/>
          <w:color w:val="000000"/>
          <w:sz w:val="28"/>
          <w:szCs w:val="28"/>
        </w:rPr>
      </w:pPr>
      <w:r>
        <w:rPr>
          <w:rFonts w:hint="eastAsia" w:ascii="宋体" w:hAnsi="宋体" w:cs="宋体"/>
          <w:color w:val="000000"/>
          <w:sz w:val="28"/>
          <w:szCs w:val="28"/>
        </w:rPr>
      </w:r>
      <w:r/>
    </w:p>
    <w:p>
      <w:pPr>
        <w:ind w:left="-359" w:firstLine="357"/>
        <w:spacing w:line="640" w:lineRule="exact"/>
        <w:rPr>
          <w:b/>
          <w:color w:val="000000"/>
          <w:sz w:val="28"/>
          <w:szCs w:val="28"/>
        </w:rPr>
        <w:outlineLvl w:val="0"/>
      </w:pPr>
      <w:r>
        <w:rPr>
          <w:rFonts w:hint="eastAsia"/>
          <w:b/>
          <w:color w:val="000000"/>
          <w:sz w:val="32"/>
        </w:rPr>
        <w:t xml:space="preserve">示范格式三</w:t>
      </w:r>
      <w:r/>
    </w:p>
    <w:p>
      <w:pPr>
        <w:pStyle w:val="836"/>
        <w:ind w:firstLine="643"/>
        <w:jc w:val="center"/>
        <w:rPr>
          <w:rFonts w:hint="eastAsia" w:ascii="宋体" w:hAnsi="宋体" w:eastAsia="宋体"/>
          <w:b/>
          <w:color w:val="000000"/>
          <w:sz w:val="32"/>
        </w:rPr>
      </w:pPr>
      <w:r>
        <w:rPr>
          <w:rFonts w:hint="eastAsia" w:ascii="宋体" w:hAnsi="宋体" w:eastAsia="宋体"/>
          <w:b/>
          <w:color w:val="000000"/>
          <w:sz w:val="32"/>
        </w:rPr>
      </w:r>
      <w:r/>
    </w:p>
    <w:p>
      <w:pPr>
        <w:pStyle w:val="836"/>
        <w:jc w:val="center"/>
        <w:rPr>
          <w:rFonts w:hint="eastAsia" w:ascii="宋体" w:hAnsi="宋体" w:eastAsia="宋体"/>
          <w:b/>
          <w:color w:val="000000"/>
          <w:sz w:val="32"/>
        </w:rPr>
      </w:pPr>
      <w:r>
        <w:rPr>
          <w:rFonts w:hint="eastAsia" w:ascii="宋体" w:hAnsi="宋体" w:eastAsia="宋体"/>
          <w:b/>
          <w:color w:val="000000"/>
          <w:sz w:val="32"/>
        </w:rPr>
        <w:t xml:space="preserve">承诺书</w:t>
      </w:r>
      <w:r/>
    </w:p>
    <w:p>
      <w:pPr>
        <w:pStyle w:val="8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我方参加本次采购活动，我方承诺不存在下列情形：</w:t>
      </w:r>
      <w:r/>
    </w:p>
    <w:p>
      <w:pPr>
        <w:pStyle w:val="836"/>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1、供应商单位负责人为同一人或者存在直接控股、管理关系的不同供应商，不得同时参加同一合同项下的政府采购活动；</w:t>
      </w:r>
      <w:r/>
    </w:p>
    <w:p>
      <w:pPr>
        <w:pStyle w:val="836"/>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2、为采购项目提供整体设计、规范编制或者项目管理、监理、检测等服务的供应商；</w:t>
      </w:r>
      <w:r/>
    </w:p>
    <w:p>
      <w:pPr>
        <w:pStyle w:val="836"/>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3、列入失信被执行人、重大税收违法案件当事人名单、政府采购严重违法失信行为记录名单中的供应商</w:t>
      </w:r>
      <w:r>
        <w:rPr>
          <w:rFonts w:hint="eastAsia" w:ascii="宋体" w:hAnsi="宋体" w:eastAsia="宋体" w:cs="宋体"/>
          <w:color w:val="000000"/>
          <w:sz w:val="24"/>
          <w:szCs w:val="24"/>
        </w:rPr>
        <w:t xml:space="preserve">。</w:t>
      </w:r>
      <w:r/>
    </w:p>
    <w:p>
      <w:pPr>
        <w:pStyle w:val="8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供应商（盖章）：</w:t>
      </w:r>
      <w:r/>
    </w:p>
    <w:p>
      <w:pPr>
        <w:pStyle w:val="8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法定代表人或授权委托人（签字或盖章）：</w:t>
      </w:r>
      <w:r/>
    </w:p>
    <w:p>
      <w:pPr>
        <w:pStyle w:val="8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时间：</w:t>
      </w:r>
      <w:r/>
    </w:p>
    <w:p>
      <w:pPr>
        <w:pStyle w:val="836"/>
        <w:ind w:firstLine="0"/>
        <w:rPr>
          <w:rFonts w:hint="eastAsia" w:ascii="宋体" w:hAnsi="宋体" w:eastAsia="宋体" w:cs="宋体"/>
          <w:b/>
          <w:color w:val="000000"/>
          <w:sz w:val="32"/>
        </w:rPr>
      </w:pPr>
      <w:r>
        <w:rPr>
          <w:rFonts w:hint="eastAsia" w:ascii="宋体" w:hAnsi="宋体" w:eastAsia="宋体" w:cs="宋体"/>
          <w:b/>
          <w:color w:val="000000"/>
          <w:sz w:val="32"/>
        </w:rPr>
      </w:r>
      <w:r/>
    </w:p>
    <w:p>
      <w:pPr>
        <w:pStyle w:val="836"/>
        <w:ind w:firstLine="0"/>
        <w:rPr>
          <w:rFonts w:hint="eastAsia" w:ascii="宋体" w:hAnsi="宋体" w:eastAsia="宋体" w:cs="宋体"/>
          <w:b/>
          <w:color w:val="000000"/>
          <w:sz w:val="32"/>
        </w:rPr>
      </w:pPr>
      <w:r>
        <w:rPr>
          <w:rFonts w:hint="eastAsia" w:ascii="宋体" w:hAnsi="宋体" w:eastAsia="宋体" w:cs="宋体"/>
          <w:b/>
          <w:color w:val="000000"/>
          <w:sz w:val="32"/>
        </w:rPr>
      </w:r>
      <w:r/>
    </w:p>
    <w:p>
      <w:pPr>
        <w:jc w:val="left"/>
        <w:spacing w:line="360" w:lineRule="auto"/>
        <w:rPr>
          <w:rFonts w:hint="eastAsia" w:ascii="宋体" w:hAnsi="宋体" w:cs="宋体"/>
          <w:b/>
          <w:sz w:val="24"/>
          <w:highlight w:val="yellow"/>
        </w:rPr>
      </w:pPr>
      <w:r>
        <w:rPr>
          <w:rFonts w:hint="eastAsia"/>
          <w:b/>
          <w:color w:val="000000"/>
          <w:sz w:val="32"/>
        </w:rPr>
        <w:br w:type="page" w:clear="all"/>
      </w:r>
      <w:r>
        <w:rPr>
          <w:rFonts w:hint="eastAsia"/>
          <w:b/>
          <w:color w:val="000000"/>
          <w:sz w:val="32"/>
          <w:szCs w:val="32"/>
        </w:rPr>
        <w:t xml:space="preserve">示范格式四        </w:t>
      </w:r>
      <w:r/>
    </w:p>
    <w:p>
      <w:pPr>
        <w:jc w:val="left"/>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r>
      <w:r/>
    </w:p>
    <w:p>
      <w:pPr>
        <w:jc w:val="center"/>
        <w:rPr>
          <w:rFonts w:hint="eastAsia" w:ascii="仿宋" w:hAnsi="仿宋" w:eastAsia="仿宋"/>
          <w:b/>
          <w:color w:val="000000"/>
          <w:sz w:val="32"/>
          <w:szCs w:val="32"/>
        </w:rPr>
      </w:pPr>
      <w:r>
        <w:rPr>
          <w:rFonts w:hint="eastAsia" w:ascii="仿宋" w:hAnsi="仿宋" w:eastAsia="仿宋"/>
          <w:b/>
          <w:bCs/>
          <w:color w:val="000000"/>
          <w:sz w:val="32"/>
          <w:szCs w:val="32"/>
        </w:rPr>
        <w:t xml:space="preserve">中小企业声明函（货物类）</w:t>
      </w:r>
      <w:r/>
    </w:p>
    <w:p>
      <w:pPr>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 </w:t>
      </w:r>
      <w:r>
        <w:rPr>
          <w:rFonts w:hint="eastAsia" w:ascii="仿宋" w:hAnsi="仿宋" w:eastAsia="仿宋"/>
          <w:bCs/>
          <w:color w:val="000000"/>
          <w:sz w:val="28"/>
          <w:szCs w:val="28"/>
          <w:u w:val="single"/>
        </w:rPr>
        <w:t xml:space="preserve">采购人     </w:t>
      </w:r>
      <w:r>
        <w:rPr>
          <w:rFonts w:hint="eastAsia" w:ascii="仿宋" w:hAnsi="仿宋" w:eastAsia="仿宋"/>
          <w:bCs/>
          <w:color w:val="000000"/>
          <w:sz w:val="28"/>
          <w:szCs w:val="28"/>
        </w:rPr>
        <w:t xml:space="preserve">:</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行业；制造商为（企业名称），从业人员人，营业收入为万元，资产总额为万元，属于（中型企业、小型企业、微型企业）； </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，属于（采购文件中明确的所属行业）行业；制造商为（企业名称），从业人员人，营业收入为万元，资产总额为万元，属于（中型企业、小型企业、微型企业）;</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ind w:firstLine="561"/>
        <w:spacing w:line="44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jc w:val="center"/>
        <w:spacing w:line="640" w:lineRule="exact"/>
        <w:rPr>
          <w:rFonts w:hint="eastAsia"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 供应商:</w:t>
      </w:r>
      <w:r>
        <w:rPr>
          <w:rFonts w:hint="eastAsia" w:ascii="仿宋" w:hAnsi="仿宋" w:eastAsia="仿宋" w:cs="楷体_GB2312"/>
          <w:color w:val="000000"/>
          <w:sz w:val="28"/>
          <w:szCs w:val="28"/>
          <w:u w:val="single"/>
          <w:lang w:val="zh-CN"/>
        </w:rPr>
        <w:t xml:space="preserve">（电子签章） </w:t>
      </w:r>
      <w:r/>
    </w:p>
    <w:p>
      <w:pPr>
        <w:jc w:val="center"/>
        <w:spacing w:line="640" w:lineRule="exact"/>
        <w:rPr>
          <w:rFonts w:hint="eastAsia" w:ascii="仿宋" w:hAnsi="仿宋" w:eastAsia="仿宋" w:cs="楷体_GB2312"/>
          <w:color w:val="000000"/>
          <w:sz w:val="28"/>
          <w:szCs w:val="28"/>
          <w:lang w:val="zh-CN"/>
        </w:rPr>
      </w:pPr>
      <w:r>
        <w:rPr>
          <w:rFonts w:hint="eastAsia" w:ascii="仿宋" w:hAnsi="仿宋" w:eastAsia="仿宋"/>
          <w:color w:val="000000"/>
          <w:sz w:val="28"/>
          <w:szCs w:val="28"/>
        </w:rPr>
        <w:t xml:space="preserve">法定代表人:</w:t>
      </w:r>
      <w:r>
        <w:rPr>
          <w:rFonts w:hint="eastAsia" w:ascii="仿宋" w:hAnsi="仿宋" w:eastAsia="仿宋"/>
          <w:color w:val="000000"/>
          <w:sz w:val="28"/>
          <w:u w:val="single"/>
        </w:rPr>
        <w:t xml:space="preserve">（电子签章或电子签字）</w:t>
      </w:r>
      <w:r/>
    </w:p>
    <w:p>
      <w:pPr>
        <w:jc w:val="center"/>
        <w:spacing w:line="640" w:lineRule="exact"/>
        <w:rPr>
          <w:rFonts w:hint="eastAsia"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日期</w:t>
      </w:r>
      <w:r>
        <w:rPr>
          <w:rFonts w:hint="eastAsia" w:ascii="仿宋" w:hAnsi="仿宋" w:eastAsia="仿宋"/>
          <w:color w:val="000000"/>
          <w:sz w:val="28"/>
          <w:szCs w:val="28"/>
        </w:rPr>
        <w:t xml:space="preserve">:</w:t>
      </w:r>
      <w:r>
        <w:rPr>
          <w:rFonts w:hint="eastAsia" w:ascii="仿宋" w:hAnsi="仿宋" w:eastAsia="仿宋" w:cs="楷体_GB2312"/>
          <w:color w:val="000000"/>
          <w:sz w:val="28"/>
          <w:szCs w:val="28"/>
          <w:lang w:val="zh-CN"/>
        </w:rPr>
        <w:t xml:space="preserve">年月日</w:t>
      </w:r>
      <w:r/>
    </w:p>
    <w:p>
      <w:pPr>
        <w:ind w:firstLine="420"/>
        <w:spacing w:line="600" w:lineRule="exact"/>
        <w:rPr>
          <w:rFonts w:hint="eastAsia" w:ascii="仿宋" w:hAnsi="仿宋" w:eastAsia="仿宋"/>
          <w:b/>
          <w:color w:val="000000"/>
          <w:sz w:val="32"/>
          <w:szCs w:val="32"/>
        </w:rPr>
      </w:pPr>
      <w:r>
        <w:rPr>
          <w:rFonts w:hint="eastAsia" w:ascii="仿宋" w:hAnsi="仿宋" w:eastAsia="仿宋"/>
          <w:bCs/>
          <w:color w:val="000000"/>
          <w:sz w:val="28"/>
          <w:szCs w:val="28"/>
        </w:rPr>
        <w:t xml:space="preserve">注：从业人员、营业收入、资产总额填报上一年度数据，无上一年度数据的新成立企业可不填报</w:t>
      </w:r>
      <w:r>
        <w:rPr>
          <w:rFonts w:hint="eastAsia" w:ascii="仿宋" w:hAnsi="仿宋" w:eastAsia="仿宋"/>
          <w:bCs/>
          <w:color w:val="000000"/>
          <w:sz w:val="24"/>
        </w:rPr>
        <w:t xml:space="preserve">。</w:t>
      </w:r>
      <w:r/>
    </w:p>
    <w:p>
      <w:pPr>
        <w:spacing w:line="640" w:lineRule="exact"/>
        <w:widowControl/>
        <w:rPr>
          <w:rFonts w:hint="eastAsia" w:ascii="仿宋" w:hAnsi="仿宋" w:eastAsia="仿宋"/>
          <w:b/>
          <w:bCs/>
          <w:color w:val="000000"/>
          <w:sz w:val="32"/>
          <w:szCs w:val="32"/>
        </w:rPr>
      </w:pPr>
      <w:r>
        <w:rPr>
          <w:rFonts w:hint="eastAsia" w:ascii="仿宋" w:hAnsi="仿宋" w:eastAsia="仿宋"/>
          <w:b/>
          <w:bCs/>
          <w:color w:val="000000"/>
          <w:sz w:val="32"/>
          <w:szCs w:val="32"/>
        </w:rPr>
      </w:r>
      <w:r/>
    </w:p>
    <w:p>
      <w:pPr>
        <w:spacing w:line="640" w:lineRule="exact"/>
        <w:widowControl/>
        <w:rPr>
          <w:rFonts w:hint="eastAsia" w:ascii="仿宋" w:hAnsi="仿宋" w:eastAsia="仿宋"/>
          <w:b/>
          <w:bCs/>
          <w:color w:val="000000"/>
          <w:sz w:val="32"/>
          <w:szCs w:val="32"/>
        </w:rPr>
      </w:pPr>
      <w:r>
        <w:rPr>
          <w:rFonts w:hint="eastAsia" w:ascii="仿宋" w:hAnsi="仿宋" w:eastAsia="仿宋"/>
          <w:b/>
          <w:bCs/>
          <w:color w:val="000000"/>
          <w:sz w:val="32"/>
          <w:szCs w:val="32"/>
        </w:rPr>
      </w:r>
      <w:r/>
    </w:p>
    <w:p>
      <w:pPr>
        <w:pStyle w:val="814"/>
        <w:ind w:left="0" w:firstLine="0"/>
      </w:pPr>
      <w:r/>
      <w:r/>
    </w:p>
    <w:p>
      <w:pPr>
        <w:spacing w:line="640" w:lineRule="exact"/>
        <w:widowControl/>
        <w:rPr>
          <w:rFonts w:hint="eastAsia" w:ascii="仿宋" w:hAnsi="仿宋" w:eastAsia="仿宋"/>
          <w:b/>
          <w:bCs/>
          <w:color w:val="000000"/>
          <w:sz w:val="32"/>
          <w:szCs w:val="32"/>
        </w:rPr>
      </w:pPr>
      <w:r>
        <w:rPr>
          <w:rFonts w:hint="eastAsia" w:ascii="仿宋" w:hAnsi="仿宋" w:eastAsia="仿宋"/>
          <w:b/>
          <w:bCs/>
          <w:color w:val="000000"/>
          <w:sz w:val="32"/>
          <w:szCs w:val="32"/>
        </w:rPr>
        <w:t xml:space="preserve">示范格式五</w:t>
      </w:r>
      <w:r/>
    </w:p>
    <w:p>
      <w:pPr>
        <w:jc w:val="center"/>
        <w:spacing w:line="640" w:lineRule="exact"/>
        <w:widowControl/>
        <w:rPr>
          <w:rFonts w:hint="eastAsia" w:ascii="仿宋" w:hAnsi="仿宋" w:eastAsia="仿宋"/>
          <w:sz w:val="24"/>
        </w:rPr>
      </w:pPr>
      <w:r>
        <w:rPr>
          <w:rFonts w:hint="eastAsia" w:ascii="仿宋" w:hAnsi="仿宋" w:eastAsia="仿宋"/>
          <w:b/>
          <w:bCs/>
          <w:color w:val="000000"/>
          <w:sz w:val="32"/>
          <w:szCs w:val="32"/>
        </w:rPr>
        <w:t xml:space="preserve">残疾人福利性单位声明函</w:t>
      </w:r>
      <w:r/>
    </w:p>
    <w:p>
      <w:pPr>
        <w:pStyle w:val="778"/>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p>
    <w:p>
      <w:pPr>
        <w:pStyle w:val="778"/>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78"/>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778"/>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w:t>
      </w:r>
      <w:r>
        <w:rPr>
          <w:rFonts w:hint="eastAsia" w:ascii="仿宋" w:hAnsi="仿宋" w:eastAsia="仿宋"/>
          <w:bCs/>
          <w:color w:val="000000"/>
          <w:sz w:val="28"/>
          <w:szCs w:val="28"/>
          <w:u w:val="single"/>
        </w:rPr>
        <w:t xml:space="preserve">（采购单位名称）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（采购项目名称）</w:t>
      </w:r>
      <w:r>
        <w:rPr>
          <w:rFonts w:hint="eastAsia" w:ascii="仿宋" w:hAnsi="仿宋" w:eastAsia="仿宋"/>
          <w:bCs/>
          <w:color w:val="000000"/>
          <w:sz w:val="28"/>
          <w:szCs w:val="28"/>
        </w:rPr>
        <w:t xml:space="preserve">采购活动提供本企业制造的货物，由本企业承担工程、提供服务，或者提供其他残疾人福利性单位制造的货物不包括使用非残疾人福利性单位注册商标的货物。</w:t>
      </w:r>
      <w:r/>
    </w:p>
    <w:p>
      <w:pPr>
        <w:pStyle w:val="778"/>
        <w:ind w:firstLine="560"/>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en-US" w:eastAsia="zh-CN"/>
        </w:rPr>
        <w:t xml:space="preserve">供应商</w:t>
      </w:r>
      <w:r>
        <w:rPr>
          <w:rFonts w:hint="eastAsia" w:ascii="仿宋" w:hAnsi="仿宋" w:eastAsia="仿宋" w:cs="楷体_GB2312"/>
          <w:sz w:val="28"/>
          <w:szCs w:val="28"/>
          <w:lang w:val="zh-CN"/>
        </w:rPr>
        <w:t xml:space="preserve">：</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日期：年月日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spacing w:line="360" w:lineRule="auto"/>
        <w:rPr>
          <w:bCs/>
          <w:color w:val="000000"/>
          <w:sz w:val="24"/>
        </w:rPr>
      </w:pPr>
      <w:r>
        <w:rPr>
          <w:bCs/>
          <w:color w:val="000000"/>
          <w:sz w:val="24"/>
        </w:rPr>
      </w:r>
      <w:r/>
    </w:p>
    <w:p>
      <w:pPr>
        <w:ind w:left="-359" w:firstLine="357"/>
        <w:spacing w:line="640" w:lineRule="exact"/>
        <w:rPr>
          <w:b/>
          <w:color w:val="000000"/>
          <w:sz w:val="32"/>
        </w:rPr>
        <w:outlineLvl w:val="0"/>
      </w:pPr>
      <w:r>
        <w:rPr>
          <w:b/>
          <w:color w:val="000000"/>
          <w:sz w:val="32"/>
        </w:rPr>
      </w:r>
      <w:r/>
    </w:p>
    <w:p>
      <w:pPr>
        <w:ind w:left="-359" w:firstLine="357"/>
        <w:spacing w:line="640" w:lineRule="exact"/>
        <w:rPr>
          <w:b/>
          <w:color w:val="000000"/>
          <w:sz w:val="32"/>
        </w:rPr>
        <w:outlineLvl w:val="0"/>
      </w:pPr>
      <w:r>
        <w:rPr>
          <w:b/>
          <w:color w:val="000000"/>
          <w:sz w:val="32"/>
        </w:rPr>
      </w:r>
      <w:r/>
    </w:p>
    <w:p>
      <w:pPr>
        <w:ind w:left="-359" w:firstLine="357"/>
        <w:spacing w:line="640" w:lineRule="exact"/>
        <w:rPr>
          <w:b/>
          <w:color w:val="000000"/>
          <w:sz w:val="32"/>
        </w:rPr>
        <w:outlineLvl w:val="0"/>
      </w:pPr>
      <w:r>
        <w:rPr>
          <w:b/>
          <w:color w:val="000000"/>
          <w:sz w:val="32"/>
        </w:rPr>
      </w:r>
      <w:r/>
    </w:p>
    <w:p>
      <w:pPr>
        <w:ind w:left="-359" w:firstLine="357"/>
        <w:spacing w:line="640" w:lineRule="exact"/>
        <w:rPr>
          <w:b/>
          <w:color w:val="000000"/>
          <w:sz w:val="32"/>
        </w:rPr>
        <w:outlineLvl w:val="0"/>
      </w:pPr>
      <w:r>
        <w:rPr>
          <w:b/>
          <w:color w:val="000000"/>
          <w:sz w:val="32"/>
        </w:rPr>
      </w:r>
      <w:r/>
    </w:p>
    <w:p>
      <w:pPr>
        <w:ind w:left="-359" w:firstLine="357"/>
        <w:spacing w:line="640" w:lineRule="exact"/>
        <w:rPr>
          <w:b/>
          <w:color w:val="000000"/>
          <w:sz w:val="28"/>
          <w:szCs w:val="28"/>
        </w:rPr>
        <w:outlineLvl w:val="0"/>
      </w:pPr>
      <w:r>
        <w:rPr>
          <w:rFonts w:hint="eastAsia"/>
          <w:b/>
          <w:color w:val="000000"/>
          <w:sz w:val="32"/>
        </w:rPr>
        <w:t xml:space="preserve">示范格式六</w:t>
      </w:r>
      <w:r/>
    </w:p>
    <w:p>
      <w:pPr>
        <w:pStyle w:val="836"/>
        <w:ind w:firstLine="0"/>
        <w:jc w:val="center"/>
        <w:rPr>
          <w:rFonts w:hint="eastAsia" w:ascii="宋体" w:hAnsi="宋体" w:eastAsia="宋体"/>
          <w:b/>
          <w:color w:val="000000"/>
          <w:sz w:val="32"/>
        </w:rPr>
      </w:pPr>
      <w:r>
        <w:rPr>
          <w:rFonts w:hint="eastAsia" w:ascii="宋体" w:hAnsi="宋体" w:eastAsia="宋体"/>
          <w:b/>
          <w:color w:val="000000"/>
          <w:sz w:val="32"/>
        </w:rPr>
      </w:r>
      <w:r/>
    </w:p>
    <w:p>
      <w:pPr>
        <w:pStyle w:val="836"/>
        <w:ind w:firstLine="0"/>
        <w:jc w:val="center"/>
        <w:rPr>
          <w:rFonts w:hint="eastAsia" w:ascii="宋体" w:hAnsi="宋体" w:eastAsia="宋体"/>
          <w:b/>
          <w:color w:val="000000"/>
          <w:sz w:val="32"/>
        </w:rPr>
      </w:pPr>
      <w:r>
        <w:rPr>
          <w:rFonts w:hint="eastAsia" w:ascii="宋体" w:hAnsi="宋体" w:eastAsia="宋体"/>
          <w:b/>
          <w:color w:val="000000"/>
          <w:sz w:val="32"/>
        </w:rPr>
        <w:t xml:space="preserve">承诺书</w:t>
      </w:r>
      <w:r/>
    </w:p>
    <w:p>
      <w:pPr>
        <w:pStyle w:val="83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8"/>
        <w:ind w:firstLine="0"/>
        <w:spacing w:line="720" w:lineRule="exact"/>
        <w:rPr>
          <w:rFonts w:hint="eastAsia" w:ascii="宋体" w:hAnsi="宋体" w:cs="宋体"/>
          <w:bCs/>
          <w:color w:val="000000"/>
          <w:sz w:val="24"/>
        </w:rPr>
      </w:pPr>
      <w:r>
        <w:rPr>
          <w:rFonts w:hint="eastAsia" w:ascii="宋体" w:hAnsi="宋体" w:cs="宋体"/>
          <w:bCs/>
          <w:color w:val="000000"/>
          <w:sz w:val="24"/>
        </w:rPr>
        <w:t xml:space="preserve">致：</w:t>
      </w:r>
      <w:r>
        <w:rPr>
          <w:rFonts w:hint="eastAsia" w:ascii="宋体" w:hAnsi="宋体" w:cs="宋体"/>
          <w:bCs/>
          <w:color w:val="000000"/>
          <w:sz w:val="24"/>
          <w:u w:val="single"/>
        </w:rPr>
        <w:t xml:space="preserve">（采购人名称）</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我公司参加</w:t>
      </w:r>
      <w:r>
        <w:rPr>
          <w:rFonts w:hint="eastAsia" w:ascii="宋体" w:hAnsi="宋体" w:cs="宋体"/>
          <w:sz w:val="24"/>
        </w:rPr>
        <w:t xml:space="preserve">贵方组织实施</w:t>
      </w:r>
      <w:r>
        <w:rPr>
          <w:rFonts w:hint="eastAsia" w:ascii="宋体" w:hAnsi="宋体" w:cs="宋体"/>
          <w:color w:val="000000"/>
          <w:sz w:val="24"/>
        </w:rPr>
        <w:t xml:space="preserve">的（项目编号：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采购项目的政府采购活动。针对《中华人民共和国政府采购法》第二十二条规定做出如下声明：</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1、我单位具有独立承担民事责任的能力；</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0"/>
        <w:jc w:val="left"/>
        <w:spacing w:line="640" w:lineRule="exact"/>
        <w:rPr>
          <w:rFonts w:hint="eastAsia" w:ascii="宋体" w:hAnsi="宋体" w:cs="宋体"/>
          <w:color w:val="000000"/>
          <w:sz w:val="24"/>
        </w:rPr>
      </w:pPr>
      <w:r>
        <w:rPr>
          <w:rFonts w:hint="eastAsia" w:ascii="宋体" w:hAnsi="宋体" w:cs="宋体"/>
          <w:color w:val="000000"/>
          <w:sz w:val="24"/>
        </w:rPr>
        <w:t xml:space="preserve">5、参加本次政府采购活动前三年内，我公司在经营活动中没有因违法经营受到刑事处罚或者责令停产停业、吊销许可证或者执照、较大数额罚款等行政处罚。 </w:t>
      </w:r>
      <w:r/>
    </w:p>
    <w:p>
      <w:pPr>
        <w:ind w:firstLine="547"/>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p>
    <w:p>
      <w:pPr>
        <w:jc w:val="center"/>
        <w:spacing w:line="640" w:lineRule="exact"/>
        <w:rPr>
          <w:rFonts w:hint="eastAsia" w:ascii="仿宋" w:hAnsi="仿宋" w:eastAsia="仿宋" w:cs="楷体_GB2312"/>
          <w:sz w:val="28"/>
          <w:szCs w:val="28"/>
        </w:rPr>
      </w:pPr>
      <w:r>
        <w:rPr>
          <w:rFonts w:hint="eastAsia" w:ascii="仿宋" w:hAnsi="仿宋" w:eastAsia="仿宋" w:cs="楷体_GB2312"/>
          <w:sz w:val="28"/>
          <w:szCs w:val="28"/>
        </w:rPr>
      </w:r>
      <w:r/>
    </w:p>
    <w:p>
      <w:pPr>
        <w:jc w:val="center"/>
        <w:spacing w:line="640" w:lineRule="exact"/>
        <w:rPr>
          <w:rFonts w:hint="eastAsia" w:ascii="宋体" w:hAnsi="宋体" w:cs="宋体"/>
          <w:sz w:val="24"/>
          <w:lang w:val="zh-CN"/>
        </w:rPr>
      </w:pPr>
      <w:r>
        <w:rPr>
          <w:rFonts w:hint="eastAsia" w:ascii="宋体" w:hAnsi="宋体" w:cs="宋体"/>
          <w:sz w:val="24"/>
          <w:lang w:val="en-US" w:eastAsia="zh-CN"/>
        </w:rPr>
        <w:t xml:space="preserve">供应商</w:t>
      </w:r>
      <w:r>
        <w:rPr>
          <w:rFonts w:hint="eastAsia" w:ascii="宋体" w:hAnsi="宋体" w:cs="宋体"/>
          <w:sz w:val="24"/>
          <w:lang w:val="zh-CN"/>
        </w:rPr>
        <w:t xml:space="preserve">:</w:t>
      </w:r>
      <w:r>
        <w:rPr>
          <w:rFonts w:hint="eastAsia" w:ascii="宋体" w:hAnsi="宋体" w:cs="宋体"/>
          <w:sz w:val="24"/>
          <w:u w:val="single"/>
          <w:lang w:val="zh-CN"/>
        </w:rPr>
        <w:t xml:space="preserve">     （电子签章）     </w:t>
      </w:r>
      <w:r/>
    </w:p>
    <w:p>
      <w:pPr>
        <w:jc w:val="center"/>
        <w:spacing w:line="640" w:lineRule="exact"/>
        <w:rPr>
          <w:rFonts w:hint="eastAsia" w:ascii="宋体" w:hAnsi="宋体" w:cs="宋体"/>
          <w:sz w:val="24"/>
          <w:lang w:val="zh-CN"/>
        </w:rPr>
      </w:pPr>
      <w:r>
        <w:rPr>
          <w:rFonts w:hint="eastAsia" w:ascii="宋体" w:hAnsi="宋体" w:cs="宋体"/>
          <w:sz w:val="24"/>
        </w:rPr>
        <w:t xml:space="preserve">法定代表人:</w:t>
      </w:r>
      <w:r>
        <w:rPr>
          <w:rFonts w:hint="eastAsia" w:ascii="宋体" w:hAnsi="宋体" w:cs="宋体"/>
          <w:sz w:val="24"/>
          <w:u w:val="single"/>
        </w:rPr>
        <w:t xml:space="preserve">（电子签章或电子签字）</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lang w:val="zh-CN"/>
        </w:rPr>
        <w:t xml:space="preserve">年</w:t>
      </w:r>
      <w:r>
        <w:rPr>
          <w:rFonts w:hint="eastAsia" w:ascii="宋体" w:hAnsi="宋体" w:cs="宋体"/>
          <w:sz w:val="24"/>
          <w:lang w:val="en-US" w:eastAsia="zh-CN"/>
        </w:rPr>
        <w:t xml:space="preserve">  </w:t>
      </w:r>
      <w:r>
        <w:rPr>
          <w:rFonts w:hint="eastAsia" w:ascii="宋体" w:hAnsi="宋体" w:cs="宋体"/>
          <w:sz w:val="24"/>
          <w:lang w:val="zh-CN"/>
        </w:rPr>
        <w:t xml:space="preserve">月</w:t>
      </w:r>
      <w:r>
        <w:rPr>
          <w:rFonts w:hint="eastAsia" w:ascii="宋体" w:hAnsi="宋体" w:cs="宋体"/>
          <w:sz w:val="24"/>
          <w:lang w:val="en-US" w:eastAsia="zh-CN"/>
        </w:rPr>
        <w:t xml:space="preserve">  </w:t>
      </w:r>
      <w:r>
        <w:rPr>
          <w:rFonts w:hint="eastAsia" w:ascii="宋体" w:hAnsi="宋体" w:cs="宋体"/>
          <w:sz w:val="24"/>
          <w:lang w:val="zh-CN"/>
        </w:rPr>
        <w:t xml:space="preserve">日</w:t>
      </w:r>
      <w:r/>
    </w:p>
    <w:p>
      <w:pPr>
        <w:pStyle w:val="836"/>
        <w:ind w:firstLine="0"/>
        <w:rPr>
          <w:rFonts w:hint="eastAsia" w:ascii="宋体" w:hAnsi="宋体" w:eastAsia="宋体" w:cs="宋体"/>
          <w:b/>
          <w:color w:val="000000"/>
          <w:sz w:val="32"/>
        </w:rPr>
      </w:pPr>
      <w:r>
        <w:rPr>
          <w:rFonts w:hint="eastAsia" w:ascii="宋体" w:hAnsi="宋体" w:eastAsia="宋体" w:cs="宋体"/>
          <w:b/>
          <w:color w:val="000000"/>
          <w:sz w:val="32"/>
        </w:rPr>
      </w:r>
      <w:r/>
    </w:p>
    <w:p>
      <w:pPr>
        <w:rPr>
          <w:rFonts w:hint="eastAsia" w:ascii="宋体" w:hAnsi="宋体" w:cs="宋体"/>
          <w:b/>
          <w:color w:val="000000"/>
          <w:sz w:val="32"/>
        </w:rPr>
      </w:pPr>
      <w:r>
        <w:rPr>
          <w:rFonts w:hint="eastAsia" w:ascii="宋体" w:hAnsi="宋体" w:cs="宋体"/>
          <w:b/>
          <w:color w:val="000000"/>
          <w:sz w:val="32"/>
        </w:rPr>
      </w:r>
      <w:r/>
    </w:p>
    <w:p>
      <w:pPr>
        <w:pStyle w:val="784"/>
        <w:rPr>
          <w:rFonts w:hint="eastAsia" w:ascii="宋体" w:hAnsi="宋体" w:cs="宋体"/>
          <w:b/>
          <w:color w:val="000000"/>
          <w:sz w:val="32"/>
        </w:rPr>
      </w:pPr>
      <w:r>
        <w:rPr>
          <w:rFonts w:hint="eastAsia" w:ascii="宋体" w:hAnsi="宋体" w:cs="宋体"/>
          <w:b/>
          <w:color w:val="000000"/>
          <w:sz w:val="32"/>
        </w:rPr>
      </w:r>
      <w:r/>
    </w:p>
    <w:p>
      <w:pP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left"/>
        <w:pageBreakBefore/>
        <w:spacing w:line="640" w:lineRule="exact"/>
        <w:rPr>
          <w:rFonts w:hint="eastAsia" w:ascii="宋体" w:hAnsi="宋体" w:cs="宋体"/>
          <w:b/>
          <w:bCs/>
          <w:color w:val="000000"/>
          <w:sz w:val="32"/>
          <w:szCs w:val="32"/>
          <w:highlight w:val="none"/>
        </w:rPr>
      </w:pPr>
      <w:r>
        <w:rPr>
          <w:rFonts w:hint="eastAsia" w:ascii="宋体" w:hAnsi="宋体" w:cs="宋体"/>
          <w:b/>
          <w:sz w:val="28"/>
          <w:szCs w:val="28"/>
          <w:highlight w:val="none"/>
        </w:rPr>
        <w:t xml:space="preserve">示范格式七</w:t>
      </w:r>
      <w:r/>
    </w:p>
    <w:p>
      <w:pPr>
        <w:jc w:val="center"/>
        <w:spacing w:line="640" w:lineRule="exact"/>
        <w:widowControl/>
        <w:rPr>
          <w:rFonts w:hint="eastAsia" w:ascii="宋体" w:hAnsi="宋体" w:cs="宋体"/>
          <w:b/>
          <w:bCs/>
          <w:color w:val="000000"/>
          <w:sz w:val="32"/>
          <w:szCs w:val="32"/>
        </w:rPr>
      </w:pPr>
      <w:r>
        <w:rPr>
          <w:rFonts w:hint="eastAsia" w:ascii="宋体" w:hAnsi="宋体" w:cs="宋体"/>
          <w:b/>
          <w:bCs/>
          <w:color w:val="000000"/>
          <w:sz w:val="32"/>
          <w:szCs w:val="32"/>
        </w:rPr>
        <w:t xml:space="preserve">关于符合本国产品标准的声明函</w:t>
      </w:r>
      <w:r/>
    </w:p>
    <w:p>
      <w:pPr>
        <w:pStyle w:val="810"/>
        <w:ind w:firstLine="480"/>
        <w:spacing w:before="0" w:beforeAutospacing="0" w:after="0" w:afterAutospacing="0" w:line="560" w:lineRule="exact"/>
        <w:rPr>
          <w:rFonts w:hint="eastAsia" w:ascii="宋体" w:hAnsi="宋体" w:cs="宋体"/>
          <w:color w:val="000000"/>
          <w:szCs w:val="24"/>
        </w:rPr>
      </w:pPr>
      <w:r>
        <w:rPr>
          <w:rFonts w:hint="eastAsia" w:ascii="宋体" w:hAnsi="宋体" w:cs="宋体"/>
          <w:color w:val="00000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0"/>
        <w:ind w:firstLine="480"/>
        <w:spacing w:before="0" w:beforeAutospacing="0" w:after="0" w:afterAutospacing="0" w:line="560" w:lineRule="exact"/>
        <w:rPr>
          <w:rFonts w:hint="eastAsia" w:ascii="宋体" w:hAnsi="宋体" w:cs="宋体"/>
          <w:color w:val="000000"/>
          <w:szCs w:val="24"/>
        </w:rPr>
      </w:pPr>
      <w:r>
        <w:rPr>
          <w:rFonts w:hint="eastAsia" w:ascii="宋体" w:hAnsi="宋体" w:cs="宋体"/>
          <w:color w:val="000000"/>
          <w:szCs w:val="24"/>
          <w:shd w:val="clear" w:color="auto" w:fill="ffffff"/>
        </w:rPr>
        <w:t xml:space="preserve">1.</w:t>
      </w:r>
      <w:r>
        <w:rPr>
          <w:rStyle w:val="819"/>
          <w:rFonts w:hint="eastAsia" w:ascii="宋体" w:hAnsi="宋体" w:cs="宋体"/>
          <w:i w:val="0"/>
          <w:color w:val="000000"/>
          <w:szCs w:val="24"/>
          <w:u w:val="single"/>
          <w:shd w:val="clear" w:color="auto" w:fill="ffffff"/>
        </w:rPr>
        <w:t xml:space="preserve">（产品名称1）</w:t>
      </w:r>
      <w:r>
        <w:rPr>
          <w:rStyle w:val="819"/>
          <w:rFonts w:hint="eastAsia" w:ascii="宋体" w:hAnsi="宋体" w:cs="宋体"/>
          <w:i w:val="0"/>
          <w:color w:val="000000"/>
          <w:szCs w:val="24"/>
          <w:shd w:val="clear" w:color="auto" w:fill="ffffff"/>
          <w:vertAlign w:val="superscript"/>
        </w:rPr>
        <w:t xml:space="preserve">1</w:t>
      </w:r>
      <w:r>
        <w:rPr>
          <w:rFonts w:hint="eastAsia" w:ascii="宋体" w:hAnsi="宋体" w:cs="宋体"/>
          <w:color w:val="000000"/>
          <w:szCs w:val="24"/>
          <w:shd w:val="clear" w:color="auto" w:fill="ffffff"/>
        </w:rPr>
        <w:t xml:space="preserve">，生产厂为</w:t>
      </w:r>
      <w:r>
        <w:rPr>
          <w:rStyle w:val="819"/>
          <w:rFonts w:hint="eastAsia" w:ascii="宋体" w:hAnsi="宋体" w:cs="宋体"/>
          <w:i w:val="0"/>
          <w:color w:val="000000"/>
          <w:szCs w:val="24"/>
          <w:u w:val="single"/>
          <w:shd w:val="clear" w:color="auto" w:fill="ffffff"/>
        </w:rPr>
        <w:t xml:space="preserve">（厂名）</w:t>
      </w:r>
      <w:r>
        <w:rPr>
          <w:rStyle w:val="819"/>
          <w:rFonts w:hint="eastAsia" w:ascii="宋体" w:hAnsi="宋体" w:cs="宋体"/>
          <w:i w:val="0"/>
          <w:color w:val="000000"/>
          <w:szCs w:val="24"/>
          <w:shd w:val="clear" w:color="auto" w:fill="ffffff"/>
          <w:vertAlign w:val="superscript"/>
        </w:rPr>
        <w:t xml:space="preserve">2</w:t>
      </w:r>
      <w:r>
        <w:rPr>
          <w:rFonts w:hint="eastAsia" w:ascii="宋体" w:hAnsi="宋体" w:cs="宋体"/>
          <w:color w:val="000000"/>
          <w:szCs w:val="24"/>
          <w:shd w:val="clear" w:color="auto" w:fill="ffffff"/>
        </w:rPr>
        <w:t xml:space="preserve">，厂址为</w:t>
      </w:r>
      <w:r>
        <w:rPr>
          <w:rStyle w:val="819"/>
          <w:rFonts w:hint="eastAsia" w:ascii="宋体" w:hAnsi="宋体" w:cs="宋体"/>
          <w:i w:val="0"/>
          <w:color w:val="000000"/>
          <w:szCs w:val="24"/>
          <w:u w:val="single"/>
          <w:shd w:val="clear" w:color="auto" w:fill="ffffff"/>
        </w:rPr>
        <w:t xml:space="preserve">（生产厂址）</w:t>
      </w:r>
      <w:r>
        <w:rPr>
          <w:rFonts w:hint="eastAsia" w:ascii="宋体" w:hAnsi="宋体" w:cs="宋体"/>
          <w:color w:val="000000"/>
          <w:szCs w:val="24"/>
          <w:shd w:val="clear" w:color="auto" w:fill="ffffff"/>
        </w:rPr>
        <w:t xml:space="preserve">。</w:t>
      </w:r>
      <w:r>
        <w:rPr>
          <w:rStyle w:val="819"/>
          <w:rFonts w:hint="eastAsia" w:ascii="宋体" w:hAnsi="宋体" w:cs="宋体"/>
          <w:i w:val="0"/>
          <w:strike/>
          <w:color w:val="000000"/>
          <w:szCs w:val="24"/>
          <w:u w:val="single"/>
          <w:shd w:val="clear" w:color="auto" w:fill="ffffff"/>
        </w:rPr>
        <w:t xml:space="preserve">（产品名称1）</w:t>
      </w:r>
      <w:r>
        <w:rPr>
          <w:rFonts w:hint="eastAsia" w:ascii="宋体" w:hAnsi="宋体" w:cs="宋体"/>
          <w:color w:val="000000"/>
          <w:szCs w:val="24"/>
          <w:shd w:val="clear" w:color="auto" w:fill="ffffff"/>
        </w:rPr>
        <w:t xml:space="preserve">的中国境内生产的组件成本占比≥</w:t>
      </w:r>
      <w:r>
        <w:rPr>
          <w:rStyle w:val="819"/>
          <w:rFonts w:hint="eastAsia" w:ascii="宋体" w:hAnsi="宋体" w:cs="宋体"/>
          <w:i w:val="0"/>
          <w:strike/>
          <w:color w:val="000000"/>
          <w:szCs w:val="24"/>
          <w:u w:val="single"/>
          <w:shd w:val="clear" w:color="auto" w:fill="ffffff"/>
        </w:rPr>
        <w:t xml:space="preserve">（规定比例）</w:t>
      </w:r>
      <w:r>
        <w:rPr>
          <w:rStyle w:val="819"/>
          <w:rFonts w:hint="eastAsia" w:ascii="宋体" w:hAnsi="宋体" w:cs="宋体"/>
          <w:i w:val="0"/>
          <w:color w:val="000000"/>
          <w:szCs w:val="24"/>
          <w:shd w:val="clear" w:color="auto" w:fill="ffffff"/>
          <w:vertAlign w:val="superscript"/>
        </w:rPr>
        <w:t xml:space="preserve">3</w:t>
      </w:r>
      <w:r>
        <w:rPr>
          <w:rFonts w:hint="eastAsia" w:ascii="宋体" w:hAnsi="宋体" w:cs="宋体"/>
          <w:color w:val="000000"/>
          <w:szCs w:val="24"/>
          <w:shd w:val="clear" w:color="auto" w:fill="ffffff"/>
        </w:rPr>
        <w:t xml:space="preserve">。</w:t>
      </w:r>
      <w:r>
        <w:rPr>
          <w:rStyle w:val="819"/>
          <w:rFonts w:hint="eastAsia" w:ascii="宋体" w:hAnsi="宋体" w:cs="宋体"/>
          <w:i w:val="0"/>
          <w:strike/>
          <w:color w:val="000000"/>
          <w:szCs w:val="24"/>
          <w:u w:val="single"/>
          <w:shd w:val="clear" w:color="auto" w:fill="ffffff"/>
        </w:rPr>
        <w:t xml:space="preserve">（产品名称1）</w:t>
      </w:r>
      <w:r>
        <w:rPr>
          <w:rFonts w:hint="eastAsia" w:ascii="宋体" w:hAnsi="宋体" w:cs="宋体"/>
          <w:color w:val="000000"/>
          <w:szCs w:val="24"/>
          <w:shd w:val="clear" w:color="auto" w:fill="ffffff"/>
        </w:rPr>
        <w:t xml:space="preserve">的</w:t>
      </w:r>
      <w:r>
        <w:rPr>
          <w:rStyle w:val="819"/>
          <w:rFonts w:hint="eastAsia" w:ascii="宋体" w:hAnsi="宋体" w:cs="宋体"/>
          <w:i w:val="0"/>
          <w:strike/>
          <w:color w:val="000000"/>
          <w:szCs w:val="24"/>
          <w:u w:val="single"/>
          <w:shd w:val="clear" w:color="auto" w:fill="ffffff"/>
        </w:rPr>
        <w:t xml:space="preserve">（关键组件）</w:t>
      </w:r>
      <w:r>
        <w:rPr>
          <w:rFonts w:hint="eastAsia" w:ascii="宋体" w:hAnsi="宋体" w:cs="宋体"/>
          <w:color w:val="000000"/>
          <w:szCs w:val="24"/>
          <w:shd w:val="clear" w:color="auto" w:fill="ffffff"/>
        </w:rPr>
        <w:t xml:space="preserve">在中国境内生产。</w:t>
      </w:r>
      <w:r>
        <w:rPr>
          <w:rStyle w:val="819"/>
          <w:rFonts w:hint="eastAsia" w:ascii="宋体" w:hAnsi="宋体" w:cs="宋体"/>
          <w:i w:val="0"/>
          <w:strike/>
          <w:color w:val="000000"/>
          <w:szCs w:val="24"/>
          <w:u w:val="single"/>
          <w:shd w:val="clear" w:color="auto" w:fill="ffffff"/>
        </w:rPr>
        <w:t xml:space="preserve">（产品名称1）</w:t>
      </w:r>
      <w:r>
        <w:rPr>
          <w:rFonts w:hint="eastAsia" w:ascii="宋体" w:hAnsi="宋体" w:cs="宋体"/>
          <w:color w:val="000000"/>
          <w:szCs w:val="24"/>
          <w:shd w:val="clear" w:color="auto" w:fill="ffffff"/>
        </w:rPr>
        <w:t xml:space="preserve">的</w:t>
      </w:r>
      <w:r>
        <w:rPr>
          <w:rStyle w:val="819"/>
          <w:rFonts w:hint="eastAsia" w:ascii="宋体" w:hAnsi="宋体" w:cs="宋体"/>
          <w:i w:val="0"/>
          <w:strike/>
          <w:color w:val="000000"/>
          <w:szCs w:val="24"/>
          <w:u w:val="single"/>
          <w:shd w:val="clear" w:color="auto" w:fill="ffffff"/>
        </w:rPr>
        <w:t xml:space="preserve">（关键工序）</w:t>
      </w:r>
      <w:r>
        <w:rPr>
          <w:rStyle w:val="819"/>
          <w:rFonts w:hint="eastAsia" w:ascii="宋体" w:hAnsi="宋体" w:cs="宋体"/>
          <w:i w:val="0"/>
          <w:strike/>
          <w:color w:val="000000"/>
          <w:szCs w:val="24"/>
          <w:shd w:val="clear" w:color="auto" w:fill="ffffff"/>
          <w:vertAlign w:val="superscript"/>
        </w:rPr>
        <w:t xml:space="preserve">5</w:t>
      </w:r>
      <w:r>
        <w:rPr>
          <w:rFonts w:hint="eastAsia" w:ascii="宋体" w:hAnsi="宋体" w:cs="宋体"/>
          <w:color w:val="000000"/>
          <w:szCs w:val="24"/>
          <w:shd w:val="clear" w:color="auto" w:fill="ffffff"/>
        </w:rPr>
        <w:t xml:space="preserve">在中国境内完成。</w:t>
      </w:r>
      <w:r/>
    </w:p>
    <w:p>
      <w:pPr>
        <w:pStyle w:val="810"/>
        <w:ind w:firstLine="480"/>
        <w:spacing w:before="0" w:beforeAutospacing="0" w:after="0" w:afterAutospacing="0" w:line="560" w:lineRule="exact"/>
        <w:rPr>
          <w:rFonts w:hint="eastAsia" w:ascii="宋体" w:hAnsi="宋体" w:cs="宋体"/>
          <w:color w:val="000000"/>
          <w:szCs w:val="24"/>
        </w:rPr>
      </w:pPr>
      <w:r>
        <w:rPr>
          <w:rFonts w:hint="eastAsia" w:ascii="宋体" w:hAnsi="宋体" w:cs="宋体"/>
          <w:color w:val="000000"/>
          <w:szCs w:val="24"/>
          <w:shd w:val="clear" w:color="auto" w:fill="ffffff"/>
        </w:rPr>
        <w:t xml:space="preserve">2.</w:t>
      </w:r>
      <w:r>
        <w:rPr>
          <w:rStyle w:val="819"/>
          <w:rFonts w:hint="eastAsia" w:ascii="宋体" w:hAnsi="宋体" w:cs="宋体"/>
          <w:i w:val="0"/>
          <w:color w:val="000000"/>
          <w:szCs w:val="24"/>
          <w:u w:val="single"/>
          <w:shd w:val="clear" w:color="auto" w:fill="ffffff"/>
        </w:rPr>
        <w:t xml:space="preserve">（产品名称2）</w:t>
      </w:r>
      <w:r>
        <w:rPr>
          <w:rFonts w:hint="eastAsia" w:ascii="宋体" w:hAnsi="宋体" w:cs="宋体"/>
          <w:color w:val="000000"/>
          <w:szCs w:val="24"/>
          <w:shd w:val="clear" w:color="auto" w:fill="ffffff"/>
        </w:rPr>
        <w:t xml:space="preserve">，生产厂为</w:t>
      </w:r>
      <w:r>
        <w:rPr>
          <w:rStyle w:val="819"/>
          <w:rFonts w:hint="eastAsia" w:ascii="宋体" w:hAnsi="宋体" w:cs="宋体"/>
          <w:i w:val="0"/>
          <w:color w:val="000000"/>
          <w:szCs w:val="24"/>
          <w:u w:val="single"/>
          <w:shd w:val="clear" w:color="auto" w:fill="ffffff"/>
        </w:rPr>
        <w:t xml:space="preserve">（厂名）</w:t>
      </w:r>
      <w:r>
        <w:rPr>
          <w:rFonts w:hint="eastAsia" w:ascii="宋体" w:hAnsi="宋体" w:cs="宋体"/>
          <w:color w:val="000000"/>
          <w:szCs w:val="24"/>
          <w:shd w:val="clear" w:color="auto" w:fill="ffffff"/>
        </w:rPr>
        <w:t xml:space="preserve">，厂址为</w:t>
      </w:r>
      <w:r>
        <w:rPr>
          <w:rStyle w:val="819"/>
          <w:rFonts w:hint="eastAsia" w:ascii="宋体" w:hAnsi="宋体" w:cs="宋体"/>
          <w:i w:val="0"/>
          <w:color w:val="000000"/>
          <w:szCs w:val="24"/>
          <w:u w:val="single"/>
          <w:shd w:val="clear" w:color="auto" w:fill="ffffff"/>
        </w:rPr>
        <w:t xml:space="preserve">（生产厂址）</w:t>
      </w:r>
      <w:r>
        <w:rPr>
          <w:rFonts w:hint="eastAsia" w:ascii="宋体" w:hAnsi="宋体" w:cs="宋体"/>
          <w:color w:val="000000"/>
          <w:szCs w:val="24"/>
          <w:shd w:val="clear" w:color="auto" w:fill="ffffff"/>
        </w:rPr>
        <w:t xml:space="preserve">。</w:t>
      </w:r>
      <w:r>
        <w:rPr>
          <w:rStyle w:val="819"/>
          <w:rFonts w:hint="eastAsia" w:ascii="宋体" w:hAnsi="宋体" w:cs="宋体"/>
          <w:i w:val="0"/>
          <w:strike/>
          <w:color w:val="000000"/>
          <w:szCs w:val="24"/>
          <w:u w:val="single"/>
          <w:shd w:val="clear" w:color="auto" w:fill="ffffff"/>
        </w:rPr>
        <w:t xml:space="preserve">（产品名称2）</w:t>
      </w:r>
      <w:r>
        <w:rPr>
          <w:rFonts w:hint="eastAsia" w:ascii="宋体" w:hAnsi="宋体" w:cs="宋体"/>
          <w:color w:val="000000"/>
          <w:szCs w:val="24"/>
          <w:shd w:val="clear" w:color="auto" w:fill="ffffff"/>
        </w:rPr>
        <w:t xml:space="preserve">的中国境内生产的组件成本占比≥</w:t>
      </w:r>
      <w:r>
        <w:rPr>
          <w:rStyle w:val="819"/>
          <w:rFonts w:hint="eastAsia" w:ascii="宋体" w:hAnsi="宋体" w:cs="宋体"/>
          <w:i w:val="0"/>
          <w:strike/>
          <w:color w:val="000000"/>
          <w:szCs w:val="24"/>
          <w:u w:val="single"/>
          <w:shd w:val="clear" w:color="auto" w:fill="ffffff"/>
        </w:rPr>
        <w:t xml:space="preserve">（规定比例）</w:t>
      </w:r>
      <w:r>
        <w:rPr>
          <w:rFonts w:hint="eastAsia" w:ascii="宋体" w:hAnsi="宋体" w:cs="宋体"/>
          <w:color w:val="000000"/>
          <w:szCs w:val="24"/>
          <w:shd w:val="clear" w:color="auto" w:fill="ffffff"/>
        </w:rPr>
        <w:t xml:space="preserve">。</w:t>
      </w:r>
      <w:r>
        <w:rPr>
          <w:rStyle w:val="819"/>
          <w:rFonts w:hint="eastAsia" w:ascii="宋体" w:hAnsi="宋体" w:cs="宋体"/>
          <w:i w:val="0"/>
          <w:strike/>
          <w:color w:val="000000"/>
          <w:szCs w:val="24"/>
          <w:u w:val="single"/>
          <w:shd w:val="clear" w:color="auto" w:fill="ffffff"/>
        </w:rPr>
        <w:t xml:space="preserve">（产品名称2）</w:t>
      </w:r>
      <w:r>
        <w:rPr>
          <w:rFonts w:hint="eastAsia" w:ascii="宋体" w:hAnsi="宋体" w:cs="宋体"/>
          <w:color w:val="000000"/>
          <w:szCs w:val="24"/>
          <w:shd w:val="clear" w:color="auto" w:fill="ffffff"/>
        </w:rPr>
        <w:t xml:space="preserve">的</w:t>
      </w:r>
      <w:r>
        <w:rPr>
          <w:rStyle w:val="819"/>
          <w:rFonts w:hint="eastAsia" w:ascii="宋体" w:hAnsi="宋体" w:cs="宋体"/>
          <w:i w:val="0"/>
          <w:strike/>
          <w:color w:val="000000"/>
          <w:szCs w:val="24"/>
          <w:u w:val="single"/>
          <w:shd w:val="clear" w:color="auto" w:fill="ffffff"/>
        </w:rPr>
        <w:t xml:space="preserve">（关键组件）</w:t>
      </w:r>
      <w:r>
        <w:rPr>
          <w:rFonts w:hint="eastAsia" w:ascii="宋体" w:hAnsi="宋体" w:cs="宋体"/>
          <w:color w:val="000000"/>
          <w:szCs w:val="24"/>
          <w:shd w:val="clear" w:color="auto" w:fill="ffffff"/>
        </w:rPr>
        <w:t xml:space="preserve">在中国境内生产。</w:t>
      </w:r>
      <w:r>
        <w:rPr>
          <w:rStyle w:val="819"/>
          <w:rFonts w:hint="eastAsia" w:ascii="宋体" w:hAnsi="宋体" w:cs="宋体"/>
          <w:i w:val="0"/>
          <w:strike/>
          <w:color w:val="000000"/>
          <w:szCs w:val="24"/>
          <w:u w:val="single"/>
          <w:shd w:val="clear" w:color="auto" w:fill="ffffff"/>
        </w:rPr>
        <w:t xml:space="preserve">（产品名称1）</w:t>
      </w:r>
      <w:r>
        <w:rPr>
          <w:rFonts w:hint="eastAsia" w:ascii="宋体" w:hAnsi="宋体" w:cs="宋体"/>
          <w:color w:val="000000"/>
          <w:szCs w:val="24"/>
          <w:shd w:val="clear" w:color="auto" w:fill="ffffff"/>
        </w:rPr>
        <w:t xml:space="preserve">的</w:t>
      </w:r>
      <w:r>
        <w:rPr>
          <w:rStyle w:val="819"/>
          <w:rFonts w:hint="eastAsia" w:ascii="宋体" w:hAnsi="宋体" w:cs="宋体"/>
          <w:i w:val="0"/>
          <w:strike/>
          <w:color w:val="000000"/>
          <w:szCs w:val="24"/>
          <w:u w:val="single"/>
          <w:shd w:val="clear" w:color="auto" w:fill="ffffff"/>
        </w:rPr>
        <w:t xml:space="preserve">（关键工序）</w:t>
      </w:r>
      <w:r>
        <w:rPr>
          <w:rFonts w:hint="eastAsia" w:ascii="宋体" w:hAnsi="宋体" w:cs="宋体"/>
          <w:color w:val="000000"/>
          <w:szCs w:val="24"/>
          <w:shd w:val="clear" w:color="auto" w:fill="ffffff"/>
        </w:rPr>
        <w:t xml:space="preserve">在中国境内完成。</w:t>
      </w:r>
      <w:r/>
    </w:p>
    <w:p>
      <w:pPr>
        <w:pStyle w:val="810"/>
        <w:ind w:firstLine="480"/>
        <w:spacing w:before="0" w:beforeAutospacing="0" w:after="0" w:afterAutospacing="0" w:line="560" w:lineRule="exact"/>
        <w:rPr>
          <w:rFonts w:hint="eastAsia" w:ascii="宋体" w:hAnsi="宋体" w:cs="宋体"/>
          <w:color w:val="000000"/>
          <w:szCs w:val="24"/>
        </w:rPr>
      </w:pPr>
      <w:r>
        <w:rPr>
          <w:rFonts w:hint="eastAsia" w:ascii="宋体" w:hAnsi="宋体" w:cs="宋体"/>
          <w:color w:val="000000"/>
          <w:szCs w:val="24"/>
          <w:shd w:val="clear" w:color="auto" w:fill="ffffff"/>
        </w:rPr>
        <w:t xml:space="preserve">……</w:t>
      </w:r>
      <w:r/>
    </w:p>
    <w:p>
      <w:pPr>
        <w:pStyle w:val="810"/>
        <w:ind w:firstLine="480"/>
        <w:spacing w:before="0" w:beforeAutospacing="0" w:after="0" w:afterAutospacing="0" w:line="560" w:lineRule="exact"/>
        <w:rPr>
          <w:rFonts w:hint="eastAsia" w:ascii="宋体" w:hAnsi="宋体" w:cs="宋体"/>
          <w:color w:val="000000"/>
          <w:szCs w:val="24"/>
        </w:rPr>
      </w:pPr>
      <w:r>
        <w:rPr>
          <w:rFonts w:hint="eastAsia" w:ascii="宋体" w:hAnsi="宋体" w:cs="宋体"/>
          <w:color w:val="000000"/>
          <w:szCs w:val="24"/>
          <w:shd w:val="clear" w:color="auto" w:fill="ffffff"/>
        </w:rPr>
        <w:t xml:space="preserve">本公司（单位）对上述声明内容的真实性负责。如有虚假，愿承担相应法律责任。</w:t>
      </w:r>
      <w:r/>
    </w:p>
    <w:p>
      <w:pPr>
        <w:pStyle w:val="810"/>
        <w:ind w:firstLine="480"/>
        <w:jc w:val="center"/>
        <w:spacing w:before="0" w:beforeAutospacing="0" w:after="0" w:afterAutospacing="0" w:line="760" w:lineRule="exact"/>
        <w:rPr>
          <w:rFonts w:hint="eastAsia" w:ascii="宋体" w:hAnsi="宋体" w:cs="宋体"/>
          <w:color w:val="000000"/>
          <w:szCs w:val="24"/>
        </w:rPr>
      </w:pPr>
      <w:r>
        <w:rPr>
          <w:rFonts w:hint="eastAsia" w:ascii="宋体" w:hAnsi="宋体" w:cs="宋体"/>
          <w:color w:val="000000"/>
          <w:szCs w:val="24"/>
          <w:shd w:val="clear" w:color="auto" w:fill="ffffff"/>
        </w:rPr>
        <w:t xml:space="preserve">公司（单位）名称（盖章）：</w:t>
      </w:r>
      <w:r/>
    </w:p>
    <w:p>
      <w:pPr>
        <w:pStyle w:val="810"/>
        <w:ind w:firstLine="480"/>
        <w:jc w:val="center"/>
        <w:spacing w:before="0" w:beforeAutospacing="0" w:after="0" w:afterAutospacing="0" w:line="760" w:lineRule="exact"/>
        <w:rPr>
          <w:rFonts w:hint="eastAsia" w:ascii="宋体" w:hAnsi="宋体" w:cs="宋体"/>
          <w:color w:val="000000"/>
          <w:szCs w:val="24"/>
        </w:rPr>
      </w:pPr>
      <w:r>
        <w:rPr>
          <w:rFonts w:hint="eastAsia" w:ascii="宋体" w:hAnsi="宋体" w:cs="宋体"/>
          <w:color w:val="000000"/>
          <w:szCs w:val="24"/>
          <w:shd w:val="clear" w:color="auto" w:fill="ffffff"/>
        </w:rPr>
        <w:t xml:space="preserve">日期：    年    月    日</w:t>
      </w:r>
      <w:r/>
    </w:p>
    <w:p>
      <w:pPr>
        <w:pStyle w:val="810"/>
        <w:ind w:firstLine="480"/>
        <w:spacing w:before="0" w:beforeAutospacing="0" w:after="0" w:afterAutospacing="0" w:line="560" w:lineRule="exact"/>
        <w:rPr>
          <w:rFonts w:hint="eastAsia" w:ascii="宋体" w:hAnsi="宋体" w:cs="宋体"/>
          <w:color w:val="000000"/>
          <w:szCs w:val="24"/>
          <w:shd w:val="clear" w:color="auto" w:fill="ffffff"/>
        </w:rPr>
      </w:pPr>
      <w:r>
        <w:rPr>
          <w:rFonts w:hint="eastAsia" w:ascii="宋体" w:hAnsi="宋体" w:cs="宋体"/>
          <w:color w:val="000000"/>
          <w:szCs w:val="24"/>
          <w:shd w:val="clear" w:color="auto" w:fill="ffffff"/>
        </w:rPr>
      </w:r>
      <w:r/>
    </w:p>
    <w:p>
      <w:pPr>
        <w:pStyle w:val="810"/>
        <w:ind w:firstLine="480"/>
        <w:spacing w:before="0" w:beforeAutospacing="0" w:after="0" w:afterAutospacing="0" w:line="560" w:lineRule="exact"/>
        <w:rPr>
          <w:rFonts w:hint="eastAsia" w:ascii="宋体" w:hAnsi="宋体" w:cs="宋体"/>
          <w:color w:val="000000"/>
          <w:szCs w:val="24"/>
        </w:rPr>
      </w:pPr>
      <w:r/>
      <w:bookmarkStart w:id="14" w:name="_GoBack"/>
      <w:r/>
      <w:bookmarkEnd w:id="14"/>
      <w:r>
        <w:rPr>
          <w:rFonts w:hint="eastAsia" w:ascii="宋体" w:hAnsi="宋体" w:cs="宋体"/>
          <w:color w:val="000000"/>
          <w:szCs w:val="24"/>
          <w:shd w:val="clear" w:color="auto" w:fill="ffffff"/>
        </w:rPr>
        <w:t xml:space="preserve">1.产品如有型号，请在“产品名称”栏一并填写。</w:t>
      </w:r>
      <w:r/>
    </w:p>
    <w:p>
      <w:pPr>
        <w:pStyle w:val="810"/>
        <w:ind w:firstLine="480"/>
        <w:spacing w:before="0" w:beforeAutospacing="0" w:after="0" w:afterAutospacing="0" w:line="560" w:lineRule="exact"/>
        <w:rPr>
          <w:rFonts w:hint="eastAsia" w:ascii="宋体" w:hAnsi="宋体" w:cs="宋体"/>
          <w:color w:val="000000"/>
          <w:szCs w:val="24"/>
        </w:rPr>
      </w:pPr>
      <w:r>
        <w:rPr>
          <w:rFonts w:hint="eastAsia" w:ascii="宋体" w:hAnsi="宋体" w:cs="宋体"/>
          <w:color w:val="000000"/>
          <w:szCs w:val="24"/>
          <w:shd w:val="clear" w:color="auto" w:fill="ffffff"/>
        </w:rPr>
        <w:t xml:space="preserve">2.生产厂名与厂址应与生产厂营业执照载明的相关信息保持一致。</w:t>
      </w:r>
      <w:r/>
    </w:p>
    <w:p>
      <w:pPr>
        <w:pStyle w:val="810"/>
        <w:ind w:firstLine="480"/>
        <w:spacing w:before="0" w:beforeAutospacing="0" w:after="0" w:afterAutospacing="0" w:line="560" w:lineRule="exact"/>
        <w:rPr>
          <w:rFonts w:hint="eastAsia" w:ascii="宋体" w:hAnsi="宋体" w:cs="宋体"/>
          <w:color w:val="000000"/>
          <w:szCs w:val="24"/>
        </w:rPr>
      </w:pPr>
      <w:r>
        <w:rPr>
          <w:rFonts w:hint="eastAsia" w:ascii="宋体" w:hAnsi="宋体" w:cs="宋体"/>
          <w:color w:val="000000"/>
          <w:szCs w:val="24"/>
          <w:shd w:val="clear" w:color="auto" w:fill="ffffff"/>
        </w:rPr>
        <w:t xml:space="preserve">3.该产品的中国境内生产的组件成本占比相关要求实施前，“规定比例”栏可不填，下同。</w:t>
      </w:r>
      <w:r/>
    </w:p>
    <w:p>
      <w:pPr>
        <w:pStyle w:val="810"/>
        <w:ind w:firstLine="480"/>
        <w:spacing w:before="0" w:beforeAutospacing="0" w:after="0" w:afterAutospacing="0" w:line="560" w:lineRule="exact"/>
        <w:rPr>
          <w:rFonts w:hint="eastAsia" w:ascii="宋体" w:hAnsi="宋体" w:cs="宋体"/>
          <w:color w:val="000000"/>
          <w:szCs w:val="24"/>
        </w:rPr>
      </w:pPr>
      <w:r>
        <w:rPr>
          <w:rFonts w:hint="eastAsia" w:ascii="宋体" w:hAnsi="宋体" w:cs="宋体"/>
          <w:color w:val="000000"/>
          <w:szCs w:val="24"/>
          <w:shd w:val="clear" w:color="auto" w:fill="ffffff"/>
        </w:rPr>
        <w:t xml:space="preserve">4.该产品的关键组件要求实施前，“关键组件”栏可不填，下同。</w:t>
      </w:r>
      <w:r/>
    </w:p>
    <w:p>
      <w:pPr>
        <w:pStyle w:val="810"/>
        <w:ind w:firstLine="480"/>
        <w:spacing w:before="0" w:beforeAutospacing="0" w:after="0" w:afterAutospacing="0" w:line="560" w:lineRule="exact"/>
        <w:rPr>
          <w:rFonts w:hint="eastAsia" w:ascii="宋体" w:hAnsi="宋体" w:cs="宋体"/>
          <w:color w:val="000000"/>
          <w:szCs w:val="24"/>
          <w:shd w:val="clear" w:color="auto" w:fill="ffffff"/>
        </w:rPr>
      </w:pPr>
      <w:r>
        <w:rPr>
          <w:rFonts w:hint="eastAsia" w:ascii="宋体" w:hAnsi="宋体" w:cs="宋体"/>
          <w:color w:val="000000"/>
          <w:szCs w:val="24"/>
          <w:shd w:val="clear" w:color="auto" w:fill="ffffff"/>
        </w:rPr>
        <w:t xml:space="preserve">5.该产品的关键工序要求实施前，“关键工序”栏可不填，下同。</w:t>
      </w:r>
      <w:r/>
    </w:p>
    <w:p>
      <w:pPr>
        <w:pStyle w:val="810"/>
        <w:ind w:firstLine="480"/>
        <w:spacing w:before="0" w:beforeAutospacing="0" w:after="0" w:afterAutospacing="0" w:line="560" w:lineRule="exact"/>
        <w:rPr>
          <w:rFonts w:hint="eastAsia" w:ascii="宋体" w:hAnsi="宋体" w:cs="宋体"/>
          <w:color w:val="000000"/>
          <w:szCs w:val="24"/>
          <w:shd w:val="clear" w:color="auto" w:fill="ffffff"/>
        </w:rPr>
      </w:pPr>
      <w:r>
        <w:rPr>
          <w:rFonts w:hint="eastAsia" w:ascii="宋体" w:hAnsi="宋体" w:cs="宋体"/>
          <w:color w:val="000000"/>
          <w:szCs w:val="24"/>
          <w:shd w:val="clear" w:color="auto" w:fill="ffffff"/>
        </w:rPr>
        <w:t xml:space="preserve">6.用横线划除的地方无需填写。</w:t>
      </w:r>
      <w:r/>
    </w:p>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行楷">
    <w:panose1 w:val="02010800040101010101"/>
  </w:font>
  <w:font w:name="新宋体">
    <w:panose1 w:val="02010609030101010101"/>
  </w:font>
  <w:font w:name="Symbol">
    <w:panose1 w:val="05050102010706020507"/>
  </w:font>
  <w:font w:name="??????_GBK">
    <w:panose1 w:val="020B0503020202020204"/>
  </w:font>
  <w:font w:name="方正仿宋简体">
    <w:panose1 w:val="020B0503020202020204"/>
  </w:font>
  <w:font w:name="Tahoma">
    <w:panose1 w:val="020B0604030504040204"/>
  </w:font>
  <w:font w:name="等线">
    <w:panose1 w:val="02010600030101010101"/>
  </w:font>
  <w:font w:name="仿宋">
    <w:panose1 w:val="02010609060101010101"/>
  </w:font>
  <w:font w:name="Wingdings">
    <w:panose1 w:val="05000000000000000000"/>
  </w:font>
  <w:font w:name="Century Schoolbook">
    <w:panose1 w:val="02040604050505020304"/>
  </w:font>
  <w:font w:name="楷体_GB2312">
    <w:panose1 w:val="02010609060101010101"/>
  </w:font>
  <w:font w:name="Calibri">
    <w:panose1 w:val="020F0502020204030204"/>
  </w:font>
  <w:font w:name="Courier New">
    <w:panose1 w:val="02070309020205020404"/>
  </w:font>
  <w:font w:name="微软简标宋">
    <w:panose1 w:val="020B0503020202020204"/>
  </w:font>
  <w:font w:name="Helv">
    <w:panose1 w:val="020B0503020202020204"/>
  </w:font>
  <w:font w:name="Verdana">
    <w:panose1 w:val="020B0604030504040204"/>
  </w:font>
  <w:font w:name="仿宋_GB2312">
    <w:panose1 w:val="02010609060101010101"/>
  </w:font>
  <w:font w:name="黑体">
    <w:panose1 w:val="02010609060101010101"/>
  </w:font>
  <w:font w:name="Adobe 仿宋 Std R">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79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797"/>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Fonts w:hint="eastAsia" w:ascii="华文行楷" w:hAnsi="黑体" w:eastAsia="华文行楷"/>
        <w:sz w:val="28"/>
        <w:szCs w:val="28"/>
      </w:rPr>
    </w:pPr>
    <w:r>
      <w:rPr>
        <w:rFonts w:hint="eastAsia" w:ascii="华文行楷" w:hAnsi="黑体" w:eastAsia="华文行楷"/>
        <w:color w:val="000000"/>
        <w:sz w:val="28"/>
        <w:szCs w:val="28"/>
      </w:rPr>
      <w:t xml:space="preserve">政府采购</w:t>
    </w:r>
    <w:r>
      <w:rPr>
        <w:rFonts w:hint="eastAsia" w:ascii="华文行楷" w:hAnsi="黑体" w:eastAsia="华文行楷"/>
        <w:sz w:val="28"/>
        <w:szCs w:val="28"/>
      </w:rPr>
      <w:t xml:space="preserve">项目竞争性</w:t>
    </w:r>
    <w:r>
      <w:rPr>
        <w:rFonts w:hint="eastAsia" w:ascii="华文行楷" w:hAnsi="黑体" w:eastAsia="华文行楷"/>
        <w:sz w:val="28"/>
        <w:szCs w:val="28"/>
        <w:lang w:val="en-US" w:eastAsia="zh-CN"/>
      </w:rPr>
      <w:t xml:space="preserve">谈判</w:t>
    </w:r>
    <w:r>
      <w:rPr>
        <w:rFonts w:hint="eastAsia" w:ascii="华文行楷" w:hAnsi="黑体" w:eastAsia="华文行楷"/>
        <w:sz w:val="28"/>
        <w:szCs w:val="28"/>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1"/>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72"/>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774"/>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name w:val="Heading 4"/>
    <w:basedOn w:val="771"/>
    <w:next w:val="771"/>
    <w:link w:val="844"/>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71"/>
    <w:next w:val="771"/>
    <w:link w:val="846"/>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71"/>
    <w:next w:val="771"/>
    <w:link w:val="848"/>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71"/>
    <w:next w:val="771"/>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71"/>
    <w:next w:val="771"/>
    <w:link w:val="852"/>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71"/>
    <w:next w:val="771"/>
    <w:link w:val="854"/>
    <w:uiPriority w:val="9"/>
    <w:unhideWhenUsed/>
    <w:qFormat/>
    <w:pPr>
      <w:keepLines/>
      <w:keepNext/>
      <w:spacing w:before="320" w:after="200"/>
      <w:outlineLvl w:val="8"/>
    </w:pPr>
    <w:rPr>
      <w:rFonts w:ascii="Arial" w:hAnsi="Arial" w:eastAsia="Arial" w:cs="Arial"/>
      <w:i/>
      <w:iCs/>
      <w:sz w:val="21"/>
      <w:szCs w:val="21"/>
    </w:rPr>
  </w:style>
  <w:style w:type="paragraph" w:styleId="750">
    <w:name w:val="Caption"/>
    <w:basedOn w:val="771"/>
    <w:next w:val="771"/>
    <w:uiPriority w:val="35"/>
    <w:semiHidden/>
    <w:unhideWhenUsed/>
    <w:qFormat/>
    <w:pPr>
      <w:spacing w:line="276" w:lineRule="auto"/>
    </w:pPr>
    <w:rPr>
      <w:b/>
      <w:bCs/>
      <w:color w:val="4f81bd" w:themeColor="accent1"/>
      <w:sz w:val="18"/>
      <w:szCs w:val="18"/>
    </w:rPr>
  </w:style>
  <w:style w:type="table" w:styleId="751">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9">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0">
    <w:name w:val="TOC Heading"/>
    <w:uiPriority w:val="39"/>
    <w:unhideWhenUsed/>
  </w:style>
  <w:style w:type="paragraph" w:styleId="771" w:default="1">
    <w:name w:val="Normal"/>
    <w:link w:val="1106"/>
    <w:uiPriority w:val="0"/>
    <w:qFormat/>
    <w:pPr>
      <w:jc w:val="both"/>
      <w:widowControl w:val="off"/>
    </w:pPr>
    <w:rPr>
      <w:rFonts w:ascii="Times New Roman" w:hAnsi="Times New Roman" w:eastAsia="宋体" w:cs="Times New Roman"/>
      <w:sz w:val="21"/>
      <w:szCs w:val="24"/>
      <w:lang w:val="en-US" w:eastAsia="zh-CN" w:bidi="ar-SA"/>
    </w:rPr>
  </w:style>
  <w:style w:type="paragraph" w:styleId="772">
    <w:name w:val="Heading 1"/>
    <w:basedOn w:val="771"/>
    <w:next w:val="771"/>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773">
    <w:name w:val="Heading 2"/>
    <w:basedOn w:val="771"/>
    <w:next w:val="771"/>
    <w:link w:val="996"/>
    <w:uiPriority w:val="0"/>
    <w:qFormat/>
    <w:pPr>
      <w:keepLines/>
      <w:keepNext/>
      <w:spacing w:before="260" w:after="260" w:line="416" w:lineRule="auto"/>
      <w:outlineLvl w:val="1"/>
    </w:pPr>
    <w:rPr>
      <w:rFonts w:ascii="Cambria" w:hAnsi="Cambria"/>
      <w:b/>
      <w:bCs/>
      <w:sz w:val="32"/>
      <w:szCs w:val="32"/>
    </w:rPr>
  </w:style>
  <w:style w:type="paragraph" w:styleId="774">
    <w:name w:val="Heading 3"/>
    <w:basedOn w:val="771"/>
    <w:next w:val="771"/>
    <w:uiPriority w:val="0"/>
    <w:qFormat/>
    <w:pPr>
      <w:numPr>
        <w:ilvl w:val="2"/>
        <w:numId w:val="1"/>
      </w:numPr>
      <w:keepLines/>
      <w:keepNext/>
      <w:spacing w:before="260" w:after="260" w:line="416" w:lineRule="auto"/>
      <w:outlineLvl w:val="2"/>
    </w:pPr>
    <w:rPr>
      <w:rFonts w:ascii="宋体"/>
      <w:b/>
      <w:color w:val="000000"/>
      <w:sz w:val="32"/>
      <w:szCs w:val="20"/>
    </w:rPr>
  </w:style>
  <w:style w:type="character" w:styleId="775" w:default="1">
    <w:name w:val="Default Paragraph Font"/>
    <w:uiPriority w:val="1"/>
    <w:semiHidden/>
    <w:unhideWhenUsed/>
    <w:qFormat/>
  </w:style>
  <w:style w:type="table" w:styleId="77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77">
    <w:name w:val="toc 7"/>
    <w:basedOn w:val="771"/>
    <w:next w:val="771"/>
    <w:uiPriority w:val="39"/>
    <w:unhideWhenUsed/>
    <w:qFormat/>
    <w:pPr>
      <w:ind w:left="1701"/>
      <w:spacing w:after="57"/>
    </w:pPr>
  </w:style>
  <w:style w:type="paragraph" w:styleId="778">
    <w:name w:val="Normal Indent"/>
    <w:basedOn w:val="771"/>
    <w:link w:val="997"/>
    <w:uiPriority w:val="0"/>
    <w:qFormat/>
    <w:pPr>
      <w:ind w:firstLine="420"/>
    </w:pPr>
  </w:style>
  <w:style w:type="paragraph" w:styleId="779">
    <w:name w:val="Document Map"/>
    <w:basedOn w:val="771"/>
    <w:uiPriority w:val="0"/>
    <w:qFormat/>
    <w:pPr>
      <w:shd w:val="clear" w:color="auto" w:fill="000080"/>
    </w:pPr>
  </w:style>
  <w:style w:type="paragraph" w:styleId="780">
    <w:name w:val="toa heading"/>
    <w:basedOn w:val="771"/>
    <w:next w:val="771"/>
    <w:uiPriority w:val="0"/>
    <w:qFormat/>
    <w:rPr>
      <w:rFonts w:ascii="Arial" w:hAnsi="Arial"/>
      <w:sz w:val="24"/>
    </w:rPr>
  </w:style>
  <w:style w:type="paragraph" w:styleId="781">
    <w:name w:val="annotation text"/>
    <w:basedOn w:val="771"/>
    <w:link w:val="998"/>
    <w:uiPriority w:val="0"/>
    <w:qFormat/>
    <w:pPr>
      <w:jc w:val="left"/>
    </w:pPr>
  </w:style>
  <w:style w:type="paragraph" w:styleId="782">
    <w:name w:val="Body Text 3"/>
    <w:basedOn w:val="771"/>
    <w:uiPriority w:val="0"/>
    <w:qFormat/>
    <w:pPr>
      <w:jc w:val="center"/>
    </w:pPr>
    <w:rPr>
      <w:rFonts w:eastAsia="黑体"/>
      <w:sz w:val="72"/>
    </w:rPr>
  </w:style>
  <w:style w:type="paragraph" w:styleId="783">
    <w:name w:val="Body Text"/>
    <w:basedOn w:val="771"/>
    <w:uiPriority w:val="0"/>
    <w:qFormat/>
    <w:pPr>
      <w:jc w:val="center"/>
    </w:pPr>
    <w:rPr>
      <w:rFonts w:eastAsia="仿宋_GB2312"/>
      <w:sz w:val="28"/>
    </w:rPr>
  </w:style>
  <w:style w:type="paragraph" w:styleId="784">
    <w:name w:val="Body Text Indent"/>
    <w:basedOn w:val="771"/>
    <w:next w:val="785"/>
    <w:uiPriority w:val="0"/>
    <w:qFormat/>
    <w:pPr>
      <w:ind w:left="420"/>
      <w:spacing w:after="120"/>
    </w:pPr>
  </w:style>
  <w:style w:type="paragraph" w:styleId="785">
    <w:name w:val="envelope return"/>
    <w:basedOn w:val="771"/>
    <w:uiPriority w:val="0"/>
    <w:qFormat/>
    <w:rPr>
      <w:rFonts w:ascii="Arial" w:hAnsi="Arial"/>
    </w:rPr>
  </w:style>
  <w:style w:type="paragraph" w:styleId="786">
    <w:name w:val="Block Text"/>
    <w:basedOn w:val="771"/>
    <w:uiPriority w:val="0"/>
    <w:qFormat/>
    <w:pPr>
      <w:ind w:left="420" w:right="33"/>
      <w:jc w:val="left"/>
    </w:pPr>
    <w:rPr>
      <w:sz w:val="24"/>
      <w:szCs w:val="20"/>
    </w:rPr>
  </w:style>
  <w:style w:type="paragraph" w:styleId="787">
    <w:name w:val="index 4"/>
    <w:basedOn w:val="771"/>
    <w:next w:val="771"/>
    <w:uiPriority w:val="99"/>
    <w:unhideWhenUsed/>
    <w:qFormat/>
    <w:pPr>
      <w:ind w:left="600"/>
    </w:pPr>
  </w:style>
  <w:style w:type="paragraph" w:styleId="788">
    <w:name w:val="toc 5"/>
    <w:basedOn w:val="771"/>
    <w:next w:val="771"/>
    <w:uiPriority w:val="39"/>
    <w:unhideWhenUsed/>
    <w:qFormat/>
    <w:pPr>
      <w:ind w:left="1134"/>
      <w:spacing w:after="57"/>
    </w:pPr>
  </w:style>
  <w:style w:type="paragraph" w:styleId="789">
    <w:name w:val="toc 3"/>
    <w:basedOn w:val="771"/>
    <w:next w:val="771"/>
    <w:uiPriority w:val="39"/>
    <w:unhideWhenUsed/>
    <w:qFormat/>
    <w:pPr>
      <w:ind w:left="567"/>
      <w:spacing w:after="57"/>
    </w:pPr>
  </w:style>
  <w:style w:type="paragraph" w:styleId="790">
    <w:name w:val="Plain Text"/>
    <w:basedOn w:val="771"/>
    <w:link w:val="999"/>
    <w:uiPriority w:val="0"/>
    <w:qFormat/>
    <w:rPr>
      <w:rFonts w:ascii="宋体" w:hAnsi="Courier New"/>
      <w:szCs w:val="20"/>
    </w:rPr>
  </w:style>
  <w:style w:type="paragraph" w:styleId="791">
    <w:name w:val="List Number 4"/>
    <w:basedOn w:val="771"/>
    <w:uiPriority w:val="99"/>
    <w:semiHidden/>
    <w:unhideWhenUsed/>
    <w:qFormat/>
    <w:pPr>
      <w:numPr>
        <w:ilvl w:val="0"/>
        <w:numId w:val="2"/>
      </w:numPr>
    </w:pPr>
  </w:style>
  <w:style w:type="paragraph" w:styleId="792">
    <w:name w:val="toc 8"/>
    <w:basedOn w:val="771"/>
    <w:next w:val="771"/>
    <w:uiPriority w:val="39"/>
    <w:unhideWhenUsed/>
    <w:qFormat/>
    <w:pPr>
      <w:ind w:left="1984"/>
      <w:spacing w:after="57"/>
    </w:pPr>
  </w:style>
  <w:style w:type="paragraph" w:styleId="793">
    <w:name w:val="Date"/>
    <w:basedOn w:val="771"/>
    <w:next w:val="771"/>
    <w:uiPriority w:val="0"/>
    <w:qFormat/>
    <w:pPr>
      <w:ind w:left="100"/>
    </w:pPr>
    <w:rPr>
      <w:rFonts w:ascii="黑体" w:eastAsia="黑体"/>
      <w:sz w:val="72"/>
    </w:rPr>
  </w:style>
  <w:style w:type="paragraph" w:styleId="794">
    <w:name w:val="Body Text Indent 2"/>
    <w:basedOn w:val="771"/>
    <w:uiPriority w:val="0"/>
    <w:qFormat/>
    <w:pPr>
      <w:ind w:right="-2" w:firstLine="540"/>
      <w:tabs>
        <w:tab w:val="left" w:pos="9741" w:leader="none"/>
      </w:tabs>
    </w:pPr>
    <w:rPr>
      <w:rFonts w:eastAsia="仿宋_GB2312"/>
      <w:sz w:val="28"/>
    </w:rPr>
  </w:style>
  <w:style w:type="paragraph" w:styleId="795">
    <w:name w:val="endnote text"/>
    <w:basedOn w:val="771"/>
    <w:link w:val="994"/>
    <w:uiPriority w:val="99"/>
    <w:semiHidden/>
    <w:unhideWhenUsed/>
    <w:qFormat/>
    <w:rPr>
      <w:sz w:val="20"/>
      <w:szCs w:val="20"/>
    </w:rPr>
  </w:style>
  <w:style w:type="paragraph" w:styleId="796">
    <w:name w:val="Balloon Text"/>
    <w:basedOn w:val="771"/>
    <w:uiPriority w:val="0"/>
    <w:qFormat/>
    <w:rPr>
      <w:sz w:val="18"/>
      <w:szCs w:val="18"/>
    </w:rPr>
  </w:style>
  <w:style w:type="paragraph" w:styleId="797">
    <w:name w:val="Footer"/>
    <w:basedOn w:val="771"/>
    <w:uiPriority w:val="0"/>
    <w:qFormat/>
    <w:pPr>
      <w:jc w:val="left"/>
      <w:tabs>
        <w:tab w:val="center" w:pos="4153" w:leader="none"/>
        <w:tab w:val="right" w:pos="8306" w:leader="none"/>
      </w:tabs>
    </w:pPr>
    <w:rPr>
      <w:sz w:val="18"/>
      <w:szCs w:val="18"/>
    </w:rPr>
  </w:style>
  <w:style w:type="paragraph" w:styleId="798">
    <w:name w:val="Header"/>
    <w:basedOn w:val="771"/>
    <w:uiPriority w:val="0"/>
    <w:qFormat/>
    <w:pPr>
      <w:jc w:val="center"/>
      <w:tabs>
        <w:tab w:val="center" w:pos="4153" w:leader="none"/>
        <w:tab w:val="right" w:pos="8306" w:leader="none"/>
      </w:tabs>
      <w:pBdr>
        <w:bottom w:val="single" w:color="000000" w:sz="6" w:space="1"/>
      </w:pBdr>
    </w:pPr>
    <w:rPr>
      <w:sz w:val="18"/>
      <w:szCs w:val="18"/>
    </w:rPr>
  </w:style>
  <w:style w:type="paragraph" w:styleId="799">
    <w:name w:val="toc 1"/>
    <w:basedOn w:val="771"/>
    <w:next w:val="771"/>
    <w:uiPriority w:val="0"/>
    <w:qFormat/>
  </w:style>
  <w:style w:type="paragraph" w:styleId="800">
    <w:name w:val="toc 4"/>
    <w:basedOn w:val="771"/>
    <w:next w:val="771"/>
    <w:uiPriority w:val="39"/>
    <w:unhideWhenUsed/>
    <w:qFormat/>
    <w:pPr>
      <w:ind w:left="850"/>
      <w:spacing w:after="57"/>
    </w:pPr>
  </w:style>
  <w:style w:type="paragraph" w:styleId="801">
    <w:name w:val="Subtitle"/>
    <w:basedOn w:val="771"/>
    <w:next w:val="771"/>
    <w:link w:val="857"/>
    <w:uiPriority w:val="11"/>
    <w:qFormat/>
    <w:pPr>
      <w:spacing w:before="200" w:after="200"/>
    </w:pPr>
    <w:rPr>
      <w:sz w:val="24"/>
    </w:rPr>
  </w:style>
  <w:style w:type="paragraph" w:styleId="802">
    <w:name w:val="footnote text"/>
    <w:basedOn w:val="771"/>
    <w:link w:val="993"/>
    <w:uiPriority w:val="99"/>
    <w:semiHidden/>
    <w:unhideWhenUsed/>
    <w:qFormat/>
    <w:pPr>
      <w:spacing w:after="40"/>
    </w:pPr>
    <w:rPr>
      <w:sz w:val="18"/>
      <w:szCs w:val="20"/>
    </w:rPr>
  </w:style>
  <w:style w:type="paragraph" w:styleId="803">
    <w:name w:val="toc 6"/>
    <w:basedOn w:val="771"/>
    <w:next w:val="771"/>
    <w:uiPriority w:val="39"/>
    <w:unhideWhenUsed/>
    <w:qFormat/>
    <w:pPr>
      <w:ind w:left="1417"/>
      <w:spacing w:after="57"/>
    </w:pPr>
  </w:style>
  <w:style w:type="paragraph" w:styleId="804">
    <w:name w:val="Body Text Indent 3"/>
    <w:basedOn w:val="771"/>
    <w:uiPriority w:val="0"/>
    <w:qFormat/>
    <w:pPr>
      <w:ind w:firstLine="435"/>
    </w:pPr>
    <w:rPr>
      <w:rFonts w:ascii="仿宋_GB2312" w:hAnsi="宋体" w:eastAsia="仿宋_GB2312"/>
      <w:sz w:val="28"/>
    </w:rPr>
  </w:style>
  <w:style w:type="paragraph" w:styleId="805">
    <w:name w:val="table of figures"/>
    <w:basedOn w:val="771"/>
    <w:next w:val="771"/>
    <w:uiPriority w:val="99"/>
    <w:unhideWhenUsed/>
    <w:qFormat/>
  </w:style>
  <w:style w:type="paragraph" w:styleId="806">
    <w:name w:val="toc 2"/>
    <w:basedOn w:val="771"/>
    <w:next w:val="771"/>
    <w:uiPriority w:val="39"/>
    <w:unhideWhenUsed/>
    <w:qFormat/>
    <w:pPr>
      <w:ind w:left="283"/>
      <w:spacing w:after="57"/>
    </w:pPr>
  </w:style>
  <w:style w:type="paragraph" w:styleId="807">
    <w:name w:val="toc 9"/>
    <w:basedOn w:val="771"/>
    <w:next w:val="771"/>
    <w:uiPriority w:val="39"/>
    <w:unhideWhenUsed/>
    <w:qFormat/>
    <w:pPr>
      <w:ind w:left="2268"/>
      <w:spacing w:after="57"/>
    </w:pPr>
  </w:style>
  <w:style w:type="paragraph" w:styleId="808">
    <w:name w:val="Body Text 2"/>
    <w:basedOn w:val="771"/>
    <w:uiPriority w:val="0"/>
    <w:qFormat/>
    <w:rPr>
      <w:rFonts w:ascii="仿宋_GB2312" w:eastAsia="仿宋_GB2312"/>
      <w:sz w:val="28"/>
    </w:rPr>
  </w:style>
  <w:style w:type="paragraph" w:styleId="809">
    <w:name w:val="Message Header"/>
    <w:basedOn w:val="771"/>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10">
    <w:name w:val="Normal (Web)"/>
    <w:basedOn w:val="771"/>
    <w:uiPriority w:val="0"/>
    <w:qFormat/>
    <w:pPr>
      <w:jc w:val="left"/>
      <w:spacing w:before="100" w:beforeAutospacing="1" w:after="100" w:afterAutospacing="1"/>
    </w:pPr>
    <w:rPr>
      <w:sz w:val="24"/>
      <w:szCs w:val="20"/>
    </w:rPr>
  </w:style>
  <w:style w:type="paragraph" w:styleId="811">
    <w:name w:val="Title"/>
    <w:basedOn w:val="771"/>
    <w:next w:val="771"/>
    <w:link w:val="856"/>
    <w:uiPriority w:val="10"/>
    <w:qFormat/>
    <w:pPr>
      <w:contextualSpacing/>
      <w:spacing w:before="300" w:after="200"/>
    </w:pPr>
    <w:rPr>
      <w:sz w:val="48"/>
      <w:szCs w:val="48"/>
    </w:rPr>
  </w:style>
  <w:style w:type="paragraph" w:styleId="812">
    <w:name w:val="annotation subject"/>
    <w:basedOn w:val="781"/>
    <w:next w:val="781"/>
    <w:link w:val="1000"/>
    <w:uiPriority w:val="0"/>
    <w:qFormat/>
    <w:rPr>
      <w:b/>
      <w:bCs/>
    </w:rPr>
  </w:style>
  <w:style w:type="paragraph" w:styleId="813">
    <w:name w:val="Body Text First Indent"/>
    <w:basedOn w:val="783"/>
    <w:next w:val="778"/>
    <w:uiPriority w:val="0"/>
    <w:qFormat/>
    <w:pPr>
      <w:ind w:firstLine="420"/>
      <w:spacing w:after="120"/>
    </w:pPr>
    <w:rPr>
      <w:rFonts w:eastAsia="宋体"/>
      <w:sz w:val="21"/>
    </w:rPr>
  </w:style>
  <w:style w:type="paragraph" w:styleId="814">
    <w:name w:val="Body Text First Indent 2"/>
    <w:basedOn w:val="784"/>
    <w:link w:val="1100"/>
    <w:uiPriority w:val="0"/>
    <w:qFormat/>
    <w:pPr>
      <w:ind w:firstLine="420"/>
    </w:pPr>
  </w:style>
  <w:style w:type="table" w:styleId="815">
    <w:name w:val="Table Grid"/>
    <w:basedOn w:val="77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6">
    <w:name w:val="endnote reference"/>
    <w:uiPriority w:val="99"/>
    <w:semiHidden/>
    <w:unhideWhenUsed/>
    <w:qFormat/>
    <w:rPr>
      <w:vertAlign w:val="superscript"/>
    </w:rPr>
  </w:style>
  <w:style w:type="character" w:styleId="817">
    <w:name w:val="page number"/>
    <w:basedOn w:val="775"/>
    <w:uiPriority w:val="0"/>
    <w:qFormat/>
    <w:rPr>
      <w:rFonts w:ascii="Times New Roman" w:hAnsi="Times New Roman" w:eastAsia="宋体" w:cs="Times New Roman"/>
    </w:rPr>
  </w:style>
  <w:style w:type="character" w:styleId="818">
    <w:name w:val="FollowedHyperlink"/>
    <w:uiPriority w:val="0"/>
    <w:qFormat/>
    <w:rPr>
      <w:rFonts w:ascii="Times New Roman" w:hAnsi="Times New Roman" w:eastAsia="宋体" w:cs="Times New Roman"/>
      <w:color w:val="333333"/>
      <w:u w:val="none"/>
    </w:rPr>
  </w:style>
  <w:style w:type="character" w:styleId="819">
    <w:name w:val="Emphasis"/>
    <w:uiPriority w:val="0"/>
    <w:qFormat/>
    <w:rPr>
      <w:i/>
    </w:rPr>
  </w:style>
  <w:style w:type="character" w:styleId="820">
    <w:name w:val="Hyperlink"/>
    <w:uiPriority w:val="0"/>
    <w:qFormat/>
    <w:rPr>
      <w:rFonts w:ascii="Times New Roman" w:hAnsi="Times New Roman" w:eastAsia="宋体" w:cs="Times New Roman"/>
      <w:color w:val="333333"/>
      <w:u w:val="none"/>
    </w:rPr>
  </w:style>
  <w:style w:type="character" w:styleId="821">
    <w:name w:val="annotation reference"/>
    <w:uiPriority w:val="0"/>
    <w:qFormat/>
    <w:rPr>
      <w:rFonts w:ascii="Times New Roman" w:hAnsi="Times New Roman" w:eastAsia="宋体" w:cs="Times New Roman"/>
      <w:sz w:val="21"/>
      <w:szCs w:val="21"/>
    </w:rPr>
  </w:style>
  <w:style w:type="character" w:styleId="822">
    <w:name w:val="footnote reference"/>
    <w:uiPriority w:val="99"/>
    <w:unhideWhenUsed/>
    <w:qFormat/>
    <w:rPr>
      <w:vertAlign w:val="superscript"/>
    </w:rPr>
  </w:style>
  <w:style w:type="paragraph" w:styleId="823"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824" w:customStyle="1">
    <w:name w:val="段"/>
    <w:next w:val="771"/>
    <w:uiPriority w:val="0"/>
    <w:qFormat/>
    <w:pPr>
      <w:ind w:firstLine="200"/>
      <w:jc w:val="both"/>
    </w:pPr>
    <w:rPr>
      <w:rFonts w:ascii="宋体" w:hAnsi="Calibri" w:eastAsia="宋体" w:cs="Times New Roman"/>
      <w:sz w:val="21"/>
      <w:lang w:val="en-US" w:eastAsia="zh-CN" w:bidi="ar-SA"/>
    </w:rPr>
  </w:style>
  <w:style w:type="paragraph" w:styleId="825" w:customStyle="1">
    <w:name w:val="正文首行缩进 21"/>
    <w:basedOn w:val="826"/>
    <w:uiPriority w:val="0"/>
    <w:qFormat/>
    <w:pPr>
      <w:ind w:left="420" w:firstLine="420"/>
      <w:spacing w:after="120"/>
      <w:widowControl/>
    </w:pPr>
    <w:rPr>
      <w:rFonts w:ascii="仿宋_GB2312" w:eastAsia="仿宋_GB2312"/>
      <w:color w:val="ff6600"/>
      <w:sz w:val="21"/>
    </w:rPr>
  </w:style>
  <w:style w:type="paragraph" w:styleId="826" w:customStyle="1">
    <w:name w:val="正文文本缩进1"/>
    <w:basedOn w:val="771"/>
    <w:uiPriority w:val="0"/>
    <w:qFormat/>
    <w:pPr>
      <w:ind w:firstLine="630"/>
    </w:pPr>
    <w:rPr>
      <w:rFonts w:ascii="楷体_GB2312" w:eastAsia="楷体_GB2312"/>
      <w:sz w:val="32"/>
      <w:szCs w:val="20"/>
      <w:lang w:eastAsia="en-US"/>
    </w:rPr>
  </w:style>
  <w:style w:type="paragraph" w:styleId="827" w:customStyle="1">
    <w:name w:val="首行缩进"/>
    <w:basedOn w:val="771"/>
    <w:uiPriority w:val="0"/>
    <w:qFormat/>
    <w:pPr>
      <w:ind w:firstLine="480"/>
      <w:spacing w:line="360" w:lineRule="auto"/>
    </w:pPr>
    <w:rPr>
      <w:rFonts w:ascii="宋体" w:hAnsi="宋体" w:cs="宋体"/>
      <w:sz w:val="24"/>
    </w:rPr>
  </w:style>
  <w:style w:type="paragraph" w:styleId="828" w:customStyle="1">
    <w:name w:val="标题 111"/>
    <w:basedOn w:val="771"/>
    <w:next w:val="771"/>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character" w:styleId="829" w:customStyle="1">
    <w:name w:val="Title Char"/>
    <w:basedOn w:val="775"/>
    <w:uiPriority w:val="10"/>
    <w:qFormat/>
    <w:rPr>
      <w:sz w:val="48"/>
      <w:szCs w:val="48"/>
    </w:rPr>
  </w:style>
  <w:style w:type="character" w:styleId="830" w:customStyle="1">
    <w:name w:val="Subtitle Char"/>
    <w:basedOn w:val="775"/>
    <w:uiPriority w:val="11"/>
    <w:qFormat/>
    <w:rPr>
      <w:sz w:val="24"/>
      <w:szCs w:val="24"/>
    </w:rPr>
  </w:style>
  <w:style w:type="character" w:styleId="831" w:customStyle="1">
    <w:name w:val="Quote Char"/>
    <w:uiPriority w:val="29"/>
    <w:qFormat/>
    <w:rPr>
      <w:i/>
    </w:rPr>
  </w:style>
  <w:style w:type="character" w:styleId="832" w:customStyle="1">
    <w:name w:val="Intense Quote Char"/>
    <w:uiPriority w:val="30"/>
    <w:qFormat/>
    <w:rPr>
      <w:i/>
    </w:rPr>
  </w:style>
  <w:style w:type="character" w:styleId="833" w:customStyle="1">
    <w:name w:val="Footnote Text Char"/>
    <w:uiPriority w:val="99"/>
    <w:qFormat/>
    <w:rPr>
      <w:sz w:val="18"/>
    </w:rPr>
  </w:style>
  <w:style w:type="character" w:styleId="834" w:customStyle="1">
    <w:name w:val="Endnote Text Char"/>
    <w:uiPriority w:val="99"/>
    <w:qFormat/>
    <w:rPr>
      <w:sz w:val="20"/>
    </w:rPr>
  </w:style>
  <w:style w:type="paragraph" w:styleId="835" w:customStyle="1">
    <w:name w:val="TOC 标题1"/>
    <w:uiPriority w:val="39"/>
    <w:unhideWhenUsed/>
    <w:qFormat/>
    <w:rPr>
      <w:rFonts w:ascii="Times New Roman" w:hAnsi="Times New Roman" w:eastAsia="宋体" w:cs="Times New Roman"/>
      <w:lang w:val="en-US" w:eastAsia="zh-CN" w:bidi="ar-SA"/>
    </w:rPr>
  </w:style>
  <w:style w:type="paragraph" w:styleId="836" w:customStyle="1">
    <w:name w:val="正文1"/>
    <w:basedOn w:val="771"/>
    <w:next w:val="771"/>
    <w:uiPriority w:val="0"/>
    <w:qFormat/>
    <w:pPr>
      <w:contextualSpacing/>
      <w:ind w:firstLine="200"/>
      <w:jc w:val="left"/>
      <w:spacing w:before="120" w:after="120"/>
      <w:widowControl/>
    </w:pPr>
    <w:rPr>
      <w:rFonts w:ascii="Calibri" w:hAnsi="Calibri" w:eastAsia="Adobe 仿宋 Std R"/>
      <w:szCs w:val="21"/>
    </w:rPr>
  </w:style>
  <w:style w:type="paragraph" w:styleId="837" w:customStyle="1">
    <w:name w:val="标题 11"/>
    <w:basedOn w:val="771"/>
    <w:next w:val="771"/>
    <w:link w:val="838"/>
    <w:uiPriority w:val="9"/>
    <w:qFormat/>
    <w:pPr>
      <w:keepLines/>
      <w:keepNext/>
      <w:spacing w:before="480" w:after="200"/>
      <w:outlineLvl w:val="0"/>
    </w:pPr>
    <w:rPr>
      <w:rFonts w:ascii="Arial" w:hAnsi="Arial" w:eastAsia="Arial"/>
      <w:sz w:val="40"/>
      <w:szCs w:val="40"/>
    </w:rPr>
  </w:style>
  <w:style w:type="character" w:styleId="838" w:customStyle="1">
    <w:name w:val="Heading 1 Char"/>
    <w:link w:val="837"/>
    <w:uiPriority w:val="9"/>
    <w:qFormat/>
    <w:rPr>
      <w:rFonts w:ascii="Arial" w:hAnsi="Arial" w:eastAsia="Arial" w:cs="Arial"/>
      <w:sz w:val="40"/>
      <w:szCs w:val="40"/>
    </w:rPr>
  </w:style>
  <w:style w:type="paragraph" w:styleId="839" w:customStyle="1">
    <w:name w:val="标题 21"/>
    <w:basedOn w:val="771"/>
    <w:next w:val="771"/>
    <w:link w:val="840"/>
    <w:uiPriority w:val="9"/>
    <w:unhideWhenUsed/>
    <w:qFormat/>
    <w:pPr>
      <w:keepLines/>
      <w:keepNext/>
      <w:spacing w:before="360" w:after="200"/>
      <w:outlineLvl w:val="1"/>
    </w:pPr>
    <w:rPr>
      <w:rFonts w:ascii="Arial" w:hAnsi="Arial" w:eastAsia="Arial"/>
      <w:sz w:val="34"/>
      <w:szCs w:val="20"/>
    </w:rPr>
  </w:style>
  <w:style w:type="character" w:styleId="840" w:customStyle="1">
    <w:name w:val="Heading 2 Char"/>
    <w:link w:val="839"/>
    <w:uiPriority w:val="9"/>
    <w:qFormat/>
    <w:rPr>
      <w:rFonts w:ascii="Arial" w:hAnsi="Arial" w:eastAsia="Arial" w:cs="Arial"/>
      <w:sz w:val="34"/>
    </w:rPr>
  </w:style>
  <w:style w:type="paragraph" w:styleId="841" w:customStyle="1">
    <w:name w:val="标题 31"/>
    <w:basedOn w:val="771"/>
    <w:next w:val="771"/>
    <w:link w:val="842"/>
    <w:uiPriority w:val="9"/>
    <w:unhideWhenUsed/>
    <w:qFormat/>
    <w:pPr>
      <w:keepLines/>
      <w:keepNext/>
      <w:spacing w:before="320" w:after="200"/>
      <w:outlineLvl w:val="2"/>
    </w:pPr>
    <w:rPr>
      <w:rFonts w:ascii="Arial" w:hAnsi="Arial" w:eastAsia="Arial"/>
      <w:sz w:val="30"/>
      <w:szCs w:val="30"/>
    </w:rPr>
  </w:style>
  <w:style w:type="character" w:styleId="842" w:customStyle="1">
    <w:name w:val="Heading 3 Char"/>
    <w:link w:val="841"/>
    <w:uiPriority w:val="9"/>
    <w:qFormat/>
    <w:rPr>
      <w:rFonts w:ascii="Arial" w:hAnsi="Arial" w:eastAsia="Arial" w:cs="Arial"/>
      <w:sz w:val="30"/>
      <w:szCs w:val="30"/>
    </w:rPr>
  </w:style>
  <w:style w:type="paragraph" w:styleId="843" w:customStyle="1">
    <w:name w:val="标题 41"/>
    <w:basedOn w:val="771"/>
    <w:next w:val="771"/>
    <w:link w:val="844"/>
    <w:uiPriority w:val="9"/>
    <w:unhideWhenUsed/>
    <w:qFormat/>
    <w:pPr>
      <w:keepLines/>
      <w:keepNext/>
      <w:spacing w:before="320" w:after="200"/>
      <w:outlineLvl w:val="3"/>
    </w:pPr>
    <w:rPr>
      <w:rFonts w:ascii="Arial" w:hAnsi="Arial" w:eastAsia="Arial"/>
      <w:b/>
      <w:bCs/>
      <w:sz w:val="26"/>
      <w:szCs w:val="26"/>
    </w:rPr>
  </w:style>
  <w:style w:type="character" w:styleId="844" w:customStyle="1">
    <w:name w:val="Heading 4 Char"/>
    <w:link w:val="843"/>
    <w:uiPriority w:val="9"/>
    <w:qFormat/>
    <w:rPr>
      <w:rFonts w:ascii="Arial" w:hAnsi="Arial" w:eastAsia="Arial" w:cs="Arial"/>
      <w:b/>
      <w:bCs/>
      <w:sz w:val="26"/>
      <w:szCs w:val="26"/>
    </w:rPr>
  </w:style>
  <w:style w:type="paragraph" w:styleId="845" w:customStyle="1">
    <w:name w:val="标题 51"/>
    <w:basedOn w:val="771"/>
    <w:next w:val="771"/>
    <w:link w:val="846"/>
    <w:uiPriority w:val="9"/>
    <w:unhideWhenUsed/>
    <w:qFormat/>
    <w:pPr>
      <w:keepLines/>
      <w:keepNext/>
      <w:spacing w:before="320" w:after="200"/>
      <w:outlineLvl w:val="4"/>
    </w:pPr>
    <w:rPr>
      <w:rFonts w:ascii="Arial" w:hAnsi="Arial" w:eastAsia="Arial"/>
      <w:b/>
      <w:bCs/>
      <w:sz w:val="24"/>
    </w:rPr>
  </w:style>
  <w:style w:type="character" w:styleId="846" w:customStyle="1">
    <w:name w:val="Heading 5 Char"/>
    <w:link w:val="845"/>
    <w:uiPriority w:val="9"/>
    <w:qFormat/>
    <w:rPr>
      <w:rFonts w:ascii="Arial" w:hAnsi="Arial" w:eastAsia="Arial" w:cs="Arial"/>
      <w:b/>
      <w:bCs/>
      <w:sz w:val="24"/>
      <w:szCs w:val="24"/>
    </w:rPr>
  </w:style>
  <w:style w:type="paragraph" w:styleId="847" w:customStyle="1">
    <w:name w:val="标题 61"/>
    <w:basedOn w:val="771"/>
    <w:next w:val="771"/>
    <w:link w:val="848"/>
    <w:uiPriority w:val="9"/>
    <w:unhideWhenUsed/>
    <w:qFormat/>
    <w:pPr>
      <w:keepLines/>
      <w:keepNext/>
      <w:spacing w:before="320" w:after="200"/>
      <w:outlineLvl w:val="5"/>
    </w:pPr>
    <w:rPr>
      <w:rFonts w:ascii="Arial" w:hAnsi="Arial" w:eastAsia="Arial"/>
      <w:b/>
      <w:bCs/>
      <w:sz w:val="22"/>
      <w:szCs w:val="22"/>
    </w:rPr>
  </w:style>
  <w:style w:type="character" w:styleId="848" w:customStyle="1">
    <w:name w:val="Heading 6 Char"/>
    <w:link w:val="847"/>
    <w:uiPriority w:val="9"/>
    <w:qFormat/>
    <w:rPr>
      <w:rFonts w:ascii="Arial" w:hAnsi="Arial" w:eastAsia="Arial" w:cs="Arial"/>
      <w:b/>
      <w:bCs/>
      <w:sz w:val="22"/>
      <w:szCs w:val="22"/>
    </w:rPr>
  </w:style>
  <w:style w:type="paragraph" w:styleId="849" w:customStyle="1">
    <w:name w:val="标题 71"/>
    <w:basedOn w:val="771"/>
    <w:next w:val="771"/>
    <w:link w:val="850"/>
    <w:uiPriority w:val="9"/>
    <w:unhideWhenUsed/>
    <w:qFormat/>
    <w:pPr>
      <w:keepLines/>
      <w:keepNext/>
      <w:spacing w:before="320" w:after="200"/>
      <w:outlineLvl w:val="6"/>
    </w:pPr>
    <w:rPr>
      <w:rFonts w:ascii="Arial" w:hAnsi="Arial" w:eastAsia="Arial"/>
      <w:b/>
      <w:bCs/>
      <w:i/>
      <w:iCs/>
      <w:sz w:val="22"/>
      <w:szCs w:val="22"/>
    </w:rPr>
  </w:style>
  <w:style w:type="character" w:styleId="850" w:customStyle="1">
    <w:name w:val="Heading 7 Char"/>
    <w:link w:val="849"/>
    <w:uiPriority w:val="9"/>
    <w:qFormat/>
    <w:rPr>
      <w:rFonts w:ascii="Arial" w:hAnsi="Arial" w:eastAsia="Arial" w:cs="Arial"/>
      <w:b/>
      <w:bCs/>
      <w:i/>
      <w:iCs/>
      <w:sz w:val="22"/>
      <w:szCs w:val="22"/>
    </w:rPr>
  </w:style>
  <w:style w:type="paragraph" w:styleId="851" w:customStyle="1">
    <w:name w:val="标题 81"/>
    <w:basedOn w:val="771"/>
    <w:next w:val="771"/>
    <w:link w:val="852"/>
    <w:uiPriority w:val="9"/>
    <w:unhideWhenUsed/>
    <w:qFormat/>
    <w:pPr>
      <w:keepLines/>
      <w:keepNext/>
      <w:spacing w:before="320" w:after="200"/>
      <w:outlineLvl w:val="7"/>
    </w:pPr>
    <w:rPr>
      <w:rFonts w:ascii="Arial" w:hAnsi="Arial" w:eastAsia="Arial"/>
      <w:i/>
      <w:iCs/>
      <w:sz w:val="22"/>
      <w:szCs w:val="22"/>
    </w:rPr>
  </w:style>
  <w:style w:type="character" w:styleId="852" w:customStyle="1">
    <w:name w:val="Heading 8 Char"/>
    <w:link w:val="851"/>
    <w:uiPriority w:val="9"/>
    <w:qFormat/>
    <w:rPr>
      <w:rFonts w:ascii="Arial" w:hAnsi="Arial" w:eastAsia="Arial" w:cs="Arial"/>
      <w:i/>
      <w:iCs/>
      <w:sz w:val="22"/>
      <w:szCs w:val="22"/>
    </w:rPr>
  </w:style>
  <w:style w:type="paragraph" w:styleId="853" w:customStyle="1">
    <w:name w:val="标题 91"/>
    <w:basedOn w:val="771"/>
    <w:next w:val="771"/>
    <w:link w:val="854"/>
    <w:uiPriority w:val="9"/>
    <w:unhideWhenUsed/>
    <w:qFormat/>
    <w:pPr>
      <w:keepLines/>
      <w:keepNext/>
      <w:spacing w:before="320" w:after="200"/>
      <w:outlineLvl w:val="8"/>
    </w:pPr>
    <w:rPr>
      <w:rFonts w:ascii="Arial" w:hAnsi="Arial" w:eastAsia="Arial"/>
      <w:i/>
      <w:iCs/>
      <w:szCs w:val="21"/>
    </w:rPr>
  </w:style>
  <w:style w:type="character" w:styleId="854" w:customStyle="1">
    <w:name w:val="Heading 9 Char"/>
    <w:link w:val="853"/>
    <w:uiPriority w:val="9"/>
    <w:qFormat/>
    <w:rPr>
      <w:rFonts w:ascii="Arial" w:hAnsi="Arial" w:eastAsia="Arial" w:cs="Arial"/>
      <w:i/>
      <w:iCs/>
      <w:sz w:val="21"/>
      <w:szCs w:val="21"/>
    </w:rPr>
  </w:style>
  <w:style w:type="paragraph" w:styleId="855">
    <w:name w:val="No Spacing"/>
    <w:uiPriority w:val="1"/>
    <w:qFormat/>
    <w:rPr>
      <w:rFonts w:ascii="Times New Roman" w:hAnsi="Times New Roman" w:eastAsia="宋体" w:cs="Times New Roman"/>
      <w:lang w:val="en-US" w:eastAsia="zh-CN" w:bidi="ar-SA"/>
    </w:rPr>
  </w:style>
  <w:style w:type="character" w:styleId="856" w:customStyle="1">
    <w:name w:val="标题 字符"/>
    <w:link w:val="811"/>
    <w:uiPriority w:val="10"/>
    <w:qFormat/>
    <w:rPr>
      <w:sz w:val="48"/>
      <w:szCs w:val="48"/>
    </w:rPr>
  </w:style>
  <w:style w:type="character" w:styleId="857" w:customStyle="1">
    <w:name w:val="副标题 字符"/>
    <w:link w:val="801"/>
    <w:uiPriority w:val="11"/>
    <w:qFormat/>
    <w:rPr>
      <w:sz w:val="24"/>
      <w:szCs w:val="24"/>
    </w:rPr>
  </w:style>
  <w:style w:type="paragraph" w:styleId="858">
    <w:name w:val="Quote"/>
    <w:basedOn w:val="771"/>
    <w:next w:val="771"/>
    <w:link w:val="859"/>
    <w:uiPriority w:val="29"/>
    <w:qFormat/>
    <w:pPr>
      <w:ind w:left="720" w:right="720"/>
    </w:pPr>
    <w:rPr>
      <w:i/>
      <w:sz w:val="20"/>
      <w:szCs w:val="20"/>
    </w:rPr>
  </w:style>
  <w:style w:type="character" w:styleId="859" w:customStyle="1">
    <w:name w:val="引用 字符"/>
    <w:link w:val="858"/>
    <w:uiPriority w:val="29"/>
    <w:qFormat/>
    <w:rPr>
      <w:i/>
    </w:rPr>
  </w:style>
  <w:style w:type="paragraph" w:styleId="860">
    <w:name w:val="Intense Quote"/>
    <w:basedOn w:val="771"/>
    <w:next w:val="771"/>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61" w:customStyle="1">
    <w:name w:val="明显引用 字符"/>
    <w:link w:val="860"/>
    <w:uiPriority w:val="30"/>
    <w:qFormat/>
    <w:rPr>
      <w:i/>
    </w:rPr>
  </w:style>
  <w:style w:type="paragraph" w:styleId="862" w:customStyle="1">
    <w:name w:val="页眉1"/>
    <w:basedOn w:val="771"/>
    <w:link w:val="863"/>
    <w:uiPriority w:val="99"/>
    <w:unhideWhenUsed/>
    <w:qFormat/>
    <w:pPr>
      <w:tabs>
        <w:tab w:val="center" w:pos="7143" w:leader="none"/>
        <w:tab w:val="right" w:pos="14287" w:leader="none"/>
      </w:tabs>
    </w:pPr>
  </w:style>
  <w:style w:type="character" w:styleId="863" w:customStyle="1">
    <w:name w:val="Header Char"/>
    <w:link w:val="862"/>
    <w:uiPriority w:val="99"/>
    <w:qFormat/>
  </w:style>
  <w:style w:type="paragraph" w:styleId="864" w:customStyle="1">
    <w:name w:val="页脚1"/>
    <w:basedOn w:val="771"/>
    <w:link w:val="867"/>
    <w:uiPriority w:val="99"/>
    <w:unhideWhenUsed/>
    <w:qFormat/>
    <w:pPr>
      <w:tabs>
        <w:tab w:val="center" w:pos="7143" w:leader="none"/>
        <w:tab w:val="right" w:pos="14287" w:leader="none"/>
      </w:tabs>
    </w:pPr>
  </w:style>
  <w:style w:type="character" w:styleId="865" w:customStyle="1">
    <w:name w:val="Footer Char"/>
    <w:uiPriority w:val="99"/>
    <w:qFormat/>
  </w:style>
  <w:style w:type="paragraph" w:styleId="866" w:customStyle="1">
    <w:name w:val="题注1"/>
    <w:basedOn w:val="771"/>
    <w:next w:val="771"/>
    <w:uiPriority w:val="35"/>
    <w:semiHidden/>
    <w:unhideWhenUsed/>
    <w:qFormat/>
    <w:pPr>
      <w:spacing w:line="276" w:lineRule="auto"/>
    </w:pPr>
    <w:rPr>
      <w:b/>
      <w:bCs/>
      <w:color w:val="4f81bd"/>
      <w:sz w:val="18"/>
      <w:szCs w:val="18"/>
    </w:rPr>
  </w:style>
  <w:style w:type="character" w:styleId="867" w:customStyle="1">
    <w:name w:val="Caption Char"/>
    <w:link w:val="864"/>
    <w:uiPriority w:val="99"/>
    <w:qFormat/>
  </w:style>
  <w:style w:type="table" w:styleId="86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1" w:customStyle="1">
    <w:name w:val="无格式表格 31"/>
    <w:uiPriority w:val="99"/>
    <w:qFormat/>
    <w:tblPr>
      <w:tblCellMar>
        <w:left w:w="0" w:type="dxa"/>
        <w:top w:w="0" w:type="dxa"/>
        <w:right w:w="0" w:type="dxa"/>
        <w:bottom w:w="0" w:type="dxa"/>
      </w:tblCellMar>
    </w:tblPr>
  </w:style>
  <w:style w:type="table" w:styleId="872" w:customStyle="1">
    <w:name w:val="无格式表格 41"/>
    <w:uiPriority w:val="99"/>
    <w:qFormat/>
    <w:tblPr>
      <w:tblCellMar>
        <w:left w:w="0" w:type="dxa"/>
        <w:top w:w="0" w:type="dxa"/>
        <w:right w:w="0" w:type="dxa"/>
        <w:bottom w:w="0" w:type="dxa"/>
      </w:tblCellMar>
    </w:tblPr>
  </w:style>
  <w:style w:type="table" w:styleId="873" w:customStyle="1">
    <w:name w:val="无格式表格 51"/>
    <w:uiPriority w:val="99"/>
    <w:qFormat/>
    <w:tblPr>
      <w:tblCellMar>
        <w:left w:w="0" w:type="dxa"/>
        <w:top w:w="0" w:type="dxa"/>
        <w:right w:w="0" w:type="dxa"/>
        <w:bottom w:w="0" w:type="dxa"/>
      </w:tblCellMar>
    </w:tblPr>
  </w:style>
  <w:style w:type="table" w:styleId="87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3" w:customStyle="1">
    <w:name w:val="清单表 1 浅色1"/>
    <w:uiPriority w:val="99"/>
    <w:qFormat/>
    <w:tblPr>
      <w:tblCellMar>
        <w:left w:w="0" w:type="dxa"/>
        <w:top w:w="0" w:type="dxa"/>
        <w:right w:w="0" w:type="dxa"/>
        <w:bottom w:w="0" w:type="dxa"/>
      </w:tblCellMar>
    </w:tblPr>
  </w:style>
  <w:style w:type="table" w:styleId="924" w:customStyle="1">
    <w:name w:val="List Table 1 Light - Accent 1"/>
    <w:uiPriority w:val="99"/>
    <w:qFormat/>
    <w:tblPr>
      <w:tblCellMar>
        <w:left w:w="0" w:type="dxa"/>
        <w:top w:w="0" w:type="dxa"/>
        <w:right w:w="0" w:type="dxa"/>
        <w:bottom w:w="0" w:type="dxa"/>
      </w:tblCellMar>
    </w:tblPr>
  </w:style>
  <w:style w:type="table" w:styleId="925" w:customStyle="1">
    <w:name w:val="List Table 1 Light - Accent 2"/>
    <w:uiPriority w:val="99"/>
    <w:qFormat/>
    <w:tblPr>
      <w:tblCellMar>
        <w:left w:w="0" w:type="dxa"/>
        <w:top w:w="0" w:type="dxa"/>
        <w:right w:w="0" w:type="dxa"/>
        <w:bottom w:w="0" w:type="dxa"/>
      </w:tblCellMar>
    </w:tblPr>
  </w:style>
  <w:style w:type="table" w:styleId="926" w:customStyle="1">
    <w:name w:val="List Table 1 Light - Accent 3"/>
    <w:uiPriority w:val="99"/>
    <w:qFormat/>
    <w:tblPr>
      <w:tblCellMar>
        <w:left w:w="0" w:type="dxa"/>
        <w:top w:w="0" w:type="dxa"/>
        <w:right w:w="0" w:type="dxa"/>
        <w:bottom w:w="0" w:type="dxa"/>
      </w:tblCellMar>
    </w:tblPr>
  </w:style>
  <w:style w:type="table" w:styleId="927" w:customStyle="1">
    <w:name w:val="List Table 1 Light - Accent 4"/>
    <w:uiPriority w:val="99"/>
    <w:qFormat/>
    <w:tblPr>
      <w:tblCellMar>
        <w:left w:w="0" w:type="dxa"/>
        <w:top w:w="0" w:type="dxa"/>
        <w:right w:w="0" w:type="dxa"/>
        <w:bottom w:w="0" w:type="dxa"/>
      </w:tblCellMar>
    </w:tblPr>
  </w:style>
  <w:style w:type="table" w:styleId="928" w:customStyle="1">
    <w:name w:val="List Table 1 Light - Accent 5"/>
    <w:uiPriority w:val="99"/>
    <w:qFormat/>
    <w:tblPr>
      <w:tblCellMar>
        <w:left w:w="0" w:type="dxa"/>
        <w:top w:w="0" w:type="dxa"/>
        <w:right w:w="0" w:type="dxa"/>
        <w:bottom w:w="0" w:type="dxa"/>
      </w:tblCellMar>
    </w:tblPr>
  </w:style>
  <w:style w:type="table" w:styleId="929" w:customStyle="1">
    <w:name w:val="List Table 1 Light - Accent 6"/>
    <w:uiPriority w:val="99"/>
    <w:qFormat/>
    <w:tblPr>
      <w:tblCellMar>
        <w:left w:w="0" w:type="dxa"/>
        <w:top w:w="0" w:type="dxa"/>
        <w:right w:w="0" w:type="dxa"/>
        <w:bottom w:w="0" w:type="dxa"/>
      </w:tblCellMar>
    </w:tblPr>
  </w:style>
  <w:style w:type="table" w:styleId="93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2" w:customStyle="1">
    <w:name w:val="Lined - Accent"/>
    <w:uiPriority w:val="99"/>
    <w:qFormat/>
    <w:rPr>
      <w:color w:val="404040"/>
    </w:rPr>
    <w:tblPr>
      <w:tblCellMar>
        <w:left w:w="0" w:type="dxa"/>
        <w:top w:w="0" w:type="dxa"/>
        <w:right w:w="0" w:type="dxa"/>
        <w:bottom w:w="0" w:type="dxa"/>
      </w:tblCellMar>
    </w:tblPr>
  </w:style>
  <w:style w:type="table" w:styleId="973" w:customStyle="1">
    <w:name w:val="Lined - Accent 1"/>
    <w:uiPriority w:val="99"/>
    <w:qFormat/>
    <w:rPr>
      <w:color w:val="404040"/>
    </w:rPr>
    <w:tblPr>
      <w:tblCellMar>
        <w:left w:w="0" w:type="dxa"/>
        <w:top w:w="0" w:type="dxa"/>
        <w:right w:w="0" w:type="dxa"/>
        <w:bottom w:w="0" w:type="dxa"/>
      </w:tblCellMar>
    </w:tblPr>
  </w:style>
  <w:style w:type="table" w:styleId="974" w:customStyle="1">
    <w:name w:val="Lined - Accent 2"/>
    <w:uiPriority w:val="99"/>
    <w:qFormat/>
    <w:rPr>
      <w:color w:val="404040"/>
    </w:rPr>
    <w:tblPr>
      <w:tblCellMar>
        <w:left w:w="0" w:type="dxa"/>
        <w:top w:w="0" w:type="dxa"/>
        <w:right w:w="0" w:type="dxa"/>
        <w:bottom w:w="0" w:type="dxa"/>
      </w:tblCellMar>
    </w:tblPr>
  </w:style>
  <w:style w:type="table" w:styleId="975" w:customStyle="1">
    <w:name w:val="Lined - Accent 3"/>
    <w:uiPriority w:val="99"/>
    <w:qFormat/>
    <w:rPr>
      <w:color w:val="404040"/>
    </w:rPr>
    <w:tblPr>
      <w:tblCellMar>
        <w:left w:w="0" w:type="dxa"/>
        <w:top w:w="0" w:type="dxa"/>
        <w:right w:w="0" w:type="dxa"/>
        <w:bottom w:w="0" w:type="dxa"/>
      </w:tblCellMar>
    </w:tblPr>
  </w:style>
  <w:style w:type="table" w:styleId="976" w:customStyle="1">
    <w:name w:val="Lined - Accent 4"/>
    <w:uiPriority w:val="99"/>
    <w:qFormat/>
    <w:rPr>
      <w:color w:val="404040"/>
    </w:rPr>
    <w:tblPr>
      <w:tblCellMar>
        <w:left w:w="0" w:type="dxa"/>
        <w:top w:w="0" w:type="dxa"/>
        <w:right w:w="0" w:type="dxa"/>
        <w:bottom w:w="0" w:type="dxa"/>
      </w:tblCellMar>
    </w:tblPr>
  </w:style>
  <w:style w:type="table" w:styleId="977" w:customStyle="1">
    <w:name w:val="Lined - Accent 5"/>
    <w:uiPriority w:val="99"/>
    <w:qFormat/>
    <w:rPr>
      <w:color w:val="404040"/>
    </w:rPr>
    <w:tblPr>
      <w:tblCellMar>
        <w:left w:w="0" w:type="dxa"/>
        <w:top w:w="0" w:type="dxa"/>
        <w:right w:w="0" w:type="dxa"/>
        <w:bottom w:w="0" w:type="dxa"/>
      </w:tblCellMar>
    </w:tblPr>
  </w:style>
  <w:style w:type="table" w:styleId="978" w:customStyle="1">
    <w:name w:val="Lined - Accent 6"/>
    <w:uiPriority w:val="99"/>
    <w:qFormat/>
    <w:rPr>
      <w:color w:val="404040"/>
    </w:rPr>
    <w:tblPr>
      <w:tblCellMar>
        <w:left w:w="0" w:type="dxa"/>
        <w:top w:w="0" w:type="dxa"/>
        <w:right w:w="0" w:type="dxa"/>
        <w:bottom w:w="0" w:type="dxa"/>
      </w:tblCellMar>
    </w:tblPr>
  </w:style>
  <w:style w:type="table" w:styleId="97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3" w:customStyle="1">
    <w:name w:val="脚注文本 字符"/>
    <w:link w:val="802"/>
    <w:uiPriority w:val="99"/>
    <w:qFormat/>
    <w:rPr>
      <w:sz w:val="18"/>
    </w:rPr>
  </w:style>
  <w:style w:type="character" w:styleId="994" w:customStyle="1">
    <w:name w:val="尾注文本 字符"/>
    <w:link w:val="795"/>
    <w:uiPriority w:val="99"/>
    <w:qFormat/>
    <w:rPr>
      <w:sz w:val="20"/>
    </w:rPr>
  </w:style>
  <w:style w:type="paragraph" w:styleId="995" w:customStyle="1">
    <w:name w:val="TOC 标题11"/>
    <w:uiPriority w:val="39"/>
    <w:unhideWhenUsed/>
    <w:qFormat/>
    <w:rPr>
      <w:rFonts w:ascii="Times New Roman" w:hAnsi="Times New Roman" w:eastAsia="宋体" w:cs="Times New Roman"/>
      <w:lang w:val="en-US" w:eastAsia="zh-CN" w:bidi="ar-SA"/>
    </w:rPr>
  </w:style>
  <w:style w:type="character" w:styleId="996" w:customStyle="1">
    <w:name w:val="标题 2 字符"/>
    <w:link w:val="773"/>
    <w:uiPriority w:val="0"/>
    <w:qFormat/>
    <w:rPr>
      <w:rFonts w:ascii="Cambria" w:hAnsi="Cambria" w:eastAsia="宋体" w:cs="Times New Roman"/>
      <w:b/>
      <w:bCs/>
      <w:sz w:val="32"/>
      <w:szCs w:val="32"/>
    </w:rPr>
  </w:style>
  <w:style w:type="character" w:styleId="997" w:customStyle="1">
    <w:name w:val="正文缩进 字符"/>
    <w:link w:val="778"/>
    <w:uiPriority w:val="0"/>
    <w:qFormat/>
    <w:rPr>
      <w:rFonts w:ascii="Times New Roman" w:hAnsi="Times New Roman" w:eastAsia="宋体" w:cs="Times New Roman"/>
      <w:sz w:val="21"/>
      <w:szCs w:val="24"/>
    </w:rPr>
  </w:style>
  <w:style w:type="character" w:styleId="998" w:customStyle="1">
    <w:name w:val="批注文字 字符"/>
    <w:link w:val="781"/>
    <w:uiPriority w:val="0"/>
    <w:qFormat/>
    <w:rPr>
      <w:rFonts w:ascii="Times New Roman" w:hAnsi="Times New Roman" w:eastAsia="宋体" w:cs="Times New Roman"/>
      <w:sz w:val="21"/>
      <w:szCs w:val="24"/>
    </w:rPr>
  </w:style>
  <w:style w:type="character" w:styleId="999" w:customStyle="1">
    <w:name w:val="纯文本 字符"/>
    <w:link w:val="790"/>
    <w:uiPriority w:val="0"/>
    <w:qFormat/>
    <w:rPr>
      <w:rFonts w:ascii="宋体" w:hAnsi="Courier New" w:eastAsia="宋体" w:cs="Times New Roman"/>
      <w:sz w:val="21"/>
      <w:lang w:val="en-US" w:eastAsia="zh-CN" w:bidi="ar-SA"/>
    </w:rPr>
  </w:style>
  <w:style w:type="character" w:styleId="1000" w:customStyle="1">
    <w:name w:val="批注主题 字符"/>
    <w:link w:val="812"/>
    <w:uiPriority w:val="0"/>
    <w:qFormat/>
    <w:rPr>
      <w:rFonts w:ascii="Times New Roman" w:hAnsi="Times New Roman" w:eastAsia="宋体" w:cs="Times New Roman"/>
      <w:b/>
      <w:bCs/>
      <w:sz w:val="21"/>
      <w:szCs w:val="24"/>
    </w:rPr>
  </w:style>
  <w:style w:type="paragraph" w:styleId="1001"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002" w:customStyle="1">
    <w:name w:val="BodyText1"/>
    <w:basedOn w:val="771"/>
    <w:uiPriority w:val="0"/>
    <w:qFormat/>
    <w:pPr>
      <w:spacing w:line="60" w:lineRule="auto"/>
    </w:pPr>
    <w:rPr>
      <w:rFonts w:ascii="仿宋_GB2312" w:hAnsi="Calibri" w:eastAsia="仿宋_GB2312"/>
      <w:sz w:val="32"/>
      <w:szCs w:val="22"/>
    </w:rPr>
  </w:style>
  <w:style w:type="paragraph" w:styleId="1003" w:customStyle="1">
    <w:name w:val="[Normal]"/>
    <w:uiPriority w:val="0"/>
    <w:qFormat/>
    <w:rPr>
      <w:rFonts w:ascii="方正仿宋简体" w:hAnsi="方正仿宋简体" w:eastAsia="方正仿宋简体" w:cs="Courier New"/>
      <w:sz w:val="24"/>
      <w:szCs w:val="22"/>
      <w:lang w:val="zh-CN" w:eastAsia="zh-CN" w:bidi="ar-SA"/>
    </w:rPr>
  </w:style>
  <w:style w:type="paragraph" w:styleId="1004" w:customStyle="1">
    <w:name w:val="Table Paragraph"/>
    <w:basedOn w:val="771"/>
    <w:uiPriority w:val="0"/>
    <w:qFormat/>
    <w:rPr>
      <w:rFonts w:ascii="宋体" w:hAnsi="宋体" w:cs="宋体"/>
      <w:lang w:val="zh-CN" w:bidi="zh-CN"/>
    </w:rPr>
  </w:style>
  <w:style w:type="paragraph" w:styleId="1005" w:customStyle="1">
    <w:name w:val="WPSOffice手动目录 1"/>
    <w:uiPriority w:val="0"/>
    <w:qFormat/>
    <w:rPr>
      <w:rFonts w:ascii="Times New Roman" w:hAnsi="Times New Roman" w:eastAsia="宋体" w:cs="Times New Roman"/>
      <w:lang w:val="en-US" w:eastAsia="zh-CN" w:bidi="ar-SA"/>
    </w:rPr>
  </w:style>
  <w:style w:type="character" w:styleId="1006" w:customStyle="1">
    <w:name w:val="普通正文 Char"/>
    <w:link w:val="1007"/>
    <w:uiPriority w:val="0"/>
    <w:qFormat/>
    <w:rPr>
      <w:rFonts w:ascii="Arial" w:hAnsi="Arial" w:eastAsia="宋体" w:cs="Times New Roman"/>
      <w:sz w:val="24"/>
      <w:szCs w:val="24"/>
    </w:rPr>
  </w:style>
  <w:style w:type="paragraph" w:styleId="1007" w:customStyle="1">
    <w:name w:val="普通正文"/>
    <w:basedOn w:val="771"/>
    <w:link w:val="1006"/>
    <w:uiPriority w:val="0"/>
    <w:qFormat/>
    <w:pPr>
      <w:ind w:firstLine="480"/>
      <w:jc w:val="left"/>
      <w:spacing w:before="120" w:after="120" w:line="360" w:lineRule="auto"/>
    </w:pPr>
    <w:rPr>
      <w:rFonts w:ascii="Arial" w:hAnsi="Arial"/>
      <w:sz w:val="24"/>
    </w:rPr>
  </w:style>
  <w:style w:type="character" w:styleId="1008" w:customStyle="1">
    <w:name w:val="font61"/>
    <w:uiPriority w:val="0"/>
    <w:qFormat/>
    <w:rPr>
      <w:rFonts w:hint="eastAsia" w:ascii="宋体" w:hAnsi="宋体" w:eastAsia="宋体" w:cs="宋体"/>
      <w:color w:val="000000"/>
      <w:sz w:val="22"/>
      <w:szCs w:val="22"/>
      <w:u w:val="none"/>
    </w:rPr>
  </w:style>
  <w:style w:type="character" w:styleId="1009" w:customStyle="1">
    <w:name w:val="font111"/>
    <w:uiPriority w:val="0"/>
    <w:qFormat/>
    <w:rPr>
      <w:rFonts w:hint="eastAsia" w:ascii="宋体" w:hAnsi="宋体" w:eastAsia="宋体" w:cs="宋体"/>
      <w:b/>
      <w:color w:val="000000"/>
      <w:sz w:val="22"/>
      <w:szCs w:val="22"/>
      <w:u w:val="none"/>
    </w:rPr>
  </w:style>
  <w:style w:type="character" w:styleId="1010" w:customStyle="1">
    <w:name w:val="font81"/>
    <w:uiPriority w:val="0"/>
    <w:qFormat/>
    <w:rPr>
      <w:rFonts w:hint="eastAsia" w:ascii="宋体" w:hAnsi="宋体" w:eastAsia="宋体" w:cs="宋体"/>
      <w:color w:val="000000"/>
      <w:sz w:val="22"/>
      <w:szCs w:val="22"/>
      <w:u w:val="none"/>
    </w:rPr>
  </w:style>
  <w:style w:type="character" w:styleId="1011" w:customStyle="1">
    <w:name w:val="纯文本 Char1"/>
    <w:uiPriority w:val="0"/>
    <w:qFormat/>
    <w:rPr>
      <w:rFonts w:ascii="宋体" w:hAnsi="Courier New" w:eastAsia="宋体" w:cs="Times New Roman"/>
      <w:sz w:val="21"/>
    </w:rPr>
  </w:style>
  <w:style w:type="character" w:styleId="1012" w:customStyle="1">
    <w:name w:val="font91"/>
    <w:uiPriority w:val="0"/>
    <w:qFormat/>
    <w:rPr>
      <w:rFonts w:hint="eastAsia" w:ascii="宋体" w:hAnsi="宋体" w:eastAsia="宋体" w:cs="宋体"/>
      <w:color w:val="ff0000"/>
      <w:sz w:val="22"/>
      <w:szCs w:val="22"/>
      <w:u w:val="none"/>
    </w:rPr>
  </w:style>
  <w:style w:type="paragraph" w:styleId="1013" w:customStyle="1">
    <w:name w:val="font6"/>
    <w:basedOn w:val="771"/>
    <w:uiPriority w:val="0"/>
    <w:qFormat/>
    <w:pPr>
      <w:jc w:val="left"/>
      <w:spacing w:before="100" w:beforeAutospacing="1" w:after="100" w:afterAutospacing="1"/>
      <w:widowControl/>
    </w:pPr>
    <w:rPr>
      <w:rFonts w:eastAsia="Arial Unicode MS"/>
      <w:sz w:val="18"/>
      <w:szCs w:val="18"/>
    </w:rPr>
  </w:style>
  <w:style w:type="paragraph" w:styleId="1014" w:customStyle="1">
    <w:name w:val="正文文本样式"/>
    <w:basedOn w:val="771"/>
    <w:uiPriority w:val="0"/>
    <w:qFormat/>
    <w:pPr>
      <w:ind w:firstLine="482"/>
      <w:spacing w:line="360" w:lineRule="auto"/>
    </w:pPr>
    <w:rPr>
      <w:rFonts w:cs="宋体"/>
      <w:sz w:val="24"/>
      <w:szCs w:val="20"/>
    </w:rPr>
  </w:style>
  <w:style w:type="paragraph" w:styleId="1015" w:customStyle="1">
    <w:name w:val="xl37"/>
    <w:basedOn w:val="771"/>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16" w:customStyle="1">
    <w:name w:val="xl40"/>
    <w:basedOn w:val="77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7" w:customStyle="1">
    <w:name w:val="xl50"/>
    <w:basedOn w:val="77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8" w:customStyle="1">
    <w:name w:val="xl32"/>
    <w:basedOn w:val="77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9" w:customStyle="1">
    <w:name w:val="xl48"/>
    <w:basedOn w:val="771"/>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20" w:customStyle="1">
    <w:name w:val="font10"/>
    <w:basedOn w:val="771"/>
    <w:uiPriority w:val="0"/>
    <w:qFormat/>
    <w:pPr>
      <w:jc w:val="left"/>
      <w:spacing w:before="100" w:beforeAutospacing="1" w:after="100" w:afterAutospacing="1"/>
      <w:widowControl/>
    </w:pPr>
    <w:rPr>
      <w:rFonts w:eastAsia="Arial Unicode MS"/>
      <w:sz w:val="18"/>
      <w:szCs w:val="18"/>
    </w:rPr>
  </w:style>
  <w:style w:type="paragraph" w:styleId="1021" w:customStyle="1">
    <w:name w:val="xl64"/>
    <w:basedOn w:val="77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22">
    <w:name w:val="List Paragraph"/>
    <w:basedOn w:val="771"/>
    <w:uiPriority w:val="0"/>
    <w:qFormat/>
    <w:pPr>
      <w:ind w:firstLine="420"/>
    </w:pPr>
    <w:rPr>
      <w:szCs w:val="20"/>
    </w:rPr>
  </w:style>
  <w:style w:type="paragraph" w:styleId="1023" w:customStyle="1">
    <w:name w:val="xl52"/>
    <w:basedOn w:val="77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24" w:customStyle="1">
    <w:name w:val="xl43"/>
    <w:basedOn w:val="771"/>
    <w:uiPriority w:val="0"/>
    <w:qFormat/>
    <w:pPr>
      <w:jc w:val="left"/>
      <w:spacing w:before="100" w:beforeAutospacing="1" w:after="100" w:afterAutospacing="1"/>
      <w:widowControl/>
    </w:pPr>
    <w:rPr>
      <w:rFonts w:ascii="Arial Unicode MS" w:hAnsi="Arial Unicode MS" w:eastAsia="Arial Unicode MS"/>
      <w:sz w:val="24"/>
    </w:rPr>
  </w:style>
  <w:style w:type="paragraph" w:styleId="1025" w:customStyle="1">
    <w:name w:val="xl68"/>
    <w:basedOn w:val="77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6" w:customStyle="1">
    <w:name w:val="font9"/>
    <w:basedOn w:val="771"/>
    <w:uiPriority w:val="0"/>
    <w:qFormat/>
    <w:pPr>
      <w:jc w:val="left"/>
      <w:spacing w:before="100" w:beforeAutospacing="1" w:after="100" w:afterAutospacing="1"/>
      <w:widowControl/>
    </w:pPr>
    <w:rPr>
      <w:rFonts w:eastAsia="Arial Unicode MS"/>
      <w:b/>
      <w:bCs/>
      <w:color w:val="000000"/>
      <w:sz w:val="18"/>
      <w:szCs w:val="18"/>
    </w:rPr>
  </w:style>
  <w:style w:type="paragraph" w:styleId="1027" w:customStyle="1">
    <w:name w:val="xl38"/>
    <w:basedOn w:val="77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28" w:customStyle="1">
    <w:name w:val="xl85"/>
    <w:basedOn w:val="77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29" w:customStyle="1">
    <w:name w:val="xl44"/>
    <w:basedOn w:val="771"/>
    <w:uiPriority w:val="0"/>
    <w:qFormat/>
    <w:pPr>
      <w:jc w:val="right"/>
      <w:spacing w:before="100" w:beforeAutospacing="1" w:after="100" w:afterAutospacing="1"/>
      <w:widowControl/>
    </w:pPr>
    <w:rPr>
      <w:rFonts w:ascii="Arial Unicode MS" w:hAnsi="Arial Unicode MS" w:eastAsia="Arial Unicode MS"/>
      <w:sz w:val="24"/>
    </w:rPr>
  </w:style>
  <w:style w:type="paragraph" w:styleId="1030" w:customStyle="1">
    <w:name w:val="Char"/>
    <w:basedOn w:val="771"/>
    <w:uiPriority w:val="0"/>
    <w:qFormat/>
    <w:pPr>
      <w:tabs>
        <w:tab w:val="left" w:pos="360" w:leader="none"/>
      </w:tabs>
    </w:pPr>
    <w:rPr>
      <w:sz w:val="24"/>
    </w:rPr>
  </w:style>
  <w:style w:type="paragraph" w:styleId="1031" w:customStyle="1">
    <w:name w:val="xl41"/>
    <w:basedOn w:val="77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2" w:customStyle="1">
    <w:name w:val="xl83"/>
    <w:basedOn w:val="77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3" w:customStyle="1">
    <w:name w:val="xl53"/>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34" w:customStyle="1">
    <w:name w:val="xl36"/>
    <w:basedOn w:val="771"/>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35" w:customStyle="1">
    <w:name w:val="xl78"/>
    <w:basedOn w:val="77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36" w:customStyle="1">
    <w:name w:val="xl59"/>
    <w:basedOn w:val="77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7" w:customStyle="1">
    <w:name w:val="xl35"/>
    <w:basedOn w:val="771"/>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38" w:customStyle="1">
    <w:name w:val="xl55"/>
    <w:basedOn w:val="77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39" w:customStyle="1">
    <w:name w:val="xl77"/>
    <w:basedOn w:val="77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40" w:customStyle="1">
    <w:name w:val="xl61"/>
    <w:basedOn w:val="77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1" w:customStyle="1">
    <w:name w:val="xl84"/>
    <w:basedOn w:val="77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2" w:customStyle="1">
    <w:name w:val="xl60"/>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43" w:customStyle="1">
    <w:name w:val="xl75"/>
    <w:basedOn w:val="771"/>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44" w:customStyle="1">
    <w:name w:val="默认段落字体 Para Char Char Char Char Char Char Char Char Char1 Char Char Char Char Char Char Char"/>
    <w:basedOn w:val="779"/>
    <w:uiPriority w:val="0"/>
    <w:qFormat/>
    <w:rPr>
      <w:rFonts w:ascii="Tahoma" w:hAnsi="Tahoma"/>
      <w:sz w:val="24"/>
    </w:rPr>
  </w:style>
  <w:style w:type="paragraph" w:styleId="1045" w:customStyle="1">
    <w:name w:val="xl67"/>
    <w:basedOn w:val="77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46" w:customStyle="1">
    <w:name w:val="xl51"/>
    <w:basedOn w:val="771"/>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47"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1048" w:customStyle="1">
    <w:name w:val="Char Char Char Char Char Char Char Char"/>
    <w:basedOn w:val="771"/>
    <w:uiPriority w:val="0"/>
    <w:qFormat/>
    <w:pPr>
      <w:jc w:val="left"/>
      <w:spacing w:after="160" w:line="240" w:lineRule="exact"/>
      <w:widowControl/>
    </w:pPr>
    <w:rPr>
      <w:rFonts w:ascii="Verdana" w:hAnsi="Verdana"/>
      <w:sz w:val="20"/>
      <w:szCs w:val="20"/>
      <w:lang w:eastAsia="en-US"/>
    </w:rPr>
  </w:style>
  <w:style w:type="paragraph" w:styleId="1049" w:customStyle="1">
    <w:name w:val="xl62"/>
    <w:basedOn w:val="77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0" w:customStyle="1">
    <w:name w:val="xl82"/>
    <w:basedOn w:val="77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51" w:customStyle="1">
    <w:name w:val="xl79"/>
    <w:basedOn w:val="771"/>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52" w:customStyle="1">
    <w:name w:val="xl73"/>
    <w:basedOn w:val="77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53" w:customStyle="1">
    <w:name w:val="xl31"/>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54" w:customStyle="1">
    <w:name w:val="xl45"/>
    <w:basedOn w:val="771"/>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55" w:customStyle="1">
    <w:name w:val="xl74"/>
    <w:basedOn w:val="77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6" w:customStyle="1">
    <w:name w:val="xl63"/>
    <w:basedOn w:val="771"/>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57" w:customStyle="1">
    <w:name w:val="xl49"/>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58" w:customStyle="1">
    <w:name w:val="font8"/>
    <w:basedOn w:val="771"/>
    <w:uiPriority w:val="0"/>
    <w:qFormat/>
    <w:pPr>
      <w:jc w:val="left"/>
      <w:spacing w:before="100" w:beforeAutospacing="1" w:after="100" w:afterAutospacing="1"/>
      <w:widowControl/>
    </w:pPr>
    <w:rPr>
      <w:rFonts w:eastAsia="Arial Unicode MS"/>
      <w:sz w:val="18"/>
      <w:szCs w:val="18"/>
    </w:rPr>
  </w:style>
  <w:style w:type="paragraph" w:styleId="1059" w:customStyle="1">
    <w:name w:val="xl46"/>
    <w:basedOn w:val="771"/>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60" w:customStyle="1">
    <w:name w:val="xl81"/>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61" w:customStyle="1">
    <w:name w:val="xl39"/>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2" w:customStyle="1">
    <w:name w:val="xl69"/>
    <w:basedOn w:val="77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3" w:customStyle="1">
    <w:name w:val="xl58"/>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4" w:customStyle="1">
    <w:name w:val="Char Char Char Char Char Char Char Char Char Char Char Char Char"/>
    <w:basedOn w:val="771"/>
    <w:uiPriority w:val="0"/>
    <w:qFormat/>
    <w:pPr>
      <w:jc w:val="left"/>
      <w:spacing w:after="160" w:line="240" w:lineRule="exact"/>
      <w:widowControl/>
    </w:pPr>
    <w:rPr>
      <w:rFonts w:ascii="Verdana" w:hAnsi="Verdana"/>
      <w:sz w:val="20"/>
      <w:szCs w:val="20"/>
      <w:lang w:eastAsia="en-US"/>
    </w:rPr>
  </w:style>
  <w:style w:type="paragraph" w:styleId="1065" w:customStyle="1">
    <w:name w:val="xl71"/>
    <w:basedOn w:val="77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66" w:customStyle="1">
    <w:name w:val="xl42"/>
    <w:basedOn w:val="7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67" w:customStyle="1">
    <w:name w:val="Char1"/>
    <w:basedOn w:val="779"/>
    <w:uiPriority w:val="0"/>
    <w:qFormat/>
    <w:pPr>
      <w:spacing w:line="360" w:lineRule="auto"/>
    </w:pPr>
    <w:rPr>
      <w:rFonts w:ascii="Tahoma" w:hAnsi="Tahoma"/>
      <w:sz w:val="24"/>
    </w:rPr>
  </w:style>
  <w:style w:type="paragraph" w:styleId="1068" w:customStyle="1">
    <w:name w:val="xl76"/>
    <w:basedOn w:val="77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69" w:customStyle="1">
    <w:name w:val="xl34"/>
    <w:basedOn w:val="771"/>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70" w:customStyle="1">
    <w:name w:val="font7"/>
    <w:basedOn w:val="771"/>
    <w:uiPriority w:val="0"/>
    <w:qFormat/>
    <w:pPr>
      <w:jc w:val="left"/>
      <w:spacing w:before="100" w:beforeAutospacing="1" w:after="100" w:afterAutospacing="1"/>
      <w:widowControl/>
    </w:pPr>
    <w:rPr>
      <w:rFonts w:eastAsia="Arial Unicode MS"/>
      <w:sz w:val="18"/>
      <w:szCs w:val="18"/>
    </w:rPr>
  </w:style>
  <w:style w:type="paragraph" w:styleId="1071" w:customStyle="1">
    <w:name w:val="xl70"/>
    <w:basedOn w:val="77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72" w:customStyle="1">
    <w:name w:val="xl30"/>
    <w:basedOn w:val="771"/>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73" w:customStyle="1">
    <w:name w:val="xl56"/>
    <w:basedOn w:val="77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74" w:customStyle="1">
    <w:name w:val="font12"/>
    <w:basedOn w:val="771"/>
    <w:uiPriority w:val="0"/>
    <w:qFormat/>
    <w:pPr>
      <w:jc w:val="left"/>
      <w:spacing w:before="100" w:beforeAutospacing="1" w:after="100" w:afterAutospacing="1"/>
      <w:widowControl/>
    </w:pPr>
    <w:rPr>
      <w:rFonts w:eastAsia="Arial Unicode MS"/>
      <w:color w:val="333333"/>
      <w:sz w:val="18"/>
      <w:szCs w:val="18"/>
    </w:rPr>
  </w:style>
  <w:style w:type="paragraph" w:styleId="1075" w:customStyle="1">
    <w:name w:val="xl54"/>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76" w:customStyle="1">
    <w:name w:val="Char Char Char Char"/>
    <w:basedOn w:val="779"/>
    <w:uiPriority w:val="0"/>
    <w:qFormat/>
    <w:pPr>
      <w:spacing w:line="360" w:lineRule="auto"/>
    </w:pPr>
    <w:rPr>
      <w:rFonts w:ascii="Tahoma" w:hAnsi="Tahoma"/>
      <w:sz w:val="24"/>
    </w:rPr>
  </w:style>
  <w:style w:type="paragraph" w:styleId="1077" w:customStyle="1">
    <w:name w:val="xl72"/>
    <w:basedOn w:val="7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8" w:customStyle="1">
    <w:name w:val="font13"/>
    <w:basedOn w:val="771"/>
    <w:uiPriority w:val="0"/>
    <w:qFormat/>
    <w:pPr>
      <w:jc w:val="left"/>
      <w:spacing w:before="100" w:beforeAutospacing="1" w:after="100" w:afterAutospacing="1"/>
      <w:widowControl/>
    </w:pPr>
    <w:rPr>
      <w:rFonts w:eastAsia="Arial Unicode MS"/>
      <w:b/>
      <w:bCs/>
      <w:sz w:val="18"/>
      <w:szCs w:val="18"/>
    </w:rPr>
  </w:style>
  <w:style w:type="paragraph" w:styleId="1079" w:customStyle="1">
    <w:name w:val="xl29"/>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0" w:customStyle="1">
    <w:name w:val="xl57"/>
    <w:basedOn w:val="7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81" w:customStyle="1">
    <w:name w:val="xl80"/>
    <w:basedOn w:val="771"/>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82" w:customStyle="1">
    <w:name w:val="font11"/>
    <w:basedOn w:val="771"/>
    <w:uiPriority w:val="0"/>
    <w:qFormat/>
    <w:pPr>
      <w:jc w:val="left"/>
      <w:spacing w:before="100" w:beforeAutospacing="1" w:after="100" w:afterAutospacing="1"/>
      <w:widowControl/>
    </w:pPr>
    <w:rPr>
      <w:rFonts w:hint="eastAsia" w:ascii="宋体" w:hAnsi="宋体"/>
      <w:color w:val="333333"/>
      <w:sz w:val="18"/>
      <w:szCs w:val="18"/>
    </w:rPr>
  </w:style>
  <w:style w:type="paragraph" w:styleId="1083" w:customStyle="1">
    <w:name w:val="xl65"/>
    <w:basedOn w:val="771"/>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84" w:customStyle="1">
    <w:name w:val="font5"/>
    <w:basedOn w:val="771"/>
    <w:uiPriority w:val="0"/>
    <w:qFormat/>
    <w:pPr>
      <w:jc w:val="left"/>
      <w:spacing w:before="100" w:beforeAutospacing="1" w:after="100" w:afterAutospacing="1"/>
      <w:widowControl/>
    </w:pPr>
    <w:rPr>
      <w:rFonts w:hint="eastAsia" w:ascii="宋体" w:hAnsi="宋体"/>
      <w:sz w:val="18"/>
      <w:szCs w:val="18"/>
    </w:rPr>
  </w:style>
  <w:style w:type="paragraph" w:styleId="1085" w:customStyle="1">
    <w:name w:val="xl66"/>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6" w:customStyle="1">
    <w:name w:val="xl47"/>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87" w:customStyle="1">
    <w:name w:val="xl33"/>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88" w:customStyle="1">
    <w:name w:val="xl86"/>
    <w:basedOn w:val="7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9" w:customStyle="1">
    <w:name w:val="xl28"/>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character" w:styleId="1090" w:customStyle="1">
    <w:name w:val="font01"/>
    <w:basedOn w:val="775"/>
    <w:uiPriority w:val="0"/>
    <w:qFormat/>
    <w:rPr>
      <w:rFonts w:hint="eastAsia" w:ascii="宋体" w:hAnsi="宋体" w:eastAsia="宋体" w:cs="宋体"/>
      <w:color w:val="000000"/>
      <w:sz w:val="24"/>
      <w:szCs w:val="24"/>
      <w:u w:val="none"/>
    </w:rPr>
  </w:style>
  <w:style w:type="paragraph" w:styleId="1091" w:customStyle="1">
    <w:name w:val="章标题"/>
    <w:next w:val="77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92" w:customStyle="1">
    <w:name w:val="一级条标题"/>
    <w:basedOn w:val="1091"/>
    <w:next w:val="824"/>
    <w:uiPriority w:val="0"/>
    <w:qFormat/>
    <w:pPr>
      <w:ind w:left="907" w:hanging="907"/>
      <w:spacing w:before="0" w:after="0"/>
      <w:tabs>
        <w:tab w:val="left" w:pos="907" w:leader="none"/>
      </w:tabs>
      <w:outlineLvl w:val="2"/>
    </w:pPr>
    <w:rPr>
      <w:rFonts w:ascii="Times New Roman" w:hAnsi="宋体" w:eastAsia="宋体"/>
      <w:sz w:val="20"/>
      <w:szCs w:val="20"/>
    </w:rPr>
  </w:style>
  <w:style w:type="paragraph" w:styleId="1093" w:customStyle="1">
    <w:name w:val="Body text|1"/>
    <w:basedOn w:val="771"/>
    <w:uiPriority w:val="0"/>
    <w:qFormat/>
    <w:pPr>
      <w:ind w:firstLine="400"/>
      <w:spacing w:line="437" w:lineRule="auto"/>
    </w:pPr>
    <w:rPr>
      <w:rFonts w:ascii="宋体" w:hAnsi="宋体" w:cs="宋体"/>
      <w:sz w:val="26"/>
      <w:szCs w:val="26"/>
      <w:lang w:val="zh-TW" w:eastAsia="zh-TW" w:bidi="zh-TW"/>
    </w:rPr>
  </w:style>
  <w:style w:type="paragraph" w:styleId="1094" w:customStyle="1">
    <w:name w:val="Heading 31"/>
    <w:basedOn w:val="771"/>
    <w:next w:val="771"/>
    <w:uiPriority w:val="0"/>
    <w:qFormat/>
    <w:pPr>
      <w:ind w:firstLine="49"/>
      <w:keepLines/>
      <w:keepNext/>
      <w:spacing w:before="20" w:after="20" w:line="415" w:lineRule="auto"/>
    </w:pPr>
    <w:rPr>
      <w:rFonts w:ascii="Calibri" w:hAnsi="Calibri" w:eastAsia="黑体"/>
      <w:sz w:val="24"/>
      <w:szCs w:val="20"/>
    </w:rPr>
  </w:style>
  <w:style w:type="table" w:styleId="1095" w:customStyle="1">
    <w:name w:val="网格型1"/>
    <w:basedOn w:val="1096"/>
    <w:uiPriority w:val="0"/>
    <w:qFormat/>
    <w:pPr>
      <w:jc w:val="both"/>
      <w:widowControl w:val="off"/>
    </w:pPr>
    <w:tblPr/>
  </w:style>
  <w:style w:type="table" w:styleId="1096" w:customStyle="1">
    <w:name w:val="普通表格1"/>
    <w:uiPriority w:val="0"/>
    <w:semiHidden/>
    <w:qFormat/>
    <w:tblPr>
      <w:tblCellMar>
        <w:left w:w="0" w:type="dxa"/>
        <w:top w:w="0" w:type="dxa"/>
        <w:right w:w="0" w:type="dxa"/>
        <w:bottom w:w="0" w:type="dxa"/>
      </w:tblCellMar>
    </w:tblPr>
  </w:style>
  <w:style w:type="character" w:styleId="1097" w:customStyle="1">
    <w:name w:val="NormalCharacter"/>
    <w:uiPriority w:val="0"/>
    <w:qFormat/>
  </w:style>
  <w:style w:type="paragraph" w:styleId="1098" w:customStyle="1">
    <w:name w:val="Table Text"/>
    <w:basedOn w:val="771"/>
    <w:uiPriority w:val="0"/>
    <w:semiHidden/>
    <w:qFormat/>
    <w:rPr>
      <w:rFonts w:ascii="宋体" w:hAnsi="宋体" w:cs="宋体"/>
      <w:sz w:val="24"/>
      <w:lang w:eastAsia="en-US"/>
    </w:rPr>
  </w:style>
  <w:style w:type="paragraph" w:styleId="1099" w:customStyle="1">
    <w:name w:val="正文缩进2格"/>
    <w:basedOn w:val="771"/>
    <w:uiPriority w:val="0"/>
    <w:qFormat/>
    <w:pPr>
      <w:ind w:firstLine="639"/>
      <w:spacing w:line="600" w:lineRule="exact"/>
    </w:pPr>
    <w:rPr>
      <w:rFonts w:ascii="仿宋_GB2312" w:hAnsi="宋体" w:eastAsia="仿宋_GB2312"/>
      <w:sz w:val="31"/>
      <w:szCs w:val="28"/>
    </w:rPr>
  </w:style>
  <w:style w:type="character" w:styleId="1100" w:customStyle="1">
    <w:name w:val="正文文本首行缩进 2 字符"/>
    <w:basedOn w:val="775"/>
    <w:link w:val="814"/>
    <w:uiPriority w:val="0"/>
    <w:qFormat/>
    <w:rPr>
      <w:sz w:val="21"/>
      <w:szCs w:val="24"/>
    </w:rPr>
  </w:style>
  <w:style w:type="paragraph" w:styleId="1101" w:customStyle="1">
    <w:name w:val="[基本段落]"/>
    <w:basedOn w:val="771"/>
    <w:uiPriority w:val="0"/>
    <w:qFormat/>
    <w:pPr>
      <w:spacing w:line="288" w:lineRule="auto"/>
      <w:widowControl/>
    </w:pPr>
    <w:rPr>
      <w:rFonts w:ascii="??????_GBK" w:hAnsi="??????_GBK"/>
      <w:color w:val="000000"/>
      <w:sz w:val="24"/>
    </w:rPr>
  </w:style>
  <w:style w:type="paragraph" w:styleId="1102" w:customStyle="1">
    <w:name w:val="*正文"/>
    <w:next w:val="791"/>
    <w:uiPriority w:val="0"/>
    <w:qFormat/>
    <w:pPr>
      <w:ind w:firstLine="200"/>
      <w:spacing w:after="160" w:line="259" w:lineRule="auto"/>
    </w:pPr>
    <w:rPr>
      <w:rFonts w:ascii="Calibri" w:hAnsi="Calibri" w:eastAsia="宋体" w:cs="Times New Roman"/>
      <w:sz w:val="22"/>
      <w:szCs w:val="22"/>
      <w:lang w:val="en-US" w:eastAsia="zh-CN" w:bidi="ar-SA"/>
    </w:rPr>
  </w:style>
  <w:style w:type="paragraph" w:styleId="1103" w:customStyle="1">
    <w:name w:val="纯文本1"/>
    <w:basedOn w:val="771"/>
    <w:uiPriority w:val="0"/>
    <w:qFormat/>
    <w:rPr>
      <w:rFonts w:ascii="宋体" w:hAnsi="Courier New"/>
      <w:szCs w:val="20"/>
    </w:rPr>
  </w:style>
  <w:style w:type="paragraph" w:styleId="1104" w:customStyle="1">
    <w:name w:val="正文文本1"/>
    <w:basedOn w:val="771"/>
    <w:uiPriority w:val="99"/>
    <w:qFormat/>
    <w:pPr>
      <w:jc w:val="center"/>
    </w:pPr>
    <w:rPr>
      <w:rFonts w:eastAsia="仿宋_GB2312"/>
      <w:sz w:val="28"/>
    </w:rPr>
  </w:style>
  <w:style w:type="character" w:styleId="1105" w:customStyle="1">
    <w:name w:val="超链接1"/>
    <w:basedOn w:val="1106"/>
    <w:link w:val="771"/>
    <w:uiPriority w:val="0"/>
    <w:qFormat/>
    <w:rPr>
      <w:rFonts w:ascii="Times New Roman" w:hAnsi="Times New Roman" w:eastAsia="宋体" w:cs="Times New Roman"/>
      <w:sz w:val="21"/>
      <w:szCs w:val="24"/>
      <w:lang w:val="en-US" w:eastAsia="zh-CN" w:bidi="ar-SA"/>
    </w:rPr>
  </w:style>
  <w:style w:type="character" w:styleId="1106" w:customStyle="1">
    <w:name w:val="默认段落字体1"/>
    <w:link w:val="771"/>
    <w:uiPriority w:val="0"/>
    <w:semiHidden/>
    <w:qFormat/>
  </w:style>
  <w:style w:type="paragraph" w:styleId="110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样式 首行缩进:  2 字符"/>
    <w:basedOn w:val="771"/>
    <w:uiPriority w:val="0"/>
    <w:qFormat/>
    <w:pPr>
      <w:ind w:firstLine="560"/>
    </w:pPr>
    <w:rPr>
      <w:rFonts w:ascii="等线" w:hAnsi="等线" w:eastAsia="等线" w:cs="宋体"/>
      <w:sz w:val="24"/>
    </w:rPr>
  </w:style>
  <w:style w:type="numbering" w:styleId="11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伍秀莲</cp:lastModifiedBy>
  <cp:revision>5</cp:revision>
  <dcterms:created xsi:type="dcterms:W3CDTF">2024-08-15T01:45:00Z</dcterms:created>
  <dcterms:modified xsi:type="dcterms:W3CDTF">2026-03-27T01:36:51Z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A52E6AD4189148DAA2BFEC13619153B8_12</vt:lpwstr>
  </property>
  <property fmtid="{D5CDD505-2E9C-101B-9397-08002B2CF9AE}" pid="4" name="KSOTemplateDocerSaveRecord">
    <vt:lpwstr>eyJoZGlkIjoiZmIzMDI4MDk5YTExODgxNmYwNDEwOGFjYTE5MGY3NTYiLCJ1c2VySWQiOiI3MjA4Nzc3OTkifQ==</vt:lpwstr>
  </property>
</Properties>
</file>