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pStyle w:val="761"/>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江苏省政府采购</w:t>
      </w:r>
      <w:r>
        <w:rPr>
          <w:rFonts w:hint="eastAsia" w:ascii="黑体" w:hAnsi="宋体" w:eastAsia="黑体"/>
          <w:sz w:val="64"/>
          <w:szCs w:val="64"/>
        </w:rPr>
      </w:r>
      <w:r/>
    </w:p>
    <w:p>
      <w:pPr>
        <w:pStyle w:val="761"/>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单一来源采购文件</w:t>
      </w:r>
      <w:r>
        <w:rPr>
          <w:rFonts w:hint="eastAsia" w:ascii="黑体" w:hAnsi="宋体" w:eastAsia="黑体"/>
          <w:sz w:val="64"/>
          <w:szCs w:val="64"/>
        </w:rPr>
      </w:r>
      <w:r/>
    </w:p>
    <w:p>
      <w:pPr>
        <w:pStyle w:val="761"/>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pStyle w:val="761"/>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1"/>
      </w:tblGrid>
      <w:tr>
        <w:trPr>
          <w:trHeight w:val="1535"/>
        </w:trPr>
        <w:tc>
          <w:tcPr>
            <w:tcW w:w="10341" w:type="dxa"/>
            <w:vAlign w:val="top"/>
            <w:textDirection w:val="lrTb"/>
            <w:noWrap w:val="false"/>
          </w:tcPr>
          <w:p>
            <w:pPr>
              <w:pStyle w:val="761"/>
              <w:spacing w:line="360" w:lineRule="auto"/>
              <w:rPr>
                <w:rFonts w:hint="eastAsia" w:ascii="黑体" w:eastAsia="黑体"/>
                <w:sz w:val="32"/>
                <w:szCs w:val="32"/>
              </w:rPr>
            </w:pPr>
            <w:r>
              <w:rPr>
                <w:rFonts w:hint="eastAsia" w:ascii="黑体" w:eastAsia="黑体"/>
                <w:sz w:val="32"/>
                <w:szCs w:val="32"/>
              </w:rPr>
              <w:t xml:space="preserve">采购编号：JSZC-320000-JSCY-D2026-0009</w:t>
            </w:r>
            <w:r>
              <w:rPr>
                <w:rFonts w:hint="eastAsia" w:ascii="黑体" w:eastAsia="黑体"/>
                <w:sz w:val="32"/>
                <w:szCs w:val="32"/>
              </w:rPr>
            </w:r>
            <w:r/>
          </w:p>
          <w:p>
            <w:pPr>
              <w:pStyle w:val="761"/>
              <w:spacing w:line="360" w:lineRule="auto"/>
              <w:rPr>
                <w:rFonts w:hint="eastAsia" w:ascii="黑体" w:eastAsia="黑体"/>
                <w:sz w:val="32"/>
                <w:szCs w:val="32"/>
              </w:rPr>
            </w:pPr>
            <w:r>
              <w:rPr>
                <w:rFonts w:hint="eastAsia" w:ascii="黑体" w:eastAsia="黑体"/>
                <w:sz w:val="32"/>
                <w:szCs w:val="32"/>
              </w:rPr>
              <w:t xml:space="preserve">采购项目：“理响中国”党的创新理论网络传播精品分享会活动承办服务项目</w:t>
            </w:r>
            <w:r>
              <w:rPr>
                <w:rFonts w:hint="eastAsia" w:ascii="黑体" w:eastAsia="黑体"/>
                <w:sz w:val="32"/>
                <w:szCs w:val="32"/>
              </w:rPr>
            </w:r>
            <w:r/>
          </w:p>
          <w:p>
            <w:pPr>
              <w:pStyle w:val="761"/>
              <w:spacing w:line="360" w:lineRule="auto"/>
              <w:rPr>
                <w:rFonts w:hint="eastAsia" w:ascii="黑体" w:eastAsia="黑体"/>
                <w:sz w:val="32"/>
                <w:szCs w:val="32"/>
              </w:rPr>
            </w:pPr>
            <w:r>
              <w:rPr>
                <w:rFonts w:hint="eastAsia" w:ascii="黑体" w:eastAsia="黑体"/>
                <w:sz w:val="32"/>
                <w:szCs w:val="32"/>
              </w:rPr>
              <w:t xml:space="preserve">采购单位：中共江苏省委网络安全和信息化委员会办公室</w:t>
            </w:r>
            <w:r>
              <w:rPr>
                <w:rFonts w:hint="eastAsia" w:ascii="黑体" w:eastAsia="黑体"/>
                <w:sz w:val="32"/>
                <w:szCs w:val="32"/>
              </w:rPr>
            </w:r>
            <w:r/>
          </w:p>
          <w:p>
            <w:pPr>
              <w:pStyle w:val="761"/>
              <w:spacing w:line="360" w:lineRule="auto"/>
              <w:rPr>
                <w:rFonts w:hint="eastAsia" w:ascii="黑体" w:eastAsia="黑体"/>
                <w:sz w:val="36"/>
                <w:szCs w:val="36"/>
              </w:rPr>
            </w:pPr>
            <w:r>
              <w:rPr>
                <w:rFonts w:hint="eastAsia" w:ascii="黑体" w:hAnsi="黑体" w:eastAsia="黑体" w:cs="黑体"/>
                <w:bCs/>
                <w:sz w:val="32"/>
                <w:szCs w:val="32"/>
              </w:rPr>
              <w:t xml:space="preserve">采购类别：服务类</w:t>
            </w:r>
            <w:r>
              <w:rPr>
                <w:rFonts w:hint="eastAsia" w:ascii="黑体" w:eastAsia="黑体"/>
                <w:sz w:val="36"/>
                <w:szCs w:val="36"/>
              </w:rPr>
            </w:r>
            <w:r/>
          </w:p>
        </w:tc>
      </w:tr>
    </w:tbl>
    <w:p>
      <w:pPr>
        <w:pStyle w:val="761"/>
        <w:jc w:val="center"/>
        <w:rPr>
          <w:rFonts w:hint="eastAsia" w:ascii="黑体" w:hAnsi="宋体" w:eastAsia="黑体"/>
          <w:sz w:val="32"/>
        </w:rPr>
      </w:pPr>
      <w:r>
        <w:rPr>
          <w:rFonts w:hint="eastAsia" w:ascii="黑体" w:hAnsi="宋体" w:eastAsia="黑体"/>
          <w:sz w:val="32"/>
        </w:rPr>
      </w:r>
      <w:r/>
    </w:p>
    <w:p>
      <w:pPr>
        <w:pStyle w:val="761"/>
        <w:rPr>
          <w:rFonts w:hint="eastAsia" w:ascii="黑体" w:hAnsi="宋体" w:eastAsia="黑体"/>
          <w:sz w:val="32"/>
        </w:rPr>
      </w:pPr>
      <w:r>
        <w:rPr>
          <w:rFonts w:hint="eastAsia" w:ascii="黑体" w:hAnsi="宋体" w:eastAsia="黑体"/>
          <w:sz w:val="32"/>
        </w:rPr>
      </w:r>
      <w:r/>
    </w:p>
    <w:p>
      <w:pPr>
        <w:pStyle w:val="761"/>
        <w:jc w:val="center"/>
        <w:rPr>
          <w:rFonts w:hint="eastAsia" w:ascii="黑体" w:hAnsi="宋体" w:eastAsia="黑体"/>
          <w:sz w:val="32"/>
        </w:rPr>
      </w:pPr>
      <w:r>
        <w:rPr>
          <w:rFonts w:ascii="黑体" w:hAnsi="宋体" w:eastAsia="黑体"/>
          <w:sz w:val="32"/>
        </w:rPr>
        <mc:AlternateContent>
          <mc:Choice Requires="wpg">
            <w:drawing>
              <wp:inline xmlns:wp="http://schemas.openxmlformats.org/drawingml/2006/wordprocessingDrawing" distT="0" distB="0" distL="0" distR="0">
                <wp:extent cx="3806647" cy="221100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806647" cy="22110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9.7pt;height:174.1pt;mso-wrap-distance-left:0.0pt;mso-wrap-distance-top:0.0pt;mso-wrap-distance-right:0.0pt;mso-wrap-distance-bottom:0.0pt;" stroked="f">
                <v:path textboxrect="0,0,0,0"/>
                <v:imagedata r:id="rId14" o:title=""/>
              </v:shape>
            </w:pict>
          </mc:Fallback>
        </mc:AlternateContent>
      </w:r>
      <w:r>
        <w:rPr>
          <w:rFonts w:hint="eastAsia" w:ascii="黑体" w:hAnsi="宋体" w:eastAsia="黑体"/>
          <w:sz w:val="32"/>
        </w:rPr>
      </w:r>
      <w:r/>
    </w:p>
    <w:p>
      <w:pPr>
        <w:pStyle w:val="761"/>
        <w:rPr>
          <w:rFonts w:hint="eastAsia" w:ascii="黑体" w:hAnsi="宋体" w:eastAsia="黑体"/>
          <w:sz w:val="32"/>
        </w:rPr>
      </w:pPr>
      <w:r>
        <w:rPr>
          <w:rFonts w:hint="eastAsia" w:ascii="黑体" w:hAnsi="宋体" w:eastAsia="黑体"/>
          <w:sz w:val="32"/>
        </w:rPr>
      </w:r>
      <w:r/>
    </w:p>
    <w:p>
      <w:pPr>
        <w:pStyle w:val="761"/>
        <w:rPr>
          <w:rFonts w:hint="eastAsia" w:ascii="黑体" w:hAnsi="宋体" w:eastAsia="黑体"/>
          <w:b/>
          <w:bCs/>
          <w:sz w:val="32"/>
          <w:szCs w:val="32"/>
        </w:rPr>
      </w:pPr>
      <w:r>
        <w:rPr>
          <w:rFonts w:hint="eastAsia" w:ascii="黑体" w:hAnsi="宋体" w:eastAsia="黑体"/>
          <w:b/>
          <w:bCs/>
          <w:sz w:val="32"/>
          <w:szCs w:val="32"/>
        </w:rPr>
      </w:r>
      <w:r/>
    </w:p>
    <w:p>
      <w:pPr>
        <w:pStyle w:val="761"/>
        <w:rPr>
          <w:rFonts w:hint="eastAsia" w:ascii="黑体" w:hAnsi="宋体" w:eastAsia="黑体"/>
          <w:b/>
          <w:bCs/>
          <w:sz w:val="32"/>
          <w:szCs w:val="32"/>
        </w:rPr>
      </w:pPr>
      <w:r>
        <w:rPr>
          <w:rFonts w:hint="eastAsia" w:ascii="黑体" w:hAnsi="宋体" w:eastAsia="黑体"/>
          <w:b/>
          <w:bCs/>
          <w:sz w:val="32"/>
          <w:szCs w:val="32"/>
        </w:rPr>
      </w:r>
      <w:r/>
    </w:p>
    <w:p>
      <w:pPr>
        <w:pStyle w:val="761"/>
        <w:jc w:val="center"/>
        <w:spacing w:line="276" w:lineRule="auto"/>
        <w:rPr>
          <w:rFonts w:hint="eastAsia" w:ascii="黑体" w:hAnsi="黑体" w:eastAsia="黑体" w:cs="黑体"/>
          <w:sz w:val="32"/>
          <w:szCs w:val="32"/>
        </w:rPr>
        <w:outlineLvl w:val="0"/>
      </w:pPr>
      <w:r>
        <w:rPr>
          <w:rFonts w:hint="eastAsia" w:ascii="黑体" w:hAnsi="黑体" w:eastAsia="黑体" w:cs="黑体"/>
          <w:sz w:val="32"/>
          <w:szCs w:val="32"/>
        </w:rPr>
        <w:t xml:space="preserve">江苏驰驿招标代理有限公司</w:t>
      </w:r>
      <w:r>
        <w:rPr>
          <w:rFonts w:hint="eastAsia" w:ascii="黑体" w:hAnsi="黑体" w:eastAsia="黑体" w:cs="黑体"/>
          <w:sz w:val="32"/>
          <w:szCs w:val="32"/>
        </w:rPr>
      </w:r>
      <w:r/>
    </w:p>
    <w:p>
      <w:pPr>
        <w:pStyle w:val="761"/>
        <w:jc w:val="center"/>
        <w:spacing w:line="276" w:lineRule="auto"/>
        <w:rPr>
          <w:rFonts w:hint="eastAsia" w:ascii="宋体" w:hAnsi="宋体" w:cs="宋体"/>
          <w:b/>
          <w:bCs/>
          <w:sz w:val="32"/>
          <w:szCs w:val="32"/>
        </w:rPr>
        <w:sectPr>
          <w:headerReference w:type="default" r:id="rId8"/>
          <w:headerReference w:type="even" r:id="rId9"/>
          <w:headerReference w:type="first" r:id="rId10"/>
          <w:footerReference w:type="default" r:id="rId11"/>
          <w:footerReference w:type="even"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2"/>
          <w:szCs w:val="32"/>
        </w:rPr>
        <w:t xml:space="preserve">二〇二六年四月</w:t>
      </w:r>
      <w:r>
        <w:rPr>
          <w:rFonts w:hint="eastAsia" w:ascii="宋体" w:hAnsi="宋体" w:cs="宋体"/>
          <w:b/>
          <w:bCs/>
          <w:sz w:val="32"/>
          <w:szCs w:val="32"/>
        </w:rPr>
      </w:r>
      <w:r/>
    </w:p>
    <w:p>
      <w:pPr>
        <w:pStyle w:val="761"/>
        <w:ind w:firstLine="480"/>
        <w:jc w:val="center"/>
        <w:spacing w:line="360" w:lineRule="auto"/>
        <w:rPr>
          <w:rFonts w:hint="eastAsia" w:ascii="宋体" w:hAnsi="宋体"/>
          <w:szCs w:val="21"/>
        </w:rPr>
      </w:pPr>
      <w:r>
        <w:rPr>
          <w:rFonts w:hint="eastAsia" w:ascii="黑体" w:hAnsi="黑体" w:eastAsia="黑体" w:cs="黑体"/>
          <w:sz w:val="32"/>
          <w:szCs w:val="32"/>
        </w:rPr>
        <w:t xml:space="preserve">第一章  单一来源采购邀请</w:t>
      </w:r>
      <w:r>
        <w:rPr>
          <w:rFonts w:hint="eastAsia" w:ascii="宋体" w:hAnsi="宋体"/>
          <w:szCs w:val="21"/>
        </w:rPr>
      </w:r>
      <w:r/>
    </w:p>
    <w:p>
      <w:pPr>
        <w:pStyle w:val="761"/>
        <w:ind w:right="363"/>
        <w:spacing w:line="360" w:lineRule="auto"/>
        <w:rPr>
          <w:rFonts w:ascii="宋体" w:hAnsi="宋体"/>
          <w:sz w:val="24"/>
        </w:rPr>
      </w:pPr>
      <w:r>
        <w:rPr>
          <w:rFonts w:hint="eastAsia" w:ascii="宋体" w:hAnsi="宋体"/>
          <w:b/>
          <w:sz w:val="24"/>
          <w:lang w:val="zh-CN"/>
        </w:rPr>
        <w:t xml:space="preserve">  </w:t>
      </w:r>
      <w:r>
        <w:rPr>
          <w:rFonts w:hint="eastAsia" w:ascii="宋体" w:hAnsi="宋体"/>
          <w:b/>
          <w:sz w:val="24"/>
          <w:u w:val="single"/>
          <w:lang w:val="zh-CN"/>
        </w:rPr>
        <w:t xml:space="preserve">江苏驰驿招标代理有限公司</w:t>
      </w:r>
      <w:r>
        <w:rPr>
          <w:rFonts w:hint="eastAsia" w:ascii="宋体" w:hAnsi="宋体"/>
          <w:sz w:val="24"/>
          <w:lang w:val="zh-CN"/>
        </w:rPr>
        <w:t xml:space="preserve">（以下简称“代理机构”）受</w:t>
      </w:r>
      <w:r>
        <w:rPr>
          <w:rFonts w:hint="eastAsia" w:ascii="宋体" w:hAnsi="宋体" w:cs="宋体"/>
          <w:b/>
          <w:bCs/>
          <w:sz w:val="24"/>
          <w:u w:val="single"/>
        </w:rPr>
        <w:t xml:space="preserve">中共江苏省委网络安全和信息化委员会办公室</w:t>
      </w:r>
      <w:r>
        <w:rPr>
          <w:rFonts w:hint="eastAsia" w:ascii="宋体" w:hAnsi="宋体"/>
          <w:sz w:val="24"/>
          <w:lang w:val="zh-CN"/>
        </w:rPr>
        <w:t xml:space="preserve">（采购单位名称，以下简称“采购人”）委托，就</w:t>
      </w:r>
      <w:r>
        <w:rPr>
          <w:rFonts w:hint="eastAsia" w:ascii="宋体" w:hAnsi="宋体"/>
          <w:b/>
          <w:bCs/>
          <w:sz w:val="24"/>
          <w:u w:val="single"/>
        </w:rPr>
        <w:t xml:space="preserve">“理响中国”党的创新理论网络传播精品分享会活动承办服务项目</w:t>
      </w:r>
      <w:r>
        <w:rPr>
          <w:rFonts w:hint="eastAsia" w:ascii="宋体" w:hAnsi="宋体"/>
          <w:b/>
          <w:bCs/>
          <w:sz w:val="24"/>
        </w:rPr>
        <w:t xml:space="preserve">进行</w:t>
      </w:r>
      <w:r>
        <w:rPr>
          <w:rFonts w:hint="eastAsia" w:ascii="宋体" w:hAnsi="宋体"/>
          <w:b/>
          <w:sz w:val="24"/>
          <w:lang w:val="zh-CN"/>
        </w:rPr>
        <w:t xml:space="preserve">单一来源采购，</w:t>
      </w:r>
      <w:r>
        <w:rPr>
          <w:rFonts w:hint="eastAsia" w:ascii="宋体" w:hAnsi="宋体"/>
          <w:bCs/>
          <w:sz w:val="24"/>
          <w:lang w:val="zh-CN"/>
        </w:rPr>
        <w:t xml:space="preserve">兹邀请</w:t>
      </w:r>
      <w:r>
        <w:rPr>
          <w:rFonts w:hint="eastAsia" w:ascii="宋体" w:hAnsi="宋体"/>
          <w:b/>
          <w:bCs/>
          <w:sz w:val="24"/>
          <w:u w:val="single"/>
        </w:rPr>
        <w:t xml:space="preserve">江苏省广播电视集团有限公司</w:t>
      </w:r>
      <w:r>
        <w:rPr>
          <w:rFonts w:hint="eastAsia" w:ascii="宋体" w:hAnsi="宋体"/>
          <w:sz w:val="24"/>
          <w:lang w:val="zh-CN"/>
        </w:rPr>
        <w:t xml:space="preserve">提交响应文件并谈判。</w:t>
      </w:r>
      <w:r>
        <w:rPr>
          <w:rFonts w:ascii="宋体" w:hAnsi="宋体"/>
          <w:sz w:val="24"/>
        </w:rPr>
      </w:r>
      <w:r/>
    </w:p>
    <w:p>
      <w:pPr>
        <w:pStyle w:val="761"/>
        <w:ind w:firstLine="240"/>
        <w:spacing w:line="360" w:lineRule="auto"/>
        <w:rPr>
          <w:rFonts w:hint="eastAsia" w:ascii="宋体" w:hAnsi="宋体"/>
          <w:bCs/>
          <w:sz w:val="24"/>
        </w:rPr>
      </w:pPr>
      <w:r>
        <w:rPr>
          <w:rFonts w:hint="eastAsia" w:ascii="宋体" w:hAnsi="宋体"/>
          <w:b/>
          <w:bCs/>
          <w:sz w:val="24"/>
        </w:rPr>
        <w:t xml:space="preserve">一、采购编号：JSZC-320000-JSCY-D2026-0009</w:t>
      </w:r>
      <w:r>
        <w:rPr>
          <w:rFonts w:hint="eastAsia" w:ascii="宋体" w:hAnsi="宋体"/>
          <w:bCs/>
          <w:sz w:val="24"/>
        </w:rPr>
      </w:r>
      <w:r/>
    </w:p>
    <w:p>
      <w:pPr>
        <w:pStyle w:val="761"/>
        <w:ind w:right="363" w:firstLine="240"/>
        <w:jc w:val="left"/>
        <w:spacing w:line="360" w:lineRule="auto"/>
        <w:rPr>
          <w:rFonts w:hint="eastAsia" w:ascii="宋体" w:hAnsi="宋体"/>
          <w:b/>
          <w:bCs/>
          <w:sz w:val="24"/>
        </w:rPr>
      </w:pPr>
      <w:r>
        <w:rPr>
          <w:rFonts w:hint="eastAsia" w:ascii="宋体" w:hAnsi="宋体"/>
          <w:b/>
          <w:sz w:val="24"/>
        </w:rPr>
        <w:t xml:space="preserve">二、项目名称：</w:t>
      </w:r>
      <w:r>
        <w:rPr>
          <w:rFonts w:hint="eastAsia" w:ascii="宋体" w:hAnsi="宋体"/>
          <w:b/>
          <w:bCs/>
          <w:sz w:val="24"/>
        </w:rPr>
        <w:t xml:space="preserve">“理响中国”党的创新理论网络传播精品分享会活动承办服务项目。</w:t>
      </w:r>
      <w:r>
        <w:rPr>
          <w:rFonts w:hint="eastAsia" w:ascii="宋体" w:hAnsi="宋体"/>
          <w:b/>
          <w:bCs/>
          <w:sz w:val="24"/>
        </w:rPr>
      </w:r>
      <w:r/>
    </w:p>
    <w:p>
      <w:pPr>
        <w:pStyle w:val="761"/>
        <w:ind w:right="363" w:firstLine="240"/>
        <w:spacing w:line="360" w:lineRule="auto"/>
        <w:rPr>
          <w:rFonts w:hint="eastAsia" w:ascii="宋体" w:hAnsi="宋体"/>
          <w:b/>
          <w:sz w:val="24"/>
        </w:rPr>
      </w:pPr>
      <w:r>
        <w:rPr>
          <w:rFonts w:hint="eastAsia" w:ascii="宋体" w:hAnsi="宋体"/>
          <w:b/>
          <w:sz w:val="24"/>
        </w:rPr>
        <w:t xml:space="preserve">三、项目预算：149.62万元，最终报价超过项目预算的按无效投标处理。</w:t>
      </w:r>
      <w:r>
        <w:rPr>
          <w:rFonts w:hint="eastAsia" w:ascii="宋体" w:hAnsi="宋体"/>
          <w:b/>
          <w:sz w:val="24"/>
        </w:rPr>
      </w:r>
      <w:r/>
    </w:p>
    <w:p>
      <w:pPr>
        <w:pStyle w:val="761"/>
        <w:ind w:right="363" w:firstLine="240"/>
        <w:spacing w:line="360" w:lineRule="auto"/>
        <w:rPr>
          <w:b/>
          <w:bCs/>
          <w:sz w:val="24"/>
        </w:rPr>
      </w:pPr>
      <w:r>
        <w:rPr>
          <w:rFonts w:hint="eastAsia"/>
          <w:b/>
          <w:bCs/>
          <w:sz w:val="24"/>
        </w:rPr>
        <w:t xml:space="preserve">四、</w:t>
      </w:r>
      <w:r>
        <w:rPr>
          <w:rFonts w:hint="eastAsia" w:ascii="宋体" w:hAnsi="宋体"/>
          <w:b/>
          <w:sz w:val="24"/>
        </w:rPr>
        <w:t xml:space="preserve">供应商的资格要求</w:t>
      </w:r>
      <w:r>
        <w:rPr>
          <w:b/>
          <w:bCs/>
          <w:sz w:val="24"/>
        </w:rPr>
      </w:r>
      <w:r/>
    </w:p>
    <w:p>
      <w:pPr>
        <w:pStyle w:val="761"/>
        <w:ind w:right="363" w:firstLine="240"/>
        <w:spacing w:line="360" w:lineRule="auto"/>
        <w:rPr>
          <w:rFonts w:hint="eastAsia"/>
          <w:b/>
          <w:bCs/>
          <w:sz w:val="24"/>
        </w:rPr>
      </w:pPr>
      <w:r>
        <w:rPr>
          <w:rFonts w:hint="eastAsia" w:ascii="宋体" w:hAnsi="宋体"/>
          <w:sz w:val="24"/>
        </w:rPr>
        <w:t xml:space="preserve">满足《中华人民共和国政府采购法》第二十二条规定。</w:t>
      </w:r>
      <w:r>
        <w:rPr>
          <w:rFonts w:hint="eastAsia"/>
          <w:b/>
          <w:bCs/>
          <w:sz w:val="24"/>
        </w:rPr>
      </w:r>
      <w:r/>
    </w:p>
    <w:p>
      <w:pPr>
        <w:pStyle w:val="761"/>
        <w:ind w:firstLine="240"/>
        <w:spacing w:line="360" w:lineRule="auto"/>
        <w:rPr>
          <w:rFonts w:ascii="宋体" w:hAnsi="宋体"/>
          <w:sz w:val="24"/>
        </w:rPr>
      </w:pPr>
      <w:r>
        <w:rPr>
          <w:rFonts w:hint="eastAsia" w:ascii="宋体" w:hAnsi="宋体"/>
          <w:sz w:val="24"/>
        </w:rPr>
        <w:t xml:space="preserve">1、具有独立承担民事责任的能力；</w:t>
      </w:r>
      <w:r>
        <w:rPr>
          <w:rFonts w:ascii="宋体" w:hAnsi="宋体"/>
          <w:sz w:val="24"/>
        </w:rPr>
      </w:r>
      <w:r/>
    </w:p>
    <w:p>
      <w:pPr>
        <w:pStyle w:val="761"/>
        <w:ind w:firstLine="240"/>
        <w:spacing w:line="360" w:lineRule="auto"/>
        <w:rPr>
          <w:rFonts w:ascii="宋体" w:hAnsi="宋体"/>
          <w:sz w:val="24"/>
        </w:rPr>
      </w:pPr>
      <w:r>
        <w:rPr>
          <w:rFonts w:hint="eastAsia" w:ascii="宋体" w:hAnsi="宋体"/>
          <w:sz w:val="24"/>
        </w:rPr>
        <w:t xml:space="preserve">2、具有良好的商业信誉和健全的财务会计制度；</w:t>
      </w:r>
      <w:r>
        <w:rPr>
          <w:rFonts w:ascii="宋体" w:hAnsi="宋体"/>
          <w:sz w:val="24"/>
        </w:rPr>
      </w:r>
      <w:r/>
    </w:p>
    <w:p>
      <w:pPr>
        <w:pStyle w:val="761"/>
        <w:ind w:firstLine="240"/>
        <w:spacing w:line="360" w:lineRule="auto"/>
        <w:rPr>
          <w:rFonts w:ascii="宋体" w:hAnsi="宋体"/>
          <w:sz w:val="24"/>
        </w:rPr>
      </w:pPr>
      <w:r>
        <w:rPr>
          <w:rFonts w:hint="eastAsia" w:ascii="宋体" w:hAnsi="宋体"/>
          <w:sz w:val="24"/>
        </w:rPr>
        <w:t xml:space="preserve">3、具有履行合同所必需的设备和专业技术能力；</w:t>
      </w:r>
      <w:r>
        <w:rPr>
          <w:rFonts w:ascii="宋体" w:hAnsi="宋体"/>
          <w:sz w:val="24"/>
        </w:rPr>
      </w:r>
      <w:r/>
    </w:p>
    <w:p>
      <w:pPr>
        <w:pStyle w:val="761"/>
        <w:ind w:firstLine="240"/>
        <w:spacing w:line="360" w:lineRule="auto"/>
        <w:rPr>
          <w:rFonts w:ascii="宋体" w:hAnsi="宋体"/>
          <w:sz w:val="24"/>
        </w:rPr>
      </w:pPr>
      <w:r>
        <w:rPr>
          <w:rFonts w:hint="eastAsia" w:ascii="宋体" w:hAnsi="宋体"/>
          <w:sz w:val="24"/>
        </w:rPr>
        <w:t xml:space="preserve">4、有依法缴纳税收和社会保障资金的良好记录；</w:t>
      </w:r>
      <w:r>
        <w:rPr>
          <w:rFonts w:ascii="宋体" w:hAnsi="宋体"/>
          <w:sz w:val="24"/>
        </w:rPr>
      </w:r>
      <w:r/>
    </w:p>
    <w:p>
      <w:pPr>
        <w:pStyle w:val="761"/>
        <w:ind w:firstLine="240"/>
        <w:spacing w:line="360" w:lineRule="auto"/>
        <w:rPr>
          <w:rFonts w:hint="eastAsia" w:ascii="宋体" w:hAnsi="宋体"/>
          <w:sz w:val="24"/>
        </w:rPr>
      </w:pPr>
      <w:r>
        <w:rPr>
          <w:rFonts w:hint="eastAsia" w:ascii="宋体" w:hAnsi="宋体"/>
          <w:sz w:val="24"/>
        </w:rPr>
        <w:t xml:space="preserve">5、参加政府采购活动前三年内，在经营活动中没有重大违法记录。</w:t>
      </w:r>
      <w:r>
        <w:rPr>
          <w:rFonts w:hint="eastAsia" w:ascii="宋体" w:hAnsi="宋体"/>
          <w:sz w:val="24"/>
        </w:rPr>
      </w:r>
      <w:r/>
    </w:p>
    <w:p>
      <w:pPr>
        <w:pStyle w:val="788"/>
        <w:ind w:firstLine="240"/>
        <w:spacing w:before="80" w:beforeAutospacing="0" w:after="80" w:afterAutospacing="0" w:line="360" w:lineRule="auto"/>
        <w:rPr>
          <w:rStyle w:val="793"/>
        </w:rPr>
      </w:pPr>
      <w:r>
        <w:rPr>
          <w:rStyle w:val="793"/>
          <w:rFonts w:hint="eastAsia"/>
        </w:rPr>
        <w:t xml:space="preserve">五、提交响应文件方式、截止时间、开标时间和地点</w:t>
      </w:r>
      <w:r>
        <w:rPr>
          <w:rStyle w:val="793"/>
        </w:rPr>
      </w:r>
      <w:r/>
    </w:p>
    <w:p>
      <w:pPr>
        <w:pStyle w:val="788"/>
        <w:ind w:firstLine="240"/>
        <w:spacing w:before="80" w:beforeAutospacing="0" w:after="80" w:afterAutospacing="0" w:line="360" w:lineRule="auto"/>
      </w:pPr>
      <w:r>
        <w:rPr>
          <w:rFonts w:hint="eastAsia"/>
        </w:rPr>
        <w:t xml:space="preserve">1、方式：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788"/>
        <w:ind w:firstLine="240"/>
        <w:spacing w:before="80" w:beforeAutospacing="0" w:after="80" w:afterAutospacing="0" w:line="360" w:lineRule="auto"/>
        <w:rPr>
          <w:rFonts w:hint="eastAsia"/>
        </w:rPr>
      </w:pPr>
      <w:r>
        <w:rPr>
          <w:rFonts w:hint="eastAsia"/>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rPr>
      </w:r>
      <w:r/>
    </w:p>
    <w:p>
      <w:pPr>
        <w:pStyle w:val="788"/>
        <w:ind w:firstLine="240"/>
        <w:spacing w:before="80" w:beforeAutospacing="0" w:after="80" w:afterAutospacing="0" w:line="360" w:lineRule="auto"/>
        <w:rPr>
          <w:rFonts w:hint="eastAsia"/>
        </w:rPr>
      </w:pPr>
      <w:r>
        <w:rPr>
          <w:rFonts w:hint="eastAsia"/>
        </w:rPr>
        <w:t xml:space="preserve">2、</w:t>
      </w:r>
      <w:r>
        <w:rPr>
          <w:rFonts w:hint="eastAsia"/>
          <w:lang w:eastAsia="en-US"/>
        </w:rPr>
        <w:t xml:space="preserve">递交</w:t>
      </w:r>
      <w:r>
        <w:rPr>
          <w:rFonts w:hint="eastAsia"/>
        </w:rPr>
        <w:t xml:space="preserve">响应文件截止时间、开标时间：</w:t>
      </w:r>
      <w:r>
        <w:rPr>
          <w:rFonts w:hint="eastAsia"/>
          <w:color w:val="ff0000"/>
        </w:rPr>
        <w:t xml:space="preserve">2026年4月2</w:t>
      </w:r>
      <w:r>
        <w:rPr>
          <w:rFonts w:hint="eastAsia"/>
          <w:color w:val="ff0000"/>
          <w:lang w:val="en-US" w:eastAsia="zh-CN"/>
        </w:rPr>
        <w:t xml:space="preserve">5</w:t>
      </w:r>
      <w:r>
        <w:rPr>
          <w:rFonts w:hint="eastAsia"/>
          <w:color w:val="ff0000"/>
        </w:rPr>
        <w:t xml:space="preserve">日</w:t>
      </w:r>
      <w:r>
        <w:rPr>
          <w:rFonts w:hint="eastAsia"/>
          <w:color w:val="ff0000"/>
          <w:lang w:val="en-US" w:eastAsia="zh-CN"/>
        </w:rPr>
        <w:t xml:space="preserve">9</w:t>
      </w:r>
      <w:r>
        <w:rPr>
          <w:rFonts w:hint="eastAsia"/>
          <w:color w:val="ff0000"/>
        </w:rPr>
        <w:t xml:space="preserve">时00分</w:t>
      </w:r>
      <w:r>
        <w:rPr>
          <w:rFonts w:hint="eastAsia"/>
        </w:rPr>
        <w:t xml:space="preserve">（北京时间）。</w:t>
      </w:r>
      <w:r>
        <w:rPr>
          <w:rFonts w:hint="eastAsia"/>
        </w:rPr>
      </w:r>
      <w:r/>
    </w:p>
    <w:p>
      <w:pPr>
        <w:pStyle w:val="788"/>
        <w:ind w:firstLine="240"/>
        <w:spacing w:before="80" w:beforeAutospacing="0" w:after="80" w:afterAutospacing="0" w:line="360" w:lineRule="auto"/>
        <w:rPr>
          <w:rFonts w:hint="eastAsia"/>
        </w:rPr>
      </w:pPr>
      <w:r>
        <w:rPr>
          <w:rFonts w:hint="eastAsia"/>
        </w:rPr>
        <w:t xml:space="preserve">3、开标地点：“苏采云”政府采购交易系统网上开标大厅。</w:t>
      </w:r>
      <w:r>
        <w:rPr>
          <w:rFonts w:hint="eastAsia"/>
        </w:rPr>
      </w:r>
      <w:r/>
    </w:p>
    <w:p>
      <w:pPr>
        <w:pStyle w:val="761"/>
        <w:ind w:firstLine="235"/>
        <w:jc w:val="left"/>
        <w:spacing w:line="360" w:lineRule="auto"/>
        <w:rPr>
          <w:rFonts w:ascii="宋体" w:hAnsi="宋体"/>
          <w:bCs/>
          <w:sz w:val="24"/>
        </w:rPr>
      </w:pPr>
      <w:r>
        <w:rPr>
          <w:rFonts w:hint="eastAsia" w:ascii="宋体" w:hAnsi="宋体"/>
          <w:b/>
          <w:bCs/>
          <w:sz w:val="24"/>
        </w:rPr>
        <w:t xml:space="preserve">六、谈判：</w:t>
      </w:r>
      <w:r>
        <w:rPr>
          <w:rFonts w:hint="eastAsia" w:ascii="宋体" w:hAnsi="宋体"/>
          <w:sz w:val="24"/>
        </w:rPr>
        <w:t xml:space="preserve">谈判小组与供应商遵循公开、公平、公正和诚实信用原则，在保证采购项目质量和双方商定合理价格的基础上进行采购。</w:t>
      </w:r>
      <w:r>
        <w:rPr>
          <w:rFonts w:ascii="宋体" w:hAnsi="宋体"/>
          <w:bCs/>
          <w:sz w:val="24"/>
        </w:rPr>
      </w:r>
      <w:r/>
    </w:p>
    <w:p>
      <w:pPr>
        <w:pStyle w:val="761"/>
        <w:spacing w:line="360" w:lineRule="auto"/>
        <w:rPr>
          <w:rFonts w:hint="eastAsia" w:ascii="宋体" w:hAnsi="宋体" w:cs="宋体"/>
          <w:b/>
          <w:bCs/>
          <w:sz w:val="24"/>
        </w:rPr>
      </w:pPr>
      <w:r>
        <w:rPr>
          <w:rFonts w:hint="eastAsia" w:ascii="宋体" w:hAnsi="宋体" w:cs="宋体"/>
          <w:sz w:val="24"/>
        </w:rPr>
        <w:t xml:space="preserve">  </w:t>
      </w:r>
      <w:r>
        <w:rPr>
          <w:rFonts w:hint="eastAsia" w:ascii="宋体" w:hAnsi="宋体" w:cs="宋体"/>
          <w:b/>
          <w:bCs/>
          <w:sz w:val="24"/>
        </w:rPr>
        <w:t xml:space="preserve">七、采购人联系方式</w:t>
      </w:r>
      <w:r>
        <w:rPr>
          <w:rFonts w:hint="eastAsia" w:ascii="宋体" w:hAnsi="宋体" w:cs="宋体"/>
          <w:b/>
          <w:bCs/>
          <w:sz w:val="24"/>
        </w:rPr>
      </w:r>
      <w:r/>
    </w:p>
    <w:p>
      <w:pPr>
        <w:pStyle w:val="761"/>
        <w:spacing w:line="360" w:lineRule="auto"/>
        <w:rPr>
          <w:rFonts w:hint="eastAsia" w:ascii="宋体" w:hAnsi="宋体" w:cs="宋体"/>
          <w:sz w:val="24"/>
        </w:rPr>
      </w:pPr>
      <w:r>
        <w:rPr>
          <w:rFonts w:hint="eastAsia" w:ascii="宋体" w:hAnsi="宋体" w:cs="宋体"/>
          <w:sz w:val="24"/>
        </w:rPr>
        <w:t xml:space="preserve">  联系人：</w:t>
      </w:r>
      <w:r>
        <w:rPr>
          <w:rFonts w:hint="eastAsia" w:ascii="宋体" w:hAnsi="宋体"/>
          <w:sz w:val="24"/>
        </w:rPr>
        <w:t xml:space="preserve">王主任</w:t>
      </w:r>
      <w:r>
        <w:rPr>
          <w:rFonts w:hint="eastAsia" w:ascii="宋体" w:hAnsi="宋体" w:cs="宋体"/>
          <w:sz w:val="24"/>
        </w:rPr>
      </w:r>
      <w:r/>
    </w:p>
    <w:p>
      <w:pPr>
        <w:pStyle w:val="761"/>
        <w:spacing w:line="360" w:lineRule="auto"/>
        <w:rPr>
          <w:rFonts w:hint="eastAsia" w:ascii="宋体" w:hAnsi="宋体" w:cs="宋体"/>
          <w:sz w:val="24"/>
        </w:rPr>
      </w:pPr>
      <w:r>
        <w:rPr>
          <w:rFonts w:hint="eastAsia" w:ascii="宋体" w:hAnsi="宋体" w:cs="宋体"/>
          <w:sz w:val="24"/>
        </w:rPr>
        <w:t xml:space="preserve">  联系电话：025-86292757</w:t>
      </w:r>
      <w:r>
        <w:rPr>
          <w:rFonts w:hint="eastAsia" w:ascii="宋体" w:hAnsi="宋体" w:cs="宋体"/>
          <w:sz w:val="24"/>
        </w:rPr>
      </w:r>
      <w:r/>
    </w:p>
    <w:p>
      <w:pPr>
        <w:pStyle w:val="761"/>
        <w:spacing w:line="360" w:lineRule="auto"/>
        <w:rPr>
          <w:rFonts w:hint="eastAsia" w:ascii="宋体" w:hAnsi="宋体" w:cs="宋体"/>
          <w:sz w:val="24"/>
        </w:rPr>
      </w:pPr>
      <w:r>
        <w:rPr>
          <w:rFonts w:hint="eastAsia" w:ascii="宋体" w:hAnsi="宋体" w:cs="宋体"/>
          <w:sz w:val="24"/>
        </w:rPr>
        <w:t xml:space="preserve">  地    址：南京市鼓楼区北京西路70号</w:t>
      </w:r>
      <w:r>
        <w:rPr>
          <w:rFonts w:hint="eastAsia" w:ascii="宋体" w:hAnsi="宋体" w:cs="宋体"/>
          <w:sz w:val="24"/>
        </w:rPr>
      </w:r>
      <w:r/>
    </w:p>
    <w:p>
      <w:pPr>
        <w:pStyle w:val="761"/>
        <w:spacing w:line="360" w:lineRule="auto"/>
        <w:rPr>
          <w:rFonts w:hint="eastAsia" w:ascii="宋体" w:hAnsi="宋体"/>
          <w:sz w:val="24"/>
        </w:rPr>
      </w:pPr>
      <w:r>
        <w:rPr>
          <w:rFonts w:hint="eastAsia" w:ascii="宋体" w:hAnsi="宋体" w:cs="宋体"/>
          <w:sz w:val="24"/>
        </w:rPr>
        <w:t xml:space="preserve">  </w:t>
      </w:r>
      <w:r>
        <w:rPr>
          <w:rFonts w:hint="eastAsia" w:ascii="宋体" w:hAnsi="宋体" w:cs="宋体"/>
          <w:b/>
          <w:bCs/>
          <w:sz w:val="24"/>
        </w:rPr>
        <w:t xml:space="preserve">八、采购代理机构联系方式</w:t>
      </w:r>
      <w:r>
        <w:rPr>
          <w:rFonts w:hint="eastAsia" w:ascii="宋体" w:hAnsi="宋体" w:cs="宋体"/>
          <w:b/>
          <w:bCs/>
          <w:sz w:val="24"/>
        </w:rPr>
        <w:br w:type="textWrapping" w:clear="all"/>
      </w:r>
      <w:r>
        <w:rPr>
          <w:rFonts w:hint="eastAsia" w:ascii="宋体" w:hAnsi="宋体" w:cs="宋体"/>
          <w:sz w:val="24"/>
        </w:rPr>
        <w:t xml:space="preserve">  </w:t>
      </w:r>
      <w:r>
        <w:rPr>
          <w:rFonts w:hint="eastAsia" w:ascii="宋体" w:hAnsi="宋体"/>
          <w:sz w:val="24"/>
        </w:rPr>
        <w:t xml:space="preserve">联系人：郭工</w:t>
      </w:r>
      <w:r>
        <w:rPr>
          <w:rFonts w:hint="eastAsia" w:ascii="宋体" w:hAnsi="宋体"/>
          <w:sz w:val="24"/>
        </w:rPr>
        <w:br w:type="textWrapping" w:clear="all"/>
      </w:r>
      <w:r>
        <w:rPr>
          <w:rFonts w:hint="eastAsia" w:ascii="宋体" w:hAnsi="宋体"/>
          <w:sz w:val="24"/>
        </w:rPr>
        <w:t xml:space="preserve">  联系电话：025-58956157</w:t>
      </w:r>
      <w:r>
        <w:rPr>
          <w:rFonts w:hint="eastAsia" w:ascii="宋体" w:hAnsi="宋体"/>
          <w:sz w:val="24"/>
        </w:rPr>
      </w:r>
      <w:r/>
    </w:p>
    <w:p>
      <w:pPr>
        <w:pStyle w:val="761"/>
        <w:spacing w:line="360" w:lineRule="auto"/>
        <w:rPr>
          <w:rFonts w:hint="eastAsia" w:ascii="宋体" w:hAnsi="宋体"/>
          <w:sz w:val="24"/>
        </w:rPr>
      </w:pPr>
      <w:r>
        <w:rPr>
          <w:rFonts w:hint="eastAsia" w:ascii="宋体" w:hAnsi="宋体"/>
          <w:sz w:val="24"/>
        </w:rPr>
        <w:t xml:space="preserve">  地    址：南京市鼓楼区水佑岗6号</w:t>
      </w:r>
      <w:r>
        <w:rPr>
          <w:rFonts w:hint="eastAsia" w:ascii="宋体" w:hAnsi="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ind w:firstLine="360"/>
        <w:jc w:val="center"/>
        <w:spacing w:line="360" w:lineRule="auto"/>
        <w:rPr>
          <w:rFonts w:ascii="宋体" w:hAnsi="宋体" w:cs="宋体"/>
          <w:sz w:val="24"/>
        </w:rPr>
      </w:pPr>
      <w:r>
        <w:rPr>
          <w:rFonts w:ascii="宋体" w:hAnsi="宋体" w:cs="宋体"/>
          <w:sz w:val="24"/>
        </w:rPr>
      </w:r>
      <w:r/>
    </w:p>
    <w:p>
      <w:pPr>
        <w:pStyle w:val="761"/>
        <w:spacing w:line="360" w:lineRule="auto"/>
        <w:rPr>
          <w:rFonts w:ascii="宋体" w:hAnsi="宋体" w:cs="宋体"/>
          <w:sz w:val="24"/>
        </w:rPr>
      </w:pPr>
      <w:r>
        <w:rPr>
          <w:rFonts w:ascii="宋体" w:hAnsi="宋体" w:cs="宋体"/>
          <w:sz w:val="24"/>
        </w:rPr>
      </w:r>
      <w:r/>
    </w:p>
    <w:p>
      <w:pPr>
        <w:pStyle w:val="761"/>
        <w:spacing w:line="360" w:lineRule="auto"/>
        <w:rPr>
          <w:rFonts w:ascii="宋体" w:hAnsi="宋体" w:cs="宋体"/>
          <w:sz w:val="24"/>
        </w:rPr>
      </w:pPr>
      <w:r>
        <w:rPr>
          <w:rFonts w:ascii="宋体" w:hAnsi="宋体" w:cs="宋体"/>
          <w:sz w:val="24"/>
        </w:rPr>
      </w:r>
      <w:r/>
    </w:p>
    <w:p>
      <w:pPr>
        <w:pStyle w:val="761"/>
        <w:spacing w:line="360" w:lineRule="auto"/>
        <w:rPr>
          <w:rFonts w:ascii="宋体" w:hAnsi="宋体" w:cs="宋体"/>
          <w:sz w:val="24"/>
        </w:rPr>
      </w:pPr>
      <w:r>
        <w:rPr>
          <w:rFonts w:ascii="宋体" w:hAnsi="宋体" w:cs="宋体"/>
          <w:sz w:val="24"/>
        </w:rPr>
      </w:r>
      <w:r/>
    </w:p>
    <w:p>
      <w:pPr>
        <w:pStyle w:val="761"/>
        <w:spacing w:line="360" w:lineRule="auto"/>
        <w:rPr>
          <w:rFonts w:hint="eastAsia" w:ascii="宋体" w:hAnsi="宋体" w:cs="宋体"/>
          <w:sz w:val="24"/>
        </w:rPr>
      </w:pPr>
      <w:r>
        <w:rPr>
          <w:rFonts w:hint="eastAsia" w:ascii="宋体" w:hAnsi="宋体" w:cs="宋体"/>
          <w:sz w:val="24"/>
        </w:rPr>
      </w:r>
      <w:r/>
    </w:p>
    <w:p>
      <w:pPr>
        <w:pStyle w:val="761"/>
        <w:ind w:firstLine="480"/>
        <w:jc w:val="center"/>
        <w:spacing w:line="360" w:lineRule="auto"/>
        <w:rPr>
          <w:rFonts w:hint="eastAsia" w:ascii="宋体" w:hAnsi="宋体"/>
          <w:sz w:val="24"/>
        </w:rPr>
      </w:pPr>
      <w:r>
        <w:rPr>
          <w:rFonts w:hint="eastAsia" w:ascii="黑体" w:hAnsi="黑体" w:eastAsia="黑体"/>
          <w:sz w:val="32"/>
          <w:szCs w:val="32"/>
        </w:rPr>
        <w:t xml:space="preserve">第二章  参加商谈供应商须知</w:t>
      </w:r>
      <w:r>
        <w:rPr>
          <w:rFonts w:hint="eastAsia" w:ascii="宋体" w:hAnsi="宋体"/>
          <w:sz w:val="24"/>
        </w:rPr>
      </w:r>
      <w:r/>
    </w:p>
    <w:p>
      <w:pPr>
        <w:pStyle w:val="761"/>
        <w:ind w:firstLine="360"/>
        <w:jc w:val="left"/>
        <w:spacing w:line="360" w:lineRule="auto"/>
        <w:rPr>
          <w:rFonts w:hint="eastAsia" w:ascii="宋体" w:hAnsi="宋体"/>
          <w:b/>
          <w:sz w:val="24"/>
        </w:rPr>
      </w:pPr>
      <w:r/>
      <w:bookmarkStart w:id="0" w:name="_Hlk178337579"/>
      <w:r>
        <w:rPr>
          <w:rFonts w:hint="eastAsia" w:ascii="宋体" w:hAnsi="宋体"/>
          <w:b/>
          <w:sz w:val="24"/>
        </w:rPr>
        <w:t xml:space="preserve">1、采购方式</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1.1本次采购采取单一来源方式。本采购文件仅适用于单一来源采购邀请中所述采购项目。</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2、合格的供应商</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2.1满足采购文件中合格谈判供应商资格要求的规定。</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3、适用法律</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3.1《中华人民共和国政府采购法》等有关法律、规章和规定。</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4、采购文件的约束力</w:t>
      </w:r>
      <w:r>
        <w:rPr>
          <w:rFonts w:hint="eastAsia" w:ascii="宋体" w:hAnsi="宋体"/>
          <w:b/>
          <w:sz w:val="24"/>
        </w:rPr>
      </w:r>
      <w:r/>
    </w:p>
    <w:p>
      <w:pPr>
        <w:pStyle w:val="761"/>
        <w:ind w:firstLine="360"/>
        <w:jc w:val="left"/>
        <w:spacing w:line="360" w:lineRule="auto"/>
        <w:rPr>
          <w:rFonts w:ascii="宋体" w:hAnsi="宋体"/>
          <w:sz w:val="24"/>
        </w:rPr>
      </w:pPr>
      <w:r>
        <w:rPr>
          <w:rFonts w:hint="eastAsia" w:ascii="宋体" w:hAnsi="宋体"/>
          <w:sz w:val="24"/>
        </w:rPr>
        <w:t xml:space="preserve">4.1供应商应当按照本单一来源采购文件的规定拟定响应文件并按时参加谈判。</w:t>
      </w:r>
      <w:r>
        <w:rPr>
          <w:rFonts w:ascii="宋体" w:hAnsi="宋体"/>
          <w:sz w:val="24"/>
        </w:rPr>
      </w:r>
      <w:r/>
    </w:p>
    <w:p>
      <w:pPr>
        <w:pStyle w:val="761"/>
        <w:ind w:firstLine="353"/>
        <w:spacing w:line="360" w:lineRule="auto"/>
        <w:rPr>
          <w:rFonts w:hint="eastAsia" w:ascii="宋体" w:hAnsi="宋体"/>
          <w:b/>
          <w:bCs/>
          <w:sz w:val="24"/>
        </w:rPr>
        <w:outlineLvl w:val="0"/>
      </w:pPr>
      <w:r>
        <w:rPr>
          <w:rFonts w:hint="eastAsia" w:ascii="宋体" w:hAnsi="宋体"/>
          <w:b/>
          <w:bCs/>
          <w:sz w:val="24"/>
        </w:rPr>
        <w:t xml:space="preserve">5、投标费用</w:t>
      </w:r>
      <w:r>
        <w:rPr>
          <w:rFonts w:hint="eastAsia" w:ascii="宋体" w:hAnsi="宋体"/>
          <w:b/>
          <w:bCs/>
          <w:sz w:val="24"/>
        </w:rPr>
      </w:r>
      <w:r/>
    </w:p>
    <w:p>
      <w:pPr>
        <w:pStyle w:val="761"/>
        <w:ind w:firstLine="360"/>
        <w:jc w:val="left"/>
        <w:spacing w:line="360" w:lineRule="auto"/>
        <w:rPr>
          <w:rFonts w:ascii="宋体" w:hAnsi="宋体"/>
          <w:sz w:val="24"/>
        </w:rPr>
      </w:pPr>
      <w:r>
        <w:rPr>
          <w:rFonts w:hint="eastAsia" w:ascii="宋体" w:hAnsi="宋体"/>
          <w:sz w:val="24"/>
        </w:rPr>
        <w:t xml:space="preserve">5.1供应商应承担所有与准备和参加投标有关的费用，无论招标结果如何，采购代理机构</w:t>
      </w:r>
      <w:r>
        <w:rPr>
          <w:rFonts w:hint="eastAsia" w:ascii="宋体" w:hAnsi="宋体"/>
          <w:sz w:val="24"/>
        </w:rPr>
        <w:t xml:space="preserve">和采购人在任何情况下均无义务和责任承担这些费用。</w:t>
      </w:r>
      <w:r>
        <w:rPr>
          <w:rFonts w:ascii="宋体" w:hAnsi="宋体"/>
          <w:sz w:val="24"/>
        </w:rPr>
      </w:r>
      <w:r/>
    </w:p>
    <w:p>
      <w:pPr>
        <w:pStyle w:val="761"/>
        <w:ind w:firstLine="360"/>
        <w:jc w:val="left"/>
        <w:spacing w:line="360" w:lineRule="auto"/>
        <w:rPr>
          <w:rFonts w:ascii="宋体" w:hAnsi="宋体"/>
          <w:b/>
          <w:bCs/>
          <w:sz w:val="24"/>
        </w:rPr>
      </w:pPr>
      <w:r>
        <w:rPr>
          <w:rFonts w:hint="eastAsia" w:ascii="宋体" w:hAnsi="宋体"/>
          <w:b/>
          <w:bCs/>
          <w:sz w:val="24"/>
        </w:rPr>
        <w:t xml:space="preserve">5.2因本项目预算包含完成本项目的所有费用，故本项目代理费由供应商支付。本次采购项目招标代理服务费由成交供应商参照计价格【2002】1980号文件基准费率*80%计取并支付给采购代理机构。供应商的报价应当包含本次招标代理费，领取成交通知书时支付。</w:t>
      </w:r>
      <w:r>
        <w:rPr>
          <w:rFonts w:ascii="宋体" w:hAnsi="宋体"/>
          <w:b/>
          <w:bCs/>
          <w:sz w:val="24"/>
        </w:rPr>
      </w:r>
      <w:r/>
    </w:p>
    <w:p>
      <w:pPr>
        <w:pStyle w:val="761"/>
        <w:ind w:firstLine="360"/>
        <w:jc w:val="left"/>
        <w:spacing w:line="360" w:lineRule="auto"/>
        <w:rPr>
          <w:rFonts w:ascii="宋体" w:hAnsi="宋体"/>
          <w:b/>
          <w:bCs/>
          <w:sz w:val="24"/>
        </w:rPr>
      </w:pPr>
      <w:r>
        <w:rPr>
          <w:rFonts w:hint="eastAsia" w:ascii="宋体" w:hAnsi="宋体"/>
          <w:b/>
          <w:bCs/>
          <w:sz w:val="24"/>
        </w:rPr>
        <w:t xml:space="preserve">5.3该项目专家论证费、评审费由采购人支付。</w:t>
      </w:r>
      <w:r>
        <w:rPr>
          <w:rFonts w:ascii="宋体" w:hAnsi="宋体"/>
          <w:b/>
          <w:bCs/>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6、采购文件构成</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6.1采购文件有以下部分组成：</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（1）单一来源采购邀请 </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（2）参加商谈供应商须知 </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（3）单一来源采购项目需求</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（4）合同草案条款及格式</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（5）响应文件格式</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6.2供应商应认真阅读采购文件中所有的事项、格式、条款和规范等要求。按电子响应文件格式的规定编制谈判响应文件，并保证所提供的全部资料的真实性，以使其谈判响应文件对采购文件做出实质性响应，否则，其风险应由供应商自行承担。否则，其谈判将被拒绝。</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7、谈判语言及度量衡单位</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7.1供应商提交的谈判响应文件以及供应商与采购代理机构就有关谈判的所有来往通知、函件和文件均应使用简体中文。</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7.2除技术性能另有规定外，谈判响应文件所使用的度量衡单位，均须采用国家法定计量单位。</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8、谈判响应文件构成</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8.1</w:t>
      </w:r>
      <w:r>
        <w:rPr>
          <w:rFonts w:hint="eastAsia" w:ascii="宋体" w:hAnsi="宋体"/>
          <w:sz w:val="24"/>
        </w:rPr>
        <w:t xml:space="preserve">供应商应根据电子响应文件格式要求编制响应文件。</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9、谈判报价表</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9.1本次采购项目报价应包括项目实施所需的所有费用。</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9.2采购文件未列明，而供应商认为必需的费用也需列入报价。</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9.3谈判货币：响应文件中的单价和总价应采用人民币报价。</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10、证明供应商资格的文件</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10.1供应商应提交证明其有资格参加谈判和成交后有能力独立履行合同的文件，并作为其谈判响应文件的一部分。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10.2供应商除必须具有履行合同所需提供的货物以及服务的能力外，还必须具备相应的财务、技术方面的能力。</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11、谈判有效期</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11.1谈判有效期为本文件规定的谈判之日后三十（30）天。谈判有效期比规定短的将被视为非响应性谈判而予以拒绝。</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11.2在特殊情况下，代理机构于原谈判有效期满之前，可向供应商提出延长谈判有效期的要求。这种要求与答复均应采用书面形式（如信件、传真或电报等）。供应商可以拒绝代理机构的这一要求而放弃谈判。同意延长谈判有效期的供应商既不能要求也不允许修改其谈判响应文件。</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12、谈判响应文件签署</w:t>
      </w:r>
      <w:r>
        <w:rPr>
          <w:rFonts w:hint="eastAsia" w:ascii="宋体" w:hAnsi="宋体"/>
          <w:b/>
          <w:sz w:val="24"/>
        </w:rPr>
      </w:r>
      <w:r/>
    </w:p>
    <w:p>
      <w:pPr>
        <w:pStyle w:val="761"/>
        <w:ind w:firstLine="360"/>
        <w:jc w:val="left"/>
        <w:spacing w:line="360" w:lineRule="auto"/>
        <w:rPr>
          <w:rFonts w:ascii="宋体" w:hAnsi="宋体"/>
          <w:sz w:val="24"/>
        </w:rPr>
      </w:pPr>
      <w:r>
        <w:rPr>
          <w:rFonts w:hint="eastAsia" w:ascii="宋体" w:hAnsi="宋体"/>
          <w:sz w:val="24"/>
        </w:rPr>
        <w:t xml:space="preserve">12.1供应商应根据电子响应文件格式要求签署。</w:t>
      </w:r>
      <w:r>
        <w:rPr>
          <w:rFonts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13、谈判协商</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13.1代理机构将在单一来源采购邀请中规定的时间和地点组织谈判小组与供应商谈判协商采购标的的价格、质量、服务等。</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14、谈判小组</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14.1谈判小组由采购人、采购代理机构按照政府采购有关规定，组织具有相关经验的专业人员构成。</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14.2谈判小组应当按照客观、公正、审慎的原则评审供应商的谈判响应文件及与供应商谈判协商采购标的的价格服务等。</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15、谈判协商过程的保密与公正</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15.1谈判小组、采购人和代理机构工作人员、相关监督人员等与评审工作有关的人员，对评审、谈判协商情况以及在评审、谈判协商过程中获悉的国家秘密、商业秘密负有保密责任。</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15.2在谈判协商过程中，如果供应商试图向代理机构和参与谈判协商的人员施加任何影响，都将会导致其谈判响应文件被拒绝。</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16、评审过程的澄清</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16.1谈判响应文件评审期间，为有助于对谈判响应文件的审查、评价和比较，谈判小组有权要求供应商对其谈判响应文件进行澄清。</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17、对谈判响应文件的评审</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17.1在正式谈判之前，谈判小组将首先审查谈判响应文件是否实质性响应了采购文件的要求。实质性响应的谈判响应文件应该是与采购文件要求的全部条款、条件和规格相符，没有重大偏离或保留。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谈判小组三分二及以上成员的认定。</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17.2被认定为非响应性的谈判响应文件的情形</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（1）供应商不具备采购文件中规定资格要求的；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（2）不符合法律、法规和采购文件中规定的其他实质性要求的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（3）其他法律、法规及本采购文件规定的属非响应性的谈判响应文件的情形。</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18、谈判协商及成交原则</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18.1谈判协商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18.1.1对于提交了实质性响应的谈判响应文件的供应商，谈判小组将与其就采购标的的价格服务等进行谈判协商。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18.1.2参加谈判的供应商应当以书面形式对谈判协商中做出的承诺与澄清进行确认，并在谈判小组规定的时间内完成报价。</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18.1.3供应商最终总报价在响应产品数量没有增加，配置、服务没有重大提高的情况下，一般不允许高于第一次报价（即谈判响应文件首次报价与分项报价表中的报价）。否则，谈判小组有权拒绝该谈判报价并不再给予报价补救机会。</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18.2谈判协商成交原则</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18.2.1谈判小组根据政府采购相关法律、规章的规定，在供应商的谈判响应能保证采购项目质量且最终报价合理的基础上确定其为成交供应商。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18.2.2谈判终止情形处理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出现下列情形之一的，代理机构将终止采购活动，发布项目终止公告并说明原因，重新开展采购活动：</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18.2.2.1因情况变化，不再符合规定的单一来源采购方式适用情形的；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18.2.2.2出现影响采购公正的违法、违规行为的；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18.2.2.3至谈判小组规定的谈判截止时间，供应商报价超过采购预算的；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18.2.2.4至谈判小组规定的谈判截止时间，供应商的最终报价、技术方案、服务承诺、商务条款等不能满足采购人或谈判小组的要求；</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18.2.2.5法律、法规、规章规定的其他应当终止的情形。</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19、确定成交单位</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19.1谈判小组根据谈判协商情况编写协商情况记录，推荐成交候选人。</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19.2采购人根据谈判小组推荐的成交候选人确定成交供应商。</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19.3若有充分证据证明，成交供应商出现下列情况之一的，一经查实，将被取消成交资格：</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（1）提供虚假材料谋取成交的；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（2）与评审专家、采购人、其他供应商或者代理机构工作人员恶意串通的；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（3）向评审专家、采购人或代理机构工作人员行贿或者提供其他不正当利益的；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（4）不满足本采购文件规定的实质性要求，但在评审过程中又未被谈判小组发现的；</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（5）不符合法律、法规的规定的其他情形。</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20、成交通知书</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20.l成交结果经采购人确定后，代理机构将向成交供应商发出成交通知书。</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761"/>
        <w:ind w:firstLine="360"/>
        <w:jc w:val="left"/>
        <w:spacing w:line="360" w:lineRule="auto"/>
        <w:rPr>
          <w:rFonts w:hint="eastAsia" w:ascii="宋体" w:hAnsi="宋体"/>
          <w:b/>
          <w:sz w:val="24"/>
        </w:rPr>
      </w:pPr>
      <w:r>
        <w:rPr>
          <w:rFonts w:hint="eastAsia" w:ascii="宋体" w:hAnsi="宋体"/>
          <w:b/>
          <w:sz w:val="24"/>
        </w:rPr>
        <w:t xml:space="preserve">21、签订合同</w:t>
      </w:r>
      <w:r>
        <w:rPr>
          <w:rFonts w:hint="eastAsia" w:ascii="宋体" w:hAnsi="宋体"/>
          <w:b/>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21.l成交供应商应按成交通知书规定的时间、地点,按照采购文件确定的事项与采购人签订政府采购合同，且不得迟于成交通知书发出之日起三十日内。</w:t>
      </w:r>
      <w:r>
        <w:rPr>
          <w:rFonts w:hint="eastAsia" w:ascii="宋体" w:hAnsi="宋体"/>
          <w:sz w:val="24"/>
        </w:rPr>
      </w:r>
      <w:r/>
    </w:p>
    <w:p>
      <w:pPr>
        <w:pStyle w:val="761"/>
        <w:ind w:firstLine="360"/>
        <w:jc w:val="left"/>
        <w:spacing w:line="360" w:lineRule="auto"/>
        <w:rPr>
          <w:rFonts w:hint="eastAsia" w:ascii="宋体" w:hAnsi="宋体"/>
          <w:sz w:val="24"/>
        </w:rPr>
      </w:pPr>
      <w:r>
        <w:rPr>
          <w:rFonts w:hint="eastAsia" w:ascii="宋体" w:hAnsi="宋体"/>
          <w:sz w:val="24"/>
        </w:rPr>
        <w:t xml:space="preserve">21.2采购文件、成交供应商的谈判响应文件及谈判采购过程中有关澄清、承诺文件均应作为合同附件。</w:t>
      </w:r>
      <w:r>
        <w:rPr>
          <w:rFonts w:hint="eastAsia" w:ascii="宋体" w:hAnsi="宋体"/>
          <w:sz w:val="24"/>
        </w:rPr>
      </w:r>
      <w:r/>
    </w:p>
    <w:p>
      <w:pPr>
        <w:pStyle w:val="761"/>
        <w:ind w:firstLine="360"/>
        <w:jc w:val="left"/>
        <w:spacing w:line="360" w:lineRule="auto"/>
        <w:rPr>
          <w:rFonts w:ascii="宋体" w:hAnsi="宋体"/>
          <w:sz w:val="24"/>
        </w:rPr>
      </w:pPr>
      <w:r>
        <w:rPr>
          <w:rFonts w:hint="eastAsia" w:ascii="宋体" w:hAnsi="宋体"/>
          <w:sz w:val="24"/>
        </w:rPr>
        <w:t xml:space="preserve">21.3签订合同后，成交供应商不得将本服务及其他相关服务进行转包。未经采购人同意，成交供应商也不得采用分包的形式履行合同，否则采购人有权终止合同。转包或分包造成采购人损失的，成交供应商应承担相应赔偿责任。</w:t>
      </w:r>
      <w:r>
        <w:rPr>
          <w:rFonts w:ascii="宋体" w:hAnsi="宋体"/>
          <w:sz w:val="24"/>
        </w:rPr>
      </w:r>
      <w:r/>
    </w:p>
    <w:p>
      <w:pPr>
        <w:pStyle w:val="761"/>
        <w:ind w:firstLine="360"/>
        <w:jc w:val="left"/>
        <w:spacing w:line="360" w:lineRule="auto"/>
        <w:rPr>
          <w:rFonts w:ascii="宋体" w:hAnsi="宋体"/>
          <w:sz w:val="24"/>
        </w:rPr>
      </w:pPr>
      <w:r/>
      <w:bookmarkEnd w:id="0"/>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360"/>
        <w:jc w:val="left"/>
        <w:spacing w:line="360" w:lineRule="auto"/>
        <w:rPr>
          <w:rFonts w:ascii="宋体" w:hAnsi="宋体"/>
          <w:sz w:val="24"/>
        </w:rPr>
      </w:pPr>
      <w:r>
        <w:rPr>
          <w:rFonts w:ascii="宋体" w:hAnsi="宋体"/>
          <w:sz w:val="24"/>
        </w:rPr>
      </w:r>
      <w:r/>
    </w:p>
    <w:p>
      <w:pPr>
        <w:pStyle w:val="761"/>
        <w:ind w:firstLine="480"/>
        <w:jc w:val="center"/>
        <w:spacing w:line="360" w:lineRule="auto"/>
        <w:rPr>
          <w:rFonts w:hint="eastAsia" w:ascii="黑体" w:hAnsi="黑体" w:eastAsia="黑体" w:cs="黑体"/>
          <w:sz w:val="32"/>
          <w:szCs w:val="32"/>
        </w:rPr>
      </w:pPr>
      <w:r>
        <w:rPr>
          <w:rFonts w:hint="eastAsia" w:ascii="黑体" w:hAnsi="黑体" w:eastAsia="黑体" w:cs="黑体"/>
          <w:sz w:val="32"/>
          <w:szCs w:val="32"/>
        </w:rPr>
        <w:t xml:space="preserve">第三章  单一来源采购需求</w:t>
      </w:r>
      <w:bookmarkStart w:id="1" w:name="_Toc150538845"/>
      <w:r>
        <w:rPr>
          <w:rFonts w:hint="eastAsia" w:ascii="黑体" w:hAnsi="黑体" w:eastAsia="黑体" w:cs="黑体"/>
          <w:sz w:val="32"/>
          <w:szCs w:val="32"/>
        </w:rPr>
      </w:r>
      <w:r/>
    </w:p>
    <w:p>
      <w:pPr>
        <w:pStyle w:val="761"/>
        <w:ind w:firstLine="480"/>
        <w:keepLines w:val="0"/>
        <w:keepNext w:val="0"/>
        <w:pageBreakBefore w:val="0"/>
        <w:spacing w:line="480" w:lineRule="auto"/>
        <w:shd w:val="clear" w:color="auto" w:fill="ffffff"/>
        <w:rPr>
          <w:rFonts w:hint="eastAsia" w:ascii="Songti SC Regular" w:hAnsi="Songti SC Regular" w:eastAsia="Songti SC Regular" w:cs="Songti SC Regular"/>
          <w:b/>
          <w:sz w:val="24"/>
        </w:rPr>
      </w:pPr>
      <w:r/>
      <w:bookmarkEnd w:id="1"/>
      <w:r/>
      <w:bookmarkStart w:id="2" w:name="_Toc381716888"/>
      <w:r>
        <w:rPr>
          <w:rFonts w:hint="eastAsia" w:ascii="Songti SC Regular" w:hAnsi="Songti SC Regular" w:eastAsia="Songti SC Regular" w:cs="Songti SC Regular"/>
          <w:b/>
          <w:sz w:val="24"/>
        </w:rPr>
        <w:t xml:space="preserve">一、项目概况</w:t>
      </w:r>
      <w:r>
        <w:rPr>
          <w:rFonts w:hint="eastAsia" w:ascii="Songti SC Regular" w:hAnsi="Songti SC Regular" w:eastAsia="Songti SC Regular" w:cs="Songti SC Regular"/>
          <w:b/>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（一）项目名称：“理响中国”党的创新理论网络传播精品分享会活动承办服务项目</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（二）活动时间：2026年4月27日</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（三）预算金额：149.62万元</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b/>
          <w:bCs/>
          <w:sz w:val="24"/>
        </w:rPr>
      </w:pPr>
      <w:r>
        <w:rPr>
          <w:rFonts w:hint="eastAsia" w:ascii="Songti SC Regular" w:hAnsi="Songti SC Regular" w:eastAsia="Songti SC Regular" w:cs="Songti SC Regular"/>
          <w:b/>
          <w:bCs/>
          <w:sz w:val="24"/>
        </w:rPr>
        <w:t xml:space="preserve">二、服务内容</w:t>
      </w:r>
      <w:r>
        <w:rPr>
          <w:rFonts w:hint="eastAsia" w:ascii="Songti SC Regular" w:hAnsi="Songti SC Regular" w:eastAsia="Songti SC Regular" w:cs="Songti SC Regular"/>
          <w:b/>
          <w:bCs/>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bookmarkStart w:id="3" w:name="_Hlk208927753"/>
      <w:r>
        <w:rPr>
          <w:rFonts w:hint="eastAsia" w:ascii="Songti SC Regular" w:hAnsi="Songti SC Regular" w:eastAsia="Songti SC Regular" w:cs="Songti SC Regular"/>
          <w:sz w:val="24"/>
        </w:rPr>
        <w:t xml:space="preserve">为做好2026“理响中国”党的创新理论网络传播精品分享会服务保障工作，拟采购活动承办服务，主要包括活动场地和相关保障、现场执行、会务保障、交通保障、宣传、摄影摄像、公共素材库搭建等相关服务。</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b/>
          <w:bCs/>
          <w:sz w:val="24"/>
        </w:rPr>
      </w:pPr>
      <w:r/>
      <w:bookmarkEnd w:id="3"/>
      <w:r>
        <w:rPr>
          <w:rFonts w:hint="eastAsia" w:ascii="Songti SC Regular" w:hAnsi="Songti SC Regular" w:eastAsia="Songti SC Regular" w:cs="Songti SC Regular"/>
          <w:b/>
          <w:bCs/>
          <w:sz w:val="24"/>
        </w:rPr>
        <w:t xml:space="preserve">三、服务要求</w:t>
      </w:r>
      <w:r>
        <w:rPr>
          <w:rFonts w:hint="eastAsia" w:ascii="Songti SC Regular" w:hAnsi="Songti SC Regular" w:eastAsia="Songti SC Regular" w:cs="Songti SC Regular"/>
          <w:b/>
          <w:bCs/>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（一）活动场地：配备活动所需的专业设备设施。</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场地包含舞台、观众席、基本的大屏及音响设备。包含舞美进场及搭建、彩排、正式演出等共3天。舞台宽度不少于40米，深度不少于25米。配备主屏尺寸16m宽*6.5m高（像素4096*1664），侧屏1：2m宽*7米高（像素512*1792），侧屏2（台口弧形）：4m宽*7米高（像素1024*1792，)，耳屏：1902宽*1080高（像素）。</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2、观众席可容纳500人以上。</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音频系统需支持多通道拾音，配备8个麦克风，覆盖无死角，保证发言者声音清晰度，具备回声抑制、啸叫消除功能。配备6个机位，视频系统分辨率为4K，支持信号实时切换、多画面合成，关键环节需设置双机热备（如导播台、主服务器）。</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4、现场网络保障</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网络架构需采用物理隔离方案，确保活动现场用网，核心网络设备需具备入侵检测、病毒防护功能，带宽冗余量≥50%。</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5、故障响应机制</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明确各类故障处理时限：设备硬件故障≤15分钟修复，信号中断≤5分钟恢复，网络故障需启动备用线路（切换时间≤30秒），并提供详细应急通讯录（含7×24小时响应电话）。</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6、冗余保障配置</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供电系统需采用双路供电+ UPS备份，续航能力≥2小时，关键设备单独配置备用电源。准备全套备用设备（麦克风、投影仪、交换机等），确保与主设备兼容，可快速替换。</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7、验收与考核指标</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音视频系统连续运行无故障时长≥会议总时长的120%；网络中断累计时长≤5分钟/场；参会人员技术服务满意度≥95%（以现场问卷为准，抽查人数不少于参会人数10%）。</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（二）人员配备：根据项目需求配备专业的执行、保障人员，合理分工，保障项目工作顺利开展。</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1、项目负责人工龄需在15年以上且有副高级职称、技术骨干工龄需在10年以上且拥有相关证书。</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2、现场负责人工龄需在8年以上。</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3、导演团队不少于8人。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4、专业主持人不少于2人。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5、礼仪不少于3人。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6、提供专业舞美团队不少于20人。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7、提供摄影摄像团队不少于15人。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8、提供专业保障人员，会议现场保障人员不少于20人，需包含音视频调试、网络运维、应急保障等专职岗位，且关键岗位需设置AB角备份机制。</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（三）现场执行：根据采购人需求，提供舞美、现场执行等所需的专业设备设施，并做好配套服务保障工作。</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舞美：包含1座异形基础台；台口内发光景片；顶部主题发光灯箱；屏幕背架；室内LED屏；提词器；不少于40台1400W以上图案切割灯；不少于80根长条频闪或1*10长条矩阵灯；舞美所需控制设备；外景展陈及舞台装卸、舞台人工等。</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现场执行：包含节目设计及排演（包含演员、策划及人形机器人的使用等）；江苏分享内容环节设计制作、现场视觉制作（包含活动主KV、大屏素材、物料包装、暖场视频、开场视频、发布短片）、启动道具、所需物料设计制作等。</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3、服务质量保障要求</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供应商需建立完善的质量控制体系，明确各环节的质量控制点和检验标准。在制作过程中，需定期向采购人汇报进度，汇报内容包括已完成的工作、遇到的问题及解决方案等。同时，要建立沟通机制，及时响应采购人的意见和建议，对制作内容进行修改和完善。</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服务团队的人员配置需稳定，核心成员不得随意更换，若确需更换，需提前征得采购人的同意，并保证更换人员的资质和能力不低于原成员。</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4、后期制作技术要求。剪辑工作要保证画面的流畅性和逻辑性，节奏需与内容相匹配。剪辑标准需符合行业规范，如镜头切换自然、无跳帧等。字幕制作要准确、清晰，字体选择庄重、易读的字体，确保在不同设备上都能清晰显示。字幕颜色要与背景形成鲜明对比，避免出现模糊或难以辨认的情况。</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5、交付成果：交付数量方面，除了最终的成品视频，还需提供原始素材、后期制作的工程文件等，以便后续可能的修改和再创作。所有交付成果需刻录在光盘或存储在移动硬盘中，并附上详细清单。</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6、在项目验收后的3个月内，供应商需提供免费的修改服务，对采购人提出的合理修改意见，应在规定时间内完成修改。若因供应商的原因导致成果出现质量问题，需免费进行修复或重新制作。同时，要提供技术支持服务，解答采购人在使用过程中遇到的问题。对于需要长期保存的成果，可提供相关的长期存储和备份。</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（四）会务支撑：根据采购人需求，提供交通、酒店驻点保障、物料等相关会务保障工作。</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1、提供交通车辆包含3辆考斯特、10辆GL8、7台13座大巴。</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2、物料保障包括会议手册不少350本，立屏不少于40块，相关证件不少于400张。</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3、岗位分工：酒店驻点不少于15人，包含：签到、引导、后勤、应急等专人定岗，互不脱节、补位及时。</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（五）宣传：根据采购人需求，做好相关宣传工作。</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1、本宣传项目需实现以下目标：在项目执行后的1周内，相关信息的网络曝光量达到1亿次以上。</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开展专题集纳、预热宣推、现场宣传、评论文章、矩阵传播、话题运维、海外推送等全方位网上宣传。包含搭建2个融媒体专题，集纳活动稿件；不少于5条原创图文短视频产品；不少于2条预热短视频及图文产品；3张倒计时海报；图片直播；不少于12条的现场拆条；1篇综述产品等。</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3、重点推出《V观十五五》网络主题宣传。包含话题运营，不少于4条短视频，AI漫评不少于4篇，深度网评不少于4篇等。</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4、宣传渠道需包括移动新闻客户端、网站、官方微信公众号、微博账号、抖音号等新媒体平台。</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5、团队负责人需具有5年以上相关宣传经验，熟悉网信工作的特点和要求，曾成功组织过类似的大型宣传项目。团队成员需具备相应的专业技能，包括文案撰写、设计制作、视频拍摄与剪辑、新媒体运营等。其中，文案撰写人员需有3年以上相关经验，设计制作人员需熟练使用各类设计软件，视频拍摄与剪辑人员需有2年以上相关经验。</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6、宣传效果评估</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（1）评估指标：包括但不限于信息阅读量、转发量、评论量。</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（2）评估方法：阅读量、转发量、评论量采用移动新闻客户端、网站、官方微信公众号、微博账号、抖音号后台统计数据。</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（3）评估时间节点和报告提交要求：在项目执行结束后，供应商需提交宣传效果评估报告。报告需包含各项指标的具体数据及分析，对宣传效果进行全面、客观的评价。</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7、应急处理</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（1）供应商需制定完善的应急处理预案，对宣传过程中可能出现的突发情况（如负面舆情、信息错误等）进行预判，并明确应急处理的流程和责任分工。</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（2）当出现突发情况时，供应商需在1小时内做出响应，并及时采取有效的措施进行处理，同时向采购人报告处理进展情况。处理结束后，需提交应急处理报告，说明情况、处理措施及结果。</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（六）摄影摄像：提供6讯道录制所需设备，分辨率为4K，包含摄像机、切换台、存储设备等；提供摄录所需工作人员，包含摄像师、摄像助理、导播等；含彩排和活动当天。</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（七）公共素材库搭建：</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搭建公共素材库，公共素材库容量为1T，上下行带宽均为100M。提前梳理并上传短视频、图片、文字等素材；做好活动现场视频采集并制作拆条短视频，供所有参与活动宣传的媒体使用。</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八）安全要求：在开展活动时，场地、设备设施等各方面均符合安全标准。如出现安全责任事故均由供应商承担一切责任。给采购人造成重大经济和声誉损失的，由供应商负责消除不良影响，如采购人因此承担了任何责任，可向供应商全额追偿（包括向第三方赔偿、被行政部门处罚、律师费、诉讼费、保全保险费等）。</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（九）其他服务：根据采购人需求，提供其他必要服务。</w:t>
      </w:r>
      <w:r>
        <w:rPr>
          <w:rFonts w:hint="eastAsia" w:ascii="Songti SC Regular" w:hAnsi="Songti SC Regular" w:eastAsia="Songti SC Regular" w:cs="Songti SC Regular"/>
          <w:sz w:val="24"/>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b/>
          <w:sz w:val="24"/>
          <w:lang w:bidi="ar"/>
        </w:rPr>
      </w:pPr>
      <w:r>
        <w:rPr>
          <w:rFonts w:hint="eastAsia" w:ascii="Songti SC Regular" w:hAnsi="Songti SC Regular" w:eastAsia="Songti SC Regular" w:cs="Songti SC Regular"/>
          <w:b/>
          <w:sz w:val="24"/>
          <w:lang w:bidi="ar"/>
        </w:rPr>
        <w:t xml:space="preserve">四、商务条款</w:t>
      </w:r>
      <w:r>
        <w:rPr>
          <w:rFonts w:hint="eastAsia" w:ascii="Songti SC Regular" w:hAnsi="Songti SC Regular" w:eastAsia="Songti SC Regular" w:cs="Songti SC Regular"/>
          <w:b/>
          <w:sz w:val="24"/>
          <w:lang w:bidi="ar"/>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b/>
          <w:sz w:val="24"/>
          <w:lang w:bidi="ar"/>
        </w:rPr>
      </w:pPr>
      <w:r>
        <w:rPr>
          <w:rFonts w:hint="eastAsia" w:ascii="Songti SC Regular" w:hAnsi="Songti SC Regular" w:eastAsia="Songti SC Regular" w:cs="Songti SC Regular"/>
          <w:b/>
          <w:sz w:val="24"/>
          <w:lang w:bidi="ar"/>
        </w:rPr>
        <w:t xml:space="preserve">（一）服务时间：合同签订之日起至2026年4月下旬止（具体以采购人确认为准）</w:t>
      </w:r>
      <w:r>
        <w:rPr>
          <w:rFonts w:hint="eastAsia" w:ascii="Songti SC Regular" w:hAnsi="Songti SC Regular" w:eastAsia="Songti SC Regular" w:cs="Songti SC Regular"/>
          <w:b/>
          <w:bCs/>
          <w:sz w:val="24"/>
        </w:rPr>
        <w:t xml:space="preserve">，活动期间顺利完成采购项目需求的内容</w:t>
      </w:r>
      <w:r>
        <w:rPr>
          <w:rFonts w:hint="eastAsia" w:ascii="Songti SC Regular" w:hAnsi="Songti SC Regular" w:eastAsia="Songti SC Regular" w:cs="Songti SC Regular"/>
          <w:b/>
          <w:sz w:val="24"/>
          <w:lang w:bidi="ar"/>
        </w:rPr>
        <w:t xml:space="preserve">。</w:t>
      </w:r>
      <w:r>
        <w:rPr>
          <w:rFonts w:hint="eastAsia" w:ascii="Songti SC Regular" w:hAnsi="Songti SC Regular" w:eastAsia="Songti SC Regular" w:cs="Songti SC Regular"/>
          <w:b/>
          <w:sz w:val="24"/>
          <w:lang w:bidi="ar"/>
        </w:rPr>
      </w:r>
      <w:r/>
    </w:p>
    <w:p>
      <w:pPr>
        <w:pStyle w:val="761"/>
        <w:ind w:firstLine="480"/>
        <w:jc w:val="left"/>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b/>
          <w:sz w:val="24"/>
          <w:lang w:bidi="ar"/>
        </w:rPr>
        <w:t xml:space="preserve">（二）付款条件：</w:t>
      </w:r>
      <w:r>
        <w:rPr>
          <w:rFonts w:hint="eastAsia" w:ascii="Songti SC Regular" w:hAnsi="Songti SC Regular" w:eastAsia="Songti SC Regular" w:cs="Songti SC Regular"/>
          <w:sz w:val="24"/>
        </w:rPr>
        <w:t xml:space="preserve">合同内容全部履行完毕后，供应商按采购人要求需提交书面盖公章的服务完成情况报告等以作评估验收佐证。涉一次性付款的，通过采购人评估验收（“具体按照验收实际工作成效评估核算”）合格后一个月内付清合同款。如果评估验收不合格，甲方有权扣减应付款比例10%-30%。</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shd w:val="clear" w:color="auto" w:fill="ffffff"/>
        <w:rPr>
          <w:rFonts w:hint="eastAsia" w:ascii="Songti SC Regular" w:hAnsi="Songti SC Regular" w:eastAsia="Songti SC Regular" w:cs="Songti SC Regular"/>
          <w:b/>
          <w:bCs/>
          <w:sz w:val="24"/>
        </w:rPr>
      </w:pPr>
      <w:r>
        <w:rPr>
          <w:rFonts w:hint="eastAsia" w:ascii="Songti SC Regular" w:hAnsi="Songti SC Regular" w:eastAsia="Songti SC Regular" w:cs="Songti SC Regular"/>
          <w:b/>
          <w:bCs/>
          <w:sz w:val="24"/>
        </w:rPr>
        <w:t xml:space="preserve">（</w:t>
      </w:r>
      <w:r>
        <w:rPr>
          <w:rFonts w:hint="eastAsia" w:ascii="Songti SC Regular" w:hAnsi="Songti SC Regular" w:eastAsia="Songti SC Regular" w:cs="Songti SC Regular"/>
          <w:b/>
          <w:bCs/>
          <w:sz w:val="24"/>
          <w:lang w:val="en-US" w:eastAsia="zh-CN"/>
        </w:rPr>
        <w:t xml:space="preserve">三</w:t>
      </w:r>
      <w:r>
        <w:rPr>
          <w:rFonts w:hint="eastAsia" w:ascii="Songti SC Regular" w:hAnsi="Songti SC Regular" w:eastAsia="Songti SC Regular" w:cs="Songti SC Regular"/>
          <w:b/>
          <w:bCs/>
          <w:sz w:val="24"/>
        </w:rPr>
        <w:t xml:space="preserve">）验收标准：是否完成本次活动的所有服务内容，由采购人组织验收。验收时供应商按采购人要求需提交书面盖公章的服务完成情况报告等以作评估验收佐证。同时需提供活动期间的全过程资料，包括纸质资料、摄影摄像、视频、素材库等资料。</w:t>
      </w:r>
      <w:r>
        <w:rPr>
          <w:rFonts w:hint="eastAsia" w:ascii="Songti SC Regular" w:hAnsi="Songti SC Regular" w:eastAsia="Songti SC Regular" w:cs="Songti SC Regular"/>
          <w:b/>
          <w:bCs/>
          <w:sz w:val="24"/>
        </w:rPr>
      </w:r>
      <w:r/>
    </w:p>
    <w:p>
      <w:pPr>
        <w:pStyle w:val="788"/>
        <w:ind w:firstLine="480"/>
        <w:keepLines w:val="0"/>
        <w:keepNext w:val="0"/>
        <w:pageBreakBefore w:val="0"/>
        <w:spacing w:before="0" w:beforeAutospacing="0" w:after="0" w:afterAutospacing="0" w:line="480" w:lineRule="auto"/>
        <w:rPr>
          <w:rFonts w:hint="eastAsia" w:ascii="Songti SC Regular" w:hAnsi="Songti SC Regular" w:eastAsia="Songti SC Regular" w:cs="Songti SC Regular"/>
        </w:rPr>
      </w:pPr>
      <w:r>
        <w:rPr>
          <w:rFonts w:hint="eastAsia" w:ascii="Songti SC Regular" w:hAnsi="Songti SC Regular" w:eastAsia="Songti SC Regular" w:cs="Songti SC Regular"/>
          <w:b/>
          <w:bCs/>
        </w:rPr>
        <w:t xml:space="preserve">（</w:t>
      </w:r>
      <w:r>
        <w:rPr>
          <w:rFonts w:hint="eastAsia" w:ascii="Songti SC Regular" w:hAnsi="Songti SC Regular" w:eastAsia="Songti SC Regular" w:cs="Songti SC Regular"/>
          <w:b/>
          <w:bCs/>
          <w:lang w:val="en-US" w:eastAsia="zh-CN"/>
        </w:rPr>
        <w:t xml:space="preserve">四</w:t>
      </w:r>
      <w:r>
        <w:rPr>
          <w:rFonts w:hint="eastAsia" w:ascii="Songti SC Regular" w:hAnsi="Songti SC Regular" w:eastAsia="Songti SC Regular" w:cs="Songti SC Regular"/>
          <w:b/>
          <w:bCs/>
        </w:rPr>
        <w:t xml:space="preserve">）保密要求：</w:t>
      </w:r>
      <w:r>
        <w:rPr>
          <w:rFonts w:hint="eastAsia" w:ascii="Songti SC Regular" w:hAnsi="Songti SC Regular" w:eastAsia="Songti SC Regular" w:cs="Songti SC Regular"/>
        </w:rPr>
        <w:t xml:space="preserve">成交供应商保证本项目有关资料只能经由指定人员接触，严禁对外泄漏。项目如涉及保密资料，则必须在采购人认可的场合进行交流。成交供应商须采取强有力措施，防止资料失密，如有失密采购人有权拒付相关费用，并将按有关法规追究责任。</w:t>
      </w:r>
      <w:r>
        <w:rPr>
          <w:rFonts w:hint="eastAsia" w:ascii="Songti SC Regular" w:hAnsi="Songti SC Regular" w:eastAsia="Songti SC Regular" w:cs="Songti SC Regular"/>
        </w:rPr>
      </w:r>
      <w:r/>
    </w:p>
    <w:p>
      <w:pPr>
        <w:pStyle w:val="761"/>
        <w:ind w:firstLine="480"/>
        <w:keepLines w:val="0"/>
        <w:keepNext w:val="0"/>
        <w:pageBreakBefore w:val="0"/>
        <w:spacing w:line="480" w:lineRule="auto"/>
        <w:rPr>
          <w:rFonts w:hint="eastAsia" w:ascii="Songti SC Regular" w:hAnsi="Songti SC Regular" w:eastAsia="Songti SC Regular" w:cs="Songti SC Regular"/>
          <w:b/>
          <w:bCs/>
          <w:sz w:val="24"/>
        </w:rPr>
      </w:pPr>
      <w:r>
        <w:rPr>
          <w:rFonts w:hint="eastAsia" w:ascii="Songti SC Regular" w:hAnsi="Songti SC Regular" w:eastAsia="Songti SC Regular" w:cs="Songti SC Regular"/>
          <w:b/>
          <w:bCs/>
          <w:sz w:val="24"/>
        </w:rPr>
        <w:t xml:space="preserve">（</w:t>
      </w:r>
      <w:r>
        <w:rPr>
          <w:rFonts w:hint="eastAsia" w:ascii="Songti SC Regular" w:hAnsi="Songti SC Regular" w:eastAsia="Songti SC Regular" w:cs="Songti SC Regular"/>
          <w:b/>
          <w:bCs/>
          <w:sz w:val="24"/>
          <w:lang w:val="en-US" w:eastAsia="zh-CN"/>
        </w:rPr>
        <w:t xml:space="preserve">五</w:t>
      </w:r>
      <w:r>
        <w:rPr>
          <w:rFonts w:hint="eastAsia" w:ascii="Songti SC Regular" w:hAnsi="Songti SC Regular" w:eastAsia="Songti SC Regular" w:cs="Songti SC Regular"/>
          <w:b/>
          <w:bCs/>
          <w:sz w:val="24"/>
        </w:rPr>
        <w:t xml:space="preserve">）报价要求：</w:t>
      </w:r>
      <w:r>
        <w:rPr>
          <w:rFonts w:hint="eastAsia" w:ascii="Songti SC Regular" w:hAnsi="Songti SC Regular" w:eastAsia="Songti SC Regular" w:cs="Songti SC Regular"/>
          <w:b/>
          <w:bCs/>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sz w:val="24"/>
        </w:rPr>
        <w:t xml:space="preserve">1、供应商应充分考虑各种风险，根据项目实际情况以及企业自身情况进行自主报价。</w:t>
      </w:r>
      <w:r>
        <w:rPr>
          <w:rFonts w:hint="eastAsia" w:ascii="Songti SC Regular" w:hAnsi="Songti SC Regular" w:eastAsia="Songti SC Regular" w:cs="Songti SC Regular"/>
          <w:b/>
          <w:sz w:val="24"/>
        </w:rPr>
        <w:t xml:space="preserve">供应商一旦成交，合同</w:t>
      </w:r>
      <w:r>
        <w:rPr>
          <w:rFonts w:hint="eastAsia" w:ascii="Songti SC Regular" w:hAnsi="Songti SC Regular" w:eastAsia="Songti SC Regular" w:cs="Songti SC Regular"/>
          <w:b/>
          <w:sz w:val="24"/>
          <w:lang w:eastAsia="en-US"/>
        </w:rPr>
        <w:t xml:space="preserve">总价</w:t>
      </w:r>
      <w:r>
        <w:rPr>
          <w:rFonts w:hint="eastAsia" w:ascii="Songti SC Regular" w:hAnsi="Songti SC Regular" w:eastAsia="Songti SC Regular" w:cs="Songti SC Regular"/>
          <w:b/>
          <w:sz w:val="24"/>
        </w:rPr>
        <w:t xml:space="preserve">不再调整。</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b/>
          <w:bCs/>
          <w:sz w:val="24"/>
        </w:rPr>
      </w:pPr>
      <w:r>
        <w:rPr>
          <w:rFonts w:hint="eastAsia" w:ascii="Songti SC Regular" w:hAnsi="Songti SC Regular" w:eastAsia="Songti SC Regular" w:cs="Songti SC Regular"/>
          <w:sz w:val="24"/>
        </w:rPr>
        <w:t xml:space="preserve">2、</w:t>
      </w:r>
      <w:r>
        <w:rPr>
          <w:rFonts w:hint="eastAsia" w:ascii="Songti SC Regular" w:hAnsi="Songti SC Regular" w:eastAsia="Songti SC Regular" w:cs="Songti SC Regular"/>
          <w:b/>
          <w:bCs/>
          <w:sz w:val="24"/>
        </w:rPr>
        <w:t xml:space="preserve">供应商报价应包含保障项目场地使用费、执行产生的团队经费、宣传费、舞美费用、会务保障费用、交通保障费用、摄影摄像费用、公共素材库搭建费用、人员工资、税费（全额含税发票）、招标代理费（参照计价格【2002】1980号文件基准费率*80%计取）以及一切不可预见的交通、通信、食宿、物料等完成本项目所发生的全部费用。</w:t>
      </w:r>
      <w:r>
        <w:rPr>
          <w:rFonts w:hint="eastAsia" w:ascii="Songti SC Regular" w:hAnsi="Songti SC Regular" w:eastAsia="Songti SC Regular" w:cs="Songti SC Regular"/>
          <w:b/>
          <w:bCs/>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sz w:val="24"/>
        </w:rPr>
      </w:pPr>
      <w:r>
        <w:rPr>
          <w:rFonts w:hint="eastAsia" w:ascii="Songti SC Regular" w:hAnsi="Songti SC Regular" w:eastAsia="Songti SC Regular" w:cs="Songti SC Regular"/>
          <w:b/>
          <w:bCs/>
          <w:sz w:val="24"/>
        </w:rPr>
        <w:t xml:space="preserve">3、</w:t>
      </w:r>
      <w:r>
        <w:rPr>
          <w:rFonts w:hint="eastAsia" w:ascii="Songti SC Regular" w:hAnsi="Songti SC Regular" w:eastAsia="Songti SC Regular" w:cs="Songti SC Regular"/>
          <w:sz w:val="24"/>
        </w:rPr>
        <w:t xml:space="preserve">供应商应充分考虑各种成本、风险，任何错漏、优惠、竞争性报价不得作为减轻责任、减少服务、增加收费、降低质量的理由。</w:t>
      </w:r>
      <w:r>
        <w:rPr>
          <w:rFonts w:hint="eastAsia" w:ascii="Songti SC Regular" w:hAnsi="Songti SC Regular" w:eastAsia="Songti SC Regular" w:cs="Songti SC Regular"/>
          <w:sz w:val="24"/>
        </w:rPr>
      </w:r>
      <w:r/>
    </w:p>
    <w:p>
      <w:pPr>
        <w:pStyle w:val="761"/>
        <w:ind w:firstLine="480"/>
        <w:keepLines w:val="0"/>
        <w:keepNext w:val="0"/>
        <w:pageBreakBefore w:val="0"/>
        <w:spacing w:line="480" w:lineRule="auto"/>
        <w:rPr>
          <w:rFonts w:hint="eastAsia" w:ascii="Songti SC Regular" w:hAnsi="Songti SC Regular" w:eastAsia="Songti SC Regular" w:cs="Songti SC Regular"/>
          <w:b/>
          <w:sz w:val="24"/>
          <w:szCs w:val="24"/>
        </w:rPr>
      </w:pPr>
      <w:r>
        <w:rPr>
          <w:rFonts w:hint="eastAsia" w:ascii="Songti SC Regular" w:hAnsi="Songti SC Regular" w:eastAsia="Songti SC Regular" w:cs="Songti SC Regular"/>
          <w:b/>
          <w:sz w:val="24"/>
          <w:szCs w:val="24"/>
        </w:rPr>
      </w:r>
      <w:r/>
    </w:p>
    <w:p>
      <w:pPr>
        <w:pStyle w:val="761"/>
        <w:ind w:firstLine="480"/>
        <w:keepLines w:val="0"/>
        <w:keepNext w:val="0"/>
        <w:pageBreakBefore w:val="0"/>
        <w:spacing w:line="480" w:lineRule="auto"/>
        <w:rPr>
          <w:rFonts w:hint="eastAsia" w:ascii="Songti SC Regular" w:hAnsi="Songti SC Regular" w:eastAsia="Songti SC Regular" w:cs="Songti SC Regular"/>
          <w:b/>
          <w:bCs/>
          <w:sz w:val="24"/>
          <w:szCs w:val="24"/>
          <w:u w:val="single"/>
          <w:lang w:val="en-US" w:eastAsia="zh-CN"/>
        </w:rPr>
      </w:pPr>
      <w:r>
        <w:rPr>
          <w:rFonts w:hint="eastAsia" w:ascii="Songti SC Regular" w:hAnsi="Songti SC Regular" w:eastAsia="Songti SC Regular" w:cs="Songti SC Regular"/>
          <w:b/>
          <w:sz w:val="24"/>
          <w:szCs w:val="24"/>
        </w:rPr>
        <w:t xml:space="preserve">特别说明：</w:t>
      </w:r>
      <w:r>
        <w:rPr>
          <w:rFonts w:hint="eastAsia" w:ascii="Songti SC Regular" w:hAnsi="Songti SC Regular" w:eastAsia="Songti SC Regular" w:cs="Songti SC Regular"/>
          <w:b/>
          <w:bCs/>
          <w:sz w:val="24"/>
          <w:szCs w:val="24"/>
          <w:u w:val="single"/>
        </w:rPr>
        <w:t xml:space="preserve">本章内容均为实质性要求（提交承诺函或在技术/商务偏离表中逐条响应），格式见第</w:t>
      </w:r>
      <w:r>
        <w:rPr>
          <w:rFonts w:hint="eastAsia" w:ascii="Songti SC Regular" w:hAnsi="Songti SC Regular" w:eastAsia="Songti SC Regular" w:cs="Songti SC Regular"/>
          <w:b/>
          <w:bCs/>
          <w:sz w:val="24"/>
          <w:szCs w:val="24"/>
          <w:u w:val="single"/>
          <w:lang w:val="en-US" w:eastAsia="zh-CN"/>
        </w:rPr>
        <w:t xml:space="preserve">五</w:t>
      </w:r>
      <w:r>
        <w:rPr>
          <w:rFonts w:hint="eastAsia" w:ascii="Songti SC Regular" w:hAnsi="Songti SC Regular" w:eastAsia="Songti SC Regular" w:cs="Songti SC Regular"/>
          <w:b/>
          <w:bCs/>
          <w:sz w:val="24"/>
          <w:szCs w:val="24"/>
          <w:u w:val="single"/>
        </w:rPr>
        <w:t xml:space="preserve">章</w:t>
      </w:r>
      <w:r>
        <w:rPr>
          <w:rFonts w:hint="eastAsia" w:ascii="Songti SC Regular" w:hAnsi="Songti SC Regular" w:eastAsia="Songti SC Regular" w:cs="Songti SC Regular"/>
          <w:b/>
          <w:bCs/>
          <w:sz w:val="24"/>
          <w:szCs w:val="24"/>
          <w:u w:val="single"/>
          <w:lang w:eastAsia="zh-CN"/>
        </w:rPr>
        <w:t xml:space="preserve">。</w:t>
      </w:r>
      <w:r>
        <w:rPr>
          <w:rFonts w:hint="eastAsia" w:ascii="Songti SC Regular" w:hAnsi="Songti SC Regular" w:eastAsia="Songti SC Regular" w:cs="Songti SC Regular"/>
          <w:b/>
          <w:bCs/>
          <w:sz w:val="24"/>
          <w:szCs w:val="24"/>
          <w:u w:val="single"/>
          <w:lang w:val="en-US" w:eastAsia="zh-CN"/>
        </w:rPr>
      </w:r>
      <w:r/>
    </w:p>
    <w:p>
      <w:pPr>
        <w:pStyle w:val="761"/>
        <w:ind w:firstLine="480"/>
        <w:spacing w:line="360" w:lineRule="auto"/>
        <w:rPr>
          <w:rFonts w:ascii="宋体" w:hAnsi="宋体" w:cs="宋体"/>
          <w:sz w:val="24"/>
        </w:rPr>
      </w:pPr>
      <w:r>
        <w:rPr>
          <w:rFonts w:ascii="宋体" w:hAnsi="宋体" w:cs="宋体"/>
          <w:sz w:val="24"/>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黑体" w:eastAsia="黑体" w:cs="黑体"/>
          <w:sz w:val="32"/>
          <w:szCs w:val="32"/>
        </w:rPr>
      </w:pPr>
      <w:r>
        <w:rPr>
          <w:rFonts w:hint="eastAsia" w:ascii="黑体" w:hAnsi="宋体" w:eastAsia="黑体"/>
          <w:sz w:val="32"/>
          <w:szCs w:val="32"/>
        </w:rPr>
        <w:t xml:space="preserve">第四章</w:t>
      </w:r>
      <w:r>
        <w:rPr>
          <w:rFonts w:hint="eastAsia" w:ascii="黑体" w:hAnsi="黑体" w:eastAsia="黑体" w:cs="黑体"/>
          <w:sz w:val="32"/>
          <w:szCs w:val="32"/>
        </w:rPr>
        <w:t xml:space="preserve">  合同草案条款及格式</w:t>
      </w:r>
      <w:r>
        <w:rPr>
          <w:rFonts w:hint="eastAsia" w:ascii="黑体" w:hAnsi="黑体" w:eastAsia="黑体" w:cs="黑体"/>
          <w:sz w:val="32"/>
          <w:szCs w:val="32"/>
        </w:rPr>
      </w:r>
      <w:r/>
    </w:p>
    <w:p>
      <w:pPr>
        <w:pStyle w:val="761"/>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761"/>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761"/>
        <w:spacing w:line="360" w:lineRule="auto"/>
        <w:shd w:val="clear" w:color="auto" w:fill="ffffff"/>
        <w:widowControl/>
        <w:rPr>
          <w:rFonts w:hint="eastAsia" w:ascii="宋体" w:hAnsi="宋体"/>
          <w:szCs w:val="21"/>
        </w:rPr>
      </w:pPr>
      <w:r>
        <w:rPr>
          <w:rFonts w:hint="eastAsia" w:ascii="宋体" w:hAnsi="宋体"/>
          <w:szCs w:val="21"/>
        </w:rPr>
      </w:r>
      <w:r/>
    </w:p>
    <w:p>
      <w:pPr>
        <w:pStyle w:val="761"/>
        <w:jc w:val="center"/>
        <w:spacing w:line="360" w:lineRule="auto"/>
        <w:shd w:val="clear" w:color="auto" w:fill="ffffff"/>
        <w:widowControl/>
        <w:rPr>
          <w:rFonts w:hint="eastAsia" w:ascii="宋体" w:hAnsi="宋体"/>
          <w:szCs w:val="21"/>
        </w:rPr>
      </w:pPr>
      <w:r>
        <w:rPr>
          <w:rFonts w:hint="eastAsia" w:ascii="宋体" w:hAnsi="宋体"/>
          <w:szCs w:val="21"/>
        </w:rPr>
      </w:r>
      <w:r/>
    </w:p>
    <w:p>
      <w:pPr>
        <w:pStyle w:val="761"/>
        <w:jc w:val="center"/>
        <w:spacing w:line="360" w:lineRule="auto"/>
        <w:shd w:val="clear" w:color="auto" w:fill="ffffff"/>
        <w:widowControl/>
        <w:rPr>
          <w:rFonts w:hint="eastAsia" w:ascii="宋体" w:hAnsi="宋体"/>
          <w:szCs w:val="21"/>
        </w:rPr>
      </w:pPr>
      <w:r>
        <w:rPr>
          <w:rFonts w:hint="eastAsia" w:ascii="宋体" w:hAnsi="宋体"/>
          <w:szCs w:val="21"/>
        </w:rPr>
      </w:r>
      <w:r/>
    </w:p>
    <w:p>
      <w:pPr>
        <w:pStyle w:val="761"/>
        <w:jc w:val="center"/>
        <w:spacing w:line="360" w:lineRule="auto"/>
        <w:shd w:val="clear" w:color="auto" w:fill="ffffff"/>
        <w:widowControl/>
        <w:rPr>
          <w:rFonts w:hint="eastAsia" w:ascii="宋体" w:hAnsi="宋体"/>
          <w:szCs w:val="21"/>
        </w:rPr>
      </w:pPr>
      <w:r>
        <w:rPr>
          <w:rFonts w:hint="eastAsia" w:ascii="宋体" w:hAnsi="宋体"/>
          <w:szCs w:val="21"/>
        </w:rPr>
      </w:r>
      <w:r/>
    </w:p>
    <w:p>
      <w:pPr>
        <w:pStyle w:val="761"/>
        <w:jc w:val="center"/>
        <w:spacing w:line="360" w:lineRule="auto"/>
        <w:shd w:val="clear" w:color="auto" w:fill="ffffff"/>
        <w:widowControl/>
        <w:rPr>
          <w:rFonts w:hint="eastAsia" w:ascii="宋体" w:hAnsi="宋体"/>
          <w:b/>
          <w:bCs/>
          <w:sz w:val="32"/>
          <w:szCs w:val="32"/>
        </w:rPr>
      </w:pPr>
      <w:r>
        <w:rPr>
          <w:rFonts w:hint="eastAsia" w:ascii="宋体" w:hAnsi="宋体"/>
          <w:b/>
          <w:bCs/>
          <w:sz w:val="32"/>
          <w:szCs w:val="32"/>
        </w:rPr>
        <w:t xml:space="preserve">政府采购合同</w:t>
      </w:r>
      <w:r>
        <w:rPr>
          <w:rFonts w:hint="eastAsia" w:ascii="宋体" w:hAnsi="宋体"/>
          <w:b/>
          <w:bCs/>
          <w:sz w:val="32"/>
          <w:szCs w:val="32"/>
        </w:rPr>
      </w:r>
      <w:r/>
    </w:p>
    <w:p>
      <w:pPr>
        <w:pStyle w:val="761"/>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761"/>
        <w:ind w:firstLine="315"/>
        <w:spacing w:line="360" w:lineRule="auto"/>
        <w:shd w:val="clear" w:color="auto" w:fill="ffffff"/>
        <w:widowControl/>
        <w:rPr>
          <w:rFonts w:hint="eastAsia" w:ascii="宋体" w:hAnsi="宋体"/>
          <w:szCs w:val="21"/>
        </w:rPr>
      </w:pPr>
      <w:r>
        <w:rPr>
          <w:rFonts w:hint="eastAsia" w:ascii="宋体" w:hAnsi="宋体"/>
          <w:szCs w:val="21"/>
        </w:rPr>
      </w:r>
      <w:r/>
    </w:p>
    <w:p>
      <w:pPr>
        <w:pStyle w:val="761"/>
        <w:ind w:firstLine="315"/>
        <w:spacing w:line="360" w:lineRule="auto"/>
        <w:shd w:val="clear" w:color="auto" w:fill="ffffff"/>
        <w:widowControl/>
        <w:rPr>
          <w:rFonts w:hint="eastAsia" w:ascii="宋体" w:hAnsi="宋体"/>
          <w:szCs w:val="21"/>
        </w:rPr>
      </w:pPr>
      <w:r>
        <w:rPr>
          <w:rFonts w:hint="eastAsia" w:ascii="宋体" w:hAnsi="宋体"/>
          <w:szCs w:val="21"/>
        </w:rPr>
      </w:r>
      <w:r/>
    </w:p>
    <w:p>
      <w:pPr>
        <w:pStyle w:val="761"/>
        <w:ind w:firstLine="315"/>
        <w:spacing w:line="360" w:lineRule="auto"/>
        <w:shd w:val="clear" w:color="auto" w:fill="ffffff"/>
        <w:widowControl/>
        <w:rPr>
          <w:rFonts w:hint="eastAsia" w:ascii="宋体" w:hAnsi="宋体"/>
          <w:szCs w:val="21"/>
        </w:rPr>
      </w:pPr>
      <w:r>
        <w:rPr>
          <w:rFonts w:hint="eastAsia" w:ascii="宋体" w:hAnsi="宋体"/>
          <w:szCs w:val="21"/>
        </w:rPr>
      </w:r>
      <w:r/>
    </w:p>
    <w:p>
      <w:pPr>
        <w:pStyle w:val="761"/>
        <w:spacing w:line="360" w:lineRule="auto"/>
        <w:shd w:val="clear" w:color="auto" w:fill="ffffff"/>
        <w:widowControl/>
        <w:rPr>
          <w:rFonts w:hint="eastAsia" w:ascii="宋体" w:hAnsi="宋体"/>
          <w:szCs w:val="21"/>
        </w:rPr>
      </w:pPr>
      <w:r>
        <w:rPr>
          <w:rFonts w:hint="eastAsia" w:ascii="宋体" w:hAnsi="宋体"/>
          <w:szCs w:val="21"/>
        </w:rPr>
      </w:r>
      <w:r/>
    </w:p>
    <w:p>
      <w:pPr>
        <w:pStyle w:val="761"/>
        <w:spacing w:line="360" w:lineRule="auto"/>
        <w:shd w:val="clear" w:color="auto" w:fill="ffffff"/>
        <w:widowControl/>
        <w:rPr>
          <w:rFonts w:hint="eastAsia" w:ascii="宋体" w:hAnsi="宋体"/>
          <w:szCs w:val="21"/>
        </w:rPr>
      </w:pPr>
      <w:r>
        <w:rPr>
          <w:rFonts w:hint="eastAsia" w:ascii="宋体" w:hAnsi="宋体"/>
          <w:szCs w:val="21"/>
        </w:rPr>
      </w:r>
      <w:r/>
    </w:p>
    <w:p>
      <w:pPr>
        <w:pStyle w:val="761"/>
        <w:ind w:firstLine="300"/>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合同编号 ：</w:t>
      </w:r>
      <w:r>
        <w:rPr>
          <w:rFonts w:hint="eastAsia" w:ascii="宋体" w:hAnsi="宋体"/>
          <w:b/>
          <w:bCs/>
          <w:sz w:val="30"/>
          <w:szCs w:val="30"/>
          <w:u w:val="single"/>
        </w:rPr>
        <w:t xml:space="preserve">JSZC-320000-JSCY-D2026-0009</w:t>
      </w:r>
      <w:r>
        <w:rPr>
          <w:rFonts w:hint="eastAsia" w:ascii="宋体" w:hAnsi="宋体"/>
          <w:sz w:val="30"/>
          <w:szCs w:val="30"/>
        </w:rPr>
      </w:r>
      <w:r/>
    </w:p>
    <w:p>
      <w:pPr>
        <w:pStyle w:val="761"/>
        <w:ind w:firstLine="300"/>
        <w:jc w:val="left"/>
        <w:spacing w:line="360" w:lineRule="auto"/>
        <w:shd w:val="clear" w:color="auto" w:fill="ffffff"/>
        <w:widowControl/>
        <w:rPr>
          <w:rFonts w:hint="eastAsia" w:ascii="宋体" w:hAnsi="宋体"/>
          <w:b/>
          <w:bCs/>
          <w:sz w:val="30"/>
          <w:szCs w:val="30"/>
          <w:u w:val="single"/>
        </w:rPr>
      </w:pPr>
      <w:r>
        <w:rPr>
          <w:rFonts w:hint="eastAsia" w:ascii="宋体" w:hAnsi="宋体"/>
          <w:b/>
          <w:bCs/>
          <w:sz w:val="30"/>
          <w:szCs w:val="30"/>
        </w:rPr>
        <w:t xml:space="preserve">项目名称 ：</w:t>
      </w:r>
      <w:r>
        <w:rPr>
          <w:rFonts w:hint="eastAsia" w:ascii="宋体" w:hAnsi="宋体"/>
          <w:b/>
          <w:bCs/>
          <w:sz w:val="30"/>
          <w:szCs w:val="30"/>
          <w:u w:val="single"/>
        </w:rPr>
        <w:t xml:space="preserve">“理响中国”党的创新理论网络传播精品分享会活动承办服务项目</w:t>
      </w:r>
      <w:r>
        <w:rPr>
          <w:rFonts w:hint="eastAsia" w:ascii="宋体" w:hAnsi="宋体"/>
          <w:b/>
          <w:bCs/>
          <w:sz w:val="30"/>
          <w:szCs w:val="30"/>
          <w:u w:val="single"/>
        </w:rPr>
      </w:r>
      <w:r/>
    </w:p>
    <w:p>
      <w:pPr>
        <w:pStyle w:val="761"/>
        <w:ind w:firstLine="300"/>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采 购 人 ：</w:t>
      </w:r>
      <w:r>
        <w:rPr>
          <w:rFonts w:hint="eastAsia" w:ascii="宋体" w:hAnsi="宋体"/>
          <w:b/>
          <w:bCs/>
          <w:sz w:val="30"/>
          <w:szCs w:val="30"/>
          <w:u w:val="single"/>
        </w:rPr>
        <w:t xml:space="preserve">中共江苏省委网络安全和信息化委员会办公室</w:t>
      </w:r>
      <w:r>
        <w:rPr>
          <w:rFonts w:hint="eastAsia" w:ascii="宋体" w:hAnsi="宋体"/>
          <w:sz w:val="30"/>
          <w:szCs w:val="30"/>
        </w:rPr>
      </w:r>
      <w:r/>
    </w:p>
    <w:p>
      <w:pPr>
        <w:pStyle w:val="761"/>
        <w:ind w:firstLine="300"/>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供 应 商 ：</w:t>
      </w:r>
      <w:r>
        <w:rPr>
          <w:rFonts w:hint="eastAsia" w:ascii="宋体" w:hAnsi="宋体"/>
          <w:b/>
          <w:bCs/>
          <w:sz w:val="30"/>
          <w:szCs w:val="30"/>
          <w:u w:val="single"/>
        </w:rPr>
        <w:t xml:space="preserve">江苏省广播电视集团有限公司</w:t>
      </w:r>
      <w:r>
        <w:rPr>
          <w:rFonts w:hint="eastAsia" w:ascii="宋体" w:hAnsi="宋体"/>
          <w:sz w:val="30"/>
          <w:szCs w:val="30"/>
        </w:rPr>
      </w:r>
      <w:r/>
    </w:p>
    <w:p>
      <w:pPr>
        <w:pStyle w:val="761"/>
        <w:ind w:firstLine="300"/>
        <w:spacing w:line="360" w:lineRule="auto"/>
        <w:shd w:val="clear" w:color="auto" w:fill="ffffff"/>
        <w:widowControl/>
        <w:rPr>
          <w:rFonts w:hint="eastAsia" w:ascii="宋体" w:hAnsi="宋体"/>
          <w:sz w:val="30"/>
          <w:szCs w:val="30"/>
        </w:rPr>
      </w:pPr>
      <w:r>
        <w:rPr>
          <w:rFonts w:hint="eastAsia" w:ascii="宋体" w:hAnsi="宋体"/>
          <w:b/>
          <w:bCs/>
          <w:sz w:val="30"/>
          <w:szCs w:val="30"/>
        </w:rPr>
        <w:t xml:space="preserve">签订日期 ：</w:t>
      </w:r>
      <w:r>
        <w:rPr>
          <w:rFonts w:hint="eastAsia" w:ascii="宋体" w:hAnsi="宋体"/>
          <w:b/>
          <w:bCs/>
          <w:sz w:val="30"/>
          <w:szCs w:val="30"/>
          <w:u w:val="single"/>
        </w:rPr>
        <w:t xml:space="preserve">         </w:t>
      </w:r>
      <w:r>
        <w:rPr>
          <w:rFonts w:hint="eastAsia" w:ascii="宋体" w:hAnsi="宋体"/>
          <w:sz w:val="30"/>
          <w:szCs w:val="30"/>
        </w:rPr>
      </w:r>
      <w:r/>
    </w:p>
    <w:p>
      <w:pPr>
        <w:pStyle w:val="761"/>
        <w:jc w:val="center"/>
        <w:spacing w:line="360" w:lineRule="auto"/>
        <w:shd w:val="clear" w:color="auto" w:fill="ffffff"/>
        <w:widowControl/>
        <w:rPr>
          <w:rFonts w:hint="eastAsia" w:ascii="宋体" w:hAnsi="宋体"/>
          <w:b/>
          <w:bCs/>
          <w:sz w:val="30"/>
          <w:szCs w:val="30"/>
        </w:rPr>
      </w:pPr>
      <w:r>
        <w:rPr>
          <w:rFonts w:hint="eastAsia" w:ascii="宋体" w:hAnsi="宋体"/>
          <w:b/>
          <w:bCs/>
          <w:sz w:val="30"/>
          <w:szCs w:val="30"/>
        </w:rPr>
        <w:t xml:space="preserve">（本合同可以根据甲方要求进行调整）</w:t>
      </w:r>
      <w:r>
        <w:rPr>
          <w:rFonts w:hint="eastAsia" w:ascii="宋体" w:hAnsi="宋体"/>
          <w:b/>
          <w:bCs/>
          <w:sz w:val="30"/>
          <w:szCs w:val="30"/>
        </w:rPr>
      </w:r>
      <w:r/>
    </w:p>
    <w:p>
      <w:pPr>
        <w:pStyle w:val="761"/>
        <w:spacing w:line="360" w:lineRule="auto"/>
        <w:shd w:val="clear" w:color="auto" w:fill="ffffff"/>
        <w:widowControl/>
        <w:rPr>
          <w:rFonts w:hint="eastAsia" w:ascii="宋体" w:hAnsi="宋体"/>
          <w:sz w:val="30"/>
          <w:szCs w:val="30"/>
        </w:rPr>
      </w:pPr>
      <w:r>
        <w:rPr>
          <w:rFonts w:hint="eastAsia" w:ascii="宋体" w:hAnsi="宋体"/>
          <w:sz w:val="30"/>
          <w:szCs w:val="30"/>
        </w:rPr>
      </w:r>
      <w:r/>
    </w:p>
    <w:p>
      <w:pPr>
        <w:pStyle w:val="761"/>
        <w:spacing w:line="360" w:lineRule="auto"/>
        <w:shd w:val="clear" w:color="auto" w:fill="ffffff"/>
        <w:widowControl/>
        <w:rPr>
          <w:rFonts w:ascii="宋体" w:hAnsi="宋体"/>
          <w:sz w:val="30"/>
          <w:szCs w:val="30"/>
        </w:rPr>
      </w:pPr>
      <w:r>
        <w:rPr>
          <w:rFonts w:ascii="宋体" w:hAnsi="宋体"/>
          <w:sz w:val="30"/>
          <w:szCs w:val="30"/>
        </w:rPr>
      </w:r>
      <w:r/>
    </w:p>
    <w:p>
      <w:pPr>
        <w:pStyle w:val="761"/>
        <w:spacing w:line="360" w:lineRule="auto"/>
        <w:shd w:val="clear" w:color="auto" w:fill="ffffff"/>
        <w:widowControl/>
        <w:rPr>
          <w:rFonts w:hint="eastAsia" w:ascii="宋体" w:hAnsi="宋体"/>
          <w:sz w:val="30"/>
          <w:szCs w:val="30"/>
        </w:rPr>
      </w:pPr>
      <w:r>
        <w:rPr>
          <w:rFonts w:hint="eastAsia" w:ascii="宋体" w:hAnsi="宋体"/>
          <w:sz w:val="30"/>
          <w:szCs w:val="30"/>
        </w:rPr>
      </w:r>
      <w:r/>
    </w:p>
    <w:p>
      <w:pPr>
        <w:pStyle w:val="761"/>
        <w:spacing w:line="360" w:lineRule="auto"/>
        <w:rPr>
          <w:rFonts w:hint="eastAsia" w:ascii="宋体" w:hAnsi="宋体"/>
          <w:sz w:val="24"/>
        </w:rPr>
      </w:pPr>
      <w:r>
        <w:rPr>
          <w:rFonts w:hint="eastAsia" w:ascii="宋体" w:hAnsi="宋体"/>
          <w:sz w:val="24"/>
        </w:rPr>
        <w:t xml:space="preserve">合同编号：</w:t>
      </w:r>
      <w:r>
        <w:rPr>
          <w:rFonts w:hint="eastAsia" w:ascii="宋体" w:hAnsi="宋体"/>
          <w:bCs/>
          <w:sz w:val="24"/>
        </w:rPr>
        <w:t xml:space="preserve">JSZC-320000-JSCY-D2026-0009</w:t>
      </w:r>
      <w:r>
        <w:rPr>
          <w:rFonts w:hint="eastAsia" w:ascii="宋体" w:hAnsi="宋体"/>
          <w:sz w:val="24"/>
        </w:rPr>
      </w:r>
      <w:r/>
    </w:p>
    <w:tbl>
      <w:tblPr>
        <w:tblW w:w="9810" w:type="dxa"/>
        <w:tblInd w:w="0" w:type="dxa"/>
        <w:tblLayout w:type="fixed"/>
        <w:tblCellMar>
          <w:left w:w="0" w:type="dxa"/>
          <w:top w:w="0" w:type="dxa"/>
          <w:right w:w="0" w:type="dxa"/>
          <w:bottom w:w="0" w:type="dxa"/>
        </w:tblCellMar>
        <w:tblLook w:val="04A0" w:firstRow="1" w:lastRow="0" w:firstColumn="1" w:lastColumn="0" w:noHBand="0" w:noVBand="1"/>
      </w:tblPr>
      <w:tblGrid>
        <w:gridCol w:w="4847"/>
        <w:gridCol w:w="4963"/>
      </w:tblGrid>
      <w:tr>
        <w:trPr>
          <w:trHeight w:val="234"/>
        </w:trPr>
        <w:tc>
          <w:tcPr>
            <w:tcBorders>
              <w:top w:val="none" w:color="000000" w:sz="4" w:space="0"/>
              <w:left w:val="none" w:color="000000" w:sz="4" w:space="0"/>
              <w:bottom w:val="none" w:color="000000" w:sz="4" w:space="0"/>
              <w:right w:val="none" w:color="000000" w:sz="4" w:space="0"/>
            </w:tcBorders>
            <w:tcW w:w="4847" w:type="dxa"/>
            <w:vAlign w:val="top"/>
            <w:textDirection w:val="lrTb"/>
            <w:noWrap w:val="false"/>
          </w:tcPr>
          <w:p>
            <w:pPr>
              <w:pStyle w:val="761"/>
              <w:jc w:val="left"/>
              <w:spacing w:line="360" w:lineRule="auto"/>
              <w:rPr>
                <w:rFonts w:hint="eastAsia" w:ascii="宋体" w:hAnsi="宋体"/>
                <w:sz w:val="24"/>
              </w:rPr>
            </w:pPr>
            <w:r>
              <w:rPr>
                <w:rFonts w:hint="eastAsia" w:ascii="宋体" w:hAnsi="宋体"/>
                <w:sz w:val="24"/>
              </w:rPr>
              <w:t xml:space="preserve">采购人：中共江苏省委网络安全和信息化委员会办公室（以下称甲方）</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761"/>
              <w:jc w:val="left"/>
              <w:spacing w:line="360" w:lineRule="auto"/>
              <w:rPr>
                <w:rFonts w:hint="eastAsia" w:ascii="宋体" w:hAnsi="宋体"/>
                <w:sz w:val="24"/>
              </w:rPr>
            </w:pPr>
            <w:r>
              <w:rPr>
                <w:rFonts w:hint="eastAsia" w:ascii="宋体" w:hAnsi="宋体"/>
                <w:sz w:val="24"/>
              </w:rPr>
              <w:t xml:space="preserve">供应商：江苏省广播电视集团有限公司（以下称乙方）</w:t>
            </w:r>
            <w:r>
              <w:rPr>
                <w:rFonts w:hint="eastAsia" w:ascii="宋体" w:hAnsi="宋体"/>
                <w:sz w:val="24"/>
              </w:rPr>
            </w:r>
            <w:r/>
          </w:p>
        </w:tc>
      </w:tr>
      <w:tr>
        <w:trPr>
          <w:trHeight w:val="454"/>
        </w:trPr>
        <w:tc>
          <w:tcPr>
            <w:tcBorders>
              <w:top w:val="none" w:color="000000" w:sz="4" w:space="0"/>
              <w:left w:val="none" w:color="000000" w:sz="4" w:space="0"/>
              <w:bottom w:val="none" w:color="000000" w:sz="4" w:space="0"/>
              <w:right w:val="none" w:color="000000" w:sz="4" w:space="0"/>
            </w:tcBorders>
            <w:tcW w:w="4847" w:type="dxa"/>
            <w:vAlign w:val="top"/>
            <w:textDirection w:val="lrTb"/>
            <w:noWrap w:val="false"/>
          </w:tcPr>
          <w:p>
            <w:pPr>
              <w:pStyle w:val="761"/>
              <w:jc w:val="left"/>
              <w:spacing w:line="360" w:lineRule="auto"/>
              <w:rPr>
                <w:rFonts w:hint="eastAsia" w:ascii="宋体" w:hAnsi="宋体"/>
                <w:sz w:val="24"/>
              </w:rPr>
            </w:pPr>
            <w:r>
              <w:rPr>
                <w:rFonts w:hint="eastAsia" w:ascii="宋体" w:hAnsi="宋体"/>
                <w:sz w:val="24"/>
              </w:rPr>
              <w:t xml:space="preserve">住所地：南京市鼓楼区北京西路70号</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963" w:type="dxa"/>
            <w:vAlign w:val="top"/>
            <w:textDirection w:val="lrTb"/>
            <w:noWrap w:val="false"/>
          </w:tcPr>
          <w:p>
            <w:pPr>
              <w:pStyle w:val="761"/>
              <w:jc w:val="left"/>
              <w:spacing w:line="360" w:lineRule="auto"/>
              <w:rPr>
                <w:rFonts w:hint="eastAsia" w:ascii="宋体" w:hAnsi="宋体"/>
                <w:sz w:val="24"/>
              </w:rPr>
            </w:pPr>
            <w:r>
              <w:rPr>
                <w:rFonts w:hint="eastAsia" w:ascii="宋体" w:hAnsi="宋体"/>
                <w:sz w:val="24"/>
              </w:rPr>
              <w:t xml:space="preserve">住所地：南京市玄武区北京东路4号</w:t>
            </w:r>
            <w:r>
              <w:rPr>
                <w:rFonts w:hint="eastAsia" w:ascii="宋体" w:hAnsi="宋体"/>
                <w:sz w:val="24"/>
              </w:rPr>
            </w:r>
            <w:r/>
          </w:p>
        </w:tc>
      </w:tr>
    </w:tbl>
    <w:p>
      <w:pPr>
        <w:pStyle w:val="761"/>
        <w:jc w:val="left"/>
        <w:spacing w:line="360" w:lineRule="auto"/>
        <w:rPr>
          <w:rFonts w:hint="eastAsia" w:ascii="宋体" w:hAnsi="宋体"/>
          <w:sz w:val="24"/>
        </w:rPr>
      </w:pPr>
      <w:r>
        <w:rPr>
          <w:rFonts w:hint="eastAsia" w:ascii="宋体" w:hAnsi="宋体"/>
          <w:sz w:val="24"/>
        </w:rPr>
        <w:t xml:space="preserve">    根据《中华人民共和国政府采购法》《中华人民共和国民法典》等法律法规的规定，甲乙双方按照采购代理机构的单一来源采购结果签订本合同。</w:t>
      </w:r>
      <w:r>
        <w:rPr>
          <w:rFonts w:hint="eastAsia" w:ascii="宋体" w:hAnsi="宋体"/>
          <w:sz w:val="24"/>
        </w:rPr>
      </w:r>
      <w:r/>
    </w:p>
    <w:p>
      <w:pPr>
        <w:pStyle w:val="761"/>
        <w:ind w:firstLine="480"/>
        <w:spacing w:line="360" w:lineRule="auto"/>
        <w:rPr>
          <w:rFonts w:hint="eastAsia" w:ascii="宋体" w:hAnsi="宋体"/>
          <w:b/>
          <w:bCs/>
          <w:sz w:val="24"/>
        </w:rPr>
      </w:pPr>
      <w:r>
        <w:rPr>
          <w:rFonts w:hint="eastAsia" w:ascii="宋体" w:hAnsi="宋体"/>
          <w:b/>
          <w:bCs/>
          <w:sz w:val="24"/>
        </w:rPr>
        <w:t xml:space="preserve">第一条 项目概况</w:t>
      </w:r>
      <w:r>
        <w:rPr>
          <w:rFonts w:hint="eastAsia" w:ascii="宋体" w:hAnsi="宋体"/>
          <w:b/>
          <w:bCs/>
          <w:sz w:val="24"/>
        </w:rPr>
      </w:r>
      <w:r/>
    </w:p>
    <w:p>
      <w:pPr>
        <w:pStyle w:val="761"/>
        <w:ind w:firstLine="480"/>
        <w:spacing w:line="360" w:lineRule="auto"/>
        <w:rPr>
          <w:rFonts w:hint="eastAsia" w:ascii="宋体" w:hAnsi="宋体"/>
          <w:sz w:val="24"/>
        </w:rPr>
      </w:pPr>
      <w:r>
        <w:rPr>
          <w:rFonts w:hint="eastAsia" w:ascii="宋体" w:hAnsi="宋体" w:cs="仿宋"/>
          <w:sz w:val="24"/>
        </w:rPr>
        <w:t xml:space="preserve">1、项目名称：“理响中国”党的创新理论网络传播精品分享会活动承办服务项目</w:t>
      </w:r>
      <w:r>
        <w:rPr>
          <w:rFonts w:hint="eastAsia" w:ascii="宋体" w:hAnsi="宋体"/>
          <w:sz w:val="24"/>
        </w:rPr>
      </w:r>
      <w:r/>
    </w:p>
    <w:p>
      <w:pPr>
        <w:pStyle w:val="761"/>
        <w:ind w:firstLine="480"/>
        <w:spacing w:line="360" w:lineRule="auto"/>
        <w:rPr>
          <w:rFonts w:hint="eastAsia" w:ascii="宋体" w:hAnsi="宋体"/>
          <w:sz w:val="24"/>
        </w:rPr>
      </w:pPr>
      <w:r>
        <w:rPr>
          <w:rFonts w:hint="eastAsia" w:ascii="宋体" w:hAnsi="宋体"/>
          <w:sz w:val="24"/>
        </w:rPr>
        <w:t xml:space="preserve">2、服务期限：2026年4月27日</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第二条 合同总价款</w:t>
      </w:r>
      <w:r>
        <w:rPr>
          <w:rFonts w:hint="eastAsia" w:ascii="宋体" w:hAnsi="宋体"/>
          <w:b/>
          <w:b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1、本合同项下服务总价款为_____（大写）人民币。</w:t>
      </w:r>
      <w:r>
        <w:rPr>
          <w:rFonts w:hint="eastAsia" w:ascii="宋体" w:hAnsi="宋体"/>
          <w:sz w:val="24"/>
        </w:rPr>
      </w:r>
      <w:r/>
    </w:p>
    <w:p>
      <w:pPr>
        <w:pStyle w:val="761"/>
        <w:ind w:firstLine="480"/>
        <w:spacing w:line="360" w:lineRule="auto"/>
        <w:rPr>
          <w:rFonts w:hint="eastAsia" w:ascii="宋体" w:hAnsi="宋体"/>
          <w:b/>
          <w:sz w:val="24"/>
        </w:rPr>
      </w:pPr>
      <w:r>
        <w:rPr>
          <w:rFonts w:hint="eastAsia" w:ascii="宋体" w:hAnsi="宋体"/>
          <w:sz w:val="24"/>
        </w:rPr>
        <w:t xml:space="preserve">2、本合同总价款是完成本项目所发生的所有含税费用、支付给员工的工资和国家强制缴纳的各种社会保障资金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及乙方认为需要的其他费用等，包括但不限于因政策调整、市场波动、临时增加服务内容等产生的额外费用，</w:t>
      </w:r>
      <w:r>
        <w:rPr>
          <w:rFonts w:ascii="宋体" w:hAnsi="宋体"/>
          <w:sz w:val="24"/>
        </w:rPr>
        <w:t xml:space="preserve">除此之外，甲方不再另行支付任何费用</w:t>
      </w:r>
      <w:r>
        <w:rPr>
          <w:rFonts w:hint="eastAsia" w:ascii="宋体" w:hAnsi="宋体"/>
          <w:sz w:val="24"/>
        </w:rPr>
        <w:t xml:space="preserve">。</w:t>
      </w:r>
      <w:r>
        <w:rPr>
          <w:rFonts w:hint="eastAsia" w:ascii="宋体" w:hAnsi="宋体"/>
          <w:b/>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3、本合同执行期间合同总价款不变。</w:t>
      </w:r>
      <w:r>
        <w:rPr>
          <w:rFonts w:hint="eastAsia" w:ascii="宋体" w:hAnsi="宋体"/>
          <w:sz w:val="24"/>
        </w:rPr>
      </w:r>
      <w:r/>
    </w:p>
    <w:p>
      <w:pPr>
        <w:pStyle w:val="761"/>
        <w:ind w:firstLine="480"/>
        <w:spacing w:line="360" w:lineRule="auto"/>
        <w:rPr>
          <w:rFonts w:hint="eastAsia" w:ascii="宋体" w:hAnsi="宋体"/>
          <w:sz w:val="24"/>
        </w:rPr>
      </w:pPr>
      <w:r>
        <w:rPr>
          <w:rFonts w:hint="eastAsia" w:ascii="宋体" w:hAnsi="宋体"/>
          <w:b/>
          <w:bCs/>
          <w:sz w:val="24"/>
        </w:rPr>
        <w:t xml:space="preserve">第三条 组成本合同的有关文件</w:t>
      </w:r>
      <w:r>
        <w:rPr>
          <w:rFonts w:hint="eastAsia" w:ascii="宋体" w:hAnsi="宋体"/>
          <w:sz w:val="24"/>
        </w:rPr>
        <w:t xml:space="preserve">  </w:t>
      </w:r>
      <w:r>
        <w:rPr>
          <w:rFonts w:hint="eastAsia" w:ascii="宋体" w:hAnsi="宋体"/>
          <w:sz w:val="24"/>
        </w:rPr>
      </w:r>
      <w:r/>
    </w:p>
    <w:p>
      <w:pPr>
        <w:pStyle w:val="761"/>
        <w:ind w:firstLine="480"/>
        <w:spacing w:line="360" w:lineRule="auto"/>
        <w:rPr>
          <w:rFonts w:hint="eastAsia" w:ascii="宋体" w:hAnsi="宋体"/>
          <w:sz w:val="24"/>
        </w:rPr>
      </w:pPr>
      <w:r>
        <w:rPr>
          <w:rFonts w:hint="eastAsia" w:ascii="宋体" w:hAnsi="宋体"/>
          <w:sz w:val="24"/>
        </w:rPr>
        <w:t xml:space="preserve">下列关于</w:t>
      </w:r>
      <w:r>
        <w:rPr>
          <w:rFonts w:hint="eastAsia" w:ascii="宋体" w:hAnsi="宋体"/>
          <w:bCs/>
          <w:sz w:val="24"/>
          <w:u w:val="single"/>
        </w:rPr>
        <w:t xml:space="preserve">JSZC-320000-JSCY-D2026-0009</w:t>
      </w:r>
      <w:r>
        <w:rPr>
          <w:rFonts w:hint="eastAsia" w:ascii="宋体" w:hAnsi="宋体"/>
          <w:sz w:val="24"/>
          <w:u w:val="single"/>
        </w:rPr>
        <w:t xml:space="preserve">号</w:t>
      </w:r>
      <w:r>
        <w:rPr>
          <w:rFonts w:hint="eastAsia" w:ascii="宋体" w:hAnsi="宋体"/>
          <w:sz w:val="24"/>
        </w:rPr>
        <w:t xml:space="preserve">的单一来源采购文件、乙方响应文件，或与本次采购活动方式相适应的文件，以及有关附件是本合同不可分割的组成部分，与本合同具有同等法律效力，这些文件包括但不限于：</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1、乙方提供的响应文件和报价表；</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2、技术条款偏离表；</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3、服务承诺；</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4、成交通知书；</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5、甲乙双方商定的其他文件。</w:t>
      </w:r>
      <w:r>
        <w:rPr>
          <w:rFonts w:hint="eastAsia" w:ascii="宋体" w:hAnsi="宋体"/>
          <w:sz w:val="24"/>
        </w:rPr>
      </w:r>
      <w:r/>
    </w:p>
    <w:p>
      <w:pPr>
        <w:pStyle w:val="761"/>
        <w:ind w:firstLine="480"/>
        <w:spacing w:line="360" w:lineRule="auto"/>
        <w:rPr>
          <w:rFonts w:hint="eastAsia" w:ascii="宋体" w:hAnsi="宋体"/>
          <w:b/>
          <w:bCs/>
          <w:sz w:val="24"/>
        </w:rPr>
      </w:pPr>
      <w:r>
        <w:rPr>
          <w:rFonts w:hint="eastAsia" w:ascii="宋体" w:hAnsi="宋体"/>
          <w:b/>
          <w:bCs/>
          <w:sz w:val="24"/>
        </w:rPr>
        <w:t xml:space="preserve">第四条 服务内容</w:t>
      </w:r>
      <w:r>
        <w:rPr>
          <w:rFonts w:hint="eastAsia" w:ascii="宋体" w:hAnsi="宋体"/>
          <w:b/>
          <w:bCs/>
          <w:sz w:val="24"/>
        </w:rPr>
      </w:r>
      <w:r/>
    </w:p>
    <w:p>
      <w:pPr>
        <w:pStyle w:val="761"/>
        <w:ind w:firstLine="480"/>
        <w:spacing w:line="360" w:lineRule="auto"/>
        <w:rPr>
          <w:rFonts w:hint="eastAsia" w:ascii="宋体" w:hAnsi="宋体"/>
          <w:sz w:val="24"/>
        </w:rPr>
      </w:pPr>
      <w:r>
        <w:rPr>
          <w:rFonts w:hint="eastAsia" w:ascii="宋体" w:hAnsi="宋体"/>
          <w:sz w:val="24"/>
        </w:rPr>
        <w:t xml:space="preserve">为做好2026“理响中国”党的创新理论网络传播精品分享会服务保障工作，拟采购活动承办服务，主要包括活动场地和相关保障、现场执行、会务保障、交通保障、宣传、摄影摄像、公共素材库搭建等相关服务。</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第五条 服务保障</w:t>
      </w:r>
      <w:r>
        <w:rPr>
          <w:rFonts w:hint="eastAsia" w:ascii="宋体" w:hAnsi="宋体"/>
          <w:b/>
          <w:bCs/>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活动场地：配备活动所需的专业设备设施。</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场地包含舞台、观众席、基本的大屏及音响设备。包含舞美进场及搭建、彩排、正式演出等共3天。舞台宽度不少于40米，深度不少于25米。配备主屏尺寸16m宽*6.5m高（像素4096*1664），侧屏1：2m宽*7米高（像素512*1792），侧屏2（台口弧形）：4m宽*7米高（像素1024*1792，)，耳屏：1902宽*1080高（像素）。</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观众席可容纳500人以上。</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音频系统需支持多通道拾音，配备8个麦克风，覆盖无死角，保证发言者声音清晰度，具备回声抑制、啸叫消除功能。配备6个机位，视频系统分辨率为4K，支持信号实时切换、多画面合成，关键环节需设置双机热备（如导播台、主服务器）。</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现场网络保障</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网络架构需采用物理隔离方案，确保活动现场用网，核心网络设备需具备入侵检测、病毒防护功能，带宽冗余量≥50%。</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故障响应机制</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明确各类故障处理时限：设备硬件故障≤15分钟修复，信号中断≤5分钟恢复，网络故障需启动备用线路（切换时间≤30秒），并提供详细应急通讯录（含7×24小时响应电话）。</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lang w:eastAsia="zh-CN"/>
        </w:rPr>
        <w:t xml:space="preserve">）</w:t>
      </w:r>
      <w:r>
        <w:rPr>
          <w:rFonts w:hint="eastAsia" w:ascii="宋体" w:hAnsi="宋体"/>
          <w:sz w:val="24"/>
        </w:rPr>
        <w:t xml:space="preserve">冗余保障配置</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供电系统需采用双路供电+ UPS备份，续航能力≥2小时，关键设备单独配置备用电源。准备全套备用设备（麦克风、投影仪、交换机等），确保与主设备兼容，可快速替换。</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7</w:t>
      </w:r>
      <w:r>
        <w:rPr>
          <w:rFonts w:hint="eastAsia" w:ascii="宋体" w:hAnsi="宋体"/>
          <w:sz w:val="24"/>
          <w:lang w:eastAsia="zh-CN"/>
        </w:rPr>
        <w:t xml:space="preserve">）</w:t>
      </w:r>
      <w:r>
        <w:rPr>
          <w:rFonts w:hint="eastAsia" w:ascii="宋体" w:hAnsi="宋体"/>
          <w:sz w:val="24"/>
        </w:rPr>
        <w:t xml:space="preserve">验收与考核指标</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音视频系统连续运行无故障时长≥会议总时长的120%；网络中断累计时长≤5分钟/场；参会人员技术服务满意度≥95%（以现场问卷为准，抽查人数不少于参会人数10%）。</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人员配备：根据项目需求配备专业的执行、保障人员，合理分工，保障项目工作顺利开展。</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项目负责人工龄需在15年以上且有副高级职称、技术骨干工龄需在10年以上且拥有相关证书。</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现场负责人工龄需在8年以上。</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导演团队不少于8人。</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专业主持人不少于2人。</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礼仪不少于3人。</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lang w:eastAsia="zh-CN"/>
        </w:rPr>
        <w:t xml:space="preserve">）</w:t>
      </w:r>
      <w:r>
        <w:rPr>
          <w:rFonts w:hint="eastAsia" w:ascii="宋体" w:hAnsi="宋体"/>
          <w:sz w:val="24"/>
        </w:rPr>
        <w:t xml:space="preserve">提供专业舞美团队不少于20人。</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7</w:t>
      </w:r>
      <w:r>
        <w:rPr>
          <w:rFonts w:hint="eastAsia" w:ascii="宋体" w:hAnsi="宋体"/>
          <w:sz w:val="24"/>
          <w:lang w:eastAsia="zh-CN"/>
        </w:rPr>
        <w:t xml:space="preserve">）</w:t>
      </w:r>
      <w:r>
        <w:rPr>
          <w:rFonts w:hint="eastAsia" w:ascii="宋体" w:hAnsi="宋体"/>
          <w:sz w:val="24"/>
        </w:rPr>
        <w:t xml:space="preserve">提供摄影摄像团队不少于15人。</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8</w:t>
      </w:r>
      <w:r>
        <w:rPr>
          <w:rFonts w:hint="eastAsia" w:ascii="宋体" w:hAnsi="宋体"/>
          <w:sz w:val="24"/>
          <w:lang w:eastAsia="zh-CN"/>
        </w:rPr>
        <w:t xml:space="preserve">）</w:t>
      </w:r>
      <w:r>
        <w:rPr>
          <w:rFonts w:hint="eastAsia" w:ascii="宋体" w:hAnsi="宋体"/>
          <w:sz w:val="24"/>
        </w:rPr>
        <w:t xml:space="preserve">提供专业保障人员，会议现场保障人员不少于20人，需包含音视频调试、网络运维、应急保障等专职岗位，且关键岗位需设置AB角备份机制。</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现场执行：根据采购人需求，提供舞美、现场执行等所需的专业设备设施，并做好配套服务保障工作。</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舞美：包含1座异形基础台；台口内发光景片；顶部主题发光灯箱；屏幕背架；室内LED屏；提词器；不少于40台1400W以上图案切割灯；不少于80根长条频闪或1*10长条矩阵灯；舞美所需控制设备；外景展陈及舞台装卸、舞台人工等。</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现场执行：包含节目设计及排演（包含演员、策划及人形机器人的使用等）；江苏分享内容环节设计制作、现场视觉制作（包含活动主KV、大屏素材、物料包装、暖场视频、开场视频、发布短片）、启动道具、所需物料设计制作等。</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服务质量保障要求</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供应商需建立完善的质量控制体系，明确各环节的质量控制点和检验标准。在制作过程中，需定期向采购人汇报进度，汇报内容包括已完成的工作、遇到的问题及解决方案等。同时，要建立沟通机制，及时响应采购人的意见和建议，对制作内容进行修改和完善。</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服务团队的人员配置需稳定，核心成员不得随意更换，若确需更换，需提前征得采购人的同意，并保证更换人员的资质和能力不低于原成员。</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后期制作技术要求。剪辑工作要保证画面的流畅性和逻辑性，节奏需与内容相匹配。剪辑标准需符合行业规范，如镜头切换自然、无跳帧等。字幕制作要准确、清晰，字体选择庄重、易读的字体，确保在不同设备上都能清晰显示。字幕颜色要与背景形成鲜明对比，避免出现模糊或难以辨认的情况。</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交付成果：交付数量方面，除了最终的成品视频，还需提供原始素材、后期制作的工程文件等，以便后续可能的修改和再创作。所有交付成果需刻录在光盘或存储在移动硬盘中，并附上详细清单。</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lang w:eastAsia="zh-CN"/>
        </w:rPr>
        <w:t xml:space="preserve">）</w:t>
      </w:r>
      <w:r>
        <w:rPr>
          <w:rFonts w:hint="eastAsia" w:ascii="宋体" w:hAnsi="宋体"/>
          <w:sz w:val="24"/>
        </w:rPr>
        <w:t xml:space="preserve">在项目验收后的3个月内，供应商需提供免费的修改服务，对采购人提出的合理修改意见，应在规定时间内完成修改。若因供应商的原因导致成果出现质量问题，需免费进行修复或重新制作。同时，要提供技术支持服务，解答采购人在使用过程中遇到的问题。对于需要长期保存的成果，可提供相关的长期存储和备份。</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会务支撑：根据采购人需求，提供交通、酒店驻点保障、物料等相关会务保障工作。</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提供交通车辆包含3辆考斯特、10辆GL8、7台13座大巴。</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物料保障包括会议手册不少350本，立屏不少于40块，相关证件不少于400张。</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岗位分工：酒店驻点不少于15人，包含：签到、引导、后勤、应急等专人定岗，互不脱节、补位及时。</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rPr>
        <w:t xml:space="preserve">（五）宣传：根据采购人需求，做好相关宣传工作。</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本宣传项目需实现以下目标：在项目执行后的1周内，相关信息的网络曝光量达到1亿次以上。</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开展专题集纳、预热宣推、现场宣传、评论文章、矩阵传播、话题运维、海外推送等全方位网上宣传。包含搭建2个融媒体专题，集纳活动稿件；不少于5条原创图文短视频产品；不少于2条预热短视频及图文产品；3张倒计时海报；图片直播；不少于12条的现场拆条；1篇综述产品等。</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重点推出《V观十五五》网络主题宣传。包含话题运营，不少于4条短视频，AI漫评不少于4篇，深度网评不少于4篇等。</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宣传渠道需包括移动新闻客户端、网站、官方微信公众号、微博账号、抖音号等新媒体平台。</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团队负责人需具有5年以上相关宣传经验，熟悉网信工作的特点和要求，曾成功组织过类似的大型宣传项目。团队成员需具备相应的专业技能，包括文案撰写、设计制作、视频拍摄与剪辑、新媒体运营等。其中，文案撰写人员需有3年以上相关经验，设计制作人员需熟练使用各类设计软件，视频拍摄与剪辑人员需有2年以上相关经验。</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6</w:t>
      </w:r>
      <w:r>
        <w:rPr>
          <w:rFonts w:hint="eastAsia" w:ascii="宋体" w:hAnsi="宋体"/>
          <w:sz w:val="24"/>
          <w:lang w:eastAsia="zh-CN"/>
        </w:rPr>
        <w:t xml:space="preserve">）</w:t>
      </w:r>
      <w:r>
        <w:rPr>
          <w:rFonts w:hint="eastAsia" w:ascii="宋体" w:hAnsi="宋体"/>
          <w:sz w:val="24"/>
        </w:rPr>
        <w:t xml:space="preserve">宣传效果评估</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1）评估指标：包括但不限于信息阅读量、转发量、评论量。</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2）评估方法：阅读量、转发量、评论量采用移动新闻客户端、网站、官方微信公众号、微博账号、抖音号后台统计数据。</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3）评估时间节点和报告提交要求：在项目执行结束后，供应商需提交宣传效果评估报告。报告需包含各项指标的具体数据及分析，对宣传效果进行全面、客观的评价。</w:t>
      </w:r>
      <w:r>
        <w:rPr>
          <w:rFonts w:hint="eastAsia" w:ascii="宋体" w:hAnsi="宋体"/>
          <w:sz w:val="24"/>
        </w:rPr>
      </w:r>
      <w:r/>
    </w:p>
    <w:p>
      <w:pPr>
        <w:pStyle w:val="761"/>
        <w:ind w:firstLine="240"/>
        <w:jc w:val="left"/>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7</w:t>
      </w:r>
      <w:r>
        <w:rPr>
          <w:rFonts w:hint="eastAsia" w:ascii="宋体" w:hAnsi="宋体"/>
          <w:sz w:val="24"/>
          <w:lang w:eastAsia="zh-CN"/>
        </w:rPr>
        <w:t xml:space="preserve">）</w:t>
      </w:r>
      <w:r>
        <w:rPr>
          <w:rFonts w:hint="eastAsia" w:ascii="宋体" w:hAnsi="宋体"/>
          <w:sz w:val="24"/>
        </w:rPr>
        <w:t xml:space="preserve">应急处理</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1）供应商需制定完善的应急处理预案，对宣传过程中可能出现的突发情况（如负面舆情、信息错误等）进行预判，并明确应急处理的流程和责任分工。</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2）当出现突发情况时，供应商需在1小时内做出响应，并及时采取有效的措施进行处理，同时向采购人报告处理进展情况。处理结束后，需提交应急处理报告，说明情况、处理措施及结果。</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摄影摄像：提供6讯道录制所需设备，分辨率为4K，包含摄像机、切换台、存储设备等；提供摄录所需工作人员，包含摄像师、摄像助理、导播等；含彩排和活动当天。</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公共素材库搭建：</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搭建公共素材库，公共素材库容量为1T，上下行带宽均为100M。提前梳理并上传短视频、图片、文字等素材；做好活动现场视频采集并制作拆条短视频，供所有参与活动宣传的媒体使用。</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安全要求：在开展活动时，场地、设备设施等各方面均符合安全标准。如出现安全责任事故均由供应商承担一切责任。给采购人造成重大经济和声誉损失的，由供应商负责消除不良影响，如采购人因此承担了任何责任，可向供应商全额追偿（包括向第三方赔偿、被行政部门处罚、律师费、诉讼费、保全保险费等）。</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其他服务：根据采购人需求，提供其他必要服务。</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第六条 服务资料归属</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所有提交给甲方的服务文件及相关的资料的最后文本，包括为履行技术服务内容所编制的图纸、计划和证明资料等（如有），都属于甲方的财产（权利包含但不限于所有权、知识产权等），乙方在提交给甲方之前应将上述资料进行整理归类和编制索引</w:t>
      </w:r>
      <w:r>
        <w:rPr>
          <w:rFonts w:hint="eastAsia" w:ascii="宋体" w:hAnsi="宋体"/>
          <w:sz w:val="24"/>
        </w:rPr>
        <w:t xml:space="preserve">，确保资料完整、清晰、便于查阅</w:t>
      </w:r>
      <w:r>
        <w:rPr>
          <w:rFonts w:ascii="宋体" w:hAnsi="宋体"/>
          <w:sz w:val="24"/>
        </w:rPr>
        <w:t xml:space="preserve">。</w:t>
      </w:r>
      <w:r>
        <w:rPr>
          <w:rFonts w:hint="eastAsia" w:ascii="宋体" w:hAnsi="宋体"/>
          <w:sz w:val="24"/>
        </w:rPr>
        <w:t xml:space="preserve">乙方需确保所提交资料无任何第三方权利瑕疵，如因资料侵权导致甲方受损，乙方承担全部责任。</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乙方未经甲方的书面同意，不得将上述资料用于与本服务项目之外的任何项目</w:t>
      </w:r>
      <w:r>
        <w:rPr>
          <w:rFonts w:hint="eastAsia" w:ascii="宋体" w:hAnsi="宋体"/>
          <w:sz w:val="24"/>
        </w:rPr>
        <w:t xml:space="preserve">（包括但不限于乙方自身其他项目、为第三方提供服务等）</w:t>
      </w:r>
      <w:r>
        <w:rPr>
          <w:rFonts w:ascii="宋体" w:hAnsi="宋体"/>
          <w:sz w:val="24"/>
        </w:rPr>
        <w:t xml:space="preserve">。</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合同履行完毕，未经甲方的书面同意，乙方不得保存在履行合同过程中所获得或接触到的任何内部数据资料</w:t>
      </w:r>
      <w:r>
        <w:rPr>
          <w:rFonts w:hint="eastAsia" w:ascii="宋体" w:hAnsi="宋体"/>
          <w:sz w:val="24"/>
        </w:rPr>
        <w:t xml:space="preserve">，乙方需在合同履行完毕后10个工作日内将所有内部数据资料移交甲方。</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ascii="宋体" w:hAnsi="宋体"/>
          <w:b/>
          <w:bCs/>
          <w:sz w:val="24"/>
        </w:rPr>
        <w:t xml:space="preserve">第</w:t>
      </w:r>
      <w:r>
        <w:rPr>
          <w:rFonts w:hint="eastAsia" w:ascii="宋体" w:hAnsi="宋体"/>
          <w:b/>
          <w:bCs/>
          <w:sz w:val="24"/>
        </w:rPr>
        <w:t xml:space="preserve">七</w:t>
      </w:r>
      <w:r>
        <w:rPr>
          <w:rFonts w:ascii="宋体" w:hAnsi="宋体"/>
          <w:b/>
          <w:bCs/>
          <w:sz w:val="24"/>
        </w:rPr>
        <w:t xml:space="preserve">条</w:t>
      </w:r>
      <w:r>
        <w:rPr>
          <w:rFonts w:hint="eastAsia" w:ascii="宋体" w:hAnsi="宋体"/>
          <w:b/>
          <w:bCs/>
          <w:sz w:val="24"/>
        </w:rPr>
        <w:t xml:space="preserve"> </w:t>
      </w:r>
      <w:r>
        <w:rPr>
          <w:rFonts w:ascii="宋体" w:hAnsi="宋体"/>
          <w:b/>
          <w:bCs/>
          <w:sz w:val="24"/>
        </w:rPr>
        <w:t xml:space="preserve">甲方的权利和义务</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甲方的权利</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有权向乙方询问工作进展情况及相关的内容</w:t>
      </w:r>
      <w:r>
        <w:rPr>
          <w:rFonts w:hint="eastAsia" w:ascii="宋体" w:hAnsi="宋体"/>
          <w:sz w:val="24"/>
        </w:rPr>
        <w:t xml:space="preserve">，乙方需在收到甲方询问后 24 小时内予以书面或口头答复</w:t>
      </w:r>
      <w:r>
        <w:rPr>
          <w:rFonts w:ascii="宋体" w:hAnsi="宋体"/>
          <w:sz w:val="24"/>
        </w:rPr>
        <w:t xml:space="preserve">。</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有权</w:t>
      </w:r>
      <w:r>
        <w:rPr>
          <w:rFonts w:hint="eastAsia" w:ascii="宋体" w:hAnsi="宋体"/>
          <w:sz w:val="24"/>
        </w:rPr>
        <w:t xml:space="preserve">有权对本项目的服务内容、服务标准、实施过程等提出具体问题的意见和建议，乙方需认真听取并积极采纳合理建议，若对甲方意见有异议，需在收到甲方意见后 3 个工作日内与甲方沟通协商，达成一致意见后执行</w:t>
      </w:r>
      <w:r>
        <w:rPr>
          <w:rFonts w:ascii="宋体" w:hAnsi="宋体"/>
          <w:sz w:val="24"/>
        </w:rPr>
        <w:t xml:space="preserve">。</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（3）</w:t>
      </w:r>
      <w:r>
        <w:rPr>
          <w:rFonts w:ascii="宋体" w:hAnsi="宋体"/>
          <w:sz w:val="24"/>
        </w:rPr>
        <w:t xml:space="preserve">当甲方认定乙方人员不按合同履行其职责</w:t>
      </w:r>
      <w:r>
        <w:rPr>
          <w:rFonts w:hint="eastAsia" w:ascii="宋体" w:hAnsi="宋体"/>
          <w:sz w:val="24"/>
        </w:rPr>
        <w:t xml:space="preserve">（如消极怠工、擅自离岗、未按标准开展工作等）</w:t>
      </w:r>
      <w:r>
        <w:rPr>
          <w:rFonts w:ascii="宋体" w:hAnsi="宋体"/>
          <w:sz w:val="24"/>
        </w:rPr>
        <w:t xml:space="preserve">，或与第三人串通给甲方造成经济损失的，甲方有权要求</w:t>
      </w:r>
      <w:r>
        <w:rPr>
          <w:rFonts w:hint="eastAsia" w:ascii="宋体" w:hAnsi="宋体"/>
          <w:sz w:val="24"/>
        </w:rPr>
        <w:t xml:space="preserve">乙方在3个工作日内</w:t>
      </w:r>
      <w:r>
        <w:rPr>
          <w:rFonts w:ascii="宋体" w:hAnsi="宋体"/>
          <w:sz w:val="24"/>
        </w:rPr>
        <w:t xml:space="preserve">更换</w:t>
      </w:r>
      <w:r>
        <w:rPr>
          <w:rFonts w:hint="eastAsia" w:ascii="宋体" w:hAnsi="宋体"/>
          <w:sz w:val="24"/>
        </w:rPr>
        <w:t xml:space="preserve">相关</w:t>
      </w:r>
      <w:r>
        <w:rPr>
          <w:rFonts w:ascii="宋体" w:hAnsi="宋体"/>
          <w:sz w:val="24"/>
        </w:rPr>
        <w:t xml:space="preserve">人员</w:t>
      </w:r>
      <w:r>
        <w:rPr>
          <w:rFonts w:hint="eastAsia" w:ascii="宋体" w:hAnsi="宋体"/>
          <w:sz w:val="24"/>
        </w:rPr>
        <w:t xml:space="preserve">，若乙方未按时更换或更换后人员仍存在上述问题，甲方有权终止合同，同时有权要求乙方承担相应的赔偿责任（包括但不限于甲方已支付的款项、甲方的直接损失和间接损失）</w:t>
      </w:r>
      <w:r>
        <w:rPr>
          <w:rFonts w:ascii="宋体" w:hAnsi="宋体"/>
          <w:sz w:val="24"/>
        </w:rPr>
        <w:t xml:space="preserve">。</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甲方的义务</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向乙方提供与本项目服务工作有关的</w:t>
      </w:r>
      <w:r>
        <w:rPr>
          <w:rFonts w:hint="eastAsia" w:ascii="宋体" w:hAnsi="宋体"/>
          <w:sz w:val="24"/>
        </w:rPr>
        <w:t xml:space="preserve">基础</w:t>
      </w:r>
      <w:r>
        <w:rPr>
          <w:rFonts w:ascii="宋体" w:hAnsi="宋体"/>
          <w:sz w:val="24"/>
        </w:rPr>
        <w:t xml:space="preserve">资料</w:t>
      </w:r>
      <w:r>
        <w:rPr>
          <w:rFonts w:hint="eastAsia" w:ascii="宋体" w:hAnsi="宋体"/>
          <w:sz w:val="24"/>
        </w:rPr>
        <w:t xml:space="preserve">，若因资料缺失或不完整影响乙方工作，甲方需在收到乙方书面通知后5个工作日内补充提供；若甲方无法提供，乙方需基于现有资料开展工作，或与甲方协商调整服务方案</w:t>
      </w:r>
      <w:r>
        <w:rPr>
          <w:rFonts w:ascii="宋体" w:hAnsi="宋体"/>
          <w:sz w:val="24"/>
        </w:rPr>
        <w:t xml:space="preserve">。</w:t>
      </w:r>
      <w:r>
        <w:rPr>
          <w:rFonts w:hint="eastAsia" w:ascii="宋体" w:hAnsi="宋体"/>
          <w:sz w:val="24"/>
        </w:rPr>
        <w:t xml:space="preserve">因乙方未及时提出资料缺失或不完整问题导致工作延误，责任由乙方承担。</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负责组织有关人员，按规定对本项目进行验收。</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ascii="宋体" w:hAnsi="宋体"/>
          <w:b/>
          <w:bCs/>
          <w:sz w:val="24"/>
        </w:rPr>
        <w:t xml:space="preserve">第</w:t>
      </w:r>
      <w:r>
        <w:rPr>
          <w:rFonts w:hint="eastAsia" w:ascii="宋体" w:hAnsi="宋体"/>
          <w:b/>
          <w:bCs/>
          <w:sz w:val="24"/>
        </w:rPr>
        <w:t xml:space="preserve">八</w:t>
      </w:r>
      <w:r>
        <w:rPr>
          <w:rFonts w:ascii="宋体" w:hAnsi="宋体"/>
          <w:b/>
          <w:bCs/>
          <w:sz w:val="24"/>
        </w:rPr>
        <w:t xml:space="preserve">条</w:t>
      </w:r>
      <w:r>
        <w:rPr>
          <w:rFonts w:hint="eastAsia" w:ascii="宋体" w:hAnsi="宋体"/>
          <w:b/>
          <w:bCs/>
          <w:sz w:val="24"/>
        </w:rPr>
        <w:t xml:space="preserve"> </w:t>
      </w:r>
      <w:r>
        <w:rPr>
          <w:rFonts w:ascii="宋体" w:hAnsi="宋体"/>
          <w:b/>
          <w:bCs/>
          <w:sz w:val="24"/>
        </w:rPr>
        <w:t xml:space="preserve">乙方的权利和义务</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乙方的权利</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乙方在服务过程中，如甲方提供的资料不明确时可向甲方提出书面报告。</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乙方在服务过程中，有权对第三方提出与本服务业务有关的问题进行核对或查问。</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w:t>
      </w:r>
      <w:r>
        <w:rPr>
          <w:rFonts w:ascii="宋体" w:hAnsi="宋体"/>
          <w:sz w:val="24"/>
        </w:rPr>
        <w:t xml:space="preserve">乙方的义务</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应</w:t>
      </w:r>
      <w:r>
        <w:rPr>
          <w:rFonts w:hint="eastAsia" w:ascii="宋体" w:hAnsi="宋体"/>
          <w:sz w:val="24"/>
        </w:rPr>
        <w:t xml:space="preserve">严格按</w:t>
      </w:r>
      <w:r>
        <w:rPr>
          <w:rFonts w:ascii="宋体" w:hAnsi="宋体"/>
          <w:sz w:val="24"/>
        </w:rPr>
        <w:t xml:space="preserve">照</w:t>
      </w:r>
      <w:r>
        <w:rPr>
          <w:rFonts w:hint="eastAsia" w:ascii="宋体" w:hAnsi="宋体"/>
          <w:sz w:val="24"/>
        </w:rPr>
        <w:t xml:space="preserve">本合同</w:t>
      </w:r>
      <w:r>
        <w:rPr>
          <w:rFonts w:ascii="宋体" w:hAnsi="宋体"/>
          <w:sz w:val="24"/>
        </w:rPr>
        <w:t xml:space="preserve">要求按期完成本项目服务工作。</w:t>
      </w:r>
      <w:r>
        <w:rPr>
          <w:rFonts w:hint="eastAsia" w:ascii="宋体" w:hAnsi="宋体"/>
          <w:sz w:val="24"/>
        </w:rPr>
        <w:t xml:space="preserve">如遇特殊情况需延期，需提前15日书面申请并经甲方书面同意，否则视为逾期。</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负责组织项目的</w:t>
      </w:r>
      <w:r>
        <w:rPr>
          <w:rFonts w:hint="eastAsia" w:ascii="宋体" w:hAnsi="宋体"/>
          <w:sz w:val="24"/>
        </w:rPr>
        <w:t xml:space="preserve">具体</w:t>
      </w:r>
      <w:r>
        <w:rPr>
          <w:rFonts w:ascii="宋体" w:hAnsi="宋体"/>
          <w:sz w:val="24"/>
        </w:rPr>
        <w:t xml:space="preserve">实施，</w:t>
      </w:r>
      <w:r>
        <w:rPr>
          <w:rFonts w:hint="eastAsia" w:ascii="宋体" w:hAnsi="宋体"/>
          <w:sz w:val="24"/>
        </w:rPr>
        <w:t xml:space="preserve">制定详细的项目进度计划，明确各阶段工作任务及完成时间，定期向甲方汇报项目进展情况，若项目出现延误风险，需及时向甲方书面说明原因及拟采取的补救措施，经甲方同意后执行</w:t>
      </w:r>
      <w:r>
        <w:rPr>
          <w:rFonts w:ascii="宋体" w:hAnsi="宋体"/>
          <w:sz w:val="24"/>
        </w:rPr>
        <w:t xml:space="preserve">。</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（3）在项目完成后15个工作日内，</w:t>
      </w:r>
      <w:r>
        <w:rPr>
          <w:rFonts w:ascii="宋体" w:hAnsi="宋体"/>
          <w:sz w:val="24"/>
        </w:rPr>
        <w:t xml:space="preserve">向甲方提交</w:t>
      </w:r>
      <w:r>
        <w:rPr>
          <w:rFonts w:hint="eastAsia" w:ascii="宋体" w:hAnsi="宋体"/>
          <w:sz w:val="24"/>
        </w:rPr>
        <w:t xml:space="preserve">服务成果</w:t>
      </w:r>
      <w:r>
        <w:rPr>
          <w:rFonts w:ascii="宋体" w:hAnsi="宋体"/>
          <w:sz w:val="24"/>
        </w:rPr>
        <w:t xml:space="preserve">资料等</w:t>
      </w:r>
      <w:r>
        <w:rPr>
          <w:rFonts w:hint="eastAsia" w:ascii="宋体" w:hAnsi="宋体"/>
          <w:sz w:val="24"/>
        </w:rPr>
        <w:t xml:space="preserve">（包括但不限于报告、图纸、数据、视频、照片等）</w:t>
      </w:r>
      <w:r>
        <w:rPr>
          <w:rFonts w:ascii="宋体" w:hAnsi="宋体"/>
          <w:sz w:val="24"/>
        </w:rPr>
        <w:t xml:space="preserve">各1套。</w:t>
      </w:r>
      <w:r>
        <w:rPr>
          <w:rFonts w:hint="eastAsia" w:ascii="宋体" w:hAnsi="宋体"/>
          <w:sz w:val="24"/>
        </w:rPr>
        <w:t xml:space="preserve">资料需经甲方审核通过，不合格的需在甲方要求期限内修改重交。</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在履行合同期间或合同规定期限内，不得泄露与本合同规定业务活动有关的保密资料。</w:t>
      </w:r>
      <w:r>
        <w:rPr>
          <w:rFonts w:hint="eastAsia" w:ascii="宋体" w:hAnsi="宋体"/>
          <w:sz w:val="24"/>
        </w:rPr>
        <w:t xml:space="preserve">（包括但不限于甲方商业秘密、项目数据、客户信息、合同条款等），若因乙方泄露保密资料给甲方造成损失，乙方需承担全部赔偿责任（包括直接损失和间接损失），且甲方有权追究乙方的法律责任。</w:t>
      </w:r>
      <w:r>
        <w:rPr>
          <w:rFonts w:hint="eastAsia" w:ascii="宋体" w:hAnsi="宋体"/>
          <w:sz w:val="24"/>
        </w:rPr>
      </w:r>
      <w:r/>
    </w:p>
    <w:p>
      <w:pPr>
        <w:pStyle w:val="761"/>
        <w:ind w:firstLine="480"/>
        <w:jc w:val="left"/>
        <w:spacing w:line="360" w:lineRule="auto"/>
        <w:rPr>
          <w:b/>
          <w:bCs/>
          <w:sz w:val="24"/>
        </w:rPr>
      </w:pPr>
      <w:r>
        <w:rPr>
          <w:b/>
          <w:bCs/>
          <w:sz w:val="24"/>
        </w:rPr>
        <w:t xml:space="preserve">第</w:t>
      </w:r>
      <w:r>
        <w:rPr>
          <w:rFonts w:hint="eastAsia"/>
          <w:b/>
          <w:bCs/>
          <w:sz w:val="24"/>
        </w:rPr>
        <w:t xml:space="preserve">九</w:t>
      </w:r>
      <w:r>
        <w:rPr>
          <w:b/>
          <w:bCs/>
          <w:sz w:val="24"/>
        </w:rPr>
        <w:t xml:space="preserve">条</w:t>
      </w:r>
      <w:r>
        <w:rPr>
          <w:rFonts w:hint="eastAsia"/>
          <w:b/>
          <w:bCs/>
          <w:sz w:val="24"/>
        </w:rPr>
        <w:t xml:space="preserve"> </w:t>
      </w:r>
      <w:r>
        <w:rPr>
          <w:b/>
          <w:bCs/>
          <w:sz w:val="24"/>
        </w:rPr>
        <w:t xml:space="preserve">乙方</w:t>
      </w:r>
      <w:r>
        <w:rPr>
          <w:rFonts w:hint="eastAsia"/>
          <w:b/>
          <w:bCs/>
          <w:sz w:val="24"/>
        </w:rPr>
        <w:t xml:space="preserve">服务</w:t>
      </w:r>
      <w:r>
        <w:rPr>
          <w:b/>
          <w:bCs/>
          <w:sz w:val="24"/>
        </w:rPr>
        <w:t xml:space="preserve">人员要求</w:t>
      </w:r>
      <w:r>
        <w:rPr>
          <w:b/>
          <w:b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参加本项目的</w:t>
      </w:r>
      <w:r>
        <w:rPr>
          <w:rFonts w:hint="eastAsia" w:ascii="宋体" w:hAnsi="宋体"/>
          <w:sz w:val="24"/>
        </w:rPr>
        <w:t xml:space="preserve">服务</w:t>
      </w:r>
      <w:r>
        <w:rPr>
          <w:rFonts w:ascii="宋体" w:hAnsi="宋体"/>
          <w:sz w:val="24"/>
        </w:rPr>
        <w:t xml:space="preserve">人员必须具有国家和有关部门规定的相应资质。</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szCs w:val="21"/>
        </w:rPr>
        <w:t xml:space="preserve">2、参加本项目的</w:t>
      </w:r>
      <w:r>
        <w:rPr>
          <w:rFonts w:hint="eastAsia" w:ascii="宋体" w:hAnsi="宋体"/>
          <w:sz w:val="24"/>
        </w:rPr>
        <w:t xml:space="preserve">服务</w:t>
      </w:r>
      <w:r>
        <w:rPr>
          <w:rFonts w:ascii="宋体" w:hAnsi="宋体"/>
          <w:sz w:val="24"/>
        </w:rPr>
        <w:t xml:space="preserve">人员</w:t>
      </w:r>
      <w:r>
        <w:rPr>
          <w:rFonts w:hint="eastAsia" w:ascii="宋体" w:hAnsi="宋体"/>
          <w:sz w:val="24"/>
          <w:szCs w:val="21"/>
        </w:rPr>
        <w:t xml:space="preserve">的配置必须与乙方的服务承诺和服务组织实施方案一致。</w:t>
      </w:r>
      <w:r>
        <w:rPr>
          <w:rFonts w:hint="eastAsia" w:ascii="宋体" w:hAnsi="宋体"/>
          <w:sz w:val="24"/>
        </w:rPr>
      </w:r>
      <w:r/>
    </w:p>
    <w:p>
      <w:pPr>
        <w:pStyle w:val="761"/>
        <w:ind w:firstLine="480"/>
        <w:jc w:val="left"/>
        <w:spacing w:line="360" w:lineRule="auto"/>
        <w:rPr>
          <w:rFonts w:hint="eastAsia" w:ascii="宋体" w:hAnsi="宋体"/>
          <w:b/>
          <w:bCs/>
          <w:sz w:val="24"/>
        </w:rPr>
      </w:pPr>
      <w:r>
        <w:rPr>
          <w:b/>
          <w:bCs/>
          <w:sz w:val="24"/>
        </w:rPr>
        <w:t xml:space="preserve">第十条</w:t>
      </w:r>
      <w:r>
        <w:rPr>
          <w:rFonts w:hint="eastAsia"/>
          <w:b/>
          <w:bCs/>
          <w:sz w:val="24"/>
        </w:rPr>
        <w:t xml:space="preserve"> </w:t>
      </w:r>
      <w:r>
        <w:rPr>
          <w:b/>
          <w:bCs/>
          <w:sz w:val="24"/>
        </w:rPr>
        <w:t xml:space="preserve">保密要求</w:t>
      </w:r>
      <w:r>
        <w:rPr>
          <w:rFonts w:hint="eastAsia" w:ascii="宋体" w:hAnsi="宋体"/>
          <w:b/>
          <w:b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乙方在履行合同过程中所获得或接触到的任何内部数据资料，未经甲方同意，不得向第三方透露。</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乙方实施项目的一切程序都应符合国家安全、保密的有关规定和标准。</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第十一条 验收标准</w:t>
      </w:r>
      <w:r>
        <w:rPr>
          <w:rFonts w:hint="eastAsia" w:ascii="宋体" w:hAnsi="宋体"/>
          <w:b/>
          <w:b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按行业通行标准和乙方响应文件的承诺（不低于国家相关标准）。乙方承诺的内容包括但不限于以下：</w:t>
      </w:r>
      <w:r>
        <w:rPr>
          <w:rFonts w:hint="eastAsia" w:ascii="宋体" w:hAnsi="宋体"/>
          <w:sz w:val="24"/>
        </w:rPr>
      </w:r>
      <w:r/>
    </w:p>
    <w:p>
      <w:pPr>
        <w:pStyle w:val="761"/>
        <w:ind w:firstLine="468"/>
        <w:spacing w:line="360" w:lineRule="auto"/>
        <w:shd w:val="clear" w:color="auto" w:fill="ffffff"/>
        <w:rPr>
          <w:rFonts w:hint="eastAsia" w:ascii="宋体" w:hAnsi="宋体"/>
          <w:bCs/>
          <w:sz w:val="24"/>
        </w:rPr>
      </w:pPr>
      <w:r>
        <w:rPr>
          <w:rFonts w:hint="eastAsia" w:ascii="宋体" w:hAnsi="宋体"/>
          <w:bCs/>
          <w:sz w:val="24"/>
        </w:rPr>
        <w:t xml:space="preserve">1、所提供服务已对甲方的需求做出了实质性的响应，且需通过甲方组织的履约验收。</w:t>
      </w:r>
      <w:r>
        <w:rPr>
          <w:rFonts w:hint="eastAsia" w:ascii="宋体" w:hAnsi="宋体"/>
          <w:bCs/>
          <w:sz w:val="24"/>
        </w:rPr>
      </w:r>
      <w:r/>
    </w:p>
    <w:p>
      <w:pPr>
        <w:pStyle w:val="761"/>
        <w:ind w:firstLine="468"/>
        <w:spacing w:line="360" w:lineRule="auto"/>
        <w:shd w:val="clear" w:color="auto" w:fill="ffffff"/>
        <w:rPr>
          <w:rFonts w:hint="eastAsia" w:ascii="宋体" w:hAnsi="宋体"/>
          <w:bCs/>
          <w:sz w:val="24"/>
        </w:rPr>
      </w:pPr>
      <w:r>
        <w:rPr>
          <w:rFonts w:hint="eastAsia" w:ascii="宋体" w:hAnsi="宋体"/>
          <w:bCs/>
          <w:sz w:val="24"/>
        </w:rPr>
        <w:t xml:space="preserve">2、在本项目服务过程中若有违反相关法律法规等事项，造成较为恶劣社会影响的，乙方接受相关主管部门的处罚，同时乙方需赔偿甲方因此遭受的全部损失（包括但不限于罚款、律师费、保全保险费、诉讼费等）。</w:t>
      </w:r>
      <w:r>
        <w:rPr>
          <w:rFonts w:hint="eastAsia" w:ascii="宋体" w:hAnsi="宋体"/>
          <w:bCs/>
          <w:sz w:val="24"/>
        </w:rPr>
      </w:r>
      <w:r/>
    </w:p>
    <w:p>
      <w:pPr>
        <w:pStyle w:val="761"/>
        <w:ind w:firstLine="468"/>
        <w:spacing w:line="360" w:lineRule="auto"/>
        <w:shd w:val="clear" w:color="auto" w:fill="ffffff"/>
        <w:rPr>
          <w:rFonts w:hint="eastAsia" w:ascii="宋体" w:hAnsi="宋体"/>
          <w:bCs/>
          <w:sz w:val="24"/>
        </w:rPr>
      </w:pPr>
      <w:r>
        <w:rPr>
          <w:rFonts w:hint="eastAsia" w:ascii="宋体" w:hAnsi="宋体"/>
          <w:bCs/>
          <w:sz w:val="24"/>
          <w:lang w:bidi="zh-CN"/>
        </w:rPr>
        <w:t xml:space="preserve">3、出于</w:t>
      </w:r>
      <w:r>
        <w:rPr>
          <w:rFonts w:ascii="宋体" w:hAnsi="宋体"/>
          <w:bCs/>
          <w:sz w:val="24"/>
          <w:lang w:bidi="zh-CN"/>
        </w:rPr>
        <w:t xml:space="preserve">自身财务、技术、人力等原因导致项目失败的，</w:t>
      </w:r>
      <w:r>
        <w:rPr>
          <w:rFonts w:hint="eastAsia" w:ascii="宋体" w:hAnsi="宋体"/>
          <w:bCs/>
          <w:sz w:val="24"/>
          <w:lang w:bidi="zh-CN"/>
        </w:rPr>
        <w:t xml:space="preserve">乙方</w:t>
      </w:r>
      <w:r>
        <w:rPr>
          <w:rFonts w:ascii="宋体" w:hAnsi="宋体"/>
          <w:bCs/>
          <w:sz w:val="24"/>
          <w:lang w:bidi="zh-CN"/>
        </w:rPr>
        <w:t xml:space="preserve">应承担全部责任</w:t>
      </w:r>
      <w:r>
        <w:rPr>
          <w:rFonts w:hint="eastAsia" w:ascii="宋体" w:hAnsi="宋体"/>
          <w:bCs/>
          <w:sz w:val="24"/>
          <w:lang w:bidi="zh-CN"/>
        </w:rPr>
        <w:t xml:space="preserve">，且需赔偿甲方为挽救项目所支出的全部费用</w:t>
      </w:r>
      <w:r>
        <w:rPr>
          <w:rFonts w:hint="eastAsia" w:ascii="宋体" w:hAnsi="宋体"/>
          <w:bCs/>
          <w:sz w:val="24"/>
        </w:rPr>
        <w:t xml:space="preserve">（包括但不限于补救费、律师费、保全保险费、诉讼费等）</w:t>
      </w:r>
      <w:r>
        <w:rPr>
          <w:rFonts w:ascii="宋体" w:hAnsi="宋体"/>
          <w:bCs/>
          <w:sz w:val="24"/>
          <w:lang w:bidi="zh-CN"/>
        </w:rPr>
        <w:t xml:space="preserve">。</w:t>
      </w:r>
      <w:r>
        <w:rPr>
          <w:rFonts w:hint="eastAsia" w:ascii="宋体" w:hAnsi="宋体"/>
          <w:bCs/>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第十二条 履约保证金：</w:t>
      </w:r>
      <w:r>
        <w:rPr>
          <w:rFonts w:hint="eastAsia" w:ascii="宋体" w:hAnsi="宋体"/>
          <w:sz w:val="24"/>
        </w:rPr>
        <w:t xml:space="preserve">无。</w:t>
      </w:r>
      <w:r>
        <w:rPr>
          <w:rFonts w:hint="eastAsia" w:ascii="宋体" w:hAnsi="宋体"/>
          <w:b/>
          <w:bCs/>
          <w:sz w:val="24"/>
        </w:rPr>
      </w:r>
      <w:r/>
    </w:p>
    <w:p>
      <w:pPr>
        <w:pStyle w:val="761"/>
        <w:ind w:firstLine="480"/>
        <w:jc w:val="left"/>
        <w:spacing w:line="360" w:lineRule="auto"/>
        <w:rPr>
          <w:rFonts w:hint="eastAsia" w:ascii="宋体" w:hAnsi="宋体"/>
          <w:b/>
          <w:bCs/>
          <w:i/>
          <w:iCs/>
          <w:sz w:val="24"/>
        </w:rPr>
      </w:pPr>
      <w:r>
        <w:rPr>
          <w:rFonts w:hint="eastAsia" w:ascii="宋体" w:hAnsi="宋体"/>
          <w:b/>
          <w:bCs/>
          <w:sz w:val="24"/>
        </w:rPr>
        <w:t xml:space="preserve">第十三条 合同款支付</w:t>
      </w:r>
      <w:r>
        <w:rPr>
          <w:rFonts w:hint="eastAsia" w:ascii="宋体" w:hAnsi="宋体"/>
          <w:b/>
          <w:bCs/>
          <w:i/>
          <w:i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1、本合同项下所有款项均以人民币支付。</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2、本合同项下的项目资金由国库集中支付或甲方自行支付，付款前乙方应先向甲方开具发票。</w:t>
      </w:r>
      <w:r>
        <w:rPr>
          <w:rFonts w:ascii="宋体" w:hAnsi="宋体"/>
          <w:sz w:val="24"/>
        </w:rPr>
        <w:t xml:space="preserve">未提交发票，造成付款时间顺延的，甲方不承担延迟付款的违约责任。</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付款条件：合同内容全部履行完毕后，乙方按甲方要求需提交书面盖公章的服务完成情况报告等以作评估验收佐证。涉一次性付款的，通过甲方评估验收（“具体按照验收实际工作成效评估核算”）合格后一个月内付清合同款。如果评估验收不合格，甲方有权扣减应付款比例10%-30%。</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第十四条 违约责任   </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1、甲方无正当理由拒收服务的，甲方向乙方偿付合同总价的3%违约金，“无正当理由”仅指乙方完全按约履行义务且服务达标，甲方故意拒绝验收或接收的情形。</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2、因甲方原因未按合同规定的期限向乙方支付服务款的，每逾期1天甲方向乙方偿付欠款总额的5‰滞纳金，但累计滞纳金总额不超过欠款总额的5%。</w:t>
      </w:r>
      <w:r>
        <w:rPr>
          <w:rFonts w:ascii="宋体" w:hAnsi="宋体"/>
          <w:sz w:val="24"/>
        </w:rPr>
        <w:t xml:space="preserve">非因甲方原因未及时付款，包括但不仅限于乙方</w:t>
      </w:r>
      <w:r>
        <w:rPr>
          <w:rFonts w:hint="eastAsia" w:ascii="宋体" w:hAnsi="宋体"/>
          <w:sz w:val="24"/>
        </w:rPr>
        <w:t xml:space="preserve">服务不符合合同约定、未开具合格的发票、财政审批延迟</w:t>
      </w:r>
      <w:r>
        <w:rPr>
          <w:rFonts w:ascii="宋体" w:hAnsi="宋体"/>
          <w:sz w:val="24"/>
        </w:rPr>
        <w:t xml:space="preserve">，甲方不承担违约责任。</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3、如乙方不能交付服务或者交付服务不符合甲方要求的，</w:t>
      </w:r>
      <w:r>
        <w:rPr>
          <w:rFonts w:ascii="宋体" w:hAnsi="宋体"/>
          <w:sz w:val="24"/>
        </w:rPr>
        <w:t xml:space="preserve">甲方有权解除合同，解除合同的通知自到达乙方时生效，</w:t>
      </w:r>
      <w:r>
        <w:rPr>
          <w:rFonts w:hint="eastAsia" w:ascii="宋体" w:hAnsi="宋体"/>
          <w:sz w:val="24"/>
        </w:rPr>
        <w:t xml:space="preserve">乙方</w:t>
      </w:r>
      <w:r>
        <w:rPr>
          <w:rFonts w:ascii="宋体" w:hAnsi="宋体"/>
          <w:sz w:val="24"/>
        </w:rPr>
        <w:t xml:space="preserve">除应返还甲方已付款项外，还</w:t>
      </w:r>
      <w:r>
        <w:rPr>
          <w:rFonts w:hint="eastAsia" w:ascii="宋体" w:hAnsi="宋体"/>
          <w:sz w:val="24"/>
        </w:rPr>
        <w:t xml:space="preserve">应向甲方支付合同总价20%的违约金；如违约金不足以弥补甲方损失的，乙方还应当赔偿甲方所有损失，包括但不限于紧急采购支出、诉讼费、保全保险费、律师费、甲方声誉损失赔偿、第三方索赔等直接及间接损失等。</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4、乙方逾期提供服务的，每逾期1天，乙方向甲方偿付合同总额的5‰的滞纳金。如乙方</w:t>
      </w:r>
      <w:r>
        <w:rPr>
          <w:rFonts w:ascii="宋体" w:hAnsi="宋体"/>
          <w:sz w:val="24"/>
        </w:rPr>
        <w:t xml:space="preserve">连续2次不服从或不及时响应甲方要求</w:t>
      </w:r>
      <w:r>
        <w:rPr>
          <w:rFonts w:hint="eastAsia" w:ascii="宋体" w:hAnsi="宋体"/>
          <w:sz w:val="24"/>
        </w:rPr>
        <w:t xml:space="preserve">或者逾期交付达5天，甲方有权解除合同，解除合同的通知自到达乙方时生效</w:t>
      </w:r>
      <w:r>
        <w:rPr>
          <w:rFonts w:ascii="宋体" w:hAnsi="宋体"/>
          <w:sz w:val="24"/>
        </w:rPr>
        <w:t xml:space="preserve">，并有权要求乙方退还已收款项</w:t>
      </w:r>
      <w:r>
        <w:rPr>
          <w:rFonts w:hint="eastAsia" w:ascii="宋体" w:hAnsi="宋体"/>
          <w:sz w:val="24"/>
        </w:rPr>
        <w:t xml:space="preserve">及合同总额20%的违约金</w:t>
      </w:r>
      <w:r>
        <w:rPr>
          <w:rFonts w:ascii="宋体" w:hAnsi="宋体"/>
          <w:sz w:val="24"/>
        </w:rPr>
        <w:t xml:space="preserve">，赔偿因此给甲方造成的损失，包括但不限于紧急采购支出</w:t>
      </w:r>
      <w:r>
        <w:rPr>
          <w:rFonts w:hint="eastAsia" w:ascii="宋体" w:hAnsi="宋体"/>
          <w:sz w:val="24"/>
        </w:rPr>
        <w:t xml:space="preserve">、诉讼费、保全保险费、律师费、甲方声誉损失赔偿、第三方索赔等直接及间接损失等。</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5、乙方所交付的服务不符合合同规定的，甲方有权拒收</w:t>
      </w:r>
      <w:r>
        <w:rPr>
          <w:rFonts w:ascii="宋体" w:hAnsi="宋体"/>
          <w:sz w:val="24"/>
        </w:rPr>
        <w:t xml:space="preserve">、解除合同</w:t>
      </w:r>
      <w:r>
        <w:rPr>
          <w:rFonts w:hint="eastAsia" w:ascii="宋体" w:hAnsi="宋体"/>
          <w:sz w:val="24"/>
        </w:rPr>
        <w:t xml:space="preserve">。甲方拒收</w:t>
      </w:r>
      <w:r>
        <w:rPr>
          <w:rFonts w:ascii="宋体" w:hAnsi="宋体"/>
          <w:sz w:val="24"/>
        </w:rPr>
        <w:t xml:space="preserve">、解除合同</w:t>
      </w:r>
      <w:r>
        <w:rPr>
          <w:rFonts w:hint="eastAsia" w:ascii="宋体" w:hAnsi="宋体"/>
          <w:sz w:val="24"/>
        </w:rPr>
        <w:t xml:space="preserve">的，乙方</w:t>
      </w:r>
      <w:r>
        <w:rPr>
          <w:rFonts w:ascii="宋体" w:hAnsi="宋体"/>
          <w:sz w:val="24"/>
        </w:rPr>
        <w:t xml:space="preserve">除应返还甲方已付款项外，还</w:t>
      </w:r>
      <w:r>
        <w:rPr>
          <w:rFonts w:hint="eastAsia" w:ascii="宋体" w:hAnsi="宋体"/>
          <w:sz w:val="24"/>
        </w:rPr>
        <w:t xml:space="preserve">应向甲方支付合同总款20%的违约金。甲方未拒收的，招标代理机构发现后将向有关部门反映，并责成乙方按照采购结果提供服务。</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6、乙方未按本合同的规定和“服务承诺”提供伴随服务/售后服务的，应按合同总价款的10%向甲方承担违约责任，因此导致甲方损失的，另行赔偿。</w:t>
      </w:r>
      <w:r>
        <w:rPr>
          <w:rFonts w:hint="eastAsia" w:ascii="宋体" w:hAnsi="宋体"/>
          <w:sz w:val="24"/>
        </w:rPr>
      </w:r>
      <w:r/>
    </w:p>
    <w:p>
      <w:pPr>
        <w:pStyle w:val="761"/>
        <w:ind w:firstLine="480"/>
        <w:jc w:val="left"/>
        <w:spacing w:line="360" w:lineRule="auto"/>
        <w:rPr>
          <w:rFonts w:hint="eastAsia" w:ascii="宋体" w:hAnsi="宋体"/>
          <w:sz w:val="24"/>
        </w:rPr>
      </w:pPr>
      <w:r>
        <w:rPr>
          <w:rFonts w:hint="eastAsia" w:ascii="宋体" w:hAnsi="宋体"/>
          <w:sz w:val="24"/>
        </w:rPr>
        <w:t xml:space="preserve">7、乙方在承担上述3-6款一项或多项违约责任后，仍应继续履行合同规定的义务（甲方解除合同的除外）。甲方未能及时追究乙方的任何一项违约责任并不表明甲方放弃追究乙方该项或其他违约责任。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8、乙方响应属虚假承诺，或经权威部门监测提供的服务不能满足采购文件要求，或是由于乙方的过错造成合同无法继续履行的，乙方应向甲方支付不少于合同总价30%赔偿金，甲方有权解除合同并追缴已付款项。</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hint="eastAsia" w:ascii="宋体" w:hAnsi="宋体"/>
          <w:b/>
          <w:bCs/>
          <w:sz w:val="24"/>
        </w:rPr>
        <w:t xml:space="preserve">第十五条 项目履约验收</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1、甲方有权对乙方项目实施执行过程及完成结果进行履约验收。</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2、甲方可以邀请参加本项目的其他供应商或者第三方机构参与验收，乙方应积极配合并响应。相关验收费用由乙方承担。乙方需对验收意见予以书面确认，无正当理由拒不确认的，视为验收不合格。</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hint="eastAsia" w:ascii="宋体" w:hAnsi="宋体"/>
          <w:sz w:val="24"/>
        </w:rPr>
        <w:t xml:space="preserve">3、参与验收的供应商或者第三方机构的意见作为验收书的参考资料一并存档。如验收不合格，乙方需在甲方要求的期限内整改，整改费用由乙方承担，整改后仍不合格的，视为乙方根本违约。</w:t>
      </w:r>
      <w:r>
        <w:rPr>
          <w:rFonts w:hint="eastAsia" w:ascii="宋体" w:hAnsi="宋体"/>
          <w:b/>
          <w:bCs/>
          <w:sz w:val="24"/>
        </w:rPr>
      </w:r>
      <w:r/>
    </w:p>
    <w:p>
      <w:pPr>
        <w:pStyle w:val="761"/>
        <w:ind w:firstLine="480"/>
        <w:jc w:val="left"/>
        <w:spacing w:line="360" w:lineRule="auto"/>
        <w:widowControl/>
        <w:rPr>
          <w:rFonts w:hint="eastAsia" w:ascii="宋体" w:hAnsi="宋体"/>
          <w:b/>
          <w:bCs/>
          <w:sz w:val="24"/>
        </w:rPr>
      </w:pPr>
      <w:r>
        <w:rPr>
          <w:rFonts w:hint="eastAsia" w:ascii="宋体" w:hAnsi="宋体"/>
          <w:b/>
          <w:bCs/>
          <w:sz w:val="24"/>
        </w:rPr>
        <w:t xml:space="preserve">第十六条 合同的变更和终止</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1、除《政府采购法》第50条规定的情形外，本合同一经签订，甲乙双方不得擅自变更、中止或终止合同。</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2、除发生法律规定的不能预见、不能避免并不能克服的客观情况外，甲乙双方不得放弃或拒绝履行合同。</w:t>
      </w:r>
      <w:r>
        <w:rPr>
          <w:rFonts w:hint="eastAsia" w:ascii="宋体" w:hAnsi="宋体"/>
          <w:sz w:val="24"/>
        </w:rPr>
      </w:r>
      <w:r/>
    </w:p>
    <w:p>
      <w:pPr>
        <w:pStyle w:val="761"/>
        <w:ind w:firstLine="480"/>
        <w:jc w:val="left"/>
        <w:spacing w:line="360" w:lineRule="auto"/>
        <w:rPr>
          <w:rFonts w:hint="eastAsia" w:ascii="宋体" w:hAnsi="宋体"/>
          <w:b/>
          <w:bCs/>
          <w:sz w:val="24"/>
        </w:rPr>
      </w:pPr>
      <w:r>
        <w:rPr>
          <w:rFonts w:hint="eastAsia" w:ascii="宋体" w:hAnsi="宋体"/>
          <w:b/>
          <w:bCs/>
          <w:sz w:val="24"/>
        </w:rPr>
        <w:t xml:space="preserve">第十七条 合同的转让</w:t>
      </w:r>
      <w:r>
        <w:rPr>
          <w:rFonts w:hint="eastAsia" w:ascii="宋体" w:hAnsi="宋体"/>
          <w:b/>
          <w:bCs/>
          <w:sz w:val="24"/>
        </w:rPr>
      </w:r>
      <w:r/>
    </w:p>
    <w:p>
      <w:pPr>
        <w:pStyle w:val="761"/>
        <w:ind w:firstLine="480"/>
        <w:jc w:val="left"/>
        <w:spacing w:line="360" w:lineRule="auto"/>
        <w:rPr>
          <w:rFonts w:hint="eastAsia" w:ascii="宋体" w:hAnsi="宋体"/>
          <w:sz w:val="24"/>
        </w:rPr>
      </w:pPr>
      <w:r>
        <w:rPr>
          <w:rFonts w:hint="eastAsia" w:ascii="宋体" w:hAnsi="宋体"/>
          <w:sz w:val="24"/>
        </w:rPr>
        <w:t xml:space="preserve">乙方不得擅自部分或全部转让其应履行的合同义务</w:t>
      </w:r>
      <w:r>
        <w:rPr>
          <w:rFonts w:ascii="宋体" w:hAnsi="宋体"/>
          <w:sz w:val="24"/>
        </w:rPr>
        <w:t xml:space="preserve">，否则后果由乙方承担，甲方有权解除合同，解除合同的通知自到达乙方时生效，乙方除应返还甲方已付款项外</w:t>
      </w:r>
      <w:r>
        <w:rPr>
          <w:rFonts w:hint="eastAsia" w:ascii="宋体" w:hAnsi="宋体"/>
          <w:sz w:val="24"/>
        </w:rPr>
        <w:t xml:space="preserve">还</w:t>
      </w:r>
      <w:r>
        <w:rPr>
          <w:rFonts w:ascii="宋体" w:hAnsi="宋体"/>
          <w:sz w:val="24"/>
        </w:rPr>
        <w:t xml:space="preserve">应当赔偿总标的额20%的违约金</w:t>
      </w:r>
      <w:r>
        <w:rPr>
          <w:rFonts w:hint="eastAsia" w:ascii="宋体" w:hAnsi="宋体"/>
          <w:sz w:val="24"/>
        </w:rPr>
        <w:t xml:space="preserve">，甲方因此遭受的损失，乙方需另行赔偿（包括但不限于诉讼费、保全保险费、律师费等）。 </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hint="eastAsia" w:ascii="宋体" w:hAnsi="宋体"/>
          <w:b/>
          <w:bCs/>
          <w:sz w:val="24"/>
        </w:rPr>
        <w:t xml:space="preserve">第十八条 争议的解决</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2、因履行本合同引起的或与本合同有关的争议，甲、乙双方应首先通过友好协商解决，如果协商不能解决争议，则采取以下第（1）种方式解决争议：</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（1）向甲方所在地有管辖权的人民法院提起诉讼；</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（2）向南京仲裁委员会按其仲裁规则申请仲裁。</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如没有约定，默认采取第2种方式解决争议。</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3、在仲裁期间，本合同应继续履行。</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hint="eastAsia" w:ascii="宋体" w:hAnsi="宋体"/>
          <w:b/>
          <w:bCs/>
          <w:sz w:val="24"/>
        </w:rPr>
        <w:t xml:space="preserve">第十九条 诚实信用 </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乙方应诚实信用，严格按照采购文件要求和服务承诺履行合同，不向甲方进行商业贿赂或者提供不正当利益。</w:t>
      </w:r>
      <w:r>
        <w:rPr>
          <w:rFonts w:hint="eastAsia" w:ascii="宋体" w:hAnsi="宋体"/>
          <w:sz w:val="24"/>
        </w:rPr>
      </w:r>
      <w:r/>
    </w:p>
    <w:p>
      <w:pPr>
        <w:pStyle w:val="761"/>
        <w:ind w:firstLine="480"/>
        <w:jc w:val="left"/>
        <w:spacing w:line="360" w:lineRule="auto"/>
        <w:widowControl/>
        <w:rPr>
          <w:rFonts w:hint="eastAsia" w:ascii="宋体" w:hAnsi="宋体"/>
          <w:b/>
          <w:bCs/>
          <w:sz w:val="24"/>
        </w:rPr>
      </w:pPr>
      <w:r>
        <w:rPr>
          <w:rFonts w:hint="eastAsia" w:ascii="宋体" w:hAnsi="宋体"/>
          <w:b/>
          <w:bCs/>
          <w:sz w:val="24"/>
        </w:rPr>
        <w:t xml:space="preserve">第二十条 合同生效及其他</w:t>
      </w:r>
      <w:r>
        <w:rPr>
          <w:rFonts w:hint="eastAsia" w:ascii="宋体" w:hAnsi="宋体"/>
          <w:b/>
          <w:bCs/>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1、本合同自签订之日起生效。</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2、本合同一式肆份，甲乙双方各执贰份。</w:t>
      </w:r>
      <w:r>
        <w:rPr>
          <w:rFonts w:hint="eastAsia" w:ascii="宋体" w:hAnsi="宋体"/>
          <w:sz w:val="24"/>
        </w:rPr>
      </w:r>
      <w:r/>
    </w:p>
    <w:p>
      <w:pPr>
        <w:pStyle w:val="761"/>
        <w:ind w:firstLine="480"/>
        <w:jc w:val="left"/>
        <w:spacing w:line="360" w:lineRule="auto"/>
        <w:widowControl/>
        <w:rPr>
          <w:rFonts w:hint="eastAsia" w:ascii="宋体" w:hAnsi="宋体"/>
          <w:sz w:val="24"/>
        </w:rPr>
      </w:pPr>
      <w:r>
        <w:rPr>
          <w:rFonts w:hint="eastAsia" w:ascii="宋体" w:hAnsi="宋体"/>
          <w:sz w:val="24"/>
        </w:rPr>
        <w:t xml:space="preserve">3、本合同应按照中华人民共和国的现行法律进行解释。</w:t>
      </w:r>
      <w:r>
        <w:rPr>
          <w:rFonts w:hint="eastAsia" w:ascii="宋体" w:hAnsi="宋体"/>
          <w:sz w:val="24"/>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甲方（采购人）：（盖章）</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乙方（供应商）：（盖章）</w:t>
            </w:r>
            <w:r>
              <w:rPr>
                <w:rFonts w:hint="eastAsia" w:ascii="宋体" w:hAnsi="宋体"/>
                <w:sz w:val="24"/>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代表人：</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代表人：</w:t>
            </w:r>
            <w:r>
              <w:rPr>
                <w:rFonts w:hint="eastAsia" w:ascii="宋体" w:hAnsi="宋体"/>
                <w:sz w:val="24"/>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电    话：</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电    话：</w:t>
            </w:r>
            <w:r>
              <w:rPr>
                <w:rFonts w:hint="eastAsia" w:ascii="宋体" w:hAnsi="宋体"/>
                <w:sz w:val="24"/>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开户银行：</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开户银行：</w:t>
            </w:r>
            <w:r>
              <w:rPr>
                <w:rFonts w:hint="eastAsia" w:ascii="宋体" w:hAnsi="宋体"/>
                <w:sz w:val="24"/>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账    号：</w:t>
            </w: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61"/>
              <w:jc w:val="left"/>
              <w:spacing w:line="360" w:lineRule="auto"/>
              <w:widowControl/>
              <w:rPr>
                <w:rFonts w:hint="eastAsia" w:ascii="宋体" w:hAnsi="宋体"/>
                <w:sz w:val="24"/>
              </w:rPr>
            </w:pPr>
            <w:r>
              <w:rPr>
                <w:rFonts w:hint="eastAsia" w:ascii="宋体" w:hAnsi="宋体"/>
                <w:sz w:val="24"/>
              </w:rPr>
              <w:t xml:space="preserve">账    号：</w:t>
            </w:r>
            <w:r>
              <w:rPr>
                <w:rFonts w:hint="eastAsia" w:ascii="宋体" w:hAnsi="宋体"/>
                <w:sz w:val="24"/>
              </w:rPr>
            </w:r>
            <w:r/>
          </w:p>
        </w:tc>
      </w:tr>
    </w:tbl>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ascii="黑体" w:hAnsi="宋体" w:eastAsia="黑体"/>
          <w:sz w:val="32"/>
          <w:szCs w:val="32"/>
        </w:rPr>
      </w:pPr>
      <w:r>
        <w:rPr>
          <w:rFonts w:hint="eastAsia" w:ascii="黑体" w:hAnsi="宋体" w:eastAsia="黑体"/>
          <w:sz w:val="32"/>
          <w:szCs w:val="32"/>
        </w:rPr>
      </w:r>
      <w:r/>
    </w:p>
    <w:p>
      <w:pPr>
        <w:pStyle w:val="761"/>
        <w:rPr>
          <w:rFonts w:hint="eastAsia" w:ascii="黑体" w:hAnsi="宋体" w:eastAsia="黑体"/>
          <w:sz w:val="32"/>
          <w:szCs w:val="32"/>
        </w:rPr>
      </w:pPr>
      <w:r>
        <w:rPr>
          <w:rFonts w:hint="eastAsia" w:ascii="黑体" w:hAnsi="宋体" w:eastAsia="黑体"/>
          <w:sz w:val="32"/>
          <w:szCs w:val="32"/>
        </w:rPr>
      </w:r>
      <w:r/>
    </w:p>
    <w:p>
      <w:pPr>
        <w:pStyle w:val="768"/>
        <w:rPr>
          <w:rFonts w:hint="eastAsia"/>
        </w:rPr>
      </w:pPr>
      <w:r>
        <w:rPr>
          <w:rFonts w:hint="eastAsia"/>
        </w:rPr>
      </w:r>
      <w:r/>
    </w:p>
    <w:p>
      <w:pPr>
        <w:pStyle w:val="761"/>
        <w:jc w:val="center"/>
        <w:spacing w:line="360" w:lineRule="auto"/>
        <w:rPr>
          <w:rFonts w:hint="eastAsia" w:ascii="黑体" w:hAnsi="宋体" w:eastAsia="黑体"/>
          <w:sz w:val="32"/>
          <w:szCs w:val="32"/>
        </w:rPr>
      </w:pPr>
      <w:r>
        <w:rPr>
          <w:rFonts w:hint="eastAsia" w:ascii="黑体" w:hAnsi="宋体" w:eastAsia="黑体"/>
          <w:sz w:val="32"/>
          <w:szCs w:val="32"/>
        </w:rPr>
        <w:t xml:space="preserve">第五章 响应文件格式</w:t>
      </w:r>
      <w:bookmarkEnd w:id="2"/>
      <w:r>
        <w:rPr>
          <w:rFonts w:hint="eastAsia" w:ascii="黑体" w:hAnsi="宋体" w:eastAsia="黑体"/>
          <w:sz w:val="32"/>
          <w:szCs w:val="32"/>
        </w:rPr>
      </w:r>
      <w:r/>
    </w:p>
    <w:p>
      <w:pPr>
        <w:pStyle w:val="761"/>
        <w:jc w:val="center"/>
        <w:spacing w:before="100" w:beforeAutospacing="1" w:after="100" w:afterAutospacing="1" w:line="360" w:lineRule="auto"/>
        <w:rPr>
          <w:rFonts w:ascii="宋体" w:hAnsi="宋体" w:cs="宋体"/>
          <w:b/>
          <w:sz w:val="24"/>
          <w:u w:val="single"/>
          <w:lang w:bidi="ar"/>
        </w:rPr>
      </w:pPr>
      <w:r>
        <w:rPr>
          <w:rFonts w:hint="eastAsia" w:ascii="宋体" w:hAnsi="宋体" w:cs="宋体"/>
          <w:b/>
          <w:sz w:val="24"/>
          <w:u w:val="single"/>
          <w:lang w:bidi="ar"/>
        </w:rPr>
        <w:t xml:space="preserve">（</w:t>
      </w:r>
      <w:r>
        <w:rPr>
          <w:rFonts w:hint="eastAsia" w:ascii="仿宋_GB2312" w:eastAsia="仿宋_GB2312"/>
          <w:b/>
          <w:bCs/>
          <w:sz w:val="24"/>
          <w:u w:val="single"/>
        </w:rPr>
        <w:t xml:space="preserve">投标系统未有固定格式的可以参照本章的格式编制，也可以根据自身实际情况进行添加、删除等调整；有特殊说明的除外。</w:t>
      </w:r>
      <w:r>
        <w:rPr>
          <w:rFonts w:hint="eastAsia" w:ascii="宋体" w:hAnsi="宋体" w:cs="宋体"/>
          <w:b/>
          <w:sz w:val="24"/>
          <w:u w:val="single"/>
          <w:lang w:bidi="ar"/>
        </w:rPr>
        <w:t xml:space="preserve">）</w:t>
      </w:r>
      <w:r>
        <w:rPr>
          <w:rFonts w:ascii="宋体" w:hAnsi="宋体" w:cs="宋体"/>
          <w:b/>
          <w:sz w:val="24"/>
          <w:u w:val="single"/>
          <w:lang w:bidi="ar"/>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t xml:space="preserve">一、单一来源申请及声明格式</w:t>
      </w:r>
      <w:r>
        <w:rPr>
          <w:rFonts w:hint="eastAsia" w:ascii="黑体" w:hAnsi="黑体" w:eastAsia="黑体" w:cs="黑体"/>
          <w:sz w:val="24"/>
        </w:rPr>
      </w:r>
      <w:r/>
    </w:p>
    <w:p>
      <w:pPr>
        <w:pStyle w:val="761"/>
        <w:spacing w:line="360" w:lineRule="auto"/>
        <w:shd w:val="clear" w:color="auto" w:fill="ffffff"/>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shd w:val="clear" w:color="auto" w:fill="ffffff"/>
        <w:widowControl/>
        <w:rPr>
          <w:rFonts w:hint="eastAsia" w:ascii="宋体" w:hAnsi="宋体" w:cs="宋体"/>
          <w:b/>
          <w:bCs/>
          <w:sz w:val="24"/>
        </w:rPr>
      </w:pPr>
      <w:r>
        <w:rPr>
          <w:rFonts w:hint="eastAsia" w:ascii="宋体" w:hAnsi="宋体" w:cs="宋体"/>
          <w:b/>
          <w:bCs/>
          <w:sz w:val="24"/>
        </w:rPr>
        <w:t xml:space="preserve">单一来源申请及声明</w:t>
      </w:r>
      <w:r>
        <w:rPr>
          <w:rFonts w:hint="eastAsia" w:ascii="宋体" w:hAnsi="宋体" w:cs="宋体"/>
          <w:b/>
          <w:bCs/>
          <w:sz w:val="24"/>
        </w:rPr>
      </w:r>
      <w:r/>
    </w:p>
    <w:p>
      <w:pPr>
        <w:pStyle w:val="761"/>
        <w:spacing w:line="360" w:lineRule="auto"/>
        <w:shd w:val="clear" w:color="auto" w:fill="ffffff"/>
        <w:widowControl/>
        <w:rPr>
          <w:rFonts w:hint="eastAsia" w:ascii="宋体" w:hAnsi="宋体" w:cs="宋体"/>
          <w:b/>
          <w:bCs/>
          <w:sz w:val="24"/>
          <w:u w:val="single"/>
        </w:rPr>
      </w:pPr>
      <w:r>
        <w:rPr>
          <w:rFonts w:hint="eastAsia" w:ascii="宋体" w:hAnsi="宋体" w:cs="宋体"/>
          <w:sz w:val="24"/>
        </w:rPr>
        <w:t xml:space="preserve">致：</w:t>
      </w:r>
      <w:r>
        <w:rPr>
          <w:rFonts w:hint="eastAsia" w:ascii="宋体" w:hAnsi="宋体" w:cs="宋体"/>
          <w:bCs/>
          <w:sz w:val="24"/>
        </w:rPr>
        <w:t xml:space="preserve">中共江苏省委网络安全和信息化委员会办公室</w:t>
      </w:r>
      <w:r>
        <w:rPr>
          <w:rFonts w:hint="eastAsia" w:ascii="宋体" w:hAnsi="宋体" w:cs="宋体"/>
          <w:b/>
          <w:bCs/>
          <w:sz w:val="24"/>
          <w:u w:val="single"/>
        </w:rPr>
      </w:r>
      <w:r/>
    </w:p>
    <w:p>
      <w:pPr>
        <w:pStyle w:val="761"/>
        <w:ind w:firstLine="480"/>
        <w:spacing w:line="360" w:lineRule="auto"/>
        <w:shd w:val="clear" w:color="auto" w:fill="ffffff"/>
        <w:widowControl/>
        <w:rPr>
          <w:rFonts w:hint="eastAsia" w:ascii="宋体" w:hAnsi="宋体" w:cs="宋体"/>
          <w:sz w:val="24"/>
        </w:rPr>
      </w:pPr>
      <w:r>
        <w:rPr>
          <w:rFonts w:hint="eastAsia" w:ascii="宋体" w:hAnsi="宋体" w:cs="宋体"/>
          <w:sz w:val="24"/>
        </w:rPr>
        <w:t xml:space="preserve">江苏驰驿招标代理有限公司</w:t>
      </w:r>
      <w:r>
        <w:rPr>
          <w:rFonts w:hint="eastAsia" w:ascii="宋体" w:hAnsi="宋体" w:cs="宋体"/>
          <w:sz w:val="24"/>
        </w:rPr>
      </w:r>
      <w:r/>
    </w:p>
    <w:p>
      <w:pPr>
        <w:pStyle w:val="761"/>
        <w:ind w:firstLine="480"/>
        <w:spacing w:line="360" w:lineRule="auto"/>
        <w:rPr>
          <w:rFonts w:hint="eastAsia" w:ascii="宋体" w:hAnsi="宋体" w:cs="宋体"/>
          <w:sz w:val="24"/>
          <w:lang w:val="zh-CN"/>
        </w:rPr>
      </w:pPr>
      <w:r>
        <w:rPr>
          <w:rFonts w:hint="eastAsia" w:ascii="宋体" w:hAnsi="宋体" w:cs="宋体"/>
          <w:sz w:val="24"/>
          <w:lang w:val="zh-CN"/>
        </w:rPr>
      </w:r>
      <w:r/>
    </w:p>
    <w:p>
      <w:pPr>
        <w:pStyle w:val="761"/>
        <w:ind w:firstLine="480"/>
        <w:spacing w:line="360" w:lineRule="auto"/>
        <w:rPr>
          <w:rFonts w:hint="eastAsia" w:ascii="宋体" w:hAnsi="宋体" w:cs="宋体"/>
          <w:sz w:val="24"/>
          <w:lang w:val="zh-CN"/>
        </w:rPr>
      </w:pPr>
      <w:r>
        <w:rPr>
          <w:rFonts w:hint="eastAsia" w:ascii="宋体" w:hAnsi="宋体" w:cs="宋体"/>
          <w:sz w:val="24"/>
          <w:lang w:val="zh-CN"/>
        </w:rPr>
        <w:t xml:space="preserve">根据贵方</w:t>
      </w:r>
      <w:r>
        <w:rPr>
          <w:rFonts w:hint="eastAsia" w:ascii="宋体" w:hAnsi="宋体" w:cs="宋体"/>
          <w:sz w:val="24"/>
          <w:u w:val="single"/>
          <w:lang w:val="zh-CN"/>
        </w:rPr>
        <w:t xml:space="preserve">                            </w:t>
      </w:r>
      <w:r>
        <w:rPr>
          <w:rFonts w:hint="eastAsia" w:ascii="宋体" w:hAnsi="宋体" w:cs="宋体"/>
          <w:sz w:val="24"/>
          <w:lang w:val="zh-CN"/>
        </w:rPr>
        <w:t xml:space="preserve">（项目名称）</w:t>
      </w:r>
      <w:r>
        <w:rPr>
          <w:rFonts w:hint="eastAsia" w:ascii="宋体" w:hAnsi="宋体" w:cs="宋体"/>
          <w:sz w:val="24"/>
          <w:u w:val="single"/>
        </w:rPr>
        <w:t xml:space="preserve">                </w:t>
      </w:r>
      <w:r>
        <w:rPr>
          <w:rFonts w:hint="eastAsia" w:ascii="宋体" w:hAnsi="宋体" w:cs="宋体"/>
          <w:sz w:val="24"/>
          <w:lang w:val="zh-CN"/>
        </w:rPr>
        <w:t xml:space="preserve">（采购编号）单一来源采购邀请，正式授权</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(姓名和职务)代表</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（供应商名称），提交响应文件并参加谈判。</w:t>
      </w:r>
      <w:r>
        <w:rPr>
          <w:rFonts w:hint="eastAsia" w:ascii="宋体" w:hAnsi="宋体" w:cs="宋体"/>
          <w:sz w:val="24"/>
          <w:lang w:val="zh-CN"/>
        </w:rPr>
      </w:r>
      <w:r/>
    </w:p>
    <w:p>
      <w:pPr>
        <w:pStyle w:val="761"/>
        <w:ind w:firstLine="480"/>
        <w:spacing w:line="360" w:lineRule="auto"/>
        <w:rPr>
          <w:rFonts w:hint="eastAsia" w:ascii="宋体" w:hAnsi="宋体" w:cs="宋体"/>
          <w:sz w:val="24"/>
        </w:rPr>
      </w:pPr>
      <w:r>
        <w:rPr>
          <w:rFonts w:hint="eastAsia" w:ascii="宋体" w:hAnsi="宋体" w:cs="宋体"/>
          <w:sz w:val="24"/>
        </w:rPr>
        <w:t xml:space="preserve">据此函，兹宣布同意如下：</w:t>
      </w:r>
      <w:r>
        <w:rPr>
          <w:rFonts w:hint="eastAsia" w:ascii="宋体" w:hAnsi="宋体" w:cs="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我们的资格条件完全符合政府采购法和本次采购要求，</w:t>
      </w:r>
      <w:r>
        <w:rPr>
          <w:rFonts w:hint="eastAsia" w:ascii="宋体" w:hAnsi="宋体" w:cs="宋体"/>
          <w:sz w:val="24"/>
        </w:rPr>
        <w:t xml:space="preserve">我们</w:t>
      </w:r>
      <w:r>
        <w:rPr>
          <w:rFonts w:hint="eastAsia" w:ascii="宋体" w:hAnsi="宋体" w:cs="宋体"/>
          <w:sz w:val="24"/>
          <w:lang w:val="zh-CN"/>
        </w:rPr>
        <w:t xml:space="preserve">同意并向贵方提供了与本次采购活动有关的所有证据和资料</w:t>
      </w:r>
      <w:r>
        <w:rPr>
          <w:rFonts w:hint="eastAsia" w:ascii="宋体" w:hAnsi="宋体" w:cs="宋体"/>
          <w:sz w:val="24"/>
        </w:rPr>
        <w:t xml:space="preserve">。</w:t>
      </w:r>
      <w:r>
        <w:rPr>
          <w:rFonts w:hint="eastAsia" w:ascii="宋体" w:hAnsi="宋体" w:cs="宋体"/>
          <w:sz w:val="24"/>
        </w:rPr>
      </w:r>
      <w:r/>
    </w:p>
    <w:p>
      <w:pPr>
        <w:pStyle w:val="761"/>
        <w:ind w:firstLine="480"/>
        <w:spacing w:line="360" w:lineRule="auto"/>
        <w:rPr>
          <w:rFonts w:hint="eastAsia" w:ascii="宋体" w:hAnsi="宋体" w:cs="宋体"/>
          <w:sz w:val="24"/>
          <w:lang w:val="zh-CN"/>
        </w:rPr>
      </w:pPr>
      <w:r>
        <w:rPr>
          <w:rFonts w:hint="eastAsia" w:ascii="宋体" w:hAnsi="宋体" w:cs="宋体"/>
          <w:sz w:val="24"/>
        </w:rPr>
        <w:t xml:space="preserve">2、项目名称：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r>
      <w:r/>
    </w:p>
    <w:p>
      <w:pPr>
        <w:pStyle w:val="761"/>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我们的首次</w:t>
      </w:r>
      <w:r>
        <w:rPr>
          <w:rFonts w:hint="eastAsia" w:ascii="宋体" w:hAnsi="宋体" w:cs="宋体"/>
          <w:sz w:val="24"/>
        </w:rPr>
        <w:t xml:space="preserve">总报价为（大写）</w:t>
      </w:r>
      <w:r>
        <w:rPr>
          <w:rFonts w:hint="eastAsia" w:ascii="宋体" w:hAnsi="宋体" w:cs="宋体"/>
          <w:b/>
          <w:bCs/>
          <w:sz w:val="24"/>
          <w:u w:val="single"/>
        </w:rPr>
        <w:t xml:space="preserve">                         </w:t>
      </w:r>
      <w:r>
        <w:rPr>
          <w:rFonts w:hint="eastAsia" w:ascii="宋体" w:hAnsi="宋体" w:cs="宋体"/>
          <w:sz w:val="24"/>
        </w:rPr>
        <w:t xml:space="preserve">元人民币。</w:t>
      </w:r>
      <w:r>
        <w:rPr>
          <w:rFonts w:hint="eastAsia" w:ascii="宋体" w:hAnsi="宋体" w:cs="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我们已详细审核全部单一来源采购文件及其有效补充文件，我们放弃对单一来源采购文件任何误解的权利，提交响应文件后，</w:t>
      </w:r>
      <w:r>
        <w:rPr>
          <w:rFonts w:hint="eastAsia" w:ascii="宋体" w:hAnsi="宋体" w:cs="宋体"/>
          <w:bCs/>
          <w:sz w:val="24"/>
          <w:lang w:val="zh-CN"/>
        </w:rPr>
        <w:t xml:space="preserve">不对单一来源采购文件本身提出质疑。</w:t>
      </w:r>
      <w:r>
        <w:rPr>
          <w:rFonts w:hint="eastAsia" w:ascii="宋体" w:hAnsi="宋体" w:cs="宋体"/>
          <w:sz w:val="24"/>
          <w:lang w:val="zh-CN"/>
        </w:rPr>
        <w:t xml:space="preserve">否则，属于不诚信和故意扰乱政府采购活动行为，我们将无条件接受处罚。</w:t>
      </w:r>
      <w:r>
        <w:rPr>
          <w:rFonts w:hint="eastAsia" w:ascii="宋体" w:hAnsi="宋体" w:cs="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5、一旦我方成交，我方将根据单一来源采购文件的规定，严格履行合同，保证于承诺的时间内完成本项目规定的服务内容。</w:t>
      </w:r>
      <w:r>
        <w:rPr>
          <w:rFonts w:hint="eastAsia" w:ascii="宋体" w:hAnsi="宋体" w:cs="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rPr>
          <w:rFonts w:hint="eastAsia" w:ascii="宋体" w:hAnsi="宋体" w:cs="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7、我方正式通讯方式为：</w:t>
      </w:r>
      <w:r>
        <w:rPr>
          <w:rFonts w:hint="eastAsia" w:ascii="宋体" w:hAnsi="宋体" w:cs="宋体"/>
          <w:sz w:val="24"/>
        </w:rPr>
      </w:r>
      <w:r/>
    </w:p>
    <w:p>
      <w:pPr>
        <w:pStyle w:val="761"/>
        <w:ind w:firstLine="480"/>
        <w:spacing w:line="360" w:lineRule="auto"/>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u w:val="single"/>
        </w:rPr>
      </w:r>
      <w:r/>
    </w:p>
    <w:p>
      <w:pPr>
        <w:pStyle w:val="761"/>
        <w:ind w:firstLine="480"/>
        <w:spacing w:line="360" w:lineRule="auto"/>
        <w:rPr>
          <w:rFonts w:hint="eastAsia" w:ascii="宋体" w:hAnsi="宋体" w:cs="宋体"/>
          <w:sz w:val="24"/>
          <w:u w:val="single"/>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u w:val="single"/>
        </w:rPr>
      </w:r>
      <w:r/>
    </w:p>
    <w:p>
      <w:pPr>
        <w:pStyle w:val="761"/>
        <w:ind w:firstLine="480"/>
        <w:spacing w:line="360" w:lineRule="auto"/>
        <w:rPr>
          <w:rFonts w:hint="eastAsia" w:ascii="宋体" w:hAnsi="宋体" w:cs="宋体"/>
          <w:sz w:val="24"/>
          <w:u w:val="single"/>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u w:val="single"/>
        </w:rPr>
      </w:r>
      <w:r/>
    </w:p>
    <w:p>
      <w:pPr>
        <w:pStyle w:val="761"/>
        <w:ind w:firstLine="480"/>
        <w:spacing w:line="360" w:lineRule="auto"/>
        <w:rPr>
          <w:rFonts w:hint="eastAsia" w:ascii="宋体" w:hAnsi="宋体" w:cs="宋体"/>
          <w:sz w:val="24"/>
        </w:rPr>
      </w:pPr>
      <w:r>
        <w:rPr>
          <w:rFonts w:hint="eastAsia" w:ascii="宋体" w:hAnsi="宋体" w:cs="宋体"/>
          <w:sz w:val="24"/>
        </w:rPr>
        <w:t xml:space="preserve">8、我方正式开户银行和帐号为：</w:t>
      </w:r>
      <w:r>
        <w:rPr>
          <w:rFonts w:hint="eastAsia" w:ascii="宋体" w:hAnsi="宋体" w:cs="宋体"/>
          <w:sz w:val="24"/>
        </w:rPr>
      </w:r>
      <w:r/>
    </w:p>
    <w:p>
      <w:pPr>
        <w:pStyle w:val="761"/>
        <w:ind w:firstLine="480"/>
        <w:spacing w:line="360" w:lineRule="auto"/>
        <w:rPr>
          <w:rFonts w:hint="eastAsia" w:ascii="宋体" w:hAnsi="宋体" w:cs="宋体"/>
          <w:sz w:val="24"/>
          <w:u w:val="single"/>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u w:val="single"/>
        </w:rPr>
      </w:r>
      <w:r/>
    </w:p>
    <w:p>
      <w:pPr>
        <w:pStyle w:val="761"/>
        <w:ind w:firstLine="480"/>
        <w:spacing w:line="360" w:lineRule="auto"/>
        <w:rPr>
          <w:rFonts w:hint="eastAsia" w:ascii="宋体" w:hAnsi="宋体" w:cs="宋体"/>
          <w:sz w:val="24"/>
        </w:rPr>
      </w:pPr>
      <w:r>
        <w:rPr>
          <w:rFonts w:hint="eastAsia" w:ascii="宋体" w:hAnsi="宋体" w:cs="宋体"/>
          <w:sz w:val="24"/>
        </w:rPr>
        <w:t xml:space="preserve">帐    号：</w:t>
      </w:r>
      <w:r>
        <w:rPr>
          <w:rFonts w:hint="eastAsia" w:ascii="宋体" w:hAnsi="宋体" w:cs="宋体"/>
          <w:sz w:val="24"/>
          <w:u w:val="single"/>
        </w:rPr>
        <w:t xml:space="preserve">                       </w:t>
      </w:r>
      <w:r>
        <w:rPr>
          <w:rFonts w:hint="eastAsia" w:ascii="宋体" w:hAnsi="宋体" w:cs="宋体"/>
          <w:sz w:val="24"/>
        </w:rPr>
      </w:r>
      <w:r/>
    </w:p>
    <w:p>
      <w:pPr>
        <w:pStyle w:val="761"/>
        <w:ind w:firstLine="480"/>
        <w:spacing w:line="360" w:lineRule="auto"/>
        <w:shd w:val="clear" w:color="auto" w:fill="ffffff"/>
        <w:widowControl/>
        <w:rPr>
          <w:rFonts w:hint="eastAsia" w:ascii="宋体" w:hAnsi="宋体"/>
          <w:sz w:val="24"/>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（加盖公章扫描上传或电子签章）</w:t>
      </w:r>
      <w:r>
        <w:rPr>
          <w:rFonts w:hint="eastAsia" w:ascii="宋体" w:hAnsi="宋体"/>
          <w:sz w:val="24"/>
        </w:rPr>
      </w:r>
      <w:r/>
    </w:p>
    <w:p>
      <w:pPr>
        <w:pStyle w:val="761"/>
        <w:ind w:firstLine="480"/>
        <w:spacing w:line="360" w:lineRule="auto"/>
        <w:rPr>
          <w:rFonts w:hint="eastAsia" w:ascii="宋体" w:hAnsi="宋体" w:cs="宋体"/>
          <w:sz w:val="24"/>
        </w:rPr>
      </w:pPr>
      <w:r>
        <w:rPr>
          <w:rFonts w:hint="eastAsia" w:ascii="宋体" w:hAnsi="宋体" w:cs="宋体"/>
          <w:sz w:val="24"/>
        </w:rPr>
        <w:t xml:space="preserve">日    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761"/>
        <w:spacing w:line="360" w:lineRule="auto"/>
        <w:rPr>
          <w:rFonts w:hint="eastAsia" w:ascii="宋体" w:hAnsi="宋体" w:cs="宋体"/>
          <w:sz w:val="24"/>
        </w:rPr>
      </w:pPr>
      <w:r>
        <w:rPr>
          <w:rFonts w:hint="eastAsia" w:ascii="宋体" w:hAnsi="宋体" w:cs="宋体"/>
          <w:sz w:val="24"/>
        </w:rPr>
      </w:r>
      <w:r/>
    </w:p>
    <w:p>
      <w:pPr>
        <w:pStyle w:val="761"/>
        <w:jc w:val="left"/>
        <w:spacing w:line="360" w:lineRule="auto"/>
        <w:widowControl/>
        <w:rPr>
          <w:rFonts w:hint="eastAsia" w:ascii="宋体" w:hAnsi="宋体" w:cs="宋体"/>
          <w:sz w:val="24"/>
        </w:rPr>
      </w:pPr>
      <w:r>
        <w:rPr>
          <w:rFonts w:hint="eastAsia" w:ascii="宋体" w:hAnsi="宋体" w:cs="宋体"/>
          <w:sz w:val="24"/>
        </w:rPr>
      </w:r>
      <w:r/>
    </w:p>
    <w:p>
      <w:pPr>
        <w:pStyle w:val="761"/>
        <w:jc w:val="center"/>
        <w:spacing w:line="360" w:lineRule="auto"/>
        <w:widowControl/>
        <w:rPr>
          <w:rFonts w:hint="eastAsia" w:ascii="黑体" w:hAnsi="黑体" w:eastAsia="黑体" w:cs="黑体"/>
          <w:sz w:val="24"/>
        </w:rPr>
      </w:pPr>
      <w:r>
        <w:rPr>
          <w:rFonts w:hint="eastAsia" w:ascii="宋体" w:hAnsi="宋体"/>
          <w:sz w:val="28"/>
          <w:szCs w:val="28"/>
        </w:rPr>
        <w:br w:type="page" w:clear="all"/>
      </w:r>
      <w:r>
        <w:rPr>
          <w:rFonts w:hint="eastAsia" w:ascii="黑体" w:hAnsi="黑体" w:eastAsia="黑体" w:cs="黑体"/>
          <w:sz w:val="24"/>
        </w:rPr>
        <w:t xml:space="preserve">二、法定代表人授权委托书</w:t>
      </w:r>
      <w:r>
        <w:rPr>
          <w:rFonts w:hint="eastAsia" w:ascii="黑体" w:hAnsi="黑体" w:eastAsia="黑体" w:cs="黑体"/>
          <w:sz w:val="24"/>
        </w:rPr>
      </w:r>
      <w:r/>
    </w:p>
    <w:p>
      <w:pPr>
        <w:pStyle w:val="761"/>
        <w:ind w:firstLine="720"/>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61"/>
        <w:spacing w:line="360" w:lineRule="auto"/>
        <w:shd w:val="clear" w:color="auto" w:fill="ffffff"/>
        <w:widowControl/>
        <w:rPr>
          <w:rFonts w:hint="eastAsia" w:ascii="宋体" w:hAnsi="宋体" w:cs="宋体"/>
          <w:sz w:val="24"/>
        </w:rPr>
      </w:pPr>
      <w:r>
        <w:rPr>
          <w:rFonts w:hint="eastAsia" w:ascii="宋体" w:hAnsi="宋体" w:cs="宋体"/>
          <w:sz w:val="24"/>
        </w:rPr>
        <w:t xml:space="preserve">致：中共江苏省委网络安全和信息化委员会办公室</w:t>
      </w:r>
      <w:r>
        <w:rPr>
          <w:rFonts w:hint="eastAsia" w:ascii="宋体" w:hAnsi="宋体" w:cs="宋体"/>
          <w:sz w:val="24"/>
        </w:rPr>
      </w:r>
      <w:r/>
    </w:p>
    <w:p>
      <w:pPr>
        <w:pStyle w:val="761"/>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江苏驰驿招标代理有限公司</w:t>
      </w:r>
      <w:r>
        <w:rPr>
          <w:rFonts w:hint="eastAsia" w:ascii="宋体" w:hAnsi="宋体" w:cs="宋体"/>
          <w:sz w:val="24"/>
        </w:rPr>
      </w:r>
      <w:r/>
    </w:p>
    <w:p>
      <w:pPr>
        <w:pStyle w:val="761"/>
        <w:ind w:firstLine="480"/>
        <w:jc w:val="left"/>
        <w:spacing w:line="360" w:lineRule="auto"/>
        <w:widowControl/>
        <w:rPr>
          <w:rFonts w:hint="eastAsia" w:ascii="宋体" w:hAnsi="宋体" w:cs="宋体"/>
          <w:sz w:val="24"/>
          <w:lang w:val="zh-CN"/>
        </w:rPr>
      </w:pPr>
      <w:r>
        <w:rPr>
          <w:rFonts w:hint="eastAsia" w:ascii="宋体" w:hAnsi="宋体" w:cs="宋体"/>
          <w:sz w:val="24"/>
          <w:lang w:val="zh-CN"/>
        </w:rPr>
      </w:r>
      <w:r/>
    </w:p>
    <w:p>
      <w:pPr>
        <w:pStyle w:val="761"/>
        <w:ind w:firstLine="480"/>
        <w:spacing w:line="480" w:lineRule="exact"/>
        <w:rPr>
          <w:rFonts w:hint="eastAsia" w:ascii="宋体" w:hAnsi="宋体"/>
          <w:sz w:val="24"/>
        </w:rPr>
      </w:pPr>
      <w:r>
        <w:rPr>
          <w:rFonts w:hint="eastAsia" w:ascii="宋体" w:hAnsi="宋体"/>
          <w:sz w:val="24"/>
        </w:rPr>
        <w:t xml:space="preserve">本授权书声明：</w:t>
      </w:r>
      <w:r>
        <w:rPr>
          <w:rFonts w:hint="eastAsia" w:ascii="宋体" w:hAnsi="宋体"/>
          <w:sz w:val="24"/>
          <w:u w:val="single"/>
        </w:rPr>
        <w:t xml:space="preserve">            </w:t>
      </w:r>
      <w:r>
        <w:rPr>
          <w:rFonts w:hint="eastAsia" w:ascii="宋体" w:hAnsi="宋体"/>
          <w:sz w:val="24"/>
        </w:rPr>
        <w:t xml:space="preserve">（供应商名称）授权</w:t>
      </w:r>
      <w:r>
        <w:rPr>
          <w:rFonts w:hint="eastAsia" w:ascii="宋体" w:hAnsi="宋体"/>
          <w:sz w:val="24"/>
          <w:u w:val="single"/>
        </w:rPr>
        <w:t xml:space="preserve">                 </w:t>
      </w:r>
      <w:r>
        <w:rPr>
          <w:rFonts w:hint="eastAsia" w:ascii="宋体" w:hAnsi="宋体"/>
          <w:sz w:val="24"/>
        </w:rPr>
        <w:t xml:space="preserve">（被授权人姓名）作为我方参加采购编号为</w:t>
      </w:r>
      <w:r>
        <w:rPr>
          <w:rFonts w:hint="eastAsia" w:ascii="宋体" w:hAnsi="宋体"/>
          <w:sz w:val="24"/>
          <w:u w:val="single"/>
        </w:rPr>
        <w:t xml:space="preserve">                             </w:t>
      </w:r>
      <w:r>
        <w:rPr>
          <w:rFonts w:hint="eastAsia" w:ascii="宋体" w:hAnsi="宋体"/>
          <w:sz w:val="24"/>
        </w:rPr>
        <w:t xml:space="preserve">项目采购活动的合法代理人，以本单位名义全权处理一切与该项目采购有关的事务。</w:t>
      </w:r>
      <w:r>
        <w:rPr>
          <w:rFonts w:hint="eastAsia" w:ascii="宋体" w:hAnsi="宋体"/>
          <w:sz w:val="24"/>
        </w:rPr>
      </w:r>
      <w:r/>
    </w:p>
    <w:p>
      <w:pPr>
        <w:pStyle w:val="761"/>
        <w:ind w:firstLine="480"/>
        <w:spacing w:line="480" w:lineRule="exact"/>
        <w:rPr>
          <w:rFonts w:hint="eastAsia" w:ascii="宋体" w:hAnsi="宋体"/>
          <w:sz w:val="24"/>
        </w:rPr>
      </w:pPr>
      <w:r>
        <w:rPr>
          <w:rFonts w:hint="eastAsia" w:ascii="宋体" w:hAnsi="宋体"/>
          <w:sz w:val="24"/>
        </w:rPr>
        <w:t xml:space="preserve">本授权书自______年____月____日起生效，特此声明。</w:t>
      </w:r>
      <w:r>
        <w:rPr>
          <w:rFonts w:hint="eastAsia" w:ascii="宋体" w:hAnsi="宋体"/>
          <w:sz w:val="24"/>
        </w:rPr>
      </w:r>
      <w:r/>
    </w:p>
    <w:p>
      <w:pPr>
        <w:pStyle w:val="761"/>
        <w:ind w:firstLine="480"/>
        <w:spacing w:line="480" w:lineRule="exact"/>
        <w:rPr>
          <w:rFonts w:hint="eastAsia" w:ascii="宋体" w:hAnsi="宋体"/>
          <w:sz w:val="24"/>
        </w:rPr>
      </w:pPr>
      <w:r>
        <w:rPr>
          <w:rFonts w:hint="eastAsia" w:ascii="宋体" w:hAnsi="宋体"/>
          <w:sz w:val="24"/>
        </w:rPr>
        <w:t xml:space="preserve">被授权人身份证号码：</w:t>
      </w:r>
      <w:r>
        <w:rPr>
          <w:rFonts w:hint="eastAsia" w:ascii="宋体" w:hAnsi="宋体"/>
          <w:sz w:val="24"/>
          <w:u w:val="single"/>
        </w:rPr>
        <w:t xml:space="preserve">         </w:t>
      </w:r>
      <w:r>
        <w:rPr>
          <w:rFonts w:hint="eastAsia" w:ascii="宋体" w:hAnsi="宋体"/>
          <w:sz w:val="24"/>
        </w:rPr>
      </w:r>
      <w:r/>
    </w:p>
    <w:p>
      <w:pPr>
        <w:pStyle w:val="761"/>
        <w:ind w:firstLine="480"/>
        <w:spacing w:line="480" w:lineRule="exact"/>
        <w:rPr>
          <w:rFonts w:hint="eastAsia" w:ascii="宋体" w:hAnsi="宋体"/>
          <w:sz w:val="24"/>
          <w:u w:val="single"/>
        </w:rPr>
      </w:pPr>
      <w:r>
        <w:rPr>
          <w:rFonts w:hint="eastAsia" w:ascii="宋体" w:hAnsi="宋体"/>
          <w:sz w:val="24"/>
        </w:rPr>
        <w:t xml:space="preserve">被授权人联系电话：</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rPr>
          <w:rFonts w:hint="eastAsia" w:ascii="宋体" w:hAnsi="宋体"/>
          <w:sz w:val="24"/>
        </w:rPr>
        <w:t xml:space="preserve">（手机）</w:t>
      </w:r>
      <w:r>
        <w:rPr>
          <w:rFonts w:hint="eastAsia" w:ascii="宋体" w:hAnsi="宋体"/>
          <w:sz w:val="24"/>
          <w:u w:val="single"/>
        </w:rPr>
      </w:r>
      <w:r/>
    </w:p>
    <w:p>
      <w:pPr>
        <w:pStyle w:val="761"/>
        <w:ind w:firstLine="480"/>
        <w:spacing w:line="480" w:lineRule="exact"/>
        <w:rPr>
          <w:rFonts w:hint="eastAsia" w:ascii="宋体" w:hAnsi="宋体"/>
          <w:sz w:val="24"/>
          <w:u w:val="single"/>
        </w:rPr>
      </w:pPr>
      <w:r>
        <w:rPr>
          <w:rFonts w:hint="eastAsia" w:ascii="宋体" w:hAnsi="宋体"/>
          <w:sz w:val="24"/>
        </w:rPr>
        <w:t xml:space="preserve">供应商名称：</w:t>
      </w:r>
      <w:r>
        <w:rPr>
          <w:rFonts w:hint="eastAsia" w:ascii="宋体" w:hAnsi="宋体"/>
          <w:sz w:val="24"/>
          <w:u w:val="single"/>
        </w:rPr>
        <w:t xml:space="preserve">         </w:t>
      </w:r>
      <w:r>
        <w:rPr>
          <w:rFonts w:hint="eastAsia" w:ascii="宋体" w:hAnsi="宋体"/>
          <w:sz w:val="24"/>
        </w:rPr>
        <w:t xml:space="preserve">（加盖公章扫描上传或电子签章）</w:t>
      </w:r>
      <w:r>
        <w:rPr>
          <w:rFonts w:hint="eastAsia" w:ascii="宋体" w:hAnsi="宋体"/>
          <w:sz w:val="24"/>
          <w:u w:val="single"/>
        </w:rPr>
      </w:r>
      <w:r/>
    </w:p>
    <w:p>
      <w:pPr>
        <w:pStyle w:val="761"/>
        <w:ind w:firstLine="480"/>
        <w:spacing w:line="480" w:lineRule="exact"/>
        <w:rPr>
          <w:rFonts w:ascii="宋体" w:hAnsi="宋体" w:eastAsia="等线"/>
          <w:sz w:val="24"/>
          <w:u w:val="single"/>
        </w:rPr>
      </w:pPr>
      <w:r>
        <w:rPr>
          <w:rFonts w:hint="eastAsia" w:ascii="宋体" w:hAnsi="宋体"/>
          <w:sz w:val="24"/>
        </w:rPr>
        <w:t xml:space="preserve">单位地址：</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rPr>
          <w:rFonts w:ascii="宋体" w:hAnsi="宋体" w:eastAsia="等线"/>
          <w:sz w:val="24"/>
          <w:u w:val="single"/>
        </w:rPr>
      </w:r>
      <w:r/>
    </w:p>
    <w:p>
      <w:pPr>
        <w:pStyle w:val="761"/>
        <w:ind w:firstLine="480"/>
        <w:spacing w:line="480" w:lineRule="exact"/>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eastAsia="等线"/>
          <w:sz w:val="24"/>
          <w:u w:val="single"/>
        </w:rPr>
        <w:t xml:space="preserve">  </w:t>
      </w:r>
      <w:r>
        <w:rPr>
          <w:rFonts w:hint="eastAsia" w:ascii="宋体" w:hAnsi="宋体"/>
          <w:sz w:val="24"/>
          <w:u w:val="single"/>
        </w:rPr>
        <w:t xml:space="preserve">   </w:t>
      </w:r>
      <w:r>
        <w:rPr>
          <w:rFonts w:hint="eastAsia" w:ascii="宋体" w:hAnsi="宋体"/>
          <w:sz w:val="24"/>
        </w:rPr>
      </w:r>
      <w:r/>
    </w:p>
    <w:p>
      <w:pPr>
        <w:pStyle w:val="761"/>
        <w:jc w:val="left"/>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61"/>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61"/>
        <w:ind w:firstLine="420"/>
        <w:jc w:val="left"/>
        <w:spacing w:line="360" w:lineRule="auto"/>
        <w:widowControl/>
        <w:tabs>
          <w:tab w:val="left" w:pos="1440" w:leader="none"/>
        </w:tabs>
        <w:rPr>
          <w:rFonts w:hint="eastAsia" w:ascii="宋体" w:hAnsi="宋体" w:cs="宋体"/>
          <w:sz w:val="24"/>
        </w:rPr>
      </w:pPr>
      <w:r>
        <w:rPr>
          <w:rFonts w:hint="eastAsia" w:ascii="宋体" w:hAnsi="宋体" w:cs="宋体"/>
          <w:sz w:val="24"/>
        </w:rPr>
      </w:r>
      <w:r/>
    </w:p>
    <w:p>
      <w:pPr>
        <w:pStyle w:val="761"/>
        <w:jc w:val="left"/>
        <w:spacing w:line="360" w:lineRule="auto"/>
        <w:widowControl/>
        <w:rPr>
          <w:rFonts w:hint="eastAsia" w:ascii="宋体" w:hAnsi="宋体" w:cs="宋体"/>
          <w:b/>
          <w:sz w:val="24"/>
        </w:rPr>
      </w:pPr>
      <w:r>
        <w:rPr>
          <w:rFonts w:hint="eastAsia" w:ascii="宋体" w:hAnsi="宋体" w:cs="宋体"/>
          <w:b/>
          <w:sz w:val="24"/>
        </w:rPr>
      </w:r>
      <w:r/>
    </w:p>
    <w:p>
      <w:pPr>
        <w:pStyle w:val="761"/>
        <w:jc w:val="left"/>
        <w:spacing w:line="360" w:lineRule="auto"/>
        <w:widowControl/>
        <w:rPr>
          <w:rFonts w:hint="eastAsia" w:ascii="宋体" w:hAnsi="宋体" w:cs="宋体"/>
          <w:b/>
          <w:sz w:val="24"/>
        </w:rPr>
      </w:pPr>
      <w:r>
        <w:rPr>
          <w:rFonts w:hint="eastAsia" w:ascii="宋体" w:hAnsi="宋体" w:cs="宋体"/>
          <w:b/>
          <w:sz w:val="24"/>
        </w:rPr>
      </w:r>
      <w:r/>
    </w:p>
    <w:p>
      <w:pPr>
        <w:pStyle w:val="761"/>
        <w:jc w:val="left"/>
        <w:spacing w:line="360" w:lineRule="auto"/>
        <w:widowControl/>
        <w:rPr>
          <w:rFonts w:hint="eastAsia" w:ascii="宋体" w:hAnsi="宋体" w:cs="宋体"/>
          <w:b/>
          <w:sz w:val="24"/>
        </w:rPr>
      </w:pPr>
      <w:r>
        <w:rPr>
          <w:rFonts w:hint="eastAsia" w:ascii="宋体" w:hAnsi="宋体" w:cs="宋体"/>
          <w:b/>
          <w:sz w:val="24"/>
        </w:rPr>
      </w:r>
      <w:r/>
    </w:p>
    <w:p>
      <w:pPr>
        <w:pStyle w:val="761"/>
        <w:jc w:val="left"/>
        <w:spacing w:line="360" w:lineRule="auto"/>
        <w:widowControl/>
        <w:rPr>
          <w:rFonts w:hint="eastAsia" w:ascii="宋体" w:hAnsi="宋体" w:cs="宋体"/>
          <w:b/>
          <w:sz w:val="24"/>
        </w:rPr>
      </w:pPr>
      <w:r>
        <w:rPr>
          <w:rFonts w:hint="eastAsia" w:ascii="宋体" w:hAnsi="宋体" w:cs="宋体"/>
          <w:b/>
          <w:sz w:val="24"/>
        </w:rPr>
      </w:r>
      <w:r/>
    </w:p>
    <w:p>
      <w:pPr>
        <w:pStyle w:val="761"/>
        <w:jc w:val="left"/>
        <w:spacing w:line="360" w:lineRule="auto"/>
        <w:widowControl/>
        <w:rPr>
          <w:rFonts w:hint="eastAsia" w:ascii="宋体" w:hAnsi="宋体" w:cs="宋体"/>
          <w:b/>
          <w:sz w:val="24"/>
        </w:rPr>
      </w:pPr>
      <w:r>
        <w:rPr>
          <w:rFonts w:hint="eastAsia" w:ascii="宋体" w:hAnsi="宋体" w:cs="宋体"/>
          <w:b/>
          <w:sz w:val="24"/>
        </w:rPr>
      </w:r>
      <w:r/>
    </w:p>
    <w:p>
      <w:pPr>
        <w:pStyle w:val="761"/>
        <w:jc w:val="left"/>
        <w:spacing w:line="360" w:lineRule="auto"/>
        <w:widowControl/>
        <w:rPr>
          <w:rFonts w:hint="eastAsia" w:ascii="宋体" w:hAnsi="宋体" w:cs="宋体"/>
          <w:sz w:val="24"/>
        </w:rPr>
      </w:pPr>
      <w:r>
        <w:rPr>
          <w:rFonts w:hint="eastAsia" w:ascii="宋体" w:hAnsi="宋体" w:cs="宋体"/>
          <w:sz w:val="24"/>
        </w:rPr>
      </w:r>
      <w:r/>
    </w:p>
    <w:p>
      <w:pPr>
        <w:pStyle w:val="761"/>
        <w:jc w:val="center"/>
        <w:spacing w:line="360" w:lineRule="auto"/>
        <w:widowControl/>
        <w:rPr>
          <w:rFonts w:hint="eastAsia" w:ascii="黑体" w:hAnsi="黑体" w:eastAsia="黑体" w:cs="黑体"/>
          <w:b/>
          <w:sz w:val="24"/>
        </w:rPr>
      </w:pPr>
      <w:r>
        <w:rPr>
          <w:rFonts w:hint="eastAsia" w:ascii="黑体" w:hAnsi="黑体" w:eastAsia="黑体" w:cs="黑体"/>
          <w:sz w:val="24"/>
        </w:rPr>
        <w:br w:type="page" w:clear="all"/>
      </w:r>
      <w:r>
        <w:rPr>
          <w:rFonts w:hint="eastAsia" w:ascii="黑体" w:hAnsi="黑体" w:eastAsia="黑体" w:cs="黑体"/>
          <w:sz w:val="24"/>
        </w:rPr>
        <w:t xml:space="preserve">三、第一章单一来源采购邀请供应商资格条件规定的证明文件</w:t>
      </w:r>
      <w:r>
        <w:rPr>
          <w:rFonts w:hint="eastAsia" w:ascii="黑体" w:hAnsi="黑体" w:eastAsia="黑体" w:cs="黑体"/>
          <w:b/>
          <w:sz w:val="24"/>
        </w:rPr>
      </w:r>
      <w:r/>
    </w:p>
    <w:p>
      <w:pPr>
        <w:pStyle w:val="761"/>
        <w:spacing w:line="360" w:lineRule="auto"/>
        <w:rPr>
          <w:rFonts w:ascii="宋体" w:hAnsi="宋体"/>
          <w:b/>
          <w:sz w:val="24"/>
        </w:rPr>
      </w:pPr>
      <w:r>
        <w:rPr>
          <w:rFonts w:ascii="宋体" w:hAnsi="宋体"/>
          <w:b/>
          <w:sz w:val="24"/>
        </w:rPr>
      </w:r>
      <w:r/>
    </w:p>
    <w:p>
      <w:pPr>
        <w:pStyle w:val="761"/>
        <w:ind w:firstLine="240"/>
        <w:spacing w:line="360" w:lineRule="auto"/>
        <w:rPr>
          <w:rFonts w:ascii="宋体" w:hAnsi="宋体"/>
          <w:b/>
          <w:sz w:val="24"/>
        </w:rPr>
      </w:pPr>
      <w:r>
        <w:rPr>
          <w:rFonts w:hint="eastAsia" w:ascii="宋体" w:hAnsi="宋体"/>
          <w:b/>
          <w:sz w:val="24"/>
        </w:rPr>
        <w:t xml:space="preserve">《中华人民共和国政府采购法》第二十二条规定条件的证明文件如下：</w:t>
      </w:r>
      <w:r>
        <w:rPr>
          <w:rFonts w:ascii="宋体" w:hAnsi="宋体"/>
          <w:b/>
          <w:sz w:val="24"/>
        </w:rPr>
      </w:r>
      <w:r/>
    </w:p>
    <w:p>
      <w:pPr>
        <w:pStyle w:val="761"/>
        <w:ind w:firstLine="235"/>
        <w:spacing w:line="360" w:lineRule="auto"/>
        <w:rPr>
          <w:rFonts w:hint="eastAsia" w:ascii="宋体" w:hAnsi="宋体"/>
          <w:b/>
          <w:bCs/>
          <w:sz w:val="24"/>
        </w:rPr>
      </w:pPr>
      <w:r>
        <w:rPr>
          <w:rFonts w:ascii="宋体" w:hAnsi="宋体"/>
          <w:b/>
          <w:bCs/>
          <w:sz w:val="24"/>
        </w:rPr>
        <w:t xml:space="preserve">1</w:t>
      </w:r>
      <w:r>
        <w:rPr>
          <w:rFonts w:hint="eastAsia" w:ascii="宋体" w:hAnsi="宋体"/>
          <w:b/>
          <w:bCs/>
          <w:sz w:val="24"/>
          <w:lang w:eastAsia="en-US"/>
        </w:rPr>
        <w:t xml:space="preserve">、</w:t>
      </w:r>
      <w:r>
        <w:rPr>
          <w:rFonts w:hint="eastAsia" w:ascii="宋体" w:hAnsi="宋体"/>
          <w:b/>
          <w:bCs/>
          <w:sz w:val="24"/>
        </w:rPr>
        <w:t xml:space="preserve">具有独立承担民事责任的能力：</w:t>
      </w:r>
      <w:r>
        <w:rPr>
          <w:rFonts w:hint="eastAsia" w:ascii="宋体" w:hAnsi="宋体"/>
          <w:b/>
          <w:bCs/>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1</w:t>
      </w:r>
      <w:r>
        <w:rPr>
          <w:rFonts w:hint="eastAsia" w:ascii="宋体" w:hAnsi="宋体"/>
          <w:sz w:val="24"/>
          <w:lang w:eastAsia="en-US"/>
        </w:rPr>
        <w:t xml:space="preserve">）</w:t>
      </w:r>
      <w:r>
        <w:rPr>
          <w:rFonts w:hint="eastAsia" w:ascii="宋体" w:hAnsi="宋体"/>
          <w:sz w:val="24"/>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2</w:t>
      </w:r>
      <w:r>
        <w:rPr>
          <w:rFonts w:hint="eastAsia" w:ascii="宋体" w:hAnsi="宋体"/>
          <w:sz w:val="24"/>
          <w:lang w:eastAsia="en-US"/>
        </w:rPr>
        <w:t xml:space="preserve">）</w:t>
      </w:r>
      <w:r>
        <w:rPr>
          <w:rFonts w:hint="eastAsia" w:ascii="宋体" w:hAnsi="宋体"/>
          <w:sz w:val="24"/>
        </w:rPr>
        <w:t xml:space="preserve">如供应商是事业单位的，应提供有效的“事业单位法人证书”；</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3</w:t>
      </w:r>
      <w:r>
        <w:rPr>
          <w:rFonts w:hint="eastAsia" w:ascii="宋体" w:hAnsi="宋体"/>
          <w:sz w:val="24"/>
          <w:lang w:eastAsia="en-US"/>
        </w:rPr>
        <w:t xml:space="preserve">）</w:t>
      </w:r>
      <w:r>
        <w:rPr>
          <w:rFonts w:hint="eastAsia" w:ascii="宋体" w:hAnsi="宋体"/>
          <w:sz w:val="24"/>
        </w:rPr>
        <w:t xml:space="preserve">如供应商是非企业专业服务机构的，应提供有效的执业许可证等证明文件；</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4</w:t>
      </w:r>
      <w:r>
        <w:rPr>
          <w:rFonts w:hint="eastAsia" w:ascii="宋体" w:hAnsi="宋体"/>
          <w:sz w:val="24"/>
          <w:lang w:eastAsia="en-US"/>
        </w:rPr>
        <w:t xml:space="preserve">）</w:t>
      </w:r>
      <w:r>
        <w:rPr>
          <w:rFonts w:hint="eastAsia" w:ascii="宋体" w:hAnsi="宋体"/>
          <w:sz w:val="24"/>
        </w:rPr>
        <w:t xml:space="preserve">如供应商是个体工商户的，应提供有效的“个体工商户营业执照”；</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5</w:t>
      </w:r>
      <w:r>
        <w:rPr>
          <w:rFonts w:hint="eastAsia" w:ascii="宋体" w:hAnsi="宋体"/>
          <w:sz w:val="24"/>
          <w:lang w:eastAsia="en-US"/>
        </w:rPr>
        <w:t xml:space="preserve">）</w:t>
      </w:r>
      <w:r>
        <w:rPr>
          <w:rFonts w:hint="eastAsia" w:ascii="宋体" w:hAnsi="宋体"/>
          <w:sz w:val="24"/>
        </w:rPr>
        <w:t xml:space="preserve">如供应商是自然人的，应提供有效的自然人身份证明。</w:t>
      </w:r>
      <w:r>
        <w:rPr>
          <w:rFonts w:hint="eastAsia" w:ascii="宋体" w:hAnsi="宋体"/>
          <w:sz w:val="24"/>
        </w:rPr>
      </w:r>
      <w:r/>
    </w:p>
    <w:p>
      <w:pPr>
        <w:pStyle w:val="761"/>
        <w:ind w:firstLine="240"/>
        <w:spacing w:line="360" w:lineRule="auto"/>
        <w:rPr>
          <w:rFonts w:hint="eastAsia" w:ascii="宋体" w:hAnsi="宋体"/>
          <w:sz w:val="24"/>
        </w:rPr>
      </w:pPr>
      <w:r>
        <w:rPr>
          <w:rFonts w:ascii="宋体" w:hAnsi="宋体"/>
          <w:b/>
          <w:sz w:val="24"/>
        </w:rPr>
        <w:t xml:space="preserve">2</w:t>
      </w:r>
      <w:r>
        <w:rPr>
          <w:rFonts w:hint="eastAsia" w:ascii="宋体" w:hAnsi="宋体"/>
          <w:b/>
          <w:sz w:val="24"/>
          <w:lang w:eastAsia="en-US"/>
        </w:rPr>
        <w:t xml:space="preserve">、</w:t>
      </w:r>
      <w:r>
        <w:rPr>
          <w:rFonts w:hint="eastAsia" w:ascii="宋体" w:hAnsi="宋体"/>
          <w:b/>
          <w:bCs/>
          <w:sz w:val="24"/>
        </w:rPr>
        <w:t xml:space="preserve">具有良好的商业信誉和健全的财务会计制度：</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1</w:t>
      </w:r>
      <w:r>
        <w:rPr>
          <w:rFonts w:hint="eastAsia" w:ascii="宋体" w:hAnsi="宋体"/>
          <w:sz w:val="24"/>
          <w:lang w:eastAsia="en-US"/>
        </w:rPr>
        <w:t xml:space="preserve">）</w:t>
      </w:r>
      <w:r>
        <w:rPr>
          <w:rFonts w:hint="eastAsia" w:ascii="宋体" w:hAnsi="宋体"/>
          <w:sz w:val="24"/>
        </w:rPr>
        <w:t xml:space="preserve">健全的财务会计制度指供应商能够严格执行现行的财务会计管理制度，财务管理制度清晰，能够按规定真实、全面地反映企业的生产经营活动；</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2</w:t>
      </w:r>
      <w:r>
        <w:rPr>
          <w:rFonts w:hint="eastAsia" w:ascii="宋体" w:hAnsi="宋体"/>
          <w:sz w:val="24"/>
          <w:lang w:eastAsia="en-US"/>
        </w:rPr>
        <w:t xml:space="preserve">）</w:t>
      </w:r>
      <w:r>
        <w:rPr>
          <w:rFonts w:hint="eastAsia" w:ascii="宋体" w:hAnsi="宋体"/>
          <w:sz w:val="24"/>
        </w:rPr>
        <w:t xml:space="preserve">依法作出的财务状况报告包括经审计的财务报告或银行出具的资信证明或其他会计报表等，能够清晰反映供应商的商业信誉情况；</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3</w:t>
      </w:r>
      <w:r>
        <w:rPr>
          <w:rFonts w:hint="eastAsia" w:ascii="宋体" w:hAnsi="宋体"/>
          <w:sz w:val="24"/>
          <w:lang w:eastAsia="en-US"/>
        </w:rPr>
        <w:t xml:space="preserve">）</w:t>
      </w:r>
      <w:r>
        <w:rPr>
          <w:rFonts w:hint="eastAsia" w:ascii="宋体" w:hAnsi="宋体"/>
          <w:sz w:val="24"/>
        </w:rPr>
        <w:t xml:space="preserve">供应商成立不满一个月或供应商提供金融机构或担保机构出具的保函则可以不需要提供其他财务状况报告。</w:t>
      </w:r>
      <w:r>
        <w:rPr>
          <w:rFonts w:hint="eastAsia" w:ascii="宋体" w:hAnsi="宋体"/>
          <w:sz w:val="24"/>
        </w:rPr>
      </w:r>
      <w:r/>
    </w:p>
    <w:p>
      <w:pPr>
        <w:pStyle w:val="761"/>
        <w:ind w:firstLine="235"/>
        <w:spacing w:line="360" w:lineRule="auto"/>
        <w:rPr>
          <w:rFonts w:hint="eastAsia" w:ascii="宋体" w:hAnsi="宋体"/>
          <w:sz w:val="24"/>
        </w:rPr>
      </w:pPr>
      <w:r>
        <w:rPr>
          <w:rFonts w:ascii="宋体" w:hAnsi="宋体"/>
          <w:b/>
          <w:bCs/>
          <w:sz w:val="24"/>
        </w:rPr>
        <w:t xml:space="preserve">3</w:t>
      </w:r>
      <w:r>
        <w:rPr>
          <w:rFonts w:hint="eastAsia" w:ascii="宋体" w:hAnsi="宋体"/>
          <w:b/>
          <w:bCs/>
          <w:sz w:val="24"/>
          <w:lang w:eastAsia="en-US"/>
        </w:rPr>
        <w:t xml:space="preserve">、</w:t>
      </w:r>
      <w:r>
        <w:rPr>
          <w:rFonts w:hint="eastAsia" w:ascii="宋体" w:hAnsi="宋体"/>
          <w:b/>
          <w:bCs/>
          <w:sz w:val="24"/>
        </w:rPr>
        <w:t xml:space="preserve">具有履行合同所必需的设备和专业技术能力：</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1</w:t>
      </w:r>
      <w:r>
        <w:rPr>
          <w:rFonts w:hint="eastAsia" w:ascii="宋体" w:hAnsi="宋体"/>
          <w:sz w:val="24"/>
          <w:lang w:eastAsia="en-US"/>
        </w:rPr>
        <w:t xml:space="preserve">）</w:t>
      </w:r>
      <w:r>
        <w:rPr>
          <w:rFonts w:hint="eastAsia" w:ascii="宋体" w:hAnsi="宋体"/>
          <w:sz w:val="24"/>
        </w:rPr>
        <w:t xml:space="preserve">根据项目需求提供履行合同所必需的设备和专业技术能力的证明材料；</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2</w:t>
      </w:r>
      <w:r>
        <w:rPr>
          <w:rFonts w:hint="eastAsia" w:ascii="宋体" w:hAnsi="宋体"/>
          <w:sz w:val="24"/>
          <w:lang w:eastAsia="en-US"/>
        </w:rPr>
        <w:t xml:space="preserve">）</w:t>
      </w:r>
      <w:r>
        <w:rPr>
          <w:rFonts w:hint="eastAsia" w:ascii="宋体" w:hAnsi="宋体"/>
          <w:sz w:val="24"/>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sz w:val="24"/>
        </w:rPr>
      </w:r>
      <w:r/>
    </w:p>
    <w:p>
      <w:pPr>
        <w:pStyle w:val="761"/>
        <w:ind w:firstLine="235"/>
        <w:spacing w:line="360" w:lineRule="auto"/>
        <w:rPr>
          <w:rFonts w:hint="eastAsia" w:ascii="宋体" w:hAnsi="宋体"/>
          <w:sz w:val="24"/>
        </w:rPr>
      </w:pPr>
      <w:r>
        <w:rPr>
          <w:rFonts w:ascii="宋体" w:hAnsi="宋体"/>
          <w:b/>
          <w:bCs/>
          <w:sz w:val="24"/>
        </w:rPr>
        <w:t xml:space="preserve">4</w:t>
      </w:r>
      <w:r>
        <w:rPr>
          <w:rFonts w:hint="eastAsia" w:ascii="宋体" w:hAnsi="宋体"/>
          <w:b/>
          <w:bCs/>
          <w:sz w:val="24"/>
          <w:lang w:eastAsia="en-US"/>
        </w:rPr>
        <w:t xml:space="preserve">、</w:t>
      </w:r>
      <w:r>
        <w:rPr>
          <w:rFonts w:hint="eastAsia" w:ascii="宋体" w:hAnsi="宋体"/>
          <w:b/>
          <w:bCs/>
          <w:sz w:val="24"/>
        </w:rPr>
        <w:t xml:space="preserve">有依法缴纳税收和社会保障资金的良好记录：</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1</w:t>
      </w:r>
      <w:r>
        <w:rPr>
          <w:rFonts w:hint="eastAsia" w:ascii="宋体" w:hAnsi="宋体"/>
          <w:sz w:val="24"/>
          <w:lang w:eastAsia="en-US"/>
        </w:rPr>
        <w:t xml:space="preserve">）</w:t>
      </w:r>
      <w:r>
        <w:rPr>
          <w:rFonts w:hint="eastAsia" w:ascii="宋体" w:hAnsi="宋体"/>
          <w:sz w:val="24"/>
        </w:rPr>
        <w:t xml:space="preserve">缴纳税收证明材料：供应商参加政府采购活动前六个月内（至少一个月）内缴纳增值税或营业税或企业所得税凭据；</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2</w:t>
      </w:r>
      <w:r>
        <w:rPr>
          <w:rFonts w:hint="eastAsia" w:ascii="宋体" w:hAnsi="宋体"/>
          <w:sz w:val="24"/>
          <w:lang w:eastAsia="en-US"/>
        </w:rPr>
        <w:t xml:space="preserve">）</w:t>
      </w:r>
      <w:r>
        <w:rPr>
          <w:rFonts w:hint="eastAsia" w:ascii="宋体" w:hAnsi="宋体"/>
          <w:sz w:val="24"/>
        </w:rPr>
        <w:t xml:space="preserve">缴纳社会保障资金证明材料：供应商参加政府采购活动前六个月内（至少一个月）内缴纳社会保险的凭据（专用收据或社会保障缴纳清单）；</w:t>
      </w:r>
      <w:r>
        <w:rPr>
          <w:rFonts w:hint="eastAsia" w:ascii="宋体" w:hAnsi="宋体"/>
          <w:sz w:val="24"/>
        </w:rPr>
      </w:r>
      <w:r/>
    </w:p>
    <w:p>
      <w:pPr>
        <w:pStyle w:val="761"/>
        <w:ind w:firstLine="240"/>
        <w:spacing w:line="360" w:lineRule="auto"/>
        <w:rPr>
          <w:rFonts w:hint="eastAsia" w:ascii="宋体" w:hAnsi="宋体"/>
          <w:sz w:val="24"/>
        </w:rPr>
      </w:pPr>
      <w:r>
        <w:rPr>
          <w:rFonts w:hint="eastAsia" w:ascii="宋体" w:hAnsi="宋体"/>
          <w:sz w:val="24"/>
          <w:lang w:eastAsia="en-US"/>
        </w:rPr>
        <w:t xml:space="preserve">（</w:t>
      </w:r>
      <w:r>
        <w:rPr>
          <w:rFonts w:ascii="宋体" w:hAnsi="宋体"/>
          <w:sz w:val="24"/>
          <w:lang w:eastAsia="en-US"/>
        </w:rPr>
        <w:t xml:space="preserve">3</w:t>
      </w:r>
      <w:r>
        <w:rPr>
          <w:rFonts w:hint="eastAsia" w:ascii="宋体" w:hAnsi="宋体"/>
          <w:sz w:val="24"/>
          <w:lang w:eastAsia="en-US"/>
        </w:rPr>
        <w:t xml:space="preserve">）</w:t>
      </w:r>
      <w:r>
        <w:rPr>
          <w:rFonts w:hint="eastAsia" w:ascii="宋体" w:hAnsi="宋体"/>
          <w:sz w:val="24"/>
        </w:rPr>
        <w:t xml:space="preserve">依法免税或不需要缴纳社会保障资金的供应商应提供相关证明材料。</w:t>
      </w:r>
      <w:r>
        <w:rPr>
          <w:rFonts w:hint="eastAsia" w:ascii="宋体" w:hAnsi="宋体"/>
          <w:sz w:val="24"/>
        </w:rPr>
      </w:r>
      <w:r/>
    </w:p>
    <w:p>
      <w:pPr>
        <w:pStyle w:val="761"/>
        <w:ind w:firstLine="235"/>
        <w:spacing w:line="360" w:lineRule="auto"/>
        <w:rPr>
          <w:rFonts w:ascii="宋体" w:hAnsi="宋体"/>
          <w:sz w:val="24"/>
        </w:rPr>
      </w:pPr>
      <w:r>
        <w:rPr>
          <w:rFonts w:hint="eastAsia" w:ascii="宋体" w:hAnsi="宋体"/>
          <w:b/>
          <w:bCs/>
          <w:sz w:val="24"/>
        </w:rPr>
        <w:t xml:space="preserve">5、参加政府采购活动前三年内，在经营活动中没有重大违法记录</w:t>
      </w:r>
      <w:r>
        <w:rPr>
          <w:rFonts w:hint="eastAsia" w:ascii="宋体" w:hAnsi="宋体"/>
          <w:sz w:val="24"/>
        </w:rPr>
        <w:t xml:space="preserve">（提供参加本次政府采购活动前3年内在经营活动中没有重大违法记录的书面声明）。</w:t>
      </w:r>
      <w:r>
        <w:rPr>
          <w:rFonts w:ascii="宋体" w:hAnsi="宋体"/>
          <w:sz w:val="24"/>
        </w:rPr>
      </w:r>
      <w:r/>
    </w:p>
    <w:p>
      <w:pPr>
        <w:pStyle w:val="761"/>
        <w:ind w:firstLine="235"/>
        <w:spacing w:line="360" w:lineRule="auto"/>
        <w:rPr>
          <w:rFonts w:hint="eastAsia" w:ascii="宋体" w:hAnsi="宋体"/>
          <w:sz w:val="24"/>
        </w:rPr>
      </w:pPr>
      <w:r>
        <w:rPr>
          <w:rFonts w:hint="eastAsia" w:ascii="宋体" w:hAnsi="宋体"/>
          <w:sz w:val="24"/>
        </w:rPr>
      </w:r>
      <w:r/>
    </w:p>
    <w:p>
      <w:pPr>
        <w:pStyle w:val="761"/>
        <w:ind w:firstLine="235"/>
        <w:spacing w:line="360" w:lineRule="auto"/>
        <w:rPr>
          <w:rFonts w:hint="eastAsia" w:ascii="宋体" w:hAnsi="宋体"/>
          <w:b/>
          <w:sz w:val="24"/>
        </w:rPr>
      </w:pPr>
      <w:r>
        <w:rPr>
          <w:rFonts w:hint="eastAsia" w:ascii="宋体" w:hAnsi="宋体"/>
          <w:b/>
          <w:sz w:val="24"/>
        </w:rPr>
      </w:r>
      <w:r/>
    </w:p>
    <w:p>
      <w:pPr>
        <w:pStyle w:val="761"/>
        <w:jc w:val="center"/>
        <w:spacing w:line="360" w:lineRule="auto"/>
        <w:rPr>
          <w:rFonts w:ascii="宋体" w:hAnsi="宋体"/>
          <w:sz w:val="24"/>
        </w:rPr>
      </w:pPr>
      <w:r>
        <w:rPr>
          <w:rFonts w:hint="eastAsia" w:ascii="宋体" w:hAnsi="宋体"/>
          <w:sz w:val="24"/>
        </w:rPr>
        <w:t xml:space="preserve">无重大违法记录声明格式</w:t>
      </w:r>
      <w:r>
        <w:rPr>
          <w:rFonts w:ascii="宋体" w:hAnsi="宋体"/>
          <w:sz w:val="24"/>
        </w:rPr>
      </w:r>
      <w:r/>
    </w:p>
    <w:p>
      <w:pPr>
        <w:pStyle w:val="761"/>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cs="宋体"/>
          <w:sz w:val="24"/>
        </w:rPr>
        <w:t xml:space="preserve">中共江苏省委网络安全和信息化委员会办公室</w:t>
      </w:r>
      <w:r>
        <w:rPr>
          <w:rFonts w:hint="eastAsia" w:ascii="宋体" w:hAnsi="宋体"/>
          <w:sz w:val="24"/>
        </w:rPr>
      </w:r>
      <w:r/>
    </w:p>
    <w:p>
      <w:pPr>
        <w:pStyle w:val="761"/>
        <w:spacing w:line="360" w:lineRule="auto"/>
        <w:shd w:val="clear" w:color="auto" w:fill="ffffff"/>
        <w:widowControl/>
        <w:rPr>
          <w:rFonts w:ascii="宋体" w:hAnsi="宋体"/>
          <w:sz w:val="24"/>
        </w:rPr>
      </w:pPr>
      <w:r>
        <w:rPr>
          <w:rFonts w:hint="eastAsia" w:ascii="宋体" w:hAnsi="宋体"/>
          <w:sz w:val="24"/>
        </w:rPr>
        <w:t xml:space="preserve">江苏驰驿招标代理有限公司</w:t>
      </w:r>
      <w:r>
        <w:rPr>
          <w:rFonts w:ascii="宋体" w:hAnsi="宋体"/>
          <w:sz w:val="24"/>
        </w:rPr>
      </w:r>
      <w:r/>
    </w:p>
    <w:p>
      <w:pPr>
        <w:pStyle w:val="761"/>
        <w:spacing w:line="360" w:lineRule="auto"/>
        <w:rPr>
          <w:rFonts w:ascii="宋体" w:hAnsi="宋体"/>
          <w:sz w:val="24"/>
        </w:rPr>
      </w:pPr>
      <w:r>
        <w:rPr>
          <w:rFonts w:hint="eastAsia" w:ascii="宋体" w:hAnsi="宋体"/>
          <w:sz w:val="24"/>
        </w:rPr>
        <w:t xml:space="preserve">    我单位</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761"/>
        <w:spacing w:line="360" w:lineRule="auto"/>
        <w:rPr>
          <w:rFonts w:ascii="宋体" w:hAnsi="宋体"/>
          <w:sz w:val="24"/>
        </w:rPr>
      </w:pPr>
      <w:r>
        <w:rPr>
          <w:rFonts w:hint="eastAsia" w:ascii="宋体" w:hAnsi="宋体"/>
          <w:sz w:val="24"/>
        </w:rPr>
        <w:t xml:space="preserve">    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761"/>
        <w:spacing w:line="360" w:lineRule="auto"/>
        <w:rPr>
          <w:rFonts w:ascii="宋体" w:hAnsi="宋体"/>
          <w:sz w:val="24"/>
        </w:rPr>
      </w:pPr>
      <w:r>
        <w:rPr>
          <w:rFonts w:hint="eastAsia" w:ascii="宋体" w:hAnsi="宋体"/>
          <w:sz w:val="24"/>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sz w:val="24"/>
        </w:rPr>
      </w:r>
      <w:r/>
    </w:p>
    <w:p>
      <w:pPr>
        <w:pStyle w:val="761"/>
        <w:spacing w:line="360" w:lineRule="auto"/>
        <w:rPr>
          <w:rFonts w:ascii="宋体" w:hAnsi="宋体"/>
          <w:sz w:val="24"/>
        </w:rPr>
      </w:pPr>
      <w:r>
        <w:rPr>
          <w:rFonts w:hint="eastAsia" w:ascii="宋体" w:hAnsi="宋体"/>
          <w:sz w:val="24"/>
        </w:rPr>
        <w:t xml:space="preserve">                                声明人：（加盖公章扫描上传或电子签章）</w:t>
      </w:r>
      <w:r>
        <w:rPr>
          <w:rFonts w:ascii="宋体" w:hAnsi="宋体"/>
          <w:sz w:val="24"/>
        </w:rPr>
      </w:r>
      <w:r/>
    </w:p>
    <w:p>
      <w:pPr>
        <w:pStyle w:val="761"/>
        <w:spacing w:line="360" w:lineRule="auto"/>
        <w:rPr>
          <w:rFonts w:ascii="宋体" w:hAnsi="宋体"/>
          <w:sz w:val="24"/>
        </w:rPr>
      </w:pPr>
      <w:r>
        <w:rPr>
          <w:rFonts w:hint="eastAsia" w:ascii="宋体" w:hAnsi="宋体"/>
          <w:sz w:val="24"/>
        </w:rPr>
        <w:t xml:space="preserve">                                年     月    日</w:t>
      </w:r>
      <w:r>
        <w:rPr>
          <w:rFonts w:ascii="宋体" w:hAnsi="宋体"/>
          <w:sz w:val="24"/>
        </w:rPr>
      </w:r>
      <w:r/>
    </w:p>
    <w:p>
      <w:pPr>
        <w:pStyle w:val="761"/>
        <w:jc w:val="center"/>
        <w:spacing w:line="360" w:lineRule="auto"/>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widowControl/>
        <w:rPr>
          <w:rFonts w:hint="eastAsia" w:ascii="黑体" w:hAnsi="黑体" w:eastAsia="黑体" w:cs="黑体"/>
          <w:sz w:val="24"/>
        </w:rPr>
      </w:pPr>
      <w:r>
        <w:rPr>
          <w:rFonts w:hint="eastAsia" w:ascii="黑体" w:hAnsi="黑体" w:eastAsia="黑体" w:cs="黑体"/>
          <w:sz w:val="24"/>
        </w:rPr>
      </w:r>
      <w:r/>
    </w:p>
    <w:p>
      <w:pPr>
        <w:pStyle w:val="761"/>
        <w:jc w:val="center"/>
        <w:spacing w:line="360" w:lineRule="auto"/>
        <w:widowControl/>
        <w:rPr>
          <w:rFonts w:hint="eastAsia" w:ascii="黑体" w:hAnsi="黑体" w:eastAsia="黑体" w:cs="黑体"/>
          <w:sz w:val="24"/>
        </w:rPr>
      </w:pPr>
      <w:r>
        <w:rPr>
          <w:rFonts w:hint="eastAsia" w:ascii="黑体" w:hAnsi="黑体" w:eastAsia="黑体" w:cs="黑体"/>
          <w:sz w:val="24"/>
        </w:rPr>
        <w:t xml:space="preserve">四、服务方案</w:t>
      </w:r>
      <w:r>
        <w:rPr>
          <w:rFonts w:hint="eastAsia" w:ascii="黑体" w:hAnsi="黑体" w:eastAsia="黑体" w:cs="黑体"/>
          <w:sz w:val="24"/>
        </w:rPr>
      </w:r>
      <w:r/>
    </w:p>
    <w:p>
      <w:pPr>
        <w:pStyle w:val="761"/>
        <w:jc w:val="left"/>
        <w:spacing w:line="360" w:lineRule="auto"/>
        <w:widowControl/>
        <w:rPr>
          <w:rFonts w:hint="eastAsia" w:ascii="宋体" w:hAnsi="宋体" w:cs="宋体"/>
          <w:bCs/>
          <w:sz w:val="24"/>
        </w:rPr>
      </w:pPr>
      <w:r>
        <w:rPr>
          <w:rFonts w:hint="eastAsia" w:ascii="宋体" w:hAnsi="宋体" w:cs="宋体"/>
          <w:bCs/>
          <w:sz w:val="24"/>
        </w:rPr>
      </w:r>
      <w:r/>
    </w:p>
    <w:p>
      <w:pPr>
        <w:pStyle w:val="761"/>
        <w:ind w:firstLine="480"/>
        <w:jc w:val="left"/>
        <w:spacing w:line="360" w:lineRule="auto"/>
        <w:widowControl/>
        <w:rPr>
          <w:rFonts w:hint="eastAsia" w:ascii="宋体" w:hAnsi="宋体" w:cs="宋体"/>
          <w:bCs/>
          <w:sz w:val="24"/>
        </w:rPr>
      </w:pPr>
      <w:r>
        <w:rPr>
          <w:rFonts w:hint="eastAsia" w:ascii="宋体" w:hAnsi="宋体" w:cs="宋体"/>
          <w:bCs/>
          <w:sz w:val="24"/>
        </w:rPr>
        <w:t xml:space="preserve">注：服务方案是证明供应商提供的服务是合格的、并符合采购文件要求的证明文件，服务方案包括但不限于：服务内容的详细说明、项目实施方案、服务承诺等，这些文件可以是文字资料方案、图纸（表）和数据等。各供应商根据企业自身情况及对采购文件响应程度进行编制响应文件，格式自拟。</w:t>
      </w:r>
      <w:r>
        <w:rPr>
          <w:rFonts w:hint="eastAsia" w:ascii="宋体" w:hAnsi="宋体" w:cs="宋体"/>
          <w:bCs/>
          <w:sz w:val="24"/>
        </w:rPr>
      </w:r>
      <w:r/>
    </w:p>
    <w:p>
      <w:pPr>
        <w:pStyle w:val="761"/>
        <w:jc w:val="left"/>
        <w:spacing w:line="360" w:lineRule="auto"/>
        <w:widowControl/>
        <w:rPr>
          <w:rFonts w:hint="eastAsia" w:ascii="宋体" w:hAnsi="宋体" w:cs="宋体"/>
          <w:bCs/>
          <w:sz w:val="24"/>
        </w:rPr>
      </w:pPr>
      <w:r>
        <w:rPr>
          <w:rFonts w:hint="eastAsia" w:ascii="宋体" w:hAnsi="宋体" w:cs="宋体"/>
          <w:bCs/>
          <w:sz w:val="24"/>
        </w:rPr>
      </w:r>
      <w:r/>
    </w:p>
    <w:p>
      <w:pPr>
        <w:pStyle w:val="761"/>
        <w:jc w:val="center"/>
        <w:spacing w:line="360" w:lineRule="auto"/>
        <w:widowControl/>
        <w:rPr>
          <w:rFonts w:hint="eastAsia" w:ascii="宋体" w:hAnsi="宋体" w:cs="宋体"/>
          <w:b/>
          <w:bCs/>
          <w:sz w:val="24"/>
          <w:lang w:val="zh-CN"/>
        </w:rPr>
      </w:pPr>
      <w:r>
        <w:rPr>
          <w:rFonts w:hint="eastAsia" w:ascii="宋体" w:hAnsi="宋体" w:cs="宋体"/>
          <w:bCs/>
          <w:sz w:val="24"/>
        </w:rPr>
        <w:br w:type="page" w:clear="all"/>
      </w:r>
      <w:r>
        <w:rPr>
          <w:rFonts w:hint="eastAsia" w:ascii="黑体" w:hAnsi="黑体" w:eastAsia="黑体" w:cs="黑体"/>
          <w:sz w:val="24"/>
        </w:rPr>
        <w:t xml:space="preserve">五、表格格式</w:t>
      </w:r>
      <w:r>
        <w:rPr>
          <w:rFonts w:hint="eastAsia" w:ascii="黑体" w:hAnsi="黑体" w:eastAsia="黑体" w:cs="黑体"/>
          <w:sz w:val="24"/>
          <w:lang w:val="zh-CN"/>
        </w:rPr>
        <w:t xml:space="preserve">（仅供参考，可按需调整或删除）</w:t>
      </w:r>
      <w:r>
        <w:rPr>
          <w:rFonts w:hint="eastAsia" w:ascii="宋体" w:hAnsi="宋体" w:cs="宋体"/>
          <w:b/>
          <w:bCs/>
          <w:sz w:val="24"/>
          <w:lang w:val="zh-CN"/>
        </w:rPr>
      </w:r>
      <w:r/>
    </w:p>
    <w:p>
      <w:pPr>
        <w:pStyle w:val="761"/>
        <w:jc w:val="center"/>
        <w:spacing w:line="360" w:lineRule="auto"/>
        <w:rPr>
          <w:rFonts w:ascii="宋体" w:hAnsi="宋体" w:cs="宋体"/>
          <w:b/>
          <w:bCs/>
          <w:sz w:val="24"/>
          <w:lang w:val="zh-CN"/>
        </w:rPr>
      </w:pPr>
      <w:r>
        <w:rPr>
          <w:rFonts w:hint="eastAsia" w:ascii="宋体" w:hAnsi="宋体" w:cs="宋体"/>
          <w:b/>
          <w:bCs/>
          <w:sz w:val="24"/>
          <w:lang w:val="zh-CN"/>
        </w:rPr>
        <w:t xml:space="preserve">（一）单一来源采购报价表</w:t>
      </w:r>
      <w:r>
        <w:rPr>
          <w:rFonts w:ascii="宋体" w:hAnsi="宋体" w:cs="宋体"/>
          <w:b/>
          <w:bCs/>
          <w:sz w:val="24"/>
          <w:lang w:val="zh-CN"/>
        </w:rPr>
      </w:r>
      <w:r/>
    </w:p>
    <w:p>
      <w:pPr>
        <w:pStyle w:val="761"/>
        <w:jc w:val="center"/>
        <w:spacing w:line="360" w:lineRule="auto"/>
        <w:rPr>
          <w:rFonts w:hint="eastAsia" w:ascii="宋体" w:hAnsi="宋体" w:cs="宋体"/>
          <w:b/>
          <w:bCs/>
          <w:sz w:val="24"/>
          <w:lang w:val="zh-CN"/>
        </w:rPr>
      </w:pPr>
      <w:r>
        <w:rPr>
          <w:rFonts w:hint="eastAsia" w:ascii="宋体" w:hAnsi="宋体" w:cs="宋体"/>
          <w:b/>
          <w:bCs/>
          <w:sz w:val="24"/>
          <w:lang w:val="zh-CN"/>
        </w:rPr>
      </w:r>
      <w:r/>
    </w:p>
    <w:p>
      <w:pPr>
        <w:pStyle w:val="761"/>
        <w:jc w:val="center"/>
        <w:spacing w:line="420" w:lineRule="auto"/>
        <w:rPr>
          <w:rFonts w:hint="eastAsia" w:ascii="宋体" w:hAnsi="宋体"/>
          <w:b/>
          <w:bCs/>
          <w:sz w:val="24"/>
          <w:u w:val="single"/>
        </w:rPr>
        <w:outlineLvl w:val="0"/>
      </w:pPr>
      <w:r>
        <w:rPr>
          <w:rFonts w:hint="eastAsia" w:ascii="宋体" w:hAnsi="宋体"/>
          <w:b/>
          <w:bCs/>
          <w:sz w:val="24"/>
          <w:u w:val="single"/>
        </w:rPr>
        <w:t xml:space="preserve">按投标系统格式填写</w:t>
      </w:r>
      <w:r>
        <w:rPr>
          <w:rFonts w:hint="eastAsia" w:ascii="宋体" w:hAnsi="宋体"/>
          <w:b/>
          <w:bCs/>
          <w:sz w:val="24"/>
          <w:u w:val="single"/>
        </w:rPr>
      </w:r>
      <w:r/>
    </w:p>
    <w:p>
      <w:pPr>
        <w:pStyle w:val="761"/>
        <w:jc w:val="center"/>
        <w:spacing w:line="360" w:lineRule="auto"/>
        <w:rPr>
          <w:rFonts w:hint="eastAsia" w:ascii="宋体" w:hAnsi="宋体" w:cs="宋体"/>
          <w:sz w:val="24"/>
          <w:lang w:val="zh-CN"/>
        </w:rPr>
      </w:pPr>
      <w:r>
        <w:rPr>
          <w:rFonts w:hint="eastAsia" w:ascii="宋体" w:hAnsi="宋体" w:cs="宋体"/>
          <w:sz w:val="24"/>
          <w:lang w:val="zh-CN"/>
        </w:rPr>
      </w:r>
      <w:r/>
    </w:p>
    <w:p>
      <w:pPr>
        <w:pStyle w:val="761"/>
        <w:jc w:val="center"/>
        <w:spacing w:line="360" w:lineRule="auto"/>
        <w:rPr>
          <w:rFonts w:ascii="宋体" w:hAnsi="宋体" w:cs="宋体"/>
          <w:b/>
          <w:bCs/>
          <w:sz w:val="24"/>
          <w:lang w:val="zh-CN"/>
        </w:rPr>
      </w:pPr>
      <w:r>
        <w:rPr>
          <w:rFonts w:ascii="宋体" w:hAnsi="宋体" w:cs="宋体"/>
          <w:b/>
          <w:bCs/>
          <w:sz w:val="24"/>
          <w:lang w:val="zh-CN"/>
        </w:rPr>
      </w:r>
      <w:r/>
    </w:p>
    <w:p>
      <w:pPr>
        <w:pStyle w:val="761"/>
        <w:jc w:val="center"/>
        <w:spacing w:line="360" w:lineRule="auto"/>
        <w:rPr>
          <w:rFonts w:hint="eastAsia" w:ascii="黑体" w:hAnsi="宋体" w:eastAsia="黑体"/>
          <w:b/>
          <w:bCs/>
          <w:sz w:val="24"/>
        </w:rPr>
      </w:pPr>
      <w:r>
        <w:rPr>
          <w:rFonts w:hint="eastAsia" w:ascii="宋体" w:hAnsi="宋体" w:cs="宋体"/>
          <w:b/>
          <w:bCs/>
          <w:sz w:val="24"/>
          <w:lang w:val="zh-CN"/>
        </w:rPr>
        <w:t xml:space="preserve">（二）分项报价表格式</w:t>
      </w:r>
      <w:r>
        <w:rPr>
          <w:rFonts w:hint="eastAsia" w:ascii="黑体" w:hAnsi="宋体" w:eastAsia="黑体"/>
          <w:b/>
          <w:bCs/>
          <w:sz w:val="24"/>
        </w:rPr>
      </w:r>
      <w:r/>
    </w:p>
    <w:tbl>
      <w:tblPr>
        <w:tblW w:w="9885"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620"/>
        <w:gridCol w:w="1809"/>
        <w:gridCol w:w="889"/>
        <w:gridCol w:w="872"/>
        <w:gridCol w:w="1200"/>
        <w:gridCol w:w="1560"/>
        <w:gridCol w:w="1050"/>
      </w:tblGrid>
      <w:tr>
        <w:trPr>
          <w:trHeight w:val="272"/>
          <w:tblHeader/>
        </w:trPr>
        <w:tc>
          <w:tcPr>
            <w:gridSpan w:val="6"/>
            <w:tcW w:w="7275" w:type="dxa"/>
            <w:vAlign w:val="center"/>
            <w:textDirection w:val="lrTb"/>
            <w:noWrap w:val="false"/>
          </w:tcPr>
          <w:p>
            <w:pPr>
              <w:pStyle w:val="761"/>
              <w:spacing w:line="360" w:lineRule="auto"/>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gridSpan w:val="2"/>
            <w:tcW w:w="2610" w:type="dxa"/>
            <w:vAlign w:val="center"/>
            <w:textDirection w:val="lrTb"/>
            <w:noWrap w:val="false"/>
          </w:tcPr>
          <w:p>
            <w:pPr>
              <w:pStyle w:val="761"/>
              <w:jc w:val="left"/>
              <w:spacing w:line="360" w:lineRule="auto"/>
              <w:widowControl/>
              <w:rPr>
                <w:rFonts w:hint="eastAsia" w:ascii="宋体" w:hAnsi="宋体" w:cs="宋体"/>
                <w:sz w:val="24"/>
              </w:rPr>
            </w:pPr>
            <w:r>
              <w:rPr>
                <w:rFonts w:hint="eastAsia" w:ascii="宋体" w:hAnsi="宋体" w:cs="宋体"/>
                <w:sz w:val="24"/>
              </w:rPr>
              <w:t xml:space="preserve">采购编号：</w:t>
            </w:r>
            <w:r>
              <w:rPr>
                <w:rFonts w:hint="eastAsia" w:ascii="宋体" w:hAnsi="宋体" w:cs="宋体"/>
                <w:sz w:val="24"/>
              </w:rPr>
            </w:r>
            <w:r/>
          </w:p>
        </w:tc>
      </w:tr>
      <w:tr>
        <w:trPr>
          <w:trHeight w:val="1097"/>
          <w:tblHeader/>
        </w:trPr>
        <w:tc>
          <w:tcPr>
            <w:tcW w:w="88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服务名称</w:t>
            </w: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具体要求</w:t>
            </w: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单位</w:t>
            </w: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数量</w:t>
            </w: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单价(元）</w:t>
            </w: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hint="eastAsia" w:ascii="宋体" w:hAnsi="宋体" w:cs="宋体"/>
                <w:sz w:val="24"/>
              </w:rPr>
              <w:t xml:space="preserve">总价(元）</w:t>
            </w: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40"/>
        </w:trPr>
        <w:tc>
          <w:tcPr>
            <w:tcW w:w="88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W w:w="162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80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89"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872"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20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56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c>
          <w:tcPr>
            <w:tcW w:w="1050" w:type="dxa"/>
            <w:vAlign w:val="center"/>
            <w:textDirection w:val="lrTb"/>
            <w:noWrap w:val="false"/>
          </w:tcPr>
          <w:p>
            <w:pPr>
              <w:pStyle w:val="761"/>
              <w:jc w:val="center"/>
              <w:spacing w:line="360" w:lineRule="auto"/>
              <w:widowControl/>
              <w:rPr>
                <w:rFonts w:ascii="宋体" w:hAnsi="宋体" w:cs="宋体"/>
                <w:sz w:val="24"/>
              </w:rPr>
            </w:pPr>
            <w:r>
              <w:rPr>
                <w:rFonts w:ascii="宋体" w:hAnsi="宋体" w:cs="宋体"/>
                <w:sz w:val="24"/>
              </w:rPr>
            </w:r>
            <w:r/>
          </w:p>
        </w:tc>
      </w:tr>
      <w:tr>
        <w:trPr>
          <w:trHeight w:val="297"/>
        </w:trPr>
        <w:tc>
          <w:tcPr>
            <w:gridSpan w:val="8"/>
            <w:tcW w:w="9885" w:type="dxa"/>
            <w:vAlign w:val="center"/>
            <w:textDirection w:val="lrTb"/>
            <w:noWrap w:val="false"/>
          </w:tcPr>
          <w:p>
            <w:pPr>
              <w:pStyle w:val="761"/>
              <w:spacing w:line="360" w:lineRule="auto"/>
              <w:widowControl/>
              <w:rPr>
                <w:rFonts w:hint="eastAsia" w:ascii="宋体" w:hAnsi="宋体" w:cs="宋体"/>
                <w:sz w:val="24"/>
              </w:rPr>
            </w:pPr>
            <w:r>
              <w:rPr>
                <w:rFonts w:hint="eastAsia" w:ascii="宋体" w:hAnsi="宋体" w:cs="宋体"/>
                <w:sz w:val="24"/>
                <w:lang w:val="zh-CN"/>
              </w:rPr>
              <w:t xml:space="preserve">合计总价（人民币，大写）</w:t>
            </w:r>
            <w:r>
              <w:rPr>
                <w:rFonts w:hint="eastAsia" w:ascii="宋体" w:hAnsi="宋体" w:cs="宋体"/>
                <w:sz w:val="24"/>
              </w:rPr>
            </w:r>
            <w:r/>
          </w:p>
        </w:tc>
      </w:tr>
    </w:tbl>
    <w:p>
      <w:pPr>
        <w:pStyle w:val="761"/>
        <w:spacing w:line="360" w:lineRule="auto"/>
        <w:rPr>
          <w:rFonts w:hint="eastAsia" w:ascii="宋体"/>
          <w:sz w:val="24"/>
          <w:lang w:val="zh-CN"/>
        </w:rPr>
      </w:pPr>
      <w:r>
        <w:rPr>
          <w:rFonts w:hint="eastAsia" w:ascii="宋体"/>
          <w:sz w:val="24"/>
          <w:lang w:val="zh-CN"/>
        </w:rPr>
      </w:r>
      <w:r/>
    </w:p>
    <w:p>
      <w:pPr>
        <w:pStyle w:val="761"/>
        <w:spacing w:line="360" w:lineRule="auto"/>
        <w:rPr>
          <w:rFonts w:hint="eastAsia" w:ascii="宋体"/>
          <w:sz w:val="24"/>
          <w:lang w:val="zh-CN"/>
        </w:rPr>
      </w:pPr>
      <w:r>
        <w:rPr>
          <w:rFonts w:hint="eastAsia" w:ascii="宋体"/>
          <w:sz w:val="24"/>
          <w:lang w:val="zh-CN"/>
        </w:rPr>
        <w:t xml:space="preserve">供应商名称：</w:t>
      </w:r>
      <w:r>
        <w:rPr>
          <w:rFonts w:hint="eastAsia" w:ascii="宋体"/>
          <w:sz w:val="24"/>
          <w:u w:val="single"/>
          <w:lang w:val="zh-CN"/>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rPr>
          <w:rFonts w:hint="eastAsia" w:ascii="宋体"/>
          <w:sz w:val="24"/>
          <w:lang w:val="zh-CN"/>
        </w:rPr>
      </w:r>
      <w:r/>
    </w:p>
    <w:p>
      <w:pPr>
        <w:pStyle w:val="761"/>
        <w:spacing w:line="360" w:lineRule="auto"/>
        <w:rPr>
          <w:rFonts w:hint="eastAsia" w:ascii="宋体"/>
          <w:sz w:val="24"/>
          <w:lang w:val="zh-CN"/>
        </w:rPr>
      </w:pPr>
      <w:r>
        <w:rPr>
          <w:rFonts w:hint="eastAsia" w:ascii="宋体"/>
          <w:sz w:val="24"/>
          <w:lang w:val="zh-CN"/>
        </w:rPr>
        <w:t xml:space="preserve">说明：行数不够，可自行添加。</w:t>
      </w:r>
      <w:r>
        <w:rPr>
          <w:rFonts w:hint="eastAsia" w:ascii="宋体"/>
          <w:sz w:val="24"/>
          <w:lang w:val="zh-CN"/>
        </w:rPr>
      </w:r>
      <w:r/>
    </w:p>
    <w:p>
      <w:pPr>
        <w:pStyle w:val="761"/>
        <w:spacing w:line="360" w:lineRule="auto"/>
        <w:rPr>
          <w:rFonts w:hint="eastAsia" w:ascii="宋体"/>
          <w:sz w:val="24"/>
          <w:lang w:val="zh-CN"/>
        </w:rPr>
      </w:pPr>
      <w:r>
        <w:rPr>
          <w:rFonts w:hint="eastAsia" w:ascii="宋体"/>
          <w:sz w:val="24"/>
          <w:lang w:val="zh-CN"/>
        </w:rPr>
      </w:r>
      <w:r/>
    </w:p>
    <w:p>
      <w:pPr>
        <w:pStyle w:val="761"/>
        <w:spacing w:line="360" w:lineRule="auto"/>
        <w:rPr>
          <w:rFonts w:hint="eastAsia" w:ascii="宋体"/>
          <w:sz w:val="24"/>
          <w:lang w:val="zh-CN"/>
        </w:rPr>
      </w:pPr>
      <w:r>
        <w:rPr>
          <w:rFonts w:hint="eastAsia" w:ascii="宋体"/>
          <w:sz w:val="24"/>
          <w:lang w:val="zh-CN"/>
        </w:rPr>
        <w:t xml:space="preserve">联系人：          联系电话：                    手机：                           </w:t>
      </w:r>
      <w:r>
        <w:rPr>
          <w:rFonts w:hint="eastAsia" w:ascii="宋体"/>
          <w:sz w:val="24"/>
          <w:lang w:val="zh-CN"/>
        </w:rPr>
      </w:r>
      <w:r/>
    </w:p>
    <w:p>
      <w:pPr>
        <w:pStyle w:val="761"/>
        <w:spacing w:line="360" w:lineRule="auto"/>
        <w:rPr>
          <w:rFonts w:hint="eastAsia" w:ascii="宋体"/>
          <w:b/>
          <w:szCs w:val="21"/>
          <w:lang w:val="zh-CN"/>
        </w:rPr>
      </w:pPr>
      <w:r>
        <w:rPr>
          <w:rFonts w:hint="eastAsia" w:ascii="宋体"/>
          <w:b/>
          <w:szCs w:val="21"/>
          <w:lang w:val="zh-CN"/>
        </w:rPr>
      </w:r>
      <w:r/>
    </w:p>
    <w:p>
      <w:pPr>
        <w:pStyle w:val="761"/>
        <w:jc w:val="center"/>
        <w:spacing w:line="360" w:lineRule="auto"/>
        <w:rPr>
          <w:rFonts w:hint="eastAsia" w:ascii="宋体" w:hAnsi="宋体" w:cs="宋体"/>
          <w:b/>
          <w:sz w:val="24"/>
          <w:lang w:val="zh-CN"/>
        </w:rPr>
      </w:pPr>
      <w:r>
        <w:rPr>
          <w:rFonts w:hint="eastAsia" w:ascii="宋体" w:hAnsi="宋体" w:cs="宋体"/>
          <w:b/>
          <w:sz w:val="24"/>
          <w:lang w:val="zh-CN"/>
        </w:rPr>
        <w:br w:type="page" w:clear="all"/>
      </w:r>
      <w:r>
        <w:rPr>
          <w:rFonts w:hint="eastAsia" w:ascii="宋体" w:hAnsi="宋体" w:cs="宋体"/>
          <w:b/>
          <w:sz w:val="24"/>
          <w:lang w:val="zh-CN"/>
        </w:rPr>
        <w:t xml:space="preserve">（三）技术</w:t>
      </w:r>
      <w:r>
        <w:rPr>
          <w:rFonts w:hint="eastAsia" w:ascii="宋体" w:hAnsi="宋体" w:cs="宋体"/>
          <w:b/>
          <w:sz w:val="24"/>
          <w:lang w:val="en-US" w:eastAsia="zh-CN"/>
        </w:rPr>
        <w:t xml:space="preserve">/商务</w:t>
      </w:r>
      <w:r>
        <w:rPr>
          <w:rFonts w:hint="eastAsia" w:ascii="宋体" w:hAnsi="宋体" w:cs="宋体"/>
          <w:b/>
          <w:sz w:val="24"/>
          <w:lang w:val="zh-CN"/>
        </w:rPr>
        <w:t xml:space="preserve">条款偏离表格式</w:t>
      </w:r>
      <w:r>
        <w:rPr>
          <w:rFonts w:hint="eastAsia" w:ascii="宋体" w:hAnsi="宋体" w:cs="宋体"/>
          <w:b/>
          <w:sz w:val="24"/>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761"/>
              <w:jc w:val="left"/>
              <w:spacing w:line="360" w:lineRule="auto"/>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761"/>
              <w:jc w:val="left"/>
              <w:spacing w:line="360" w:lineRule="auto"/>
              <w:widowControl/>
              <w:rPr>
                <w:rFonts w:hint="eastAsia" w:ascii="宋体" w:hAnsi="宋体" w:cs="宋体"/>
                <w:sz w:val="24"/>
              </w:rPr>
            </w:pPr>
            <w:r>
              <w:rPr>
                <w:rFonts w:hint="eastAsia" w:ascii="宋体" w:hAnsi="宋体" w:cs="宋体"/>
                <w:sz w:val="24"/>
              </w:rPr>
              <w:t xml:space="preserve">采购编号：</w:t>
            </w: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lang w:val="zh-CN"/>
              </w:rPr>
            </w:pPr>
            <w:r>
              <w:rPr>
                <w:rFonts w:hint="eastAsia" w:ascii="宋体" w:hAnsi="宋体" w:cs="宋体"/>
                <w:sz w:val="24"/>
                <w:lang w:val="zh-CN"/>
              </w:rPr>
              <w:t xml:space="preserve">采购文件</w:t>
            </w:r>
            <w:r>
              <w:rPr>
                <w:rFonts w:hint="eastAsia" w:ascii="宋体" w:hAnsi="宋体" w:cs="宋体"/>
                <w:sz w:val="24"/>
                <w:lang w:val="zh-CN"/>
              </w:rPr>
            </w:r>
            <w:r/>
          </w:p>
          <w:p>
            <w:pPr>
              <w:pStyle w:val="761"/>
              <w:jc w:val="center"/>
              <w:spacing w:line="360" w:lineRule="auto"/>
              <w:widowControl/>
              <w:rPr>
                <w:rFonts w:hint="eastAsia" w:ascii="宋体" w:hAnsi="宋体" w:cs="宋体"/>
                <w:sz w:val="24"/>
              </w:rPr>
            </w:pPr>
            <w:r>
              <w:rPr>
                <w:rFonts w:hint="eastAsia" w:ascii="宋体" w:hAnsi="宋体" w:cs="宋体"/>
                <w:sz w:val="24"/>
                <w:lang w:val="zh-CN"/>
              </w:rPr>
              <w:t xml:space="preserve">条目号</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lang w:val="zh-CN"/>
              </w:rPr>
            </w:pPr>
            <w:r>
              <w:rPr>
                <w:rFonts w:hint="eastAsia" w:ascii="宋体" w:hAnsi="宋体" w:cs="宋体"/>
                <w:sz w:val="24"/>
                <w:lang w:val="zh-CN"/>
              </w:rPr>
              <w:t xml:space="preserve">采购文件要求的</w:t>
            </w:r>
            <w:r>
              <w:rPr>
                <w:rFonts w:hint="eastAsia" w:ascii="宋体" w:hAnsi="宋体" w:cs="宋体"/>
                <w:sz w:val="24"/>
                <w:lang w:val="zh-CN"/>
              </w:rPr>
            </w:r>
            <w:r/>
          </w:p>
          <w:p>
            <w:pPr>
              <w:pStyle w:val="761"/>
              <w:jc w:val="center"/>
              <w:spacing w:line="360" w:lineRule="auto"/>
              <w:widowControl/>
              <w:rPr>
                <w:rFonts w:hint="eastAsia" w:ascii="宋体" w:hAnsi="宋体" w:cs="宋体"/>
                <w:sz w:val="24"/>
              </w:rPr>
            </w:pPr>
            <w:r>
              <w:rPr>
                <w:rFonts w:hint="eastAsia" w:ascii="宋体" w:hAnsi="宋体" w:cs="宋体"/>
                <w:sz w:val="24"/>
                <w:lang w:val="zh-CN"/>
              </w:rPr>
              <w:t xml:space="preserve">技术、服务条款</w:t>
            </w: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lang w:val="zh-CN"/>
              </w:rPr>
              <w:t xml:space="preserve">供应商响应</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61"/>
              <w:jc w:val="center"/>
              <w:spacing w:line="360" w:lineRule="auto"/>
              <w:widowControl/>
              <w:rPr>
                <w:rFonts w:hint="eastAsia" w:ascii="宋体" w:hAnsi="宋体" w:cs="宋体"/>
                <w:sz w:val="24"/>
              </w:rPr>
            </w:pPr>
            <w:r>
              <w:rPr>
                <w:rFonts w:hint="eastAsia" w:ascii="宋体" w:hAnsi="宋体" w:cs="宋体"/>
                <w:sz w:val="24"/>
              </w:rPr>
            </w:r>
            <w:r/>
          </w:p>
        </w:tc>
      </w:tr>
    </w:tbl>
    <w:p>
      <w:pPr>
        <w:pStyle w:val="761"/>
        <w:jc w:val="left"/>
        <w:spacing w:line="360" w:lineRule="auto"/>
        <w:widowControl/>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761"/>
        <w:ind w:firstLine="480"/>
        <w:jc w:val="left"/>
        <w:spacing w:line="360" w:lineRule="auto"/>
        <w:widowControl/>
        <w:rPr>
          <w:rFonts w:hint="eastAsia" w:ascii="宋体" w:hAnsi="宋体" w:cs="宋体"/>
          <w:sz w:val="24"/>
        </w:rPr>
      </w:pPr>
      <w:r>
        <w:rPr>
          <w:rFonts w:hint="eastAsia" w:ascii="宋体" w:hAnsi="宋体" w:cs="宋体"/>
          <w:sz w:val="24"/>
        </w:rPr>
        <w:t xml:space="preserve">1、如果行数不够，请自行增加。</w:t>
      </w:r>
      <w:r>
        <w:rPr>
          <w:rFonts w:hint="eastAsia" w:ascii="宋体" w:hAnsi="宋体" w:cs="宋体"/>
          <w:sz w:val="24"/>
        </w:rPr>
      </w:r>
      <w:r/>
    </w:p>
    <w:p>
      <w:pPr>
        <w:pStyle w:val="761"/>
        <w:ind w:firstLine="480"/>
        <w:jc w:val="left"/>
        <w:spacing w:line="360" w:lineRule="auto"/>
        <w:widowControl/>
        <w:rPr>
          <w:rFonts w:hint="eastAsia" w:ascii="宋体" w:hAnsi="宋体" w:cs="宋体"/>
          <w:sz w:val="24"/>
        </w:rPr>
      </w:pPr>
      <w:r>
        <w:rPr>
          <w:rFonts w:hint="eastAsia" w:ascii="宋体" w:hAnsi="宋体" w:cs="宋体"/>
          <w:sz w:val="24"/>
        </w:rPr>
        <w:t xml:space="preserve">2、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cs="宋体"/>
          <w:sz w:val="24"/>
        </w:rPr>
      </w:r>
      <w:r/>
    </w:p>
    <w:p>
      <w:pPr>
        <w:pStyle w:val="761"/>
        <w:ind w:firstLine="480"/>
        <w:jc w:val="left"/>
        <w:spacing w:line="420" w:lineRule="auto"/>
        <w:widowControl/>
        <w:rPr>
          <w:rFonts w:hint="eastAsia"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rPr>
          <w:rFonts w:hint="eastAsia" w:ascii="宋体" w:hAnsi="宋体" w:cs="宋体"/>
          <w:sz w:val="24"/>
        </w:rPr>
      </w:r>
      <w:r/>
    </w:p>
    <w:p>
      <w:pPr>
        <w:pStyle w:val="761"/>
        <w:spacing w:line="360" w:lineRule="auto"/>
        <w:rPr>
          <w:rFonts w:hint="eastAsia" w:ascii="宋体" w:hAnsi="宋体" w:cs="宋体"/>
          <w:sz w:val="24"/>
          <w:lang w:val="zh-CN"/>
        </w:rPr>
      </w:pPr>
      <w:r>
        <w:rPr>
          <w:rFonts w:hint="eastAsia" w:ascii="宋体" w:hAnsi="宋体" w:cs="宋体"/>
          <w:sz w:val="24"/>
          <w:lang w:val="zh-CN"/>
        </w:rPr>
      </w:r>
      <w:r/>
    </w:p>
    <w:p>
      <w:pPr>
        <w:pStyle w:val="761"/>
        <w:spacing w:line="360" w:lineRule="auto"/>
        <w:rPr>
          <w:rFonts w:hint="eastAsia" w:ascii="宋体" w:hAnsi="宋体" w:cs="宋体"/>
          <w:sz w:val="24"/>
          <w:lang w:val="zh-CN"/>
        </w:rPr>
      </w:pPr>
      <w:r>
        <w:rPr>
          <w:rFonts w:hint="eastAsia" w:ascii="宋体" w:hAnsi="宋体" w:cs="宋体"/>
          <w:sz w:val="24"/>
          <w:lang w:val="zh-CN"/>
        </w:rPr>
      </w:r>
      <w:r/>
    </w:p>
    <w:p>
      <w:pPr>
        <w:pStyle w:val="761"/>
        <w:jc w:val="center"/>
        <w:spacing w:line="360" w:lineRule="auto"/>
        <w:rPr>
          <w:rFonts w:hint="eastAsia" w:ascii="宋体" w:hAnsi="宋体" w:eastAsia="宋体"/>
          <w:b/>
          <w:bCs/>
          <w:sz w:val="24"/>
          <w:szCs w:val="24"/>
          <w:lang w:val="en-US" w:bidi="ar"/>
        </w:rPr>
      </w:pPr>
      <w:r>
        <w:rPr>
          <w:rFonts w:hint="eastAsia" w:ascii="宋体" w:hAnsi="宋体" w:cs="宋体"/>
          <w:sz w:val="24"/>
          <w:lang w:val="zh-CN"/>
        </w:rPr>
        <w:br w:type="page" w:clear="all"/>
      </w:r>
      <w:r>
        <w:rPr>
          <w:rFonts w:hint="eastAsia" w:ascii="宋体" w:hAnsi="宋体" w:eastAsia="宋体"/>
          <w:b/>
          <w:bCs/>
          <w:sz w:val="24"/>
          <w:szCs w:val="24"/>
        </w:rPr>
        <w:t xml:space="preserve">（</w:t>
      </w:r>
      <w:r>
        <w:rPr>
          <w:rFonts w:hint="eastAsia" w:ascii="宋体" w:hAnsi="宋体" w:eastAsia="宋体"/>
          <w:b/>
          <w:bCs/>
          <w:sz w:val="24"/>
          <w:szCs w:val="24"/>
          <w:lang w:val="en-US" w:eastAsia="zh-CN"/>
        </w:rPr>
        <w:t xml:space="preserve">四</w:t>
      </w:r>
      <w:r>
        <w:rPr>
          <w:rFonts w:hint="eastAsia" w:ascii="宋体" w:hAnsi="宋体" w:eastAsia="宋体"/>
          <w:b/>
          <w:bCs/>
          <w:sz w:val="24"/>
          <w:szCs w:val="24"/>
        </w:rPr>
        <w:t xml:space="preserve">）</w:t>
      </w:r>
      <w:r>
        <w:rPr>
          <w:rFonts w:hint="eastAsia" w:ascii="宋体" w:hAnsi="宋体" w:eastAsia="宋体"/>
          <w:b/>
          <w:bCs/>
          <w:sz w:val="24"/>
          <w:szCs w:val="24"/>
          <w:lang w:val="en-US" w:bidi="ar"/>
        </w:rPr>
        <w:t xml:space="preserve">承诺函</w:t>
      </w:r>
      <w:r>
        <w:rPr>
          <w:rFonts w:hint="eastAsia" w:ascii="宋体" w:hAnsi="宋体" w:eastAsia="宋体"/>
          <w:b/>
          <w:bCs/>
          <w:sz w:val="24"/>
          <w:szCs w:val="24"/>
          <w:lang w:val="en-US" w:bidi="ar"/>
        </w:rPr>
      </w:r>
      <w:r/>
    </w:p>
    <w:p>
      <w:pPr>
        <w:pStyle w:val="761"/>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rPr>
          <w:rFonts w:hint="eastAsia" w:ascii="宋体" w:hAnsi="宋体" w:eastAsia="宋体"/>
          <w:b/>
          <w:spacing w:val="1"/>
          <w:sz w:val="24"/>
          <w:szCs w:val="24"/>
        </w:rPr>
      </w:r>
      <w:r/>
    </w:p>
    <w:p>
      <w:pPr>
        <w:pStyle w:val="761"/>
        <w:spacing w:line="360" w:lineRule="auto"/>
        <w:shd w:val="clear" w:color="auto" w:fill="ffffff"/>
        <w:widowControl/>
        <w:rPr>
          <w:rFonts w:hint="eastAsia" w:ascii="宋体" w:hAnsi="宋体" w:eastAsia="宋体"/>
          <w:bCs/>
          <w:sz w:val="24"/>
          <w:szCs w:val="24"/>
          <w:lang w:eastAsia="zh-CN"/>
        </w:rPr>
      </w:pPr>
      <w:r>
        <w:rPr>
          <w:rFonts w:hint="eastAsia" w:ascii="宋体" w:hAnsi="宋体" w:eastAsia="宋体"/>
          <w:sz w:val="24"/>
          <w:szCs w:val="24"/>
        </w:rPr>
        <w:t xml:space="preserve">致：</w:t>
      </w:r>
      <w:r>
        <w:rPr>
          <w:rFonts w:hint="eastAsia" w:ascii="宋体" w:hAnsi="宋体" w:eastAsia="宋体"/>
          <w:sz w:val="24"/>
          <w:szCs w:val="24"/>
          <w:lang w:eastAsia="zh-CN"/>
        </w:rPr>
        <w:t xml:space="preserve">中共江苏省委网络安全和信息化委员会办公室</w:t>
      </w:r>
      <w:r>
        <w:rPr>
          <w:rFonts w:hint="eastAsia" w:ascii="宋体" w:hAnsi="宋体" w:eastAsia="宋体"/>
          <w:bCs/>
          <w:sz w:val="24"/>
          <w:szCs w:val="24"/>
          <w:lang w:eastAsia="zh-CN"/>
        </w:rPr>
      </w:r>
      <w:r/>
    </w:p>
    <w:p>
      <w:pPr>
        <w:pStyle w:val="761"/>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761"/>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rPr>
          <w:rFonts w:hint="eastAsia" w:ascii="宋体" w:hAnsi="宋体" w:eastAsia="宋体"/>
          <w:sz w:val="24"/>
          <w:szCs w:val="24"/>
        </w:rPr>
      </w:r>
      <w:r/>
    </w:p>
    <w:p>
      <w:pPr>
        <w:pStyle w:val="761"/>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单一来源采购</w:t>
      </w:r>
      <w:r>
        <w:rPr>
          <w:rFonts w:hint="eastAsia" w:ascii="宋体" w:hAnsi="宋体" w:eastAsia="宋体"/>
          <w:sz w:val="24"/>
          <w:szCs w:val="24"/>
        </w:rPr>
        <w:t xml:space="preserve">文件“第</w:t>
      </w:r>
      <w:r>
        <w:rPr>
          <w:rFonts w:hint="eastAsia" w:ascii="宋体" w:hAnsi="宋体" w:eastAsia="宋体"/>
          <w:sz w:val="24"/>
          <w:szCs w:val="24"/>
          <w:lang w:val="en-US" w:eastAsia="zh-CN"/>
        </w:rPr>
        <w:t xml:space="preserve">三</w:t>
      </w:r>
      <w:r>
        <w:rPr>
          <w:rFonts w:hint="eastAsia" w:ascii="宋体" w:hAnsi="宋体" w:eastAsia="宋体"/>
          <w:sz w:val="24"/>
          <w:szCs w:val="24"/>
        </w:rPr>
        <w:t xml:space="preserve">章</w:t>
      </w:r>
      <w:r>
        <w:rPr>
          <w:rFonts w:ascii="宋体" w:hAnsi="宋体" w:eastAsia="宋体"/>
          <w:sz w:val="24"/>
          <w:szCs w:val="24"/>
        </w:rPr>
        <w:t xml:space="preserve"> </w:t>
      </w:r>
      <w:r>
        <w:rPr>
          <w:rFonts w:hint="eastAsia" w:ascii="宋体" w:hAnsi="宋体" w:eastAsia="宋体"/>
          <w:sz w:val="24"/>
          <w:szCs w:val="24"/>
          <w:lang w:val="en-US" w:eastAsia="zh-CN"/>
        </w:rPr>
        <w:t xml:space="preserve">单一来源</w:t>
      </w:r>
      <w:r>
        <w:rPr>
          <w:rFonts w:hint="eastAsia" w:ascii="宋体" w:hAnsi="宋体" w:eastAsia="宋体"/>
          <w:sz w:val="24"/>
          <w:szCs w:val="24"/>
          <w:lang w:val="en-US"/>
        </w:rPr>
        <w:t xml:space="preserve">采购</w:t>
      </w:r>
      <w:r>
        <w:rPr>
          <w:rFonts w:hint="eastAsia" w:ascii="宋体" w:hAnsi="宋体" w:eastAsia="宋体"/>
          <w:sz w:val="24"/>
          <w:szCs w:val="24"/>
        </w:rPr>
        <w:t xml:space="preserve">需求”中所有</w:t>
      </w:r>
      <w:r>
        <w:rPr>
          <w:rFonts w:hint="eastAsia" w:ascii="宋体" w:hAnsi="宋体" w:eastAsia="宋体"/>
          <w:sz w:val="24"/>
          <w:szCs w:val="24"/>
          <w:lang w:val="en-US" w:eastAsia="zh-CN"/>
        </w:rPr>
        <w:t xml:space="preserve">实质性</w:t>
      </w:r>
      <w:r>
        <w:rPr>
          <w:rFonts w:hint="eastAsia" w:ascii="宋体" w:hAnsi="宋体" w:eastAsia="宋体"/>
          <w:sz w:val="24"/>
          <w:szCs w:val="24"/>
          <w:lang w:val="en-US"/>
        </w:rPr>
        <w:t xml:space="preserve">要求</w:t>
      </w:r>
      <w:r>
        <w:rPr>
          <w:rFonts w:hint="eastAsia" w:ascii="宋体" w:hAnsi="宋体" w:eastAsia="宋体"/>
          <w:sz w:val="24"/>
          <w:szCs w:val="24"/>
        </w:rPr>
        <w:t xml:space="preserve">。</w:t>
      </w:r>
      <w:r>
        <w:rPr>
          <w:rFonts w:hint="eastAsia" w:ascii="宋体" w:hAnsi="宋体" w:eastAsia="宋体"/>
          <w:sz w:val="24"/>
          <w:szCs w:val="24"/>
        </w:rPr>
      </w:r>
      <w:r/>
    </w:p>
    <w:p>
      <w:pPr>
        <w:pStyle w:val="761"/>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rPr>
          <w:rFonts w:hint="eastAsia" w:ascii="宋体" w:hAnsi="宋体" w:eastAsia="宋体"/>
          <w:sz w:val="24"/>
          <w:szCs w:val="24"/>
        </w:rPr>
      </w:r>
      <w:r/>
    </w:p>
    <w:p>
      <w:pPr>
        <w:pStyle w:val="76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61"/>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w:t>
      </w:r>
      <w:r>
        <w:rPr>
          <w:rFonts w:hint="eastAsia" w:ascii="宋体" w:hAnsi="宋体" w:eastAsia="宋体"/>
          <w:sz w:val="24"/>
          <w:szCs w:val="24"/>
        </w:rPr>
      </w:r>
      <w:r/>
    </w:p>
    <w:p>
      <w:pPr>
        <w:pStyle w:val="761"/>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rPr>
          <w:rFonts w:hint="eastAsia" w:ascii="宋体" w:hAnsi="宋体" w:eastAsia="宋体"/>
          <w:sz w:val="24"/>
          <w:szCs w:val="24"/>
        </w:rPr>
      </w:r>
      <w:r/>
    </w:p>
    <w:p>
      <w:pPr>
        <w:pStyle w:val="761"/>
        <w:jc w:val="center"/>
        <w:spacing w:line="360" w:lineRule="auto"/>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ascii="宋体" w:hAnsi="宋体" w:cs="宋体"/>
          <w:sz w:val="24"/>
          <w:lang w:val="zh-CN"/>
        </w:rPr>
      </w:pPr>
      <w:r>
        <w:rPr>
          <w:rFonts w:hint="eastAsia" w:ascii="宋体" w:hAnsi="宋体" w:cs="宋体"/>
          <w:sz w:val="24"/>
          <w:lang w:val="zh-CN"/>
        </w:rPr>
      </w:r>
      <w:r/>
    </w:p>
    <w:p>
      <w:pPr>
        <w:pStyle w:val="768"/>
        <w:rPr>
          <w:rFonts w:hint="eastAsia" w:ascii="宋体" w:hAnsi="宋体" w:cs="宋体"/>
          <w:sz w:val="24"/>
          <w:lang w:val="zh-CN"/>
        </w:rPr>
      </w:pPr>
      <w:r>
        <w:rPr>
          <w:rFonts w:hint="eastAsia" w:ascii="宋体" w:hAnsi="宋体" w:cs="宋体"/>
          <w:sz w:val="24"/>
          <w:lang w:val="zh-CN"/>
        </w:rPr>
      </w:r>
      <w:r/>
    </w:p>
    <w:p>
      <w:pPr>
        <w:pStyle w:val="761"/>
        <w:rPr>
          <w:rFonts w:hint="eastAsia"/>
          <w:lang w:val="zh-CN"/>
        </w:rPr>
      </w:pPr>
      <w:r>
        <w:rPr>
          <w:rFonts w:hint="eastAsia"/>
          <w:lang w:val="zh-CN"/>
        </w:rPr>
      </w:r>
      <w:r/>
    </w:p>
    <w:p>
      <w:pPr>
        <w:pStyle w:val="761"/>
        <w:jc w:val="center"/>
        <w:spacing w:line="360" w:lineRule="auto"/>
        <w:rPr>
          <w:rFonts w:hint="eastAsia" w:ascii="宋体" w:hAnsi="宋体" w:cs="宋体"/>
          <w:b/>
          <w:bCs/>
          <w:sz w:val="24"/>
        </w:rPr>
      </w:pPr>
      <w:r>
        <w:rPr>
          <w:rFonts w:hint="eastAsia" w:ascii="宋体" w:hAnsi="宋体" w:cs="宋体"/>
          <w:b/>
          <w:bCs/>
          <w:sz w:val="24"/>
          <w:lang w:bidi="ar"/>
        </w:rPr>
        <w:t xml:space="preserve">（</w:t>
      </w:r>
      <w:r>
        <w:rPr>
          <w:rFonts w:hint="eastAsia" w:ascii="宋体" w:hAnsi="宋体" w:cs="宋体"/>
          <w:b/>
          <w:bCs/>
          <w:sz w:val="24"/>
          <w:lang w:val="en-US" w:eastAsia="zh-CN" w:bidi="ar"/>
        </w:rPr>
        <w:t xml:space="preserve">五</w:t>
      </w:r>
      <w:r>
        <w:rPr>
          <w:rFonts w:hint="eastAsia" w:ascii="宋体" w:hAnsi="宋体" w:cs="宋体"/>
          <w:b/>
          <w:bCs/>
          <w:sz w:val="24"/>
          <w:lang w:bidi="ar"/>
        </w:rPr>
        <w:t xml:space="preserve">）项目负责人简介表</w:t>
      </w:r>
      <w:r>
        <w:rPr>
          <w:rFonts w:hint="eastAsia" w:ascii="宋体" w:hAnsi="宋体" w:cs="宋体"/>
          <w:b/>
          <w:bCs/>
          <w:sz w:val="24"/>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761"/>
              <w:jc w:val="left"/>
              <w:widowControl/>
              <w:rPr>
                <w:rFonts w:hint="eastAsia" w:ascii="宋体" w:hAnsi="宋体" w:cs="宋体"/>
                <w:sz w:val="24"/>
              </w:rPr>
            </w:pPr>
            <w:r>
              <w:rPr>
                <w:rFonts w:hint="eastAsia" w:ascii="宋体" w:hAnsi="宋体" w:cs="宋体"/>
                <w:sz w:val="24"/>
                <w:lang w:bidi="ar"/>
              </w:rPr>
              <w:t xml:space="preserve">项目名称：                                     </w:t>
            </w:r>
            <w:r>
              <w:rPr>
                <w:rFonts w:hint="eastAsia" w:ascii="宋体" w:hAnsi="宋体" w:cs="宋体"/>
                <w:sz w:val="24"/>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761"/>
              <w:jc w:val="left"/>
              <w:widowControl/>
              <w:rPr>
                <w:rFonts w:hint="eastAsia" w:ascii="宋体" w:hAnsi="宋体" w:cs="宋体"/>
                <w:sz w:val="24"/>
                <w:lang w:bidi="ar"/>
              </w:rPr>
            </w:pPr>
            <w:r>
              <w:rPr>
                <w:rFonts w:hint="eastAsia" w:ascii="宋体" w:hAnsi="宋体" w:cs="宋体"/>
                <w:sz w:val="24"/>
                <w:lang w:bidi="ar"/>
              </w:rPr>
              <w:t xml:space="preserve">采购编号：</w:t>
            </w:r>
            <w:r>
              <w:rPr>
                <w:rFonts w:hint="eastAsia" w:ascii="宋体" w:hAnsi="宋体" w:cs="宋体"/>
                <w:sz w:val="24"/>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姓名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性别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年龄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专业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职称</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工作经验年限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备注</w:t>
            </w:r>
            <w:r>
              <w:rPr>
                <w:rFonts w:hint="eastAsia" w:ascii="宋体" w:hAnsi="宋体" w:cs="宋体"/>
                <w:sz w:val="24"/>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761"/>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bl>
    <w:p>
      <w:pPr>
        <w:pStyle w:val="761"/>
        <w:jc w:val="left"/>
        <w:spacing w:line="420" w:lineRule="auto"/>
        <w:widowControl/>
        <w:rPr>
          <w:rFonts w:hint="eastAsia" w:ascii="宋体" w:hAnsi="宋体" w:cs="宋体"/>
          <w:sz w:val="24"/>
        </w:rPr>
      </w:pPr>
      <w:r>
        <w:rPr>
          <w:rFonts w:hint="eastAsia" w:ascii="宋体" w:hAnsi="宋体" w:cs="宋体"/>
          <w:sz w:val="24"/>
        </w:rPr>
      </w:r>
      <w:r/>
    </w:p>
    <w:p>
      <w:pPr>
        <w:pStyle w:val="761"/>
        <w:jc w:val="left"/>
        <w:spacing w:line="420" w:lineRule="auto"/>
        <w:widowControl/>
        <w:rPr>
          <w:rFonts w:hint="eastAsia" w:ascii="宋体" w:hAnsi="宋体" w:cs="宋体"/>
          <w:sz w:val="24"/>
          <w:lang w:bidi="ar"/>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rPr>
          <w:rFonts w:hint="eastAsia" w:ascii="宋体" w:hAnsi="宋体" w:cs="宋体"/>
          <w:sz w:val="24"/>
          <w:lang w:bidi="ar"/>
        </w:rPr>
      </w:r>
      <w:r/>
    </w:p>
    <w:p>
      <w:pPr>
        <w:pStyle w:val="761"/>
        <w:jc w:val="left"/>
        <w:spacing w:line="420" w:lineRule="auto"/>
        <w:widowControl/>
        <w:rPr>
          <w:rFonts w:hint="eastAsia" w:ascii="宋体" w:hAnsi="宋体" w:cs="宋体"/>
          <w:b/>
          <w:bCs/>
          <w:sz w:val="24"/>
          <w:lang w:bidi="ar"/>
        </w:rPr>
      </w:pPr>
      <w:r>
        <w:rPr>
          <w:rFonts w:hint="eastAsia" w:ascii="宋体" w:hAnsi="宋体" w:cs="宋体"/>
          <w:b/>
          <w:bCs/>
          <w:sz w:val="24"/>
          <w:lang w:bidi="ar"/>
        </w:rPr>
      </w:r>
      <w:r/>
    </w:p>
    <w:p>
      <w:pPr>
        <w:pStyle w:val="761"/>
        <w:jc w:val="center"/>
        <w:spacing w:line="420" w:lineRule="auto"/>
        <w:widowControl/>
        <w:rPr>
          <w:rFonts w:hint="eastAsia" w:ascii="宋体" w:hAnsi="宋体" w:cs="宋体"/>
          <w:b/>
          <w:bCs/>
          <w:sz w:val="24"/>
          <w:lang w:bidi="ar"/>
        </w:rPr>
      </w:pPr>
      <w:r>
        <w:rPr>
          <w:rFonts w:hint="eastAsia" w:ascii="宋体" w:hAnsi="宋体" w:cs="宋体"/>
          <w:b/>
          <w:bCs/>
          <w:sz w:val="24"/>
          <w:lang w:bidi="ar"/>
        </w:rPr>
        <w:t xml:space="preserve">（</w:t>
      </w:r>
      <w:r>
        <w:rPr>
          <w:rFonts w:hint="eastAsia" w:ascii="宋体" w:hAnsi="宋体" w:cs="宋体"/>
          <w:b/>
          <w:bCs/>
          <w:sz w:val="24"/>
          <w:lang w:val="en-US" w:eastAsia="zh-CN" w:bidi="ar"/>
        </w:rPr>
        <w:t xml:space="preserve">六</w:t>
      </w:r>
      <w:r>
        <w:rPr>
          <w:rFonts w:hint="eastAsia" w:ascii="宋体" w:hAnsi="宋体" w:cs="宋体"/>
          <w:b/>
          <w:bCs/>
          <w:sz w:val="24"/>
          <w:lang w:bidi="ar"/>
        </w:rPr>
        <w:t xml:space="preserve">）技术团队配置表</w:t>
      </w:r>
      <w:r>
        <w:rPr>
          <w:rFonts w:hint="eastAsia" w:ascii="宋体" w:hAnsi="宋体" w:cs="宋体"/>
          <w:b/>
          <w:bCs/>
          <w:sz w:val="24"/>
          <w:lang w:bidi="ar"/>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姓名</w:t>
            </w:r>
            <w:r>
              <w:rPr>
                <w:rFonts w:hint="eastAsia" w:ascii="宋体" w:hAnsi="宋体" w:cs="宋体"/>
                <w:sz w:val="24"/>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性别</w:t>
            </w:r>
            <w:r>
              <w:rPr>
                <w:rFonts w:hint="eastAsia" w:ascii="宋体" w:hAnsi="宋体" w:cs="宋体"/>
                <w:sz w:val="24"/>
              </w:rPr>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年龄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专业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职称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lang w:bidi="ar"/>
              </w:rPr>
              <w:t xml:space="preserve">工作经验年限</w:t>
            </w: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761"/>
              <w:rPr>
                <w:rFonts w:hint="eastAsia" w:ascii="宋体" w:hAnsi="宋体" w:cs="宋体"/>
                <w:sz w:val="24"/>
              </w:rPr>
            </w:pPr>
            <w:r>
              <w:rPr>
                <w:rFonts w:hint="eastAsia" w:ascii="宋体" w:hAnsi="宋体" w:cs="宋体"/>
                <w:sz w:val="24"/>
              </w:rPr>
            </w:r>
            <w:r/>
          </w:p>
        </w:tc>
      </w:tr>
    </w:tbl>
    <w:p>
      <w:pPr>
        <w:pStyle w:val="761"/>
        <w:jc w:val="left"/>
        <w:spacing w:line="420" w:lineRule="auto"/>
        <w:widowControl/>
        <w:rPr>
          <w:rFonts w:hint="eastAsia" w:ascii="宋体" w:hAnsi="宋体" w:cs="宋体"/>
          <w:sz w:val="24"/>
        </w:rPr>
      </w:pPr>
      <w:r>
        <w:rPr>
          <w:rFonts w:hint="eastAsia" w:ascii="宋体" w:hAnsi="宋体" w:cs="宋体"/>
          <w:sz w:val="24"/>
        </w:rPr>
        <w:t xml:space="preserve">说明：如果行数不够，请自行增加。</w:t>
      </w:r>
      <w:r>
        <w:rPr>
          <w:rFonts w:hint="eastAsia" w:ascii="宋体" w:hAnsi="宋体" w:cs="宋体"/>
          <w:sz w:val="24"/>
        </w:rPr>
      </w:r>
      <w:r/>
    </w:p>
    <w:p>
      <w:pPr>
        <w:pStyle w:val="761"/>
        <w:jc w:val="left"/>
        <w:spacing w:line="420" w:lineRule="auto"/>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sz w:val="24"/>
          <w:lang w:val="zh-CN"/>
        </w:rPr>
        <w:t xml:space="preserve">（</w:t>
      </w:r>
      <w:r>
        <w:rPr>
          <w:rFonts w:hint="eastAsia" w:ascii="宋体" w:hAnsi="宋体"/>
          <w:sz w:val="24"/>
        </w:rPr>
        <w:t xml:space="preserve">加盖公章扫描上传或电子签章</w:t>
      </w:r>
      <w:r>
        <w:rPr>
          <w:rFonts w:hint="eastAsia" w:ascii="宋体"/>
          <w:sz w:val="24"/>
          <w:lang w:val="zh-CN"/>
        </w:rPr>
        <w:t xml:space="preserve">）</w:t>
      </w:r>
      <w:r>
        <w:rPr>
          <w:rFonts w:hint="eastAsia" w:ascii="宋体" w:hAnsi="宋体" w:cs="宋体"/>
          <w:b/>
          <w:sz w:val="24"/>
        </w:rPr>
      </w:r>
      <w:r/>
    </w:p>
    <w:p>
      <w:pPr>
        <w:pStyle w:val="761"/>
        <w:jc w:val="left"/>
        <w:spacing w:line="420" w:lineRule="auto"/>
        <w:widowControl/>
        <w:rPr>
          <w:rFonts w:hint="eastAsia" w:ascii="宋体" w:hAnsi="宋体" w:cs="宋体"/>
          <w:b/>
          <w:sz w:val="24"/>
        </w:rPr>
      </w:pPr>
      <w:r>
        <w:rPr>
          <w:rFonts w:hint="eastAsia" w:ascii="宋体" w:hAnsi="宋体" w:cs="宋体"/>
          <w:b/>
          <w:sz w:val="24"/>
        </w:rPr>
      </w:r>
      <w:r/>
    </w:p>
    <w:sectPr>
      <w:footerReference w:type="default" r:id="rId13"/>
      <w:footnotePr/>
      <w:endnotePr/>
      <w:type w:val="nextPage"/>
      <w:pgSz w:w="12240" w:h="15840" w:orient="portrait"/>
      <w:pgMar w:top="1418" w:right="1418" w:bottom="1418" w:left="1418" w:header="73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ongti SC Regular">
    <w:panose1 w:val="020B0503020202020204"/>
  </w:font>
  <w:font w:name="楷体">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761"/>
                            <w:rPr>
                              <w:rFonts w:hint="eastAsia"/>
                              <w:sz w:val="18"/>
                            </w:rPr>
                          </w:pPr>
                          <w:r>
                            <w:rPr>
                              <w:rFonts w:hint="eastAsia"/>
                              <w:sz w:val="18"/>
                            </w:rPr>
                          </w:r>
                          <w:r/>
                        </w:p>
                        <w:p>
                          <w:pPr>
                            <w:pStyle w:val="761"/>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761"/>
                      <w:rPr>
                        <w:rFonts w:hint="eastAsia"/>
                        <w:sz w:val="18"/>
                      </w:rPr>
                    </w:pPr>
                    <w:r>
                      <w:rPr>
                        <w:rFonts w:hint="eastAsia"/>
                        <w:sz w:val="18"/>
                      </w:rPr>
                    </w:r>
                    <w:r/>
                  </w:p>
                  <w:p>
                    <w:pPr>
                      <w:pStyle w:val="76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000760"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00760" cy="147955"/>
                      </a:xfrm>
                      <a:prstGeom prst="rect">
                        <a:avLst/>
                      </a:prstGeom>
                      <a:noFill/>
                      <a:ln>
                        <a:noFill/>
                      </a:ln>
                    </wps:spPr>
                    <wps:txbx>
                      <w:txbxContent>
                        <w:p>
                          <w:pPr>
                            <w:pStyle w:val="782"/>
                            <w:tabs>
                              <w:tab w:val="clear" w:pos="4153" w:leader="none"/>
                              <w:tab w:val="clear" w:pos="8306" w:leader="none"/>
                            </w:tabs>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 xml:space="preserve">12</w:t>
                          </w:r>
                          <w:r>
                            <w:rPr>
                              <w:rFonts w:hint="eastAsia" w:ascii="楷体" w:hAnsi="楷体" w:eastAsia="楷体" w:cs="楷体"/>
                            </w:rPr>
                            <w:fldChar w:fldCharType="end"/>
                          </w:r>
                          <w:r>
                            <w:rPr>
                              <w:rFonts w:hint="eastAsia" w:ascii="楷体" w:hAnsi="楷体" w:eastAsia="楷体" w:cs="楷体"/>
                            </w:rPr>
                            <w:t xml:space="preserve"> 页 共 3</w:t>
                          </w:r>
                          <w:r>
                            <w:rPr>
                              <w:rFonts w:hint="eastAsia" w:ascii="楷体" w:hAnsi="楷体" w:eastAsia="楷体" w:cs="楷体"/>
                              <w:lang w:val="en-US" w:eastAsia="zh-CN"/>
                            </w:rPr>
                            <w:t xml:space="preserve">7</w:t>
                          </w:r>
                          <w:r>
                            <w:rPr>
                              <w:rFonts w:hint="eastAsia" w:ascii="楷体" w:hAnsi="楷体" w:eastAsia="楷体" w:cs="楷体"/>
                            </w:rPr>
                            <w:t xml:space="preserve">页</w:t>
                          </w:r>
                          <w:r>
                            <w:rPr>
                              <w:rFonts w:hint="eastAsia" w:ascii="楷体" w:hAnsi="楷体" w:eastAsia="楷体" w:cs="楷体"/>
                            </w:rPr>
                          </w:r>
                          <w:r/>
                        </w:p>
                        <w:p>
                          <w:pPr>
                            <w:pStyle w:val="761"/>
                          </w:pPr>
                          <w:r/>
                          <w:r/>
                        </w:p>
                      </w:txbxContent>
                    </wps:txbx>
                    <wps:bodyPr wrap="squar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78.8pt;height:11.6pt;mso-wrap-distance-left:9.0pt;mso-wrap-distance-top:0.0pt;mso-wrap-distance-right:9.0pt;mso-wrap-distance-bottom:0.0pt;visibility:visible;" filled="f" stroked="f">
              <v:textbox inset="0,0,0,0">
                <w:txbxContent>
                  <w:p>
                    <w:pPr>
                      <w:pStyle w:val="782"/>
                      <w:tabs>
                        <w:tab w:val="clear" w:pos="4153" w:leader="none"/>
                        <w:tab w:val="clear" w:pos="8306" w:leader="none"/>
                      </w:tabs>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 xml:space="preserve">12</w:t>
                    </w:r>
                    <w:r>
                      <w:rPr>
                        <w:rFonts w:hint="eastAsia" w:ascii="楷体" w:hAnsi="楷体" w:eastAsia="楷体" w:cs="楷体"/>
                      </w:rPr>
                      <w:fldChar w:fldCharType="end"/>
                    </w:r>
                    <w:r>
                      <w:rPr>
                        <w:rFonts w:hint="eastAsia" w:ascii="楷体" w:hAnsi="楷体" w:eastAsia="楷体" w:cs="楷体"/>
                      </w:rPr>
                      <w:t xml:space="preserve"> 页 共 3</w:t>
                    </w:r>
                    <w:r>
                      <w:rPr>
                        <w:rFonts w:hint="eastAsia" w:ascii="楷体" w:hAnsi="楷体" w:eastAsia="楷体" w:cs="楷体"/>
                        <w:lang w:val="en-US" w:eastAsia="zh-CN"/>
                      </w:rPr>
                      <w:t xml:space="preserve">7</w:t>
                    </w:r>
                    <w:r>
                      <w:rPr>
                        <w:rFonts w:hint="eastAsia" w:ascii="楷体" w:hAnsi="楷体" w:eastAsia="楷体" w:cs="楷体"/>
                      </w:rPr>
                      <w:t xml:space="preserve">页</w:t>
                    </w:r>
                    <w:r>
                      <w:rPr>
                        <w:rFonts w:hint="eastAsia" w:ascii="楷体" w:hAnsi="楷体" w:eastAsia="楷体" w:cs="楷体"/>
                      </w:rPr>
                    </w:r>
                    <w:r/>
                  </w:p>
                  <w:p>
                    <w:pPr>
                      <w:pStyle w:val="761"/>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761"/>
                            <w:rPr>
                              <w:rFonts w:hint="eastAsia"/>
                              <w:sz w:val="18"/>
                            </w:rPr>
                          </w:pPr>
                          <w:r>
                            <w:rPr>
                              <w:rFonts w:hint="eastAsia"/>
                              <w:sz w:val="18"/>
                            </w:rPr>
                          </w:r>
                          <w:r/>
                        </w:p>
                        <w:p>
                          <w:pPr>
                            <w:pStyle w:val="761"/>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761"/>
                      <w:rPr>
                        <w:rFonts w:hint="eastAsia"/>
                        <w:sz w:val="18"/>
                      </w:rPr>
                    </w:pPr>
                    <w:r>
                      <w:rPr>
                        <w:rFonts w:hint="eastAsia"/>
                        <w:sz w:val="18"/>
                      </w:rPr>
                    </w:r>
                    <w:r/>
                  </w:p>
                  <w:p>
                    <w:pPr>
                      <w:pStyle w:val="7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left" w:pos="238" w:leader="none"/>
      </w:tabs>
      <w:rPr>
        <w:rFonts w:hint="eastAsia" w:ascii="楷体" w:hAnsi="楷体" w:eastAsia="楷体" w:cs="楷体"/>
        <w:bCs/>
      </w:rPr>
    </w:pPr>
    <w:r>
      <w:rPr>
        <w:rFonts w:ascii="楷体" w:hAnsi="楷体" w:eastAsia="楷体" w:cs="楷体"/>
        <w:b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5396865</wp:posOffset>
              </wp:positionH>
              <wp:positionV relativeFrom="paragraph">
                <wp:posOffset>92075</wp:posOffset>
              </wp:positionV>
              <wp:extent cx="575945" cy="363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75945" cy="363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24.9pt;mso-position-horizontal:absolute;mso-position-vertical-relative:text;margin-top:7.2pt;mso-position-vertical:absolute;width:45.3pt;height:28.6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bCs/>
      </w:rPr>
    </w:r>
    <w:r/>
  </w:p>
  <w:p>
    <w:pPr>
      <w:pStyle w:val="761"/>
      <w:jc w:val="center"/>
      <w:tabs>
        <w:tab w:val="left" w:pos="238" w:leader="none"/>
      </w:tabs>
      <w:rPr>
        <w:rFonts w:hint="eastAsia" w:ascii="楷体" w:hAnsi="楷体" w:eastAsia="楷体" w:cs="楷体"/>
        <w:bCs/>
      </w:rPr>
    </w:pPr>
    <w:r>
      <w:rPr>
        <w:rFonts w:hint="eastAsia" w:ascii="楷体" w:hAnsi="楷体" w:eastAsia="楷体" w:cs="楷体"/>
        <w:bCs/>
      </w:rPr>
      <w:t xml:space="preserve">“理响中国”党的创新理论网络传播精品分享会活动承办服务项目</w:t>
    </w:r>
    <w:r>
      <w:rPr>
        <w:rFonts w:hint="eastAsia" w:ascii="楷体" w:hAnsi="楷体" w:eastAsia="楷体" w:cs="楷体"/>
        <w:bCs/>
      </w:rPr>
    </w:r>
    <w:r/>
  </w:p>
  <w:p>
    <w:pPr>
      <w:pStyle w:val="761"/>
      <w:jc w:val="center"/>
      <w:tabs>
        <w:tab w:val="left" w:pos="238" w:leader="none"/>
      </w:tabs>
      <w:rPr>
        <w:rFonts w:hint="eastAsia" w:ascii="楷体" w:hAnsi="楷体" w:eastAsia="楷体" w:cs="楷体"/>
        <w:bCs/>
      </w:rPr>
    </w:pPr>
    <w:r>
      <w:rPr>
        <w:rFonts w:hint="eastAsia" w:ascii="楷体" w:hAnsi="楷体" w:eastAsia="楷体" w:cs="楷体"/>
        <w:bCs/>
      </w:rPr>
      <w:t xml:space="preserve">单一来源采购文件</w:t>
    </w:r>
    <w:r>
      <w:rPr>
        <w:rFonts w:hint="eastAsia" w:ascii="楷体" w:hAnsi="楷体" w:eastAsia="楷体" w:cs="楷体"/>
        <w:b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1"/>
    <w:next w:val="761"/>
    <w:uiPriority w:val="39"/>
    <w:unhideWhenUsed/>
    <w:pPr>
      <w:ind w:left="0" w:right="0" w:firstLine="0"/>
      <w:spacing w:after="57"/>
    </w:p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68"/>
    <w:link w:val="761"/>
    <w:qFormat/>
    <w:pPr>
      <w:jc w:val="both"/>
      <w:widowControl w:val="off"/>
    </w:pPr>
    <w:rPr>
      <w:sz w:val="21"/>
      <w:szCs w:val="24"/>
      <w:lang w:val="en-US" w:eastAsia="zh-CN" w:bidi="ar-SA"/>
    </w:rPr>
  </w:style>
  <w:style w:type="paragraph" w:styleId="762">
    <w:name w:val="标题 1"/>
    <w:basedOn w:val="761"/>
    <w:next w:val="761"/>
    <w:link w:val="761"/>
    <w:qFormat/>
    <w:pPr>
      <w:keepLines/>
      <w:keepNext/>
      <w:spacing w:before="340" w:after="330" w:line="578" w:lineRule="auto"/>
      <w:outlineLvl w:val="0"/>
    </w:pPr>
    <w:rPr>
      <w:b/>
      <w:bCs/>
      <w:sz w:val="44"/>
      <w:szCs w:val="44"/>
    </w:rPr>
  </w:style>
  <w:style w:type="paragraph" w:styleId="763">
    <w:name w:val="标题 2"/>
    <w:basedOn w:val="761"/>
    <w:next w:val="761"/>
    <w:link w:val="769"/>
    <w:uiPriority w:val="9"/>
    <w:qFormat/>
    <w:pPr>
      <w:keepLines/>
      <w:keepNext/>
      <w:spacing w:before="260" w:after="260" w:line="415" w:lineRule="auto"/>
      <w:outlineLvl w:val="1"/>
    </w:pPr>
    <w:rPr>
      <w:rFonts w:ascii="Arial" w:hAnsi="Arial" w:eastAsia="黑体"/>
      <w:b/>
      <w:bCs/>
      <w:sz w:val="32"/>
      <w:szCs w:val="32"/>
    </w:rPr>
  </w:style>
  <w:style w:type="paragraph" w:styleId="764">
    <w:name w:val="标题 3"/>
    <w:basedOn w:val="761"/>
    <w:next w:val="761"/>
    <w:link w:val="770"/>
    <w:qFormat/>
    <w:pPr>
      <w:keepLines/>
      <w:keepNext/>
      <w:spacing w:before="260" w:after="260" w:line="416" w:lineRule="auto"/>
      <w:outlineLvl w:val="2"/>
    </w:pPr>
    <w:rPr>
      <w:b/>
      <w:bCs/>
      <w:sz w:val="32"/>
      <w:szCs w:val="32"/>
    </w:rPr>
  </w:style>
  <w:style w:type="paragraph" w:styleId="765">
    <w:name w:val="标题 4"/>
    <w:basedOn w:val="761"/>
    <w:next w:val="761"/>
    <w:link w:val="771"/>
    <w:qFormat/>
    <w:pPr>
      <w:keepLines/>
      <w:keepNext/>
      <w:spacing w:before="280" w:after="290" w:line="376" w:lineRule="auto"/>
      <w:outlineLvl w:val="3"/>
    </w:pPr>
    <w:rPr>
      <w:rFonts w:ascii="Cambria" w:hAnsi="Cambria"/>
      <w:b/>
      <w:bCs/>
      <w:sz w:val="28"/>
      <w:szCs w:val="28"/>
    </w:rPr>
  </w:style>
  <w:style w:type="character" w:styleId="766">
    <w:name w:val="默认段落字体"/>
    <w:next w:val="766"/>
    <w:link w:val="761"/>
  </w:style>
  <w:style w:type="table" w:styleId="767">
    <w:name w:val="普通表格"/>
    <w:next w:val="767"/>
    <w:link w:val="761"/>
    <w:semiHidden/>
    <w:tblPr/>
  </w:style>
  <w:style w:type="paragraph" w:styleId="768">
    <w:name w:val="索引 5"/>
    <w:basedOn w:val="761"/>
    <w:next w:val="761"/>
    <w:link w:val="761"/>
    <w:semiHidden/>
    <w:pPr>
      <w:ind w:left="1680"/>
    </w:pPr>
  </w:style>
  <w:style w:type="character" w:styleId="769">
    <w:name w:val="标题 2 Char"/>
    <w:next w:val="769"/>
    <w:link w:val="763"/>
    <w:uiPriority w:val="9"/>
    <w:rPr>
      <w:rFonts w:ascii="Arial" w:hAnsi="Arial" w:eastAsia="黑体"/>
      <w:b/>
      <w:bCs/>
      <w:sz w:val="32"/>
      <w:szCs w:val="32"/>
    </w:rPr>
  </w:style>
  <w:style w:type="character" w:styleId="770">
    <w:name w:val="标题 3 Char"/>
    <w:next w:val="770"/>
    <w:link w:val="764"/>
    <w:rPr>
      <w:b/>
      <w:bCs/>
      <w:sz w:val="32"/>
      <w:szCs w:val="32"/>
    </w:rPr>
  </w:style>
  <w:style w:type="character" w:styleId="771">
    <w:name w:val="标题 4 Char"/>
    <w:next w:val="771"/>
    <w:link w:val="765"/>
    <w:semiHidden/>
    <w:rPr>
      <w:rFonts w:ascii="Cambria" w:hAnsi="Cambria" w:eastAsia="宋体" w:cs="Times New Roman"/>
      <w:b/>
      <w:bCs/>
      <w:sz w:val="28"/>
      <w:szCs w:val="28"/>
    </w:rPr>
  </w:style>
  <w:style w:type="paragraph" w:styleId="772">
    <w:name w:val="正文缩进"/>
    <w:basedOn w:val="761"/>
    <w:next w:val="772"/>
    <w:link w:val="773"/>
    <w:pPr>
      <w:ind w:firstLine="420"/>
    </w:pPr>
    <w:rPr>
      <w:szCs w:val="20"/>
    </w:rPr>
  </w:style>
  <w:style w:type="character" w:styleId="773">
    <w:name w:val="正文缩进 Char"/>
    <w:next w:val="773"/>
    <w:link w:val="772"/>
    <w:rPr>
      <w:rFonts w:eastAsia="宋体"/>
      <w:sz w:val="21"/>
      <w:lang w:val="en-US" w:eastAsia="zh-CN" w:bidi="ar-SA"/>
    </w:rPr>
  </w:style>
  <w:style w:type="paragraph" w:styleId="774">
    <w:name w:val="题注"/>
    <w:basedOn w:val="761"/>
    <w:next w:val="761"/>
    <w:link w:val="761"/>
    <w:uiPriority w:val="35"/>
    <w:qFormat/>
    <w:pPr>
      <w:ind w:firstLine="420"/>
      <w:spacing w:line="360" w:lineRule="auto"/>
    </w:pPr>
    <w:rPr>
      <w:rFonts w:ascii="Cambria" w:hAnsi="Cambria" w:eastAsia="黑体"/>
      <w:sz w:val="20"/>
      <w:szCs w:val="20"/>
    </w:rPr>
  </w:style>
  <w:style w:type="paragraph" w:styleId="775">
    <w:name w:val="批注文字"/>
    <w:basedOn w:val="761"/>
    <w:next w:val="775"/>
    <w:link w:val="776"/>
    <w:pPr>
      <w:jc w:val="left"/>
    </w:pPr>
  </w:style>
  <w:style w:type="character" w:styleId="776">
    <w:name w:val="批注文字 Char"/>
    <w:next w:val="776"/>
    <w:link w:val="775"/>
    <w:rPr>
      <w:sz w:val="21"/>
      <w:szCs w:val="24"/>
    </w:rPr>
  </w:style>
  <w:style w:type="paragraph" w:styleId="777">
    <w:name w:val="正文文本"/>
    <w:basedOn w:val="761"/>
    <w:next w:val="777"/>
    <w:link w:val="761"/>
    <w:pPr>
      <w:spacing w:after="120"/>
    </w:pPr>
  </w:style>
  <w:style w:type="paragraph" w:styleId="778">
    <w:name w:val="正文文本缩进"/>
    <w:basedOn w:val="761"/>
    <w:next w:val="778"/>
    <w:link w:val="761"/>
    <w:pPr>
      <w:ind w:firstLine="570"/>
    </w:pPr>
    <w:rPr>
      <w:rFonts w:ascii="宋体"/>
      <w:sz w:val="28"/>
      <w:szCs w:val="20"/>
    </w:rPr>
  </w:style>
  <w:style w:type="paragraph" w:styleId="779">
    <w:name w:val="纯文本"/>
    <w:basedOn w:val="761"/>
    <w:next w:val="779"/>
    <w:link w:val="780"/>
    <w:uiPriority w:val="99"/>
    <w:pPr>
      <w:spacing w:line="360" w:lineRule="auto"/>
    </w:pPr>
    <w:rPr>
      <w:rFonts w:ascii="宋体" w:hAnsi="Courier New"/>
      <w:szCs w:val="20"/>
    </w:rPr>
  </w:style>
  <w:style w:type="character" w:styleId="780">
    <w:name w:val="纯文本 Char"/>
    <w:next w:val="780"/>
    <w:link w:val="779"/>
    <w:uiPriority w:val="99"/>
    <w:rPr>
      <w:rFonts w:ascii="宋体" w:hAnsi="Courier New"/>
      <w:sz w:val="21"/>
    </w:rPr>
  </w:style>
  <w:style w:type="paragraph" w:styleId="781">
    <w:name w:val="批注框文本"/>
    <w:basedOn w:val="761"/>
    <w:next w:val="781"/>
    <w:link w:val="761"/>
    <w:rPr>
      <w:sz w:val="18"/>
      <w:szCs w:val="18"/>
    </w:rPr>
  </w:style>
  <w:style w:type="paragraph" w:styleId="782">
    <w:name w:val="页脚"/>
    <w:basedOn w:val="761"/>
    <w:next w:val="782"/>
    <w:link w:val="783"/>
    <w:pPr>
      <w:jc w:val="left"/>
      <w:tabs>
        <w:tab w:val="center" w:pos="4153" w:leader="none"/>
        <w:tab w:val="right" w:pos="8306" w:leader="none"/>
      </w:tabs>
    </w:pPr>
    <w:rPr>
      <w:sz w:val="18"/>
      <w:szCs w:val="18"/>
    </w:rPr>
  </w:style>
  <w:style w:type="character" w:styleId="783">
    <w:name w:val="页脚 Char"/>
    <w:next w:val="783"/>
    <w:link w:val="782"/>
    <w:rPr>
      <w:rFonts w:eastAsia="宋体"/>
      <w:sz w:val="18"/>
      <w:szCs w:val="18"/>
      <w:lang w:val="en-US" w:eastAsia="zh-CN" w:bidi="ar-SA"/>
    </w:rPr>
  </w:style>
  <w:style w:type="paragraph" w:styleId="784">
    <w:name w:val="页眉"/>
    <w:basedOn w:val="761"/>
    <w:next w:val="784"/>
    <w:link w:val="785"/>
    <w:pPr>
      <w:jc w:val="center"/>
      <w:tabs>
        <w:tab w:val="center" w:pos="4153" w:leader="none"/>
        <w:tab w:val="right" w:pos="8306" w:leader="none"/>
      </w:tabs>
      <w:pBdr>
        <w:bottom w:val="single" w:color="000000" w:sz="6" w:space="1"/>
      </w:pBdr>
    </w:pPr>
    <w:rPr>
      <w:sz w:val="18"/>
      <w:szCs w:val="18"/>
    </w:rPr>
  </w:style>
  <w:style w:type="character" w:styleId="785">
    <w:name w:val="页眉 Char"/>
    <w:next w:val="785"/>
    <w:link w:val="784"/>
    <w:rPr>
      <w:rFonts w:eastAsia="宋体"/>
      <w:sz w:val="18"/>
      <w:szCs w:val="18"/>
      <w:lang w:val="en-US" w:eastAsia="zh-CN" w:bidi="ar-SA"/>
    </w:rPr>
  </w:style>
  <w:style w:type="paragraph" w:styleId="786">
    <w:name w:val="目录 1"/>
    <w:basedOn w:val="761"/>
    <w:next w:val="761"/>
    <w:link w:val="761"/>
  </w:style>
  <w:style w:type="paragraph" w:styleId="787">
    <w:name w:val="目录 2"/>
    <w:basedOn w:val="761"/>
    <w:next w:val="761"/>
    <w:link w:val="761"/>
    <w:pPr>
      <w:ind w:left="420"/>
    </w:pPr>
  </w:style>
  <w:style w:type="paragraph" w:styleId="788">
    <w:name w:val="普通(网站)"/>
    <w:basedOn w:val="761"/>
    <w:next w:val="788"/>
    <w:link w:val="761"/>
    <w:qFormat/>
    <w:pPr>
      <w:jc w:val="left"/>
      <w:spacing w:before="100" w:beforeAutospacing="1" w:after="100" w:afterAutospacing="1"/>
      <w:widowControl/>
    </w:pPr>
    <w:rPr>
      <w:rFonts w:ascii="宋体" w:hAnsi="宋体" w:cs="宋体"/>
      <w:sz w:val="24"/>
    </w:rPr>
  </w:style>
  <w:style w:type="paragraph" w:styleId="789">
    <w:name w:val="标题"/>
    <w:basedOn w:val="761"/>
    <w:next w:val="789"/>
    <w:link w:val="761"/>
    <w:qFormat/>
    <w:pPr>
      <w:jc w:val="center"/>
      <w:spacing w:line="420" w:lineRule="exact"/>
      <w:widowControl/>
    </w:pPr>
    <w:rPr>
      <w:rFonts w:eastAsia="黑体"/>
      <w:b/>
      <w:sz w:val="28"/>
      <w:szCs w:val="20"/>
      <w:lang w:val="en-GB"/>
    </w:rPr>
  </w:style>
  <w:style w:type="paragraph" w:styleId="790">
    <w:name w:val="批注主题"/>
    <w:basedOn w:val="775"/>
    <w:next w:val="775"/>
    <w:link w:val="791"/>
    <w:rPr>
      <w:b/>
      <w:bCs/>
    </w:rPr>
  </w:style>
  <w:style w:type="character" w:styleId="791">
    <w:name w:val="批注主题 Char"/>
    <w:next w:val="791"/>
    <w:link w:val="790"/>
    <w:rPr>
      <w:b/>
      <w:bCs/>
      <w:sz w:val="21"/>
      <w:szCs w:val="24"/>
    </w:rPr>
  </w:style>
  <w:style w:type="paragraph" w:styleId="792">
    <w:name w:val="正文首行缩进"/>
    <w:basedOn w:val="777"/>
    <w:next w:val="792"/>
    <w:link w:val="761"/>
    <w:pPr>
      <w:ind w:firstLine="420"/>
    </w:pPr>
  </w:style>
  <w:style w:type="character" w:styleId="793">
    <w:name w:val="要点"/>
    <w:next w:val="793"/>
    <w:link w:val="761"/>
    <w:uiPriority w:val="22"/>
    <w:qFormat/>
    <w:rPr>
      <w:b/>
    </w:rPr>
  </w:style>
  <w:style w:type="character" w:styleId="794">
    <w:name w:val="页码"/>
    <w:next w:val="794"/>
    <w:link w:val="761"/>
  </w:style>
  <w:style w:type="character" w:styleId="795">
    <w:name w:val="已访问的超链接"/>
    <w:next w:val="795"/>
    <w:link w:val="761"/>
    <w:rPr>
      <w:color w:val="800080"/>
      <w:u w:val="single"/>
    </w:rPr>
  </w:style>
  <w:style w:type="character" w:styleId="796">
    <w:name w:val="超链接"/>
    <w:next w:val="796"/>
    <w:link w:val="761"/>
    <w:rPr>
      <w:color w:val="0000ff"/>
      <w:u w:val="single"/>
    </w:rPr>
  </w:style>
  <w:style w:type="character" w:styleId="797">
    <w:name w:val="批注引用"/>
    <w:next w:val="797"/>
    <w:link w:val="761"/>
    <w:rPr>
      <w:sz w:val="21"/>
      <w:szCs w:val="21"/>
    </w:rPr>
  </w:style>
  <w:style w:type="character" w:styleId="798">
    <w:name w:val="页眉 Char1"/>
    <w:next w:val="798"/>
    <w:link w:val="761"/>
    <w:rPr>
      <w:rFonts w:eastAsia="宋体"/>
      <w:sz w:val="18"/>
      <w:szCs w:val="18"/>
      <w:lang w:val="en-US" w:eastAsia="zh-CN" w:bidi="ar-SA"/>
    </w:rPr>
  </w:style>
  <w:style w:type="character" w:styleId="799">
    <w:name w:val="页脚 Char1"/>
    <w:next w:val="799"/>
    <w:link w:val="761"/>
    <w:rPr>
      <w:rFonts w:eastAsia="宋体"/>
      <w:sz w:val="18"/>
      <w:szCs w:val="18"/>
      <w:lang w:val="en-US" w:eastAsia="zh-CN" w:bidi="ar-SA"/>
    </w:rPr>
  </w:style>
  <w:style w:type="character" w:styleId="800">
    <w:name w:val="无间隔 Char"/>
    <w:next w:val="800"/>
    <w:link w:val="801"/>
    <w:rPr>
      <w:rFonts w:ascii="Calibri" w:hAnsi="Calibri"/>
      <w:sz w:val="22"/>
      <w:szCs w:val="22"/>
      <w:lang w:val="en-US" w:eastAsia="zh-CN" w:bidi="ar-SA"/>
    </w:rPr>
  </w:style>
  <w:style w:type="paragraph" w:styleId="801">
    <w:name w:val="无间隔"/>
    <w:next w:val="801"/>
    <w:link w:val="800"/>
    <w:qFormat/>
    <w:rPr>
      <w:rFonts w:ascii="Calibri" w:hAnsi="Calibri"/>
      <w:sz w:val="22"/>
      <w:szCs w:val="22"/>
      <w:lang w:val="en-US" w:eastAsia="zh-CN" w:bidi="ar-SA"/>
    </w:rPr>
  </w:style>
  <w:style w:type="character" w:styleId="802">
    <w:name w:val="文档正文 Char Char"/>
    <w:next w:val="802"/>
    <w:link w:val="803"/>
    <w:rPr>
      <w:rFonts w:eastAsia="仿宋_GB2312"/>
      <w:sz w:val="28"/>
      <w:lang w:val="en-US" w:eastAsia="zh-CN" w:bidi="ar-SA"/>
    </w:rPr>
  </w:style>
  <w:style w:type="paragraph" w:styleId="803">
    <w:name w:val="文档正文"/>
    <w:basedOn w:val="761"/>
    <w:next w:val="803"/>
    <w:link w:val="802"/>
    <w:pPr>
      <w:ind w:firstLine="561"/>
      <w:spacing w:line="300" w:lineRule="auto"/>
    </w:pPr>
    <w:rPr>
      <w:rFonts w:eastAsia="仿宋_GB2312"/>
      <w:sz w:val="28"/>
      <w:szCs w:val="20"/>
    </w:rPr>
  </w:style>
  <w:style w:type="character" w:styleId="804">
    <w:name w:val="彭内容 Char"/>
    <w:next w:val="804"/>
    <w:link w:val="761"/>
    <w:rPr>
      <w:rFonts w:ascii="Calibri" w:hAnsi="Calibri"/>
      <w:sz w:val="24"/>
      <w:szCs w:val="24"/>
      <w:lang w:bidi="ar-SA"/>
    </w:rPr>
  </w:style>
  <w:style w:type="character" w:styleId="805">
    <w:name w:val="font"/>
    <w:next w:val="805"/>
    <w:link w:val="761"/>
  </w:style>
  <w:style w:type="paragraph" w:styleId="806">
    <w:name w:val="font11"/>
    <w:basedOn w:val="761"/>
    <w:next w:val="806"/>
    <w:link w:val="761"/>
    <w:pPr>
      <w:jc w:val="left"/>
      <w:spacing w:before="100" w:beforeAutospacing="1" w:after="100" w:afterAutospacing="1"/>
      <w:widowControl/>
    </w:pPr>
    <w:rPr>
      <w:rFonts w:ascii="宋体" w:hAnsi="宋体" w:cs="宋体"/>
      <w:sz w:val="18"/>
      <w:szCs w:val="18"/>
    </w:rPr>
  </w:style>
  <w:style w:type="paragraph" w:styleId="807">
    <w:name w:val="xl28"/>
    <w:basedOn w:val="761"/>
    <w:next w:val="807"/>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08">
    <w:name w:val="xl41"/>
    <w:basedOn w:val="761"/>
    <w:next w:val="808"/>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9">
    <w:name w:val="xl39"/>
    <w:basedOn w:val="761"/>
    <w:next w:val="809"/>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10">
    <w:name w:val="Normal + 小四"/>
    <w:basedOn w:val="761"/>
    <w:next w:val="810"/>
    <w:link w:val="761"/>
    <w:pPr>
      <w:spacing w:line="360" w:lineRule="auto"/>
    </w:pPr>
    <w:rPr>
      <w:sz w:val="24"/>
    </w:rPr>
  </w:style>
  <w:style w:type="paragraph" w:styleId="811">
    <w:name w:val="font5"/>
    <w:basedOn w:val="761"/>
    <w:next w:val="811"/>
    <w:link w:val="761"/>
    <w:pPr>
      <w:jc w:val="left"/>
      <w:spacing w:before="100" w:beforeAutospacing="1" w:after="100" w:afterAutospacing="1"/>
      <w:widowControl/>
    </w:pPr>
    <w:rPr>
      <w:rFonts w:ascii="宋体" w:hAnsi="宋体" w:cs="宋体"/>
      <w:sz w:val="20"/>
      <w:szCs w:val="20"/>
    </w:rPr>
  </w:style>
  <w:style w:type="paragraph" w:styleId="812">
    <w:name w:val="xl37"/>
    <w:basedOn w:val="761"/>
    <w:next w:val="812"/>
    <w:link w:val="76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13">
    <w:name w:val="xl34"/>
    <w:basedOn w:val="761"/>
    <w:next w:val="813"/>
    <w:link w:val="761"/>
    <w:pPr>
      <w:jc w:val="center"/>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814">
    <w:name w:val=" Char1"/>
    <w:basedOn w:val="761"/>
    <w:next w:val="814"/>
    <w:link w:val="761"/>
    <w:rPr>
      <w:rFonts w:ascii="仿宋_GB2312" w:eastAsia="仿宋_GB2312"/>
      <w:b/>
      <w:sz w:val="32"/>
      <w:szCs w:val="32"/>
    </w:rPr>
  </w:style>
  <w:style w:type="paragraph" w:styleId="815">
    <w:name w:val="xl40"/>
    <w:basedOn w:val="761"/>
    <w:next w:val="815"/>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6">
    <w:name w:val="xl35"/>
    <w:basedOn w:val="761"/>
    <w:next w:val="816"/>
    <w:link w:val="761"/>
    <w:pPr>
      <w:jc w:val="center"/>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817">
    <w:name w:val="TOC 标题"/>
    <w:basedOn w:val="762"/>
    <w:next w:val="761"/>
    <w:link w:val="761"/>
    <w:qFormat/>
    <w:pPr>
      <w:jc w:val="left"/>
      <w:spacing w:before="480" w:after="0" w:line="276" w:lineRule="auto"/>
      <w:widowControl/>
      <w:outlineLvl w:val="9"/>
    </w:pPr>
    <w:rPr>
      <w:rFonts w:ascii="Cambria" w:hAnsi="Cambria"/>
      <w:color w:val="365f91"/>
      <w:sz w:val="28"/>
      <w:szCs w:val="28"/>
    </w:rPr>
  </w:style>
  <w:style w:type="paragraph" w:styleId="818">
    <w:name w:val="xl43"/>
    <w:basedOn w:val="761"/>
    <w:next w:val="818"/>
    <w:link w:val="76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19">
    <w:name w:val="font7"/>
    <w:basedOn w:val="761"/>
    <w:next w:val="819"/>
    <w:link w:val="761"/>
    <w:pPr>
      <w:jc w:val="left"/>
      <w:spacing w:before="100" w:beforeAutospacing="1" w:after="100" w:afterAutospacing="1"/>
      <w:widowControl/>
    </w:pPr>
    <w:rPr>
      <w:rFonts w:ascii="宋体" w:hAnsi="宋体" w:cs="宋体"/>
      <w:b/>
      <w:bCs/>
      <w:sz w:val="20"/>
      <w:szCs w:val="20"/>
    </w:rPr>
  </w:style>
  <w:style w:type="paragraph" w:styleId="820">
    <w:name w:val="xl38"/>
    <w:basedOn w:val="761"/>
    <w:next w:val="820"/>
    <w:link w:val="761"/>
    <w:pPr>
      <w:jc w:val="center"/>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821">
    <w:name w:val="font10"/>
    <w:basedOn w:val="761"/>
    <w:next w:val="821"/>
    <w:link w:val="761"/>
    <w:pPr>
      <w:jc w:val="left"/>
      <w:spacing w:before="100" w:beforeAutospacing="1" w:after="100" w:afterAutospacing="1"/>
      <w:widowControl/>
    </w:pPr>
    <w:rPr>
      <w:rFonts w:ascii="宋体" w:hAnsi="宋体" w:cs="宋体"/>
      <w:b/>
      <w:bCs/>
      <w:sz w:val="20"/>
      <w:szCs w:val="20"/>
    </w:rPr>
  </w:style>
  <w:style w:type="paragraph" w:styleId="822">
    <w:name w:val="xl33"/>
    <w:basedOn w:val="761"/>
    <w:next w:val="822"/>
    <w:link w:val="76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823">
    <w:name w:val="List Paragraph"/>
    <w:basedOn w:val="761"/>
    <w:next w:val="823"/>
    <w:link w:val="761"/>
    <w:pPr>
      <w:ind w:left="720"/>
      <w:jc w:val="left"/>
      <w:widowControl/>
    </w:pPr>
    <w:rPr>
      <w:rFonts w:ascii="Arial" w:hAnsi="Arial" w:eastAsia="黑体"/>
      <w:sz w:val="24"/>
      <w:szCs w:val="24"/>
      <w:lang w:eastAsia="en-US"/>
    </w:rPr>
  </w:style>
  <w:style w:type="paragraph" w:styleId="824">
    <w:name w:val="xl31"/>
    <w:basedOn w:val="761"/>
    <w:next w:val="824"/>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5">
    <w:name w:val="Normal1"/>
    <w:basedOn w:val="761"/>
    <w:next w:val="825"/>
    <w:link w:val="761"/>
    <w:rPr>
      <w:rFonts w:ascii="Calibri" w:hAnsi="Calibri" w:eastAsia="Calibri" w:cs="宋体"/>
      <w:szCs w:val="20"/>
      <w:lang w:val="zh-CN"/>
    </w:rPr>
  </w:style>
  <w:style w:type="paragraph" w:styleId="826">
    <w:name w:val="Default"/>
    <w:next w:val="826"/>
    <w:link w:val="761"/>
    <w:pPr>
      <w:widowControl w:val="off"/>
    </w:pPr>
    <w:rPr>
      <w:rFonts w:ascii="宋体" w:hAnsi="Calibri" w:cs="宋体"/>
      <w:color w:val="000000"/>
      <w:sz w:val="24"/>
      <w:szCs w:val="24"/>
      <w:lang w:val="en-US" w:eastAsia="zh-CN" w:bidi="ar-SA"/>
    </w:rPr>
  </w:style>
  <w:style w:type="paragraph" w:styleId="827">
    <w:name w:val="列出段落"/>
    <w:basedOn w:val="761"/>
    <w:next w:val="827"/>
    <w:link w:val="761"/>
    <w:qFormat/>
    <w:pPr>
      <w:ind w:firstLine="420"/>
    </w:pPr>
    <w:rPr>
      <w:rFonts w:ascii="Calibri" w:hAnsi="Calibri"/>
      <w:szCs w:val="22"/>
    </w:rPr>
  </w:style>
  <w:style w:type="paragraph" w:styleId="828">
    <w:name w:val="font9"/>
    <w:basedOn w:val="761"/>
    <w:next w:val="828"/>
    <w:link w:val="761"/>
    <w:pPr>
      <w:jc w:val="left"/>
      <w:spacing w:before="100" w:beforeAutospacing="1" w:after="100" w:afterAutospacing="1"/>
      <w:widowControl/>
    </w:pPr>
    <w:rPr>
      <w:rFonts w:ascii="宋体" w:hAnsi="宋体" w:cs="宋体"/>
      <w:sz w:val="20"/>
      <w:szCs w:val="20"/>
    </w:rPr>
  </w:style>
  <w:style w:type="paragraph" w:styleId="829">
    <w:name w:val="xl26"/>
    <w:basedOn w:val="761"/>
    <w:next w:val="829"/>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0">
    <w:name w:val="FinBodyStyle"/>
    <w:next w:val="830"/>
    <w:link w:val="761"/>
    <w:qFormat/>
    <w:pPr>
      <w:ind w:firstLine="480"/>
      <w:spacing w:line="360" w:lineRule="auto"/>
    </w:pPr>
    <w:rPr>
      <w:rFonts w:ascii="宋体" w:hAnsi="宋体" w:cs="宋体"/>
      <w:sz w:val="24"/>
      <w:lang w:val="en-US" w:eastAsia="zh-CN" w:bidi="ar-SA"/>
    </w:rPr>
  </w:style>
  <w:style w:type="paragraph" w:styleId="831">
    <w:name w:val="font8"/>
    <w:basedOn w:val="761"/>
    <w:next w:val="831"/>
    <w:link w:val="761"/>
    <w:pPr>
      <w:jc w:val="left"/>
      <w:spacing w:before="100" w:beforeAutospacing="1" w:after="100" w:afterAutospacing="1"/>
      <w:widowControl/>
    </w:pPr>
    <w:rPr>
      <w:b/>
      <w:bCs/>
      <w:sz w:val="20"/>
      <w:szCs w:val="20"/>
    </w:rPr>
  </w:style>
  <w:style w:type="paragraph" w:styleId="832">
    <w:name w:val="xl32"/>
    <w:basedOn w:val="761"/>
    <w:next w:val="832"/>
    <w:link w:val="761"/>
    <w:pPr>
      <w:jc w:val="center"/>
      <w:spacing w:before="100" w:beforeAutospacing="1" w:after="100" w:afterAutospacing="1"/>
      <w:widowControl/>
      <w:pBdr>
        <w:top w:val="single" w:color="000000" w:sz="4" w:space="0"/>
        <w:left w:val="single" w:color="000000" w:sz="4" w:space="0"/>
        <w:bottom w:val="single" w:color="000000" w:sz="4" w:space="0"/>
      </w:pBdr>
    </w:pPr>
    <w:rPr>
      <w:sz w:val="20"/>
      <w:szCs w:val="20"/>
    </w:rPr>
  </w:style>
  <w:style w:type="paragraph" w:styleId="833">
    <w:name w:val="font6"/>
    <w:basedOn w:val="761"/>
    <w:next w:val="833"/>
    <w:link w:val="761"/>
    <w:pPr>
      <w:jc w:val="left"/>
      <w:spacing w:before="100" w:beforeAutospacing="1" w:after="100" w:afterAutospacing="1"/>
      <w:widowControl/>
    </w:pPr>
    <w:rPr>
      <w:sz w:val="20"/>
      <w:szCs w:val="20"/>
    </w:rPr>
  </w:style>
  <w:style w:type="paragraph" w:styleId="834">
    <w:name w:val="xl29"/>
    <w:basedOn w:val="761"/>
    <w:next w:val="834"/>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5">
    <w:name w:val="xl27"/>
    <w:basedOn w:val="761"/>
    <w:next w:val="835"/>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6">
    <w:name w:val="xl42"/>
    <w:basedOn w:val="761"/>
    <w:next w:val="836"/>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7">
    <w:name w:val="xl36"/>
    <w:basedOn w:val="761"/>
    <w:next w:val="837"/>
    <w:link w:val="761"/>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838">
    <w:name w:val="xl30"/>
    <w:basedOn w:val="761"/>
    <w:next w:val="838"/>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39">
    <w:name w:val="彩色列表 - 强调文字颜色 11"/>
    <w:basedOn w:val="761"/>
    <w:next w:val="839"/>
    <w:link w:val="761"/>
    <w:qFormat/>
    <w:pPr>
      <w:ind w:firstLine="420"/>
    </w:pPr>
  </w:style>
  <w:style w:type="paragraph" w:styleId="840">
    <w:name w:val="默认段落字体 Para Char"/>
    <w:basedOn w:val="763"/>
    <w:next w:val="840"/>
    <w:link w:val="761"/>
    <w:pPr>
      <w:jc w:val="center"/>
      <w:spacing w:before="120" w:after="120" w:line="360" w:lineRule="auto"/>
      <w:widowControl/>
    </w:pPr>
    <w:rPr>
      <w:rFonts w:ascii="Times New Roman" w:hAnsi="Times New Roman"/>
      <w:b w:val="0"/>
      <w:sz w:val="30"/>
      <w:szCs w:val="30"/>
    </w:rPr>
  </w:style>
  <w:style w:type="paragraph" w:styleId="841">
    <w:name w:val="p0"/>
    <w:basedOn w:val="761"/>
    <w:next w:val="841"/>
    <w:link w:val="761"/>
    <w:uiPriority w:val="99"/>
    <w:qFormat/>
    <w:pPr>
      <w:jc w:val="left"/>
      <w:widowControl/>
    </w:pPr>
    <w:rPr>
      <w:rFonts w:ascii="宋体" w:hAnsi="宋体" w:cs="宋体"/>
      <w:sz w:val="24"/>
      <w:szCs w:val="24"/>
    </w:rPr>
  </w:style>
  <w:style w:type="paragraph" w:styleId="842">
    <w:name w:val="Char"/>
    <w:basedOn w:val="761"/>
    <w:next w:val="842"/>
    <w:link w:val="761"/>
    <w:rPr>
      <w:rFonts w:ascii="Tahoma" w:hAnsi="Tahoma"/>
      <w:sz w:val="24"/>
      <w:szCs w:val="20"/>
    </w:rPr>
  </w:style>
  <w:style w:type="paragraph" w:styleId="843">
    <w:name w:val="列出段落11"/>
    <w:basedOn w:val="761"/>
    <w:next w:val="843"/>
    <w:link w:val="761"/>
    <w:uiPriority w:val="34"/>
    <w:qFormat/>
    <w:pPr>
      <w:ind w:firstLine="420"/>
    </w:pPr>
    <w:rPr>
      <w:szCs w:val="20"/>
    </w:rPr>
  </w:style>
  <w:style w:type="paragraph" w:styleId="844">
    <w:name w:val="修订"/>
    <w:next w:val="844"/>
    <w:link w:val="761"/>
    <w:uiPriority w:val="99"/>
    <w:unhideWhenUsed/>
    <w:rPr>
      <w:sz w:val="21"/>
      <w:szCs w:val="24"/>
      <w:lang w:val="en-US" w:eastAsia="zh-CN" w:bidi="ar-SA"/>
    </w:rPr>
  </w:style>
  <w:style w:type="character" w:styleId="845">
    <w:name w:val="未处理的提及"/>
    <w:next w:val="845"/>
    <w:link w:val="761"/>
    <w:uiPriority w:val="99"/>
    <w:unhideWhenUsed/>
    <w:rPr>
      <w:color w:val="605e5c"/>
      <w:shd w:val="clear" w:color="auto" w:fill="e1dfdd"/>
    </w:rPr>
  </w:style>
  <w:style w:type="character" w:styleId="6259" w:default="1">
    <w:name w:val="Default Paragraph Font"/>
    <w:uiPriority w:val="1"/>
    <w:semiHidden/>
    <w:unhideWhenUsed/>
  </w:style>
  <w:style w:type="numbering" w:styleId="6260" w:default="1">
    <w:name w:val="No List"/>
    <w:uiPriority w:val="99"/>
    <w:semiHidden/>
    <w:unhideWhenUsed/>
  </w:style>
  <w:style w:type="table" w:styleId="62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www.ftpd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dc:creator>
  <cp:lastModifiedBy>郭工</cp:lastModifiedBy>
  <cp:revision>4</cp:revision>
  <dcterms:created xsi:type="dcterms:W3CDTF">2025-11-29T16:57:00Z</dcterms:created>
  <dcterms:modified xsi:type="dcterms:W3CDTF">2026-04-23T01:51:59Z</dcterms:modified>
</cp:coreProperties>
</file>