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30173">
      <w:pPr>
        <w:spacing w:line="440" w:lineRule="exact"/>
        <w:rPr>
          <w:rFonts w:asciiTheme="minorEastAsia" w:hAnsiTheme="minorEastAsia" w:eastAsiaTheme="minorEastAsia"/>
          <w:b/>
          <w:color w:val="FF0000"/>
        </w:rPr>
      </w:pPr>
      <w:r>
        <w:rPr>
          <w:rFonts w:hint="eastAsia" w:asciiTheme="minorEastAsia" w:hAnsiTheme="minorEastAsia" w:eastAsiaTheme="minorEastAsia"/>
          <w:b/>
          <w:color w:val="FF0000"/>
        </w:rPr>
        <w:t>十一、</w:t>
      </w:r>
      <w:bookmarkStart w:id="0" w:name="_GoBack"/>
      <w:r>
        <w:rPr>
          <w:rFonts w:hint="eastAsia" w:asciiTheme="minorEastAsia" w:hAnsiTheme="minorEastAsia" w:eastAsiaTheme="minorEastAsia"/>
          <w:b/>
          <w:color w:val="FF0000"/>
        </w:rPr>
        <w:t>主要材料品牌一览表</w:t>
      </w:r>
      <w:bookmarkEnd w:id="0"/>
    </w:p>
    <w:p w14:paraId="52B09B6B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4BA4871">
      <w:pPr>
        <w:spacing w:line="360" w:lineRule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项目名称：    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项目编号：     </w:t>
      </w:r>
    </w:p>
    <w:tbl>
      <w:tblPr>
        <w:tblStyle w:val="3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023"/>
        <w:gridCol w:w="1669"/>
        <w:gridCol w:w="3405"/>
        <w:gridCol w:w="1764"/>
      </w:tblGrid>
      <w:tr w14:paraId="5D08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vAlign w:val="center"/>
          </w:tcPr>
          <w:p w14:paraId="0B044FD7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23" w:type="dxa"/>
            <w:vAlign w:val="center"/>
          </w:tcPr>
          <w:p w14:paraId="507FFD61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669" w:type="dxa"/>
            <w:tcBorders>
              <w:left w:val="single" w:color="000000" w:sz="4" w:space="0"/>
            </w:tcBorders>
            <w:vAlign w:val="center"/>
          </w:tcPr>
          <w:p w14:paraId="3AEC35A9">
            <w:pPr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3405" w:type="dxa"/>
            <w:tcBorders>
              <w:right w:val="single" w:color="000000" w:sz="4" w:space="0"/>
            </w:tcBorders>
            <w:vAlign w:val="center"/>
          </w:tcPr>
          <w:p w14:paraId="4BF9BC18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品牌范围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vAlign w:val="center"/>
          </w:tcPr>
          <w:p w14:paraId="4960D16D">
            <w:pPr>
              <w:rPr>
                <w:rFonts w:ascii="宋体" w:hAnsi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所选品牌</w:t>
            </w:r>
          </w:p>
        </w:tc>
      </w:tr>
      <w:tr w14:paraId="791D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5FB6FF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D14C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轻钢龙骨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F2B80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B3EBF">
            <w:pPr>
              <w:jc w:val="left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拉法基、龙牌、可耐福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0DF97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8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4FC2A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A85C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纸面石膏板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7B1E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7B7BC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拉法基、龙牌、杰科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FB61DFF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0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DE1B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3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42A5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矿棉板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FE74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2C2E76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龙牌、圣路达、可耐福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47145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D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E5BE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4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8142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细木工板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55D82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符合设计要求、E0级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394456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兔宝宝、千年舟、莫干山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7BA1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E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44BF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5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3744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乳胶漆、涂料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5816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环保型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A52D3A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多乐士五合一净味、立邦金装净味五合一、紫荆花净味竹炭防潮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0865D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A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3BD4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6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188D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地砖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3920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FAD28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诺贝尔、东鹏、马可波罗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B49A1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C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A818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7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6FDE7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墙砖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95C4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3D2310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诺贝尔、东鹏、马可波罗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076896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B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77585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8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C200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石材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6D42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F4DFF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溪石、环球石材、康利石材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D72A7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4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A617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9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E2C88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防水涂料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C351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E542C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卓宝、德高、东方雨虹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609B4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C0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35BC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10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8406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防水卷材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C8AB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C2001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东方雨虹、科顺、卓宝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CB6B0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B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E0B7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11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6889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集成吊顶铝板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B49AB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3C039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奥华、奥普、乐思龙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B0732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5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6988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12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23FB2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地弹簧及五金配件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B00C3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24135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多玛、GMT、凯必胜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5842C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5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1CDC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13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54CF8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成品套装门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F5A9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87CAD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华鹤、美心、TATA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47E7ED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5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FF831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14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09C0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锁具、门吸、铰链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4FA7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241EAC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GMT、汇泰龙、斯力高、顶固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D99C1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2E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FF91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15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CD0C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防火门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8762D7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3FE9E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美心、盼盼、王力安防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E591F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D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8E93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16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43273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卫生间成品隔断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77E54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DA0B87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东盾、黄河、欧诺、可赛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0EB62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7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A77E1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17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BA70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配电箱内部电器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C7337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91389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ABB、施耐德、德力西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76A5A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8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72B2E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18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5646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插座、开关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68B9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900B8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TCL、西门子、施耐德、雷士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0BC2A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DF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DFA60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19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8B37B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灯具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66E53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6A2DF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飞利浦、TCL、雷士、欧普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5B5BF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9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BF99B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20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E0F0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电线、电缆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DF28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0F3BD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远东、上上、江南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93F69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F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EDF75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21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AE96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电管、水管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7329B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2BB48B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联塑、公元、中财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CE550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8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F21E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22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7A05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不锈钢管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CC02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8032B2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福兰特、共同、新兴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A702A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4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E4C1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23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4C94D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新风机组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82F1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1529A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格力、海尔、美的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6827F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D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A7C3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0B39A8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其他风机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675A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EAA92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南方风机、上虞风机、金盾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1A2703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3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FB665A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25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D907E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镀锌钢板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91110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符合设计要求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597A9">
            <w:pPr>
              <w:rPr>
                <w:rFonts w:hint="eastAsia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宝钢、鞍钢、沙钢</w:t>
            </w:r>
          </w:p>
        </w:tc>
        <w:tc>
          <w:tcPr>
            <w:tcW w:w="1764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1A0CA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5FF941">
      <w:pPr>
        <w:spacing w:line="360" w:lineRule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Cs w:val="21"/>
          <w:lang w:bidi="ar"/>
          <w14:textFill>
            <w14:solidFill>
              <w14:schemeClr w14:val="tx1"/>
            </w14:solidFill>
          </w14:textFill>
        </w:rPr>
        <w:t>注：投标人本工程采用品牌必须参考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《主要材料品牌一览表》中的推荐品牌及相应质量要求报价，并清晰列出本工程项目中“投标人采用品牌”；如采用其他品牌时，应提供充分依据，证明采用的材料质量高于或相当于推荐品牌产品，</w:t>
      </w:r>
      <w:r>
        <w:rPr>
          <w:rFonts w:hint="eastAsia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>否则投标文件将视为无效标处理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26E50AF9">
      <w:pPr>
        <w:spacing w:line="360" w:lineRule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5A8C133"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供应商名称：（盖章）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E7B6E"/>
    <w:rsid w:val="44FE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2026-04-09T04:10:00Z</dcterms:created>
  <dc:creator>野</dc:creator>
  <cp:lastModifiedBy>野</cp:lastModifiedBy>
  <dcterms:modified xsi:type="dcterms:W3CDTF">2026-04-09T04:11:11Z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4E0045F79F414E55AE346DDBAD91B9C5_11</vt:lpwstr>
  </property>
  <property fmtid="{D5CDD505-2E9C-101B-9397-08002B2CF9AE}" pid="4" name="KSOTemplateDocerSaveRecord">
    <vt:lpwstr>eyJoZGlkIjoiZTYxNzkwYzliNjYzMTBiNWM4NTdjMTIwODhlZTQ3NjkiLCJ1c2VySWQiOiIyNzM4NDU2NzMifQ==</vt:lpwstr>
  </property>
</Properties>
</file>