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BDB16">
      <w:pPr>
        <w:rPr>
          <w:rFonts w:hint="eastAsia"/>
        </w:rPr>
      </w:pPr>
      <w:r>
        <w:rPr>
          <w:rFonts w:hint="eastAsia"/>
        </w:rPr>
        <w:t>我用夸克网盘分享了「附件1_图纸-南通市城市照明管理处路灯主材（幸余路灯杆灯具）.rar」，点击链接即可保存。链接：</w:t>
      </w:r>
      <w:bookmarkStart w:id="0" w:name="_GoBack"/>
      <w:r>
        <w:rPr>
          <w:rFonts w:hint="eastAsia"/>
        </w:rPr>
        <w:t>https://pan.quark.cn/s/d815df55709f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2313"/>
    <w:rsid w:val="603525C8"/>
    <w:rsid w:val="683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78</Characters>
  <Lines>0</Lines>
  <Paragraphs>0</Paragraphs>
  <TotalTime>2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2026-03-24T09:11:00Z</dcterms:created>
  <dc:creator>acer</dc:creator>
  <cp:lastModifiedBy>猪猪。</cp:lastModifiedBy>
  <dcterms:modified xsi:type="dcterms:W3CDTF">2026-04-07T02:30:56Z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03DEAB9388FA4AF086DBADA8D861E91C_12</vt:lpwstr>
  </property>
</Properties>
</file>