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cs="宋体"/>
          <w:sz w:val="24"/>
        </w:rPr>
      </w:pPr>
      <w:r>
        <w:rPr>
          <w:rFonts w:ascii="宋体" w:hAnsi="宋体" w:cs="宋体"/>
          <w:sz w:val="24"/>
        </w:rPr>
      </w:r>
      <w:r/>
    </w:p>
    <w:p>
      <w:pPr>
        <w:jc w:val="center"/>
        <w:spacing w:before="120" w:after="120" w:line="360" w:lineRule="auto"/>
        <w:rPr>
          <w:rFonts w:ascii="宋体" w:hAnsi="宋体" w:cs="宋体"/>
          <w:sz w:val="24"/>
        </w:rPr>
      </w:pPr>
      <w:r>
        <w:rPr>
          <w:rFonts w:ascii="宋体" w:hAnsi="宋体" w:cs="宋体"/>
          <w:sz w:val="24"/>
        </w:rPr>
      </w:r>
      <w:r/>
    </w:p>
    <w:p>
      <w:pPr>
        <w:jc w:val="center"/>
        <w:spacing w:before="120" w:after="120" w:line="360" w:lineRule="auto"/>
        <w:rPr>
          <w:rFonts w:ascii="宋体" w:hAnsi="宋体" w:cs="宋体"/>
          <w:b/>
          <w:sz w:val="72"/>
          <w:szCs w:val="72"/>
        </w:rPr>
      </w:pPr>
      <w:r>
        <w:rPr>
          <w:rFonts w:hint="eastAsia" w:ascii="宋体" w:hAnsi="宋体" w:cs="宋体"/>
          <w:sz w:val="24"/>
        </w:rPr>
        <w:t xml:space="preserve">  </w:t>
      </w:r>
      <w:r/>
    </w:p>
    <w:p>
      <w:pPr>
        <w:jc w:val="center"/>
        <w:spacing w:before="120" w:after="120" w:line="360" w:lineRule="auto"/>
        <w:rPr>
          <w:rFonts w:ascii="宋体" w:hAnsi="宋体" w:cs="宋体"/>
          <w:b/>
          <w:bCs/>
          <w:sz w:val="72"/>
          <w:szCs w:val="72"/>
        </w:rPr>
        <w:outlineLvl w:val="0"/>
      </w:pPr>
      <w:r/>
      <w:bookmarkStart w:id="0" w:name="_Toc1997"/>
      <w:r/>
      <w:bookmarkStart w:id="1" w:name="OLE_LINK2"/>
      <w:r/>
      <w:bookmarkStart w:id="2" w:name="OLE_LINK1"/>
      <w:r>
        <w:rPr>
          <w:rFonts w:hint="eastAsia" w:ascii="宋体" w:hAnsi="宋体" w:cs="宋体"/>
          <w:b/>
          <w:bCs/>
          <w:sz w:val="72"/>
          <w:szCs w:val="72"/>
        </w:rPr>
        <w:t xml:space="preserve">泰州市政府采购</w:t>
      </w:r>
      <w:bookmarkEnd w:id="0"/>
      <w:r>
        <w:rPr>
          <w:rFonts w:hint="eastAsia" w:ascii="宋体" w:hAnsi="宋体" w:cs="宋体"/>
          <w:b/>
          <w:bCs/>
          <w:sz w:val="72"/>
          <w:szCs w:val="72"/>
        </w:rPr>
        <w:t xml:space="preserve">项</w:t>
      </w:r>
      <w:bookmarkEnd w:id="1"/>
      <w:r/>
      <w:bookmarkEnd w:id="2"/>
      <w:r>
        <w:rPr>
          <w:rFonts w:hint="eastAsia" w:ascii="宋体" w:hAnsi="宋体" w:cs="宋体"/>
          <w:b/>
          <w:bCs/>
          <w:sz w:val="72"/>
          <w:szCs w:val="72"/>
        </w:rPr>
        <w:t xml:space="preserve">目</w:t>
      </w:r>
      <w:r/>
    </w:p>
    <w:p>
      <w:pPr>
        <w:jc w:val="center"/>
        <w:spacing w:before="120" w:line="360" w:lineRule="auto"/>
        <w:rPr>
          <w:rFonts w:ascii="宋体" w:hAnsi="宋体" w:cs="宋体"/>
          <w:b/>
          <w:bCs/>
          <w:sz w:val="52"/>
          <w:szCs w:val="52"/>
        </w:rPr>
      </w:pPr>
      <w:r>
        <w:rPr>
          <w:rFonts w:ascii="宋体" w:hAnsi="宋体" w:cs="宋体"/>
          <w:b/>
          <w:bCs/>
          <w:sz w:val="52"/>
          <w:szCs w:val="52"/>
        </w:rPr>
      </w:r>
      <w:r/>
    </w:p>
    <w:p>
      <w:pPr>
        <w:jc w:val="center"/>
        <w:spacing w:before="120" w:line="360" w:lineRule="auto"/>
        <w:rPr>
          <w:rFonts w:ascii="宋体" w:hAnsi="宋体" w:cs="宋体"/>
          <w:b/>
          <w:bCs/>
          <w:sz w:val="52"/>
          <w:szCs w:val="52"/>
        </w:rPr>
        <w:outlineLvl w:val="0"/>
      </w:pPr>
      <w:r/>
      <w:bookmarkStart w:id="3" w:name="_Toc28993"/>
      <w:r>
        <w:rPr>
          <w:rFonts w:hint="eastAsia" w:ascii="宋体" w:hAnsi="宋体" w:cs="宋体"/>
          <w:b/>
          <w:bCs/>
          <w:sz w:val="52"/>
          <w:szCs w:val="52"/>
        </w:rPr>
        <w:t xml:space="preserve">竞争性磋商文件</w:t>
      </w:r>
      <w:bookmarkEnd w:id="3"/>
      <w:r/>
      <w:r/>
    </w:p>
    <w:p>
      <w:pPr>
        <w:jc w:val="center"/>
        <w:rPr>
          <w:rFonts w:ascii="宋体" w:hAnsi="宋体" w:cs="宋体"/>
          <w:bCs/>
          <w:sz w:val="36"/>
          <w:szCs w:val="36"/>
        </w:rPr>
      </w:pPr>
      <w:r>
        <w:rPr>
          <w:rFonts w:hint="eastAsia" w:ascii="宋体" w:hAnsi="宋体" w:cs="宋体"/>
          <w:sz w:val="36"/>
          <w:szCs w:val="36"/>
        </w:rPr>
        <w:t xml:space="preserve">（</w:t>
      </w:r>
      <w:r>
        <w:rPr>
          <w:rFonts w:hint="eastAsia" w:ascii="宋体" w:hAnsi="宋体" w:cs="宋体"/>
          <w:bCs/>
          <w:sz w:val="36"/>
          <w:szCs w:val="36"/>
        </w:rPr>
        <w:t xml:space="preserve">全流程电子化不见面开标</w:t>
      </w:r>
      <w:r>
        <w:rPr>
          <w:rFonts w:hint="eastAsia" w:ascii="宋体" w:hAnsi="宋体" w:cs="宋体"/>
          <w:sz w:val="36"/>
          <w:szCs w:val="36"/>
        </w:rPr>
        <w:t xml:space="preserve">）</w:t>
      </w:r>
      <w:r/>
    </w:p>
    <w:p>
      <w:pPr>
        <w:pStyle w:val="801"/>
        <w:widowControl w:val="off"/>
        <w:rPr>
          <w:rFonts w:hAnsi="宋体" w:cs="宋体"/>
        </w:rPr>
      </w:pPr>
      <w:r>
        <w:rPr>
          <w:rFonts w:hAnsi="宋体" w:cs="宋体"/>
        </w:rPr>
      </w:r>
      <w:r/>
    </w:p>
    <w:p>
      <w:pPr>
        <w:pStyle w:val="801"/>
        <w:ind w:firstLine="400"/>
        <w:widowControl w:val="off"/>
        <w:rPr>
          <w:rFonts w:hAnsi="宋体" w:cs="宋体"/>
        </w:rPr>
      </w:pPr>
      <w:r>
        <w:rPr>
          <w:rFonts w:hAnsi="宋体" w:cs="宋体"/>
        </w:rPr>
      </w:r>
      <w:r/>
    </w:p>
    <w:p>
      <w:pPr>
        <w:rPr>
          <w:rFonts w:ascii="宋体" w:hAnsi="宋体" w:cs="宋体"/>
        </w:rPr>
      </w:pPr>
      <w:r>
        <w:rPr>
          <w:rFonts w:ascii="宋体" w:hAnsi="宋体" w:cs="宋体"/>
        </w:rPr>
      </w:r>
      <w:r/>
    </w:p>
    <w:p>
      <w:pPr>
        <w:pStyle w:val="801"/>
        <w:rPr>
          <w:rFonts w:hAnsi="宋体" w:cs="宋体"/>
        </w:rPr>
      </w:pPr>
      <w:r>
        <w:rPr>
          <w:rFonts w:hAnsi="宋体" w:cs="宋体"/>
        </w:rPr>
      </w:r>
      <w:r/>
    </w:p>
    <w:p>
      <w:pPr>
        <w:ind w:firstLine="1285"/>
        <w:jc w:val="left"/>
        <w:spacing w:before="120" w:after="120" w:line="360" w:lineRule="auto"/>
        <w:rPr>
          <w:rFonts w:ascii="宋体" w:hAnsi="宋体" w:eastAsia="宋体" w:cs="宋体"/>
          <w:b/>
          <w:bCs/>
          <w:sz w:val="24"/>
        </w:rPr>
      </w:pPr>
      <w:r>
        <w:rPr>
          <w:rFonts w:hint="eastAsia" w:ascii="宋体" w:hAnsi="宋体" w:cs="宋体"/>
          <w:b/>
          <w:bCs/>
          <w:sz w:val="24"/>
        </w:rPr>
        <w:t xml:space="preserve">项目编号：</w:t>
      </w:r>
      <w:r>
        <w:rPr>
          <w:rFonts w:ascii="Arial" w:hAnsi="Arial" w:eastAsia="Arial" w:cs="Arial"/>
          <w:color w:val="000000"/>
          <w:sz w:val="21"/>
          <w:highlight w:val="white"/>
        </w:rPr>
        <w:t xml:space="preserve">JSZC-321204-TZQR-C2026-0001</w:t>
      </w:r>
      <w:r>
        <w:rPr>
          <w:rFonts w:hint="eastAsia" w:ascii="宋体" w:hAnsi="宋体" w:cs="宋体"/>
          <w:b/>
          <w:bCs/>
          <w:sz w:val="24"/>
        </w:rPr>
      </w:r>
      <w:r/>
    </w:p>
    <w:p>
      <w:pPr>
        <w:ind w:firstLine="354"/>
        <w:jc w:val="left"/>
        <w:spacing w:before="120" w:after="120" w:line="360" w:lineRule="auto"/>
        <w:rPr>
          <w:rFonts w:ascii="宋体" w:hAnsi="宋体" w:cs="宋体"/>
          <w:b/>
          <w:bCs/>
          <w:sz w:val="24"/>
        </w:rPr>
      </w:pPr>
      <w:r>
        <w:rPr>
          <w:rFonts w:hint="eastAsia" w:ascii="宋体" w:hAnsi="宋体" w:cs="宋体"/>
          <w:b/>
          <w:bCs/>
          <w:sz w:val="24"/>
        </w:rPr>
        <w:t xml:space="preserve">项目名称：2025年度姜堰区溱潼镇双星等村高标准农田补建项目工程</w:t>
      </w:r>
      <w:r/>
    </w:p>
    <w:p>
      <w:pPr>
        <w:jc w:val="left"/>
        <w:spacing w:before="120" w:after="120" w:line="360" w:lineRule="auto"/>
        <w:rPr>
          <w:rFonts w:ascii="宋体" w:hAnsi="宋体" w:cs="宋体"/>
          <w:b/>
          <w:bCs/>
          <w:sz w:val="30"/>
          <w:szCs w:val="30"/>
        </w:rPr>
      </w:pPr>
      <w:r>
        <w:rPr>
          <w:rFonts w:ascii="宋体" w:hAnsi="宋体" w:cs="宋体"/>
          <w:b/>
          <w:bCs/>
          <w:sz w:val="30"/>
          <w:szCs w:val="30"/>
        </w:rPr>
      </w:r>
      <w:r/>
    </w:p>
    <w:p>
      <w:pPr>
        <w:pStyle w:val="777"/>
      </w:pPr>
      <w:r/>
      <w:r/>
    </w:p>
    <w:p>
      <w:pPr>
        <w:jc w:val="left"/>
        <w:spacing w:line="360" w:lineRule="auto"/>
        <w:rPr>
          <w:rFonts w:ascii="宋体" w:hAnsi="宋体" w:cs="宋体"/>
          <w:sz w:val="24"/>
        </w:rPr>
      </w:pPr>
      <w:r>
        <w:rPr>
          <w:rFonts w:hint="eastAsia" w:ascii="宋体" w:hAnsi="宋体" w:cs="宋体"/>
          <w:b/>
          <w:bCs/>
          <w:sz w:val="30"/>
          <w:szCs w:val="30"/>
        </w:rPr>
        <w:t xml:space="preserve"> </w:t>
      </w:r>
      <w:r>
        <w:rPr>
          <w:rFonts w:hint="eastAsia" w:ascii="宋体" w:hAnsi="宋体" w:cs="宋体"/>
          <w:sz w:val="24"/>
        </w:rPr>
        <w:t xml:space="preserve">  </w:t>
      </w:r>
      <w:r/>
    </w:p>
    <w:p>
      <w:pPr>
        <w:jc w:val="center"/>
        <w:spacing w:before="120" w:after="120" w:line="360" w:lineRule="auto"/>
        <w:rPr>
          <w:rFonts w:ascii="宋体" w:hAnsi="宋体" w:eastAsia="宋体" w:cs="宋体"/>
          <w:b/>
          <w:bCs/>
          <w:sz w:val="28"/>
          <w:szCs w:val="28"/>
        </w:rPr>
        <w:outlineLvl w:val="0"/>
      </w:pPr>
      <w:r/>
      <w:bookmarkStart w:id="4" w:name="_Toc11357"/>
      <w:r>
        <w:rPr>
          <w:rFonts w:hint="eastAsia" w:ascii="宋体" w:hAnsi="宋体" w:cs="宋体"/>
          <w:b/>
          <w:bCs/>
          <w:sz w:val="28"/>
          <w:szCs w:val="28"/>
        </w:rPr>
        <w:t xml:space="preserve">采购人：</w:t>
      </w:r>
      <w:bookmarkEnd w:id="4"/>
      <w:r>
        <w:rPr>
          <w:rFonts w:hint="eastAsia" w:ascii="宋体" w:hAnsi="宋体" w:cs="宋体"/>
          <w:b/>
          <w:bCs/>
          <w:sz w:val="28"/>
          <w:szCs w:val="28"/>
        </w:rPr>
        <w:t xml:space="preserve">泰州市姜堰区溱潼镇人民政府</w:t>
      </w:r>
      <w:r/>
    </w:p>
    <w:p>
      <w:pPr>
        <w:jc w:val="center"/>
        <w:spacing w:before="120" w:after="120" w:line="360" w:lineRule="auto"/>
        <w:rPr>
          <w:rFonts w:ascii="宋体" w:hAnsi="宋体" w:cs="宋体"/>
          <w:sz w:val="28"/>
          <w:szCs w:val="28"/>
        </w:rPr>
        <w:outlineLvl w:val="0"/>
      </w:pPr>
      <w:r>
        <w:rPr>
          <w:rFonts w:hint="eastAsia" w:ascii="宋体" w:hAnsi="宋体" w:cs="宋体"/>
          <w:b/>
          <w:bCs/>
          <w:sz w:val="28"/>
          <w:szCs w:val="28"/>
        </w:rPr>
        <w:t xml:space="preserve">采购代理机构：泰州全睿工程项目管理有限公司</w:t>
      </w:r>
      <w:r/>
    </w:p>
    <w:p>
      <w:pPr>
        <w:jc w:val="center"/>
        <w:widowControl/>
        <w:rPr>
          <w:rFonts w:ascii="宋体" w:hAnsi="宋体" w:cs="宋体"/>
          <w:sz w:val="24"/>
        </w:rPr>
      </w:pPr>
      <w:r>
        <w:rPr>
          <w:rFonts w:hint="eastAsia" w:ascii="宋体" w:hAnsi="宋体" w:cs="宋体"/>
          <w:b/>
          <w:bCs/>
          <w:sz w:val="28"/>
          <w:szCs w:val="28"/>
        </w:rPr>
        <w:t xml:space="preserve">2026年3月</w:t>
      </w:r>
      <w:r/>
    </w:p>
    <w:p>
      <w:pPr>
        <w:spacing w:before="120" w:after="120" w:line="360" w:lineRule="auto"/>
        <w:rPr>
          <w:rFonts w:ascii="宋体" w:hAnsi="宋体" w:cs="宋体"/>
          <w:sz w:val="24"/>
        </w:rPr>
        <w:sectPr>
          <w:footerReference w:type="default" r:id="rId9"/>
          <w:footnotePr/>
          <w:endnotePr/>
          <w:type w:val="nextPage"/>
          <w:pgSz w:w="11906" w:h="16839" w:orient="portrait"/>
          <w:pgMar w:top="1429" w:right="1633" w:bottom="1440" w:left="1582" w:header="0" w:footer="0" w:gutter="0"/>
          <w:cols w:num="1" w:sep="0" w:space="720" w:equalWidth="1"/>
          <w:docGrid w:linePitch="360"/>
        </w:sectPr>
      </w:pPr>
      <w:r>
        <w:rPr>
          <w:rFonts w:ascii="宋体" w:hAnsi="宋体" w:cs="宋体"/>
          <w:sz w:val="24"/>
        </w:rPr>
      </w:r>
      <w:r/>
    </w:p>
    <w:p>
      <w:pPr>
        <w:jc w:val="center"/>
        <w:spacing w:line="480" w:lineRule="auto"/>
        <w:rPr>
          <w:rFonts w:ascii="宋体" w:hAnsi="宋体" w:cs="宋体"/>
          <w:sz w:val="24"/>
        </w:rPr>
      </w:pPr>
      <w:r/>
      <w:bookmarkStart w:id="5" w:name="_Toc513029200"/>
      <w:r/>
      <w:bookmarkEnd w:id="5"/>
      <w:r/>
      <w:bookmarkStart w:id="6" w:name="_Toc479757206"/>
      <w:r/>
      <w:bookmarkEnd w:id="6"/>
      <w:r/>
      <w:bookmarkStart w:id="7" w:name="_Toc120614210"/>
      <w:r/>
      <w:bookmarkEnd w:id="7"/>
      <w:r/>
      <w:bookmarkStart w:id="8" w:name="_Toc523127445"/>
      <w:r/>
      <w:bookmarkEnd w:id="8"/>
      <w:r/>
      <w:bookmarkStart w:id="9" w:name="_Toc16938516"/>
      <w:r/>
      <w:bookmarkEnd w:id="9"/>
      <w:r/>
      <w:bookmarkStart w:id="10" w:name="_Toc20823272"/>
      <w:r>
        <w:rPr>
          <w:rFonts w:hint="eastAsia" w:ascii="宋体" w:hAnsi="宋体" w:cs="宋体"/>
          <w:b/>
          <w:bCs/>
          <w:sz w:val="44"/>
          <w:szCs w:val="44"/>
        </w:rPr>
        <w:t xml:space="preserve">目  录</w:t>
      </w:r>
      <w:bookmarkEnd w:id="10"/>
      <w:r/>
      <w:r/>
    </w:p>
    <w:p>
      <w:pPr>
        <w:spacing w:line="480" w:lineRule="auto"/>
        <w:rPr>
          <w:rFonts w:ascii="宋体" w:hAnsi="宋体" w:cs="宋体"/>
          <w:sz w:val="24"/>
        </w:rPr>
      </w:pPr>
      <w:r>
        <w:rPr>
          <w:rFonts w:hint="eastAsia" w:ascii="宋体" w:hAnsi="宋体" w:cs="宋体"/>
          <w:sz w:val="24"/>
        </w:rPr>
        <w:t xml:space="preserve"> </w:t>
      </w:r>
      <w:r/>
    </w:p>
    <w:p>
      <w:pPr>
        <w:jc w:val="center"/>
        <w:rPr>
          <w:rFonts w:ascii="宋体" w:hAnsi="宋体" w:cs="宋体"/>
        </w:rPr>
      </w:pPr>
      <w:r>
        <w:rPr>
          <w:rFonts w:ascii="宋体" w:hAnsi="宋体" w:cs="宋体"/>
        </w:rPr>
      </w:r>
      <w:r/>
    </w:p>
    <w:p>
      <w:pPr>
        <w:pStyle w:val="1447"/>
        <w:spacing w:line="600" w:lineRule="exact"/>
        <w:tabs>
          <w:tab w:val="right" w:pos="8691"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"_Toc21141" \o "#_Toc21141" </w:instrText>
      </w:r>
      <w:r>
        <w:fldChar w:fldCharType="separate"/>
      </w:r>
      <w:r>
        <w:rPr>
          <w:rFonts w:hint="eastAsia" w:ascii="宋体" w:hAnsi="宋体" w:cs="宋体"/>
          <w:sz w:val="28"/>
          <w:szCs w:val="28"/>
        </w:rPr>
        <w:t xml:space="preserve">第一章 竞争性磋商公告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_Toc21141 \h </w:instrText>
      </w:r>
      <w:r>
        <w:rPr>
          <w:rFonts w:hint="eastAsia" w:ascii="宋体" w:hAnsi="宋体" w:cs="宋体"/>
          <w:sz w:val="28"/>
          <w:szCs w:val="28"/>
        </w:rPr>
        <w:fldChar w:fldCharType="separate"/>
      </w:r>
      <w:r>
        <w:rPr>
          <w:rFonts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sz w:val="28"/>
          <w:szCs w:val="28"/>
        </w:rPr>
        <w:fldChar w:fldCharType="end"/>
      </w:r>
      <w:r/>
    </w:p>
    <w:p>
      <w:pPr>
        <w:pStyle w:val="1447"/>
        <w:spacing w:line="600" w:lineRule="exact"/>
        <w:tabs>
          <w:tab w:val="right" w:pos="8691" w:leader="dot"/>
        </w:tabs>
        <w:rPr>
          <w:rFonts w:ascii="宋体" w:hAnsi="宋体" w:cs="宋体"/>
          <w:sz w:val="28"/>
          <w:szCs w:val="28"/>
        </w:rPr>
      </w:pPr>
      <w:r>
        <w:fldChar w:fldCharType="begin"/>
      </w:r>
      <w:r>
        <w:instrText xml:space="preserve"> HYPERLINK \l "_Toc24442" \o "#_Toc24442" </w:instrText>
      </w:r>
      <w: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end"/>
      </w:r>
      <w:r>
        <w:rPr>
          <w:rFonts w:hint="eastAsia" w:ascii="宋体" w:hAnsi="宋体" w:cs="宋体"/>
          <w:sz w:val="28"/>
          <w:szCs w:val="28"/>
        </w:rPr>
        <w:t xml:space="preserve">6</w:t>
      </w:r>
      <w:r/>
    </w:p>
    <w:p>
      <w:pPr>
        <w:pStyle w:val="1447"/>
        <w:spacing w:line="600" w:lineRule="exact"/>
        <w:tabs>
          <w:tab w:val="right" w:pos="8691" w:leader="dot"/>
        </w:tabs>
        <w:rPr>
          <w:rFonts w:ascii="宋体" w:hAnsi="宋体" w:cs="宋体"/>
          <w:sz w:val="28"/>
          <w:szCs w:val="28"/>
        </w:rPr>
      </w:pPr>
      <w:r>
        <w:fldChar w:fldCharType="begin"/>
      </w:r>
      <w:r>
        <w:instrText xml:space="preserve"> HYPERLINK \l "_Toc26517" \o "#_Toc26517" </w:instrText>
      </w:r>
      <w:r>
        <w:fldChar w:fldCharType="separate"/>
      </w:r>
      <w:r>
        <w:rPr>
          <w:rFonts w:hint="eastAsia" w:ascii="宋体" w:hAnsi="宋体" w:cs="宋体"/>
          <w:sz w:val="28"/>
          <w:szCs w:val="28"/>
        </w:rPr>
        <w:t xml:space="preserve">第三章 合同文本</w:t>
      </w:r>
      <w:r>
        <w:rPr>
          <w:rFonts w:hint="eastAsia" w:ascii="宋体" w:hAnsi="宋体" w:cs="宋体"/>
          <w:sz w:val="28"/>
          <w:szCs w:val="28"/>
        </w:rPr>
        <w:tab/>
      </w:r>
      <w:r>
        <w:rPr>
          <w:rFonts w:hint="eastAsia" w:ascii="宋体" w:hAnsi="宋体" w:cs="宋体"/>
          <w:sz w:val="28"/>
          <w:szCs w:val="28"/>
        </w:rPr>
        <w:t xml:space="preserve">....21</w:t>
      </w:r>
      <w:r>
        <w:rPr>
          <w:rFonts w:hint="eastAsia" w:ascii="宋体" w:hAnsi="宋体" w:cs="宋体"/>
          <w:sz w:val="28"/>
          <w:szCs w:val="28"/>
        </w:rPr>
        <w:fldChar w:fldCharType="end"/>
      </w:r>
      <w:r/>
    </w:p>
    <w:p>
      <w:pPr>
        <w:pStyle w:val="1447"/>
        <w:spacing w:line="600" w:lineRule="exact"/>
        <w:tabs>
          <w:tab w:val="right" w:pos="8691" w:leader="dot"/>
        </w:tabs>
        <w:rPr>
          <w:rFonts w:ascii="宋体" w:hAnsi="宋体" w:cs="宋体"/>
          <w:sz w:val="28"/>
          <w:szCs w:val="28"/>
        </w:rPr>
      </w:pPr>
      <w:r>
        <w:fldChar w:fldCharType="begin"/>
      </w:r>
      <w:r>
        <w:instrText xml:space="preserve"> HYPERLINK \l "_Toc31380" \o "#_Toc31380" </w:instrText>
      </w:r>
      <w: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t xml:space="preserve">4</w:t>
      </w:r>
      <w:r>
        <w:rPr>
          <w:rFonts w:hint="eastAsia" w:ascii="宋体" w:hAnsi="宋体" w:cs="宋体"/>
          <w:sz w:val="28"/>
          <w:szCs w:val="28"/>
        </w:rPr>
        <w:fldChar w:fldCharType="end"/>
      </w:r>
      <w:r>
        <w:rPr>
          <w:rFonts w:hint="eastAsia" w:ascii="宋体" w:hAnsi="宋体" w:cs="宋体"/>
          <w:sz w:val="28"/>
          <w:szCs w:val="28"/>
        </w:rPr>
        <w:t xml:space="preserve">6</w:t>
      </w:r>
      <w:r/>
    </w:p>
    <w:p>
      <w:pPr>
        <w:pStyle w:val="1447"/>
        <w:spacing w:line="600" w:lineRule="exact"/>
        <w:tabs>
          <w:tab w:val="right" w:pos="8691" w:leader="dot"/>
        </w:tabs>
        <w:rPr>
          <w:rFonts w:ascii="宋体" w:hAnsi="宋体" w:cs="宋体"/>
          <w:sz w:val="28"/>
          <w:szCs w:val="28"/>
        </w:rPr>
      </w:pPr>
      <w:r>
        <w:fldChar w:fldCharType="begin"/>
      </w:r>
      <w:r>
        <w:instrText xml:space="preserve"> HYPERLINK \l "_Toc22673" \o "#_Toc22673" </w:instrText>
      </w:r>
      <w:r>
        <w:fldChar w:fldCharType="separate"/>
      </w:r>
      <w:r>
        <w:rPr>
          <w:rFonts w:hint="eastAsia" w:ascii="宋体" w:hAnsi="宋体" w:cs="宋体"/>
          <w:sz w:val="28"/>
          <w:szCs w:val="28"/>
        </w:rPr>
        <w:t xml:space="preserve">第五章 </w:t>
      </w:r>
      <w:r>
        <w:rPr>
          <w:rFonts w:hint="eastAsia" w:ascii="宋体" w:hAnsi="宋体" w:cs="宋体"/>
          <w:bCs/>
          <w:sz w:val="28"/>
          <w:szCs w:val="28"/>
        </w:rPr>
        <w:t xml:space="preserve">评标办法与评分标准</w:t>
      </w:r>
      <w:r>
        <w:rPr>
          <w:rFonts w:hint="eastAsia" w:ascii="宋体" w:hAnsi="宋体" w:cs="宋体"/>
          <w:sz w:val="28"/>
          <w:szCs w:val="28"/>
        </w:rPr>
        <w:tab/>
      </w:r>
      <w:r>
        <w:rPr>
          <w:rFonts w:hint="eastAsia" w:ascii="宋体" w:hAnsi="宋体" w:cs="宋体"/>
          <w:sz w:val="28"/>
          <w:szCs w:val="28"/>
        </w:rPr>
        <w:t xml:space="preserve">49</w:t>
      </w:r>
      <w:r>
        <w:rPr>
          <w:rFonts w:hint="eastAsia" w:ascii="宋体" w:hAnsi="宋体" w:cs="宋体"/>
          <w:sz w:val="28"/>
          <w:szCs w:val="28"/>
        </w:rPr>
        <w:fldChar w:fldCharType="end"/>
      </w:r>
      <w:r/>
    </w:p>
    <w:p>
      <w:pPr>
        <w:pStyle w:val="1447"/>
        <w:spacing w:line="600" w:lineRule="exact"/>
        <w:tabs>
          <w:tab w:val="right" w:pos="8691" w:leader="dot"/>
        </w:tabs>
        <w:rPr>
          <w:rFonts w:ascii="宋体" w:hAnsi="宋体" w:cs="宋体"/>
          <w:sz w:val="28"/>
          <w:szCs w:val="28"/>
        </w:rPr>
      </w:pPr>
      <w:r>
        <w:fldChar w:fldCharType="begin"/>
      </w:r>
      <w:r>
        <w:instrText xml:space="preserve"> HYPERLINK \l "_Toc28376" \o "#_Toc28376" </w:instrText>
      </w:r>
      <w:r>
        <w:fldChar w:fldCharType="separate"/>
      </w:r>
      <w:r>
        <w:rPr>
          <w:rFonts w:hint="eastAsia" w:ascii="宋体" w:hAnsi="宋体" w:cs="宋体"/>
          <w:sz w:val="28"/>
          <w:szCs w:val="28"/>
        </w:rPr>
        <w:t xml:space="preserve">第六章 响应文件格式</w:t>
      </w:r>
      <w:r>
        <w:rPr>
          <w:rFonts w:hint="eastAsia" w:ascii="宋体" w:hAnsi="宋体" w:cs="宋体"/>
          <w:sz w:val="28"/>
          <w:szCs w:val="28"/>
        </w:rPr>
        <w:tab/>
      </w:r>
      <w:r>
        <w:rPr>
          <w:rFonts w:hint="eastAsia" w:ascii="宋体" w:hAnsi="宋体" w:cs="宋体"/>
          <w:sz w:val="28"/>
          <w:szCs w:val="28"/>
        </w:rPr>
        <w:t xml:space="preserve">5</w:t>
      </w:r>
      <w:r>
        <w:rPr>
          <w:rFonts w:hint="eastAsia" w:ascii="宋体" w:hAnsi="宋体" w:cs="宋体"/>
          <w:sz w:val="28"/>
          <w:szCs w:val="28"/>
        </w:rPr>
        <w:fldChar w:fldCharType="end"/>
      </w:r>
      <w:r>
        <w:rPr>
          <w:rFonts w:hint="eastAsia" w:ascii="宋体" w:hAnsi="宋体" w:cs="宋体"/>
          <w:sz w:val="28"/>
          <w:szCs w:val="28"/>
        </w:rPr>
        <w:t xml:space="preserve">2</w:t>
      </w:r>
      <w:r/>
    </w:p>
    <w:p>
      <w:pPr>
        <w:spacing w:line="600" w:lineRule="exact"/>
        <w:widowControl/>
        <w:rPr>
          <w:rFonts w:ascii="宋体" w:hAnsi="宋体" w:cs="宋体"/>
        </w:rPr>
      </w:pPr>
      <w:r>
        <w:rPr>
          <w:rFonts w:hint="eastAsia" w:ascii="宋体" w:hAnsi="宋体" w:cs="宋体"/>
          <w:sz w:val="28"/>
          <w:szCs w:val="28"/>
        </w:rPr>
        <w:fldChar w:fldCharType="end"/>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jc w:val="center"/>
        <w:rPr>
          <w:rFonts w:ascii="宋体" w:hAnsi="宋体" w:cs="宋体"/>
          <w:sz w:val="44"/>
          <w:szCs w:val="44"/>
        </w:rPr>
        <w:sectPr>
          <w:footerReference w:type="default" r:id="rId10"/>
          <w:footnotePr/>
          <w:endnotePr/>
          <w:type w:val="nextPage"/>
          <w:pgSz w:w="11906" w:h="16839" w:orient="portrait"/>
          <w:pgMar w:top="1429" w:right="1633" w:bottom="1440" w:left="1582" w:header="0" w:footer="0" w:gutter="0"/>
          <w:pgNumType w:start="1"/>
          <w:cols w:num="1" w:sep="0" w:space="720" w:equalWidth="1"/>
          <w:docGrid w:linePitch="360"/>
        </w:sectPr>
      </w:pPr>
      <w:r/>
      <w:bookmarkStart w:id="11" w:name="_Toc21141"/>
      <w:r/>
      <w:r/>
    </w:p>
    <w:p>
      <w:pPr>
        <w:pStyle w:val="1023"/>
        <w:jc w:val="center"/>
        <w:pageBreakBefore w:val="0"/>
        <w:spacing w:line="360" w:lineRule="auto"/>
        <w:tabs>
          <w:tab w:val="left" w:pos="360" w:leader="none"/>
        </w:tabs>
        <w:rPr>
          <w:rFonts w:ascii="宋体" w:hAnsi="Calibri" w:eastAsia="宋体" w:cs="Times New Roman"/>
          <w:bCs w:val="0"/>
          <w:szCs w:val="32"/>
        </w:rPr>
      </w:pPr>
      <w:r>
        <w:rPr>
          <w:rFonts w:hint="eastAsia" w:ascii="宋体" w:hAnsi="Calibri" w:eastAsia="宋体" w:cs="Times New Roman"/>
          <w:bCs w:val="0"/>
          <w:szCs w:val="32"/>
        </w:rPr>
        <w:t xml:space="preserve">第一章 </w:t>
      </w:r>
      <w:bookmarkEnd w:id="11"/>
      <w:r>
        <w:rPr>
          <w:rFonts w:hint="eastAsia" w:ascii="宋体" w:hAnsi="Calibri" w:eastAsia="宋体" w:cs="Times New Roman"/>
          <w:bCs w:val="0"/>
          <w:szCs w:val="32"/>
        </w:rPr>
        <w:t xml:space="preserve">竞争性磋商公告</w:t>
      </w:r>
      <w:r/>
    </w:p>
    <w:p>
      <w:pPr>
        <w:ind w:firstLine="480"/>
        <w:spacing w:line="520" w:lineRule="exact"/>
        <w:rPr>
          <w:rFonts w:ascii="宋体" w:hAnsi="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rPr>
        <w:t xml:space="preserve">项目概况</w:t>
      </w:r>
      <w:r/>
    </w:p>
    <w:p>
      <w:pPr>
        <w:ind w:firstLine="480"/>
        <w:spacing w:line="520" w:lineRule="exact"/>
        <w:rPr>
          <w:rFonts w:ascii="宋体" w:hAnsi="宋体" w:cs="宋体"/>
          <w:sz w:val="24"/>
          <w:u w:val="single"/>
        </w:rPr>
        <w:pBdr>
          <w:top w:val="single" w:color="000000" w:sz="4" w:space="0"/>
          <w:left w:val="single" w:color="000000" w:sz="4" w:space="0"/>
          <w:bottom w:val="single" w:color="000000" w:sz="4" w:space="0"/>
          <w:right w:val="single" w:color="000000" w:sz="4" w:space="0"/>
        </w:pBdr>
      </w:pPr>
      <w:r>
        <w:rPr>
          <w:rFonts w:hint="eastAsia" w:ascii="宋体" w:hAnsi="宋体" w:cs="宋体"/>
          <w:sz w:val="24"/>
          <w:u w:val="single"/>
        </w:rPr>
        <w:t xml:space="preserve">2025年度姜堰区溱潼镇双星等村高标准农田补建项目工程</w:t>
      </w:r>
      <w:r>
        <w:rPr>
          <w:rFonts w:hint="eastAsia" w:ascii="宋体" w:hAnsi="宋体" w:cs="宋体"/>
          <w:sz w:val="24"/>
        </w:rPr>
        <w:t xml:space="preserve">的潜在供应商可在</w:t>
      </w:r>
      <w:r>
        <w:rPr>
          <w:rFonts w:hint="eastAsia" w:ascii="宋体" w:hAnsi="宋体" w:cs="宋体"/>
          <w:sz w:val="24"/>
          <w:u w:val="single"/>
        </w:rPr>
        <w:t xml:space="preserve">“苏采云”政府采购一体化平台自行免费下载 </w:t>
      </w:r>
      <w:r>
        <w:rPr>
          <w:rFonts w:hint="eastAsia" w:ascii="宋体" w:hAnsi="宋体" w:cs="宋体"/>
          <w:sz w:val="24"/>
        </w:rPr>
        <w:t xml:space="preserve">磋商文件，并于</w:t>
      </w:r>
      <w:r>
        <w:rPr>
          <w:rFonts w:hint="eastAsia" w:ascii="宋体" w:hAnsi="宋体" w:cs="宋体"/>
          <w:sz w:val="24"/>
          <w:u w:val="single"/>
        </w:rPr>
        <w:t xml:space="preserve"> 2026年</w:t>
      </w:r>
      <w:r>
        <w:rPr>
          <w:rFonts w:hint="eastAsia" w:ascii="宋体" w:hAnsi="宋体" w:cs="宋体"/>
          <w:sz w:val="24"/>
          <w:u w:val="single"/>
          <w:lang w:val="en-US" w:eastAsia="zh-CN"/>
        </w:rPr>
        <w:t xml:space="preserve">4</w:t>
      </w:r>
      <w:r>
        <w:rPr>
          <w:rFonts w:hint="eastAsia" w:ascii="宋体" w:hAnsi="宋体" w:cs="宋体"/>
          <w:sz w:val="24"/>
          <w:u w:val="single"/>
        </w:rPr>
        <w:t xml:space="preserve">月</w:t>
      </w:r>
      <w:r>
        <w:rPr>
          <w:rFonts w:hint="eastAsia" w:ascii="宋体" w:hAnsi="宋体" w:cs="宋体"/>
          <w:sz w:val="24"/>
          <w:u w:val="single"/>
          <w:lang w:val="en-US" w:eastAsia="zh-CN"/>
        </w:rPr>
        <w:t xml:space="preserve">13</w:t>
      </w:r>
      <w:r>
        <w:rPr>
          <w:rFonts w:hint="eastAsia" w:ascii="宋体" w:hAnsi="宋体" w:cs="宋体"/>
          <w:sz w:val="24"/>
          <w:u w:val="single"/>
        </w:rPr>
        <w:t xml:space="preserve">日14点30分（</w:t>
      </w:r>
      <w:r>
        <w:rPr>
          <w:rFonts w:hint="eastAsia" w:ascii="宋体" w:hAnsi="宋体" w:cs="宋体"/>
          <w:sz w:val="24"/>
        </w:rPr>
        <w:t xml:space="preserve">北京时间）前递交响应文件。</w:t>
      </w:r>
      <w:r/>
    </w:p>
    <w:p>
      <w:pPr>
        <w:ind w:firstLine="482"/>
        <w:keepLines/>
        <w:keepNext/>
        <w:spacing w:line="520" w:lineRule="exact"/>
        <w:rPr>
          <w:rFonts w:ascii="宋体" w:hAnsi="宋体" w:cs="宋体"/>
          <w:sz w:val="24"/>
        </w:rPr>
      </w:pPr>
      <w:r/>
      <w:bookmarkStart w:id="12" w:name="_Toc28359079"/>
      <w:r/>
      <w:bookmarkEnd w:id="12"/>
      <w:r/>
      <w:bookmarkStart w:id="13" w:name="_Toc35393621"/>
      <w:r/>
      <w:bookmarkEnd w:id="13"/>
      <w:r/>
      <w:bookmarkStart w:id="14" w:name="_Toc28359002"/>
      <w:r/>
      <w:bookmarkEnd w:id="14"/>
      <w:r/>
      <w:bookmarkStart w:id="15" w:name="_Toc38985263"/>
      <w:r/>
      <w:bookmarkEnd w:id="15"/>
      <w:r/>
      <w:bookmarkStart w:id="16" w:name="_Toc35393790"/>
      <w:r/>
      <w:bookmarkEnd w:id="16"/>
      <w:r/>
      <w:bookmarkStart w:id="17" w:name="_Hlk24379207"/>
      <w:r>
        <w:rPr>
          <w:rFonts w:hint="eastAsia" w:ascii="宋体" w:hAnsi="宋体" w:cs="宋体"/>
          <w:b/>
          <w:bCs/>
          <w:sz w:val="24"/>
        </w:rPr>
        <w:t xml:space="preserve">一、项目基本情况</w:t>
      </w:r>
      <w:bookmarkEnd w:id="17"/>
      <w:r/>
      <w:r/>
    </w:p>
    <w:p>
      <w:pPr>
        <w:ind w:firstLine="480"/>
        <w:spacing w:line="520" w:lineRule="exact"/>
        <w:rPr>
          <w:rFonts w:ascii="宋体" w:hAnsi="宋体" w:eastAsia="宋体" w:cs="宋体"/>
          <w:sz w:val="24"/>
        </w:rPr>
      </w:pPr>
      <w:r>
        <w:rPr>
          <w:rFonts w:hint="eastAsia" w:ascii="宋体" w:hAnsi="宋体" w:cs="宋体"/>
          <w:sz w:val="24"/>
        </w:rPr>
        <w:t xml:space="preserve">1.项目编号：</w:t>
      </w:r>
      <w:r>
        <w:rPr>
          <w:rFonts w:ascii="Arial" w:hAnsi="Arial" w:eastAsia="Arial" w:cs="Arial"/>
          <w:color w:val="000000"/>
          <w:sz w:val="21"/>
          <w:highlight w:val="white"/>
        </w:rPr>
        <w:t xml:space="preserve">JSZC-321204-TZQR-C2026-0001</w:t>
      </w:r>
      <w:r>
        <w:rPr>
          <w:rFonts w:hint="eastAsia" w:ascii="宋体" w:hAnsi="宋体" w:cs="宋体"/>
          <w:sz w:val="24"/>
        </w:rPr>
      </w:r>
      <w:r/>
    </w:p>
    <w:p>
      <w:pPr>
        <w:ind w:firstLine="480"/>
        <w:spacing w:line="520" w:lineRule="exact"/>
        <w:rPr>
          <w:rFonts w:ascii="宋体" w:hAnsi="宋体" w:eastAsia="宋体" w:cs="宋体"/>
          <w:sz w:val="24"/>
        </w:rPr>
      </w:pPr>
      <w:r>
        <w:rPr>
          <w:rFonts w:hint="eastAsia" w:ascii="宋体" w:hAnsi="宋体" w:cs="宋体"/>
          <w:sz w:val="24"/>
        </w:rPr>
        <w:t xml:space="preserve">2.项目名称：2025年度姜堰区溱潼镇双星等村高标准农田补建项目工程</w:t>
      </w:r>
      <w:r/>
    </w:p>
    <w:p>
      <w:pPr>
        <w:ind w:firstLine="480"/>
        <w:spacing w:line="520" w:lineRule="exact"/>
        <w:rPr>
          <w:rFonts w:ascii="宋体" w:hAnsi="宋体" w:cs="宋体"/>
          <w:sz w:val="24"/>
        </w:rPr>
      </w:pPr>
      <w:r>
        <w:rPr>
          <w:rFonts w:hint="eastAsia" w:ascii="宋体" w:hAnsi="宋体" w:cs="宋体"/>
          <w:sz w:val="24"/>
        </w:rPr>
        <w:t xml:space="preserve">3.预算金额：1954967.05元</w:t>
      </w:r>
      <w:r/>
    </w:p>
    <w:p>
      <w:pPr>
        <w:ind w:firstLine="480"/>
        <w:spacing w:line="520" w:lineRule="exact"/>
        <w:rPr>
          <w:rFonts w:ascii="宋体" w:hAnsi="宋体" w:cs="宋体"/>
          <w:sz w:val="24"/>
        </w:rPr>
      </w:pPr>
      <w:r>
        <w:rPr>
          <w:rFonts w:hint="eastAsia" w:ascii="宋体" w:hAnsi="宋体" w:cs="宋体"/>
          <w:sz w:val="24"/>
        </w:rPr>
        <w:t xml:space="preserve">4.最高限价：1720371</w:t>
      </w:r>
      <w:r>
        <w:rPr>
          <w:rFonts w:hint="eastAsia" w:ascii="宋体" w:hAnsi="宋体"/>
          <w:sz w:val="24"/>
        </w:rPr>
        <w:t xml:space="preserve">元。</w:t>
      </w:r>
      <w:r>
        <w:rPr>
          <w:rFonts w:hint="eastAsia" w:ascii="宋体" w:hAnsi="宋体" w:cs="宋体"/>
          <w:sz w:val="24"/>
        </w:rPr>
        <w:t xml:space="preserve">（超过最高限价为无效报价，按照无效响应处理。）</w:t>
      </w:r>
      <w:r/>
    </w:p>
    <w:p>
      <w:pPr>
        <w:pStyle w:val="1485"/>
        <w:ind w:firstLine="482"/>
        <w:spacing w:line="520" w:lineRule="exact"/>
        <w:rPr>
          <w:rFonts w:ascii="宋体" w:hAnsi="宋体" w:cs="宋体"/>
          <w:sz w:val="24"/>
        </w:rPr>
      </w:pPr>
      <w:r>
        <w:rPr>
          <w:rFonts w:hint="eastAsia" w:ascii="宋体" w:hAnsi="宋体" w:cs="宋体"/>
          <w:sz w:val="24"/>
        </w:rPr>
        <w:t xml:space="preserve">5.采购需求：本次工程主要包括拆建泵房、T型渠、U渠及机耕路和其他附属工程建设，具体详见工程量清单。</w:t>
      </w:r>
      <w:r/>
    </w:p>
    <w:p>
      <w:pPr>
        <w:ind w:firstLine="480"/>
        <w:spacing w:line="520" w:lineRule="exact"/>
        <w:rPr>
          <w:rFonts w:ascii="宋体" w:hAnsi="宋体" w:cs="宋体"/>
          <w:sz w:val="24"/>
        </w:rPr>
      </w:pPr>
      <w:r>
        <w:rPr>
          <w:rFonts w:hint="eastAsia" w:ascii="宋体" w:hAnsi="宋体" w:cs="宋体"/>
          <w:sz w:val="24"/>
        </w:rPr>
        <w:t xml:space="preserve">6.合同履行期限：60日历天。</w:t>
      </w:r>
      <w:r/>
    </w:p>
    <w:p>
      <w:pPr>
        <w:ind w:firstLine="480"/>
        <w:spacing w:line="520" w:lineRule="exact"/>
        <w:rPr>
          <w:rFonts w:ascii="宋体" w:hAnsi="宋体" w:cs="宋体"/>
          <w:sz w:val="24"/>
        </w:rPr>
      </w:pPr>
      <w:r>
        <w:rPr>
          <w:rFonts w:hint="eastAsia" w:ascii="宋体" w:hAnsi="宋体" w:cs="宋体"/>
          <w:sz w:val="24"/>
        </w:rPr>
        <w:t xml:space="preserve">7.本项目不接受联合体。</w:t>
      </w:r>
      <w:bookmarkStart w:id="18" w:name="_Toc35393791"/>
      <w:r/>
      <w:bookmarkEnd w:id="18"/>
      <w:r/>
      <w:bookmarkStart w:id="19" w:name="_Toc28359080"/>
      <w:r/>
      <w:bookmarkEnd w:id="19"/>
      <w:r/>
      <w:bookmarkStart w:id="20" w:name="_Toc28359003"/>
      <w:r/>
      <w:bookmarkEnd w:id="20"/>
      <w:r/>
      <w:bookmarkStart w:id="21" w:name="_Toc35393622"/>
      <w:r/>
      <w:bookmarkEnd w:id="21"/>
      <w:r/>
      <w:bookmarkStart w:id="22" w:name="_Toc38985264"/>
      <w:r/>
      <w:r/>
    </w:p>
    <w:p>
      <w:pPr>
        <w:ind w:firstLine="482"/>
        <w:spacing w:line="520" w:lineRule="exact"/>
        <w:rPr>
          <w:rFonts w:ascii="宋体" w:hAnsi="宋体" w:cs="宋体"/>
          <w:b/>
          <w:bCs/>
          <w:sz w:val="24"/>
        </w:rPr>
      </w:pPr>
      <w:r>
        <w:rPr>
          <w:rFonts w:hint="eastAsia" w:ascii="宋体" w:hAnsi="宋体" w:cs="宋体"/>
          <w:b/>
          <w:bCs/>
          <w:sz w:val="24"/>
        </w:rPr>
        <w:t xml:space="preserve">二、申请人的资格要求：</w:t>
      </w:r>
      <w:bookmarkEnd w:id="22"/>
      <w:r/>
      <w:bookmarkStart w:id="23" w:name="_Toc28359004"/>
      <w:r/>
      <w:bookmarkEnd w:id="23"/>
      <w:r/>
      <w:bookmarkStart w:id="24" w:name="_Toc28359081"/>
      <w:r/>
      <w:bookmarkEnd w:id="24"/>
      <w:r/>
      <w:bookmarkStart w:id="25" w:name="_Toc35393792"/>
      <w:r/>
      <w:bookmarkEnd w:id="25"/>
      <w:r/>
      <w:bookmarkStart w:id="26" w:name="_Toc35393623"/>
      <w:r/>
      <w:bookmarkEnd w:id="26"/>
      <w:r/>
      <w:r/>
    </w:p>
    <w:p>
      <w:pPr>
        <w:ind w:firstLine="480"/>
        <w:spacing w:line="520" w:lineRule="exact"/>
        <w:rPr>
          <w:rFonts w:ascii="宋体" w:hAnsi="宋体" w:cs="宋体"/>
          <w:sz w:val="24"/>
        </w:rPr>
      </w:pPr>
      <w:r>
        <w:rPr>
          <w:rFonts w:hint="eastAsia" w:ascii="宋体" w:hAnsi="宋体" w:cs="宋体"/>
          <w:sz w:val="24"/>
        </w:rPr>
        <w:t xml:space="preserve">（一）满足《中华人民共和国政府采购法》第二十二条规定：</w:t>
      </w:r>
      <w:r/>
    </w:p>
    <w:p>
      <w:pPr>
        <w:ind w:firstLine="480"/>
        <w:spacing w:line="52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法人或者其他组织的营业执照等证明文件，自然人的身份证明</w:t>
      </w:r>
      <w:r>
        <w:rPr>
          <w:rFonts w:hint="eastAsia" w:ascii="宋体" w:hAnsi="宋体" w:cs="宋体"/>
          <w:sz w:val="24"/>
        </w:rPr>
        <w:t xml:space="preserve">；</w:t>
      </w:r>
      <w:r/>
    </w:p>
    <w:p>
      <w:pPr>
        <w:ind w:firstLine="480"/>
        <w:spacing w:line="520" w:lineRule="exact"/>
        <w:rPr>
          <w:rFonts w:ascii="宋体" w:hAnsi="宋体" w:cs="宋体"/>
          <w:sz w:val="24"/>
        </w:rPr>
      </w:pPr>
      <w:r>
        <w:rPr>
          <w:rFonts w:hint="eastAsia" w:ascii="宋体" w:hAnsi="宋体" w:cs="宋体"/>
          <w:sz w:val="24"/>
        </w:rPr>
        <w:t xml:space="preserve">2.具有良好的商业信誉和健全的财务会计制度；</w:t>
      </w:r>
      <w:r/>
    </w:p>
    <w:p>
      <w:pPr>
        <w:ind w:firstLine="480"/>
        <w:spacing w:line="520" w:lineRule="exact"/>
        <w:rPr>
          <w:rFonts w:ascii="宋体" w:hAnsi="宋体" w:cs="宋体"/>
          <w:sz w:val="24"/>
        </w:rPr>
      </w:pPr>
      <w:r>
        <w:rPr>
          <w:rFonts w:hint="eastAsia" w:ascii="宋体" w:hAnsi="宋体" w:cs="宋体"/>
          <w:sz w:val="24"/>
        </w:rPr>
        <w:t xml:space="preserve">3.具有履行合同所必需的设备和专业技术能力；</w:t>
      </w:r>
      <w:r/>
    </w:p>
    <w:p>
      <w:pPr>
        <w:ind w:firstLine="480"/>
        <w:spacing w:line="520" w:lineRule="exact"/>
        <w:rPr>
          <w:rFonts w:ascii="宋体" w:hAnsi="宋体" w:cs="宋体"/>
          <w:sz w:val="24"/>
        </w:rPr>
      </w:pPr>
      <w:r>
        <w:rPr>
          <w:rFonts w:hint="eastAsia" w:ascii="宋体" w:hAnsi="宋体" w:cs="宋体"/>
          <w:sz w:val="24"/>
        </w:rPr>
        <w:t xml:space="preserve">4.有依法缴纳税收和社会保障资金的良好记录；</w:t>
      </w:r>
      <w:r/>
    </w:p>
    <w:p>
      <w:pPr>
        <w:ind w:firstLine="480"/>
        <w:spacing w:line="520" w:lineRule="exact"/>
        <w:rPr>
          <w:rFonts w:ascii="宋体" w:hAnsi="宋体" w:cs="宋体"/>
          <w:sz w:val="24"/>
        </w:rPr>
      </w:pPr>
      <w:r>
        <w:rPr>
          <w:rFonts w:hint="eastAsia" w:ascii="宋体" w:hAnsi="宋体" w:cs="宋体"/>
          <w:sz w:val="24"/>
        </w:rPr>
        <w:t xml:space="preserve">5.参加政府采购活动前三年内在经营活动中没有重大违法记录。</w:t>
      </w:r>
      <w:r/>
    </w:p>
    <w:p>
      <w:pPr>
        <w:ind w:firstLine="480"/>
        <w:spacing w:line="520" w:lineRule="exact"/>
        <w:rPr>
          <w:rFonts w:ascii="宋体" w:hAnsi="宋体" w:cs="宋体"/>
          <w:sz w:val="24"/>
        </w:rPr>
      </w:pPr>
      <w:r>
        <w:rPr>
          <w:rFonts w:hint="eastAsia" w:ascii="宋体" w:hAnsi="宋体" w:cs="宋体"/>
          <w:sz w:val="24"/>
        </w:rPr>
        <w:t xml:space="preserve">（二）落实政府采购政策需满足的资格要求：本项目属于专门面向中小企业采购的项目，供应商应为中小微企业、监狱企业、残疾人福利性单位之一。</w:t>
      </w:r>
      <w:r/>
    </w:p>
    <w:p>
      <w:pPr>
        <w:ind w:firstLine="480"/>
        <w:spacing w:line="520" w:lineRule="exact"/>
        <w:rPr>
          <w:rFonts w:ascii="宋体" w:hAnsi="宋体" w:cs="宋体"/>
          <w:sz w:val="24"/>
        </w:rPr>
      </w:pPr>
      <w:r>
        <w:rPr>
          <w:rFonts w:hint="eastAsia" w:ascii="宋体" w:hAnsi="宋体" w:cs="宋体"/>
          <w:sz w:val="24"/>
        </w:rPr>
        <w:t xml:space="preserve">（三）本项目的特定资格要求：</w:t>
      </w:r>
      <w:r/>
    </w:p>
    <w:p>
      <w:pPr>
        <w:ind w:firstLine="480"/>
        <w:spacing w:line="520" w:lineRule="exact"/>
        <w:rPr>
          <w:rFonts w:ascii="宋体" w:hAnsi="宋体" w:cs="宋体"/>
          <w:sz w:val="24"/>
        </w:rPr>
      </w:pPr>
      <w:r>
        <w:rPr>
          <w:rFonts w:hint="eastAsia" w:ascii="宋体" w:hAnsi="宋体" w:cs="宋体"/>
          <w:sz w:val="24"/>
        </w:rPr>
        <w:t xml:space="preserve">1.供应商必须具有行政主管部门核发的有效的</w:t>
      </w:r>
      <w:r>
        <w:rPr>
          <w:rFonts w:hint="eastAsia" w:ascii="宋体" w:hAnsi="宋体" w:cs="宋体"/>
          <w:sz w:val="24"/>
          <w:u w:val="single"/>
        </w:rPr>
        <w:t xml:space="preserve">水利水电工程施工总承包三级及以上</w:t>
      </w:r>
      <w:r>
        <w:rPr>
          <w:rFonts w:hint="eastAsia" w:ascii="宋体" w:hAnsi="宋体" w:cs="宋体"/>
          <w:sz w:val="24"/>
        </w:rPr>
        <w:t xml:space="preserve">资质，且具有行政主管部门核发的《安全生产许可证》，并在有效期内；</w:t>
      </w:r>
      <w:r/>
    </w:p>
    <w:p>
      <w:pPr>
        <w:ind w:firstLine="480"/>
        <w:spacing w:line="520" w:lineRule="exact"/>
        <w:rPr>
          <w:rFonts w:ascii="宋体" w:hAnsi="宋体" w:cs="宋体"/>
          <w:sz w:val="24"/>
        </w:rPr>
      </w:pPr>
      <w:r>
        <w:rPr>
          <w:rFonts w:hint="eastAsia" w:ascii="宋体" w:hAnsi="宋体" w:cs="宋体"/>
          <w:sz w:val="24"/>
        </w:rPr>
        <w:t xml:space="preserve">2.拟派的项目经理必须具备</w:t>
      </w:r>
      <w:r>
        <w:rPr>
          <w:rFonts w:hint="eastAsia" w:ascii="宋体" w:hAnsi="宋体" w:cs="宋体"/>
          <w:sz w:val="24"/>
          <w:u w:val="single"/>
        </w:rPr>
        <w:t xml:space="preserve">水利水电工程二级（含）以上</w:t>
      </w:r>
      <w:r>
        <w:rPr>
          <w:rFonts w:hint="eastAsia" w:ascii="宋体" w:hAnsi="宋体" w:cs="宋体"/>
          <w:sz w:val="24"/>
        </w:rPr>
        <w:t xml:space="preserve">注册建造师资格，且具有水行政主管部门颁发的有效的安全生产考核合格证书B证。</w:t>
      </w:r>
      <w:r/>
    </w:p>
    <w:p>
      <w:pPr>
        <w:ind w:firstLine="480"/>
        <w:spacing w:line="520" w:lineRule="exact"/>
        <w:rPr>
          <w:rFonts w:ascii="宋体" w:hAnsi="宋体" w:cs="宋体"/>
          <w:sz w:val="24"/>
        </w:rPr>
      </w:pPr>
      <w:r>
        <w:rPr>
          <w:rFonts w:hint="eastAsia" w:ascii="宋体" w:hAnsi="宋体" w:cs="宋体"/>
          <w:sz w:val="24"/>
        </w:rPr>
        <w:t xml:space="preserve">3.项目负责人（即项目经理）无在建工程要求：</w:t>
      </w:r>
      <w:r/>
    </w:p>
    <w:p>
      <w:pPr>
        <w:ind w:firstLine="480"/>
        <w:spacing w:line="520" w:lineRule="exact"/>
        <w:rPr>
          <w:rFonts w:ascii="宋体" w:hAnsi="宋体" w:cs="宋体"/>
          <w:sz w:val="24"/>
        </w:rPr>
      </w:pPr>
      <w:r>
        <w:rPr>
          <w:rFonts w:hint="eastAsia" w:ascii="宋体" w:hAnsi="宋体" w:cs="宋体"/>
          <w:sz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w:t>
      </w:r>
      <w:r/>
    </w:p>
    <w:p>
      <w:pPr>
        <w:ind w:firstLine="480"/>
        <w:spacing w:line="520" w:lineRule="exact"/>
        <w:rPr>
          <w:rFonts w:ascii="宋体" w:hAnsi="宋体" w:cs="宋体"/>
          <w:sz w:val="24"/>
        </w:rPr>
      </w:pPr>
      <w:r>
        <w:rPr>
          <w:rFonts w:hint="eastAsia" w:ascii="宋体" w:hAnsi="宋体" w:cs="宋体"/>
          <w:sz w:val="24"/>
        </w:rPr>
        <w:t xml:space="preserve">4.项目负责人（即项目经理）不得同时在两个或者两个以上单位受聘或者执业，仅限于以下情形：</w:t>
      </w:r>
      <w:r/>
    </w:p>
    <w:p>
      <w:pPr>
        <w:ind w:firstLine="480"/>
        <w:spacing w:line="520" w:lineRule="exact"/>
        <w:rPr>
          <w:rFonts w:ascii="宋体" w:hAnsi="宋体" w:cs="宋体"/>
          <w:sz w:val="24"/>
        </w:rPr>
      </w:pPr>
      <w:r>
        <w:rPr>
          <w:rFonts w:hint="eastAsia" w:ascii="宋体" w:hAnsi="宋体" w:cs="宋体"/>
          <w:sz w:val="24"/>
        </w:rPr>
        <w:t xml:space="preserve">①同时在两个及以上单位签订劳动合同或缴纳社会保险；</w:t>
      </w:r>
      <w:r/>
    </w:p>
    <w:p>
      <w:pPr>
        <w:ind w:firstLine="480"/>
        <w:spacing w:line="520" w:lineRule="exact"/>
        <w:rPr>
          <w:rFonts w:ascii="宋体" w:hAnsi="宋体" w:cs="宋体"/>
          <w:sz w:val="24"/>
        </w:rPr>
      </w:pPr>
      <w:r>
        <w:rPr>
          <w:rFonts w:hint="eastAsia" w:ascii="宋体" w:hAnsi="宋体" w:cs="宋体"/>
          <w:sz w:val="24"/>
        </w:rPr>
        <w:t xml:space="preserve">②将本人执（职）业资格证书同时注册在两个及以上单位；</w:t>
      </w:r>
      <w:r/>
    </w:p>
    <w:p>
      <w:pPr>
        <w:ind w:firstLine="480"/>
        <w:spacing w:line="520" w:lineRule="exact"/>
        <w:rPr>
          <w:rFonts w:ascii="宋体" w:hAnsi="宋体" w:cs="宋体"/>
          <w:sz w:val="24"/>
        </w:rPr>
      </w:pPr>
      <w:r>
        <w:rPr>
          <w:rFonts w:hint="eastAsia" w:ascii="宋体" w:hAnsi="宋体" w:cs="宋体"/>
          <w:sz w:val="24"/>
        </w:rPr>
        <w:t xml:space="preserve">③在其他企业担任法定代表人。</w:t>
      </w:r>
      <w:r/>
    </w:p>
    <w:p>
      <w:pPr>
        <w:ind w:firstLine="480"/>
        <w:spacing w:line="520" w:lineRule="exact"/>
        <w:rPr>
          <w:rFonts w:ascii="宋体" w:hAnsi="宋体" w:cs="宋体"/>
          <w:sz w:val="24"/>
        </w:rPr>
      </w:pPr>
      <w:r>
        <w:rPr>
          <w:rFonts w:hint="eastAsia" w:ascii="宋体" w:hAnsi="宋体" w:cs="宋体"/>
          <w:sz w:val="24"/>
        </w:rPr>
        <w:t xml:space="preserve">以上3、4两项评审方式为承诺制，以供应商在响应文件中的《承诺书》为准，如查实供应商虚假承诺，按弄虚作假处理。</w:t>
      </w:r>
      <w:r/>
    </w:p>
    <w:p>
      <w:pPr>
        <w:ind w:firstLine="480"/>
        <w:spacing w:line="520" w:lineRule="exact"/>
        <w:rPr>
          <w:rFonts w:ascii="宋体" w:hAnsi="宋体" w:cs="宋体"/>
          <w:sz w:val="24"/>
        </w:rPr>
      </w:pPr>
      <w:r>
        <w:rPr>
          <w:rFonts w:hint="eastAsia" w:ascii="宋体" w:hAnsi="宋体" w:cs="宋体"/>
          <w:sz w:val="24"/>
        </w:rPr>
        <w:t xml:space="preserve">5.供应商为拟派项目负责人缴纳的养老保险（时间要求：2025年10月-</w:t>
      </w:r>
      <w:bookmarkStart w:id="27" w:name="OLE_LINK3"/>
      <w:r/>
      <w:bookmarkStart w:id="28" w:name="OLE_LINK4"/>
      <w:r>
        <w:rPr>
          <w:rFonts w:hint="eastAsia" w:ascii="宋体" w:hAnsi="宋体" w:cs="宋体"/>
          <w:sz w:val="24"/>
        </w:rPr>
        <w:t xml:space="preserve">2026年03月</w:t>
      </w:r>
      <w:bookmarkEnd w:id="27"/>
      <w:r/>
      <w:bookmarkEnd w:id="28"/>
      <w:r>
        <w:rPr>
          <w:rFonts w:hint="eastAsia" w:ascii="宋体" w:hAnsi="宋体" w:cs="宋体"/>
          <w:sz w:val="24"/>
        </w:rPr>
        <w:t xml:space="preserve">中任意一个月）。其他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提供退休证明。</w:t>
      </w:r>
      <w:r/>
    </w:p>
    <w:p>
      <w:pPr>
        <w:ind w:firstLine="480"/>
        <w:jc w:val="left"/>
        <w:spacing w:line="520" w:lineRule="exact"/>
        <w:widowControl/>
        <w:rPr>
          <w:rFonts w:ascii="宋体" w:hAnsi="宋体" w:cs="宋体"/>
          <w:sz w:val="24"/>
        </w:rPr>
      </w:pPr>
      <w:r>
        <w:rPr>
          <w:rFonts w:hint="eastAsia" w:ascii="宋体" w:hAnsi="宋体" w:cs="宋体"/>
          <w:sz w:val="24"/>
        </w:rPr>
        <w:t xml:space="preserve">6.动态考核：评标当日，供应商所用资质核查结果为不达标的，视为供应商资质条件不符合国家有关规定，或不满足竞争性磋商文件规定的资格条件。成交公示期间，成交供应商候选人所用资质核查结果为不达标的，视为其资质条件不符合国家有关规定。动态监管不合格资质查询网址：</w:t>
      </w:r>
      <w:r/>
    </w:p>
    <w:p>
      <w:pPr>
        <w:ind w:firstLine="480"/>
        <w:jc w:val="left"/>
        <w:spacing w:line="520" w:lineRule="exact"/>
        <w:widowControl/>
      </w:pPr>
      <w:r>
        <w:rPr>
          <w:rFonts w:hint="eastAsia" w:ascii="宋体" w:hAnsi="宋体" w:cs="宋体"/>
          <w:sz w:val="24"/>
        </w:rPr>
        <w:t xml:space="preserve">http://58.213.147.230:7001/Website/#/compQuery/enterInfoQuery</w:t>
      </w:r>
      <w:r/>
    </w:p>
    <w:p>
      <w:pPr>
        <w:numPr>
          <w:ilvl w:val="0"/>
          <w:numId w:val="4"/>
        </w:numPr>
        <w:ind w:firstLine="480"/>
        <w:jc w:val="left"/>
        <w:spacing w:line="520" w:lineRule="exact"/>
        <w:widowControl/>
        <w:rPr>
          <w:rFonts w:ascii="宋体" w:hAnsi="宋体" w:cs="宋体"/>
          <w:sz w:val="24"/>
        </w:rPr>
      </w:pPr>
      <w:r>
        <w:rPr>
          <w:rFonts w:hint="eastAsia" w:ascii="宋体" w:hAnsi="宋体" w:cs="宋体"/>
          <w:sz w:val="24"/>
        </w:rPr>
        <w:t xml:space="preserve">拒绝下述供应商参加本次采购活动：</w:t>
      </w:r>
      <w:r/>
    </w:p>
    <w:p>
      <w:pPr>
        <w:ind w:firstLine="480"/>
        <w:jc w:val="left"/>
        <w:spacing w:line="520" w:lineRule="exact"/>
        <w:widowControl/>
        <w:rPr>
          <w:rFonts w:ascii="宋体" w:hAnsi="宋体" w:cs="宋体"/>
          <w:sz w:val="24"/>
        </w:rPr>
      </w:pPr>
      <w:r>
        <w:rPr>
          <w:rFonts w:hint="eastAsia" w:ascii="宋体" w:hAnsi="宋体" w:cs="宋体"/>
          <w:sz w:val="24"/>
        </w:rPr>
        <w:t xml:space="preserve">（1）被“信用中国”网站(www.creditchina.gov.cn)列入失信被执行人，重大税收违法失信主体、政府采购严重违法失信行为记录名单的；</w:t>
      </w:r>
      <w:r/>
    </w:p>
    <w:p>
      <w:pPr>
        <w:ind w:firstLine="480"/>
        <w:jc w:val="left"/>
        <w:spacing w:line="520" w:lineRule="exact"/>
        <w:widowControl/>
        <w:rPr>
          <w:rFonts w:ascii="宋体" w:hAnsi="宋体" w:cs="宋体"/>
          <w:sz w:val="24"/>
        </w:rPr>
      </w:pPr>
      <w:r>
        <w:rPr>
          <w:rFonts w:hint="eastAsia" w:ascii="宋体" w:hAnsi="宋体" w:cs="宋体"/>
          <w:sz w:val="24"/>
        </w:rPr>
        <w:t xml:space="preserve">（2）供应商单位负责人为同一人或者存在直接控股、管理关系的不同供应商，不得参加同一合同项下的政府采购活动；</w:t>
      </w:r>
      <w:r/>
    </w:p>
    <w:p>
      <w:pPr>
        <w:ind w:firstLine="480"/>
        <w:jc w:val="left"/>
        <w:spacing w:line="520" w:lineRule="exact"/>
        <w:widowControl/>
        <w:rPr>
          <w:rFonts w:ascii="宋体" w:hAnsi="宋体" w:cs="宋体"/>
          <w:sz w:val="24"/>
        </w:rPr>
      </w:pPr>
      <w:r>
        <w:rPr>
          <w:rFonts w:hint="eastAsia" w:ascii="宋体" w:hAnsi="宋体" w:cs="宋体"/>
          <w:sz w:val="24"/>
        </w:rPr>
        <w:t xml:space="preserve">（3）为采购项目提供整体设计、规范编制或者项目管理、监理、检测等服务的供应商，不得再参加该采购项目的其他采购活动。</w:t>
      </w:r>
      <w:r/>
    </w:p>
    <w:p>
      <w:pPr>
        <w:ind w:firstLine="482"/>
        <w:keepLines/>
        <w:keepNext/>
        <w:spacing w:line="520" w:lineRule="exact"/>
        <w:rPr>
          <w:rFonts w:ascii="宋体" w:hAnsi="宋体" w:cs="宋体"/>
          <w:b/>
          <w:bCs/>
          <w:sz w:val="24"/>
        </w:rPr>
      </w:pPr>
      <w:r>
        <w:rPr>
          <w:rFonts w:hint="eastAsia" w:ascii="宋体" w:hAnsi="宋体" w:cs="宋体"/>
          <w:b/>
          <w:bCs/>
          <w:sz w:val="24"/>
        </w:rPr>
        <w:t xml:space="preserve">三、获取磋商文件</w:t>
      </w:r>
      <w:r/>
    </w:p>
    <w:p>
      <w:pPr>
        <w:ind w:firstLine="480"/>
        <w:spacing w:line="520" w:lineRule="exact"/>
        <w:rPr>
          <w:rFonts w:ascii="宋体" w:hAnsi="宋体" w:cs="宋体"/>
          <w:sz w:val="24"/>
        </w:rPr>
      </w:pPr>
      <w:r>
        <w:rPr>
          <w:rFonts w:hint="eastAsia" w:ascii="宋体" w:hAnsi="宋体" w:cs="宋体"/>
          <w:sz w:val="24"/>
        </w:rPr>
        <w:t xml:space="preserve">时间：自磋商文件公告发布之日起5个工作日</w:t>
      </w:r>
      <w:r/>
    </w:p>
    <w:p>
      <w:pPr>
        <w:ind w:firstLine="480"/>
        <w:spacing w:line="520" w:lineRule="exact"/>
        <w:rPr>
          <w:rFonts w:ascii="宋体" w:hAnsi="宋体" w:cs="宋体"/>
          <w:sz w:val="24"/>
        </w:rPr>
      </w:pPr>
      <w:r>
        <w:rPr>
          <w:rFonts w:hint="eastAsia" w:ascii="宋体" w:hAnsi="宋体" w:cs="宋体"/>
          <w:sz w:val="24"/>
        </w:rPr>
        <w:t xml:space="preserve">地点：江苏政府采购“苏采云”系统</w:t>
      </w:r>
      <w:r/>
    </w:p>
    <w:p>
      <w:pPr>
        <w:ind w:firstLine="480"/>
        <w:spacing w:line="520" w:lineRule="exact"/>
        <w:rPr>
          <w:rFonts w:ascii="宋体" w:hAnsi="宋体" w:cs="宋体"/>
          <w:sz w:val="24"/>
        </w:rPr>
      </w:pPr>
      <w:r>
        <w:rPr>
          <w:rFonts w:hint="eastAsia" w:ascii="宋体" w:hAnsi="宋体" w:cs="宋体"/>
          <w:sz w:val="24"/>
        </w:rPr>
        <w:t xml:space="preserve">方式：江苏政府采购“苏采云”系统自行免费下载</w:t>
      </w:r>
      <w:r/>
    </w:p>
    <w:p>
      <w:pPr>
        <w:ind w:firstLine="480"/>
        <w:spacing w:line="520" w:lineRule="exact"/>
        <w:rPr>
          <w:rFonts w:ascii="宋体" w:hAnsi="宋体" w:cs="宋体"/>
          <w:b/>
          <w:bCs/>
          <w:sz w:val="24"/>
        </w:rPr>
      </w:pPr>
      <w:r>
        <w:rPr>
          <w:rFonts w:hint="eastAsia" w:ascii="宋体" w:hAnsi="宋体" w:cs="宋体"/>
          <w:sz w:val="24"/>
        </w:rPr>
        <w:t xml:space="preserve">售价：0.00元</w:t>
      </w:r>
      <w:r/>
    </w:p>
    <w:p>
      <w:pPr>
        <w:ind w:firstLine="482"/>
        <w:keepLines/>
        <w:keepNext/>
        <w:spacing w:line="520" w:lineRule="exact"/>
        <w:rPr>
          <w:rFonts w:ascii="宋体" w:hAnsi="宋体" w:cs="宋体"/>
          <w:sz w:val="24"/>
        </w:rPr>
      </w:pPr>
      <w:r/>
      <w:bookmarkStart w:id="29" w:name="_Toc35393793"/>
      <w:r/>
      <w:bookmarkEnd w:id="29"/>
      <w:r/>
      <w:bookmarkStart w:id="30" w:name="_Toc28359082"/>
      <w:r/>
      <w:bookmarkEnd w:id="30"/>
      <w:r/>
      <w:bookmarkStart w:id="31" w:name="_Toc35393624"/>
      <w:r/>
      <w:bookmarkEnd w:id="31"/>
      <w:r/>
      <w:bookmarkStart w:id="32" w:name="_Toc28359005"/>
      <w:r/>
      <w:bookmarkEnd w:id="32"/>
      <w:r>
        <w:rPr>
          <w:rFonts w:hint="eastAsia" w:ascii="宋体" w:hAnsi="宋体" w:cs="宋体"/>
          <w:b/>
          <w:bCs/>
          <w:sz w:val="24"/>
        </w:rPr>
        <w:t xml:space="preserve">四、提交响应文件截止时间</w:t>
      </w:r>
      <w:r/>
    </w:p>
    <w:p>
      <w:pPr>
        <w:ind w:firstLine="480"/>
        <w:spacing w:line="520" w:lineRule="exact"/>
        <w:rPr>
          <w:rFonts w:ascii="宋体" w:hAnsi="宋体" w:cs="宋体"/>
          <w:sz w:val="24"/>
        </w:rPr>
      </w:pPr>
      <w:r>
        <w:rPr>
          <w:rFonts w:hint="eastAsia" w:ascii="宋体" w:hAnsi="宋体" w:cs="宋体"/>
          <w:sz w:val="24"/>
        </w:rPr>
        <w:t xml:space="preserve">截止时间：</w:t>
      </w:r>
      <w:r>
        <w:rPr>
          <w:rFonts w:hint="eastAsia" w:ascii="宋体" w:hAnsi="宋体" w:cs="宋体"/>
          <w:sz w:val="24"/>
          <w:u w:val="single"/>
        </w:rPr>
        <w:t xml:space="preserve">2026年</w:t>
      </w:r>
      <w:r>
        <w:rPr>
          <w:rFonts w:hint="eastAsia" w:ascii="宋体" w:hAnsi="宋体" w:cs="宋体"/>
          <w:sz w:val="24"/>
          <w:u w:val="single"/>
          <w:lang w:val="en-US" w:eastAsia="zh-CN"/>
        </w:rPr>
        <w:t xml:space="preserve">4</w:t>
      </w:r>
      <w:r>
        <w:rPr>
          <w:rFonts w:hint="eastAsia" w:ascii="宋体" w:hAnsi="宋体" w:cs="宋体"/>
          <w:sz w:val="24"/>
          <w:u w:val="single"/>
        </w:rPr>
        <w:t xml:space="preserve">月</w:t>
      </w:r>
      <w:r>
        <w:rPr>
          <w:rFonts w:hint="eastAsia" w:ascii="宋体" w:hAnsi="宋体" w:cs="宋体"/>
          <w:sz w:val="24"/>
          <w:u w:val="single"/>
          <w:lang w:val="en-US" w:eastAsia="zh-CN"/>
        </w:rPr>
        <w:t xml:space="preserve">13</w:t>
      </w:r>
      <w:r>
        <w:rPr>
          <w:rFonts w:hint="eastAsia" w:ascii="宋体" w:hAnsi="宋体" w:cs="宋体"/>
          <w:sz w:val="24"/>
          <w:u w:val="single"/>
        </w:rPr>
        <w:t xml:space="preserve">日14点30分</w:t>
      </w:r>
      <w:r>
        <w:rPr>
          <w:rFonts w:hint="eastAsia" w:ascii="宋体" w:hAnsi="宋体" w:cs="宋体"/>
          <w:sz w:val="24"/>
        </w:rPr>
        <w:t xml:space="preserve">（北京时间）。</w:t>
      </w:r>
      <w:r/>
    </w:p>
    <w:p>
      <w:pPr>
        <w:ind w:firstLine="480"/>
        <w:spacing w:line="520" w:lineRule="exact"/>
        <w:rPr>
          <w:rFonts w:ascii="宋体" w:hAnsi="宋体" w:cs="宋体"/>
          <w:sz w:val="24"/>
          <w:lang w:val="zh-CN"/>
        </w:rPr>
      </w:pPr>
      <w:r>
        <w:rPr>
          <w:rFonts w:hint="eastAsia" w:ascii="宋体" w:hAnsi="宋体" w:cs="宋体"/>
          <w:sz w:val="24"/>
        </w:rPr>
        <w:t xml:space="preserve">开标</w:t>
      </w:r>
      <w:r>
        <w:rPr>
          <w:rFonts w:hint="eastAsia" w:ascii="宋体" w:hAnsi="宋体" w:cs="宋体"/>
          <w:sz w:val="24"/>
          <w:lang w:val="zh-CN"/>
        </w:rPr>
        <w:t xml:space="preserve">地点：“苏采云”系统（网址： http://jszfcg.jsczt.cn) “开标大厅”，点击“苏采云”进入系统“开标大厅”；</w:t>
      </w:r>
      <w:r/>
    </w:p>
    <w:p>
      <w:pPr>
        <w:ind w:firstLine="480"/>
        <w:spacing w:line="520" w:lineRule="exact"/>
        <w:rPr>
          <w:rFonts w:ascii="宋体" w:hAnsi="宋体" w:cs="宋体"/>
          <w:sz w:val="24"/>
        </w:rPr>
      </w:pPr>
      <w:r>
        <w:rPr>
          <w:rFonts w:hint="eastAsia" w:ascii="宋体" w:hAnsi="宋体" w:cs="宋体"/>
          <w:sz w:val="24"/>
          <w:lang w:val="zh-CN"/>
        </w:rPr>
        <w:t xml:space="preserve">逾期</w:t>
      </w:r>
      <w:r>
        <w:rPr>
          <w:rFonts w:hint="eastAsia" w:ascii="宋体" w:hAnsi="宋体" w:cs="宋体"/>
          <w:sz w:val="24"/>
        </w:rPr>
        <w:t xml:space="preserve">上传</w:t>
      </w:r>
      <w:r>
        <w:rPr>
          <w:rFonts w:hint="eastAsia" w:ascii="宋体" w:hAnsi="宋体" w:cs="宋体"/>
          <w:sz w:val="24"/>
          <w:lang w:val="zh-CN"/>
        </w:rPr>
        <w:t xml:space="preserve">或者未</w:t>
      </w:r>
      <w:r>
        <w:rPr>
          <w:rFonts w:hint="eastAsia" w:ascii="宋体" w:hAnsi="宋体" w:cs="宋体"/>
          <w:sz w:val="24"/>
        </w:rPr>
        <w:t xml:space="preserve">按要求上传</w:t>
      </w:r>
      <w:r>
        <w:rPr>
          <w:rFonts w:hint="eastAsia" w:ascii="宋体" w:hAnsi="宋体" w:cs="宋体"/>
          <w:sz w:val="24"/>
          <w:lang w:val="zh-CN"/>
        </w:rPr>
        <w:t xml:space="preserve">的投标文件，采购人不予受理。</w:t>
      </w:r>
      <w:r/>
    </w:p>
    <w:p>
      <w:pPr>
        <w:ind w:firstLine="480"/>
        <w:spacing w:line="520" w:lineRule="exact"/>
        <w:rPr>
          <w:rFonts w:ascii="宋体" w:hAnsi="宋体" w:cs="宋体"/>
          <w:b/>
          <w:bCs/>
          <w:sz w:val="24"/>
        </w:rPr>
      </w:pPr>
      <w:r>
        <w:rPr>
          <w:rFonts w:hint="eastAsia" w:ascii="宋体" w:hAnsi="宋体" w:cs="宋体"/>
          <w:b/>
          <w:bCs/>
          <w:sz w:val="24"/>
        </w:rPr>
        <w:t xml:space="preserve">五、开启</w:t>
      </w:r>
      <w:r/>
    </w:p>
    <w:p>
      <w:pPr>
        <w:ind w:firstLine="480"/>
        <w:spacing w:line="520" w:lineRule="exact"/>
        <w:rPr>
          <w:rFonts w:ascii="宋体" w:hAnsi="宋体" w:cs="宋体"/>
          <w:sz w:val="24"/>
        </w:rPr>
      </w:pPr>
      <w:r>
        <w:rPr>
          <w:rFonts w:hint="eastAsia" w:ascii="宋体" w:hAnsi="宋体" w:cs="宋体"/>
          <w:sz w:val="24"/>
        </w:rPr>
        <w:t xml:space="preserve">时间：</w:t>
      </w:r>
      <w:r>
        <w:rPr>
          <w:rFonts w:hint="eastAsia" w:ascii="宋体" w:hAnsi="宋体" w:cs="宋体"/>
          <w:sz w:val="24"/>
          <w:u w:val="single"/>
        </w:rPr>
        <w:t xml:space="preserve">2026年</w:t>
      </w:r>
      <w:r>
        <w:rPr>
          <w:rFonts w:hint="eastAsia" w:ascii="宋体" w:hAnsi="宋体" w:cs="宋体"/>
          <w:sz w:val="24"/>
          <w:u w:val="single"/>
          <w:lang w:val="en-US" w:eastAsia="zh-CN"/>
        </w:rPr>
        <w:t xml:space="preserve">4</w:t>
      </w:r>
      <w:r>
        <w:rPr>
          <w:rFonts w:hint="eastAsia" w:ascii="宋体" w:hAnsi="宋体" w:cs="宋体"/>
          <w:sz w:val="24"/>
          <w:u w:val="single"/>
        </w:rPr>
        <w:t xml:space="preserve">月</w:t>
      </w:r>
      <w:r>
        <w:rPr>
          <w:rFonts w:hint="eastAsia" w:ascii="宋体" w:hAnsi="宋体" w:cs="宋体"/>
          <w:sz w:val="24"/>
          <w:u w:val="single"/>
          <w:lang w:val="en-US" w:eastAsia="zh-CN"/>
        </w:rPr>
        <w:t xml:space="preserve">13</w:t>
      </w:r>
      <w:r>
        <w:rPr>
          <w:rFonts w:hint="eastAsia" w:ascii="宋体" w:hAnsi="宋体" w:cs="宋体"/>
          <w:sz w:val="24"/>
          <w:u w:val="single"/>
        </w:rPr>
        <w:t xml:space="preserve">日14时30分 </w:t>
      </w:r>
      <w:r>
        <w:rPr>
          <w:rFonts w:hint="eastAsia" w:ascii="宋体" w:hAnsi="宋体" w:cs="宋体"/>
          <w:sz w:val="24"/>
        </w:rPr>
        <w:t xml:space="preserve">（北京时间）</w:t>
      </w:r>
      <w:r/>
    </w:p>
    <w:p>
      <w:pPr>
        <w:ind w:firstLine="480"/>
        <w:spacing w:line="520" w:lineRule="exact"/>
        <w:rPr>
          <w:rFonts w:ascii="宋体" w:hAnsi="宋体" w:cs="宋体"/>
          <w:sz w:val="24"/>
        </w:rPr>
      </w:pPr>
      <w:r>
        <w:rPr>
          <w:rFonts w:hint="eastAsia" w:ascii="宋体" w:hAnsi="宋体" w:cs="宋体"/>
          <w:sz w:val="24"/>
        </w:rPr>
        <w:t xml:space="preserve">地点：江苏政府采购“苏采云”系统不见面开标大厅。</w:t>
      </w:r>
      <w:r/>
    </w:p>
    <w:p>
      <w:pPr>
        <w:ind w:firstLine="482"/>
        <w:keepLines/>
        <w:keepNext/>
        <w:spacing w:line="520" w:lineRule="exact"/>
        <w:rPr>
          <w:rFonts w:ascii="宋体" w:hAnsi="宋体" w:cs="宋体"/>
          <w:sz w:val="24"/>
        </w:rPr>
      </w:pPr>
      <w:r/>
      <w:bookmarkStart w:id="33" w:name="_Toc35393625"/>
      <w:r/>
      <w:bookmarkEnd w:id="33"/>
      <w:r/>
      <w:bookmarkStart w:id="34" w:name="_Toc28359084"/>
      <w:r/>
      <w:bookmarkEnd w:id="34"/>
      <w:r/>
      <w:bookmarkStart w:id="35" w:name="_Toc35393794"/>
      <w:r/>
      <w:bookmarkEnd w:id="35"/>
      <w:r/>
      <w:bookmarkStart w:id="36" w:name="_Toc28359007"/>
      <w:r/>
      <w:bookmarkEnd w:id="36"/>
      <w:r/>
      <w:bookmarkStart w:id="37" w:name="_Toc38985267"/>
      <w:r>
        <w:rPr>
          <w:rFonts w:hint="eastAsia" w:ascii="宋体" w:hAnsi="宋体" w:cs="宋体"/>
          <w:b/>
          <w:bCs/>
          <w:sz w:val="24"/>
        </w:rPr>
        <w:t xml:space="preserve">六、公告期限</w:t>
      </w:r>
      <w:bookmarkEnd w:id="37"/>
      <w:r/>
      <w:r/>
    </w:p>
    <w:p>
      <w:pPr>
        <w:ind w:firstLine="480"/>
        <w:spacing w:line="520" w:lineRule="exact"/>
        <w:rPr>
          <w:rFonts w:ascii="宋体" w:hAnsi="宋体" w:cs="宋体"/>
          <w:sz w:val="24"/>
        </w:rPr>
      </w:pPr>
      <w:r/>
      <w:bookmarkStart w:id="38" w:name="_Toc35393795"/>
      <w:r/>
      <w:bookmarkEnd w:id="38"/>
      <w:r/>
      <w:bookmarkStart w:id="39" w:name="_Toc35393626"/>
      <w:r/>
      <w:bookmarkEnd w:id="39"/>
      <w:r/>
      <w:bookmarkStart w:id="40" w:name="_Toc38985268"/>
      <w:r>
        <w:rPr>
          <w:rFonts w:hint="eastAsia" w:ascii="宋体" w:hAnsi="宋体" w:cs="宋体"/>
          <w:sz w:val="24"/>
        </w:rPr>
        <w:t xml:space="preserve">自本公告发布之日起5个工作日。</w:t>
      </w:r>
      <w:bookmarkEnd w:id="40"/>
      <w:r/>
      <w:r/>
    </w:p>
    <w:p>
      <w:pPr>
        <w:ind w:firstLine="482"/>
        <w:keepLines/>
        <w:keepNext/>
        <w:spacing w:line="520" w:lineRule="exact"/>
        <w:rPr>
          <w:rFonts w:ascii="宋体" w:hAnsi="宋体" w:cs="宋体"/>
          <w:b/>
          <w:bCs/>
          <w:sz w:val="24"/>
        </w:rPr>
      </w:pPr>
      <w:r>
        <w:rPr>
          <w:rFonts w:hint="eastAsia" w:ascii="宋体" w:hAnsi="宋体" w:cs="宋体"/>
          <w:b/>
          <w:bCs/>
          <w:sz w:val="24"/>
        </w:rPr>
        <w:t xml:space="preserve">七、其他补充事宜</w:t>
      </w:r>
      <w:r/>
    </w:p>
    <w:p>
      <w:pPr>
        <w:numPr>
          <w:ilvl w:val="0"/>
          <w:numId w:val="5"/>
        </w:numPr>
        <w:ind w:firstLine="480"/>
        <w:spacing w:line="520" w:lineRule="exact"/>
        <w:rPr>
          <w:rFonts w:ascii="宋体" w:hAnsi="宋体" w:cs="宋体"/>
          <w:sz w:val="24"/>
        </w:rPr>
      </w:pPr>
      <w:r>
        <w:rPr>
          <w:rFonts w:hint="eastAsia" w:ascii="宋体" w:hAnsi="宋体" w:cs="宋体"/>
          <w:sz w:val="24"/>
        </w:rPr>
        <w:t xml:space="preserve">本项目不收取磋商保证金。 </w:t>
      </w:r>
      <w:r/>
    </w:p>
    <w:p>
      <w:pPr>
        <w:numPr>
          <w:ilvl w:val="0"/>
          <w:numId w:val="5"/>
        </w:numPr>
        <w:ind w:firstLine="480"/>
        <w:spacing w:line="520" w:lineRule="exact"/>
        <w:rPr>
          <w:rFonts w:ascii="宋体" w:hAnsi="宋体" w:cs="宋体"/>
          <w:sz w:val="24"/>
        </w:rPr>
      </w:pPr>
      <w:r>
        <w:rPr>
          <w:rFonts w:hint="eastAsia" w:ascii="宋体" w:hAnsi="宋体" w:cs="宋体"/>
          <w:sz w:val="24"/>
        </w:rPr>
        <w:t xml:space="preserve">现场踏勘:潜在供应商自行踏勘。(请各潜在供应商对项目现场进行自主踏勘，未现场踏勘和未提出疑义的潜在供应商被视为已踏勘，认同采购项目要求的内容，由此造成的后果由潜在供应商负责)</w:t>
      </w:r>
      <w:r/>
    </w:p>
    <w:p>
      <w:pPr>
        <w:numPr>
          <w:ilvl w:val="0"/>
          <w:numId w:val="5"/>
        </w:numPr>
        <w:ind w:firstLine="480"/>
        <w:spacing w:line="520" w:lineRule="exact"/>
        <w:rPr>
          <w:rFonts w:ascii="宋体" w:hAnsi="宋体" w:cs="仿宋_GB2312"/>
          <w:sz w:val="24"/>
        </w:rPr>
      </w:pPr>
      <w:r>
        <w:rPr>
          <w:rFonts w:hint="eastAsia" w:ascii="宋体" w:hAnsi="宋体" w:cs="宋体"/>
          <w:sz w:val="24"/>
        </w:rPr>
        <w:t xml:space="preserve">在磋商结束前，各供应商授权代表应保持手机畅通，以便及时澄清答疑。</w:t>
      </w:r>
      <w:r/>
    </w:p>
    <w:p>
      <w:pPr>
        <w:numPr>
          <w:ilvl w:val="0"/>
          <w:numId w:val="5"/>
        </w:numPr>
        <w:ind w:firstLine="480"/>
        <w:spacing w:line="520" w:lineRule="exact"/>
        <w:rPr>
          <w:rFonts w:ascii="宋体" w:hAnsi="宋体" w:cs="仿宋_GB2312"/>
          <w:sz w:val="24"/>
        </w:rPr>
      </w:pPr>
      <w:r>
        <w:rPr>
          <w:rFonts w:hint="eastAsia" w:ascii="宋体" w:hAnsi="宋体" w:cs="仿宋_GB2312"/>
          <w:sz w:val="24"/>
        </w:rPr>
        <w:t xml:space="preserve">根据省财政厅《关</w:t>
      </w:r>
      <w:r>
        <w:rPr>
          <w:rFonts w:hint="eastAsia" w:ascii="宋体" w:hAnsi="宋体" w:cs="仿宋_GB2312"/>
          <w:sz w:val="24"/>
        </w:rPr>
        <w:t xml:space="preserve">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360" w:lineRule="auto"/>
        <w:widowControl/>
        <w:rPr>
          <w:rFonts w:ascii="宋体" w:hAnsi="宋体" w:cs="宋体"/>
          <w:b/>
          <w:bCs/>
          <w:sz w:val="24"/>
        </w:rPr>
      </w:pPr>
      <w:r>
        <w:rPr>
          <w:rFonts w:hint="eastAsia" w:ascii="宋体" w:hAnsi="宋体" w:cs="仿宋_GB2312"/>
          <w:sz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投标文件。</w:t>
      </w:r>
      <w:r/>
    </w:p>
    <w:p>
      <w:pPr>
        <w:ind w:firstLine="480"/>
        <w:jc w:val="left"/>
        <w:spacing w:line="520" w:lineRule="exact"/>
        <w:widowControl/>
        <w:rPr>
          <w:rFonts w:ascii="宋体" w:hAnsi="宋体" w:cs="宋体"/>
          <w:sz w:val="24"/>
        </w:rPr>
      </w:pPr>
      <w:r>
        <w:rPr>
          <w:rFonts w:hint="eastAsia" w:ascii="宋体" w:hAnsi="宋体" w:cs="宋体"/>
          <w:sz w:val="24"/>
        </w:rPr>
        <w:t xml:space="preserve">5.有关本次磋商的事项若存在变动或修改，敬请及时关注“江苏政府采购网”发布的更正公告。</w:t>
      </w:r>
      <w:r/>
    </w:p>
    <w:p>
      <w:pPr>
        <w:ind w:firstLine="482"/>
        <w:keepLines/>
        <w:keepNext/>
        <w:spacing w:line="520" w:lineRule="exact"/>
        <w:rPr>
          <w:rFonts w:ascii="宋体" w:hAnsi="宋体" w:cs="宋体"/>
          <w:sz w:val="24"/>
        </w:rPr>
      </w:pPr>
      <w:r/>
      <w:bookmarkStart w:id="41" w:name="_Toc28359085"/>
      <w:r/>
      <w:bookmarkEnd w:id="41"/>
      <w:r/>
      <w:bookmarkStart w:id="42" w:name="_Toc35393796"/>
      <w:r/>
      <w:bookmarkEnd w:id="42"/>
      <w:r/>
      <w:bookmarkStart w:id="43" w:name="_Toc28359008"/>
      <w:r/>
      <w:bookmarkEnd w:id="43"/>
      <w:r/>
      <w:bookmarkStart w:id="44" w:name="_Toc35393627"/>
      <w:r/>
      <w:bookmarkEnd w:id="44"/>
      <w:r/>
      <w:bookmarkStart w:id="45" w:name="_Toc38985269"/>
      <w:r>
        <w:rPr>
          <w:rFonts w:hint="eastAsia" w:ascii="宋体" w:hAnsi="宋体" w:cs="宋体"/>
          <w:b/>
          <w:bCs/>
          <w:sz w:val="24"/>
        </w:rPr>
        <w:t xml:space="preserve">八、本次磋商联系方式</w:t>
      </w:r>
      <w:bookmarkEnd w:id="45"/>
      <w:r/>
      <w:r/>
    </w:p>
    <w:p>
      <w:pPr>
        <w:ind w:firstLine="480"/>
        <w:spacing w:line="520" w:lineRule="exact"/>
        <w:widowControl/>
        <w:rPr>
          <w:rFonts w:ascii="宋体" w:hAnsi="宋体" w:cs="宋体"/>
          <w:sz w:val="24"/>
        </w:rPr>
      </w:pPr>
      <w:r>
        <w:rPr>
          <w:rFonts w:hint="eastAsia" w:ascii="宋体" w:hAnsi="宋体" w:cs="宋体"/>
          <w:sz w:val="24"/>
        </w:rPr>
        <w:t xml:space="preserve"> 1.采购人信息</w:t>
      </w:r>
      <w:r/>
    </w:p>
    <w:p>
      <w:pPr>
        <w:ind w:firstLine="480"/>
        <w:spacing w:line="520" w:lineRule="exact"/>
        <w:rPr>
          <w:rFonts w:ascii="宋体" w:hAnsi="宋体" w:eastAsia="宋体" w:cs="宋体"/>
          <w:sz w:val="24"/>
        </w:rPr>
      </w:pPr>
      <w:r>
        <w:rPr>
          <w:rFonts w:hint="eastAsia" w:ascii="宋体" w:hAnsi="宋体" w:cs="宋体"/>
          <w:sz w:val="24"/>
        </w:rPr>
        <w:t xml:space="preserve">名 称：</w:t>
      </w:r>
      <w:r>
        <w:rPr>
          <w:rFonts w:hint="eastAsia" w:ascii="宋体" w:hAnsi="宋体" w:cs="宋体"/>
          <w:sz w:val="24"/>
          <w:u w:val="single"/>
        </w:rPr>
        <w:t xml:space="preserve">泰州市姜堰区溱潼镇人民政府</w:t>
      </w:r>
      <w:r/>
    </w:p>
    <w:p>
      <w:pPr>
        <w:ind w:firstLine="480"/>
        <w:spacing w:line="520" w:lineRule="exact"/>
        <w:rPr>
          <w:rFonts w:ascii="宋体" w:hAnsi="宋体" w:cs="宋体"/>
          <w:sz w:val="24"/>
          <w:u w:val="single"/>
        </w:rPr>
      </w:pPr>
      <w:r>
        <w:rPr>
          <w:rFonts w:hint="eastAsia" w:ascii="宋体" w:hAnsi="宋体" w:cs="宋体"/>
          <w:sz w:val="24"/>
        </w:rPr>
        <w:t xml:space="preserve">地址：</w:t>
      </w:r>
      <w:r>
        <w:rPr>
          <w:rFonts w:hint="eastAsia" w:ascii="宋体" w:hAnsi="宋体" w:cs="宋体"/>
          <w:sz w:val="24"/>
          <w:u w:val="single"/>
        </w:rPr>
        <w:t xml:space="preserve">江苏省泰州市姜堰区溱潼镇俞溱路148号   </w:t>
      </w:r>
      <w:r/>
    </w:p>
    <w:p>
      <w:pPr>
        <w:ind w:firstLine="480"/>
        <w:spacing w:line="520" w:lineRule="exact"/>
        <w:rPr>
          <w:rFonts w:ascii="宋体" w:hAnsi="宋体" w:cs="宋体"/>
          <w:sz w:val="24"/>
          <w:u w:val="single"/>
        </w:rPr>
      </w:pPr>
      <w:r>
        <w:rPr>
          <w:rFonts w:hint="eastAsia" w:ascii="宋体" w:hAnsi="宋体" w:cs="宋体"/>
          <w:sz w:val="24"/>
        </w:rPr>
        <w:t xml:space="preserve">联系人：</w:t>
      </w:r>
      <w:r>
        <w:rPr>
          <w:rFonts w:hint="eastAsia" w:ascii="宋体" w:hAnsi="宋体" w:cs="宋体"/>
          <w:sz w:val="24"/>
          <w:u w:val="single"/>
        </w:rPr>
        <w:t xml:space="preserve">陈先生  </w:t>
      </w:r>
      <w:bookmarkStart w:id="215" w:name="_GoBack"/>
      <w:r/>
      <w:bookmarkEnd w:id="215"/>
      <w:r>
        <w:rPr>
          <w:rFonts w:hint="eastAsia" w:ascii="宋体" w:hAnsi="宋体" w:cs="宋体"/>
          <w:sz w:val="24"/>
          <w:u w:val="single"/>
        </w:rPr>
        <w:t xml:space="preserve">  </w:t>
      </w:r>
      <w:r/>
    </w:p>
    <w:p>
      <w:pPr>
        <w:ind w:firstLine="480"/>
        <w:spacing w:line="520" w:lineRule="exact"/>
        <w:rPr>
          <w:rFonts w:ascii="宋体" w:hAnsi="宋体" w:cs="宋体"/>
          <w:sz w:val="24"/>
          <w:u w:val="single"/>
        </w:rPr>
      </w:pPr>
      <w:r>
        <w:rPr>
          <w:rFonts w:hint="eastAsia" w:ascii="宋体" w:hAnsi="宋体" w:cs="宋体"/>
          <w:sz w:val="24"/>
        </w:rPr>
        <w:t xml:space="preserve">联系方式：</w:t>
      </w:r>
      <w:r>
        <w:rPr>
          <w:rFonts w:hint="eastAsia" w:ascii="宋体" w:hAnsi="宋体" w:cs="宋体"/>
          <w:sz w:val="24"/>
          <w:u w:val="single"/>
        </w:rPr>
        <w:t xml:space="preserve">15052844088    </w:t>
      </w:r>
      <w:r/>
    </w:p>
    <w:p>
      <w:pPr>
        <w:ind w:firstLine="480"/>
        <w:spacing w:line="520" w:lineRule="exact"/>
        <w:rPr>
          <w:rFonts w:ascii="宋体" w:hAnsi="宋体" w:cs="宋体"/>
          <w:sz w:val="24"/>
        </w:rPr>
      </w:pPr>
      <w:r>
        <w:rPr>
          <w:rFonts w:hint="eastAsia" w:ascii="宋体" w:hAnsi="宋体" w:cs="宋体"/>
          <w:sz w:val="24"/>
        </w:rPr>
        <w:t xml:space="preserve">2.采购代理机构信息：</w:t>
      </w:r>
      <w:r/>
    </w:p>
    <w:p>
      <w:pPr>
        <w:ind w:firstLine="480"/>
        <w:spacing w:line="520" w:lineRule="exact"/>
        <w:rPr>
          <w:rFonts w:ascii="宋体" w:hAnsi="宋体" w:cs="宋体"/>
          <w:sz w:val="24"/>
        </w:rPr>
      </w:pPr>
      <w:r>
        <w:rPr>
          <w:rFonts w:hint="eastAsia" w:ascii="宋体" w:hAnsi="宋体" w:cs="宋体"/>
          <w:sz w:val="24"/>
        </w:rPr>
        <w:t xml:space="preserve">名称：</w:t>
      </w:r>
      <w:r>
        <w:rPr>
          <w:rFonts w:hint="eastAsia" w:ascii="宋体" w:hAnsi="宋体" w:cs="宋体"/>
          <w:sz w:val="24"/>
          <w:u w:val="single"/>
        </w:rPr>
        <w:t xml:space="preserve">泰州全睿工程项目管理有限公司 </w:t>
      </w:r>
      <w:r/>
    </w:p>
    <w:p>
      <w:pPr>
        <w:ind w:firstLine="480"/>
        <w:spacing w:line="520" w:lineRule="exact"/>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泰州市姜堰区人民北路368号</w:t>
      </w:r>
      <w:r/>
    </w:p>
    <w:p>
      <w:pPr>
        <w:ind w:firstLine="480"/>
        <w:spacing w:line="520" w:lineRule="exact"/>
        <w:rPr>
          <w:rFonts w:ascii="宋体" w:hAnsi="宋体" w:cs="宋体"/>
          <w:sz w:val="24"/>
          <w:u w:val="single"/>
        </w:rPr>
      </w:pPr>
      <w:r>
        <w:rPr>
          <w:rFonts w:hint="eastAsia" w:ascii="宋体" w:hAnsi="宋体" w:cs="宋体"/>
          <w:sz w:val="24"/>
        </w:rPr>
        <w:t xml:space="preserve">联系人：</w:t>
      </w:r>
      <w:r>
        <w:rPr>
          <w:rFonts w:hint="eastAsia" w:ascii="宋体" w:hAnsi="宋体" w:cs="宋体"/>
          <w:sz w:val="24"/>
          <w:u w:val="single"/>
        </w:rPr>
        <w:t xml:space="preserve">冯先生</w:t>
      </w:r>
      <w:r/>
    </w:p>
    <w:p>
      <w:pPr>
        <w:ind w:firstLine="480"/>
        <w:spacing w:line="520" w:lineRule="exact"/>
        <w:rPr>
          <w:rFonts w:ascii="宋体" w:hAnsi="宋体" w:cs="宋体"/>
          <w:sz w:val="24"/>
        </w:rPr>
      </w:pPr>
      <w:r>
        <w:rPr>
          <w:rFonts w:hint="eastAsia" w:ascii="宋体" w:hAnsi="宋体" w:cs="宋体"/>
          <w:sz w:val="24"/>
        </w:rPr>
        <w:t xml:space="preserve">联系方式：</w:t>
      </w:r>
      <w:bookmarkStart w:id="46" w:name="_Toc28359010"/>
      <w:r/>
      <w:bookmarkEnd w:id="46"/>
      <w:r/>
      <w:bookmarkStart w:id="47" w:name="_Toc28359087"/>
      <w:r>
        <w:rPr>
          <w:rFonts w:ascii="宋体" w:hAnsi="宋体" w:cs="宋体"/>
          <w:sz w:val="24"/>
          <w:u w:val="single"/>
        </w:rPr>
        <w:t xml:space="preserve">15061092761</w:t>
      </w:r>
      <w:r>
        <w:rPr>
          <w:rFonts w:hint="eastAsia" w:ascii="宋体" w:hAnsi="宋体" w:cs="宋体"/>
          <w:sz w:val="24"/>
          <w:u w:val="single"/>
        </w:rPr>
        <w:t xml:space="preserve"> </w:t>
      </w:r>
      <w:bookmarkEnd w:id="47"/>
      <w:r/>
      <w:r/>
    </w:p>
    <w:p>
      <w:pPr>
        <w:ind w:firstLine="480"/>
        <w:spacing w:line="520" w:lineRule="exact"/>
        <w:rPr>
          <w:rFonts w:ascii="宋体" w:hAnsi="宋体" w:cs="宋体"/>
          <w:sz w:val="24"/>
        </w:rPr>
      </w:pPr>
      <w:r/>
      <w:bookmarkStart w:id="48" w:name="_Toc24442"/>
      <w:r/>
      <w:bookmarkStart w:id="49" w:name="_Toc120614211"/>
      <w:r>
        <w:rPr>
          <w:rFonts w:hint="eastAsia" w:ascii="宋体" w:hAnsi="宋体" w:cs="宋体"/>
          <w:sz w:val="24"/>
        </w:rPr>
        <w:t xml:space="preserve">3、项目公平竞争审查工作联系方式</w:t>
      </w:r>
      <w:r/>
    </w:p>
    <w:p>
      <w:pPr>
        <w:ind w:firstLine="480"/>
        <w:spacing w:line="520" w:lineRule="exact"/>
        <w:rPr>
          <w:rFonts w:ascii="宋体" w:hAnsi="宋体" w:cs="宋体"/>
          <w:sz w:val="24"/>
          <w:u w:val="single"/>
        </w:rPr>
      </w:pPr>
      <w:r>
        <w:rPr>
          <w:rFonts w:hint="eastAsia" w:ascii="宋体" w:hAnsi="宋体" w:cs="宋体"/>
          <w:sz w:val="24"/>
        </w:rPr>
        <w:t xml:space="preserve">项目联系人：</w:t>
      </w:r>
      <w:r>
        <w:rPr>
          <w:rFonts w:hint="eastAsia" w:ascii="宋体" w:hAnsi="宋体" w:cs="宋体"/>
          <w:sz w:val="24"/>
          <w:u w:val="single"/>
        </w:rPr>
        <w:t xml:space="preserve"> 陈先生 </w:t>
      </w:r>
      <w:r/>
    </w:p>
    <w:p>
      <w:pPr>
        <w:ind w:firstLine="480"/>
        <w:spacing w:line="520" w:lineRule="exact"/>
        <w:rPr>
          <w:rFonts w:ascii="宋体" w:hAnsi="宋体" w:cs="宋体"/>
          <w:sz w:val="24"/>
        </w:rPr>
      </w:pPr>
      <w:r>
        <w:rPr>
          <w:rFonts w:hint="eastAsia" w:ascii="宋体" w:hAnsi="宋体" w:cs="宋体"/>
          <w:sz w:val="24"/>
        </w:rPr>
        <w:t xml:space="preserve">联系方式：</w:t>
      </w:r>
      <w:r>
        <w:rPr>
          <w:rFonts w:hint="eastAsia" w:ascii="宋体" w:hAnsi="宋体" w:cs="宋体"/>
          <w:sz w:val="24"/>
          <w:u w:val="single"/>
        </w:rPr>
        <w:t xml:space="preserve"> 15052844088     </w:t>
      </w:r>
      <w:r/>
    </w:p>
    <w:p>
      <w:pPr>
        <w:pStyle w:val="1023"/>
        <w:jc w:val="center"/>
        <w:pageBreakBefore w:val="0"/>
        <w:spacing w:line="360" w:lineRule="auto"/>
        <w:tabs>
          <w:tab w:val="left" w:pos="360" w:leader="none"/>
        </w:tabs>
        <w:rPr>
          <w:rFonts w:ascii="宋体" w:hAnsi="Calibri" w:eastAsia="宋体" w:cs="Times New Roman"/>
          <w:bCs w:val="0"/>
          <w:szCs w:val="32"/>
        </w:rPr>
      </w:pPr>
      <w:r>
        <w:rPr>
          <w:rFonts w:ascii="宋体" w:hAnsi="Calibri" w:eastAsia="宋体" w:cs="Times New Roman"/>
          <w:bCs w:val="0"/>
          <w:szCs w:val="32"/>
        </w:rPr>
      </w:r>
      <w:r/>
    </w:p>
    <w:p>
      <w:pPr>
        <w:pStyle w:val="1023"/>
        <w:jc w:val="center"/>
        <w:pageBreakBefore w:val="0"/>
        <w:spacing w:line="360" w:lineRule="auto"/>
        <w:tabs>
          <w:tab w:val="left" w:pos="360" w:leader="none"/>
        </w:tabs>
        <w:rPr>
          <w:rFonts w:ascii="宋体" w:hAnsi="Calibri" w:eastAsia="宋体" w:cs="Times New Roman"/>
          <w:bCs w:val="0"/>
          <w:szCs w:val="32"/>
        </w:rPr>
      </w:pPr>
      <w:r>
        <w:rPr>
          <w:rFonts w:ascii="宋体" w:hAnsi="Calibri" w:eastAsia="宋体" w:cs="Times New Roman"/>
          <w:bCs w:val="0"/>
          <w:szCs w:val="32"/>
        </w:rPr>
      </w:r>
      <w:r/>
    </w:p>
    <w:p>
      <w:pPr>
        <w:pStyle w:val="1023"/>
        <w:jc w:val="center"/>
        <w:pageBreakBefore w:val="0"/>
        <w:spacing w:line="360" w:lineRule="auto"/>
        <w:tabs>
          <w:tab w:val="left" w:pos="360" w:leader="none"/>
        </w:tabs>
        <w:rPr>
          <w:rFonts w:ascii="宋体" w:hAnsi="Calibri" w:eastAsia="宋体" w:cs="Times New Roman"/>
          <w:bCs w:val="0"/>
          <w:szCs w:val="32"/>
        </w:rPr>
      </w:pPr>
      <w:r>
        <w:rPr>
          <w:rFonts w:ascii="宋体" w:hAnsi="Calibri" w:eastAsia="宋体" w:cs="Times New Roman"/>
          <w:bCs w:val="0"/>
          <w:szCs w:val="32"/>
        </w:rPr>
      </w:r>
      <w:r/>
    </w:p>
    <w:p>
      <w:pPr>
        <w:pStyle w:val="1023"/>
        <w:jc w:val="center"/>
        <w:pageBreakBefore w:val="0"/>
        <w:spacing w:line="360" w:lineRule="auto"/>
        <w:tabs>
          <w:tab w:val="left" w:pos="360" w:leader="none"/>
        </w:tabs>
        <w:rPr>
          <w:rFonts w:ascii="宋体" w:hAnsi="Calibri" w:eastAsia="宋体" w:cs="Times New Roman"/>
          <w:bCs w:val="0"/>
          <w:szCs w:val="32"/>
        </w:rPr>
      </w:pPr>
      <w:r>
        <w:rPr>
          <w:rFonts w:ascii="宋体" w:hAnsi="Calibri" w:eastAsia="宋体" w:cs="Times New Roman"/>
          <w:bCs w:val="0"/>
          <w:szCs w:val="32"/>
        </w:rPr>
      </w:r>
      <w:r/>
    </w:p>
    <w:p>
      <w:pPr>
        <w:pStyle w:val="1023"/>
        <w:jc w:val="center"/>
        <w:pageBreakBefore w:val="0"/>
        <w:spacing w:line="360" w:lineRule="auto"/>
        <w:tabs>
          <w:tab w:val="left" w:pos="360" w:leader="none"/>
        </w:tabs>
        <w:rPr>
          <w:rFonts w:ascii="宋体" w:hAnsi="Calibri" w:eastAsia="宋体" w:cs="Times New Roman"/>
          <w:bCs w:val="0"/>
          <w:szCs w:val="32"/>
        </w:rPr>
      </w:pPr>
      <w:r>
        <w:rPr>
          <w:rFonts w:ascii="宋体" w:hAnsi="Calibri" w:eastAsia="宋体" w:cs="Times New Roman"/>
          <w:bCs w:val="0"/>
          <w:szCs w:val="32"/>
        </w:rPr>
      </w:r>
      <w:r/>
    </w:p>
    <w:p>
      <w:pPr>
        <w:pStyle w:val="1023"/>
        <w:jc w:val="center"/>
        <w:pageBreakBefore w:val="0"/>
        <w:spacing w:line="360" w:lineRule="auto"/>
        <w:tabs>
          <w:tab w:val="left" w:pos="360" w:leader="none"/>
        </w:tabs>
        <w:rPr>
          <w:rFonts w:ascii="宋体" w:hAnsi="Calibri" w:eastAsia="宋体" w:cs="Times New Roman"/>
          <w:bCs w:val="0"/>
          <w:szCs w:val="32"/>
        </w:rPr>
      </w:pPr>
      <w:r>
        <w:rPr>
          <w:rFonts w:ascii="宋体" w:hAnsi="Calibri" w:eastAsia="宋体" w:cs="Times New Roman"/>
          <w:bCs w:val="0"/>
          <w:szCs w:val="32"/>
        </w:rPr>
      </w:r>
      <w:r/>
    </w:p>
    <w:p>
      <w:pPr>
        <w:pStyle w:val="1023"/>
        <w:pageBreakBefore w:val="0"/>
        <w:spacing w:line="360" w:lineRule="auto"/>
        <w:tabs>
          <w:tab w:val="left" w:pos="360" w:leader="none"/>
        </w:tabs>
        <w:rPr>
          <w:rFonts w:ascii="宋体" w:hAnsi="Calibri" w:eastAsia="宋体" w:cs="Times New Roman"/>
          <w:bCs w:val="0"/>
          <w:szCs w:val="32"/>
        </w:rPr>
      </w:pPr>
      <w:r>
        <w:rPr>
          <w:rFonts w:ascii="宋体" w:hAnsi="Calibri" w:eastAsia="宋体" w:cs="Times New Roman"/>
          <w:bCs w:val="0"/>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rPr>
          <w:rFonts w:ascii="宋体" w:hAnsi="Calibri" w:cs="Times New Roman"/>
          <w:szCs w:val="32"/>
        </w:rPr>
      </w:pPr>
      <w:r>
        <w:rPr>
          <w:rFonts w:ascii="宋体" w:hAnsi="Calibri" w:cs="Times New Roman"/>
          <w:szCs w:val="32"/>
        </w:rPr>
      </w:r>
      <w:r/>
    </w:p>
    <w:p>
      <w:pPr>
        <w:pStyle w:val="1023"/>
        <w:jc w:val="center"/>
        <w:pageBreakBefore w:val="0"/>
        <w:spacing w:line="360" w:lineRule="auto"/>
        <w:tabs>
          <w:tab w:val="left" w:pos="360" w:leader="none"/>
        </w:tabs>
        <w:rPr>
          <w:rFonts w:ascii="宋体" w:hAnsi="Calibri" w:eastAsia="宋体" w:cs="Times New Roman"/>
          <w:bCs w:val="0"/>
          <w:szCs w:val="32"/>
        </w:rPr>
      </w:pPr>
      <w:r>
        <w:rPr>
          <w:rFonts w:hint="eastAsia" w:ascii="宋体" w:hAnsi="Calibri" w:eastAsia="宋体" w:cs="Times New Roman"/>
          <w:bCs w:val="0"/>
          <w:szCs w:val="32"/>
        </w:rPr>
        <w:t xml:space="preserve">第二章  供应商须知</w:t>
      </w:r>
      <w:bookmarkStart w:id="50" w:name="_Toc194217867"/>
      <w:r/>
      <w:r/>
    </w:p>
    <w:p>
      <w:pPr>
        <w:jc w:val="center"/>
        <w:spacing w:line="360" w:lineRule="auto"/>
        <w:rPr>
          <w:rFonts w:ascii="宋体" w:hAnsi="宋体"/>
          <w:b/>
          <w:sz w:val="24"/>
        </w:rPr>
      </w:pPr>
      <w:r>
        <w:rPr>
          <w:rFonts w:hint="eastAsia" w:ascii="宋体" w:hAnsi="宋体"/>
          <w:b/>
          <w:sz w:val="24"/>
        </w:rPr>
        <w:t xml:space="preserve">前附表</w:t>
      </w:r>
      <w:bookmarkEnd w:id="50"/>
      <w:r/>
      <w:r/>
    </w:p>
    <w:tbl>
      <w:tblPr>
        <w:tblStyle w:val="743"/>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647"/>
      </w:tblGrid>
      <w:tr>
        <w:trPr>
          <w:jc w:val="center"/>
          <w:trHeight w:val="475"/>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序号</w:t>
            </w:r>
            <w:r/>
          </w:p>
        </w:tc>
        <w:tc>
          <w:tcPr>
            <w:tcW w:w="8647" w:type="dxa"/>
            <w:vAlign w:val="center"/>
            <w:textDirection w:val="lrTb"/>
            <w:noWrap/>
          </w:tcPr>
          <w:p>
            <w:pPr>
              <w:ind w:firstLine="480"/>
              <w:jc w:val="center"/>
              <w:spacing w:line="360" w:lineRule="auto"/>
              <w:rPr>
                <w:rFonts w:ascii="宋体" w:hAnsi="宋体"/>
                <w:sz w:val="24"/>
              </w:rPr>
            </w:pPr>
            <w:r>
              <w:rPr>
                <w:rFonts w:hint="eastAsia" w:ascii="宋体" w:hAnsi="宋体"/>
                <w:sz w:val="24"/>
              </w:rPr>
              <w:t xml:space="preserve">内容、要求</w:t>
            </w:r>
            <w:r/>
          </w:p>
        </w:tc>
      </w:tr>
      <w:tr>
        <w:trPr>
          <w:jc w:val="center"/>
          <w:trHeight w:val="515"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1</w:t>
            </w:r>
            <w:r/>
          </w:p>
        </w:tc>
        <w:tc>
          <w:tcPr>
            <w:tcW w:w="8647" w:type="dxa"/>
            <w:vAlign w:val="center"/>
            <w:textDirection w:val="lrTb"/>
            <w:noWrap/>
          </w:tcPr>
          <w:p>
            <w:pPr>
              <w:jc w:val="left"/>
              <w:spacing w:line="360" w:lineRule="auto"/>
              <w:widowControl/>
              <w:rPr>
                <w:rFonts w:ascii="宋体" w:hAnsi="宋体" w:eastAsia="宋体"/>
                <w:sz w:val="24"/>
              </w:rPr>
            </w:pPr>
            <w:r>
              <w:rPr>
                <w:rFonts w:hint="eastAsia" w:ascii="宋体" w:hAnsi="宋体"/>
                <w:sz w:val="24"/>
              </w:rPr>
              <w:t xml:space="preserve">项目名称：2025年度姜堰区溱潼镇双星等村高标准农田补建项目工程</w:t>
            </w:r>
            <w:r/>
          </w:p>
          <w:p>
            <w:pPr>
              <w:jc w:val="left"/>
              <w:spacing w:line="360" w:lineRule="auto"/>
              <w:widowControl/>
              <w:rPr>
                <w:rFonts w:ascii="宋体" w:hAnsi="宋体"/>
                <w:sz w:val="24"/>
              </w:rPr>
            </w:pPr>
            <w:r>
              <w:rPr>
                <w:rFonts w:ascii="宋体" w:hAnsi="宋体"/>
                <w:sz w:val="24"/>
              </w:rPr>
            </w:r>
            <w:r/>
          </w:p>
        </w:tc>
      </w:tr>
      <w:tr>
        <w:trPr>
          <w:jc w:val="center"/>
          <w:trHeight w:val="1378"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2</w:t>
            </w:r>
            <w:r/>
          </w:p>
        </w:tc>
        <w:tc>
          <w:tcPr>
            <w:tcW w:w="8647" w:type="dxa"/>
            <w:vAlign w:val="center"/>
            <w:textDirection w:val="lrTb"/>
            <w:noWrap/>
          </w:tcPr>
          <w:p>
            <w:pPr>
              <w:spacing w:line="360" w:lineRule="auto"/>
              <w:rPr>
                <w:rFonts w:ascii="宋体" w:hAnsi="宋体"/>
                <w:sz w:val="24"/>
              </w:rPr>
            </w:pPr>
            <w:r>
              <w:rPr>
                <w:rFonts w:hint="eastAsia" w:ascii="宋体" w:hAnsi="宋体"/>
                <w:sz w:val="24"/>
              </w:rPr>
              <w:t xml:space="preserve">采购服务及要求：</w:t>
            </w:r>
            <w:r>
              <w:rPr>
                <w:rFonts w:hint="eastAsia" w:ascii="宋体" w:hAnsi="宋体" w:cs="宋体"/>
                <w:sz w:val="24"/>
              </w:rPr>
              <w:t xml:space="preserve">2025年度姜堰区溱潼镇双星等村高标准农田补建项目，本次工程主要包括拆建泵房、T型渠、U渠及机耕路和其他附属工程建设；详见工程量清单。</w:t>
            </w:r>
            <w:r/>
          </w:p>
        </w:tc>
      </w:tr>
      <w:tr>
        <w:trPr>
          <w:jc w:val="center"/>
          <w:trHeight w:val="1446"/>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3</w:t>
            </w:r>
            <w:r/>
          </w:p>
        </w:tc>
        <w:tc>
          <w:tcPr>
            <w:tcW w:w="8647" w:type="dxa"/>
            <w:vAlign w:val="center"/>
            <w:textDirection w:val="lrTb"/>
            <w:noWrap/>
          </w:tcPr>
          <w:p>
            <w:pPr>
              <w:spacing w:line="360" w:lineRule="auto"/>
              <w:rPr>
                <w:rFonts w:ascii="宋体" w:hAnsi="宋体"/>
                <w:sz w:val="24"/>
              </w:rPr>
            </w:pPr>
            <w:r>
              <w:rPr>
                <w:rFonts w:hint="eastAsia" w:ascii="宋体" w:hAnsi="宋体"/>
                <w:sz w:val="24"/>
              </w:rPr>
              <w:t xml:space="preserve">磋商报价及费用：</w:t>
            </w:r>
            <w:r/>
          </w:p>
          <w:p>
            <w:pPr>
              <w:spacing w:line="360" w:lineRule="auto"/>
              <w:rPr>
                <w:rFonts w:ascii="宋体" w:hAnsi="宋体"/>
                <w:b/>
                <w:bCs/>
                <w:sz w:val="24"/>
              </w:rPr>
            </w:pPr>
            <w:r>
              <w:rPr>
                <w:rFonts w:hint="eastAsia" w:ascii="宋体" w:hAnsi="宋体"/>
                <w:sz w:val="24"/>
              </w:rPr>
              <w:t xml:space="preserve">1、本项目磋商应以人民币报价</w:t>
            </w:r>
            <w:r/>
          </w:p>
          <w:p>
            <w:pPr>
              <w:spacing w:line="360" w:lineRule="auto"/>
              <w:rPr>
                <w:rFonts w:ascii="宋体" w:hAnsi="宋体"/>
                <w:sz w:val="24"/>
              </w:rPr>
            </w:pPr>
            <w:r>
              <w:rPr>
                <w:rFonts w:hint="eastAsia" w:ascii="宋体" w:hAnsi="宋体"/>
                <w:sz w:val="24"/>
              </w:rPr>
              <w:t xml:space="preserve">2、不论磋商结果如何，供应商均应自行承担所有与磋商有关的全部费用。</w:t>
            </w:r>
            <w:r/>
          </w:p>
        </w:tc>
      </w:tr>
      <w:tr>
        <w:trPr>
          <w:jc w:val="center"/>
          <w:trHeight w:val="488"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4</w:t>
            </w:r>
            <w:r/>
          </w:p>
        </w:tc>
        <w:tc>
          <w:tcPr>
            <w:tcW w:w="8647" w:type="dxa"/>
            <w:vAlign w:val="center"/>
            <w:textDirection w:val="lrTb"/>
            <w:noWrap/>
          </w:tcPr>
          <w:p>
            <w:pPr>
              <w:spacing w:line="360" w:lineRule="auto"/>
              <w:rPr>
                <w:rFonts w:ascii="宋体" w:hAnsi="宋体"/>
                <w:sz w:val="24"/>
              </w:rPr>
            </w:pPr>
            <w:r>
              <w:rPr>
                <w:rFonts w:hint="eastAsia" w:ascii="宋体" w:hAnsi="宋体"/>
                <w:sz w:val="24"/>
              </w:rPr>
              <w:t xml:space="preserve">磋商保证金：无</w:t>
            </w:r>
            <w:r/>
          </w:p>
        </w:tc>
      </w:tr>
      <w:tr>
        <w:trPr>
          <w:jc w:val="center"/>
          <w:trHeight w:val="566"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5</w:t>
            </w:r>
            <w:r/>
          </w:p>
        </w:tc>
        <w:tc>
          <w:tcPr>
            <w:tcW w:w="8647" w:type="dxa"/>
            <w:vAlign w:val="center"/>
            <w:textDirection w:val="lrTb"/>
            <w:noWrap/>
          </w:tcPr>
          <w:p>
            <w:pPr>
              <w:spacing w:line="360" w:lineRule="auto"/>
              <w:rPr>
                <w:rFonts w:ascii="宋体" w:hAnsi="宋体"/>
                <w:sz w:val="24"/>
              </w:rPr>
            </w:pPr>
            <w:r>
              <w:rPr>
                <w:rFonts w:hint="eastAsia" w:ascii="宋体" w:hAnsi="宋体"/>
                <w:sz w:val="24"/>
              </w:rPr>
              <w:t xml:space="preserve">现场踏勘：自行组织。</w:t>
            </w:r>
            <w:r/>
          </w:p>
        </w:tc>
      </w:tr>
      <w:tr>
        <w:trPr>
          <w:jc w:val="center"/>
          <w:trHeight w:val="574"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6</w:t>
            </w:r>
            <w:r/>
          </w:p>
        </w:tc>
        <w:tc>
          <w:tcPr>
            <w:tcW w:w="8647" w:type="dxa"/>
            <w:vAlign w:val="center"/>
            <w:textDirection w:val="lrTb"/>
            <w:noWrap/>
          </w:tcPr>
          <w:p>
            <w:pPr>
              <w:spacing w:line="360" w:lineRule="auto"/>
              <w:rPr>
                <w:rFonts w:ascii="宋体" w:hAnsi="宋体"/>
                <w:sz w:val="24"/>
              </w:rPr>
            </w:pPr>
            <w:r>
              <w:rPr>
                <w:rFonts w:hint="eastAsia" w:ascii="宋体" w:hAnsi="宋体"/>
                <w:sz w:val="24"/>
              </w:rPr>
              <w:t xml:space="preserve">项目地点：姜堰区溱潼镇</w:t>
            </w:r>
            <w:r/>
          </w:p>
        </w:tc>
      </w:tr>
      <w:tr>
        <w:trPr>
          <w:jc w:val="center"/>
          <w:trHeight w:val="897"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7</w:t>
            </w:r>
            <w:r/>
          </w:p>
        </w:tc>
        <w:tc>
          <w:tcPr>
            <w:tcW w:w="8647" w:type="dxa"/>
            <w:vAlign w:val="center"/>
            <w:textDirection w:val="lrTb"/>
            <w:noWrap/>
          </w:tcPr>
          <w:p>
            <w:pPr>
              <w:spacing w:line="520" w:lineRule="exact"/>
              <w:rPr>
                <w:rFonts w:ascii="宋体" w:hAnsi="宋体" w:cs="宋体"/>
                <w:sz w:val="24"/>
              </w:rPr>
            </w:pPr>
            <w:r>
              <w:rPr>
                <w:rFonts w:hint="eastAsia" w:ascii="宋体" w:hAnsi="宋体" w:cs="宋体"/>
                <w:sz w:val="24"/>
              </w:rPr>
              <w:t xml:space="preserve">预算金额：1954967.05元</w:t>
            </w:r>
            <w:r/>
          </w:p>
          <w:p>
            <w:pPr>
              <w:spacing w:line="360" w:lineRule="auto"/>
              <w:rPr>
                <w:rFonts w:ascii="宋体" w:hAnsi="宋体"/>
                <w:sz w:val="24"/>
              </w:rPr>
            </w:pPr>
            <w:r>
              <w:rPr>
                <w:rFonts w:hint="eastAsia" w:ascii="宋体" w:hAnsi="宋体" w:cs="宋体"/>
                <w:sz w:val="24"/>
              </w:rPr>
              <w:t xml:space="preserve">最高限价：172037</w:t>
            </w:r>
            <w:r>
              <w:rPr>
                <w:rFonts w:hint="eastAsia" w:ascii="宋体" w:hAnsi="宋体"/>
                <w:sz w:val="24"/>
              </w:rPr>
              <w:t xml:space="preserve">元， L=12；不得超过最高限价，否则按无效响应文件处理。</w:t>
            </w:r>
            <w:r/>
          </w:p>
        </w:tc>
      </w:tr>
      <w:tr>
        <w:trPr>
          <w:jc w:val="center"/>
          <w:trHeight w:val="696"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8</w:t>
            </w:r>
            <w:r/>
          </w:p>
        </w:tc>
        <w:tc>
          <w:tcPr>
            <w:tcW w:w="8647" w:type="dxa"/>
            <w:vAlign w:val="center"/>
            <w:textDirection w:val="lrTb"/>
            <w:noWrap/>
          </w:tcPr>
          <w:p>
            <w:pPr>
              <w:spacing w:line="360" w:lineRule="auto"/>
              <w:rPr>
                <w:rFonts w:ascii="宋体" w:hAnsi="宋体"/>
                <w:sz w:val="24"/>
              </w:rPr>
            </w:pPr>
            <w:r>
              <w:rPr>
                <w:rFonts w:hint="eastAsia" w:ascii="宋体" w:hAnsi="宋体"/>
                <w:sz w:val="24"/>
              </w:rPr>
              <w:t xml:space="preserve">工期</w:t>
            </w:r>
            <w:r>
              <w:rPr>
                <w:rFonts w:hint="eastAsia" w:ascii="宋体" w:hAnsi="宋体"/>
                <w:bCs/>
                <w:sz w:val="24"/>
              </w:rPr>
              <w:t xml:space="preserve">：60日历天</w:t>
            </w:r>
            <w:r/>
          </w:p>
        </w:tc>
      </w:tr>
      <w:tr>
        <w:trPr>
          <w:jc w:val="center"/>
          <w:trHeight w:val="930"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9</w:t>
            </w:r>
            <w:r/>
          </w:p>
        </w:tc>
        <w:tc>
          <w:tcPr>
            <w:tcW w:w="8647" w:type="dxa"/>
            <w:vAlign w:val="center"/>
            <w:textDirection w:val="lrTb"/>
            <w:noWrap/>
          </w:tcPr>
          <w:p>
            <w:pPr>
              <w:spacing w:line="360" w:lineRule="auto"/>
              <w:rPr>
                <w:rFonts w:ascii="宋体" w:hAnsi="宋体"/>
                <w:sz w:val="24"/>
                <w:szCs w:val="21"/>
              </w:rPr>
            </w:pPr>
            <w:r>
              <w:rPr>
                <w:rFonts w:hint="eastAsia" w:ascii="宋体" w:hAnsi="宋体"/>
                <w:sz w:val="24"/>
                <w:szCs w:val="21"/>
              </w:rPr>
              <w:t xml:space="preserve">质量标准：合格。</w:t>
            </w:r>
            <w:r/>
          </w:p>
          <w:p>
            <w:pPr>
              <w:spacing w:line="360" w:lineRule="auto"/>
              <w:rPr>
                <w:rFonts w:ascii="宋体" w:hAnsi="宋体"/>
                <w:sz w:val="24"/>
              </w:rPr>
            </w:pPr>
            <w:r>
              <w:rPr>
                <w:rFonts w:hint="eastAsia" w:ascii="宋体" w:hAnsi="宋体" w:cs="宋体"/>
                <w:bCs/>
                <w:iCs/>
                <w:sz w:val="24"/>
              </w:rPr>
              <w:t xml:space="preserve">缺陷责任期</w:t>
            </w:r>
            <w:r>
              <w:rPr>
                <w:rFonts w:hint="eastAsia" w:ascii="宋体" w:hAnsi="宋体" w:cs="宋体"/>
                <w:sz w:val="24"/>
              </w:rPr>
              <w:t xml:space="preserve">：两</w:t>
            </w:r>
            <w:r>
              <w:rPr>
                <w:rFonts w:hint="eastAsia" w:ascii="宋体" w:hAnsi="宋体"/>
                <w:sz w:val="24"/>
              </w:rPr>
              <w:t xml:space="preserve">年。</w:t>
            </w:r>
            <w:r/>
          </w:p>
        </w:tc>
      </w:tr>
      <w:tr>
        <w:trPr>
          <w:jc w:val="center"/>
          <w:trHeight w:val="598"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10</w:t>
            </w:r>
            <w:r/>
          </w:p>
        </w:tc>
        <w:tc>
          <w:tcPr>
            <w:tcW w:w="8647" w:type="dxa"/>
            <w:vAlign w:val="center"/>
            <w:textDirection w:val="lrTb"/>
            <w:noWrap/>
          </w:tcPr>
          <w:p>
            <w:pPr>
              <w:spacing w:line="360" w:lineRule="auto"/>
              <w:rPr>
                <w:rFonts w:ascii="宋体" w:hAnsi="宋体" w:cs="宋体"/>
                <w:sz w:val="24"/>
              </w:rPr>
            </w:pPr>
            <w:r>
              <w:rPr>
                <w:rFonts w:hint="eastAsia" w:ascii="宋体" w:hAnsi="宋体"/>
                <w:sz w:val="24"/>
                <w:szCs w:val="21"/>
              </w:rPr>
              <w:t xml:space="preserve">是否接受联合体：不接受</w:t>
            </w:r>
            <w:r/>
          </w:p>
        </w:tc>
      </w:tr>
      <w:tr>
        <w:trPr>
          <w:jc w:val="center"/>
          <w:trHeight w:val="585"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11</w:t>
            </w:r>
            <w:r/>
          </w:p>
        </w:tc>
        <w:tc>
          <w:tcPr>
            <w:tcW w:w="8647" w:type="dxa"/>
            <w:vAlign w:val="center"/>
            <w:textDirection w:val="lrTb"/>
            <w:noWrap/>
          </w:tcPr>
          <w:p>
            <w:pPr>
              <w:spacing w:line="360" w:lineRule="auto"/>
              <w:rPr>
                <w:rFonts w:ascii="宋体" w:hAnsi="宋体"/>
                <w:sz w:val="24"/>
                <w:szCs w:val="21"/>
              </w:rPr>
            </w:pPr>
            <w:r>
              <w:rPr>
                <w:rFonts w:hint="eastAsia" w:ascii="宋体" w:hAnsi="宋体"/>
                <w:sz w:val="24"/>
                <w:szCs w:val="21"/>
              </w:rPr>
              <w:t xml:space="preserve">偏离：不允许</w:t>
            </w:r>
            <w:r/>
          </w:p>
        </w:tc>
      </w:tr>
      <w:tr>
        <w:trPr>
          <w:jc w:val="center"/>
          <w:trHeight w:val="2457"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12</w:t>
            </w:r>
            <w:r/>
          </w:p>
        </w:tc>
        <w:tc>
          <w:tcPr>
            <w:tcW w:w="8647" w:type="dxa"/>
            <w:vAlign w:val="center"/>
            <w:textDirection w:val="lrTb"/>
            <w:noWrap/>
          </w:tcPr>
          <w:p>
            <w:pPr>
              <w:spacing w:line="360" w:lineRule="auto"/>
              <w:rPr>
                <w:rFonts w:ascii="宋体" w:hAnsi="宋体" w:cs="宋体"/>
                <w:sz w:val="24"/>
              </w:rPr>
            </w:pPr>
            <w:r>
              <w:rPr>
                <w:rFonts w:hint="eastAsia" w:ascii="宋体" w:hAnsi="宋体" w:cs="宋体"/>
                <w:sz w:val="24"/>
              </w:rPr>
              <w:t xml:space="preserve">履约保证金：中标价的5</w:t>
            </w:r>
            <w:r>
              <w:rPr>
                <w:rFonts w:ascii="宋体" w:hAnsi="宋体" w:cs="宋体"/>
                <w:sz w:val="24"/>
              </w:rPr>
              <w:t xml:space="preserve">%</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递交时间：成交后签订合同前。</w:t>
            </w:r>
            <w:r/>
          </w:p>
          <w:p>
            <w:pPr>
              <w:spacing w:line="360" w:lineRule="auto"/>
              <w:rPr>
                <w:rFonts w:ascii="宋体" w:hAnsi="宋体"/>
                <w:sz w:val="24"/>
                <w:szCs w:val="21"/>
              </w:rPr>
            </w:pPr>
            <w:r>
              <w:rPr>
                <w:rFonts w:hint="eastAsia" w:ascii="宋体" w:hAnsi="宋体"/>
                <w:sz w:val="24"/>
                <w:szCs w:val="21"/>
              </w:rPr>
              <w:t xml:space="preserve">形式：保证保险、保函、电汇、转账、汇票、支票、本票等非现金形式</w:t>
            </w:r>
            <w:r/>
          </w:p>
          <w:p>
            <w:pPr>
              <w:spacing w:line="360" w:lineRule="auto"/>
              <w:rPr>
                <w:rFonts w:ascii="宋体" w:hAnsi="宋体"/>
                <w:sz w:val="24"/>
                <w:szCs w:val="21"/>
              </w:rPr>
            </w:pPr>
            <w:r>
              <w:rPr>
                <w:rFonts w:hint="eastAsia" w:ascii="宋体" w:hAnsi="宋体"/>
                <w:sz w:val="24"/>
                <w:szCs w:val="21"/>
              </w:rPr>
              <w:t xml:space="preserve">提交时间：收到中标通知书后签订合同前。</w:t>
            </w:r>
            <w:r/>
          </w:p>
          <w:p>
            <w:pPr>
              <w:spacing w:line="360" w:lineRule="auto"/>
              <w:rPr>
                <w:rFonts w:ascii="宋体" w:hAnsi="宋体"/>
                <w:sz w:val="24"/>
                <w:szCs w:val="21"/>
              </w:rPr>
            </w:pPr>
            <w:r>
              <w:rPr>
                <w:rFonts w:hint="eastAsia" w:ascii="宋体" w:hAnsi="宋体"/>
                <w:sz w:val="24"/>
                <w:szCs w:val="21"/>
              </w:rPr>
              <w:t xml:space="preserve">退还时间：项目竣工验收合格后无息退还。</w:t>
            </w:r>
            <w:r/>
          </w:p>
        </w:tc>
      </w:tr>
      <w:tr>
        <w:trPr>
          <w:jc w:val="center"/>
          <w:trHeight w:val="538"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13</w:t>
            </w:r>
            <w:r/>
          </w:p>
        </w:tc>
        <w:tc>
          <w:tcPr>
            <w:tcW w:w="8647" w:type="dxa"/>
            <w:vAlign w:val="center"/>
            <w:textDirection w:val="lrTb"/>
            <w:noWrap/>
          </w:tcPr>
          <w:p>
            <w:pPr>
              <w:spacing w:line="360" w:lineRule="auto"/>
              <w:rPr>
                <w:rFonts w:ascii="宋体" w:hAnsi="宋体" w:cs="宋体"/>
                <w:sz w:val="24"/>
              </w:rPr>
            </w:pPr>
            <w:r>
              <w:rPr>
                <w:rFonts w:hint="eastAsia" w:hAnsi="宋体"/>
                <w:sz w:val="24"/>
              </w:rPr>
              <w:t xml:space="preserve">合同形式：本项目为固定单价合同，结算时按实结算。</w:t>
            </w:r>
            <w:r/>
          </w:p>
        </w:tc>
      </w:tr>
      <w:tr>
        <w:trPr>
          <w:jc w:val="center"/>
          <w:trHeight w:val="538"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14</w:t>
            </w:r>
            <w:r/>
          </w:p>
        </w:tc>
        <w:tc>
          <w:tcPr>
            <w:tcW w:w="8647" w:type="dxa"/>
            <w:vAlign w:val="center"/>
            <w:textDirection w:val="lrTb"/>
            <w:noWrap/>
          </w:tcPr>
          <w:p>
            <w:pPr>
              <w:spacing w:line="360" w:lineRule="auto"/>
              <w:rPr>
                <w:rFonts w:ascii="宋体" w:hAnsi="宋体" w:cs="宋体"/>
                <w:sz w:val="24"/>
              </w:rPr>
            </w:pPr>
            <w:r>
              <w:rPr>
                <w:rFonts w:hint="eastAsia" w:ascii="宋体" w:hAnsi="宋体"/>
                <w:bCs/>
                <w:sz w:val="24"/>
                <w:szCs w:val="21"/>
              </w:rPr>
              <w:t xml:space="preserve">签订合同地点</w:t>
            </w:r>
            <w:r>
              <w:rPr>
                <w:rFonts w:hint="eastAsia" w:ascii="宋体" w:hAnsi="宋体"/>
                <w:sz w:val="24"/>
                <w:szCs w:val="21"/>
              </w:rPr>
              <w:t xml:space="preserve">：采购人的办公室</w:t>
            </w:r>
            <w:r/>
          </w:p>
        </w:tc>
      </w:tr>
      <w:tr>
        <w:trPr>
          <w:jc w:val="center"/>
          <w:trHeight w:val="538"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15</w:t>
            </w:r>
            <w:r/>
          </w:p>
        </w:tc>
        <w:tc>
          <w:tcPr>
            <w:tcW w:w="8647" w:type="dxa"/>
            <w:vAlign w:val="center"/>
            <w:textDirection w:val="lrTb"/>
            <w:noWrap/>
          </w:tcPr>
          <w:p>
            <w:pPr>
              <w:spacing w:line="360" w:lineRule="auto"/>
              <w:rPr>
                <w:rFonts w:ascii="宋体" w:hAnsi="宋体"/>
                <w:bCs/>
                <w:sz w:val="24"/>
                <w:szCs w:val="21"/>
              </w:rPr>
            </w:pPr>
            <w:r>
              <w:rPr>
                <w:rFonts w:hint="eastAsia" w:ascii="宋体" w:hAnsi="宋体"/>
                <w:sz w:val="24"/>
              </w:rPr>
              <w:t xml:space="preserve">是否允许递交备选投标方案：不允许</w:t>
            </w:r>
            <w:r/>
          </w:p>
        </w:tc>
      </w:tr>
      <w:tr>
        <w:trPr>
          <w:jc w:val="center"/>
          <w:trHeight w:val="538"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16</w:t>
            </w:r>
            <w:r/>
          </w:p>
        </w:tc>
        <w:tc>
          <w:tcPr>
            <w:tcW w:w="8647" w:type="dxa"/>
            <w:vAlign w:val="center"/>
            <w:textDirection w:val="lrTb"/>
            <w:noWrap/>
          </w:tcPr>
          <w:p>
            <w:pPr>
              <w:spacing w:line="360" w:lineRule="auto"/>
              <w:rPr>
                <w:rFonts w:ascii="宋体" w:hAnsi="宋体"/>
                <w:sz w:val="24"/>
              </w:rPr>
            </w:pPr>
            <w:r>
              <w:rPr>
                <w:rFonts w:hint="eastAsia" w:ascii="宋体" w:hAnsi="宋体"/>
                <w:sz w:val="24"/>
              </w:rPr>
              <w:t xml:space="preserve">是否退还投标文件：否</w:t>
            </w:r>
            <w:r/>
          </w:p>
        </w:tc>
      </w:tr>
      <w:tr>
        <w:trPr>
          <w:jc w:val="center"/>
          <w:trHeight w:val="1315"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17</w:t>
            </w:r>
            <w:r/>
          </w:p>
        </w:tc>
        <w:tc>
          <w:tcPr>
            <w:tcW w:w="8647" w:type="dxa"/>
            <w:vAlign w:val="center"/>
            <w:textDirection w:val="lrTb"/>
            <w:noWrap/>
          </w:tcPr>
          <w:p>
            <w:pPr>
              <w:spacing w:line="360" w:lineRule="auto"/>
              <w:rPr>
                <w:rFonts w:ascii="宋体" w:hAnsi="宋体"/>
                <w:sz w:val="24"/>
              </w:rPr>
            </w:pPr>
            <w:r>
              <w:rPr>
                <w:rFonts w:hint="eastAsia" w:ascii="宋体" w:hAnsi="宋体"/>
                <w:sz w:val="24"/>
              </w:rPr>
              <w:t xml:space="preserve">磋商响应文件递交截止时间及地点：2026年</w:t>
            </w:r>
            <w:r>
              <w:rPr>
                <w:rFonts w:hint="eastAsia" w:ascii="宋体" w:hAnsi="宋体"/>
                <w:sz w:val="24"/>
                <w:lang w:val="en-US" w:eastAsia="zh-CN"/>
              </w:rPr>
              <w:t xml:space="preserve">4</w:t>
            </w:r>
            <w:r>
              <w:rPr>
                <w:rFonts w:hint="eastAsia" w:ascii="宋体" w:hAnsi="宋体"/>
                <w:sz w:val="24"/>
              </w:rPr>
              <w:t xml:space="preserve">月</w:t>
            </w:r>
            <w:r>
              <w:rPr>
                <w:rFonts w:hint="eastAsia" w:ascii="宋体" w:hAnsi="宋体"/>
                <w:sz w:val="24"/>
                <w:lang w:val="en-US" w:eastAsia="zh-CN"/>
              </w:rPr>
              <w:t xml:space="preserve">13</w:t>
            </w:r>
            <w:r>
              <w:rPr>
                <w:rFonts w:hint="eastAsia" w:ascii="宋体" w:hAnsi="宋体"/>
                <w:sz w:val="24"/>
              </w:rPr>
              <w:t xml:space="preserve"> 日14点30分（北京时间）前；地点：江苏政府采购“苏采云”系统。</w:t>
            </w:r>
            <w:r/>
          </w:p>
        </w:tc>
      </w:tr>
      <w:tr>
        <w:trPr>
          <w:jc w:val="center"/>
          <w:trHeight w:val="600"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18</w:t>
            </w:r>
            <w:r/>
          </w:p>
        </w:tc>
        <w:tc>
          <w:tcPr>
            <w:tcW w:w="8647" w:type="dxa"/>
            <w:vAlign w:val="center"/>
            <w:textDirection w:val="lrTb"/>
            <w:noWrap/>
          </w:tcPr>
          <w:p>
            <w:pPr>
              <w:spacing w:line="360" w:lineRule="auto"/>
              <w:rPr>
                <w:rFonts w:ascii="宋体" w:hAnsi="宋体"/>
                <w:sz w:val="24"/>
              </w:rPr>
            </w:pPr>
            <w:r>
              <w:rPr>
                <w:rFonts w:hint="eastAsia" w:ascii="宋体" w:hAnsi="宋体"/>
                <w:sz w:val="24"/>
              </w:rPr>
              <w:t xml:space="preserve">评审办法及标准：（详见本文件第四章）。</w:t>
            </w:r>
            <w:r/>
          </w:p>
        </w:tc>
      </w:tr>
      <w:tr>
        <w:trPr>
          <w:jc w:val="center"/>
          <w:trHeight w:val="635"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19</w:t>
            </w:r>
            <w:r/>
          </w:p>
        </w:tc>
        <w:tc>
          <w:tcPr>
            <w:tcW w:w="8647" w:type="dxa"/>
            <w:vAlign w:val="center"/>
            <w:textDirection w:val="lrTb"/>
            <w:noWrap/>
          </w:tcPr>
          <w:p>
            <w:pPr>
              <w:spacing w:line="360" w:lineRule="auto"/>
              <w:rPr>
                <w:rFonts w:ascii="宋体" w:hAnsi="宋体"/>
                <w:sz w:val="24"/>
              </w:rPr>
            </w:pPr>
            <w:r>
              <w:rPr>
                <w:rFonts w:hint="eastAsia" w:ascii="宋体" w:hAnsi="宋体"/>
                <w:sz w:val="24"/>
              </w:rPr>
              <w:t xml:space="preserve">磋商结果公告：竞争性磋商结果公告于“江苏政府采购网”</w:t>
            </w:r>
            <w:r/>
          </w:p>
        </w:tc>
      </w:tr>
      <w:tr>
        <w:trPr>
          <w:jc w:val="center"/>
          <w:trHeight w:val="572"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20</w:t>
            </w:r>
            <w:r/>
          </w:p>
        </w:tc>
        <w:tc>
          <w:tcPr>
            <w:tcW w:w="8647" w:type="dxa"/>
            <w:vAlign w:val="center"/>
            <w:textDirection w:val="lrTb"/>
            <w:noWrap/>
          </w:tcPr>
          <w:p>
            <w:pPr>
              <w:jc w:val="left"/>
              <w:spacing w:line="360" w:lineRule="auto"/>
              <w:rPr>
                <w:rFonts w:ascii="宋体" w:hAnsi="宋体"/>
                <w:sz w:val="24"/>
              </w:rPr>
            </w:pPr>
            <w:r>
              <w:rPr>
                <w:rFonts w:hint="eastAsia" w:ascii="宋体" w:hAnsi="宋体"/>
                <w:sz w:val="24"/>
              </w:rPr>
              <w:t xml:space="preserve">响应文件有效期：90天。</w:t>
            </w:r>
            <w:r/>
          </w:p>
        </w:tc>
      </w:tr>
      <w:tr>
        <w:trPr>
          <w:jc w:val="center"/>
          <w:trHeight w:val="554"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21</w:t>
            </w:r>
            <w:r/>
          </w:p>
        </w:tc>
        <w:tc>
          <w:tcPr>
            <w:tcW w:w="8647" w:type="dxa"/>
            <w:vAlign w:val="center"/>
            <w:textDirection w:val="lrTb"/>
            <w:noWrap/>
          </w:tcPr>
          <w:p>
            <w:pPr>
              <w:jc w:val="left"/>
              <w:spacing w:line="360" w:lineRule="auto"/>
              <w:rPr>
                <w:rFonts w:ascii="宋体" w:hAnsi="宋体"/>
                <w:sz w:val="24"/>
              </w:rPr>
            </w:pPr>
            <w:r>
              <w:rPr>
                <w:rFonts w:hint="eastAsia" w:ascii="宋体" w:hAnsi="宋体"/>
                <w:sz w:val="24"/>
              </w:rPr>
              <w:t xml:space="preserve">解释：本文件的解释权属于采购人（或代理机构）。</w:t>
            </w:r>
            <w:r/>
          </w:p>
        </w:tc>
      </w:tr>
      <w:tr>
        <w:trPr>
          <w:jc w:val="center"/>
          <w:trHeight w:val="1934"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22</w:t>
            </w:r>
            <w:r/>
          </w:p>
        </w:tc>
        <w:tc>
          <w:tcPr>
            <w:tcW w:w="8647" w:type="dxa"/>
            <w:vAlign w:val="center"/>
            <w:textDirection w:val="lrTb"/>
            <w:noWrap/>
          </w:tcPr>
          <w:p>
            <w:pPr>
              <w:jc w:val="left"/>
              <w:spacing w:line="360" w:lineRule="auto"/>
              <w:rPr>
                <w:rFonts w:ascii="宋体" w:hAnsi="宋体"/>
                <w:sz w:val="24"/>
              </w:rPr>
            </w:pPr>
            <w:r>
              <w:rPr>
                <w:rFonts w:hint="eastAsia" w:ascii="宋体" w:hAnsi="宋体"/>
                <w:sz w:val="24"/>
              </w:rPr>
              <w:t xml:space="preserve">中标服务费：本次采购招标代理服务费由成交供应商支付，代理服务费以中标价为计算基数，按差额定率分档累进法计算，具体为50万元以下(含50万元)按1.6%，50万元-400万元(含400万元)按1.5%收取。成交供应商在领取成交通知书前一次性付清。</w:t>
            </w:r>
            <w:r/>
          </w:p>
        </w:tc>
      </w:tr>
      <w:tr>
        <w:trPr>
          <w:jc w:val="center"/>
          <w:trHeight w:val="1125" w:hRule="exac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23</w:t>
            </w:r>
            <w:r/>
          </w:p>
        </w:tc>
        <w:tc>
          <w:tcPr>
            <w:tcW w:w="8647" w:type="dxa"/>
            <w:vAlign w:val="center"/>
            <w:textDirection w:val="lrTb"/>
            <w:noWrap/>
          </w:tcPr>
          <w:p>
            <w:pPr>
              <w:jc w:val="left"/>
              <w:spacing w:line="360" w:lineRule="auto"/>
              <w:rPr>
                <w:rFonts w:ascii="宋体" w:hAnsi="宋体"/>
                <w:sz w:val="24"/>
              </w:rPr>
            </w:pPr>
            <w:r>
              <w:rPr>
                <w:rFonts w:hint="eastAsia" w:ascii="宋体" w:hAnsi="宋体"/>
                <w:sz w:val="24"/>
              </w:rPr>
              <w:t xml:space="preserve">付款方式：工程完工验收后，工程结算核对并经双方确认签字后付至双方确认价的97%，工程竣工验后且质量缺陷责任期满后付清余款。</w:t>
            </w:r>
            <w:bookmarkEnd w:id="48"/>
            <w:r/>
            <w:bookmarkEnd w:id="49"/>
            <w:r/>
            <w:r/>
          </w:p>
        </w:tc>
      </w:tr>
    </w:tbl>
    <w:p>
      <w:pPr>
        <w:ind w:firstLine="482"/>
        <w:keepLines/>
        <w:keepNext/>
        <w:spacing w:line="520" w:lineRule="exact"/>
        <w:rPr>
          <w:rFonts w:ascii="宋体" w:hAnsi="宋体" w:cs="宋体"/>
          <w:sz w:val="24"/>
        </w:rPr>
      </w:pPr>
      <w:r/>
      <w:bookmarkStart w:id="51" w:name="_Toc513029203"/>
      <w:r/>
      <w:bookmarkEnd w:id="51"/>
      <w:r/>
      <w:bookmarkStart w:id="52" w:name="_Toc16938519"/>
      <w:r/>
      <w:bookmarkEnd w:id="52"/>
      <w:r/>
      <w:bookmarkStart w:id="53" w:name="_Toc20823275"/>
      <w:r/>
      <w:bookmarkEnd w:id="53"/>
      <w:r/>
      <w:bookmarkStart w:id="54" w:name="_Toc120614214"/>
      <w:r>
        <w:rPr>
          <w:rFonts w:hint="eastAsia" w:ascii="宋体" w:hAnsi="宋体" w:cs="宋体"/>
          <w:b/>
          <w:bCs/>
          <w:sz w:val="24"/>
        </w:rPr>
        <w:t xml:space="preserve">一、总则</w:t>
      </w:r>
      <w:bookmarkEnd w:id="54"/>
      <w:r/>
      <w:r/>
    </w:p>
    <w:p>
      <w:pPr>
        <w:ind w:firstLine="480"/>
        <w:keepLines/>
        <w:keepNext/>
        <w:spacing w:line="520" w:lineRule="exact"/>
        <w:rPr>
          <w:rFonts w:ascii="宋体" w:hAnsi="宋体" w:cs="宋体"/>
          <w:sz w:val="24"/>
        </w:rPr>
      </w:pPr>
      <w:r/>
      <w:bookmarkStart w:id="55" w:name="_Toc16938520"/>
      <w:r/>
      <w:bookmarkEnd w:id="55"/>
      <w:r/>
      <w:bookmarkStart w:id="56" w:name="_Toc513029204"/>
      <w:r/>
      <w:bookmarkEnd w:id="56"/>
      <w:r/>
      <w:bookmarkStart w:id="57" w:name="_Toc458694821"/>
      <w:r/>
      <w:bookmarkEnd w:id="57"/>
      <w:r/>
      <w:bookmarkStart w:id="58" w:name="_Hlt16619475"/>
      <w:r/>
      <w:bookmarkEnd w:id="58"/>
      <w:r/>
      <w:bookmarkStart w:id="59" w:name="_Toc20823276"/>
      <w:r>
        <w:rPr>
          <w:rFonts w:hint="eastAsia" w:ascii="宋体" w:hAnsi="宋体" w:cs="宋体"/>
          <w:sz w:val="24"/>
        </w:rPr>
        <w:t xml:space="preserve">1</w:t>
      </w:r>
      <w:bookmarkEnd w:id="59"/>
      <w:r>
        <w:rPr>
          <w:rFonts w:hint="eastAsia" w:ascii="宋体" w:hAnsi="宋体" w:cs="宋体"/>
          <w:sz w:val="24"/>
        </w:rPr>
        <w:t xml:space="preserve">、采购方式</w:t>
      </w:r>
      <w:r/>
    </w:p>
    <w:p>
      <w:pPr>
        <w:ind w:firstLine="480"/>
        <w:spacing w:line="520" w:lineRule="exact"/>
        <w:rPr>
          <w:rFonts w:ascii="宋体" w:hAnsi="宋体" w:cs="宋体"/>
          <w:sz w:val="24"/>
        </w:rPr>
      </w:pPr>
      <w:r>
        <w:rPr>
          <w:rFonts w:hint="eastAsia" w:ascii="宋体" w:hAnsi="宋体" w:cs="宋体"/>
          <w:sz w:val="24"/>
        </w:rPr>
        <w:t xml:space="preserve">1.1 本次政府采购活动采取竞争性磋商（以下简称磋商）方式，本磋商文件仅适用于磋商公告中所述项目。</w:t>
      </w:r>
      <w:r/>
    </w:p>
    <w:p>
      <w:pPr>
        <w:ind w:firstLine="480"/>
        <w:keepLines/>
        <w:keepNext/>
        <w:spacing w:line="520" w:lineRule="exact"/>
        <w:rPr>
          <w:rFonts w:ascii="宋体" w:hAnsi="宋体" w:cs="宋体"/>
          <w:sz w:val="24"/>
        </w:rPr>
      </w:pPr>
      <w:r/>
      <w:bookmarkStart w:id="60" w:name="_Toc513029205"/>
      <w:r/>
      <w:bookmarkEnd w:id="60"/>
      <w:r/>
      <w:bookmarkStart w:id="61" w:name="_Toc16938521"/>
      <w:r/>
      <w:bookmarkEnd w:id="61"/>
      <w:r/>
      <w:bookmarkStart w:id="62" w:name="_Toc20823277"/>
      <w:r>
        <w:rPr>
          <w:rFonts w:hint="eastAsia" w:ascii="宋体" w:hAnsi="宋体" w:cs="宋体"/>
          <w:sz w:val="24"/>
        </w:rPr>
        <w:t xml:space="preserve">2、合格的</w:t>
      </w:r>
      <w:bookmarkEnd w:id="62"/>
      <w:r>
        <w:rPr>
          <w:rFonts w:hint="eastAsia" w:ascii="宋体" w:hAnsi="宋体" w:cs="宋体"/>
          <w:sz w:val="24"/>
        </w:rPr>
        <w:t xml:space="preserve">供应商</w:t>
      </w:r>
      <w:r/>
    </w:p>
    <w:p>
      <w:pPr>
        <w:ind w:firstLine="480"/>
        <w:spacing w:line="520" w:lineRule="exact"/>
        <w:rPr>
          <w:rFonts w:ascii="宋体" w:hAnsi="宋体" w:cs="宋体"/>
          <w:sz w:val="24"/>
        </w:rPr>
      </w:pPr>
      <w:r>
        <w:rPr>
          <w:rFonts w:hint="eastAsia" w:ascii="宋体" w:hAnsi="宋体" w:cs="宋体"/>
          <w:sz w:val="24"/>
        </w:rPr>
        <w:t xml:space="preserve">2.1满足磋商公告中供应商资格要求的规定。</w:t>
      </w:r>
      <w:r/>
    </w:p>
    <w:p>
      <w:pPr>
        <w:ind w:firstLine="480"/>
        <w:spacing w:line="520" w:lineRule="exact"/>
        <w:rPr>
          <w:rFonts w:ascii="宋体" w:hAnsi="宋体" w:cs="宋体"/>
          <w:sz w:val="24"/>
        </w:rPr>
      </w:pPr>
      <w:r>
        <w:rPr>
          <w:rFonts w:hint="eastAsia" w:ascii="宋体" w:hAnsi="宋体" w:cs="宋体"/>
          <w:sz w:val="24"/>
        </w:rPr>
        <w:t xml:space="preserve">2.2 满足本磋商文件对实质性要求和条件的规定。</w:t>
      </w:r>
      <w:r/>
    </w:p>
    <w:p>
      <w:pPr>
        <w:ind w:firstLine="480"/>
        <w:keepLines/>
        <w:keepNext/>
        <w:spacing w:line="520" w:lineRule="exact"/>
        <w:rPr>
          <w:rFonts w:ascii="宋体" w:hAnsi="宋体" w:cs="宋体"/>
          <w:sz w:val="24"/>
        </w:rPr>
      </w:pPr>
      <w:r/>
      <w:bookmarkStart w:id="63" w:name="_Toc16938522"/>
      <w:r/>
      <w:bookmarkEnd w:id="63"/>
      <w:r/>
      <w:bookmarkStart w:id="64" w:name="_Toc513029206"/>
      <w:r/>
      <w:bookmarkEnd w:id="64"/>
      <w:r/>
      <w:bookmarkStart w:id="65" w:name="_Toc20823278"/>
      <w:r>
        <w:rPr>
          <w:rFonts w:hint="eastAsia" w:ascii="宋体" w:hAnsi="宋体" w:cs="宋体"/>
          <w:sz w:val="24"/>
        </w:rPr>
        <w:t xml:space="preserve">3、适用法律</w:t>
      </w:r>
      <w:bookmarkEnd w:id="65"/>
      <w:r/>
      <w:r/>
    </w:p>
    <w:p>
      <w:pPr>
        <w:ind w:firstLine="480"/>
        <w:spacing w:line="520" w:lineRule="exact"/>
        <w:rPr>
          <w:rFonts w:ascii="宋体" w:hAnsi="宋体" w:cs="宋体"/>
          <w:sz w:val="24"/>
        </w:rPr>
      </w:pPr>
      <w:r>
        <w:rPr>
          <w:rFonts w:hint="eastAsia" w:ascii="宋体" w:hAnsi="宋体" w:cs="宋体"/>
          <w:sz w:val="24"/>
        </w:rPr>
        <w:t xml:space="preserve">3.1 本次磋商及由此产生的合同受中华人民共和国有关的法律法规制约和保护。</w:t>
      </w:r>
      <w:r/>
    </w:p>
    <w:p>
      <w:pPr>
        <w:ind w:firstLine="480"/>
        <w:keepLines/>
        <w:keepNext/>
        <w:spacing w:line="520" w:lineRule="exact"/>
        <w:rPr>
          <w:rFonts w:ascii="宋体" w:hAnsi="宋体" w:cs="宋体"/>
          <w:sz w:val="24"/>
        </w:rPr>
      </w:pPr>
      <w:r/>
      <w:bookmarkStart w:id="66" w:name="_Toc513029207"/>
      <w:r/>
      <w:bookmarkEnd w:id="66"/>
      <w:r/>
      <w:bookmarkStart w:id="67" w:name="_Toc462564067"/>
      <w:r/>
      <w:bookmarkEnd w:id="67"/>
      <w:r/>
      <w:bookmarkStart w:id="68" w:name="_Toc16938523"/>
      <w:r/>
      <w:bookmarkEnd w:id="68"/>
      <w:r/>
      <w:bookmarkStart w:id="69" w:name="_Toc20823279"/>
      <w:r>
        <w:rPr>
          <w:rFonts w:hint="eastAsia" w:ascii="宋体" w:hAnsi="宋体" w:cs="宋体"/>
          <w:sz w:val="24"/>
        </w:rPr>
        <w:t xml:space="preserve">4、磋商费用</w:t>
      </w:r>
      <w:bookmarkEnd w:id="69"/>
      <w:r/>
      <w:r/>
    </w:p>
    <w:p>
      <w:pPr>
        <w:ind w:firstLine="480"/>
        <w:spacing w:line="520" w:lineRule="exact"/>
        <w:rPr>
          <w:rFonts w:ascii="宋体" w:hAnsi="宋体" w:cs="宋体"/>
          <w:sz w:val="24"/>
        </w:rPr>
      </w:pPr>
      <w:r>
        <w:rPr>
          <w:rFonts w:hint="eastAsia" w:ascii="宋体" w:hAnsi="宋体" w:cs="宋体"/>
          <w:sz w:val="24"/>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ascii="宋体" w:hAnsi="宋体" w:cs="宋体"/>
          <w:sz w:val="24"/>
        </w:rPr>
      </w:pPr>
      <w:r>
        <w:rPr>
          <w:rFonts w:hint="eastAsia" w:ascii="宋体" w:hAnsi="宋体" w:cs="宋体"/>
          <w:sz w:val="24"/>
        </w:rPr>
        <w:t xml:space="preserve">4.2本次磋商采购</w:t>
      </w:r>
      <w:r>
        <w:rPr>
          <w:rFonts w:hint="eastAsia" w:hAnsi="宋体"/>
          <w:bCs/>
          <w:sz w:val="24"/>
        </w:rPr>
        <w:t xml:space="preserve">招标代理服务费由成交供应商支付</w:t>
      </w:r>
      <w:r>
        <w:rPr>
          <w:rFonts w:hint="eastAsia" w:ascii="宋体" w:hAnsi="宋体"/>
          <w:sz w:val="24"/>
        </w:rPr>
        <w:t xml:space="preserve">，代理服务费以中标价为计算基数，按差额定率分档累进法计算，具体为50万元以下(含50万元)按1.6%，50万元-400万元(含400万元)按1.5%收取。</w:t>
      </w:r>
      <w:r>
        <w:rPr>
          <w:rFonts w:hint="eastAsia" w:hAnsi="宋体"/>
          <w:bCs/>
          <w:sz w:val="24"/>
        </w:rPr>
        <w:t xml:space="preserve">成交供应商在领取中标通知书前向招标代理机构一次性付清，请各单位在报价时予以综合考虑以上费用。</w:t>
      </w:r>
      <w:r/>
    </w:p>
    <w:p>
      <w:pPr>
        <w:ind w:firstLine="480"/>
        <w:keepLines/>
        <w:keepNext/>
        <w:spacing w:line="520" w:lineRule="exact"/>
        <w:rPr>
          <w:rFonts w:ascii="宋体" w:hAnsi="宋体" w:cs="宋体"/>
          <w:sz w:val="24"/>
        </w:rPr>
      </w:pPr>
      <w:r>
        <w:rPr>
          <w:rFonts w:hint="eastAsia" w:ascii="宋体" w:hAnsi="宋体" w:cs="宋体"/>
          <w:sz w:val="24"/>
        </w:rPr>
        <w:t xml:space="preserve">5、磋商文件的约束力</w:t>
      </w:r>
      <w:r/>
    </w:p>
    <w:p>
      <w:pPr>
        <w:ind w:firstLine="480"/>
        <w:spacing w:line="520" w:lineRule="exact"/>
        <w:rPr>
          <w:rFonts w:ascii="宋体" w:hAnsi="宋体" w:cs="宋体"/>
          <w:sz w:val="24"/>
        </w:rPr>
      </w:pPr>
      <w:r>
        <w:rPr>
          <w:rFonts w:hint="eastAsia" w:ascii="宋体" w:hAnsi="宋体" w:cs="宋体"/>
          <w:sz w:val="24"/>
        </w:rPr>
        <w:t xml:space="preserve">5.1供应商一旦参加本项目采购活动，即被认为接受了本磋商文件的规定和约束。</w:t>
      </w:r>
      <w:r/>
    </w:p>
    <w:p>
      <w:pPr>
        <w:ind w:firstLine="482"/>
        <w:keepLines/>
        <w:keepNext/>
        <w:spacing w:line="520" w:lineRule="exact"/>
        <w:rPr>
          <w:rFonts w:ascii="宋体" w:hAnsi="宋体" w:cs="宋体"/>
          <w:sz w:val="24"/>
        </w:rPr>
      </w:pPr>
      <w:r/>
      <w:bookmarkStart w:id="70" w:name="_Toc20823281"/>
      <w:r/>
      <w:bookmarkEnd w:id="70"/>
      <w:r/>
      <w:bookmarkStart w:id="71" w:name="_Toc16938525"/>
      <w:r/>
      <w:bookmarkEnd w:id="71"/>
      <w:r/>
      <w:bookmarkStart w:id="72" w:name="_Toc513029209"/>
      <w:r/>
      <w:bookmarkEnd w:id="72"/>
      <w:r/>
      <w:bookmarkStart w:id="73" w:name="_Toc120614215"/>
      <w:r>
        <w:rPr>
          <w:rFonts w:hint="eastAsia" w:ascii="宋体" w:hAnsi="宋体" w:cs="宋体"/>
          <w:b/>
          <w:bCs/>
          <w:sz w:val="24"/>
        </w:rPr>
        <w:t xml:space="preserve">二、</w:t>
      </w:r>
      <w:bookmarkEnd w:id="73"/>
      <w:r>
        <w:rPr>
          <w:rFonts w:hint="eastAsia" w:ascii="宋体" w:hAnsi="宋体" w:cs="宋体"/>
          <w:b/>
          <w:bCs/>
          <w:sz w:val="24"/>
        </w:rPr>
        <w:t xml:space="preserve">磋商文件</w:t>
      </w:r>
      <w:r/>
    </w:p>
    <w:p>
      <w:pPr>
        <w:ind w:firstLine="480"/>
        <w:keepLines/>
        <w:keepNext/>
        <w:spacing w:line="520" w:lineRule="exact"/>
        <w:rPr>
          <w:rFonts w:ascii="宋体" w:hAnsi="宋体" w:cs="宋体"/>
          <w:sz w:val="24"/>
        </w:rPr>
      </w:pPr>
      <w:r/>
      <w:bookmarkStart w:id="74" w:name="_Toc16938526"/>
      <w:r/>
      <w:bookmarkEnd w:id="74"/>
      <w:r/>
      <w:bookmarkStart w:id="75" w:name="_Toc513029210"/>
      <w:r/>
      <w:bookmarkEnd w:id="75"/>
      <w:r/>
      <w:bookmarkStart w:id="76" w:name="_Toc20823282"/>
      <w:r>
        <w:rPr>
          <w:rFonts w:hint="eastAsia" w:ascii="宋体" w:hAnsi="宋体" w:cs="宋体"/>
          <w:sz w:val="24"/>
        </w:rPr>
        <w:t xml:space="preserve">6、磋商文件构成</w:t>
      </w:r>
      <w:bookmarkEnd w:id="76"/>
      <w:r/>
      <w:r/>
    </w:p>
    <w:p>
      <w:pPr>
        <w:ind w:firstLine="480"/>
        <w:spacing w:line="520" w:lineRule="exact"/>
        <w:rPr>
          <w:rFonts w:ascii="宋体" w:hAnsi="宋体" w:cs="宋体"/>
          <w:sz w:val="24"/>
        </w:rPr>
      </w:pPr>
      <w:r>
        <w:rPr>
          <w:rFonts w:hint="eastAsia" w:ascii="宋体" w:hAnsi="宋体" w:cs="宋体"/>
          <w:sz w:val="24"/>
        </w:rPr>
        <w:t xml:space="preserve">6.1磋商文件由以下部分组成：</w:t>
      </w:r>
      <w:r/>
    </w:p>
    <w:p>
      <w:pPr>
        <w:ind w:firstLine="480"/>
        <w:spacing w:line="520" w:lineRule="exact"/>
        <w:rPr>
          <w:rFonts w:ascii="宋体" w:hAnsi="宋体" w:cs="宋体"/>
          <w:sz w:val="24"/>
        </w:rPr>
      </w:pPr>
      <w:r>
        <w:rPr>
          <w:rFonts w:hint="eastAsia" w:ascii="宋体" w:hAnsi="宋体" w:cs="宋体"/>
          <w:sz w:val="24"/>
        </w:rPr>
        <w:t xml:space="preserve">（1）竞争性磋商公告</w:t>
      </w:r>
      <w:r/>
    </w:p>
    <w:p>
      <w:pPr>
        <w:ind w:firstLine="480"/>
        <w:spacing w:line="520" w:lineRule="exact"/>
        <w:rPr>
          <w:rFonts w:ascii="宋体" w:hAnsi="宋体" w:cs="宋体"/>
          <w:sz w:val="24"/>
        </w:rPr>
      </w:pPr>
      <w:r>
        <w:rPr>
          <w:rFonts w:hint="eastAsia" w:ascii="宋体" w:hAnsi="宋体" w:cs="宋体"/>
          <w:sz w:val="24"/>
        </w:rPr>
        <w:t xml:space="preserve">（2）供应商须知</w:t>
      </w:r>
      <w:r/>
    </w:p>
    <w:p>
      <w:pPr>
        <w:ind w:firstLine="480"/>
        <w:spacing w:line="520" w:lineRule="exact"/>
        <w:rPr>
          <w:rFonts w:ascii="宋体" w:hAnsi="宋体" w:cs="宋体"/>
          <w:sz w:val="24"/>
        </w:rPr>
      </w:pPr>
      <w:r>
        <w:rPr>
          <w:rFonts w:hint="eastAsia" w:ascii="宋体" w:hAnsi="宋体" w:cs="宋体"/>
          <w:sz w:val="24"/>
        </w:rPr>
        <w:t xml:space="preserve">（3）合同文本</w:t>
      </w:r>
      <w:r/>
    </w:p>
    <w:p>
      <w:pPr>
        <w:ind w:firstLine="480"/>
        <w:spacing w:line="520" w:lineRule="exact"/>
        <w:rPr>
          <w:rFonts w:ascii="宋体" w:hAnsi="宋体" w:cs="宋体"/>
          <w:sz w:val="24"/>
        </w:rPr>
      </w:pPr>
      <w:r>
        <w:rPr>
          <w:rFonts w:hint="eastAsia" w:ascii="宋体" w:hAnsi="宋体" w:cs="宋体"/>
          <w:sz w:val="24"/>
        </w:rPr>
        <w:t xml:space="preserve">（4）采购需求</w:t>
      </w:r>
      <w:r/>
    </w:p>
    <w:p>
      <w:pPr>
        <w:ind w:firstLine="480"/>
        <w:spacing w:line="520" w:lineRule="exact"/>
        <w:rPr>
          <w:rFonts w:ascii="宋体" w:hAnsi="宋体" w:cs="宋体"/>
          <w:sz w:val="24"/>
        </w:rPr>
      </w:pPr>
      <w:r>
        <w:rPr>
          <w:rFonts w:hint="eastAsia" w:ascii="宋体" w:hAnsi="宋体" w:cs="宋体"/>
          <w:sz w:val="24"/>
        </w:rPr>
        <w:t xml:space="preserve">（5）评审方法与评审标准</w:t>
      </w:r>
      <w:r/>
    </w:p>
    <w:p>
      <w:pPr>
        <w:ind w:firstLine="480"/>
        <w:spacing w:line="520" w:lineRule="exact"/>
        <w:rPr>
          <w:rFonts w:ascii="宋体" w:hAnsi="宋体" w:cs="宋体"/>
          <w:sz w:val="24"/>
        </w:rPr>
      </w:pPr>
      <w:r>
        <w:rPr>
          <w:rFonts w:hint="eastAsia" w:ascii="宋体" w:hAnsi="宋体" w:cs="宋体"/>
          <w:sz w:val="24"/>
        </w:rPr>
        <w:t xml:space="preserve">（6）响应文件格式</w:t>
      </w:r>
      <w:r/>
    </w:p>
    <w:p>
      <w:pPr>
        <w:ind w:firstLine="480"/>
        <w:spacing w:line="520" w:lineRule="exact"/>
        <w:rPr>
          <w:rFonts w:ascii="宋体" w:hAnsi="宋体" w:cs="宋体"/>
          <w:sz w:val="24"/>
        </w:rPr>
      </w:pPr>
      <w:r>
        <w:rPr>
          <w:rFonts w:hint="eastAsia" w:ascii="宋体" w:hAnsi="宋体" w:cs="宋体"/>
          <w:sz w:val="24"/>
        </w:rPr>
        <w:t xml:space="preserve">请仔细检查磋商文件是否齐全，如有缺漏请立即与采购代理机构联系解决。</w:t>
      </w:r>
      <w:r/>
    </w:p>
    <w:p>
      <w:pPr>
        <w:ind w:firstLine="480"/>
        <w:spacing w:line="520" w:lineRule="exact"/>
        <w:rPr>
          <w:rFonts w:ascii="宋体" w:hAnsi="宋体" w:cs="宋体"/>
          <w:sz w:val="24"/>
        </w:rPr>
      </w:pPr>
      <w:r>
        <w:rPr>
          <w:rFonts w:hint="eastAsia" w:ascii="宋体" w:hAnsi="宋体" w:cs="宋体"/>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ascii="宋体" w:hAnsi="宋体" w:cs="宋体"/>
          <w:sz w:val="24"/>
        </w:rPr>
      </w:pPr>
      <w:r/>
      <w:bookmarkStart w:id="77" w:name="_Toc16938527"/>
      <w:r/>
      <w:bookmarkEnd w:id="77"/>
      <w:r/>
      <w:bookmarkStart w:id="78" w:name="_Toc462564070"/>
      <w:r/>
      <w:bookmarkEnd w:id="78"/>
      <w:r/>
      <w:bookmarkStart w:id="79" w:name="_Toc513029211"/>
      <w:r/>
      <w:bookmarkEnd w:id="79"/>
      <w:r/>
      <w:bookmarkStart w:id="80" w:name="_Toc20823283"/>
      <w:r>
        <w:rPr>
          <w:rFonts w:hint="eastAsia" w:ascii="宋体" w:hAnsi="宋体" w:cs="宋体"/>
          <w:sz w:val="24"/>
        </w:rPr>
        <w:t xml:space="preserve">7、磋商文件的澄清</w:t>
      </w:r>
      <w:bookmarkEnd w:id="80"/>
      <w:r/>
      <w:r/>
    </w:p>
    <w:p>
      <w:pPr>
        <w:ind w:firstLine="480"/>
        <w:spacing w:line="520" w:lineRule="exact"/>
        <w:rPr>
          <w:rFonts w:ascii="宋体" w:hAnsi="宋体" w:cs="宋体"/>
          <w:sz w:val="24"/>
        </w:rPr>
      </w:pPr>
      <w:r>
        <w:rPr>
          <w:rFonts w:hint="eastAsia" w:ascii="宋体" w:hAnsi="宋体" w:cs="宋体"/>
          <w:sz w:val="24"/>
        </w:rPr>
        <w:t xml:space="preserve">7.1 任何要求对磋商文件进行澄清的供应商，应在磋商截止期5日前按磋商公告中的通讯地址，以书面形式通知采购代理机构。</w:t>
      </w:r>
      <w:r/>
    </w:p>
    <w:p>
      <w:pPr>
        <w:ind w:firstLine="480"/>
        <w:keepLines/>
        <w:keepNext/>
        <w:spacing w:line="520" w:lineRule="exact"/>
        <w:rPr>
          <w:rFonts w:ascii="宋体" w:hAnsi="宋体" w:cs="宋体"/>
          <w:sz w:val="24"/>
        </w:rPr>
      </w:pPr>
      <w:r/>
      <w:bookmarkStart w:id="81" w:name="_Toc462564071"/>
      <w:r/>
      <w:bookmarkEnd w:id="81"/>
      <w:r/>
      <w:bookmarkStart w:id="82" w:name="_Toc513029212"/>
      <w:r/>
      <w:bookmarkEnd w:id="82"/>
      <w:r/>
      <w:bookmarkStart w:id="83" w:name="_Toc16938528"/>
      <w:r/>
      <w:bookmarkEnd w:id="83"/>
      <w:r/>
      <w:bookmarkStart w:id="84" w:name="_Toc20823284"/>
      <w:r>
        <w:rPr>
          <w:rFonts w:hint="eastAsia" w:ascii="宋体" w:hAnsi="宋体" w:cs="宋体"/>
          <w:sz w:val="24"/>
        </w:rPr>
        <w:t xml:space="preserve">8、磋商文件的澄清和修改</w:t>
      </w:r>
      <w:bookmarkEnd w:id="84"/>
      <w:r/>
      <w:r/>
    </w:p>
    <w:p>
      <w:pPr>
        <w:ind w:firstLine="480"/>
        <w:spacing w:line="520" w:lineRule="exact"/>
        <w:rPr>
          <w:rFonts w:ascii="宋体" w:hAnsi="宋体" w:cs="宋体"/>
          <w:sz w:val="24"/>
        </w:rPr>
      </w:pPr>
      <w:r>
        <w:rPr>
          <w:rFonts w:hint="eastAsia" w:ascii="宋体" w:hAnsi="宋体" w:cs="宋体"/>
          <w:sz w:val="24"/>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ascii="宋体" w:hAnsi="宋体" w:cs="宋体"/>
          <w:sz w:val="24"/>
        </w:rPr>
      </w:pPr>
      <w:r>
        <w:rPr>
          <w:rFonts w:hint="eastAsia" w:ascii="宋体" w:hAnsi="宋体" w:cs="宋体"/>
          <w:sz w:val="24"/>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ascii="宋体" w:hAnsi="宋体" w:cs="宋体"/>
          <w:sz w:val="24"/>
        </w:rPr>
      </w:pPr>
      <w:r/>
      <w:bookmarkStart w:id="85" w:name="_Toc16938529"/>
      <w:r/>
      <w:bookmarkEnd w:id="85"/>
      <w:r/>
      <w:bookmarkStart w:id="86" w:name="_Toc513029213"/>
      <w:r/>
      <w:bookmarkEnd w:id="86"/>
      <w:r/>
      <w:bookmarkStart w:id="87" w:name="_Toc462564072"/>
      <w:r/>
      <w:bookmarkEnd w:id="87"/>
      <w:r/>
      <w:bookmarkStart w:id="88" w:name="_Toc20823285"/>
      <w:r/>
      <w:bookmarkEnd w:id="88"/>
      <w:r/>
      <w:bookmarkStart w:id="89" w:name="_Toc120614216"/>
      <w:r>
        <w:rPr>
          <w:rFonts w:hint="eastAsia" w:ascii="宋体" w:hAnsi="宋体" w:cs="宋体"/>
          <w:b/>
          <w:bCs/>
          <w:sz w:val="24"/>
        </w:rPr>
        <w:t xml:space="preserve">三、响应文件的编制</w:t>
      </w:r>
      <w:bookmarkEnd w:id="89"/>
      <w:r/>
      <w:r/>
    </w:p>
    <w:p>
      <w:pPr>
        <w:ind w:firstLine="480"/>
        <w:keepLines/>
        <w:keepNext/>
        <w:spacing w:line="520" w:lineRule="exact"/>
        <w:rPr>
          <w:rFonts w:ascii="宋体" w:hAnsi="宋体" w:cs="宋体"/>
          <w:sz w:val="24"/>
        </w:rPr>
      </w:pPr>
      <w:r/>
      <w:bookmarkStart w:id="90" w:name="_Toc462564073"/>
      <w:r/>
      <w:bookmarkEnd w:id="90"/>
      <w:r/>
      <w:bookmarkStart w:id="91" w:name="_Toc16938530"/>
      <w:r/>
      <w:bookmarkEnd w:id="91"/>
      <w:r/>
      <w:bookmarkStart w:id="92" w:name="_Toc513029214"/>
      <w:r/>
      <w:bookmarkEnd w:id="92"/>
      <w:r/>
      <w:bookmarkStart w:id="93" w:name="_Toc20823286"/>
      <w:r>
        <w:rPr>
          <w:rFonts w:hint="eastAsia" w:ascii="宋体" w:hAnsi="宋体" w:cs="宋体"/>
          <w:sz w:val="24"/>
        </w:rPr>
        <w:t xml:space="preserve">9、响应文件的语言及度量衡单位</w:t>
      </w:r>
      <w:bookmarkEnd w:id="93"/>
      <w:r/>
      <w:r/>
    </w:p>
    <w:p>
      <w:pPr>
        <w:ind w:firstLine="480"/>
        <w:spacing w:line="520" w:lineRule="exact"/>
        <w:rPr>
          <w:rFonts w:ascii="宋体" w:hAnsi="宋体" w:cs="宋体"/>
          <w:sz w:val="24"/>
        </w:rPr>
      </w:pPr>
      <w:r>
        <w:rPr>
          <w:rFonts w:hint="eastAsia" w:ascii="宋体" w:hAnsi="宋体" w:cs="宋体"/>
          <w:sz w:val="24"/>
        </w:rPr>
        <w:t xml:space="preserve">9.1供应商提交的响应文件以及供应商与采购代理机构就有关磋商的所有来往通知、函件和文件均应使用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520" w:lineRule="exact"/>
        <w:rPr>
          <w:rFonts w:ascii="宋体" w:hAnsi="宋体" w:cs="宋体"/>
          <w:sz w:val="24"/>
        </w:rPr>
      </w:pPr>
      <w:r>
        <w:rPr>
          <w:rFonts w:hint="eastAsia" w:ascii="宋体" w:hAnsi="宋体" w:cs="宋体"/>
          <w:sz w:val="24"/>
        </w:rPr>
        <w:t xml:space="preserve">9.2 除技术性能另有规定外，响应文件所使用的度量衡单位，均须采用国家法定计量单位。</w:t>
      </w:r>
      <w:bookmarkStart w:id="94" w:name="_Toc16938531"/>
      <w:r/>
      <w:bookmarkEnd w:id="94"/>
      <w:r/>
      <w:bookmarkStart w:id="95" w:name="_Toc462564074"/>
      <w:r/>
      <w:bookmarkEnd w:id="95"/>
      <w:r/>
      <w:bookmarkStart w:id="96" w:name="_Toc513029215"/>
      <w:r/>
      <w:bookmarkEnd w:id="96"/>
      <w:r/>
      <w:bookmarkStart w:id="97" w:name="_Toc20823287"/>
      <w:r/>
      <w:r/>
    </w:p>
    <w:p>
      <w:pPr>
        <w:ind w:firstLine="480"/>
        <w:keepLines/>
        <w:keepNext/>
        <w:spacing w:line="520" w:lineRule="exact"/>
        <w:rPr>
          <w:rFonts w:ascii="宋体" w:hAnsi="宋体" w:cs="宋体"/>
          <w:sz w:val="24"/>
          <w:lang w:val="zh-CN"/>
        </w:rPr>
      </w:pPr>
      <w:r>
        <w:rPr>
          <w:rFonts w:hint="eastAsia" w:ascii="宋体" w:hAnsi="宋体" w:cs="宋体"/>
          <w:sz w:val="24"/>
        </w:rPr>
        <w:t xml:space="preserve">9.3</w:t>
      </w:r>
      <w:r>
        <w:rPr>
          <w:rFonts w:hint="eastAsia" w:ascii="宋体" w:hAnsi="宋体" w:cs="宋体"/>
          <w:sz w:val="24"/>
          <w:lang w:val="zh-CN"/>
        </w:rPr>
        <w:t xml:space="preserve">中标单位在领取中标通知书时需提供叁份纸质投标文件（一正二副）和壹份电子版投标文件（以U盘为载体）；</w:t>
      </w:r>
      <w:r/>
    </w:p>
    <w:p>
      <w:pPr>
        <w:ind w:firstLine="480"/>
        <w:keepLines/>
        <w:keepNext/>
        <w:spacing w:line="520" w:lineRule="exact"/>
        <w:rPr>
          <w:rFonts w:ascii="宋体" w:hAnsi="宋体" w:cs="宋体"/>
          <w:sz w:val="24"/>
          <w:lang w:val="zh-CN"/>
        </w:rPr>
      </w:pPr>
      <w:r>
        <w:rPr>
          <w:rFonts w:hint="eastAsia" w:ascii="宋体" w:hAnsi="宋体" w:cs="宋体"/>
          <w:sz w:val="24"/>
        </w:rPr>
        <w:t xml:space="preserve">9.4</w:t>
      </w:r>
      <w:r>
        <w:rPr>
          <w:rFonts w:hint="eastAsia" w:ascii="宋体" w:hAnsi="宋体" w:cs="宋体"/>
          <w:sz w:val="24"/>
          <w:lang w:val="zh-CN"/>
        </w:rPr>
        <w:t xml:space="preserve">中标单位与采购单位签订合同后，及时向招标代理机构提供合同的扫描件以作备案。</w:t>
      </w:r>
      <w:r/>
    </w:p>
    <w:p>
      <w:pPr>
        <w:ind w:firstLine="480"/>
        <w:keepLines/>
        <w:keepNext/>
        <w:spacing w:line="520" w:lineRule="exact"/>
        <w:rPr>
          <w:rFonts w:ascii="宋体" w:hAnsi="宋体" w:cs="宋体"/>
          <w:sz w:val="24"/>
        </w:rPr>
      </w:pPr>
      <w:r>
        <w:rPr>
          <w:rFonts w:hint="eastAsia" w:ascii="宋体" w:hAnsi="宋体" w:cs="宋体"/>
          <w:sz w:val="24"/>
        </w:rPr>
        <w:t xml:space="preserve">10、响应文件构成</w:t>
      </w:r>
      <w:bookmarkEnd w:id="97"/>
      <w:r/>
      <w:r/>
    </w:p>
    <w:p>
      <w:pPr>
        <w:ind w:firstLine="480"/>
        <w:spacing w:line="520" w:lineRule="exact"/>
        <w:rPr>
          <w:rFonts w:ascii="宋体" w:hAnsi="宋体" w:cs="宋体"/>
          <w:bCs/>
          <w:sz w:val="24"/>
        </w:rPr>
      </w:pPr>
      <w:r>
        <w:rPr>
          <w:rFonts w:hint="eastAsia" w:ascii="宋体" w:hAnsi="宋体" w:cs="宋体"/>
          <w:sz w:val="24"/>
        </w:rPr>
        <w:t xml:space="preserve">10.1</w:t>
      </w:r>
      <w:r>
        <w:rPr>
          <w:rFonts w:hint="eastAsia" w:ascii="宋体" w:hAnsi="宋体" w:cs="宋体"/>
          <w:bCs/>
          <w:sz w:val="24"/>
        </w:rPr>
        <w:t xml:space="preserve">响应文件的组成</w:t>
      </w:r>
      <w:r/>
    </w:p>
    <w:p>
      <w:pPr>
        <w:ind w:firstLine="480"/>
        <w:spacing w:line="520" w:lineRule="exact"/>
        <w:rPr>
          <w:rFonts w:ascii="宋体" w:hAnsi="宋体" w:cs="宋体"/>
          <w:sz w:val="24"/>
        </w:rPr>
      </w:pPr>
      <w:r>
        <w:rPr>
          <w:rFonts w:hint="eastAsia" w:ascii="宋体" w:hAnsi="宋体" w:cs="宋体"/>
          <w:sz w:val="24"/>
        </w:rPr>
        <w:t xml:space="preserve">（1）法人或者其他组织的营业执照等证明文件或自然人的身份证明；</w:t>
      </w:r>
      <w:r/>
    </w:p>
    <w:p>
      <w:pPr>
        <w:ind w:firstLine="480"/>
        <w:spacing w:line="520" w:lineRule="exact"/>
        <w:rPr>
          <w:rFonts w:ascii="宋体" w:hAnsi="宋体" w:cs="宋体"/>
          <w:sz w:val="24"/>
        </w:rPr>
      </w:pPr>
      <w:r>
        <w:rPr>
          <w:rFonts w:hint="eastAsia" w:ascii="宋体" w:hAnsi="宋体" w:cs="宋体"/>
          <w:sz w:val="24"/>
        </w:rPr>
        <w:t xml:space="preserve">（2）</w:t>
      </w:r>
      <w:r>
        <w:rPr>
          <w:rFonts w:hint="eastAsia" w:ascii="宋体" w:hAnsi="宋体"/>
          <w:sz w:val="24"/>
        </w:rPr>
        <w:t xml:space="preserve">供应商资质证书、安全生产许可证</w:t>
      </w:r>
      <w:r/>
    </w:p>
    <w:p>
      <w:pPr>
        <w:ind w:firstLine="480"/>
        <w:spacing w:line="520" w:lineRule="exact"/>
      </w:pPr>
      <w:r>
        <w:rPr>
          <w:rFonts w:hint="eastAsia"/>
        </w:rPr>
        <w:t xml:space="preserve">（3）</w:t>
      </w:r>
      <w:r>
        <w:rPr>
          <w:rFonts w:hint="eastAsia" w:ascii="宋体" w:hAnsi="宋体" w:cs="宋体"/>
          <w:sz w:val="24"/>
        </w:rPr>
        <w:t xml:space="preserve">项目负责人执业资格注册证书及水行政主管部门颁发的有效的安全考核合格证书（B证）；</w:t>
      </w:r>
      <w:r/>
    </w:p>
    <w:p>
      <w:pPr>
        <w:ind w:firstLine="480"/>
        <w:spacing w:line="520" w:lineRule="exact"/>
        <w:rPr>
          <w:rFonts w:ascii="宋体" w:hAnsi="宋体" w:cs="宋体"/>
          <w:sz w:val="24"/>
        </w:rPr>
      </w:pPr>
      <w:r>
        <w:rPr>
          <w:rFonts w:hint="eastAsia" w:ascii="宋体" w:hAnsi="宋体" w:cs="宋体"/>
          <w:sz w:val="24"/>
        </w:rPr>
        <w:t xml:space="preserve">（4）项目负责人养老保险证明（时间要求：2025年10月-2026年03月中任意一个月）；</w:t>
      </w:r>
      <w:r/>
    </w:p>
    <w:p>
      <w:pPr>
        <w:ind w:firstLine="480"/>
        <w:spacing w:line="520" w:lineRule="exact"/>
        <w:rPr>
          <w:rFonts w:ascii="宋体" w:hAnsi="宋体" w:cs="宋体"/>
          <w:sz w:val="24"/>
        </w:rPr>
      </w:pPr>
      <w:r>
        <w:rPr>
          <w:rFonts w:hint="eastAsia" w:ascii="宋体" w:hAnsi="宋体" w:cs="宋体"/>
          <w:sz w:val="24"/>
        </w:rPr>
        <w:t xml:space="preserve">（5）供应商近三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ascii="宋体" w:hAnsi="宋体" w:cs="宋体"/>
          <w:sz w:val="24"/>
        </w:rPr>
      </w:pPr>
      <w:r>
        <w:rPr>
          <w:rFonts w:hint="eastAsia" w:ascii="宋体" w:hAnsi="宋体" w:cs="宋体"/>
          <w:sz w:val="24"/>
        </w:rPr>
        <w:t xml:space="preserve">（6）依法缴纳税收和社会保障资金的相关材料（提供提交磋商响应文件截止时间前三个月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ascii="宋体" w:hAnsi="宋体" w:cs="宋体"/>
          <w:sz w:val="24"/>
        </w:rPr>
      </w:pPr>
      <w:r>
        <w:rPr>
          <w:rFonts w:hint="eastAsia" w:ascii="宋体" w:hAnsi="宋体" w:cs="宋体"/>
          <w:sz w:val="24"/>
        </w:rPr>
        <w:t xml:space="preserve">（7）具备履行合同所必需的设备和专业技术能力的书面声明；</w:t>
      </w:r>
      <w:r/>
    </w:p>
    <w:p>
      <w:pPr>
        <w:ind w:firstLine="480"/>
        <w:spacing w:line="520" w:lineRule="exact"/>
        <w:rPr>
          <w:rFonts w:ascii="宋体" w:hAnsi="宋体" w:cs="宋体"/>
          <w:sz w:val="24"/>
        </w:rPr>
      </w:pPr>
      <w:r>
        <w:rPr>
          <w:rFonts w:hint="eastAsia" w:ascii="宋体" w:hAnsi="宋体" w:cs="宋体"/>
          <w:sz w:val="24"/>
        </w:rPr>
        <w:t xml:space="preserve">（8）参加政府采购活动前3年内在经营活动中没有重大违法记录的书面声明；</w:t>
      </w:r>
      <w:r/>
    </w:p>
    <w:p>
      <w:pPr>
        <w:ind w:firstLine="480"/>
        <w:spacing w:line="520" w:lineRule="exact"/>
        <w:rPr>
          <w:rFonts w:ascii="宋体" w:hAnsi="宋体" w:cs="宋体"/>
          <w:sz w:val="24"/>
        </w:rPr>
      </w:pPr>
      <w:r>
        <w:rPr>
          <w:rFonts w:hint="eastAsia" w:ascii="宋体" w:hAnsi="宋体" w:cs="宋体"/>
          <w:sz w:val="24"/>
        </w:rPr>
        <w:t xml:space="preserve">（9）法人授权书；</w:t>
      </w:r>
      <w:r/>
    </w:p>
    <w:p>
      <w:pPr>
        <w:ind w:firstLine="480"/>
        <w:spacing w:line="520" w:lineRule="exact"/>
        <w:rPr>
          <w:rFonts w:ascii="宋体" w:hAnsi="宋体" w:cs="宋体"/>
          <w:sz w:val="24"/>
        </w:rPr>
      </w:pPr>
      <w:r>
        <w:rPr>
          <w:rFonts w:hint="eastAsia" w:ascii="宋体" w:hAnsi="宋体" w:cs="宋体"/>
          <w:sz w:val="24"/>
        </w:rPr>
        <w:t xml:space="preserve">（10）磋商响应函；</w:t>
      </w:r>
      <w:r/>
    </w:p>
    <w:p>
      <w:pPr>
        <w:ind w:firstLine="480"/>
        <w:spacing w:line="520" w:lineRule="exact"/>
        <w:rPr>
          <w:rFonts w:ascii="宋体" w:hAnsi="宋体" w:cs="宋体"/>
          <w:sz w:val="24"/>
        </w:rPr>
      </w:pPr>
      <w:r>
        <w:rPr>
          <w:rFonts w:hint="eastAsia" w:ascii="宋体" w:hAnsi="宋体" w:cs="宋体"/>
          <w:sz w:val="24"/>
        </w:rPr>
        <w:t xml:space="preserve">（11）磋商报价表；</w:t>
      </w:r>
      <w:r/>
    </w:p>
    <w:p>
      <w:pPr>
        <w:ind w:firstLine="480"/>
        <w:spacing w:line="520" w:lineRule="exact"/>
        <w:rPr>
          <w:rFonts w:ascii="宋体" w:hAnsi="宋体" w:cs="宋体"/>
          <w:sz w:val="24"/>
        </w:rPr>
      </w:pPr>
      <w:r>
        <w:rPr>
          <w:rFonts w:hint="eastAsia" w:ascii="宋体" w:hAnsi="宋体" w:cs="宋体"/>
          <w:sz w:val="24"/>
        </w:rPr>
        <w:t xml:space="preserve">（12）已标价的工程量清单；</w:t>
      </w:r>
      <w:r/>
    </w:p>
    <w:p>
      <w:pPr>
        <w:ind w:firstLine="480"/>
        <w:spacing w:line="520" w:lineRule="exact"/>
        <w:rPr>
          <w:rFonts w:ascii="宋体" w:hAnsi="宋体" w:cs="宋体"/>
          <w:sz w:val="24"/>
        </w:rPr>
      </w:pPr>
      <w:r>
        <w:rPr>
          <w:rFonts w:hint="eastAsia" w:ascii="宋体" w:hAnsi="宋体" w:cs="宋体"/>
          <w:sz w:val="24"/>
        </w:rPr>
        <w:t xml:space="preserve">（13）中小企业声明函或残疾人福利性单位声明函或监狱企业证明文件；</w:t>
      </w:r>
      <w:r/>
    </w:p>
    <w:p>
      <w:pPr>
        <w:ind w:firstLine="480"/>
        <w:spacing w:line="520" w:lineRule="exact"/>
        <w:rPr>
          <w:rFonts w:ascii="宋体" w:hAnsi="宋体" w:cs="宋体"/>
          <w:sz w:val="24"/>
        </w:rPr>
      </w:pPr>
      <w:r>
        <w:rPr>
          <w:rFonts w:hint="eastAsia" w:ascii="宋体" w:hAnsi="宋体" w:cs="宋体"/>
          <w:sz w:val="24"/>
        </w:rPr>
        <w:t xml:space="preserve">（14）技术要求响应及偏离表；</w:t>
      </w:r>
      <w:r/>
    </w:p>
    <w:p>
      <w:pPr>
        <w:ind w:firstLine="480"/>
        <w:spacing w:line="520" w:lineRule="exact"/>
        <w:rPr>
          <w:rFonts w:ascii="宋体" w:hAnsi="宋体" w:cs="宋体"/>
          <w:sz w:val="24"/>
        </w:rPr>
      </w:pPr>
      <w:r>
        <w:rPr>
          <w:rFonts w:hint="eastAsia" w:ascii="宋体" w:hAnsi="宋体" w:cs="宋体"/>
          <w:sz w:val="24"/>
        </w:rPr>
        <w:t xml:space="preserve">（15）商务要求响应及偏离表；</w:t>
      </w:r>
      <w:r/>
    </w:p>
    <w:p>
      <w:pPr>
        <w:ind w:firstLine="480"/>
        <w:spacing w:line="520" w:lineRule="exact"/>
        <w:rPr>
          <w:rFonts w:ascii="宋体" w:hAnsi="宋体" w:cs="宋体"/>
          <w:sz w:val="24"/>
        </w:rPr>
      </w:pPr>
      <w:r>
        <w:rPr>
          <w:rFonts w:hint="eastAsia" w:ascii="宋体" w:hAnsi="宋体"/>
          <w:sz w:val="24"/>
        </w:rPr>
        <w:t xml:space="preserve">（</w:t>
      </w:r>
      <w:r>
        <w:rPr>
          <w:rFonts w:hint="eastAsia" w:ascii="宋体" w:hAnsi="宋体" w:cs="宋体"/>
          <w:sz w:val="24"/>
        </w:rPr>
        <w:t xml:space="preserve">16）承诺书；</w:t>
      </w:r>
      <w:r/>
    </w:p>
    <w:p>
      <w:pPr>
        <w:ind w:firstLine="480"/>
        <w:spacing w:line="520" w:lineRule="exact"/>
        <w:rPr>
          <w:rFonts w:ascii="宋体" w:hAnsi="宋体" w:cs="宋体"/>
          <w:sz w:val="24"/>
        </w:rPr>
      </w:pPr>
      <w:r>
        <w:rPr>
          <w:rFonts w:hint="eastAsia" w:ascii="宋体" w:hAnsi="宋体" w:cs="宋体"/>
          <w:sz w:val="24"/>
        </w:rPr>
        <w:t xml:space="preserve">（17）供应商类似业绩情况表</w:t>
      </w:r>
      <w:r/>
    </w:p>
    <w:p>
      <w:pPr>
        <w:ind w:firstLine="480"/>
        <w:spacing w:line="520" w:lineRule="exact"/>
        <w:rPr>
          <w:rFonts w:ascii="宋体" w:hAnsi="宋体" w:cs="宋体"/>
          <w:sz w:val="24"/>
        </w:rPr>
      </w:pPr>
      <w:r>
        <w:rPr>
          <w:rFonts w:hint="eastAsia" w:ascii="宋体" w:hAnsi="宋体" w:cs="宋体"/>
          <w:sz w:val="24"/>
        </w:rPr>
        <w:t xml:space="preserve">（18）资格审查中所需要的其他资料及评审办法中所需的其他材料。</w:t>
      </w:r>
      <w:r/>
    </w:p>
    <w:p>
      <w:pPr>
        <w:ind w:firstLine="480"/>
        <w:spacing w:line="520" w:lineRule="exact"/>
        <w:rPr>
          <w:rFonts w:ascii="宋体" w:hAnsi="宋体" w:cs="宋体"/>
          <w:sz w:val="24"/>
        </w:rPr>
      </w:pPr>
      <w:r>
        <w:rPr>
          <w:rFonts w:hint="eastAsia" w:ascii="宋体" w:hAnsi="宋体" w:cs="宋体"/>
          <w:sz w:val="24"/>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ascii="宋体" w:hAnsi="宋体" w:cs="宋体"/>
          <w:sz w:val="24"/>
        </w:rPr>
      </w:pPr>
      <w:r/>
      <w:bookmarkStart w:id="98" w:name="_Toc14577357"/>
      <w:r/>
      <w:bookmarkEnd w:id="98"/>
      <w:r/>
      <w:bookmarkStart w:id="99" w:name="_Hlt26954838"/>
      <w:r/>
      <w:bookmarkEnd w:id="99"/>
      <w:r/>
      <w:bookmarkStart w:id="100" w:name="_Hlt26670360"/>
      <w:r/>
      <w:bookmarkEnd w:id="100"/>
      <w:r/>
      <w:bookmarkStart w:id="101" w:name="_Toc49090508"/>
      <w:r/>
      <w:bookmarkEnd w:id="101"/>
      <w:r/>
      <w:bookmarkStart w:id="102" w:name="_Toc14577354"/>
      <w:r/>
      <w:bookmarkEnd w:id="102"/>
      <w:r/>
      <w:bookmarkStart w:id="103" w:name="_Toc14577355"/>
      <w:r/>
      <w:bookmarkEnd w:id="103"/>
      <w:r/>
      <w:bookmarkStart w:id="104" w:name="_Toc513029219"/>
      <w:r/>
      <w:bookmarkEnd w:id="104"/>
      <w:r/>
      <w:bookmarkStart w:id="105" w:name="_Toc513029216"/>
      <w:r/>
      <w:bookmarkEnd w:id="105"/>
      <w:r/>
      <w:bookmarkStart w:id="106" w:name="_Hlt26668975"/>
      <w:r/>
      <w:bookmarkEnd w:id="106"/>
      <w:r/>
      <w:bookmarkStart w:id="107" w:name="_Toc49090509"/>
      <w:r/>
      <w:bookmarkEnd w:id="107"/>
      <w:r/>
      <w:bookmarkStart w:id="108" w:name="_Toc49090507"/>
      <w:r>
        <w:rPr>
          <w:rFonts w:hint="eastAsia" w:ascii="宋体" w:hAnsi="宋体" w:cs="宋体"/>
          <w:sz w:val="24"/>
        </w:rPr>
        <w:t xml:space="preserve">11、证明磋商响应标的是符合磋商文件规定的文件</w:t>
      </w:r>
      <w:bookmarkEnd w:id="108"/>
      <w:r/>
      <w:r/>
    </w:p>
    <w:p>
      <w:pPr>
        <w:ind w:firstLine="480"/>
        <w:spacing w:line="520" w:lineRule="exact"/>
        <w:rPr>
          <w:rFonts w:ascii="宋体" w:hAnsi="宋体" w:cs="宋体"/>
          <w:sz w:val="24"/>
        </w:rPr>
      </w:pPr>
      <w:r>
        <w:rPr>
          <w:rFonts w:hint="eastAsia" w:ascii="宋体" w:hAnsi="宋体" w:cs="宋体"/>
          <w:sz w:val="24"/>
        </w:rPr>
        <w:t xml:space="preserve">11.1供应商应按照磋商文件要求提交证明文件，证明其及磋商响应标的符合磋商文件规定。</w:t>
      </w:r>
      <w:r/>
    </w:p>
    <w:p>
      <w:pPr>
        <w:ind w:firstLine="480"/>
        <w:spacing w:line="520" w:lineRule="exact"/>
        <w:rPr>
          <w:rFonts w:ascii="宋体" w:hAnsi="宋体" w:cs="宋体"/>
          <w:sz w:val="24"/>
        </w:rPr>
      </w:pPr>
      <w:r>
        <w:rPr>
          <w:rFonts w:hint="eastAsia" w:ascii="宋体" w:hAnsi="宋体" w:cs="宋体"/>
          <w:sz w:val="24"/>
        </w:rPr>
        <w:t xml:space="preserve">11.2磋商文件对证明文件无明确形式要求的，证明文件可以以文字资料、图纸和数据等形式提交。</w:t>
      </w:r>
      <w:r/>
    </w:p>
    <w:p>
      <w:pPr>
        <w:ind w:firstLine="480"/>
        <w:keepLines/>
        <w:keepNext/>
        <w:spacing w:line="520" w:lineRule="exact"/>
        <w:rPr>
          <w:rFonts w:ascii="宋体" w:hAnsi="宋体" w:cs="宋体"/>
          <w:sz w:val="24"/>
        </w:rPr>
      </w:pPr>
      <w:r>
        <w:rPr>
          <w:rFonts w:hint="eastAsia" w:ascii="宋体" w:hAnsi="宋体" w:cs="宋体"/>
          <w:sz w:val="24"/>
        </w:rPr>
        <w:t xml:space="preserve">12、磋商响应报价表</w:t>
      </w:r>
      <w:r/>
    </w:p>
    <w:p>
      <w:pPr>
        <w:ind w:firstLine="480"/>
        <w:spacing w:line="520" w:lineRule="exact"/>
        <w:rPr>
          <w:rFonts w:ascii="宋体" w:hAnsi="宋体" w:cs="宋体"/>
          <w:sz w:val="24"/>
        </w:rPr>
      </w:pPr>
      <w:r>
        <w:rPr>
          <w:rFonts w:hint="eastAsia" w:ascii="宋体" w:hAnsi="宋体" w:cs="宋体"/>
          <w:sz w:val="24"/>
        </w:rPr>
        <w:t xml:space="preserve">12.1供应商应按照磋商文件规定格式填写磋商响应报价表。</w:t>
      </w:r>
      <w:r/>
    </w:p>
    <w:p>
      <w:pPr>
        <w:ind w:firstLine="480"/>
        <w:spacing w:line="520" w:lineRule="exact"/>
        <w:rPr>
          <w:rFonts w:ascii="宋体" w:hAnsi="宋体" w:cs="宋体"/>
          <w:sz w:val="24"/>
        </w:rPr>
      </w:pPr>
      <w:r>
        <w:rPr>
          <w:rFonts w:hint="eastAsia" w:ascii="宋体" w:hAnsi="宋体" w:cs="宋体"/>
          <w:sz w:val="24"/>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ascii="宋体" w:hAnsi="宋体" w:cs="宋体"/>
          <w:sz w:val="24"/>
        </w:rPr>
      </w:pPr>
      <w:r/>
      <w:bookmarkStart w:id="109" w:name="_Hlt26670486"/>
      <w:r/>
      <w:bookmarkEnd w:id="109"/>
      <w:r/>
      <w:bookmarkStart w:id="110" w:name="_Hlt26670482"/>
      <w:r/>
      <w:bookmarkEnd w:id="110"/>
      <w:r/>
      <w:bookmarkStart w:id="111" w:name="_Hlt26954846"/>
      <w:r/>
      <w:bookmarkEnd w:id="111"/>
      <w:r/>
      <w:bookmarkStart w:id="112" w:name="_Hlt26954731"/>
      <w:r/>
      <w:bookmarkEnd w:id="112"/>
      <w:r/>
      <w:bookmarkStart w:id="113" w:name="_Hlt26954848"/>
      <w:r>
        <w:rPr>
          <w:rFonts w:hint="eastAsia" w:ascii="宋体" w:hAnsi="宋体" w:cs="宋体"/>
          <w:sz w:val="24"/>
        </w:rPr>
        <w:t xml:space="preserve">13、技术要求响应及偏离表、商务要求响应及偏离表</w:t>
      </w:r>
      <w:r/>
    </w:p>
    <w:p>
      <w:pPr>
        <w:ind w:firstLine="480"/>
        <w:spacing w:line="520" w:lineRule="exact"/>
        <w:rPr>
          <w:rFonts w:ascii="宋体" w:hAnsi="宋体" w:cs="宋体"/>
          <w:sz w:val="24"/>
        </w:rPr>
      </w:pPr>
      <w:r>
        <w:rPr>
          <w:rFonts w:hint="eastAsia" w:ascii="宋体" w:hAnsi="宋体" w:cs="宋体"/>
          <w:sz w:val="24"/>
        </w:rPr>
        <w:t xml:space="preserve">13.1供应商需对磋商文件中的技术要求与商务要求逐项作出响应或偏离，并说明原因。</w:t>
      </w:r>
      <w:r/>
    </w:p>
    <w:p>
      <w:pPr>
        <w:ind w:firstLine="480"/>
        <w:spacing w:line="520" w:lineRule="exact"/>
        <w:rPr>
          <w:rFonts w:ascii="宋体" w:hAnsi="宋体" w:cs="宋体"/>
          <w:sz w:val="24"/>
        </w:rPr>
      </w:pPr>
      <w:r>
        <w:rPr>
          <w:rFonts w:hint="eastAsia" w:ascii="宋体" w:hAnsi="宋体" w:cs="宋体"/>
          <w:sz w:val="24"/>
        </w:rPr>
        <w:t xml:space="preserve">13.2供应商可在响应文件中提供认为需要的其他技术文件或说明。</w:t>
      </w:r>
      <w:bookmarkEnd w:id="113"/>
      <w:r/>
      <w:r/>
    </w:p>
    <w:p>
      <w:pPr>
        <w:ind w:firstLine="480"/>
        <w:keepLines/>
        <w:keepNext/>
        <w:spacing w:line="520" w:lineRule="exact"/>
        <w:rPr>
          <w:rFonts w:ascii="宋体" w:hAnsi="宋体" w:cs="宋体"/>
          <w:sz w:val="24"/>
        </w:rPr>
      </w:pPr>
      <w:r/>
      <w:bookmarkStart w:id="114" w:name="_Toc14577359"/>
      <w:r/>
      <w:bookmarkEnd w:id="114"/>
      <w:r/>
      <w:bookmarkStart w:id="115" w:name="_Toc49090510"/>
      <w:r>
        <w:rPr>
          <w:rFonts w:hint="eastAsia" w:ascii="宋体" w:hAnsi="宋体" w:cs="宋体"/>
          <w:sz w:val="24"/>
        </w:rPr>
        <w:t xml:space="preserve">14、磋商响应函</w:t>
      </w:r>
      <w:bookmarkEnd w:id="115"/>
      <w:r/>
      <w:r/>
    </w:p>
    <w:p>
      <w:pPr>
        <w:ind w:firstLine="480"/>
        <w:spacing w:line="520" w:lineRule="exact"/>
        <w:rPr>
          <w:rFonts w:ascii="宋体" w:hAnsi="宋体" w:cs="宋体"/>
          <w:sz w:val="24"/>
        </w:rPr>
      </w:pPr>
      <w:r>
        <w:rPr>
          <w:rFonts w:hint="eastAsia" w:ascii="宋体" w:hAnsi="宋体" w:cs="宋体"/>
          <w:sz w:val="24"/>
        </w:rPr>
        <w:t xml:space="preserve">14.1供应商应按照磋商文件中提供的格式完整、正确地填写磋商响应函。</w:t>
      </w:r>
      <w:r/>
    </w:p>
    <w:p>
      <w:pPr>
        <w:ind w:firstLine="480"/>
        <w:keepLines/>
        <w:keepNext/>
        <w:spacing w:line="520" w:lineRule="exact"/>
        <w:rPr>
          <w:rFonts w:ascii="宋体" w:hAnsi="宋体" w:cs="宋体"/>
          <w:sz w:val="24"/>
        </w:rPr>
      </w:pPr>
      <w:r/>
      <w:bookmarkStart w:id="116" w:name="_Toc14577360"/>
      <w:r/>
      <w:bookmarkEnd w:id="116"/>
      <w:r/>
      <w:bookmarkStart w:id="117" w:name="_Toc49090511"/>
      <w:r>
        <w:rPr>
          <w:rFonts w:hint="eastAsia" w:ascii="宋体" w:hAnsi="宋体" w:cs="宋体"/>
          <w:sz w:val="24"/>
        </w:rPr>
        <w:t xml:space="preserve">15、磋商有效期</w:t>
      </w:r>
      <w:bookmarkEnd w:id="117"/>
      <w:r/>
      <w:r/>
    </w:p>
    <w:p>
      <w:pPr>
        <w:ind w:firstLine="480"/>
        <w:spacing w:line="520" w:lineRule="exact"/>
        <w:rPr>
          <w:rFonts w:ascii="宋体" w:hAnsi="宋体" w:cs="宋体"/>
          <w:sz w:val="24"/>
        </w:rPr>
      </w:pPr>
      <w:r>
        <w:rPr>
          <w:rFonts w:hint="eastAsia" w:ascii="宋体" w:hAnsi="宋体" w:cs="宋体"/>
          <w:sz w:val="24"/>
        </w:rPr>
        <w:t xml:space="preserve">15.1磋商有效期为提交响应文件截止之日后</w:t>
      </w:r>
      <w:r>
        <w:rPr>
          <w:rFonts w:hint="eastAsia" w:ascii="宋体" w:hAnsi="宋体" w:cs="宋体"/>
          <w:b/>
          <w:bCs/>
          <w:sz w:val="24"/>
          <w:u w:val="single"/>
        </w:rPr>
        <w:t xml:space="preserve">九十（90）天</w:t>
      </w:r>
      <w:r>
        <w:rPr>
          <w:rFonts w:hint="eastAsia" w:ascii="宋体" w:hAnsi="宋体" w:cs="宋体"/>
          <w:sz w:val="24"/>
        </w:rPr>
        <w:t xml:space="preserve">。磋商有效期比规定短的将被视为非实质性响应磋商文件而予以拒绝。</w:t>
      </w:r>
      <w:r/>
    </w:p>
    <w:p>
      <w:pPr>
        <w:ind w:firstLine="480"/>
        <w:keepLines/>
        <w:keepNext/>
        <w:spacing w:line="520" w:lineRule="exact"/>
        <w:rPr>
          <w:rFonts w:ascii="宋体" w:hAnsi="宋体" w:cs="宋体"/>
          <w:sz w:val="24"/>
        </w:rPr>
      </w:pPr>
      <w:r>
        <w:rPr>
          <w:rFonts w:hint="eastAsia" w:ascii="宋体" w:hAnsi="宋体" w:cs="宋体"/>
          <w:sz w:val="24"/>
        </w:rPr>
        <w:t xml:space="preserve">16、磋商有效期的延长</w:t>
      </w:r>
      <w:r/>
    </w:p>
    <w:p>
      <w:pPr>
        <w:ind w:firstLine="480"/>
        <w:spacing w:line="520" w:lineRule="exact"/>
        <w:rPr>
          <w:rFonts w:ascii="宋体" w:hAnsi="宋体" w:cs="宋体"/>
          <w:sz w:val="24"/>
        </w:rPr>
      </w:pPr>
      <w:r>
        <w:rPr>
          <w:rFonts w:hint="eastAsia" w:ascii="宋体" w:hAnsi="宋体" w:cs="宋体"/>
          <w:sz w:val="24"/>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8" w:name="_Hlt26954739"/>
      <w:r/>
      <w:bookmarkEnd w:id="118"/>
      <w:r/>
      <w:bookmarkStart w:id="119" w:name="_Toc513029224"/>
      <w:r/>
      <w:bookmarkEnd w:id="119"/>
      <w:r/>
      <w:bookmarkStart w:id="120" w:name="_Toc16938540"/>
      <w:r/>
      <w:bookmarkEnd w:id="120"/>
      <w:r/>
      <w:bookmarkStart w:id="121" w:name="_Hlt26954852"/>
      <w:r/>
      <w:bookmarkEnd w:id="121"/>
      <w:r/>
      <w:bookmarkStart w:id="122" w:name="_Toc20823296"/>
      <w:r/>
      <w:bookmarkEnd w:id="122"/>
      <w:r/>
      <w:bookmarkStart w:id="123" w:name="_Toc120614217"/>
      <w:r/>
      <w:r/>
    </w:p>
    <w:p>
      <w:pPr>
        <w:ind w:firstLine="482"/>
        <w:spacing w:line="520" w:lineRule="exact"/>
        <w:rPr>
          <w:rFonts w:ascii="宋体" w:hAnsi="宋体" w:cs="宋体"/>
          <w:b/>
          <w:bCs/>
          <w:sz w:val="24"/>
        </w:rPr>
      </w:pPr>
      <w:r>
        <w:rPr>
          <w:rFonts w:hint="eastAsia" w:ascii="宋体" w:hAnsi="宋体" w:cs="宋体"/>
          <w:b/>
          <w:bCs/>
          <w:sz w:val="24"/>
        </w:rPr>
        <w:t xml:space="preserve">四、响应文件的递交</w:t>
      </w:r>
      <w:bookmarkEnd w:id="123"/>
      <w:r/>
      <w:bookmarkStart w:id="124" w:name="_Toc16938541"/>
      <w:r/>
      <w:bookmarkEnd w:id="124"/>
      <w:r/>
      <w:bookmarkStart w:id="125" w:name="_Toc513029225"/>
      <w:r/>
      <w:bookmarkEnd w:id="125"/>
      <w:r/>
      <w:bookmarkStart w:id="126" w:name="_Toc462564084"/>
      <w:r/>
      <w:bookmarkEnd w:id="126"/>
      <w:r/>
      <w:bookmarkStart w:id="127" w:name="_Toc20823297"/>
      <w:r/>
      <w:r/>
    </w:p>
    <w:p>
      <w:pPr>
        <w:ind w:firstLine="480"/>
        <w:spacing w:line="520" w:lineRule="exact"/>
        <w:rPr>
          <w:rFonts w:ascii="宋体" w:hAnsi="宋体" w:cs="宋体"/>
          <w:sz w:val="24"/>
        </w:rPr>
      </w:pPr>
      <w:r>
        <w:rPr>
          <w:rFonts w:hint="eastAsia" w:ascii="宋体" w:hAnsi="宋体" w:cs="宋体"/>
          <w:sz w:val="24"/>
        </w:rPr>
        <w:t xml:space="preserve">18、电子磋商</w:t>
      </w:r>
      <w:bookmarkEnd w:id="127"/>
      <w:r>
        <w:rPr>
          <w:rFonts w:hint="eastAsia" w:ascii="宋体" w:hAnsi="宋体" w:cs="宋体"/>
          <w:sz w:val="24"/>
        </w:rPr>
        <w:t xml:space="preserve">响应文件的递交</w:t>
      </w:r>
      <w:r/>
    </w:p>
    <w:p>
      <w:pPr>
        <w:ind w:firstLine="480"/>
        <w:spacing w:line="520" w:lineRule="exact"/>
        <w:rPr>
          <w:rFonts w:ascii="宋体" w:hAnsi="宋体" w:cs="宋体"/>
          <w:sz w:val="24"/>
        </w:rPr>
      </w:pPr>
      <w:r>
        <w:rPr>
          <w:rFonts w:hint="eastAsia" w:ascii="宋体" w:hAnsi="宋体" w:cs="宋体"/>
          <w:sz w:val="24"/>
        </w:rPr>
        <w:t xml:space="preserve">18.1供应商应当按照《操作手册》规定，在提交响应文件截止时间前制作并上传电子响应文件。</w:t>
      </w:r>
      <w:bookmarkStart w:id="128" w:name="_Toc16938542"/>
      <w:r/>
      <w:bookmarkEnd w:id="128"/>
      <w:r/>
      <w:bookmarkStart w:id="129" w:name="_Toc20823298"/>
      <w:r/>
      <w:bookmarkEnd w:id="129"/>
      <w:r/>
      <w:bookmarkStart w:id="130" w:name="_Toc513029226"/>
      <w:r/>
      <w:bookmarkEnd w:id="130"/>
      <w:r/>
      <w:r/>
    </w:p>
    <w:p>
      <w:pPr>
        <w:ind w:firstLine="480"/>
        <w:keepLines/>
        <w:keepNext/>
        <w:spacing w:line="520" w:lineRule="exact"/>
        <w:rPr>
          <w:rFonts w:ascii="宋体" w:hAnsi="宋体" w:cs="宋体"/>
          <w:sz w:val="24"/>
        </w:rPr>
      </w:pPr>
      <w:r>
        <w:rPr>
          <w:rFonts w:hint="eastAsia" w:ascii="宋体" w:hAnsi="宋体" w:cs="宋体"/>
          <w:sz w:val="24"/>
        </w:rPr>
        <w:t xml:space="preserve">19、提交响应文件截止时间</w:t>
      </w:r>
      <w:r/>
    </w:p>
    <w:p>
      <w:pPr>
        <w:ind w:firstLine="480"/>
        <w:spacing w:line="520" w:lineRule="exact"/>
        <w:rPr>
          <w:rFonts w:ascii="宋体" w:hAnsi="宋体" w:cs="宋体"/>
          <w:sz w:val="24"/>
        </w:rPr>
      </w:pPr>
      <w:r>
        <w:rPr>
          <w:rFonts w:hint="eastAsia" w:ascii="宋体" w:hAnsi="宋体" w:cs="宋体"/>
          <w:sz w:val="24"/>
        </w:rPr>
        <w:t xml:space="preserve">19.1</w:t>
      </w:r>
      <w:r>
        <w:rPr>
          <w:rFonts w:hint="eastAsia" w:ascii="宋体" w:hAnsi="宋体" w:cs="宋体"/>
          <w:sz w:val="24"/>
          <w:u w:val="single"/>
        </w:rPr>
        <w:t xml:space="preserve">供应商上传电子响应文件的时间不得迟于磋商公告中规定的提交响应文件截止时间。</w:t>
      </w:r>
      <w:r/>
    </w:p>
    <w:p>
      <w:pPr>
        <w:ind w:firstLine="480"/>
        <w:spacing w:line="520" w:lineRule="exact"/>
        <w:rPr>
          <w:rFonts w:ascii="宋体" w:hAnsi="宋体" w:cs="宋体"/>
          <w:sz w:val="24"/>
        </w:rPr>
      </w:pPr>
      <w:r>
        <w:rPr>
          <w:rFonts w:hint="eastAsia" w:ascii="宋体" w:hAnsi="宋体" w:cs="宋体"/>
          <w:sz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ascii="宋体" w:hAnsi="宋体" w:cs="宋体"/>
          <w:sz w:val="24"/>
        </w:rPr>
      </w:pPr>
      <w:r>
        <w:rPr>
          <w:rFonts w:hint="eastAsia" w:ascii="宋体" w:hAnsi="宋体" w:cs="宋体"/>
          <w:sz w:val="24"/>
        </w:rPr>
        <w:t xml:space="preserve">19.2 采购代理机构可以按照规定，通过修改磋商文件酌情延长提交响应文件截止日期，在此情况下，供应商的所有权利和义务以及供应商受限制的截止日期均应以延长后新的截止日期为准。</w:t>
      </w:r>
      <w:r/>
    </w:p>
    <w:p>
      <w:pPr>
        <w:ind w:firstLine="480"/>
        <w:keepLines/>
        <w:keepNext/>
        <w:spacing w:line="520" w:lineRule="exact"/>
        <w:rPr>
          <w:rFonts w:ascii="宋体" w:hAnsi="宋体" w:cs="宋体"/>
          <w:sz w:val="24"/>
        </w:rPr>
      </w:pPr>
      <w:r/>
      <w:bookmarkStart w:id="131" w:name="_Toc513029227"/>
      <w:r/>
      <w:bookmarkEnd w:id="131"/>
      <w:r/>
      <w:bookmarkStart w:id="132" w:name="_Toc16938543"/>
      <w:r/>
      <w:bookmarkEnd w:id="132"/>
      <w:r/>
      <w:bookmarkStart w:id="133" w:name="_Toc20823299"/>
      <w:r>
        <w:rPr>
          <w:rFonts w:hint="eastAsia" w:ascii="宋体" w:hAnsi="宋体" w:cs="宋体"/>
          <w:sz w:val="24"/>
        </w:rPr>
        <w:t xml:space="preserve">20、响应文件</w:t>
      </w:r>
      <w:bookmarkEnd w:id="133"/>
      <w:r>
        <w:rPr>
          <w:rFonts w:hint="eastAsia" w:ascii="宋体" w:hAnsi="宋体" w:cs="宋体"/>
          <w:sz w:val="24"/>
        </w:rPr>
        <w:t xml:space="preserve">的拒收</w:t>
      </w:r>
      <w:r/>
    </w:p>
    <w:p>
      <w:pPr>
        <w:ind w:firstLine="480"/>
        <w:spacing w:line="520" w:lineRule="exact"/>
        <w:rPr>
          <w:rFonts w:ascii="宋体" w:hAnsi="宋体" w:cs="宋体"/>
          <w:sz w:val="24"/>
        </w:rPr>
      </w:pPr>
      <w:r>
        <w:rPr>
          <w:rFonts w:hint="eastAsia" w:ascii="宋体" w:hAnsi="宋体" w:cs="宋体"/>
          <w:sz w:val="24"/>
        </w:rPr>
        <w:t xml:space="preserve">20.1 采购代理机构拒绝接收在其规定的提交响应文件截止时间后上传的任何电子响应文件。</w:t>
      </w:r>
      <w:r/>
    </w:p>
    <w:p>
      <w:pPr>
        <w:ind w:firstLine="480"/>
        <w:keepLines/>
        <w:keepNext/>
        <w:spacing w:line="520" w:lineRule="exact"/>
        <w:rPr>
          <w:rFonts w:ascii="宋体" w:hAnsi="宋体" w:cs="宋体"/>
          <w:sz w:val="24"/>
        </w:rPr>
      </w:pPr>
      <w:r/>
      <w:bookmarkStart w:id="134" w:name="_Toc16938544"/>
      <w:r/>
      <w:bookmarkEnd w:id="134"/>
      <w:r/>
      <w:bookmarkStart w:id="135" w:name="_Toc513029228"/>
      <w:r/>
      <w:bookmarkEnd w:id="135"/>
      <w:r/>
      <w:bookmarkStart w:id="136" w:name="_Toc20823300"/>
      <w:r>
        <w:rPr>
          <w:rFonts w:hint="eastAsia" w:ascii="宋体" w:hAnsi="宋体" w:cs="宋体"/>
          <w:sz w:val="24"/>
        </w:rPr>
        <w:t xml:space="preserve">21、响应文件的撤回和修改</w:t>
      </w:r>
      <w:bookmarkEnd w:id="136"/>
      <w:r/>
      <w:r/>
    </w:p>
    <w:p>
      <w:pPr>
        <w:ind w:firstLine="480"/>
        <w:spacing w:line="520" w:lineRule="exact"/>
        <w:rPr>
          <w:rFonts w:ascii="宋体" w:hAnsi="宋体" w:cs="宋体"/>
          <w:sz w:val="24"/>
        </w:rPr>
      </w:pPr>
      <w:r>
        <w:rPr>
          <w:rFonts w:hint="eastAsia" w:ascii="宋体" w:hAnsi="宋体" w:cs="宋体"/>
          <w:sz w:val="24"/>
        </w:rPr>
        <w:t xml:space="preserve">21.1响应文件的撤回</w:t>
      </w:r>
      <w:r/>
    </w:p>
    <w:p>
      <w:pPr>
        <w:ind w:firstLine="480"/>
        <w:spacing w:line="520" w:lineRule="exact"/>
        <w:rPr>
          <w:rFonts w:ascii="宋体" w:hAnsi="宋体" w:cs="宋体"/>
          <w:sz w:val="24"/>
        </w:rPr>
      </w:pPr>
      <w:r>
        <w:rPr>
          <w:rFonts w:hint="eastAsia" w:ascii="宋体" w:hAnsi="宋体" w:cs="宋体"/>
          <w:sz w:val="24"/>
        </w:rPr>
        <w:t xml:space="preserve">21.1.1 电子响应文件的撤回</w:t>
      </w:r>
      <w:r/>
    </w:p>
    <w:p>
      <w:pPr>
        <w:ind w:firstLine="480"/>
        <w:spacing w:line="520" w:lineRule="exact"/>
        <w:rPr>
          <w:rFonts w:ascii="宋体" w:hAnsi="宋体" w:cs="宋体"/>
          <w:sz w:val="24"/>
        </w:rPr>
      </w:pPr>
      <w:r>
        <w:rPr>
          <w:rFonts w:hint="eastAsia" w:ascii="宋体" w:hAnsi="宋体" w:cs="宋体"/>
          <w:sz w:val="24"/>
        </w:rPr>
        <w:t xml:space="preserve">供应商可在提交响应文件截止时间前，撤回其电子响应文件，具体操作方法见《操作手册》。</w:t>
      </w:r>
      <w:r/>
    </w:p>
    <w:p>
      <w:pPr>
        <w:ind w:firstLine="480"/>
        <w:spacing w:line="520" w:lineRule="exact"/>
        <w:rPr>
          <w:rFonts w:ascii="宋体" w:hAnsi="宋体" w:cs="宋体"/>
          <w:sz w:val="24"/>
        </w:rPr>
      </w:pPr>
      <w:r>
        <w:rPr>
          <w:rFonts w:hint="eastAsia" w:ascii="宋体" w:hAnsi="宋体" w:cs="宋体"/>
          <w:sz w:val="24"/>
        </w:rPr>
        <w:t xml:space="preserve">21.1.2供应商撤回电子响应文件，则认为其不再参与本项目磋商活动。</w:t>
      </w:r>
      <w:r/>
    </w:p>
    <w:p>
      <w:pPr>
        <w:ind w:firstLine="480"/>
        <w:spacing w:line="520" w:lineRule="exact"/>
        <w:rPr>
          <w:rFonts w:ascii="宋体" w:hAnsi="宋体" w:cs="宋体"/>
          <w:sz w:val="24"/>
        </w:rPr>
      </w:pPr>
      <w:r>
        <w:rPr>
          <w:rFonts w:hint="eastAsia" w:ascii="宋体" w:hAnsi="宋体" w:cs="宋体"/>
          <w:sz w:val="24"/>
        </w:rPr>
        <w:t xml:space="preserve">21.2响应文件的修改</w:t>
      </w:r>
      <w:r/>
    </w:p>
    <w:p>
      <w:pPr>
        <w:ind w:firstLine="480"/>
        <w:spacing w:line="520" w:lineRule="exact"/>
        <w:rPr>
          <w:rFonts w:ascii="宋体" w:hAnsi="宋体" w:cs="宋体"/>
          <w:sz w:val="24"/>
        </w:rPr>
      </w:pPr>
      <w:r>
        <w:rPr>
          <w:rFonts w:hint="eastAsia" w:ascii="宋体" w:hAnsi="宋体" w:cs="宋体"/>
          <w:sz w:val="24"/>
        </w:rPr>
        <w:t xml:space="preserve">供应商可在提交响应文件截止时间前，对其电子响应文件进行修改，具体操作方法见《操作手册》。</w:t>
      </w:r>
      <w:r/>
    </w:p>
    <w:p>
      <w:pPr>
        <w:ind w:firstLine="480"/>
        <w:spacing w:line="520" w:lineRule="exact"/>
        <w:rPr>
          <w:rFonts w:ascii="宋体" w:hAnsi="宋体" w:cs="宋体"/>
          <w:sz w:val="24"/>
        </w:rPr>
      </w:pPr>
      <w:r>
        <w:rPr>
          <w:rFonts w:hint="eastAsia" w:ascii="宋体" w:hAnsi="宋体" w:cs="宋体"/>
          <w:sz w:val="24"/>
        </w:rPr>
        <w:t xml:space="preserve">21.3 在提交响应文件截止时间之后，供应商不得对其电子响应文件作任何修改。</w:t>
      </w:r>
      <w:r/>
    </w:p>
    <w:p>
      <w:pPr>
        <w:ind w:firstLine="480"/>
        <w:spacing w:line="520" w:lineRule="exact"/>
        <w:rPr>
          <w:rFonts w:ascii="宋体" w:hAnsi="宋体" w:cs="宋体"/>
          <w:sz w:val="24"/>
        </w:rPr>
      </w:pPr>
      <w:r>
        <w:rPr>
          <w:rFonts w:hint="eastAsia" w:ascii="宋体" w:hAnsi="宋体" w:cs="宋体"/>
          <w:sz w:val="24"/>
        </w:rPr>
        <w:t xml:space="preserve">21.4 在提交响应文件截止时间至磋商文件中规定的磋商有效期满之间的这段时间内，供应商不得撤回其响应文件。</w:t>
      </w:r>
      <w:r/>
    </w:p>
    <w:p>
      <w:pPr>
        <w:ind w:firstLine="482"/>
        <w:keepLines/>
        <w:keepNext/>
        <w:spacing w:line="520" w:lineRule="exact"/>
        <w:rPr>
          <w:rFonts w:ascii="宋体" w:hAnsi="宋体" w:cs="宋体"/>
          <w:sz w:val="24"/>
        </w:rPr>
      </w:pPr>
      <w:r/>
      <w:bookmarkStart w:id="137" w:name="_Toc20823301"/>
      <w:r/>
      <w:bookmarkEnd w:id="137"/>
      <w:r/>
      <w:bookmarkStart w:id="138" w:name="_Toc16938545"/>
      <w:r/>
      <w:bookmarkEnd w:id="138"/>
      <w:r/>
      <w:bookmarkStart w:id="139" w:name="_Toc513029229"/>
      <w:r/>
      <w:bookmarkEnd w:id="139"/>
      <w:r/>
      <w:bookmarkStart w:id="140" w:name="_Toc120614218"/>
      <w:r>
        <w:rPr>
          <w:rFonts w:hint="eastAsia" w:ascii="宋体" w:hAnsi="宋体" w:cs="宋体"/>
          <w:b/>
          <w:bCs/>
          <w:sz w:val="24"/>
        </w:rPr>
        <w:t xml:space="preserve">五、响应文件的解密与评审</w:t>
      </w:r>
      <w:bookmarkEnd w:id="140"/>
      <w:r/>
      <w:r/>
    </w:p>
    <w:p>
      <w:pPr>
        <w:ind w:firstLine="480"/>
        <w:keepLines/>
        <w:keepNext/>
        <w:spacing w:line="520" w:lineRule="exact"/>
        <w:rPr>
          <w:rFonts w:ascii="宋体" w:hAnsi="宋体" w:cs="宋体"/>
          <w:sz w:val="24"/>
        </w:rPr>
      </w:pPr>
      <w:r/>
      <w:bookmarkStart w:id="141" w:name="_Toc513029230"/>
      <w:r/>
      <w:bookmarkEnd w:id="141"/>
      <w:r/>
      <w:bookmarkStart w:id="142" w:name="_Toc16938546"/>
      <w:r/>
      <w:bookmarkEnd w:id="142"/>
      <w:r/>
      <w:bookmarkStart w:id="143" w:name="_Toc20823302"/>
      <w:r>
        <w:rPr>
          <w:rFonts w:hint="eastAsia" w:ascii="宋体" w:hAnsi="宋体" w:cs="宋体"/>
          <w:sz w:val="24"/>
        </w:rPr>
        <w:t xml:space="preserve">22、</w:t>
      </w:r>
      <w:bookmarkEnd w:id="143"/>
      <w:r>
        <w:rPr>
          <w:rFonts w:hint="eastAsia" w:ascii="宋体" w:hAnsi="宋体" w:cs="宋体"/>
          <w:sz w:val="24"/>
        </w:rPr>
        <w:t xml:space="preserve">响应文件解密</w:t>
      </w:r>
      <w:r/>
    </w:p>
    <w:p>
      <w:pPr>
        <w:ind w:firstLine="480"/>
        <w:spacing w:line="520" w:lineRule="exact"/>
        <w:rPr>
          <w:rFonts w:ascii="宋体" w:hAnsi="宋体" w:cs="宋体"/>
          <w:sz w:val="24"/>
        </w:rPr>
      </w:pPr>
      <w:r>
        <w:rPr>
          <w:rFonts w:hint="eastAsia" w:ascii="宋体" w:hAnsi="宋体" w:cs="宋体"/>
          <w:sz w:val="24"/>
        </w:rPr>
        <w:t xml:space="preserve">22.1供应商应当按照《操作手册》规定，在苏采云系统规定的时间内对磋商响应文件进行解密。</w:t>
      </w:r>
      <w:r/>
    </w:p>
    <w:p>
      <w:pPr>
        <w:ind w:firstLine="480"/>
        <w:keepLines/>
        <w:keepNext/>
        <w:spacing w:line="520" w:lineRule="exact"/>
        <w:rPr>
          <w:rFonts w:ascii="宋体" w:hAnsi="宋体" w:cs="宋体"/>
          <w:sz w:val="24"/>
        </w:rPr>
      </w:pPr>
      <w:r/>
      <w:bookmarkStart w:id="144" w:name="_Toc16938547"/>
      <w:r/>
      <w:bookmarkEnd w:id="144"/>
      <w:r/>
      <w:bookmarkStart w:id="145" w:name="_Toc513029231"/>
      <w:r/>
      <w:bookmarkEnd w:id="145"/>
      <w:r/>
      <w:bookmarkStart w:id="146" w:name="_Toc20823303"/>
      <w:r>
        <w:rPr>
          <w:rFonts w:hint="eastAsia" w:ascii="宋体" w:hAnsi="宋体" w:cs="宋体"/>
          <w:sz w:val="24"/>
        </w:rPr>
        <w:t xml:space="preserve">23、磋商小组</w:t>
      </w:r>
      <w:bookmarkEnd w:id="146"/>
      <w:r/>
      <w:r/>
    </w:p>
    <w:p>
      <w:pPr>
        <w:ind w:firstLine="480"/>
        <w:spacing w:line="520" w:lineRule="exact"/>
        <w:rPr>
          <w:rFonts w:ascii="宋体" w:hAnsi="宋体" w:cs="宋体"/>
          <w:sz w:val="24"/>
        </w:rPr>
      </w:pPr>
      <w:r>
        <w:rPr>
          <w:rFonts w:hint="eastAsia" w:ascii="宋体" w:hAnsi="宋体" w:cs="宋体"/>
          <w:sz w:val="24"/>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ascii="宋体" w:hAnsi="宋体" w:cs="宋体"/>
          <w:sz w:val="24"/>
        </w:rPr>
      </w:pPr>
      <w:r>
        <w:rPr>
          <w:rFonts w:hint="eastAsia" w:ascii="宋体" w:hAnsi="宋体" w:cs="宋体"/>
          <w:sz w:val="24"/>
        </w:rPr>
        <w:t xml:space="preserve">23.2磋商小组独立工作，负责评审所有响应文件并确定成交候选人。</w:t>
      </w:r>
      <w:r/>
    </w:p>
    <w:p>
      <w:pPr>
        <w:ind w:firstLine="480"/>
        <w:keepLines/>
        <w:keepNext/>
        <w:spacing w:line="520" w:lineRule="exact"/>
        <w:rPr>
          <w:rFonts w:ascii="宋体" w:hAnsi="宋体" w:cs="宋体"/>
          <w:sz w:val="24"/>
        </w:rPr>
      </w:pPr>
      <w:r>
        <w:rPr>
          <w:rFonts w:hint="eastAsia" w:ascii="宋体" w:hAnsi="宋体" w:cs="宋体"/>
          <w:sz w:val="24"/>
        </w:rPr>
        <w:t xml:space="preserve">24、评审过程的保密与公正</w:t>
      </w:r>
      <w:r/>
    </w:p>
    <w:p>
      <w:pPr>
        <w:ind w:firstLine="480"/>
        <w:spacing w:line="520" w:lineRule="exact"/>
        <w:rPr>
          <w:rFonts w:ascii="宋体" w:hAnsi="宋体" w:cs="宋体"/>
          <w:sz w:val="24"/>
        </w:rPr>
      </w:pPr>
      <w:r>
        <w:rPr>
          <w:rFonts w:hint="eastAsia" w:ascii="宋体" w:hAnsi="宋体" w:cs="宋体"/>
          <w:sz w:val="24"/>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s="宋体"/>
          <w:sz w:val="24"/>
        </w:rPr>
      </w:pPr>
      <w:r>
        <w:rPr>
          <w:rFonts w:hint="eastAsia" w:ascii="宋体" w:hAnsi="宋体" w:cs="宋体"/>
          <w:sz w:val="24"/>
        </w:rPr>
        <w:t xml:space="preserve">24.2在评审过程中，供应商不得以任何行为影响磋商评审过程，否则其响应文件将被作为无效响应文件。</w:t>
      </w:r>
      <w:r/>
    </w:p>
    <w:p>
      <w:pPr>
        <w:ind w:firstLine="480"/>
        <w:spacing w:line="520" w:lineRule="exact"/>
        <w:rPr>
          <w:rFonts w:ascii="宋体" w:hAnsi="宋体" w:cs="宋体"/>
          <w:sz w:val="24"/>
        </w:rPr>
      </w:pPr>
      <w:r>
        <w:rPr>
          <w:rFonts w:hint="eastAsia" w:ascii="宋体" w:hAnsi="宋体" w:cs="宋体"/>
          <w:sz w:val="24"/>
        </w:rPr>
        <w:t xml:space="preserve">24.3在项目评审期间，采购代理机构将设专门人员与供应商联系。</w:t>
      </w:r>
      <w:r/>
    </w:p>
    <w:p>
      <w:pPr>
        <w:ind w:firstLine="480"/>
        <w:spacing w:line="520" w:lineRule="exact"/>
        <w:rPr>
          <w:rFonts w:ascii="宋体" w:hAnsi="宋体" w:cs="宋体"/>
          <w:sz w:val="24"/>
        </w:rPr>
      </w:pPr>
      <w:r>
        <w:rPr>
          <w:rFonts w:hint="eastAsia" w:ascii="宋体" w:hAnsi="宋体" w:cs="宋体"/>
          <w:sz w:val="24"/>
        </w:rPr>
        <w:t xml:space="preserve">24.4采购代理机构和磋商小组不向未成交的供应商解释未成交原因，也不公布评审过程中的相关细节。</w:t>
      </w:r>
      <w:r/>
    </w:p>
    <w:p>
      <w:pPr>
        <w:ind w:firstLine="480"/>
        <w:keepLines/>
        <w:keepNext/>
        <w:spacing w:line="520" w:lineRule="exact"/>
        <w:rPr>
          <w:rFonts w:ascii="宋体" w:hAnsi="宋体" w:cs="宋体"/>
          <w:sz w:val="24"/>
        </w:rPr>
      </w:pPr>
      <w:r/>
      <w:bookmarkStart w:id="147" w:name="_Toc513029232"/>
      <w:r/>
      <w:bookmarkEnd w:id="147"/>
      <w:r/>
      <w:bookmarkStart w:id="148" w:name="_Toc16938548"/>
      <w:r/>
      <w:bookmarkEnd w:id="148"/>
      <w:r/>
      <w:bookmarkStart w:id="149" w:name="_Toc20823304"/>
      <w:r>
        <w:rPr>
          <w:rFonts w:hint="eastAsia" w:ascii="宋体" w:hAnsi="宋体" w:cs="宋体"/>
          <w:sz w:val="24"/>
        </w:rPr>
        <w:t xml:space="preserve">25、评审过程中的澄清</w:t>
      </w:r>
      <w:bookmarkEnd w:id="149"/>
      <w:r/>
      <w:r/>
    </w:p>
    <w:p>
      <w:pPr>
        <w:ind w:firstLine="480"/>
        <w:spacing w:line="520" w:lineRule="exact"/>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sz w:val="24"/>
        </w:rPr>
      </w:pPr>
      <w:r>
        <w:rPr>
          <w:rFonts w:hint="eastAsia" w:ascii="宋体" w:hAnsi="宋体" w:cs="宋体"/>
          <w:sz w:val="24"/>
        </w:rPr>
        <w:t xml:space="preserve">磋商小组并非对每个供应商都作澄清要求。</w:t>
      </w:r>
      <w:r/>
    </w:p>
    <w:p>
      <w:pPr>
        <w:ind w:firstLine="480"/>
        <w:spacing w:line="520" w:lineRule="exact"/>
        <w:rPr>
          <w:rFonts w:ascii="宋体" w:hAnsi="宋体" w:cs="宋体"/>
          <w:sz w:val="24"/>
        </w:rPr>
      </w:pPr>
      <w:r>
        <w:rPr>
          <w:rFonts w:hint="eastAsia" w:ascii="宋体" w:hAnsi="宋体" w:cs="宋体"/>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ascii="宋体" w:hAnsi="宋体" w:cs="宋体"/>
          <w:sz w:val="24"/>
        </w:rPr>
      </w:pPr>
      <w:r>
        <w:rPr>
          <w:rFonts w:hint="eastAsia" w:ascii="宋体" w:hAnsi="宋体" w:cs="宋体"/>
          <w:sz w:val="24"/>
        </w:rPr>
        <w:t xml:space="preserve">25.3 接到磋商小组澄清、说明和更正要求的供应商如未按规定作出澄清、说明和更正，其风险由供应商自行承担。</w:t>
      </w:r>
      <w:r/>
    </w:p>
    <w:p>
      <w:pPr>
        <w:ind w:firstLine="480"/>
        <w:keepLines/>
        <w:keepNext/>
        <w:spacing w:line="520" w:lineRule="exact"/>
        <w:rPr>
          <w:rFonts w:ascii="宋体" w:hAnsi="宋体" w:cs="宋体"/>
          <w:sz w:val="24"/>
        </w:rPr>
      </w:pPr>
      <w:r/>
      <w:bookmarkStart w:id="150" w:name="_Toc513029233"/>
      <w:r/>
      <w:bookmarkEnd w:id="150"/>
      <w:r/>
      <w:bookmarkStart w:id="151" w:name="_Toc16938549"/>
      <w:r/>
      <w:bookmarkEnd w:id="151"/>
      <w:r/>
      <w:bookmarkStart w:id="152" w:name="_Toc20823305"/>
      <w:r>
        <w:rPr>
          <w:rFonts w:hint="eastAsia" w:ascii="宋体" w:hAnsi="宋体" w:cs="宋体"/>
          <w:sz w:val="24"/>
        </w:rPr>
        <w:t xml:space="preserve">26、对响应文件的审</w:t>
      </w:r>
      <w:bookmarkEnd w:id="152"/>
      <w:r>
        <w:rPr>
          <w:rFonts w:hint="eastAsia" w:ascii="宋体" w:hAnsi="宋体" w:cs="宋体"/>
          <w:sz w:val="24"/>
        </w:rPr>
        <w:t xml:space="preserve">查</w:t>
      </w:r>
      <w:r/>
    </w:p>
    <w:p>
      <w:pPr>
        <w:ind w:firstLine="480"/>
        <w:spacing w:line="520" w:lineRule="exact"/>
        <w:rPr>
          <w:rFonts w:ascii="宋体" w:hAnsi="宋体" w:cs="宋体"/>
          <w:sz w:val="24"/>
        </w:rPr>
      </w:pPr>
      <w:r>
        <w:rPr>
          <w:rFonts w:hint="eastAsia" w:ascii="宋体" w:hAnsi="宋体" w:cs="宋体"/>
          <w:sz w:val="24"/>
        </w:rPr>
        <w:t xml:space="preserve">26.1响应文件审查分为资格审查和符合性审查。</w:t>
      </w:r>
      <w:r/>
    </w:p>
    <w:p>
      <w:pPr>
        <w:ind w:firstLine="480"/>
        <w:spacing w:line="520" w:lineRule="exact"/>
        <w:rPr>
          <w:rFonts w:ascii="宋体" w:hAnsi="宋体" w:cs="宋体"/>
          <w:sz w:val="24"/>
        </w:rPr>
      </w:pPr>
      <w:r>
        <w:rPr>
          <w:rFonts w:hint="eastAsia" w:ascii="宋体" w:hAnsi="宋体" w:cs="宋体"/>
          <w:sz w:val="24"/>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ascii="宋体" w:hAnsi="宋体" w:cs="宋体"/>
          <w:sz w:val="24"/>
        </w:rPr>
      </w:pPr>
      <w:r>
        <w:rPr>
          <w:rFonts w:hint="eastAsia" w:ascii="宋体" w:hAnsi="宋体" w:cs="宋体"/>
          <w:sz w:val="24"/>
        </w:rPr>
        <w:t xml:space="preserve">磋商小组在进行资格审查的同时，将在“信用中国”网站（www.creditchina.gov.cn）查询供应商的信用记录，以确定供应商是否具备磋商资格。</w:t>
      </w:r>
      <w:r/>
    </w:p>
    <w:p>
      <w:pPr>
        <w:ind w:firstLine="480"/>
        <w:spacing w:line="52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ascii="宋体" w:hAnsi="宋体" w:cs="宋体"/>
          <w:sz w:val="24"/>
        </w:rPr>
      </w:pPr>
      <w:r>
        <w:rPr>
          <w:rFonts w:hint="eastAsia" w:ascii="宋体" w:hAnsi="宋体" w:cs="宋体"/>
          <w:sz w:val="24"/>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sz w:val="24"/>
        </w:rPr>
      </w:pPr>
      <w:r>
        <w:rPr>
          <w:rFonts w:hint="eastAsia" w:ascii="宋体" w:hAnsi="宋体" w:cs="宋体"/>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ascii="宋体" w:hAnsi="宋体" w:cs="宋体"/>
          <w:sz w:val="24"/>
        </w:rPr>
      </w:pPr>
      <w:r>
        <w:rPr>
          <w:rFonts w:hint="eastAsia" w:ascii="宋体" w:hAnsi="宋体" w:cs="宋体"/>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s="宋体"/>
          <w:sz w:val="24"/>
        </w:rPr>
      </w:pPr>
      <w:r>
        <w:rPr>
          <w:rFonts w:hint="eastAsia" w:ascii="宋体" w:hAnsi="宋体" w:cs="宋体"/>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cs="宋体"/>
          <w:sz w:val="24"/>
        </w:rPr>
      </w:pPr>
      <w:r>
        <w:rPr>
          <w:rFonts w:hint="eastAsia" w:ascii="宋体" w:hAnsi="宋体" w:cs="宋体"/>
          <w:sz w:val="24"/>
        </w:rPr>
        <w:t xml:space="preserve">26.3未实质性响应磋商文件的情形</w:t>
      </w:r>
      <w:r/>
    </w:p>
    <w:p>
      <w:pPr>
        <w:ind w:firstLine="480"/>
        <w:spacing w:line="520" w:lineRule="exact"/>
        <w:rPr>
          <w:rFonts w:ascii="宋体" w:hAnsi="宋体" w:cs="宋体"/>
          <w:sz w:val="24"/>
        </w:rPr>
      </w:pPr>
      <w:r>
        <w:rPr>
          <w:rFonts w:hint="eastAsia" w:ascii="宋体" w:hAnsi="宋体" w:cs="宋体"/>
          <w:sz w:val="24"/>
        </w:rPr>
        <w:t xml:space="preserve">26.3.1供应商在苏采云系统规定的时间内未成功解密电子响应文件的。</w:t>
      </w:r>
      <w:r/>
    </w:p>
    <w:p>
      <w:pPr>
        <w:ind w:firstLine="480"/>
        <w:spacing w:line="520" w:lineRule="exact"/>
        <w:rPr>
          <w:rFonts w:ascii="宋体" w:hAnsi="宋体" w:cs="宋体"/>
          <w:sz w:val="24"/>
        </w:rPr>
      </w:pPr>
      <w:r>
        <w:rPr>
          <w:rFonts w:hint="eastAsia" w:ascii="宋体" w:hAnsi="宋体" w:cs="宋体"/>
          <w:sz w:val="24"/>
        </w:rPr>
        <w:t xml:space="preserve">26.3.2供应商未按照磋商文件要求上传电子响应文件的。</w:t>
      </w:r>
      <w:r/>
    </w:p>
    <w:p>
      <w:pPr>
        <w:ind w:firstLine="480"/>
        <w:spacing w:line="520" w:lineRule="exact"/>
        <w:rPr>
          <w:rFonts w:ascii="宋体" w:hAnsi="宋体" w:cs="宋体"/>
          <w:sz w:val="24"/>
        </w:rPr>
      </w:pPr>
      <w:r>
        <w:rPr>
          <w:rFonts w:hint="eastAsia" w:ascii="宋体" w:hAnsi="宋体" w:cs="宋体"/>
          <w:sz w:val="24"/>
        </w:rPr>
        <w:t xml:space="preserve">26.3.3同一供应商提交两个（含两个）以上不同的响应文件或者最后报价的。</w:t>
      </w:r>
      <w:r/>
    </w:p>
    <w:p>
      <w:pPr>
        <w:ind w:firstLine="480"/>
        <w:spacing w:line="520" w:lineRule="exact"/>
        <w:rPr>
          <w:rFonts w:ascii="宋体" w:hAnsi="宋体" w:cs="宋体"/>
          <w:sz w:val="24"/>
        </w:rPr>
      </w:pPr>
      <w:r>
        <w:rPr>
          <w:rFonts w:hint="eastAsia" w:ascii="宋体" w:hAnsi="宋体" w:cs="宋体"/>
          <w:sz w:val="24"/>
        </w:rPr>
        <w:t xml:space="preserve">26.3.4供应商不具备磋商文件中规定资格要求的。</w:t>
      </w:r>
      <w:r/>
    </w:p>
    <w:p>
      <w:pPr>
        <w:ind w:firstLine="480"/>
        <w:spacing w:line="520" w:lineRule="exact"/>
        <w:rPr>
          <w:rFonts w:ascii="宋体" w:hAnsi="宋体" w:cs="宋体"/>
          <w:sz w:val="24"/>
        </w:rPr>
      </w:pPr>
      <w:r>
        <w:rPr>
          <w:rFonts w:hint="eastAsia" w:ascii="宋体" w:hAnsi="宋体" w:cs="宋体"/>
          <w:sz w:val="24"/>
        </w:rPr>
        <w:t xml:space="preserve">26.3.5供应商的最后报价超过了采购预算。</w:t>
      </w:r>
      <w:r/>
    </w:p>
    <w:p>
      <w:pPr>
        <w:ind w:firstLine="480"/>
        <w:spacing w:line="520" w:lineRule="exact"/>
        <w:rPr>
          <w:rFonts w:ascii="宋体" w:hAnsi="宋体" w:cs="宋体"/>
          <w:sz w:val="24"/>
        </w:rPr>
      </w:pPr>
      <w:r>
        <w:rPr>
          <w:rFonts w:hint="eastAsia" w:ascii="宋体" w:hAnsi="宋体" w:cs="宋体"/>
          <w:sz w:val="24"/>
        </w:rPr>
        <w:t xml:space="preserve">26.3.6不符合磋商文件中规定的实质性要求和条件的。</w:t>
      </w:r>
      <w:r/>
    </w:p>
    <w:p>
      <w:pPr>
        <w:ind w:firstLine="480"/>
        <w:spacing w:line="520" w:lineRule="exact"/>
        <w:rPr>
          <w:rFonts w:ascii="宋体" w:hAnsi="宋体" w:cs="宋体"/>
          <w:sz w:val="24"/>
        </w:rPr>
      </w:pPr>
      <w:r>
        <w:rPr>
          <w:rFonts w:hint="eastAsia" w:ascii="宋体" w:hAnsi="宋体" w:cs="宋体"/>
          <w:sz w:val="24"/>
        </w:rPr>
        <w:t xml:space="preserve">26.3.7供应商被“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cs="宋体"/>
          <w:sz w:val="24"/>
        </w:rPr>
      </w:pPr>
      <w:r>
        <w:rPr>
          <w:rFonts w:hint="eastAsia" w:ascii="宋体" w:hAnsi="宋体" w:cs="宋体"/>
          <w:sz w:val="24"/>
        </w:rPr>
        <w:t xml:space="preserve">26.3.8响应文件中含有采购人不能接受的附加条件的。</w:t>
      </w:r>
      <w:r/>
    </w:p>
    <w:p>
      <w:pPr>
        <w:ind w:firstLine="480"/>
        <w:spacing w:line="520" w:lineRule="exact"/>
        <w:rPr>
          <w:rFonts w:ascii="宋体" w:hAnsi="宋体" w:cs="宋体"/>
          <w:sz w:val="24"/>
        </w:rPr>
      </w:pPr>
      <w:r>
        <w:rPr>
          <w:rFonts w:hint="eastAsia" w:ascii="宋体" w:hAnsi="宋体" w:cs="宋体"/>
          <w:sz w:val="24"/>
        </w:rPr>
        <w:t xml:space="preserve">26.3.9响应文件未按照磋商文件要求加盖CA电子公章的。</w:t>
      </w:r>
      <w:r/>
    </w:p>
    <w:p>
      <w:pPr>
        <w:ind w:firstLine="480"/>
        <w:spacing w:line="520" w:lineRule="exact"/>
        <w:rPr>
          <w:rFonts w:ascii="宋体" w:hAnsi="宋体" w:cs="宋体"/>
          <w:sz w:val="24"/>
        </w:rPr>
      </w:pPr>
      <w:r>
        <w:rPr>
          <w:rFonts w:hint="eastAsia" w:ascii="宋体" w:hAnsi="宋体" w:cs="宋体"/>
          <w:sz w:val="24"/>
        </w:rPr>
        <w:t xml:space="preserve">26.4未实质性响应磋商文件的响应文件按无效响应处理。</w:t>
      </w:r>
      <w:r/>
    </w:p>
    <w:p>
      <w:pPr>
        <w:ind w:firstLine="480"/>
        <w:spacing w:line="520" w:lineRule="exact"/>
        <w:rPr>
          <w:rFonts w:ascii="宋体" w:hAnsi="宋体" w:cs="宋体"/>
          <w:sz w:val="24"/>
        </w:rPr>
      </w:pPr>
      <w:r>
        <w:rPr>
          <w:rFonts w:hint="eastAsia" w:ascii="宋体" w:hAnsi="宋体" w:cs="宋体"/>
          <w:sz w:val="24"/>
        </w:rPr>
        <w:t xml:space="preserve">26.5如果响应文件实质上没有响应磋商文件的要求，磋商小组将予以拒绝，供应商不得通过修改或撤销不合要求的偏离或保留而使其成为实质性响应的文件。</w:t>
      </w:r>
      <w:r/>
    </w:p>
    <w:p>
      <w:pPr>
        <w:ind w:firstLine="480"/>
        <w:spacing w:line="520" w:lineRule="exact"/>
        <w:rPr>
          <w:rFonts w:ascii="宋体" w:hAnsi="宋体" w:cs="宋体"/>
          <w:sz w:val="24"/>
        </w:rPr>
      </w:pPr>
      <w:r/>
      <w:bookmarkStart w:id="153" w:name="_Toc16938550"/>
      <w:r/>
      <w:bookmarkEnd w:id="153"/>
      <w:r/>
      <w:bookmarkStart w:id="154" w:name="_Toc513029234"/>
      <w:r/>
      <w:bookmarkEnd w:id="154"/>
      <w:r/>
      <w:bookmarkStart w:id="155" w:name="_Toc20823306"/>
      <w:r>
        <w:rPr>
          <w:rFonts w:hint="eastAsia" w:ascii="宋体" w:hAnsi="宋体" w:cs="宋体"/>
          <w:sz w:val="24"/>
        </w:rPr>
        <w:t xml:space="preserve">26.6供应商在项目评审全过程中应保持通讯畅通，并安排专人与采购代理机构及磋商小组联系。</w:t>
      </w:r>
      <w:bookmarkEnd w:id="155"/>
      <w:r/>
      <w:r/>
    </w:p>
    <w:p>
      <w:pPr>
        <w:ind w:firstLine="480"/>
        <w:keepLines/>
        <w:keepNext/>
        <w:spacing w:line="520" w:lineRule="exact"/>
        <w:rPr>
          <w:rFonts w:ascii="宋体" w:hAnsi="宋体" w:cs="宋体"/>
          <w:sz w:val="24"/>
        </w:rPr>
      </w:pPr>
      <w:r>
        <w:rPr>
          <w:rFonts w:hint="eastAsia" w:ascii="宋体" w:hAnsi="宋体" w:cs="宋体"/>
          <w:sz w:val="24"/>
        </w:rPr>
        <w:t xml:space="preserve">27、磋商程序及评审方法和评审标准</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27.1磋商程序</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27.1.1对于通过资格审查和符合性审查的供应商，磋商小组将集中与单一供应商分别进行磋商。</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27.1.2磋商文件能够详细列明采购标的的技术、服务要求的，磋商结束后，苏采云采购系统提示符合要求的供应商进行最后报价(二次报价)，资格审查及磋商的时长不确定，请供应商自行关注报价系统，在报价系统开启后的</w:t>
      </w:r>
      <w:r>
        <w:rPr>
          <w:rFonts w:hint="eastAsia" w:ascii="宋体" w:hAnsi="宋体" w:cs="宋体"/>
          <w:b/>
          <w:sz w:val="24"/>
        </w:rPr>
        <w:t xml:space="preserve">15</w:t>
      </w:r>
      <w:r>
        <w:rPr>
          <w:rFonts w:hint="eastAsia" w:ascii="宋体" w:hAnsi="宋体" w:cs="宋体"/>
          <w:sz w:val="24"/>
        </w:rPr>
        <w:t xml:space="preserve">分钟内提交最后报价(二次报价)。</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27.1.3供应商未在磋商小组规定的时间内在苏采云系统中提交最后报价的视为放弃磋商，其响应文件按无效响应处理。已提交响应文件的供应商，在提交最后报价之前，可以根据实际情况退出磋商。</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27.2 评审方法和评审标准</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27.2.2评审标准</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详见本磋商文件第五章规定。</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27.3采购活动终止的情况</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出现下列情形之一的，本次竞争性磋商采购活动将被终止：</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27.3.1因情况变化，不再符合规定的竞争性磋商采购方式适用情形的。</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27.3.2出现影响采购公正的违法、违规行为的。</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27.3.4在苏采云系统规定时间内成功解密电子响应文件的供应商不足3家的。</w:t>
      </w:r>
      <w:r/>
    </w:p>
    <w:p>
      <w:pPr>
        <w:ind w:firstLine="482"/>
        <w:keepLines/>
        <w:keepNext/>
        <w:spacing w:line="520" w:lineRule="exact"/>
        <w:rPr>
          <w:rFonts w:ascii="宋体" w:hAnsi="宋体" w:cs="宋体"/>
          <w:sz w:val="24"/>
        </w:rPr>
      </w:pPr>
      <w:r/>
      <w:bookmarkStart w:id="156" w:name="_Toc20823307"/>
      <w:r/>
      <w:bookmarkEnd w:id="156"/>
      <w:r/>
      <w:bookmarkStart w:id="157" w:name="_Toc16938551"/>
      <w:r/>
      <w:bookmarkEnd w:id="157"/>
      <w:r/>
      <w:bookmarkStart w:id="158" w:name="_Toc513029235"/>
      <w:r/>
      <w:bookmarkEnd w:id="158"/>
      <w:r/>
      <w:bookmarkStart w:id="159" w:name="_Toc120614219"/>
      <w:r>
        <w:rPr>
          <w:rFonts w:hint="eastAsia" w:ascii="宋体" w:hAnsi="宋体" w:cs="宋体"/>
          <w:b/>
          <w:bCs/>
          <w:sz w:val="24"/>
        </w:rPr>
        <w:t xml:space="preserve">六、</w:t>
      </w:r>
      <w:bookmarkEnd w:id="159"/>
      <w:r>
        <w:rPr>
          <w:rFonts w:hint="eastAsia" w:ascii="宋体" w:hAnsi="宋体" w:cs="宋体"/>
          <w:b/>
          <w:bCs/>
          <w:sz w:val="24"/>
        </w:rPr>
        <w:t xml:space="preserve">成交</w:t>
      </w:r>
      <w:r/>
    </w:p>
    <w:p>
      <w:pPr>
        <w:ind w:firstLine="480"/>
        <w:keepLines/>
        <w:keepNext/>
        <w:spacing w:line="520" w:lineRule="exact"/>
        <w:rPr>
          <w:rFonts w:ascii="宋体" w:hAnsi="宋体" w:cs="宋体"/>
          <w:sz w:val="24"/>
        </w:rPr>
      </w:pPr>
      <w:r/>
      <w:bookmarkStart w:id="160" w:name="_Toc16938554"/>
      <w:r/>
      <w:bookmarkEnd w:id="160"/>
      <w:r/>
      <w:bookmarkStart w:id="161" w:name="_Toc513029238"/>
      <w:r/>
      <w:bookmarkEnd w:id="161"/>
      <w:r/>
      <w:bookmarkStart w:id="162" w:name="_Toc20823310"/>
      <w:r>
        <w:rPr>
          <w:rFonts w:hint="eastAsia" w:ascii="宋体" w:hAnsi="宋体" w:cs="宋体"/>
          <w:sz w:val="24"/>
        </w:rPr>
        <w:t xml:space="preserve">28、</w:t>
      </w:r>
      <w:bookmarkEnd w:id="162"/>
      <w:r>
        <w:rPr>
          <w:rFonts w:hint="eastAsia" w:ascii="宋体" w:hAnsi="宋体" w:cs="宋体"/>
          <w:sz w:val="24"/>
        </w:rPr>
        <w:t xml:space="preserve">确定成交单位</w:t>
      </w:r>
      <w:r/>
    </w:p>
    <w:p>
      <w:pPr>
        <w:ind w:firstLine="480"/>
        <w:spacing w:line="520" w:lineRule="exact"/>
        <w:tabs>
          <w:tab w:val="left" w:pos="900" w:leader="none"/>
        </w:tabs>
        <w:rPr>
          <w:rFonts w:ascii="宋体" w:hAnsi="宋体" w:cs="宋体"/>
          <w:sz w:val="24"/>
        </w:rPr>
      </w:pPr>
      <w:r>
        <w:rPr>
          <w:rFonts w:hint="eastAsia" w:ascii="宋体" w:hAnsi="宋体" w:cs="宋体"/>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s="宋体"/>
          <w:sz w:val="24"/>
        </w:rPr>
      </w:pPr>
      <w:r>
        <w:rPr>
          <w:rFonts w:hint="eastAsia" w:ascii="宋体" w:hAnsi="宋体" w:cs="宋体"/>
          <w:sz w:val="24"/>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ascii="宋体" w:hAnsi="宋体" w:cs="宋体"/>
          <w:sz w:val="24"/>
        </w:rPr>
      </w:pPr>
      <w:r>
        <w:rPr>
          <w:rFonts w:hint="eastAsia" w:ascii="宋体" w:hAnsi="宋体" w:cs="宋体"/>
          <w:sz w:val="24"/>
        </w:rPr>
        <w:t xml:space="preserve">28.3若有充分证据证明，成交供应商出现下列情况之一的，一经查实，将被取消成交资格：</w:t>
      </w:r>
      <w:r/>
    </w:p>
    <w:p>
      <w:pPr>
        <w:ind w:firstLine="480"/>
        <w:spacing w:line="520" w:lineRule="exact"/>
        <w:rPr>
          <w:rFonts w:ascii="宋体" w:hAnsi="宋体" w:cs="宋体"/>
          <w:sz w:val="24"/>
        </w:rPr>
      </w:pPr>
      <w:r>
        <w:rPr>
          <w:rFonts w:hint="eastAsia" w:ascii="宋体" w:hAnsi="宋体" w:cs="宋体"/>
          <w:sz w:val="24"/>
        </w:rPr>
        <w:t xml:space="preserve">28.3.1提供虚假材料谋取成交的。</w:t>
      </w:r>
      <w:r/>
    </w:p>
    <w:p>
      <w:pPr>
        <w:ind w:firstLine="480"/>
        <w:spacing w:line="520" w:lineRule="exact"/>
        <w:rPr>
          <w:rFonts w:ascii="宋体" w:hAnsi="宋体" w:cs="宋体"/>
          <w:sz w:val="24"/>
        </w:rPr>
      </w:pPr>
      <w:r>
        <w:rPr>
          <w:rFonts w:hint="eastAsia" w:ascii="宋体" w:hAnsi="宋体" w:cs="宋体"/>
          <w:sz w:val="24"/>
        </w:rPr>
        <w:t xml:space="preserve">28.3.2与评审专家、采购人、其他供应商或者采购代理机构工作人员恶意串通的。</w:t>
      </w:r>
      <w:r/>
    </w:p>
    <w:p>
      <w:pPr>
        <w:ind w:firstLine="480"/>
        <w:spacing w:line="520" w:lineRule="exact"/>
        <w:rPr>
          <w:rFonts w:ascii="宋体" w:hAnsi="宋体" w:cs="宋体"/>
          <w:sz w:val="24"/>
        </w:rPr>
      </w:pPr>
      <w:r>
        <w:rPr>
          <w:rFonts w:hint="eastAsia" w:ascii="宋体" w:hAnsi="宋体" w:cs="宋体"/>
          <w:sz w:val="24"/>
        </w:rPr>
        <w:t xml:space="preserve">28.3.3向评审专家、采购人或采购代理机构工作人员行贿或者提供其他不正当利益的。</w:t>
      </w:r>
      <w:r/>
    </w:p>
    <w:p>
      <w:pPr>
        <w:ind w:firstLine="480"/>
        <w:spacing w:line="520" w:lineRule="exact"/>
        <w:rPr>
          <w:rFonts w:ascii="宋体" w:hAnsi="宋体" w:cs="宋体"/>
          <w:sz w:val="24"/>
        </w:rPr>
      </w:pPr>
      <w:r>
        <w:rPr>
          <w:rFonts w:hint="eastAsia" w:ascii="宋体" w:hAnsi="宋体" w:cs="宋体"/>
          <w:sz w:val="24"/>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ascii="宋体" w:hAnsi="宋体" w:cs="宋体"/>
          <w:sz w:val="24"/>
        </w:rPr>
      </w:pPr>
      <w:r>
        <w:rPr>
          <w:rFonts w:hint="eastAsia" w:ascii="宋体" w:hAnsi="宋体" w:cs="宋体"/>
          <w:sz w:val="24"/>
        </w:rPr>
        <w:t xml:space="preserve">28.3.5不满足本磋商文件规定的实质性要求，但在评审过程中又未被磋商小组发现的。</w:t>
      </w:r>
      <w:r/>
    </w:p>
    <w:p>
      <w:pPr>
        <w:ind w:firstLine="480"/>
        <w:spacing w:line="520" w:lineRule="exact"/>
        <w:rPr>
          <w:rFonts w:ascii="宋体" w:hAnsi="宋体" w:cs="宋体"/>
          <w:sz w:val="24"/>
        </w:rPr>
      </w:pPr>
      <w:r>
        <w:rPr>
          <w:rFonts w:hint="eastAsia" w:ascii="宋体" w:hAnsi="宋体" w:cs="宋体"/>
          <w:sz w:val="24"/>
        </w:rPr>
        <w:t xml:space="preserve">28.3.6成交后无正当理由拒不与采购人签订政府采购合同或者未按照磋商文件确定的事项签订政府采购合同的。</w:t>
      </w:r>
      <w:r/>
    </w:p>
    <w:p>
      <w:pPr>
        <w:ind w:firstLine="480"/>
        <w:spacing w:line="520" w:lineRule="exact"/>
        <w:rPr>
          <w:rFonts w:ascii="宋体" w:hAnsi="宋体" w:cs="宋体"/>
          <w:sz w:val="24"/>
        </w:rPr>
      </w:pPr>
      <w:r>
        <w:rPr>
          <w:rFonts w:hint="eastAsia" w:ascii="宋体" w:hAnsi="宋体" w:cs="宋体"/>
          <w:sz w:val="24"/>
        </w:rPr>
        <w:t xml:space="preserve">28.3.7将政府采购合同转包的。</w:t>
      </w:r>
      <w:r/>
    </w:p>
    <w:p>
      <w:pPr>
        <w:ind w:firstLine="480"/>
        <w:keepLines/>
        <w:keepNext/>
        <w:spacing w:line="520" w:lineRule="exact"/>
        <w:rPr>
          <w:rFonts w:ascii="宋体" w:hAnsi="宋体" w:cs="宋体"/>
          <w:sz w:val="24"/>
        </w:rPr>
      </w:pPr>
      <w:r/>
      <w:bookmarkStart w:id="163" w:name="_Toc200451960"/>
      <w:r>
        <w:rPr>
          <w:rFonts w:hint="eastAsia" w:ascii="宋体" w:hAnsi="宋体" w:cs="宋体"/>
          <w:sz w:val="24"/>
        </w:rPr>
        <w:t xml:space="preserve">29、质疑处理</w:t>
      </w:r>
      <w:bookmarkEnd w:id="163"/>
      <w:r/>
      <w:r/>
    </w:p>
    <w:p>
      <w:pPr>
        <w:ind w:firstLine="480"/>
        <w:spacing w:line="520" w:lineRule="exact"/>
        <w:rPr>
          <w:rFonts w:ascii="宋体" w:hAnsi="宋体" w:cs="宋体"/>
          <w:sz w:val="24"/>
        </w:rPr>
      </w:pPr>
      <w:r>
        <w:rPr>
          <w:rFonts w:hint="eastAsia" w:ascii="宋体" w:hAnsi="宋体" w:cs="宋体"/>
          <w:sz w:val="24"/>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sz w:val="24"/>
        </w:rPr>
      </w:pPr>
      <w:r>
        <w:rPr>
          <w:rFonts w:hint="eastAsia" w:ascii="宋体" w:hAnsi="宋体" w:cs="宋体"/>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ascii="宋体" w:hAnsi="宋体" w:cs="宋体"/>
          <w:sz w:val="24"/>
        </w:rPr>
      </w:pPr>
      <w:r>
        <w:rPr>
          <w:rFonts w:hint="eastAsia" w:ascii="宋体" w:hAnsi="宋体" w:cs="宋体"/>
          <w:sz w:val="24"/>
        </w:rPr>
        <w:t xml:space="preserve">29.2.1对可以质疑的采购文件提出质疑的，为收到采购文件之日或者采购文件公告期限届满之日。</w:t>
      </w:r>
      <w:r/>
    </w:p>
    <w:p>
      <w:pPr>
        <w:ind w:firstLine="480"/>
        <w:spacing w:line="520" w:lineRule="exact"/>
        <w:rPr>
          <w:rFonts w:ascii="宋体" w:hAnsi="宋体" w:cs="宋体"/>
          <w:sz w:val="24"/>
        </w:rPr>
      </w:pPr>
      <w:r>
        <w:rPr>
          <w:rFonts w:hint="eastAsia" w:ascii="宋体" w:hAnsi="宋体" w:cs="宋体"/>
          <w:sz w:val="24"/>
        </w:rPr>
        <w:t xml:space="preserve">29.2.2对采购过程提出质疑的，为各采购程序环节结束之日。</w:t>
      </w:r>
      <w:r/>
    </w:p>
    <w:p>
      <w:pPr>
        <w:ind w:firstLine="480"/>
        <w:spacing w:line="520" w:lineRule="exact"/>
        <w:rPr>
          <w:rFonts w:ascii="宋体" w:hAnsi="宋体" w:cs="宋体"/>
          <w:sz w:val="24"/>
        </w:rPr>
      </w:pPr>
      <w:r>
        <w:rPr>
          <w:rFonts w:hint="eastAsia" w:ascii="宋体" w:hAnsi="宋体" w:cs="宋体"/>
          <w:sz w:val="24"/>
        </w:rPr>
        <w:t xml:space="preserve">29.2.3对成交结果提出质疑的，为成交结果公告期限届满之日。</w:t>
      </w:r>
      <w:r/>
    </w:p>
    <w:p>
      <w:pPr>
        <w:ind w:firstLine="480"/>
        <w:spacing w:line="52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sz w:val="24"/>
        </w:rPr>
      </w:pPr>
      <w:r>
        <w:rPr>
          <w:rFonts w:hint="eastAsia" w:ascii="宋体" w:hAnsi="宋体" w:cs="宋体"/>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cs="宋体"/>
          <w:sz w:val="24"/>
        </w:rPr>
      </w:pPr>
      <w:r>
        <w:rPr>
          <w:rFonts w:hint="eastAsia" w:ascii="宋体" w:hAnsi="宋体" w:cs="宋体"/>
          <w:sz w:val="24"/>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ascii="宋体" w:hAnsi="宋体" w:cs="宋体"/>
          <w:sz w:val="24"/>
        </w:rPr>
      </w:pPr>
      <w:r>
        <w:rPr>
          <w:rFonts w:hint="eastAsia" w:ascii="宋体" w:hAnsi="宋体" w:cs="宋体"/>
          <w:sz w:val="24"/>
        </w:rPr>
        <w:t xml:space="preserve">供应商（含潜在供应商）对与本项目有关的所有询问、质疑均请向采购人提出，由采购人负责答复。</w:t>
      </w:r>
      <w:r/>
    </w:p>
    <w:p>
      <w:pPr>
        <w:ind w:firstLine="480"/>
        <w:spacing w:line="520" w:lineRule="exact"/>
        <w:rPr>
          <w:rFonts w:ascii="宋体" w:hAnsi="宋体" w:cs="宋体"/>
          <w:sz w:val="24"/>
        </w:rPr>
      </w:pPr>
      <w:r>
        <w:rPr>
          <w:rFonts w:hint="eastAsia" w:ascii="宋体" w:hAnsi="宋体" w:cs="宋体"/>
          <w:sz w:val="24"/>
        </w:rPr>
        <w:t xml:space="preserve">采购人及采购代理机构只接收以纸质原件形式送达的质疑。</w:t>
      </w:r>
      <w:r/>
    </w:p>
    <w:p>
      <w:pPr>
        <w:ind w:firstLine="480"/>
        <w:spacing w:line="520" w:lineRule="exact"/>
        <w:rPr>
          <w:rFonts w:ascii="宋体" w:hAnsi="宋体" w:cs="宋体"/>
          <w:sz w:val="24"/>
        </w:rPr>
      </w:pPr>
      <w:r>
        <w:rPr>
          <w:rFonts w:hint="eastAsia" w:ascii="宋体" w:hAnsi="宋体" w:cs="宋体"/>
          <w:sz w:val="24"/>
        </w:rPr>
        <w:t xml:space="preserve">采购人质疑接收人及联系方式见本磋商文件第一章。</w:t>
      </w:r>
      <w:r/>
    </w:p>
    <w:p>
      <w:pPr>
        <w:ind w:firstLine="480"/>
        <w:spacing w:line="520" w:lineRule="exact"/>
        <w:rPr>
          <w:rFonts w:ascii="宋体" w:hAnsi="宋体" w:cs="宋体"/>
          <w:sz w:val="24"/>
        </w:rPr>
      </w:pPr>
      <w:r>
        <w:rPr>
          <w:rFonts w:hint="eastAsia" w:ascii="宋体" w:hAnsi="宋体" w:cs="宋体"/>
          <w:sz w:val="24"/>
        </w:rPr>
        <w:t xml:space="preserve">29.5 以下情形的质疑不予受理</w:t>
      </w:r>
      <w:r/>
    </w:p>
    <w:p>
      <w:pPr>
        <w:ind w:firstLine="480"/>
        <w:spacing w:line="520" w:lineRule="exact"/>
        <w:rPr>
          <w:rFonts w:ascii="宋体" w:hAnsi="宋体" w:cs="宋体"/>
          <w:sz w:val="24"/>
        </w:rPr>
      </w:pPr>
      <w:r>
        <w:rPr>
          <w:rFonts w:hint="eastAsia" w:ascii="宋体" w:hAnsi="宋体" w:cs="宋体"/>
          <w:sz w:val="24"/>
        </w:rPr>
        <w:t xml:space="preserve">29.5.1 内容不符合《政府采购质疑和投诉办法》第十二条规定的质疑。</w:t>
      </w:r>
      <w:r/>
    </w:p>
    <w:p>
      <w:pPr>
        <w:ind w:firstLine="480"/>
        <w:spacing w:line="520" w:lineRule="exact"/>
        <w:rPr>
          <w:rFonts w:ascii="宋体" w:hAnsi="宋体" w:cs="宋体"/>
          <w:sz w:val="24"/>
        </w:rPr>
      </w:pPr>
      <w:r>
        <w:rPr>
          <w:rFonts w:hint="eastAsia" w:ascii="宋体" w:hAnsi="宋体" w:cs="宋体"/>
          <w:sz w:val="24"/>
        </w:rPr>
        <w:t xml:space="preserve">29.5.2 超出政府采购法定期限的质疑。</w:t>
      </w:r>
      <w:r/>
    </w:p>
    <w:p>
      <w:pPr>
        <w:ind w:firstLine="480"/>
        <w:spacing w:line="520" w:lineRule="exact"/>
        <w:rPr>
          <w:rFonts w:ascii="宋体" w:hAnsi="宋体" w:cs="宋体"/>
          <w:sz w:val="24"/>
        </w:rPr>
      </w:pPr>
      <w:r>
        <w:rPr>
          <w:rFonts w:hint="eastAsia" w:ascii="宋体" w:hAnsi="宋体" w:cs="宋体"/>
          <w:sz w:val="24"/>
        </w:rPr>
        <w:t xml:space="preserve">29.5.3 以传真、电子邮件等方式递交的非原件形式的质疑。</w:t>
      </w:r>
      <w:r/>
    </w:p>
    <w:p>
      <w:pPr>
        <w:ind w:firstLine="480"/>
        <w:spacing w:line="520" w:lineRule="exact"/>
        <w:rPr>
          <w:rFonts w:ascii="宋体" w:hAnsi="宋体" w:cs="宋体"/>
          <w:sz w:val="24"/>
        </w:rPr>
      </w:pPr>
      <w:r>
        <w:rPr>
          <w:rFonts w:hint="eastAsia" w:ascii="宋体" w:hAnsi="宋体" w:cs="宋体"/>
          <w:sz w:val="24"/>
        </w:rPr>
        <w:t xml:space="preserve">29.5.4 未参加磋商活动的供应商或在磋商活动中自身权益未受到损害的供应商所提出的质疑。</w:t>
      </w:r>
      <w:r/>
    </w:p>
    <w:p>
      <w:pPr>
        <w:ind w:firstLine="480"/>
        <w:spacing w:line="520" w:lineRule="exact"/>
        <w:rPr>
          <w:rFonts w:ascii="宋体" w:hAnsi="宋体" w:cs="宋体"/>
          <w:sz w:val="24"/>
        </w:rPr>
      </w:pPr>
      <w:r>
        <w:rPr>
          <w:rFonts w:hint="eastAsia" w:ascii="宋体" w:hAnsi="宋体" w:cs="宋体"/>
          <w:sz w:val="24"/>
        </w:rPr>
        <w:t xml:space="preserve">29.5.5供应商组成联合体参加磋商，联合体中任何一方或多方未按要求签字、盖章、加盖公章的质疑。</w:t>
      </w:r>
      <w:r/>
    </w:p>
    <w:p>
      <w:pPr>
        <w:ind w:firstLine="480"/>
        <w:spacing w:line="520" w:lineRule="exact"/>
        <w:rPr>
          <w:rFonts w:ascii="宋体" w:hAnsi="宋体" w:cs="宋体"/>
          <w:sz w:val="24"/>
        </w:rPr>
      </w:pPr>
      <w:r>
        <w:rPr>
          <w:rFonts w:hint="eastAsia" w:ascii="宋体" w:hAnsi="宋体" w:cs="宋体"/>
          <w:sz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rPr>
      </w:pPr>
      <w:r>
        <w:rPr>
          <w:rFonts w:hint="eastAsia" w:ascii="宋体" w:hAnsi="宋体" w:cs="宋体"/>
          <w:sz w:val="24"/>
        </w:rPr>
        <w:t xml:space="preserve">30、成交通知书</w:t>
      </w:r>
      <w:r/>
    </w:p>
    <w:p>
      <w:pPr>
        <w:ind w:firstLine="480"/>
        <w:spacing w:line="520" w:lineRule="exact"/>
        <w:rPr>
          <w:rFonts w:ascii="宋体" w:hAnsi="宋体" w:cs="宋体"/>
          <w:sz w:val="24"/>
        </w:rPr>
      </w:pPr>
      <w:r>
        <w:rPr>
          <w:rFonts w:hint="eastAsia" w:ascii="宋体" w:hAnsi="宋体" w:cs="宋体"/>
          <w:sz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ascii="宋体" w:hAnsi="宋体" w:cs="宋体"/>
          <w:sz w:val="24"/>
        </w:rPr>
      </w:pPr>
      <w:r>
        <w:rPr>
          <w:rFonts w:hint="eastAsia" w:ascii="宋体" w:hAnsi="宋体" w:cs="宋体"/>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exact"/>
        <w:rPr>
          <w:rFonts w:ascii="宋体" w:hAnsi="宋体" w:cs="宋体"/>
          <w:sz w:val="24"/>
        </w:rPr>
      </w:pPr>
      <w:r/>
      <w:bookmarkStart w:id="164" w:name="_Toc120614220"/>
      <w:r/>
      <w:bookmarkEnd w:id="164"/>
      <w:r/>
      <w:bookmarkStart w:id="165" w:name="_Toc513029236"/>
      <w:r/>
      <w:bookmarkEnd w:id="165"/>
      <w:r/>
      <w:bookmarkStart w:id="166" w:name="_Toc16938552"/>
      <w:r/>
      <w:bookmarkEnd w:id="166"/>
      <w:r/>
      <w:bookmarkStart w:id="167" w:name="_Toc20823308"/>
      <w:r>
        <w:rPr>
          <w:rFonts w:hint="eastAsia" w:ascii="宋体" w:hAnsi="宋体" w:cs="宋体"/>
          <w:b/>
          <w:bCs/>
          <w:sz w:val="24"/>
        </w:rPr>
        <w:t xml:space="preserve">七、授予合同</w:t>
      </w:r>
      <w:bookmarkEnd w:id="167"/>
      <w:r/>
      <w:r/>
    </w:p>
    <w:p>
      <w:pPr>
        <w:ind w:firstLine="480"/>
        <w:keepLines/>
        <w:keepNext/>
        <w:spacing w:line="520" w:lineRule="exact"/>
        <w:rPr>
          <w:rFonts w:ascii="宋体" w:hAnsi="宋体" w:cs="宋体"/>
          <w:sz w:val="24"/>
        </w:rPr>
      </w:pPr>
      <w:r/>
      <w:bookmarkStart w:id="168" w:name="_Toc16938553"/>
      <w:r/>
      <w:bookmarkEnd w:id="168"/>
      <w:r/>
      <w:bookmarkStart w:id="169" w:name="_Toc513029237"/>
      <w:r/>
      <w:bookmarkEnd w:id="169"/>
      <w:r/>
      <w:bookmarkStart w:id="170" w:name="_Toc20823309"/>
      <w:r>
        <w:rPr>
          <w:rFonts w:hint="eastAsia" w:ascii="宋体" w:hAnsi="宋体" w:cs="宋体"/>
          <w:sz w:val="24"/>
        </w:rPr>
        <w:t xml:space="preserve">31、签订合同</w:t>
      </w:r>
      <w:bookmarkEnd w:id="170"/>
      <w:r/>
      <w:r/>
    </w:p>
    <w:p>
      <w:pPr>
        <w:ind w:firstLine="480"/>
        <w:spacing w:line="520" w:lineRule="exact"/>
        <w:rPr>
          <w:rFonts w:ascii="宋体" w:hAnsi="宋体" w:cs="宋体"/>
          <w:sz w:val="24"/>
        </w:rPr>
      </w:pPr>
      <w:r>
        <w:rPr>
          <w:rFonts w:hint="eastAsia" w:ascii="宋体" w:hAnsi="宋体" w:cs="宋体"/>
          <w:sz w:val="24"/>
        </w:rPr>
        <w:t xml:space="preserve">31.l成交供应商应当在成交通知书发出之日起三十日内，按照磋商文件确定的事项与采购人签订政府采购合同。</w:t>
      </w:r>
      <w:r/>
    </w:p>
    <w:p>
      <w:pPr>
        <w:ind w:firstLine="480"/>
        <w:spacing w:line="520" w:lineRule="exact"/>
        <w:rPr>
          <w:rFonts w:ascii="宋体" w:hAnsi="宋体" w:cs="宋体"/>
          <w:sz w:val="24"/>
        </w:rPr>
      </w:pPr>
      <w:r>
        <w:rPr>
          <w:rFonts w:hint="eastAsia" w:ascii="宋体" w:hAnsi="宋体" w:cs="宋体"/>
          <w:sz w:val="24"/>
        </w:rPr>
        <w:t xml:space="preserve">31.2磋商文件、成交供应商的响应文件及磋商过程中有关澄清、承诺文件均应作为合同附件。</w:t>
      </w:r>
      <w:r/>
    </w:p>
    <w:p>
      <w:pPr>
        <w:ind w:firstLine="480"/>
        <w:spacing w:line="520" w:lineRule="exact"/>
        <w:rPr>
          <w:rFonts w:ascii="宋体" w:hAnsi="宋体" w:cs="宋体"/>
          <w:sz w:val="24"/>
        </w:rPr>
      </w:pPr>
      <w:r>
        <w:rPr>
          <w:rFonts w:hint="eastAsia" w:ascii="宋体" w:hAnsi="宋体" w:cs="宋体"/>
          <w:sz w:val="24"/>
        </w:rPr>
        <w:t xml:space="preserve">31.3 签订合同后，</w:t>
      </w:r>
      <w:r>
        <w:rPr>
          <w:rFonts w:hint="eastAsia" w:ascii="宋体" w:hAnsi="宋体" w:cs="宋体"/>
          <w:iCs/>
          <w:sz w:val="24"/>
        </w:rPr>
        <w:t xml:space="preserve">成交供应商不得将合同标的进行转包</w:t>
      </w:r>
      <w:r>
        <w:rPr>
          <w:rFonts w:hint="eastAsia" w:ascii="宋体" w:hAnsi="宋体" w:cs="宋体"/>
          <w:sz w:val="24"/>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520" w:lineRule="exact"/>
        <w:rPr>
          <w:rFonts w:ascii="宋体" w:hAnsi="宋体" w:cs="宋体"/>
          <w:sz w:val="24"/>
        </w:rPr>
      </w:pPr>
      <w:r>
        <w:rPr>
          <w:rFonts w:hint="eastAsia" w:ascii="宋体" w:hAnsi="宋体" w:cs="宋体"/>
          <w:sz w:val="24"/>
        </w:rPr>
        <w:t xml:space="preserve">32、标的物的追加</w:t>
      </w:r>
      <w:r/>
    </w:p>
    <w:p>
      <w:pPr>
        <w:ind w:firstLine="480"/>
        <w:spacing w:line="520" w:lineRule="exact"/>
        <w:rPr>
          <w:rFonts w:ascii="宋体" w:hAnsi="宋体" w:cs="宋体"/>
          <w:sz w:val="24"/>
        </w:rPr>
      </w:pPr>
      <w:r>
        <w:rPr>
          <w:rFonts w:hint="eastAsia" w:ascii="宋体" w:hAnsi="宋体" w:cs="宋体"/>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keepLines/>
        <w:keepNext/>
        <w:spacing w:line="520" w:lineRule="exact"/>
        <w:rPr>
          <w:rFonts w:ascii="宋体" w:hAnsi="宋体" w:cs="宋体"/>
          <w:sz w:val="24"/>
        </w:rPr>
      </w:pPr>
      <w:r/>
      <w:bookmarkStart w:id="171" w:name="_Toc479757207"/>
      <w:r/>
      <w:bookmarkEnd w:id="171"/>
      <w:r/>
      <w:bookmarkStart w:id="172" w:name="_Toc16938558"/>
      <w:r/>
      <w:bookmarkEnd w:id="172"/>
      <w:r/>
      <w:bookmarkStart w:id="173" w:name="_Toc513029242"/>
      <w:r/>
      <w:bookmarkEnd w:id="173"/>
      <w:r/>
      <w:bookmarkStart w:id="174" w:name="_Toc20823314"/>
      <w:r/>
      <w:bookmarkEnd w:id="174"/>
      <w:r/>
      <w:bookmarkStart w:id="175" w:name="_Toc120614221"/>
      <w:r>
        <w:rPr>
          <w:rFonts w:hint="eastAsia" w:ascii="宋体" w:hAnsi="宋体" w:cs="宋体"/>
          <w:sz w:val="24"/>
        </w:rPr>
        <w:t xml:space="preserve">33、政府采购履约资金扶持政策</w:t>
      </w:r>
      <w:bookmarkEnd w:id="175"/>
      <w:r/>
      <w:r/>
    </w:p>
    <w:p>
      <w:pPr>
        <w:ind w:firstLine="480"/>
        <w:spacing w:line="520" w:lineRule="exact"/>
        <w:rPr>
          <w:rFonts w:ascii="宋体" w:hAnsi="宋体" w:cs="宋体"/>
          <w:sz w:val="24"/>
        </w:rPr>
      </w:pPr>
      <w:r>
        <w:rPr>
          <w:rFonts w:hint="eastAsia" w:ascii="宋体" w:hAnsi="宋体" w:cs="宋体"/>
          <w:sz w:val="24"/>
        </w:rPr>
        <w:t xml:space="preserve">成交供应商可凭政府采购合同办理融资贷款，详情请见江苏政府采购网“政采贷”专栏。</w:t>
      </w:r>
      <w:r/>
    </w:p>
    <w:p>
      <w:pPr>
        <w:ind w:firstLine="480"/>
        <w:keepLines/>
        <w:keepNext/>
        <w:spacing w:line="520" w:lineRule="exact"/>
        <w:rPr>
          <w:rFonts w:ascii="宋体" w:hAnsi="宋体" w:cs="宋体"/>
          <w:sz w:val="24"/>
        </w:rPr>
      </w:pPr>
      <w:r>
        <w:rPr>
          <w:rFonts w:hint="eastAsia" w:ascii="宋体" w:hAnsi="宋体" w:cs="宋体"/>
          <w:sz w:val="24"/>
        </w:rPr>
        <w:t xml:space="preserve">34、政府采购政策功能落实情况</w:t>
      </w:r>
      <w:r/>
    </w:p>
    <w:p>
      <w:pPr>
        <w:ind w:firstLine="480"/>
        <w:spacing w:line="480" w:lineRule="exact"/>
        <w:tabs>
          <w:tab w:val="left" w:pos="525" w:leader="none"/>
          <w:tab w:val="left" w:pos="945" w:leader="none"/>
        </w:tabs>
        <w:rPr>
          <w:rFonts w:ascii="宋体" w:hAnsi="宋体"/>
          <w:bCs/>
          <w:sz w:val="24"/>
        </w:rPr>
      </w:pPr>
      <w:r>
        <w:rPr>
          <w:rFonts w:hint="eastAsia" w:ascii="宋体" w:hAnsi="宋体"/>
          <w:bCs/>
          <w:sz w:val="24"/>
        </w:rPr>
        <w:t xml:space="preserve">1.参加报价的中小企业，应当根据《政府采购促进中小企业发展管理办法》（财库﹝2020﹞46号）的规定提供《中小企业声明函》（见附件）。</w:t>
      </w:r>
      <w:r/>
    </w:p>
    <w:p>
      <w:pPr>
        <w:ind w:left="480"/>
        <w:spacing w:line="480" w:lineRule="exact"/>
        <w:tabs>
          <w:tab w:val="left" w:pos="525" w:leader="none"/>
          <w:tab w:val="left" w:pos="945" w:leader="none"/>
        </w:tabs>
        <w:rPr>
          <w:rFonts w:ascii="宋体" w:hAnsi="宋体"/>
          <w:bCs/>
          <w:sz w:val="24"/>
        </w:rPr>
      </w:pPr>
      <w:r>
        <w:rPr>
          <w:rFonts w:hint="eastAsia" w:ascii="宋体" w:hAnsi="宋体"/>
          <w:bCs/>
          <w:sz w:val="24"/>
        </w:rPr>
        <w:t xml:space="preserve">2.残疾人福利单位</w:t>
      </w:r>
      <w:r/>
    </w:p>
    <w:p>
      <w:pPr>
        <w:ind w:firstLine="480"/>
        <w:spacing w:line="480" w:lineRule="exact"/>
        <w:tabs>
          <w:tab w:val="left" w:pos="525" w:leader="none"/>
          <w:tab w:val="left" w:pos="945" w:leader="none"/>
        </w:tabs>
        <w:rPr>
          <w:rFonts w:ascii="宋体" w:hAnsi="宋体"/>
          <w:bCs/>
          <w:sz w:val="24"/>
        </w:rPr>
      </w:pPr>
      <w:r>
        <w:rPr>
          <w:rFonts w:hint="eastAsia" w:ascii="宋体" w:hAnsi="宋体"/>
          <w:bCs/>
          <w:sz w:val="24"/>
        </w:rPr>
        <w:t xml:space="preserve">①本项目对残疾人福利性单位视同小型、微型企业。</w:t>
      </w:r>
      <w:r/>
    </w:p>
    <w:p>
      <w:pPr>
        <w:ind w:firstLine="480"/>
        <w:spacing w:line="480" w:lineRule="exact"/>
        <w:tabs>
          <w:tab w:val="left" w:pos="525" w:leader="none"/>
          <w:tab w:val="left" w:pos="945" w:leader="none"/>
        </w:tabs>
        <w:rPr>
          <w:rFonts w:ascii="宋体" w:hAnsi="宋体"/>
          <w:bCs/>
          <w:sz w:val="24"/>
        </w:rPr>
      </w:pPr>
      <w:r>
        <w:rPr>
          <w:rFonts w:hint="eastAsia" w:ascii="宋体" w:hAnsi="宋体"/>
          <w:bCs/>
          <w:sz w:val="24"/>
        </w:rPr>
        <w:t xml:space="preserve">②残疾人福利单位需按照采购文件的要求提供《残疾人福利性单位声明函》（见附件）。</w:t>
      </w:r>
      <w:r/>
    </w:p>
    <w:p>
      <w:pPr>
        <w:ind w:firstLine="480"/>
        <w:spacing w:line="480" w:lineRule="exact"/>
        <w:tabs>
          <w:tab w:val="left" w:pos="525" w:leader="none"/>
          <w:tab w:val="left" w:pos="945" w:leader="none"/>
        </w:tabs>
        <w:rPr>
          <w:rFonts w:ascii="宋体" w:hAnsi="宋体"/>
          <w:bCs/>
          <w:sz w:val="24"/>
        </w:rPr>
      </w:pPr>
      <w:r>
        <w:rPr>
          <w:rFonts w:hint="eastAsia" w:ascii="宋体" w:hAnsi="宋体"/>
          <w:bCs/>
          <w:sz w:val="24"/>
        </w:rPr>
        <w:t xml:space="preserve">③残疾人福利单位标准请参照《关于促进残疾人就业政府采购政策的通知》（财库〔2017〕141号）。</w:t>
      </w:r>
      <w:r/>
    </w:p>
    <w:p>
      <w:pPr>
        <w:ind w:firstLine="480"/>
        <w:spacing w:line="480" w:lineRule="exact"/>
        <w:tabs>
          <w:tab w:val="left" w:pos="525" w:leader="none"/>
          <w:tab w:val="left" w:pos="945" w:leader="none"/>
        </w:tabs>
        <w:rPr>
          <w:rFonts w:ascii="宋体" w:hAnsi="宋体"/>
          <w:bCs/>
          <w:sz w:val="24"/>
        </w:rPr>
      </w:pPr>
      <w:r>
        <w:rPr>
          <w:rFonts w:hint="eastAsia" w:ascii="宋体" w:hAnsi="宋体"/>
          <w:bCs/>
          <w:sz w:val="24"/>
        </w:rPr>
        <w:t xml:space="preserve">3.监狱和戒毒企业</w:t>
      </w:r>
      <w:r/>
    </w:p>
    <w:p>
      <w:pPr>
        <w:ind w:firstLine="480"/>
        <w:spacing w:line="480" w:lineRule="exact"/>
        <w:tabs>
          <w:tab w:val="left" w:pos="525" w:leader="none"/>
          <w:tab w:val="left" w:pos="945" w:leader="none"/>
        </w:tabs>
        <w:rPr>
          <w:rFonts w:ascii="宋体" w:hAnsi="宋体"/>
          <w:bCs/>
          <w:sz w:val="24"/>
        </w:rPr>
      </w:pPr>
      <w:r>
        <w:rPr>
          <w:rFonts w:hint="eastAsia" w:ascii="宋体" w:hAnsi="宋体"/>
          <w:bCs/>
          <w:sz w:val="24"/>
        </w:rPr>
        <w:t xml:space="preserve">①本项目对监狱和戒毒企业（简称监狱企业）视同小型、微型企业。</w:t>
      </w:r>
      <w:r/>
    </w:p>
    <w:p>
      <w:pPr>
        <w:ind w:left="480"/>
        <w:spacing w:line="480" w:lineRule="exact"/>
        <w:tabs>
          <w:tab w:val="left" w:pos="525" w:leader="none"/>
          <w:tab w:val="left" w:pos="945" w:leader="none"/>
        </w:tabs>
        <w:rPr>
          <w:rFonts w:ascii="宋体" w:hAnsi="宋体"/>
          <w:bCs/>
          <w:sz w:val="24"/>
        </w:rPr>
      </w:pPr>
      <w:r>
        <w:rPr>
          <w:rFonts w:hint="eastAsia" w:ascii="宋体" w:hAnsi="宋体"/>
          <w:bCs/>
          <w:sz w:val="24"/>
        </w:rPr>
        <w:t xml:space="preserve">②监狱和戒毒企业需按照采购文件的要求提供《监狱企业声明函》（见附件）。</w:t>
      </w:r>
      <w:r/>
    </w:p>
    <w:p>
      <w:pPr>
        <w:ind w:left="480"/>
        <w:spacing w:line="480" w:lineRule="exact"/>
        <w:tabs>
          <w:tab w:val="left" w:pos="525" w:leader="none"/>
          <w:tab w:val="left" w:pos="945" w:leader="none"/>
        </w:tabs>
        <w:rPr>
          <w:rFonts w:ascii="宋体" w:hAnsi="宋体"/>
          <w:bCs/>
          <w:sz w:val="24"/>
        </w:rPr>
      </w:pPr>
      <w:r>
        <w:rPr>
          <w:rFonts w:hint="eastAsia" w:ascii="宋体" w:hAnsi="宋体"/>
          <w:bCs/>
          <w:sz w:val="24"/>
        </w:rPr>
        <w:t xml:space="preserve">③监狱企业参加政府采购活动时，需提供由省级以上监狱管理局、戒毒管理局(含新疆生产建设兵团)出具的属于监狱企业的证明文件。 </w:t>
      </w:r>
      <w:r/>
    </w:p>
    <w:p>
      <w:pPr>
        <w:ind w:left="480"/>
        <w:spacing w:line="480" w:lineRule="exact"/>
        <w:tabs>
          <w:tab w:val="left" w:pos="525" w:leader="none"/>
          <w:tab w:val="left" w:pos="945" w:leader="none"/>
        </w:tabs>
        <w:rPr>
          <w:rFonts w:ascii="宋体" w:hAnsi="宋体"/>
          <w:bCs/>
          <w:sz w:val="24"/>
        </w:rPr>
      </w:pPr>
      <w:r>
        <w:rPr>
          <w:rFonts w:hint="eastAsia" w:ascii="宋体" w:hAnsi="宋体"/>
          <w:bCs/>
          <w:sz w:val="24"/>
        </w:rPr>
        <w:t xml:space="preserve">④监狱企业发展标准请参照《关于政府采购支持监狱企业发展有关问题的通知》（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p>
    <w:p>
      <w:pPr>
        <w:ind w:left="480"/>
        <w:spacing w:line="480" w:lineRule="exact"/>
        <w:tabs>
          <w:tab w:val="left" w:pos="525" w:leader="none"/>
          <w:tab w:val="left" w:pos="945" w:leader="none"/>
        </w:tabs>
        <w:rPr>
          <w:rFonts w:ascii="宋体" w:hAnsi="宋体"/>
          <w:bCs/>
          <w:sz w:val="24"/>
        </w:rPr>
      </w:pPr>
      <w:r>
        <w:rPr>
          <w:rFonts w:hint="eastAsia" w:ascii="宋体" w:hAnsi="宋体"/>
          <w:bCs/>
          <w:sz w:val="24"/>
        </w:rPr>
        <w:t xml:space="preserve">注：残疾人福利单位、监狱企业属于小型、微型企业的，不重复享受政策。</w:t>
      </w:r>
      <w:r/>
    </w:p>
    <w:p>
      <w:pPr>
        <w:ind w:firstLine="480"/>
        <w:spacing w:line="480" w:lineRule="exact"/>
        <w:tabs>
          <w:tab w:val="left" w:pos="945" w:leader="none"/>
        </w:tabs>
        <w:rPr>
          <w:rFonts w:ascii="宋体" w:hAnsi="宋体" w:cs="宋体"/>
          <w:sz w:val="24"/>
        </w:rPr>
      </w:pPr>
      <w:r>
        <w:rPr>
          <w:rFonts w:hint="eastAsia" w:ascii="宋体" w:hAnsi="宋体"/>
          <w:bCs/>
          <w:sz w:val="24"/>
        </w:rPr>
        <w:t xml:space="preserve">4.企业标准请参照《</w:t>
      </w:r>
      <w:bookmarkStart w:id="176" w:name="OLE_LINK5"/>
      <w:r/>
      <w:bookmarkStart w:id="177" w:name="OLE_LINK6"/>
      <w:r>
        <w:rPr>
          <w:rFonts w:hint="eastAsia" w:ascii="宋体" w:hAnsi="宋体"/>
          <w:bCs/>
          <w:sz w:val="24"/>
        </w:rPr>
        <w:t xml:space="preserve">关于印发中小企业划型标准规定的通知</w:t>
      </w:r>
      <w:bookmarkEnd w:id="176"/>
      <w:r/>
      <w:bookmarkEnd w:id="177"/>
      <w:r>
        <w:rPr>
          <w:rFonts w:hint="eastAsia" w:ascii="宋体" w:hAnsi="宋体"/>
          <w:bCs/>
          <w:sz w:val="24"/>
        </w:rPr>
        <w:t xml:space="preserve">》（工信部联企业[2011]300号）文件规定。</w:t>
      </w:r>
      <w:r>
        <w:rPr>
          <w:rFonts w:hint="eastAsia" w:ascii="宋体" w:hAnsi="宋体"/>
          <w:b/>
          <w:sz w:val="24"/>
        </w:rPr>
        <w:t xml:space="preserve">本项目所属行业为：</w:t>
      </w:r>
      <w:r>
        <w:rPr>
          <w:rFonts w:hint="eastAsia" w:ascii="宋体" w:hAnsi="宋体"/>
          <w:b/>
          <w:sz w:val="24"/>
          <w:u w:val="single"/>
        </w:rPr>
        <w:t xml:space="preserve">建筑业。</w:t>
      </w:r>
      <w:r/>
    </w:p>
    <w:p>
      <w:pPr>
        <w:ind w:firstLine="480"/>
        <w:spacing w:line="480" w:lineRule="exact"/>
        <w:tabs>
          <w:tab w:val="left" w:pos="525" w:leader="none"/>
          <w:tab w:val="left" w:pos="945" w:leader="none"/>
        </w:tabs>
        <w:rPr>
          <w:rFonts w:ascii="宋体" w:hAnsi="宋体"/>
          <w:bCs/>
          <w:sz w:val="24"/>
        </w:rPr>
      </w:pPr>
      <w:r>
        <w:rPr>
          <w:rFonts w:hint="eastAsia" w:hAnsi="宋体"/>
          <w:sz w:val="24"/>
        </w:rPr>
        <w:t xml:space="preserve">5.落实《商品包装政府采购需求标准（试行）》、《快递包装政府采购需求标准（试行）的通知》（财办库〔2020〕123号）的相关政策，商品包装和快递包装应符合文件要求</w:t>
      </w:r>
      <w:r>
        <w:rPr>
          <w:rFonts w:hint="eastAsia" w:ascii="宋体" w:hAnsi="宋体"/>
          <w:bCs/>
          <w:sz w:val="24"/>
        </w:rPr>
        <w:t xml:space="preserve">。</w:t>
      </w:r>
      <w:r/>
    </w:p>
    <w:p>
      <w:pPr>
        <w:ind w:firstLine="480"/>
        <w:spacing w:line="520" w:lineRule="exact"/>
        <w:rPr>
          <w:rFonts w:ascii="宋体" w:hAnsi="宋体" w:cs="宋体"/>
          <w:sz w:val="24"/>
        </w:rPr>
      </w:pPr>
      <w:r>
        <w:rPr>
          <w:rFonts w:hint="eastAsia" w:ascii="宋体" w:hAnsi="宋体"/>
          <w:bCs/>
          <w:sz w:val="24"/>
        </w:rPr>
        <w:t xml:space="preserve">7.</w:t>
      </w:r>
      <w:r>
        <w:rPr>
          <w:rFonts w:hint="eastAsia" w:ascii="宋体" w:hAnsi="宋体" w:cs="宋体"/>
          <w:sz w:val="24"/>
        </w:rPr>
        <w:t xml:space="preserve">按照《绿色数据中心政府采购需求标准(试行)》（财库[2023]7号）文件要求执行。</w:t>
      </w:r>
      <w:r/>
    </w:p>
    <w:p>
      <w:pPr>
        <w:ind w:firstLine="480"/>
        <w:spacing w:line="560" w:lineRule="exact"/>
        <w:rPr>
          <w:rFonts w:ascii="宋体" w:hAnsi="宋体"/>
          <w:bCs/>
          <w:sz w:val="24"/>
        </w:rPr>
      </w:pPr>
      <w:r>
        <w:rPr>
          <w:rFonts w:hint="eastAsia" w:ascii="宋体" w:hAnsi="宋体" w:cs="宋体"/>
          <w:sz w:val="24"/>
        </w:rPr>
        <w:t xml:space="preserve">35、</w:t>
      </w:r>
      <w:r>
        <w:rPr>
          <w:rFonts w:ascii="宋体" w:hAnsi="宋体"/>
          <w:bCs/>
          <w:sz w:val="24"/>
        </w:rPr>
        <w:t xml:space="preserve">根据江苏省财政厅发布的财</w:t>
      </w:r>
      <w:r>
        <w:rPr>
          <w:rFonts w:hint="eastAsia" w:ascii="宋体" w:hAnsi="宋体"/>
          <w:bCs/>
          <w:sz w:val="24"/>
        </w:rPr>
        <w:t xml:space="preserve">库</w:t>
      </w:r>
      <w:r>
        <w:rPr>
          <w:rFonts w:ascii="宋体" w:hAnsi="宋体"/>
          <w:bCs/>
          <w:sz w:val="24"/>
        </w:rPr>
        <w:t xml:space="preserve">〔202</w:t>
      </w: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2</w:t>
      </w:r>
      <w:r>
        <w:rPr>
          <w:rFonts w:ascii="宋体" w:hAnsi="宋体"/>
          <w:bCs/>
          <w:sz w:val="24"/>
        </w:rPr>
        <w:t xml:space="preserve">号文件要求，</w:t>
      </w:r>
      <w:r>
        <w:rPr>
          <w:rFonts w:hint="eastAsia" w:ascii="宋体" w:hAnsi="宋体"/>
          <w:bCs/>
          <w:sz w:val="24"/>
        </w:rPr>
        <w:t xml:space="preserve">政府采购评审中出现下列情形之一的</w:t>
      </w:r>
      <w:r>
        <w:rPr>
          <w:rFonts w:ascii="宋体" w:hAnsi="宋体"/>
          <w:bCs/>
          <w:sz w:val="24"/>
        </w:rPr>
        <w:t xml:space="preserve">，评审委员会应当启动异常低价</w:t>
      </w:r>
      <w:r>
        <w:rPr>
          <w:rFonts w:hint="eastAsia" w:ascii="宋体" w:hAnsi="宋体"/>
          <w:bCs/>
          <w:sz w:val="24"/>
        </w:rPr>
        <w:t xml:space="preserve">投标（</w:t>
      </w:r>
      <w:r>
        <w:rPr>
          <w:rFonts w:ascii="宋体" w:hAnsi="宋体"/>
          <w:bCs/>
          <w:sz w:val="24"/>
        </w:rPr>
        <w:t xml:space="preserve">响应</w:t>
      </w:r>
      <w:r>
        <w:rPr>
          <w:rFonts w:hint="eastAsia" w:ascii="宋体" w:hAnsi="宋体"/>
          <w:bCs/>
          <w:sz w:val="24"/>
        </w:rPr>
        <w:t xml:space="preserve">）</w:t>
      </w:r>
      <w:r>
        <w:rPr>
          <w:rFonts w:ascii="宋体" w:hAnsi="宋体"/>
          <w:bCs/>
          <w:sz w:val="24"/>
        </w:rPr>
        <w:t xml:space="preserve">审查程序：</w:t>
      </w:r>
      <w:r/>
    </w:p>
    <w:p>
      <w:pPr>
        <w:ind w:firstLine="480"/>
        <w:spacing w:line="560" w:lineRule="exact"/>
        <w:rPr>
          <w:rFonts w:ascii="宋体" w:hAnsi="宋体"/>
          <w:bCs/>
          <w:sz w:val="24"/>
        </w:rPr>
      </w:pPr>
      <w:r>
        <w:rPr>
          <w:rFonts w:ascii="宋体" w:hAnsi="宋体"/>
          <w:bCs/>
          <w:sz w:val="24"/>
        </w:rPr>
        <w:t xml:space="preserve">①投标（响应）报价低于全部通过符合性审查供应商投标（响应）报价平均值 50% 的，即投标（响应）报价 &lt; 全部通过符合性审查供应商投标（响应）报价平均值 ×50%；</w:t>
      </w:r>
      <w:r/>
    </w:p>
    <w:p>
      <w:pPr>
        <w:ind w:firstLine="480"/>
        <w:spacing w:line="560" w:lineRule="exact"/>
        <w:rPr>
          <w:rFonts w:ascii="宋体" w:hAnsi="宋体"/>
          <w:bCs/>
          <w:sz w:val="24"/>
        </w:rPr>
      </w:pPr>
      <w:r>
        <w:rPr>
          <w:rFonts w:ascii="宋体" w:hAnsi="宋体"/>
          <w:bCs/>
          <w:sz w:val="24"/>
        </w:rPr>
        <w:t xml:space="preserve">②投标（响应）报价低于通过符合性审查的次低报价供应商投标（响应）报价 50% 的，即投标（响应）报价 &lt; 通过符合性审查的次低报价供应商投标（响应）报价 ×50% ；</w:t>
      </w:r>
      <w:r/>
    </w:p>
    <w:p>
      <w:pPr>
        <w:ind w:firstLine="480"/>
        <w:spacing w:line="560" w:lineRule="exact"/>
        <w:rPr>
          <w:rFonts w:ascii="宋体" w:hAnsi="宋体"/>
          <w:bCs/>
          <w:sz w:val="24"/>
        </w:rPr>
      </w:pPr>
      <w:r>
        <w:rPr>
          <w:rFonts w:ascii="宋体" w:hAnsi="宋体"/>
          <w:bCs/>
          <w:sz w:val="24"/>
        </w:rPr>
        <w:t xml:space="preserve">③投标（响应）报价低于采购项目最高限价 45% 的，即投标（响应）报价 &lt; 采购项目最高限价 ×45%；</w:t>
      </w:r>
      <w:r/>
    </w:p>
    <w:p>
      <w:pPr>
        <w:ind w:firstLine="480"/>
        <w:spacing w:line="560" w:lineRule="exact"/>
        <w:rPr>
          <w:rFonts w:ascii="宋体" w:hAnsi="宋体"/>
          <w:bCs/>
          <w:sz w:val="24"/>
        </w:rPr>
      </w:pPr>
      <w:r>
        <w:rPr>
          <w:rFonts w:hint="eastAsia" w:ascii="宋体" w:hAnsi="宋体"/>
          <w:bCs/>
          <w:sz w:val="24"/>
        </w:rPr>
        <w:t xml:space="preserve">④</w:t>
      </w:r>
      <w:r>
        <w:rPr>
          <w:rFonts w:ascii="宋体" w:hAnsi="宋体"/>
          <w:bCs/>
          <w:sz w:val="24"/>
        </w:rPr>
        <w:t xml:space="preserve">评审委员会基于专业判断，认为供应商报价过低，有可能影响产品质量或者不能诚信履约的其他情形。</w:t>
      </w:r>
      <w:r/>
    </w:p>
    <w:p>
      <w:pPr>
        <w:ind w:firstLine="480"/>
        <w:spacing w:line="560" w:lineRule="exact"/>
        <w:rPr>
          <w:rFonts w:ascii="宋体" w:hAnsi="宋体"/>
          <w:bCs/>
          <w:sz w:val="24"/>
        </w:rPr>
      </w:pPr>
      <w:r>
        <w:rPr>
          <w:rFonts w:ascii="宋体" w:hAnsi="宋体"/>
          <w:bCs/>
          <w:sz w:val="24"/>
        </w:rPr>
        <w:t xml:space="preserve">评审委员会启动异常低价投标（响应）审查后，属于前述第①项至第</w:t>
      </w:r>
      <w:r>
        <w:rPr>
          <w:rFonts w:hint="eastAsia" w:ascii="宋体" w:hAnsi="宋体"/>
          <w:bCs/>
          <w:sz w:val="24"/>
        </w:rPr>
        <w:t xml:space="preserve">④</w:t>
      </w:r>
      <w:r>
        <w:rPr>
          <w:rFonts w:ascii="宋体" w:hAnsi="宋体"/>
          <w:bCs/>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分钟。其中，属于第③项情形，供应商已随投标（响应）文件一并提交相关书面说明及必要的证明材料的，在评审现场可不再重复提交。</w:t>
      </w:r>
      <w:r/>
    </w:p>
    <w:p>
      <w:pPr>
        <w:ind w:firstLine="480"/>
        <w:spacing w:line="560" w:lineRule="exact"/>
        <w:rPr>
          <w:rFonts w:ascii="宋体" w:hAnsi="宋体"/>
          <w:bCs/>
          <w:sz w:val="24"/>
        </w:rPr>
      </w:pPr>
      <w:r>
        <w:rPr>
          <w:rFonts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60" w:lineRule="exact"/>
        <w:rPr>
          <w:rFonts w:ascii="宋体" w:hAnsi="宋体"/>
          <w:bCs/>
          <w:sz w:val="24"/>
        </w:rPr>
      </w:pPr>
      <w:r>
        <w:rPr>
          <w:rFonts w:ascii="宋体" w:hAnsi="宋体"/>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20" w:lineRule="exact"/>
        <w:rPr>
          <w:rFonts w:ascii="宋体" w:hAnsi="宋体" w:cs="宋体"/>
          <w:sz w:val="24"/>
        </w:rPr>
      </w:pPr>
      <w:r>
        <w:rPr>
          <w:rFonts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ascii="宋体" w:hAnsi="宋体" w:cs="Times New Roman"/>
          <w:b/>
          <w:sz w:val="32"/>
          <w:szCs w:val="32"/>
        </w:rPr>
      </w:pPr>
      <w:r>
        <w:rPr>
          <w:rFonts w:hint="eastAsia" w:ascii="宋体" w:hAnsi="宋体" w:cs="宋体"/>
          <w:sz w:val="24"/>
        </w:rPr>
        <w:t xml:space="preserve"> </w:t>
      </w:r>
      <w:r/>
    </w:p>
    <w:p>
      <w:pPr>
        <w:pStyle w:val="1023"/>
        <w:contextualSpacing/>
        <w:jc w:val="center"/>
        <w:spacing w:line="360" w:lineRule="auto"/>
        <w:rPr>
          <w:rFonts w:ascii="宋体" w:hAnsi="宋体" w:eastAsia="宋体"/>
          <w:sz w:val="21"/>
          <w:szCs w:val="21"/>
        </w:rPr>
      </w:pPr>
      <w:r/>
      <w:bookmarkStart w:id="178" w:name="_Toc26517"/>
      <w:r>
        <w:rPr>
          <w:rFonts w:hint="eastAsia" w:ascii="宋体" w:hAnsi="宋体" w:cs="Times New Roman"/>
          <w:szCs w:val="32"/>
        </w:rPr>
        <w:t xml:space="preserve">第三章  </w:t>
      </w:r>
      <w:bookmarkEnd w:id="178"/>
      <w:r/>
      <w:bookmarkStart w:id="179" w:name="_Toc479757211"/>
      <w:r>
        <w:rPr>
          <w:rFonts w:hint="eastAsia" w:ascii="宋体" w:hAnsi="宋体" w:eastAsia="宋体"/>
          <w:szCs w:val="32"/>
        </w:rPr>
        <w:t xml:space="preserve">合同条款及格式（参考）</w:t>
      </w:r>
      <w:r/>
    </w:p>
    <w:p>
      <w:pPr>
        <w:pStyle w:val="738"/>
        <w:numPr>
          <w:ilvl w:val="0"/>
          <w:numId w:val="4"/>
        </w:numPr>
        <w:jc w:val="center"/>
        <w:spacing w:before="120" w:after="120"/>
        <w:tabs>
          <w:tab w:val="left" w:pos="360" w:leader="none"/>
        </w:tabs>
        <w:rPr>
          <w:rFonts w:ascii="宋体" w:hAnsi="宋体" w:eastAsia="宋体" w:cs="宋体"/>
          <w:b w:val="0"/>
          <w:sz w:val="32"/>
        </w:rPr>
      </w:pPr>
      <w:r/>
      <w:bookmarkStart w:id="180" w:name="_Toc4"/>
      <w:r>
        <w:rPr>
          <w:rFonts w:hint="eastAsia" w:ascii="宋体" w:hAnsi="宋体" w:eastAsia="宋体" w:cs="宋体"/>
          <w:b w:val="0"/>
          <w:sz w:val="32"/>
        </w:rPr>
        <w:t xml:space="preserve">水利水电工程标准施工招标文件通用合同条款</w:t>
      </w:r>
      <w:bookmarkEnd w:id="180"/>
      <w:r/>
      <w:r/>
    </w:p>
    <w:p>
      <w:pPr>
        <w:pStyle w:val="738"/>
        <w:jc w:val="center"/>
        <w:spacing w:before="120" w:after="120"/>
        <w:tabs>
          <w:tab w:val="left" w:pos="360" w:leader="none"/>
        </w:tabs>
        <w:rPr>
          <w:rFonts w:ascii="宋体" w:hAnsi="宋体" w:eastAsia="宋体" w:cs="宋体"/>
          <w:b w:val="0"/>
          <w:sz w:val="32"/>
        </w:rPr>
      </w:pPr>
      <w:r/>
      <w:bookmarkStart w:id="181" w:name="_Toc5"/>
      <w:r>
        <w:rPr>
          <w:rFonts w:hint="eastAsia" w:ascii="宋体" w:hAnsi="宋体" w:eastAsia="宋体" w:cs="宋体"/>
          <w:b w:val="0"/>
          <w:sz w:val="32"/>
        </w:rPr>
        <w:t xml:space="preserve">（水利部２００９年版）</w:t>
      </w:r>
      <w:bookmarkEnd w:id="181"/>
      <w:r/>
      <w:r/>
    </w:p>
    <w:p>
      <w:pPr>
        <w:spacing w:line="240" w:lineRule="exact"/>
        <w:rPr>
          <w:rFonts w:ascii="宋体" w:hAnsi="宋体" w:eastAsia="宋体" w:cs="宋体"/>
          <w:sz w:val="24"/>
        </w:rPr>
      </w:pPr>
      <w:r>
        <w:rPr>
          <w:rFonts w:hint="eastAsia"/>
          <w:szCs w:val="21"/>
        </w:rPr>
        <w:t xml:space="preserve">　</w:t>
      </w:r>
      <w:r>
        <w:rPr>
          <w:rFonts w:hint="eastAsia" w:ascii="宋体" w:hAnsi="宋体" w:eastAsia="宋体" w:cs="宋体"/>
          <w:sz w:val="24"/>
        </w:rPr>
        <w:t xml:space="preserve">　适用水利工程和交通桥梁工程</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1．一般约定</w:t>
      </w:r>
      <w:r/>
    </w:p>
    <w:p>
      <w:pPr>
        <w:spacing w:line="240" w:lineRule="exact"/>
        <w:rPr>
          <w:rFonts w:ascii="宋体" w:hAnsi="宋体" w:eastAsia="宋体" w:cs="宋体"/>
          <w:sz w:val="24"/>
        </w:rPr>
      </w:pPr>
      <w:r>
        <w:rPr>
          <w:rFonts w:hint="eastAsia" w:ascii="宋体" w:hAnsi="宋体" w:eastAsia="宋体" w:cs="宋体"/>
          <w:sz w:val="24"/>
        </w:rPr>
        <w:t xml:space="preserve">1.1词语定义</w:t>
      </w:r>
      <w:r/>
    </w:p>
    <w:p>
      <w:pPr>
        <w:spacing w:line="240" w:lineRule="exact"/>
        <w:rPr>
          <w:rFonts w:ascii="宋体" w:hAnsi="宋体" w:eastAsia="宋体" w:cs="宋体"/>
          <w:sz w:val="24"/>
        </w:rPr>
      </w:pPr>
      <w:r>
        <w:rPr>
          <w:rFonts w:hint="eastAsia" w:ascii="宋体" w:hAnsi="宋体" w:eastAsia="宋体" w:cs="宋体"/>
          <w:sz w:val="24"/>
        </w:rPr>
        <w:t xml:space="preserve">通用合同条款、专用合同条款中的下列词语应具有本款所赋予的含义。</w:t>
      </w:r>
      <w:r/>
    </w:p>
    <w:p>
      <w:pPr>
        <w:spacing w:line="240" w:lineRule="exact"/>
        <w:rPr>
          <w:rFonts w:ascii="宋体" w:hAnsi="宋体" w:eastAsia="宋体" w:cs="宋体"/>
          <w:sz w:val="24"/>
        </w:rPr>
      </w:pPr>
      <w:r>
        <w:rPr>
          <w:rFonts w:hint="eastAsia" w:ascii="宋体" w:hAnsi="宋体" w:eastAsia="宋体" w:cs="宋体"/>
          <w:b/>
          <w:sz w:val="24"/>
        </w:rPr>
        <w:t xml:space="preserve">    1.1.1</w:t>
      </w:r>
      <w:r>
        <w:rPr>
          <w:rFonts w:hint="eastAsia" w:ascii="宋体" w:hAnsi="宋体" w:eastAsia="宋体" w:cs="宋体"/>
          <w:sz w:val="24"/>
        </w:rPr>
        <w:t xml:space="preserve"> 合同</w:t>
      </w:r>
      <w:r/>
    </w:p>
    <w:p>
      <w:pPr>
        <w:spacing w:line="240" w:lineRule="exact"/>
        <w:rPr>
          <w:rFonts w:ascii="宋体" w:hAnsi="宋体" w:eastAsia="宋体" w:cs="宋体"/>
          <w:sz w:val="24"/>
        </w:rPr>
      </w:pPr>
      <w:r>
        <w:rPr>
          <w:rFonts w:hint="eastAsia" w:ascii="宋体" w:hAnsi="宋体" w:eastAsia="宋体" w:cs="宋体"/>
          <w:b/>
          <w:sz w:val="24"/>
        </w:rPr>
        <w:t xml:space="preserve">    1.1.1.1</w:t>
      </w:r>
      <w:r>
        <w:rPr>
          <w:rFonts w:hint="eastAsia" w:ascii="宋体" w:hAnsi="宋体" w:eastAsia="宋体" w:cs="宋体"/>
          <w:sz w:val="24"/>
        </w:rPr>
        <w:t xml:space="preserve">合同文件（或称合同）：指合同协议书、中标通知书、投标函及投标函附录、专用合同条款、通用合同条款、技术标准和要求、图纸、已标价工程量清单，以及其他合同文件。</w:t>
      </w:r>
      <w:r/>
    </w:p>
    <w:p>
      <w:pPr>
        <w:spacing w:line="240" w:lineRule="exact"/>
        <w:rPr>
          <w:rFonts w:ascii="宋体" w:hAnsi="宋体" w:eastAsia="宋体" w:cs="宋体"/>
          <w:sz w:val="24"/>
        </w:rPr>
      </w:pPr>
      <w:r>
        <w:rPr>
          <w:rFonts w:hint="eastAsia" w:ascii="宋体" w:hAnsi="宋体" w:eastAsia="宋体" w:cs="宋体"/>
          <w:b/>
          <w:sz w:val="24"/>
        </w:rPr>
        <w:t xml:space="preserve">    1.1.1.2</w:t>
      </w:r>
      <w:r>
        <w:rPr>
          <w:rFonts w:hint="eastAsia" w:ascii="宋体" w:hAnsi="宋体" w:eastAsia="宋体" w:cs="宋体"/>
          <w:sz w:val="24"/>
        </w:rPr>
        <w:t xml:space="preserve">合同协议书：指第1.5款所指的合同协议书。</w:t>
      </w:r>
      <w:r/>
    </w:p>
    <w:p>
      <w:pPr>
        <w:spacing w:line="240" w:lineRule="exact"/>
        <w:rPr>
          <w:rFonts w:ascii="宋体" w:hAnsi="宋体" w:eastAsia="宋体" w:cs="宋体"/>
          <w:sz w:val="24"/>
        </w:rPr>
      </w:pPr>
      <w:r>
        <w:rPr>
          <w:rFonts w:hint="eastAsia" w:ascii="宋体" w:hAnsi="宋体" w:eastAsia="宋体" w:cs="宋体"/>
          <w:b/>
          <w:sz w:val="24"/>
        </w:rPr>
        <w:t xml:space="preserve">    1.1.1.3</w:t>
      </w:r>
      <w:r>
        <w:rPr>
          <w:rFonts w:hint="eastAsia" w:ascii="宋体" w:hAnsi="宋体" w:eastAsia="宋体" w:cs="宋体"/>
          <w:sz w:val="24"/>
        </w:rPr>
        <w:t xml:space="preserve">中标通知书：指发包人通知承包人中标的函件。</w:t>
      </w:r>
      <w:r/>
    </w:p>
    <w:p>
      <w:pPr>
        <w:spacing w:line="240" w:lineRule="exact"/>
        <w:rPr>
          <w:rFonts w:ascii="宋体" w:hAnsi="宋体" w:eastAsia="宋体" w:cs="宋体"/>
          <w:sz w:val="24"/>
        </w:rPr>
      </w:pPr>
      <w:r>
        <w:rPr>
          <w:rFonts w:hint="eastAsia" w:ascii="宋体" w:hAnsi="宋体" w:eastAsia="宋体" w:cs="宋体"/>
          <w:b/>
          <w:sz w:val="24"/>
        </w:rPr>
        <w:t xml:space="preserve">    1.1.1.4</w:t>
      </w:r>
      <w:r>
        <w:rPr>
          <w:rFonts w:hint="eastAsia" w:ascii="宋体" w:hAnsi="宋体" w:eastAsia="宋体" w:cs="宋体"/>
          <w:sz w:val="24"/>
        </w:rPr>
        <w:t xml:space="preserve">投标函：指构成合同文件组成部分的由承包人填写并签署的投标函。</w:t>
      </w:r>
      <w:r/>
    </w:p>
    <w:p>
      <w:pPr>
        <w:spacing w:line="240" w:lineRule="exact"/>
        <w:rPr>
          <w:rFonts w:ascii="宋体" w:hAnsi="宋体" w:eastAsia="宋体" w:cs="宋体"/>
          <w:sz w:val="24"/>
        </w:rPr>
      </w:pPr>
      <w:r>
        <w:rPr>
          <w:rFonts w:hint="eastAsia" w:ascii="宋体" w:hAnsi="宋体" w:eastAsia="宋体" w:cs="宋体"/>
          <w:b/>
          <w:sz w:val="24"/>
        </w:rPr>
        <w:t xml:space="preserve">    1.1.1.5</w:t>
      </w:r>
      <w:r>
        <w:rPr>
          <w:rFonts w:hint="eastAsia" w:ascii="宋体" w:hAnsi="宋体" w:eastAsia="宋体" w:cs="宋体"/>
          <w:sz w:val="24"/>
        </w:rPr>
        <w:t xml:space="preserve">投标函附录：指附在投标函后构成合同文件的投标函附录。</w:t>
      </w:r>
      <w:r/>
    </w:p>
    <w:p>
      <w:pPr>
        <w:spacing w:line="240" w:lineRule="exact"/>
        <w:rPr>
          <w:rFonts w:ascii="宋体" w:hAnsi="宋体" w:eastAsia="宋体" w:cs="宋体"/>
          <w:sz w:val="24"/>
        </w:rPr>
      </w:pPr>
      <w:r>
        <w:rPr>
          <w:rFonts w:hint="eastAsia" w:ascii="宋体" w:hAnsi="宋体" w:eastAsia="宋体" w:cs="宋体"/>
          <w:b/>
          <w:sz w:val="24"/>
        </w:rPr>
        <w:t xml:space="preserve">    1.1.1.6</w:t>
      </w:r>
      <w:r>
        <w:rPr>
          <w:rFonts w:hint="eastAsia" w:ascii="宋体" w:hAnsi="宋体" w:eastAsia="宋体" w:cs="宋体"/>
          <w:sz w:val="24"/>
        </w:rPr>
        <w:t xml:space="preserve">技术标准和要求：指构成合同文件组成部分的名为技术标准和要求（合同技术条款）的文件，包括合同双方当事人约定对其所作的修改或补充。</w:t>
      </w:r>
      <w:r/>
    </w:p>
    <w:p>
      <w:pPr>
        <w:spacing w:line="240" w:lineRule="exact"/>
        <w:rPr>
          <w:rFonts w:ascii="宋体" w:hAnsi="宋体" w:eastAsia="宋体" w:cs="宋体"/>
          <w:sz w:val="24"/>
        </w:rPr>
      </w:pPr>
      <w:r>
        <w:rPr>
          <w:rFonts w:hint="eastAsia" w:ascii="宋体" w:hAnsi="宋体" w:eastAsia="宋体" w:cs="宋体"/>
          <w:b/>
          <w:sz w:val="24"/>
        </w:rPr>
        <w:t xml:space="preserve">    1.1.1.7</w:t>
      </w:r>
      <w:r>
        <w:rPr>
          <w:rFonts w:hint="eastAsia" w:ascii="宋体" w:hAnsi="宋体" w:eastAsia="宋体" w:cs="宋体"/>
          <w:sz w:val="24"/>
        </w:rPr>
        <w:t xml:space="preserve">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p>
    <w:p>
      <w:pPr>
        <w:spacing w:line="240" w:lineRule="exact"/>
        <w:rPr>
          <w:rFonts w:ascii="宋体" w:hAnsi="宋体" w:eastAsia="宋体" w:cs="宋体"/>
          <w:sz w:val="24"/>
        </w:rPr>
      </w:pPr>
      <w:r>
        <w:rPr>
          <w:rFonts w:hint="eastAsia" w:ascii="宋体" w:hAnsi="宋体" w:eastAsia="宋体" w:cs="宋体"/>
          <w:b/>
          <w:sz w:val="24"/>
        </w:rPr>
        <w:t xml:space="preserve">    1.1.1.8</w:t>
      </w:r>
      <w:r>
        <w:rPr>
          <w:rFonts w:hint="eastAsia" w:ascii="宋体" w:hAnsi="宋体" w:eastAsia="宋体" w:cs="宋体"/>
          <w:sz w:val="24"/>
        </w:rPr>
        <w:t xml:space="preserve">已标价工程量清单：指构成合同文件组成部分的由承包人按照规定的格式和要求填写并标明价格的工程量清单。</w:t>
      </w:r>
      <w:r/>
    </w:p>
    <w:p>
      <w:pPr>
        <w:spacing w:line="240" w:lineRule="exact"/>
        <w:rPr>
          <w:rFonts w:ascii="宋体" w:hAnsi="宋体" w:eastAsia="宋体" w:cs="宋体"/>
          <w:sz w:val="24"/>
        </w:rPr>
      </w:pPr>
      <w:r>
        <w:rPr>
          <w:rFonts w:hint="eastAsia" w:ascii="宋体" w:hAnsi="宋体" w:eastAsia="宋体" w:cs="宋体"/>
          <w:b/>
          <w:sz w:val="24"/>
        </w:rPr>
        <w:t xml:space="preserve">    1.1.1.9</w:t>
      </w:r>
      <w:r>
        <w:rPr>
          <w:rFonts w:hint="eastAsia" w:ascii="宋体" w:hAnsi="宋体" w:eastAsia="宋体" w:cs="宋体"/>
          <w:sz w:val="24"/>
        </w:rPr>
        <w:t xml:space="preserve">其他合同文件：指经合同当事人双方确认构成合同文件的其他文件。</w:t>
      </w:r>
      <w:r/>
    </w:p>
    <w:p>
      <w:pPr>
        <w:spacing w:line="240" w:lineRule="exact"/>
        <w:rPr>
          <w:rFonts w:ascii="宋体" w:hAnsi="宋体" w:eastAsia="宋体" w:cs="宋体"/>
          <w:bCs/>
          <w:sz w:val="24"/>
        </w:rPr>
      </w:pPr>
      <w:r>
        <w:rPr>
          <w:rFonts w:hint="eastAsia" w:ascii="宋体" w:hAnsi="宋体" w:eastAsia="宋体" w:cs="宋体"/>
          <w:b/>
          <w:sz w:val="24"/>
        </w:rPr>
        <w:t xml:space="preserve">    1.1.2</w:t>
      </w:r>
      <w:r>
        <w:rPr>
          <w:rFonts w:hint="eastAsia" w:ascii="宋体" w:hAnsi="宋体" w:eastAsia="宋体" w:cs="宋体"/>
          <w:bCs/>
          <w:sz w:val="24"/>
        </w:rPr>
        <w:t xml:space="preserve"> 合同当事人和人员</w:t>
      </w:r>
      <w:r/>
    </w:p>
    <w:p>
      <w:pPr>
        <w:spacing w:line="240" w:lineRule="exact"/>
        <w:rPr>
          <w:rFonts w:ascii="宋体" w:hAnsi="宋体" w:eastAsia="宋体" w:cs="宋体"/>
          <w:sz w:val="24"/>
        </w:rPr>
      </w:pPr>
      <w:r>
        <w:rPr>
          <w:rFonts w:hint="eastAsia" w:ascii="宋体" w:hAnsi="宋体" w:eastAsia="宋体" w:cs="宋体"/>
          <w:b/>
          <w:sz w:val="24"/>
        </w:rPr>
        <w:t xml:space="preserve">    1.1.2.1</w:t>
      </w:r>
      <w:r>
        <w:rPr>
          <w:rFonts w:hint="eastAsia" w:ascii="宋体" w:hAnsi="宋体" w:eastAsia="宋体" w:cs="宋体"/>
          <w:sz w:val="24"/>
        </w:rPr>
        <w:t xml:space="preserve">合同当事人：指发包人和（或）承包人。</w:t>
      </w:r>
      <w:r/>
    </w:p>
    <w:p>
      <w:pPr>
        <w:spacing w:line="240" w:lineRule="exact"/>
        <w:rPr>
          <w:rFonts w:ascii="宋体" w:hAnsi="宋体" w:eastAsia="宋体" w:cs="宋体"/>
          <w:sz w:val="24"/>
        </w:rPr>
      </w:pPr>
      <w:r>
        <w:rPr>
          <w:rFonts w:hint="eastAsia" w:ascii="宋体" w:hAnsi="宋体" w:eastAsia="宋体" w:cs="宋体"/>
          <w:b/>
          <w:sz w:val="24"/>
        </w:rPr>
        <w:t xml:space="preserve">    1.1.2.2</w:t>
      </w:r>
      <w:r>
        <w:rPr>
          <w:rFonts w:hint="eastAsia" w:ascii="宋体" w:hAnsi="宋体" w:eastAsia="宋体" w:cs="宋体"/>
          <w:sz w:val="24"/>
        </w:rPr>
        <w:t xml:space="preserve">发包人：指专用合同条款中指明并与承包人在合同协议书中签字的当事人。</w:t>
      </w:r>
      <w:r/>
    </w:p>
    <w:p>
      <w:pPr>
        <w:spacing w:line="240" w:lineRule="exact"/>
        <w:rPr>
          <w:rFonts w:ascii="宋体" w:hAnsi="宋体" w:eastAsia="宋体" w:cs="宋体"/>
          <w:sz w:val="24"/>
        </w:rPr>
      </w:pPr>
      <w:r>
        <w:rPr>
          <w:rFonts w:hint="eastAsia" w:ascii="宋体" w:hAnsi="宋体" w:eastAsia="宋体" w:cs="宋体"/>
          <w:b/>
          <w:sz w:val="24"/>
        </w:rPr>
        <w:t xml:space="preserve">    1.1.2.3</w:t>
      </w:r>
      <w:r>
        <w:rPr>
          <w:rFonts w:hint="eastAsia" w:ascii="宋体" w:hAnsi="宋体" w:eastAsia="宋体" w:cs="宋体"/>
          <w:sz w:val="24"/>
        </w:rPr>
        <w:t xml:space="preserve">承包人：指专用合同条款中指明并与发包人在合同协议书中签字的当事人</w:t>
      </w:r>
      <w:r/>
    </w:p>
    <w:p>
      <w:pPr>
        <w:spacing w:line="240" w:lineRule="exact"/>
        <w:rPr>
          <w:rFonts w:ascii="宋体" w:hAnsi="宋体" w:eastAsia="宋体" w:cs="宋体"/>
          <w:sz w:val="24"/>
        </w:rPr>
      </w:pPr>
      <w:r>
        <w:rPr>
          <w:rFonts w:hint="eastAsia" w:ascii="宋体" w:hAnsi="宋体" w:eastAsia="宋体" w:cs="宋体"/>
          <w:b/>
          <w:sz w:val="24"/>
        </w:rPr>
        <w:t xml:space="preserve">    1.1.2.4</w:t>
      </w:r>
      <w:r>
        <w:rPr>
          <w:rFonts w:hint="eastAsia" w:ascii="宋体" w:hAnsi="宋体" w:eastAsia="宋体" w:cs="宋体"/>
          <w:sz w:val="24"/>
        </w:rPr>
        <w:t xml:space="preserve">承包人项目经理：指承包人派驻施工场地的全权负责人。</w:t>
      </w:r>
      <w:r/>
    </w:p>
    <w:p>
      <w:pPr>
        <w:spacing w:line="240" w:lineRule="exact"/>
        <w:rPr>
          <w:rFonts w:ascii="宋体" w:hAnsi="宋体" w:eastAsia="宋体" w:cs="宋体"/>
          <w:sz w:val="24"/>
        </w:rPr>
      </w:pPr>
      <w:r>
        <w:rPr>
          <w:rFonts w:hint="eastAsia" w:ascii="宋体" w:hAnsi="宋体" w:eastAsia="宋体" w:cs="宋体"/>
          <w:b/>
          <w:sz w:val="24"/>
        </w:rPr>
        <w:t xml:space="preserve">    1.1.2.5</w:t>
      </w:r>
      <w:r>
        <w:rPr>
          <w:rFonts w:hint="eastAsia" w:ascii="宋体" w:hAnsi="宋体" w:eastAsia="宋体" w:cs="宋体"/>
          <w:sz w:val="24"/>
        </w:rPr>
        <w:t xml:space="preserve">分包人：指专用合同条款中指明的，从承包人处分包合同中某一部分工程，并与其签订分包合同的分包人。</w:t>
      </w:r>
      <w:r/>
    </w:p>
    <w:p>
      <w:pPr>
        <w:spacing w:line="240" w:lineRule="exact"/>
        <w:rPr>
          <w:rFonts w:ascii="宋体" w:hAnsi="宋体" w:eastAsia="宋体" w:cs="宋体"/>
          <w:sz w:val="24"/>
        </w:rPr>
      </w:pPr>
      <w:r>
        <w:rPr>
          <w:rFonts w:hint="eastAsia" w:ascii="宋体" w:hAnsi="宋体" w:eastAsia="宋体" w:cs="宋体"/>
          <w:b/>
          <w:sz w:val="24"/>
        </w:rPr>
        <w:t xml:space="preserve">    1.1.2.6</w:t>
      </w:r>
      <w:r>
        <w:rPr>
          <w:rFonts w:hint="eastAsia" w:ascii="宋体" w:hAnsi="宋体" w:eastAsia="宋体" w:cs="宋体"/>
          <w:sz w:val="24"/>
        </w:rPr>
        <w:t xml:space="preserve">监理人：指在专用合同条款中指明的，受发包人委托对合同履行实施管理的法人或其他组织。</w:t>
      </w:r>
      <w:r/>
    </w:p>
    <w:p>
      <w:pPr>
        <w:spacing w:line="240" w:lineRule="exact"/>
        <w:rPr>
          <w:rFonts w:ascii="宋体" w:hAnsi="宋体" w:eastAsia="宋体" w:cs="宋体"/>
          <w:sz w:val="24"/>
        </w:rPr>
      </w:pPr>
      <w:r>
        <w:rPr>
          <w:rFonts w:hint="eastAsia" w:ascii="宋体" w:hAnsi="宋体" w:eastAsia="宋体" w:cs="宋体"/>
          <w:b/>
          <w:sz w:val="24"/>
        </w:rPr>
        <w:t xml:space="preserve">    1.1.2.7</w:t>
      </w:r>
      <w:r>
        <w:rPr>
          <w:rFonts w:hint="eastAsia" w:ascii="宋体" w:hAnsi="宋体" w:eastAsia="宋体" w:cs="宋体"/>
          <w:sz w:val="24"/>
        </w:rPr>
        <w:t xml:space="preserve">总监理工程师（总监）：指由监理人委派常驻施工场地对合同履行实施管理的全权负责人。</w:t>
      </w:r>
      <w:r/>
    </w:p>
    <w:p>
      <w:pPr>
        <w:spacing w:line="240" w:lineRule="exact"/>
        <w:rPr>
          <w:rFonts w:ascii="宋体" w:hAnsi="宋体" w:eastAsia="宋体" w:cs="宋体"/>
          <w:bCs/>
          <w:sz w:val="24"/>
        </w:rPr>
      </w:pPr>
      <w:r>
        <w:rPr>
          <w:rFonts w:hint="eastAsia" w:ascii="宋体" w:hAnsi="宋体" w:eastAsia="宋体" w:cs="宋体"/>
          <w:b/>
          <w:sz w:val="24"/>
        </w:rPr>
        <w:t xml:space="preserve">    1.1.3</w:t>
      </w:r>
      <w:r>
        <w:rPr>
          <w:rFonts w:hint="eastAsia" w:ascii="宋体" w:hAnsi="宋体" w:eastAsia="宋体" w:cs="宋体"/>
          <w:bCs/>
          <w:sz w:val="24"/>
        </w:rPr>
        <w:t xml:space="preserve"> 工程和设备</w:t>
      </w:r>
      <w:r/>
    </w:p>
    <w:p>
      <w:pPr>
        <w:spacing w:line="240" w:lineRule="exact"/>
        <w:rPr>
          <w:rFonts w:ascii="宋体" w:hAnsi="宋体" w:eastAsia="宋体" w:cs="宋体"/>
          <w:sz w:val="24"/>
        </w:rPr>
      </w:pPr>
      <w:r>
        <w:rPr>
          <w:rFonts w:hint="eastAsia" w:ascii="宋体" w:hAnsi="宋体" w:eastAsia="宋体" w:cs="宋体"/>
          <w:b/>
          <w:sz w:val="24"/>
        </w:rPr>
        <w:t xml:space="preserve">    1.1.3.1</w:t>
      </w:r>
      <w:r>
        <w:rPr>
          <w:rFonts w:hint="eastAsia" w:ascii="宋体" w:hAnsi="宋体" w:eastAsia="宋体" w:cs="宋体"/>
          <w:bCs/>
          <w:sz w:val="24"/>
        </w:rPr>
        <w:t xml:space="preserve">工</w:t>
      </w:r>
      <w:r>
        <w:rPr>
          <w:rFonts w:hint="eastAsia" w:ascii="宋体" w:hAnsi="宋体" w:eastAsia="宋体" w:cs="宋体"/>
          <w:sz w:val="24"/>
        </w:rPr>
        <w:t xml:space="preserve">程：指永久</w:t>
      </w:r>
      <w:r>
        <w:rPr>
          <w:rFonts w:hint="eastAsia" w:ascii="宋体" w:hAnsi="宋体" w:eastAsia="宋体" w:cs="宋体"/>
          <w:bCs/>
          <w:sz w:val="24"/>
        </w:rPr>
        <w:t xml:space="preserve">工</w:t>
      </w:r>
      <w:r>
        <w:rPr>
          <w:rFonts w:hint="eastAsia" w:ascii="宋体" w:hAnsi="宋体" w:eastAsia="宋体" w:cs="宋体"/>
          <w:sz w:val="24"/>
        </w:rPr>
        <w:t xml:space="preserve">程和（或）临时</w:t>
      </w:r>
      <w:r>
        <w:rPr>
          <w:rFonts w:hint="eastAsia" w:ascii="宋体" w:hAnsi="宋体" w:eastAsia="宋体" w:cs="宋体"/>
          <w:bCs/>
          <w:sz w:val="24"/>
        </w:rPr>
        <w:t xml:space="preserve">工</w:t>
      </w:r>
      <w:r>
        <w:rPr>
          <w:rFonts w:hint="eastAsia" w:ascii="宋体" w:hAnsi="宋体" w:eastAsia="宋体" w:cs="宋体"/>
          <w:sz w:val="24"/>
        </w:rPr>
        <w:t xml:space="preserve">程。</w:t>
      </w:r>
      <w:r/>
    </w:p>
    <w:p>
      <w:pPr>
        <w:spacing w:line="240" w:lineRule="exact"/>
        <w:rPr>
          <w:rFonts w:ascii="宋体" w:hAnsi="宋体" w:eastAsia="宋体" w:cs="宋体"/>
          <w:sz w:val="24"/>
        </w:rPr>
      </w:pPr>
      <w:r>
        <w:rPr>
          <w:rFonts w:hint="eastAsia" w:ascii="宋体" w:hAnsi="宋体" w:eastAsia="宋体" w:cs="宋体"/>
          <w:b/>
          <w:sz w:val="24"/>
        </w:rPr>
        <w:t xml:space="preserve">    1.1.3.2</w:t>
      </w:r>
      <w:r>
        <w:rPr>
          <w:rFonts w:hint="eastAsia" w:ascii="宋体" w:hAnsi="宋体" w:eastAsia="宋体" w:cs="宋体"/>
          <w:sz w:val="24"/>
        </w:rPr>
        <w:t xml:space="preserve">永久</w:t>
      </w:r>
      <w:r>
        <w:rPr>
          <w:rFonts w:hint="eastAsia" w:ascii="宋体" w:hAnsi="宋体" w:eastAsia="宋体" w:cs="宋体"/>
          <w:bCs/>
          <w:sz w:val="24"/>
        </w:rPr>
        <w:t xml:space="preserve">工</w:t>
      </w:r>
      <w:r>
        <w:rPr>
          <w:rFonts w:hint="eastAsia" w:ascii="宋体" w:hAnsi="宋体" w:eastAsia="宋体" w:cs="宋体"/>
          <w:sz w:val="24"/>
        </w:rPr>
        <w:t xml:space="preserve">程：指按合同约定建造并移交给发包人的</w:t>
      </w:r>
      <w:r>
        <w:rPr>
          <w:rFonts w:hint="eastAsia" w:ascii="宋体" w:hAnsi="宋体" w:eastAsia="宋体" w:cs="宋体"/>
          <w:bCs/>
          <w:sz w:val="24"/>
        </w:rPr>
        <w:t xml:space="preserve">工</w:t>
      </w:r>
      <w:r>
        <w:rPr>
          <w:rFonts w:hint="eastAsia" w:ascii="宋体" w:hAnsi="宋体" w:eastAsia="宋体" w:cs="宋体"/>
          <w:sz w:val="24"/>
        </w:rPr>
        <w:t xml:space="preserve">程，包括</w:t>
      </w:r>
      <w:r>
        <w:rPr>
          <w:rFonts w:hint="eastAsia" w:ascii="宋体" w:hAnsi="宋体" w:eastAsia="宋体" w:cs="宋体"/>
          <w:bCs/>
          <w:sz w:val="24"/>
        </w:rPr>
        <w:t xml:space="preserve">工</w:t>
      </w:r>
      <w:r>
        <w:rPr>
          <w:rFonts w:hint="eastAsia" w:ascii="宋体" w:hAnsi="宋体" w:eastAsia="宋体" w:cs="宋体"/>
          <w:sz w:val="24"/>
        </w:rPr>
        <w:t xml:space="preserve">程设备。</w:t>
      </w:r>
      <w:r/>
    </w:p>
    <w:p>
      <w:pPr>
        <w:spacing w:line="240" w:lineRule="exact"/>
        <w:rPr>
          <w:rFonts w:ascii="宋体" w:hAnsi="宋体" w:eastAsia="宋体" w:cs="宋体"/>
          <w:sz w:val="24"/>
        </w:rPr>
      </w:pPr>
      <w:r>
        <w:rPr>
          <w:rFonts w:hint="eastAsia" w:ascii="宋体" w:hAnsi="宋体" w:eastAsia="宋体" w:cs="宋体"/>
          <w:b/>
          <w:sz w:val="24"/>
        </w:rPr>
        <w:t xml:space="preserve">    1.1.3.3</w:t>
      </w:r>
      <w:r>
        <w:rPr>
          <w:rFonts w:hint="eastAsia" w:ascii="宋体" w:hAnsi="宋体" w:eastAsia="宋体" w:cs="宋体"/>
          <w:sz w:val="24"/>
        </w:rPr>
        <w:t xml:space="preserve">临时</w:t>
      </w:r>
      <w:r>
        <w:rPr>
          <w:rFonts w:hint="eastAsia" w:ascii="宋体" w:hAnsi="宋体" w:eastAsia="宋体" w:cs="宋体"/>
          <w:bCs/>
          <w:sz w:val="24"/>
        </w:rPr>
        <w:t xml:space="preserve">工</w:t>
      </w:r>
      <w:r>
        <w:rPr>
          <w:rFonts w:hint="eastAsia" w:ascii="宋体" w:hAnsi="宋体" w:eastAsia="宋体" w:cs="宋体"/>
          <w:sz w:val="24"/>
        </w:rPr>
        <w:t xml:space="preserve">程：指为完成合同约定的永久</w:t>
      </w:r>
      <w:r>
        <w:rPr>
          <w:rFonts w:hint="eastAsia" w:ascii="宋体" w:hAnsi="宋体" w:eastAsia="宋体" w:cs="宋体"/>
          <w:bCs/>
          <w:sz w:val="24"/>
        </w:rPr>
        <w:t xml:space="preserve">工</w:t>
      </w:r>
      <w:r>
        <w:rPr>
          <w:rFonts w:hint="eastAsia" w:ascii="宋体" w:hAnsi="宋体" w:eastAsia="宋体" w:cs="宋体"/>
          <w:sz w:val="24"/>
        </w:rPr>
        <w:t xml:space="preserve">程所应修建的各类临时性</w:t>
      </w:r>
      <w:r>
        <w:rPr>
          <w:rFonts w:hint="eastAsia" w:ascii="宋体" w:hAnsi="宋体" w:eastAsia="宋体" w:cs="宋体"/>
          <w:bCs/>
          <w:sz w:val="24"/>
        </w:rPr>
        <w:t xml:space="preserve">工</w:t>
      </w:r>
      <w:r>
        <w:rPr>
          <w:rFonts w:hint="eastAsia" w:ascii="宋体" w:hAnsi="宋体" w:eastAsia="宋体" w:cs="宋体"/>
          <w:sz w:val="24"/>
        </w:rPr>
        <w:t xml:space="preserve">程，不包括施</w:t>
      </w:r>
      <w:r>
        <w:rPr>
          <w:rFonts w:hint="eastAsia" w:ascii="宋体" w:hAnsi="宋体" w:eastAsia="宋体" w:cs="宋体"/>
          <w:bCs/>
          <w:sz w:val="24"/>
        </w:rPr>
        <w:t xml:space="preserve">工</w:t>
      </w:r>
      <w:r>
        <w:rPr>
          <w:rFonts w:hint="eastAsia" w:ascii="宋体" w:hAnsi="宋体" w:eastAsia="宋体" w:cs="宋体"/>
          <w:sz w:val="24"/>
        </w:rPr>
        <w:t xml:space="preserve">设备。</w:t>
      </w:r>
      <w:r/>
    </w:p>
    <w:p>
      <w:pPr>
        <w:spacing w:line="240" w:lineRule="exact"/>
        <w:rPr>
          <w:rFonts w:ascii="宋体" w:hAnsi="宋体" w:eastAsia="宋体" w:cs="宋体"/>
          <w:sz w:val="24"/>
        </w:rPr>
      </w:pPr>
      <w:r>
        <w:rPr>
          <w:rFonts w:hint="eastAsia" w:ascii="宋体" w:hAnsi="宋体" w:eastAsia="宋体" w:cs="宋体"/>
          <w:b/>
          <w:sz w:val="24"/>
        </w:rPr>
        <w:t xml:space="preserve">    1.1.3.4</w:t>
      </w:r>
      <w:r>
        <w:rPr>
          <w:rFonts w:hint="eastAsia" w:ascii="宋体" w:hAnsi="宋体" w:eastAsia="宋体" w:cs="宋体"/>
          <w:sz w:val="24"/>
        </w:rPr>
        <w:t xml:space="preserve">单位</w:t>
      </w:r>
      <w:r>
        <w:rPr>
          <w:rFonts w:hint="eastAsia" w:ascii="宋体" w:hAnsi="宋体" w:eastAsia="宋体" w:cs="宋体"/>
          <w:bCs/>
          <w:sz w:val="24"/>
        </w:rPr>
        <w:t xml:space="preserve">工</w:t>
      </w:r>
      <w:r>
        <w:rPr>
          <w:rFonts w:hint="eastAsia" w:ascii="宋体" w:hAnsi="宋体" w:eastAsia="宋体" w:cs="宋体"/>
          <w:sz w:val="24"/>
        </w:rPr>
        <w:t xml:space="preserve">程：指专用合同条款中指明特定范围的永久</w:t>
      </w:r>
      <w:r>
        <w:rPr>
          <w:rFonts w:hint="eastAsia" w:ascii="宋体" w:hAnsi="宋体" w:eastAsia="宋体" w:cs="宋体"/>
          <w:bCs/>
          <w:sz w:val="24"/>
        </w:rPr>
        <w:t xml:space="preserve">工</w:t>
      </w:r>
      <w:r>
        <w:rPr>
          <w:rFonts w:hint="eastAsia" w:ascii="宋体" w:hAnsi="宋体" w:eastAsia="宋体" w:cs="宋体"/>
          <w:sz w:val="24"/>
        </w:rPr>
        <w:t xml:space="preserve">程。</w:t>
      </w:r>
      <w:r/>
    </w:p>
    <w:p>
      <w:pPr>
        <w:spacing w:line="240" w:lineRule="exact"/>
        <w:rPr>
          <w:rFonts w:ascii="宋体" w:hAnsi="宋体" w:eastAsia="宋体" w:cs="宋体"/>
          <w:sz w:val="24"/>
        </w:rPr>
      </w:pPr>
      <w:r>
        <w:rPr>
          <w:rFonts w:hint="eastAsia" w:ascii="宋体" w:hAnsi="宋体" w:eastAsia="宋体" w:cs="宋体"/>
          <w:b/>
          <w:sz w:val="24"/>
        </w:rPr>
        <w:t xml:space="preserve">    1.1.3.</w:t>
      </w:r>
      <w:r>
        <w:rPr>
          <w:rFonts w:hint="eastAsia" w:ascii="宋体" w:hAnsi="宋体" w:eastAsia="宋体" w:cs="宋体"/>
          <w:sz w:val="24"/>
        </w:rPr>
        <w:t xml:space="preserve">5</w:t>
      </w:r>
      <w:r>
        <w:rPr>
          <w:rFonts w:hint="eastAsia" w:ascii="宋体" w:hAnsi="宋体" w:eastAsia="宋体" w:cs="宋体"/>
          <w:bCs/>
          <w:sz w:val="24"/>
        </w:rPr>
        <w:t xml:space="preserve">工</w:t>
      </w:r>
      <w:r>
        <w:rPr>
          <w:rFonts w:hint="eastAsia" w:ascii="宋体" w:hAnsi="宋体" w:eastAsia="宋体" w:cs="宋体"/>
          <w:sz w:val="24"/>
        </w:rPr>
        <w:t xml:space="preserve">程设备：指构成或计划构成永久</w:t>
      </w:r>
      <w:r>
        <w:rPr>
          <w:rFonts w:hint="eastAsia" w:ascii="宋体" w:hAnsi="宋体" w:eastAsia="宋体" w:cs="宋体"/>
          <w:bCs/>
          <w:sz w:val="24"/>
        </w:rPr>
        <w:t xml:space="preserve">工</w:t>
      </w:r>
      <w:r>
        <w:rPr>
          <w:rFonts w:hint="eastAsia" w:ascii="宋体" w:hAnsi="宋体" w:eastAsia="宋体" w:cs="宋体"/>
          <w:sz w:val="24"/>
        </w:rPr>
        <w:t xml:space="preserve">程一部分的机电设备、金属结构设备、仪器装置及其他类似的设备和装置。</w:t>
      </w:r>
      <w:r/>
    </w:p>
    <w:p>
      <w:pPr>
        <w:spacing w:line="240" w:lineRule="exact"/>
        <w:rPr>
          <w:rFonts w:ascii="宋体" w:hAnsi="宋体" w:eastAsia="宋体" w:cs="宋体"/>
          <w:sz w:val="24"/>
        </w:rPr>
      </w:pPr>
      <w:r>
        <w:rPr>
          <w:rFonts w:hint="eastAsia" w:ascii="宋体" w:hAnsi="宋体" w:eastAsia="宋体" w:cs="宋体"/>
          <w:b/>
          <w:sz w:val="24"/>
        </w:rPr>
        <w:t xml:space="preserve">    1.1.3.6</w:t>
      </w:r>
      <w:r>
        <w:rPr>
          <w:rFonts w:hint="eastAsia" w:ascii="宋体" w:hAnsi="宋体" w:eastAsia="宋体" w:cs="宋体"/>
          <w:sz w:val="24"/>
        </w:rPr>
        <w:t xml:space="preserve">施</w:t>
      </w:r>
      <w:r>
        <w:rPr>
          <w:rFonts w:hint="eastAsia" w:ascii="宋体" w:hAnsi="宋体" w:eastAsia="宋体" w:cs="宋体"/>
          <w:bCs/>
          <w:sz w:val="24"/>
        </w:rPr>
        <w:t xml:space="preserve">工</w:t>
      </w:r>
      <w:r>
        <w:rPr>
          <w:rFonts w:hint="eastAsia" w:ascii="宋体" w:hAnsi="宋体" w:eastAsia="宋体" w:cs="宋体"/>
          <w:sz w:val="24"/>
        </w:rPr>
        <w:t xml:space="preserve">设备：指为完成合同约定的各项</w:t>
      </w:r>
      <w:r>
        <w:rPr>
          <w:rFonts w:hint="eastAsia" w:ascii="宋体" w:hAnsi="宋体" w:eastAsia="宋体" w:cs="宋体"/>
          <w:bCs/>
          <w:sz w:val="24"/>
        </w:rPr>
        <w:t xml:space="preserve">工</w:t>
      </w:r>
      <w:r>
        <w:rPr>
          <w:rFonts w:hint="eastAsia" w:ascii="宋体" w:hAnsi="宋体" w:eastAsia="宋体" w:cs="宋体"/>
          <w:sz w:val="24"/>
        </w:rPr>
        <w:t xml:space="preserve">作所需的设备、器具和其他物品，不包括临时</w:t>
      </w:r>
      <w:r>
        <w:rPr>
          <w:rFonts w:hint="eastAsia" w:ascii="宋体" w:hAnsi="宋体" w:eastAsia="宋体" w:cs="宋体"/>
          <w:bCs/>
          <w:sz w:val="24"/>
        </w:rPr>
        <w:t xml:space="preserve">工</w:t>
      </w:r>
      <w:r>
        <w:rPr>
          <w:rFonts w:hint="eastAsia" w:ascii="宋体" w:hAnsi="宋体" w:eastAsia="宋体" w:cs="宋体"/>
          <w:sz w:val="24"/>
        </w:rPr>
        <w:t xml:space="preserve">程和材料。</w:t>
      </w:r>
      <w:r/>
    </w:p>
    <w:p>
      <w:pPr>
        <w:spacing w:line="240" w:lineRule="exact"/>
        <w:rPr>
          <w:rFonts w:ascii="宋体" w:hAnsi="宋体" w:eastAsia="宋体" w:cs="宋体"/>
          <w:sz w:val="24"/>
        </w:rPr>
      </w:pPr>
      <w:r>
        <w:rPr>
          <w:rFonts w:hint="eastAsia" w:ascii="宋体" w:hAnsi="宋体" w:eastAsia="宋体" w:cs="宋体"/>
          <w:b/>
          <w:sz w:val="24"/>
        </w:rPr>
        <w:t xml:space="preserve">    1.1.3.7</w:t>
      </w:r>
      <w:r>
        <w:rPr>
          <w:rFonts w:hint="eastAsia" w:ascii="宋体" w:hAnsi="宋体" w:eastAsia="宋体" w:cs="宋体"/>
          <w:sz w:val="24"/>
        </w:rPr>
        <w:t xml:space="preserve">临时设施：指为完成合同约定的各项</w:t>
      </w:r>
      <w:r>
        <w:rPr>
          <w:rFonts w:hint="eastAsia" w:ascii="宋体" w:hAnsi="宋体" w:eastAsia="宋体" w:cs="宋体"/>
          <w:bCs/>
          <w:sz w:val="24"/>
        </w:rPr>
        <w:t xml:space="preserve">工</w:t>
      </w:r>
      <w:r>
        <w:rPr>
          <w:rFonts w:hint="eastAsia" w:ascii="宋体" w:hAnsi="宋体" w:eastAsia="宋体" w:cs="宋体"/>
          <w:sz w:val="24"/>
        </w:rPr>
        <w:t xml:space="preserve">作所服务的临时性生产和生活设施。</w:t>
      </w:r>
      <w:r/>
    </w:p>
    <w:p>
      <w:pPr>
        <w:spacing w:line="240" w:lineRule="exact"/>
        <w:rPr>
          <w:rFonts w:ascii="宋体" w:hAnsi="宋体" w:eastAsia="宋体" w:cs="宋体"/>
          <w:sz w:val="24"/>
        </w:rPr>
      </w:pPr>
      <w:r>
        <w:rPr>
          <w:rFonts w:hint="eastAsia" w:ascii="宋体" w:hAnsi="宋体" w:eastAsia="宋体" w:cs="宋体"/>
          <w:b/>
          <w:sz w:val="24"/>
        </w:rPr>
        <w:t xml:space="preserve">    1.1.3.8</w:t>
      </w:r>
      <w:r>
        <w:rPr>
          <w:rFonts w:hint="eastAsia" w:ascii="宋体" w:hAnsi="宋体" w:eastAsia="宋体" w:cs="宋体"/>
          <w:sz w:val="24"/>
        </w:rPr>
        <w:t xml:space="preserve">承包人设备：指承包人自带的施</w:t>
      </w:r>
      <w:r>
        <w:rPr>
          <w:rFonts w:hint="eastAsia" w:ascii="宋体" w:hAnsi="宋体" w:eastAsia="宋体" w:cs="宋体"/>
          <w:bCs/>
          <w:sz w:val="24"/>
        </w:rPr>
        <w:t xml:space="preserve">工</w:t>
      </w:r>
      <w:r>
        <w:rPr>
          <w:rFonts w:hint="eastAsia" w:ascii="宋体" w:hAnsi="宋体" w:eastAsia="宋体" w:cs="宋体"/>
          <w:sz w:val="24"/>
        </w:rPr>
        <w:t xml:space="preserve">设备。</w:t>
      </w:r>
      <w:r/>
    </w:p>
    <w:p>
      <w:pPr>
        <w:spacing w:line="240" w:lineRule="exact"/>
        <w:rPr>
          <w:rFonts w:ascii="宋体" w:hAnsi="宋体" w:eastAsia="宋体" w:cs="宋体"/>
          <w:sz w:val="24"/>
        </w:rPr>
      </w:pPr>
      <w:r>
        <w:rPr>
          <w:rFonts w:hint="eastAsia" w:ascii="宋体" w:hAnsi="宋体" w:eastAsia="宋体" w:cs="宋体"/>
          <w:b/>
          <w:sz w:val="24"/>
        </w:rPr>
        <w:t xml:space="preserve">    1.1.3.9</w:t>
      </w:r>
      <w:r>
        <w:rPr>
          <w:rFonts w:hint="eastAsia" w:ascii="宋体" w:hAnsi="宋体" w:eastAsia="宋体" w:cs="宋体"/>
          <w:sz w:val="24"/>
        </w:rPr>
        <w:t xml:space="preserve">施</w:t>
      </w:r>
      <w:r>
        <w:rPr>
          <w:rFonts w:hint="eastAsia" w:ascii="宋体" w:hAnsi="宋体" w:eastAsia="宋体" w:cs="宋体"/>
          <w:bCs/>
          <w:sz w:val="24"/>
        </w:rPr>
        <w:t xml:space="preserve">工</w:t>
      </w:r>
      <w:r>
        <w:rPr>
          <w:rFonts w:hint="eastAsia" w:ascii="宋体" w:hAnsi="宋体" w:eastAsia="宋体" w:cs="宋体"/>
          <w:sz w:val="24"/>
        </w:rPr>
        <w:t xml:space="preserve">场地（或称</w:t>
      </w:r>
      <w:r>
        <w:rPr>
          <w:rFonts w:hint="eastAsia" w:ascii="宋体" w:hAnsi="宋体" w:eastAsia="宋体" w:cs="宋体"/>
          <w:bCs/>
          <w:sz w:val="24"/>
        </w:rPr>
        <w:t xml:space="preserve">工</w:t>
      </w:r>
      <w:r>
        <w:rPr>
          <w:rFonts w:hint="eastAsia" w:ascii="宋体" w:hAnsi="宋体" w:eastAsia="宋体" w:cs="宋体"/>
          <w:sz w:val="24"/>
        </w:rPr>
        <w:t xml:space="preserve">地、现场）：指用于合同</w:t>
      </w:r>
      <w:r>
        <w:rPr>
          <w:rFonts w:hint="eastAsia" w:ascii="宋体" w:hAnsi="宋体" w:eastAsia="宋体" w:cs="宋体"/>
          <w:bCs/>
          <w:sz w:val="24"/>
        </w:rPr>
        <w:t xml:space="preserve">工</w:t>
      </w:r>
      <w:r>
        <w:rPr>
          <w:rFonts w:hint="eastAsia" w:ascii="宋体" w:hAnsi="宋体" w:eastAsia="宋体" w:cs="宋体"/>
          <w:sz w:val="24"/>
        </w:rPr>
        <w:t xml:space="preserve">程施</w:t>
      </w:r>
      <w:r>
        <w:rPr>
          <w:rFonts w:hint="eastAsia" w:ascii="宋体" w:hAnsi="宋体" w:eastAsia="宋体" w:cs="宋体"/>
          <w:bCs/>
          <w:sz w:val="24"/>
        </w:rPr>
        <w:t xml:space="preserve">工</w:t>
      </w:r>
      <w:r>
        <w:rPr>
          <w:rFonts w:hint="eastAsia" w:ascii="宋体" w:hAnsi="宋体" w:eastAsia="宋体" w:cs="宋体"/>
          <w:sz w:val="24"/>
        </w:rPr>
        <w:t xml:space="preserve">的场所，以及在合同中指定作为施工场地组成部分的其他场所，包括永久占地和临时占地。</w:t>
      </w:r>
      <w:r/>
    </w:p>
    <w:p>
      <w:pPr>
        <w:spacing w:line="240" w:lineRule="exact"/>
        <w:rPr>
          <w:rFonts w:ascii="宋体" w:hAnsi="宋体" w:eastAsia="宋体" w:cs="宋体"/>
          <w:sz w:val="24"/>
        </w:rPr>
      </w:pPr>
      <w:r>
        <w:rPr>
          <w:rFonts w:hint="eastAsia" w:ascii="宋体" w:hAnsi="宋体" w:eastAsia="宋体" w:cs="宋体"/>
          <w:b/>
          <w:sz w:val="24"/>
        </w:rPr>
        <w:t xml:space="preserve">    1.1.3.10</w:t>
      </w:r>
      <w:r>
        <w:rPr>
          <w:rFonts w:hint="eastAsia" w:ascii="宋体" w:hAnsi="宋体" w:eastAsia="宋体" w:cs="宋体"/>
          <w:sz w:val="24"/>
        </w:rPr>
        <w:t xml:space="preserve">永久占地：指发包人为建设本合同工程永久征用的场地。</w:t>
      </w:r>
      <w:r/>
    </w:p>
    <w:p>
      <w:pPr>
        <w:spacing w:line="240" w:lineRule="exact"/>
        <w:rPr>
          <w:rFonts w:ascii="宋体" w:hAnsi="宋体" w:eastAsia="宋体" w:cs="宋体"/>
          <w:sz w:val="24"/>
        </w:rPr>
      </w:pPr>
      <w:r>
        <w:rPr>
          <w:rFonts w:hint="eastAsia" w:ascii="宋体" w:hAnsi="宋体" w:eastAsia="宋体" w:cs="宋体"/>
          <w:b/>
          <w:sz w:val="24"/>
        </w:rPr>
        <w:t xml:space="preserve">    1.1.3.11</w:t>
      </w:r>
      <w:r>
        <w:rPr>
          <w:rFonts w:hint="eastAsia" w:ascii="宋体" w:hAnsi="宋体" w:eastAsia="宋体" w:cs="宋体"/>
          <w:sz w:val="24"/>
        </w:rPr>
        <w:t xml:space="preserve">临时占地：指发包人为建设本合同工程临时征用，承包人在完工后须按合同要求退还的场地。</w:t>
      </w:r>
      <w:r/>
    </w:p>
    <w:p>
      <w:pPr>
        <w:spacing w:line="240" w:lineRule="exact"/>
        <w:rPr>
          <w:rFonts w:ascii="宋体" w:hAnsi="宋体" w:eastAsia="宋体" w:cs="宋体"/>
          <w:bCs/>
          <w:sz w:val="24"/>
        </w:rPr>
      </w:pPr>
      <w:r>
        <w:rPr>
          <w:rFonts w:hint="eastAsia" w:ascii="宋体" w:hAnsi="宋体" w:eastAsia="宋体" w:cs="宋体"/>
          <w:b/>
          <w:sz w:val="24"/>
        </w:rPr>
        <w:t xml:space="preserve">    1.1.4</w:t>
      </w:r>
      <w:r>
        <w:rPr>
          <w:rFonts w:hint="eastAsia" w:ascii="宋体" w:hAnsi="宋体" w:eastAsia="宋体" w:cs="宋体"/>
          <w:bCs/>
          <w:sz w:val="24"/>
        </w:rPr>
        <w:t xml:space="preserve"> 日期</w:t>
      </w:r>
      <w:r/>
    </w:p>
    <w:p>
      <w:pPr>
        <w:spacing w:line="240" w:lineRule="exact"/>
        <w:rPr>
          <w:rFonts w:ascii="宋体" w:hAnsi="宋体" w:eastAsia="宋体" w:cs="宋体"/>
          <w:sz w:val="24"/>
        </w:rPr>
      </w:pPr>
      <w:r>
        <w:rPr>
          <w:rFonts w:hint="eastAsia" w:ascii="宋体" w:hAnsi="宋体" w:eastAsia="宋体" w:cs="宋体"/>
          <w:b/>
          <w:sz w:val="24"/>
        </w:rPr>
        <w:t xml:space="preserve">    1.1.4.1</w:t>
      </w:r>
      <w:r>
        <w:rPr>
          <w:rFonts w:hint="eastAsia" w:ascii="宋体" w:hAnsi="宋体" w:eastAsia="宋体" w:cs="宋体"/>
          <w:sz w:val="24"/>
        </w:rPr>
        <w:t xml:space="preserve">开</w:t>
      </w:r>
      <w:r>
        <w:rPr>
          <w:rFonts w:hint="eastAsia" w:ascii="宋体" w:hAnsi="宋体" w:eastAsia="宋体" w:cs="宋体"/>
          <w:bCs/>
          <w:sz w:val="24"/>
        </w:rPr>
        <w:t xml:space="preserve">工</w:t>
      </w:r>
      <w:r>
        <w:rPr>
          <w:rFonts w:hint="eastAsia" w:ascii="宋体" w:hAnsi="宋体" w:eastAsia="宋体" w:cs="宋体"/>
          <w:sz w:val="24"/>
        </w:rPr>
        <w:t xml:space="preserve">通知：指监理人按第</w:t>
      </w:r>
      <w:r>
        <w:rPr>
          <w:rFonts w:hint="eastAsia" w:ascii="宋体" w:hAnsi="宋体" w:eastAsia="宋体" w:cs="宋体"/>
          <w:bCs/>
          <w:sz w:val="24"/>
        </w:rPr>
        <w:t xml:space="preserve">11.1</w:t>
      </w:r>
      <w:r>
        <w:rPr>
          <w:rFonts w:hint="eastAsia" w:ascii="宋体" w:hAnsi="宋体" w:eastAsia="宋体" w:cs="宋体"/>
          <w:sz w:val="24"/>
        </w:rPr>
        <w:t xml:space="preserve">款通知承包人开</w:t>
      </w:r>
      <w:r>
        <w:rPr>
          <w:rFonts w:hint="eastAsia" w:ascii="宋体" w:hAnsi="宋体" w:eastAsia="宋体" w:cs="宋体"/>
          <w:bCs/>
          <w:sz w:val="24"/>
        </w:rPr>
        <w:t xml:space="preserve">工</w:t>
      </w:r>
      <w:r>
        <w:rPr>
          <w:rFonts w:hint="eastAsia" w:ascii="宋体" w:hAnsi="宋体" w:eastAsia="宋体" w:cs="宋体"/>
          <w:sz w:val="24"/>
        </w:rPr>
        <w:t xml:space="preserve">的函件。</w:t>
      </w:r>
      <w:r/>
    </w:p>
    <w:p>
      <w:pPr>
        <w:spacing w:line="240" w:lineRule="exact"/>
        <w:rPr>
          <w:rFonts w:ascii="宋体" w:hAnsi="宋体" w:eastAsia="宋体" w:cs="宋体"/>
          <w:sz w:val="24"/>
        </w:rPr>
      </w:pPr>
      <w:r>
        <w:rPr>
          <w:rFonts w:hint="eastAsia" w:ascii="宋体" w:hAnsi="宋体" w:eastAsia="宋体" w:cs="宋体"/>
          <w:b/>
          <w:sz w:val="24"/>
        </w:rPr>
        <w:t xml:space="preserve">    1.1.4.2</w:t>
      </w:r>
      <w:r>
        <w:rPr>
          <w:rFonts w:hint="eastAsia" w:ascii="宋体" w:hAnsi="宋体" w:eastAsia="宋体" w:cs="宋体"/>
          <w:sz w:val="24"/>
        </w:rPr>
        <w:t xml:space="preserve">开</w:t>
      </w:r>
      <w:r>
        <w:rPr>
          <w:rFonts w:hint="eastAsia" w:ascii="宋体" w:hAnsi="宋体" w:eastAsia="宋体" w:cs="宋体"/>
          <w:bCs/>
          <w:sz w:val="24"/>
        </w:rPr>
        <w:t xml:space="preserve">工</w:t>
      </w:r>
      <w:r>
        <w:rPr>
          <w:rFonts w:hint="eastAsia" w:ascii="宋体" w:hAnsi="宋体" w:eastAsia="宋体" w:cs="宋体"/>
          <w:sz w:val="24"/>
        </w:rPr>
        <w:t xml:space="preserve">日期：指监理人按第</w:t>
      </w:r>
      <w:r>
        <w:rPr>
          <w:rFonts w:hint="eastAsia" w:ascii="宋体" w:hAnsi="宋体" w:eastAsia="宋体" w:cs="宋体"/>
          <w:bCs/>
          <w:sz w:val="24"/>
        </w:rPr>
        <w:t xml:space="preserve">11.1</w:t>
      </w:r>
      <w:r>
        <w:rPr>
          <w:rFonts w:hint="eastAsia" w:ascii="宋体" w:hAnsi="宋体" w:eastAsia="宋体" w:cs="宋体"/>
          <w:sz w:val="24"/>
        </w:rPr>
        <w:t xml:space="preserve">款发出的开</w:t>
      </w:r>
      <w:r>
        <w:rPr>
          <w:rFonts w:hint="eastAsia" w:ascii="宋体" w:hAnsi="宋体" w:eastAsia="宋体" w:cs="宋体"/>
          <w:bCs/>
          <w:sz w:val="24"/>
        </w:rPr>
        <w:t xml:space="preserve">工</w:t>
      </w:r>
      <w:r>
        <w:rPr>
          <w:rFonts w:hint="eastAsia" w:ascii="宋体" w:hAnsi="宋体" w:eastAsia="宋体" w:cs="宋体"/>
          <w:sz w:val="24"/>
        </w:rPr>
        <w:t xml:space="preserve">通知中写明的开</w:t>
      </w:r>
      <w:r>
        <w:rPr>
          <w:rFonts w:hint="eastAsia" w:ascii="宋体" w:hAnsi="宋体" w:eastAsia="宋体" w:cs="宋体"/>
          <w:bCs/>
          <w:sz w:val="24"/>
        </w:rPr>
        <w:t xml:space="preserve">工</w:t>
      </w:r>
      <w:r>
        <w:rPr>
          <w:rFonts w:hint="eastAsia" w:ascii="宋体" w:hAnsi="宋体" w:eastAsia="宋体" w:cs="宋体"/>
          <w:sz w:val="24"/>
        </w:rPr>
        <w:t xml:space="preserve">日期。</w:t>
      </w:r>
      <w:r/>
    </w:p>
    <w:p>
      <w:pPr>
        <w:spacing w:line="240" w:lineRule="exact"/>
        <w:rPr>
          <w:rFonts w:ascii="宋体" w:hAnsi="宋体" w:eastAsia="宋体" w:cs="宋体"/>
          <w:sz w:val="24"/>
        </w:rPr>
      </w:pPr>
      <w:r>
        <w:rPr>
          <w:rFonts w:hint="eastAsia" w:ascii="宋体" w:hAnsi="宋体" w:eastAsia="宋体" w:cs="宋体"/>
          <w:b/>
          <w:sz w:val="24"/>
        </w:rPr>
        <w:t xml:space="preserve">    1.1.4.3</w:t>
      </w:r>
      <w:r>
        <w:rPr>
          <w:rFonts w:hint="eastAsia" w:ascii="宋体" w:hAnsi="宋体" w:eastAsia="宋体" w:cs="宋体"/>
          <w:bCs/>
          <w:sz w:val="24"/>
        </w:rPr>
        <w:t xml:space="preserve">工</w:t>
      </w:r>
      <w:r>
        <w:rPr>
          <w:rFonts w:hint="eastAsia" w:ascii="宋体" w:hAnsi="宋体" w:eastAsia="宋体" w:cs="宋体"/>
          <w:sz w:val="24"/>
        </w:rPr>
        <w:t xml:space="preserve">期：指承包人在投标函中承诺的完成合同工程所需的期限，包括按第</w:t>
      </w:r>
      <w:r>
        <w:rPr>
          <w:rFonts w:hint="eastAsia" w:ascii="宋体" w:hAnsi="宋体" w:eastAsia="宋体" w:cs="宋体"/>
          <w:bCs/>
          <w:sz w:val="24"/>
        </w:rPr>
        <w:t xml:space="preserve">11.3</w:t>
      </w:r>
      <w:r>
        <w:rPr>
          <w:rFonts w:hint="eastAsia" w:ascii="宋体" w:hAnsi="宋体" w:eastAsia="宋体" w:cs="宋体"/>
          <w:sz w:val="24"/>
        </w:rPr>
        <w:t xml:space="preserve">款、第</w:t>
      </w:r>
      <w:r>
        <w:rPr>
          <w:rFonts w:hint="eastAsia" w:ascii="宋体" w:hAnsi="宋体" w:eastAsia="宋体" w:cs="宋体"/>
          <w:bCs/>
          <w:sz w:val="24"/>
        </w:rPr>
        <w:t xml:space="preserve">11.4</w:t>
      </w:r>
      <w:r>
        <w:rPr>
          <w:rFonts w:hint="eastAsia" w:ascii="宋体" w:hAnsi="宋体" w:eastAsia="宋体" w:cs="宋体"/>
          <w:sz w:val="24"/>
        </w:rPr>
        <w:t xml:space="preserve">款和第</w:t>
      </w:r>
      <w:r>
        <w:rPr>
          <w:rFonts w:hint="eastAsia" w:ascii="宋体" w:hAnsi="宋体" w:eastAsia="宋体" w:cs="宋体"/>
          <w:bCs/>
          <w:sz w:val="24"/>
        </w:rPr>
        <w:t xml:space="preserve">11.6</w:t>
      </w:r>
      <w:r>
        <w:rPr>
          <w:rFonts w:hint="eastAsia" w:ascii="宋体" w:hAnsi="宋体" w:eastAsia="宋体" w:cs="宋体"/>
          <w:sz w:val="24"/>
        </w:rPr>
        <w:t xml:space="preserve">款约定所作的变更。</w:t>
      </w:r>
      <w:r/>
    </w:p>
    <w:p>
      <w:pPr>
        <w:spacing w:line="240" w:lineRule="exact"/>
        <w:rPr>
          <w:rFonts w:ascii="宋体" w:hAnsi="宋体" w:eastAsia="宋体" w:cs="宋体"/>
          <w:sz w:val="24"/>
        </w:rPr>
      </w:pPr>
      <w:r>
        <w:rPr>
          <w:rFonts w:hint="eastAsia" w:ascii="宋体" w:hAnsi="宋体" w:eastAsia="宋体" w:cs="宋体"/>
          <w:b/>
          <w:sz w:val="24"/>
        </w:rPr>
        <w:t xml:space="preserve">    1.1.4.4</w:t>
      </w:r>
      <w:r>
        <w:rPr>
          <w:rFonts w:hint="eastAsia" w:ascii="宋体" w:hAnsi="宋体" w:eastAsia="宋体" w:cs="宋体"/>
          <w:sz w:val="24"/>
        </w:rPr>
        <w:t xml:space="preserve">竣工日期：即合同工程完工日期，指第1.1.4.3目约定工期届满时的日期。实际完工日期以合同工程完工证书中写明的日期为准。</w:t>
      </w:r>
      <w:r/>
    </w:p>
    <w:p>
      <w:pPr>
        <w:spacing w:line="240" w:lineRule="exact"/>
        <w:rPr>
          <w:rFonts w:ascii="宋体" w:hAnsi="宋体" w:eastAsia="宋体" w:cs="宋体"/>
          <w:sz w:val="24"/>
        </w:rPr>
      </w:pPr>
      <w:r>
        <w:rPr>
          <w:rFonts w:hint="eastAsia" w:ascii="宋体" w:hAnsi="宋体" w:eastAsia="宋体" w:cs="宋体"/>
          <w:b/>
          <w:sz w:val="24"/>
        </w:rPr>
        <w:t xml:space="preserve">    1.1.4.5</w:t>
      </w:r>
      <w:r>
        <w:rPr>
          <w:rFonts w:hint="eastAsia" w:ascii="宋体" w:hAnsi="宋体" w:eastAsia="宋体" w:cs="宋体"/>
          <w:sz w:val="24"/>
        </w:rPr>
        <w:t xml:space="preserve">缺陷责任期(工程质量保修期)：指履行第19.2款约定的缺陷责任的期限，包括根据第19.3款约定所作的延长，具体期限由专用合同条款约定。</w:t>
      </w:r>
      <w:r/>
    </w:p>
    <w:p>
      <w:pPr>
        <w:spacing w:line="240" w:lineRule="exact"/>
        <w:rPr>
          <w:rFonts w:ascii="宋体" w:hAnsi="宋体" w:eastAsia="宋体" w:cs="宋体"/>
          <w:sz w:val="24"/>
        </w:rPr>
      </w:pPr>
      <w:r>
        <w:rPr>
          <w:rFonts w:hint="eastAsia" w:ascii="宋体" w:hAnsi="宋体" w:eastAsia="宋体" w:cs="宋体"/>
          <w:b/>
          <w:sz w:val="24"/>
        </w:rPr>
        <w:t xml:space="preserve">    1.1.4.6</w:t>
      </w:r>
      <w:r>
        <w:rPr>
          <w:rFonts w:hint="eastAsia" w:ascii="宋体" w:hAnsi="宋体" w:eastAsia="宋体" w:cs="宋体"/>
          <w:sz w:val="24"/>
        </w:rPr>
        <w:t xml:space="preserve">基准日期：指投标截止时间前</w:t>
      </w:r>
      <w:r>
        <w:rPr>
          <w:rFonts w:hint="eastAsia" w:ascii="宋体" w:hAnsi="宋体" w:eastAsia="宋体" w:cs="宋体"/>
          <w:bCs/>
          <w:sz w:val="24"/>
        </w:rPr>
        <w:t xml:space="preserve">28</w:t>
      </w:r>
      <w:r>
        <w:rPr>
          <w:rFonts w:hint="eastAsia" w:ascii="宋体" w:hAnsi="宋体" w:eastAsia="宋体" w:cs="宋体"/>
          <w:sz w:val="24"/>
        </w:rPr>
        <w:t xml:space="preserve">天的日期。</w:t>
      </w:r>
      <w:r/>
    </w:p>
    <w:p>
      <w:pPr>
        <w:spacing w:line="240" w:lineRule="exact"/>
        <w:rPr>
          <w:rFonts w:ascii="宋体" w:hAnsi="宋体" w:eastAsia="宋体" w:cs="宋体"/>
          <w:sz w:val="24"/>
        </w:rPr>
      </w:pPr>
      <w:r>
        <w:rPr>
          <w:rFonts w:hint="eastAsia" w:ascii="宋体" w:hAnsi="宋体" w:eastAsia="宋体" w:cs="宋体"/>
          <w:b/>
          <w:sz w:val="24"/>
        </w:rPr>
        <w:t xml:space="preserve">    1.1.4.7</w:t>
      </w:r>
      <w:r>
        <w:rPr>
          <w:rFonts w:hint="eastAsia" w:ascii="宋体" w:hAnsi="宋体" w:eastAsia="宋体" w:cs="宋体"/>
          <w:sz w:val="24"/>
        </w:rPr>
        <w:t xml:space="preserve">天：除特别指明外，指日历天。合同中按天计算时间的，开始当天不计入，从次日开始计算。期限最后一天的截止时间为当天</w:t>
      </w:r>
      <w:r>
        <w:rPr>
          <w:rFonts w:hint="eastAsia" w:ascii="宋体" w:hAnsi="宋体" w:eastAsia="宋体" w:cs="宋体"/>
          <w:bCs/>
          <w:sz w:val="24"/>
        </w:rPr>
        <w:t xml:space="preserve">24：00</w:t>
      </w:r>
      <w:r>
        <w:rPr>
          <w:rFonts w:hint="eastAsia" w:ascii="宋体" w:hAnsi="宋体" w:eastAsia="宋体" w:cs="宋体"/>
          <w:sz w:val="24"/>
        </w:rPr>
        <w:t xml:space="preserve">。</w:t>
      </w:r>
      <w:r/>
    </w:p>
    <w:p>
      <w:pPr>
        <w:spacing w:line="240" w:lineRule="exact"/>
        <w:rPr>
          <w:rFonts w:ascii="宋体" w:hAnsi="宋体" w:eastAsia="宋体" w:cs="宋体"/>
          <w:bCs/>
          <w:sz w:val="24"/>
        </w:rPr>
      </w:pPr>
      <w:r>
        <w:rPr>
          <w:rFonts w:hint="eastAsia" w:ascii="宋体" w:hAnsi="宋体" w:eastAsia="宋体" w:cs="宋体"/>
          <w:b/>
          <w:sz w:val="24"/>
        </w:rPr>
        <w:t xml:space="preserve">    1.1.5</w:t>
      </w:r>
      <w:r>
        <w:rPr>
          <w:rFonts w:hint="eastAsia" w:ascii="宋体" w:hAnsi="宋体" w:eastAsia="宋体" w:cs="宋体"/>
          <w:bCs/>
          <w:sz w:val="24"/>
        </w:rPr>
        <w:t xml:space="preserve"> 合同价格和费用</w:t>
      </w:r>
      <w:r/>
    </w:p>
    <w:p>
      <w:pPr>
        <w:spacing w:line="240" w:lineRule="exact"/>
        <w:rPr>
          <w:rFonts w:ascii="宋体" w:hAnsi="宋体" w:eastAsia="宋体" w:cs="宋体"/>
          <w:sz w:val="24"/>
        </w:rPr>
      </w:pPr>
      <w:r>
        <w:rPr>
          <w:rFonts w:hint="eastAsia" w:ascii="宋体" w:hAnsi="宋体" w:eastAsia="宋体" w:cs="宋体"/>
          <w:b/>
          <w:sz w:val="24"/>
        </w:rPr>
        <w:t xml:space="preserve">    1.1.5.1</w:t>
      </w:r>
      <w:r>
        <w:rPr>
          <w:rFonts w:hint="eastAsia" w:ascii="宋体" w:hAnsi="宋体" w:eastAsia="宋体" w:cs="宋体"/>
          <w:sz w:val="24"/>
        </w:rPr>
        <w:t xml:space="preserve">签约合同价：指签订合同时合同协议书中写明的，包括了暂列金额、暂估价的合同总金额。</w:t>
      </w:r>
      <w:r/>
    </w:p>
    <w:p>
      <w:pPr>
        <w:spacing w:line="240" w:lineRule="exact"/>
        <w:rPr>
          <w:rFonts w:ascii="宋体" w:hAnsi="宋体" w:eastAsia="宋体" w:cs="宋体"/>
          <w:sz w:val="24"/>
        </w:rPr>
      </w:pPr>
      <w:r>
        <w:rPr>
          <w:rFonts w:hint="eastAsia" w:ascii="宋体" w:hAnsi="宋体" w:eastAsia="宋体" w:cs="宋体"/>
          <w:b/>
          <w:sz w:val="24"/>
        </w:rPr>
        <w:t xml:space="preserve">    1.1.5.2</w:t>
      </w:r>
      <w:r>
        <w:rPr>
          <w:rFonts w:hint="eastAsia" w:ascii="宋体" w:hAnsi="宋体" w:eastAsia="宋体" w:cs="宋体"/>
          <w:sz w:val="24"/>
        </w:rPr>
        <w:t xml:space="preserve">合同价格：指承包人按合同约定完成了包括缺陷责任期内的全部承包</w:t>
      </w:r>
      <w:r>
        <w:rPr>
          <w:rFonts w:hint="eastAsia" w:ascii="宋体" w:hAnsi="宋体" w:eastAsia="宋体" w:cs="宋体"/>
          <w:bCs/>
          <w:sz w:val="24"/>
        </w:rPr>
        <w:t xml:space="preserve">工</w:t>
      </w:r>
      <w:r>
        <w:rPr>
          <w:rFonts w:hint="eastAsia" w:ascii="宋体" w:hAnsi="宋体" w:eastAsia="宋体" w:cs="宋体"/>
          <w:sz w:val="24"/>
        </w:rPr>
        <w:t xml:space="preserve">作后，发包人应付给承包人的金额，包括在履行合同过程中按合同约定进行的变更和调整。</w:t>
      </w:r>
      <w:r/>
    </w:p>
    <w:p>
      <w:pPr>
        <w:spacing w:line="240" w:lineRule="exact"/>
        <w:rPr>
          <w:rFonts w:ascii="宋体" w:hAnsi="宋体" w:eastAsia="宋体" w:cs="宋体"/>
          <w:sz w:val="24"/>
        </w:rPr>
      </w:pPr>
      <w:r>
        <w:rPr>
          <w:rFonts w:hint="eastAsia" w:ascii="宋体" w:hAnsi="宋体" w:eastAsia="宋体" w:cs="宋体"/>
          <w:b/>
          <w:sz w:val="24"/>
        </w:rPr>
        <w:t xml:space="preserve">    1.1.5.3</w:t>
      </w:r>
      <w:r>
        <w:rPr>
          <w:rFonts w:hint="eastAsia" w:ascii="宋体" w:hAnsi="宋体" w:eastAsia="宋体" w:cs="宋体"/>
          <w:sz w:val="24"/>
        </w:rPr>
        <w:t xml:space="preserve">费用：指为履行合同所发生的或将要发生的所有合理开支，包括管理费和应分摊的其他费用，但不包括利润。</w:t>
      </w:r>
      <w:r/>
    </w:p>
    <w:p>
      <w:pPr>
        <w:spacing w:line="240" w:lineRule="exact"/>
        <w:rPr>
          <w:rFonts w:ascii="宋体" w:hAnsi="宋体" w:eastAsia="宋体" w:cs="宋体"/>
          <w:sz w:val="24"/>
        </w:rPr>
      </w:pPr>
      <w:r>
        <w:rPr>
          <w:rFonts w:hint="eastAsia" w:ascii="宋体" w:hAnsi="宋体" w:eastAsia="宋体" w:cs="宋体"/>
          <w:b/>
          <w:sz w:val="24"/>
        </w:rPr>
        <w:t xml:space="preserve">    1.1.5.4</w:t>
      </w:r>
      <w:r>
        <w:rPr>
          <w:rFonts w:hint="eastAsia" w:ascii="宋体" w:hAnsi="宋体" w:eastAsia="宋体" w:cs="宋体"/>
          <w:sz w:val="24"/>
        </w:rPr>
        <w:t xml:space="preserve">暂列金额：指已标价工程量清单中所列的暂列金额，用于在签订协议书时尚未确定或不可预见变更的施</w:t>
      </w:r>
      <w:r>
        <w:rPr>
          <w:rFonts w:hint="eastAsia" w:ascii="宋体" w:hAnsi="宋体" w:eastAsia="宋体" w:cs="宋体"/>
          <w:bCs/>
          <w:sz w:val="24"/>
        </w:rPr>
        <w:t xml:space="preserve">工</w:t>
      </w:r>
      <w:r>
        <w:rPr>
          <w:rFonts w:hint="eastAsia" w:ascii="宋体" w:hAnsi="宋体" w:eastAsia="宋体" w:cs="宋体"/>
          <w:sz w:val="24"/>
        </w:rPr>
        <w:t xml:space="preserve">及其所需材料、</w:t>
      </w:r>
      <w:r>
        <w:rPr>
          <w:rFonts w:hint="eastAsia" w:ascii="宋体" w:hAnsi="宋体" w:eastAsia="宋体" w:cs="宋体"/>
          <w:bCs/>
          <w:sz w:val="24"/>
        </w:rPr>
        <w:t xml:space="preserve">工</w:t>
      </w:r>
      <w:r>
        <w:rPr>
          <w:rFonts w:hint="eastAsia" w:ascii="宋体" w:hAnsi="宋体" w:eastAsia="宋体" w:cs="宋体"/>
          <w:sz w:val="24"/>
        </w:rPr>
        <w:t xml:space="preserve">程设备、服务等的金额，包括以计日</w:t>
      </w:r>
      <w:r>
        <w:rPr>
          <w:rFonts w:hint="eastAsia" w:ascii="宋体" w:hAnsi="宋体" w:eastAsia="宋体" w:cs="宋体"/>
          <w:bCs/>
          <w:sz w:val="24"/>
        </w:rPr>
        <w:t xml:space="preserve">工</w:t>
      </w:r>
      <w:r>
        <w:rPr>
          <w:rFonts w:hint="eastAsia" w:ascii="宋体" w:hAnsi="宋体" w:eastAsia="宋体" w:cs="宋体"/>
          <w:sz w:val="24"/>
        </w:rPr>
        <w:t xml:space="preserve">方式支付的金额。</w:t>
      </w:r>
      <w:r/>
    </w:p>
    <w:p>
      <w:pPr>
        <w:spacing w:line="240" w:lineRule="exact"/>
        <w:rPr>
          <w:rFonts w:ascii="宋体" w:hAnsi="宋体" w:eastAsia="宋体" w:cs="宋体"/>
          <w:sz w:val="24"/>
        </w:rPr>
      </w:pPr>
      <w:r>
        <w:rPr>
          <w:rFonts w:hint="eastAsia" w:ascii="宋体" w:hAnsi="宋体" w:eastAsia="宋体" w:cs="宋体"/>
          <w:b/>
          <w:sz w:val="24"/>
        </w:rPr>
        <w:t xml:space="preserve">    1.1.5.5</w:t>
      </w:r>
      <w:r>
        <w:rPr>
          <w:rFonts w:hint="eastAsia" w:ascii="宋体" w:hAnsi="宋体" w:eastAsia="宋体" w:cs="宋体"/>
          <w:sz w:val="24"/>
        </w:rPr>
        <w:t xml:space="preserve">暂估价：指发包人在工程量清单中给定的用于支付必然发生但暂时不能确定价格的材料、设备以及专业工程的金额。</w:t>
      </w:r>
      <w:r/>
    </w:p>
    <w:p>
      <w:pPr>
        <w:spacing w:line="240" w:lineRule="exact"/>
        <w:rPr>
          <w:rFonts w:ascii="宋体" w:hAnsi="宋体" w:eastAsia="宋体" w:cs="宋体"/>
          <w:sz w:val="24"/>
        </w:rPr>
      </w:pPr>
      <w:r>
        <w:rPr>
          <w:rFonts w:hint="eastAsia" w:ascii="宋体" w:hAnsi="宋体" w:eastAsia="宋体" w:cs="宋体"/>
          <w:b/>
          <w:sz w:val="24"/>
        </w:rPr>
        <w:t xml:space="preserve">    1.1.5.6</w:t>
      </w:r>
      <w:r>
        <w:rPr>
          <w:rFonts w:hint="eastAsia" w:ascii="宋体" w:hAnsi="宋体" w:eastAsia="宋体" w:cs="宋体"/>
          <w:sz w:val="24"/>
        </w:rPr>
        <w:t xml:space="preserve">计日</w:t>
      </w:r>
      <w:r>
        <w:rPr>
          <w:rFonts w:hint="eastAsia" w:ascii="宋体" w:hAnsi="宋体" w:eastAsia="宋体" w:cs="宋体"/>
          <w:bCs/>
          <w:sz w:val="24"/>
        </w:rPr>
        <w:t xml:space="preserve">工</w:t>
      </w:r>
      <w:r>
        <w:rPr>
          <w:rFonts w:hint="eastAsia" w:ascii="宋体" w:hAnsi="宋体" w:eastAsia="宋体" w:cs="宋体"/>
          <w:sz w:val="24"/>
        </w:rPr>
        <w:t xml:space="preserve">：指对零星</w:t>
      </w:r>
      <w:r>
        <w:rPr>
          <w:rFonts w:hint="eastAsia" w:ascii="宋体" w:hAnsi="宋体" w:eastAsia="宋体" w:cs="宋体"/>
          <w:bCs/>
          <w:sz w:val="24"/>
        </w:rPr>
        <w:t xml:space="preserve">工</w:t>
      </w:r>
      <w:r>
        <w:rPr>
          <w:rFonts w:hint="eastAsia" w:ascii="宋体" w:hAnsi="宋体" w:eastAsia="宋体" w:cs="宋体"/>
          <w:sz w:val="24"/>
        </w:rPr>
        <w:t xml:space="preserve">作采取的一种计价方式，按合同中的计日</w:t>
      </w:r>
      <w:r>
        <w:rPr>
          <w:rFonts w:hint="eastAsia" w:ascii="宋体" w:hAnsi="宋体" w:eastAsia="宋体" w:cs="宋体"/>
          <w:bCs/>
          <w:sz w:val="24"/>
        </w:rPr>
        <w:t xml:space="preserve">工</w:t>
      </w:r>
      <w:r>
        <w:rPr>
          <w:rFonts w:hint="eastAsia" w:ascii="宋体" w:hAnsi="宋体" w:eastAsia="宋体" w:cs="宋体"/>
          <w:sz w:val="24"/>
        </w:rPr>
        <w:t xml:space="preserve">子目及其单价计价付款。</w:t>
      </w:r>
      <w:r/>
    </w:p>
    <w:p>
      <w:pPr>
        <w:spacing w:line="240" w:lineRule="exact"/>
        <w:rPr>
          <w:rFonts w:ascii="宋体" w:hAnsi="宋体" w:eastAsia="宋体" w:cs="宋体"/>
          <w:sz w:val="24"/>
        </w:rPr>
      </w:pPr>
      <w:r>
        <w:rPr>
          <w:rFonts w:hint="eastAsia" w:ascii="宋体" w:hAnsi="宋体" w:eastAsia="宋体" w:cs="宋体"/>
          <w:b/>
          <w:sz w:val="24"/>
        </w:rPr>
        <w:t xml:space="preserve">    1.1.5.7</w:t>
      </w:r>
      <w:r>
        <w:rPr>
          <w:rFonts w:hint="eastAsia" w:ascii="宋体" w:hAnsi="宋体" w:eastAsia="宋体" w:cs="宋体"/>
          <w:sz w:val="24"/>
        </w:rPr>
        <w:t xml:space="preserve">质量保证金（或称保留金）：指按第</w:t>
      </w:r>
      <w:r>
        <w:rPr>
          <w:rFonts w:hint="eastAsia" w:ascii="宋体" w:hAnsi="宋体" w:eastAsia="宋体" w:cs="宋体"/>
          <w:bCs/>
          <w:sz w:val="24"/>
        </w:rPr>
        <w:t xml:space="preserve">17.4.1</w:t>
      </w:r>
      <w:r>
        <w:rPr>
          <w:rFonts w:hint="eastAsia" w:ascii="宋体" w:hAnsi="宋体" w:eastAsia="宋体" w:cs="宋体"/>
          <w:sz w:val="24"/>
        </w:rPr>
        <w:t xml:space="preserve">项约定用于保证在缺陷责任期内履行缺陷修复义务的金额。</w:t>
      </w:r>
      <w:r/>
    </w:p>
    <w:p>
      <w:pPr>
        <w:spacing w:line="240" w:lineRule="exact"/>
        <w:rPr>
          <w:rFonts w:ascii="宋体" w:hAnsi="宋体" w:eastAsia="宋体" w:cs="宋体"/>
          <w:bCs/>
          <w:sz w:val="24"/>
        </w:rPr>
      </w:pPr>
      <w:r>
        <w:rPr>
          <w:rFonts w:hint="eastAsia" w:ascii="宋体" w:hAnsi="宋体" w:eastAsia="宋体" w:cs="宋体"/>
          <w:b/>
          <w:sz w:val="24"/>
        </w:rPr>
        <w:t xml:space="preserve">    1.1.6</w:t>
      </w:r>
      <w:r>
        <w:rPr>
          <w:rFonts w:hint="eastAsia" w:ascii="宋体" w:hAnsi="宋体" w:eastAsia="宋体" w:cs="宋体"/>
          <w:bCs/>
          <w:sz w:val="24"/>
        </w:rPr>
        <w:t xml:space="preserve"> 其他</w:t>
      </w:r>
      <w:r/>
    </w:p>
    <w:p>
      <w:pPr>
        <w:spacing w:line="240" w:lineRule="exact"/>
        <w:rPr>
          <w:rFonts w:ascii="宋体" w:hAnsi="宋体" w:eastAsia="宋体" w:cs="宋体"/>
          <w:sz w:val="24"/>
        </w:rPr>
      </w:pPr>
      <w:r>
        <w:rPr>
          <w:rFonts w:hint="eastAsia" w:ascii="宋体" w:hAnsi="宋体" w:eastAsia="宋体" w:cs="宋体"/>
          <w:b/>
          <w:sz w:val="24"/>
        </w:rPr>
        <w:t xml:space="preserve">    1.1.6.</w:t>
      </w:r>
      <w:r>
        <w:rPr>
          <w:rFonts w:hint="eastAsia" w:ascii="宋体" w:hAnsi="宋体" w:eastAsia="宋体" w:cs="宋体"/>
          <w:sz w:val="24"/>
        </w:rPr>
        <w:t xml:space="preserve">1书面形式：指合同文件、信函、电报、传真等可以有形地表现所载内容的形式。</w:t>
      </w:r>
      <w:r/>
    </w:p>
    <w:p>
      <w:pPr>
        <w:spacing w:line="240" w:lineRule="exact"/>
        <w:rPr>
          <w:rFonts w:ascii="宋体" w:hAnsi="宋体" w:eastAsia="宋体" w:cs="宋体"/>
          <w:sz w:val="24"/>
        </w:rPr>
      </w:pPr>
      <w:r>
        <w:rPr>
          <w:rFonts w:hint="eastAsia" w:ascii="宋体" w:hAnsi="宋体" w:eastAsia="宋体" w:cs="宋体"/>
          <w:sz w:val="24"/>
        </w:rPr>
        <w:t xml:space="preserve">1.2语言文字</w:t>
      </w:r>
      <w:r/>
    </w:p>
    <w:p>
      <w:pPr>
        <w:spacing w:line="240" w:lineRule="exact"/>
        <w:rPr>
          <w:rFonts w:ascii="宋体" w:hAnsi="宋体" w:eastAsia="宋体" w:cs="宋体"/>
          <w:sz w:val="24"/>
        </w:rPr>
      </w:pPr>
      <w:r>
        <w:rPr>
          <w:rFonts w:hint="eastAsia" w:ascii="宋体" w:hAnsi="宋体" w:eastAsia="宋体" w:cs="宋体"/>
          <w:sz w:val="24"/>
        </w:rPr>
        <w:t xml:space="preserve">    除专用术语外，合同使用的语言文字为中文。必要时专用术语应附有中文注释。</w:t>
      </w:r>
      <w:r/>
    </w:p>
    <w:p>
      <w:pPr>
        <w:spacing w:line="240" w:lineRule="exact"/>
        <w:rPr>
          <w:rFonts w:ascii="宋体" w:hAnsi="宋体" w:eastAsia="宋体" w:cs="宋体"/>
          <w:sz w:val="24"/>
        </w:rPr>
      </w:pPr>
      <w:r>
        <w:rPr>
          <w:rFonts w:hint="eastAsia" w:ascii="宋体" w:hAnsi="宋体" w:eastAsia="宋体" w:cs="宋体"/>
          <w:sz w:val="24"/>
        </w:rPr>
        <w:t xml:space="preserve">1.3法律</w:t>
      </w:r>
      <w:r/>
    </w:p>
    <w:p>
      <w:pPr>
        <w:spacing w:line="240" w:lineRule="exact"/>
        <w:rPr>
          <w:rFonts w:ascii="宋体" w:hAnsi="宋体" w:eastAsia="宋体" w:cs="宋体"/>
          <w:sz w:val="24"/>
        </w:rPr>
      </w:pPr>
      <w:r>
        <w:rPr>
          <w:rFonts w:hint="eastAsia" w:ascii="宋体" w:hAnsi="宋体" w:eastAsia="宋体" w:cs="宋体"/>
          <w:sz w:val="24"/>
        </w:rPr>
        <w:t xml:space="preserve">    适用于合同的法律包括中华人民共和国法律、行政法规、部门规章，以及工程所在地的地方法规、自治条例、单行条例和地方政府规章。</w:t>
      </w:r>
      <w:r/>
    </w:p>
    <w:p>
      <w:pPr>
        <w:spacing w:line="240" w:lineRule="exact"/>
        <w:rPr>
          <w:rFonts w:ascii="宋体" w:hAnsi="宋体" w:eastAsia="宋体" w:cs="宋体"/>
          <w:sz w:val="24"/>
        </w:rPr>
      </w:pPr>
      <w:r>
        <w:rPr>
          <w:rFonts w:hint="eastAsia" w:ascii="宋体" w:hAnsi="宋体" w:eastAsia="宋体" w:cs="宋体"/>
          <w:sz w:val="24"/>
        </w:rPr>
        <w:t xml:space="preserve">1.4合同文件的优先顺序</w:t>
      </w:r>
      <w:r/>
    </w:p>
    <w:p>
      <w:pPr>
        <w:spacing w:line="240" w:lineRule="exact"/>
        <w:rPr>
          <w:rFonts w:ascii="宋体" w:hAnsi="宋体" w:eastAsia="宋体" w:cs="宋体"/>
          <w:sz w:val="24"/>
        </w:rPr>
      </w:pPr>
      <w:r>
        <w:rPr>
          <w:rFonts w:hint="eastAsia" w:ascii="宋体" w:hAnsi="宋体" w:eastAsia="宋体" w:cs="宋体"/>
          <w:sz w:val="24"/>
        </w:rPr>
        <w:t xml:space="preserve">    组成合同的各项文件应互相解释，互为说明。除专用合同条款另有约定外，解释合同文件的优先顺序如下：</w:t>
      </w:r>
      <w:r/>
    </w:p>
    <w:p>
      <w:pPr>
        <w:ind w:firstLine="420"/>
        <w:spacing w:line="240" w:lineRule="exact"/>
        <w:rPr>
          <w:rFonts w:ascii="宋体" w:hAnsi="宋体" w:eastAsia="宋体" w:cs="宋体"/>
          <w:sz w:val="24"/>
        </w:rPr>
      </w:pPr>
      <w:r>
        <w:rPr>
          <w:rFonts w:hint="eastAsia" w:ascii="宋体" w:hAnsi="宋体" w:eastAsia="宋体" w:cs="宋体"/>
          <w:sz w:val="24"/>
        </w:rPr>
        <w:t xml:space="preserve">（1）合同协议书；</w:t>
      </w:r>
      <w:r/>
    </w:p>
    <w:p>
      <w:pPr>
        <w:ind w:firstLine="420"/>
        <w:spacing w:line="240" w:lineRule="exact"/>
        <w:rPr>
          <w:rFonts w:ascii="宋体" w:hAnsi="宋体" w:eastAsia="宋体" w:cs="宋体"/>
          <w:sz w:val="24"/>
        </w:rPr>
      </w:pPr>
      <w:r>
        <w:rPr>
          <w:rFonts w:hint="eastAsia" w:ascii="宋体" w:hAnsi="宋体" w:eastAsia="宋体" w:cs="宋体"/>
          <w:sz w:val="24"/>
        </w:rPr>
        <w:t xml:space="preserve">（2）中标通知书；</w:t>
      </w:r>
      <w:r/>
    </w:p>
    <w:p>
      <w:pPr>
        <w:ind w:firstLine="420"/>
        <w:spacing w:line="240" w:lineRule="exact"/>
        <w:rPr>
          <w:rFonts w:ascii="宋体" w:hAnsi="宋体" w:eastAsia="宋体" w:cs="宋体"/>
          <w:sz w:val="24"/>
        </w:rPr>
      </w:pPr>
      <w:r>
        <w:rPr>
          <w:rFonts w:hint="eastAsia" w:ascii="宋体" w:hAnsi="宋体" w:eastAsia="宋体" w:cs="宋体"/>
          <w:sz w:val="24"/>
        </w:rPr>
        <w:t xml:space="preserve">（3）投标函及投标函附录；</w:t>
      </w:r>
      <w:r/>
    </w:p>
    <w:p>
      <w:pPr>
        <w:ind w:firstLine="420"/>
        <w:spacing w:line="240" w:lineRule="exact"/>
        <w:rPr>
          <w:rFonts w:ascii="宋体" w:hAnsi="宋体" w:eastAsia="宋体" w:cs="宋体"/>
          <w:sz w:val="24"/>
        </w:rPr>
      </w:pPr>
      <w:r>
        <w:rPr>
          <w:rFonts w:hint="eastAsia" w:ascii="宋体" w:hAnsi="宋体" w:eastAsia="宋体" w:cs="宋体"/>
          <w:sz w:val="24"/>
        </w:rPr>
        <w:t xml:space="preserve">（4）专用合同条款；</w:t>
      </w:r>
      <w:r/>
    </w:p>
    <w:p>
      <w:pPr>
        <w:ind w:firstLine="420"/>
        <w:spacing w:line="240" w:lineRule="exact"/>
        <w:rPr>
          <w:rFonts w:ascii="宋体" w:hAnsi="宋体" w:eastAsia="宋体" w:cs="宋体"/>
          <w:sz w:val="24"/>
        </w:rPr>
      </w:pPr>
      <w:r>
        <w:rPr>
          <w:rFonts w:hint="eastAsia" w:ascii="宋体" w:hAnsi="宋体" w:eastAsia="宋体" w:cs="宋体"/>
          <w:sz w:val="24"/>
        </w:rPr>
        <w:t xml:space="preserve">（5）通用合同条款；</w:t>
      </w:r>
      <w:r/>
    </w:p>
    <w:p>
      <w:pPr>
        <w:ind w:firstLine="420"/>
        <w:spacing w:line="240" w:lineRule="exact"/>
        <w:rPr>
          <w:rFonts w:ascii="宋体" w:hAnsi="宋体" w:eastAsia="宋体" w:cs="宋体"/>
          <w:sz w:val="24"/>
        </w:rPr>
      </w:pPr>
      <w:r>
        <w:rPr>
          <w:rFonts w:hint="eastAsia" w:ascii="宋体" w:hAnsi="宋体" w:eastAsia="宋体" w:cs="宋体"/>
          <w:sz w:val="24"/>
        </w:rPr>
        <w:t xml:space="preserve">（6）技术标准和要求；</w:t>
      </w:r>
      <w:r/>
    </w:p>
    <w:p>
      <w:pPr>
        <w:ind w:firstLine="420"/>
        <w:spacing w:line="240" w:lineRule="exact"/>
        <w:rPr>
          <w:rFonts w:ascii="宋体" w:hAnsi="宋体" w:eastAsia="宋体" w:cs="宋体"/>
          <w:sz w:val="24"/>
        </w:rPr>
      </w:pPr>
      <w:r>
        <w:rPr>
          <w:rFonts w:hint="eastAsia" w:ascii="宋体" w:hAnsi="宋体" w:eastAsia="宋体" w:cs="宋体"/>
          <w:sz w:val="24"/>
        </w:rPr>
        <w:t xml:space="preserve">（7）图纸；</w:t>
      </w:r>
      <w:r/>
    </w:p>
    <w:p>
      <w:pPr>
        <w:ind w:firstLine="420"/>
        <w:spacing w:line="240" w:lineRule="exact"/>
        <w:rPr>
          <w:rFonts w:ascii="宋体" w:hAnsi="宋体" w:eastAsia="宋体" w:cs="宋体"/>
          <w:sz w:val="24"/>
        </w:rPr>
      </w:pPr>
      <w:r>
        <w:rPr>
          <w:rFonts w:hint="eastAsia" w:ascii="宋体" w:hAnsi="宋体" w:eastAsia="宋体" w:cs="宋体"/>
          <w:sz w:val="24"/>
        </w:rPr>
        <w:t xml:space="preserve">（8）已标价工程量清单；</w:t>
      </w:r>
      <w:r/>
    </w:p>
    <w:p>
      <w:pPr>
        <w:ind w:firstLine="420"/>
        <w:spacing w:line="240" w:lineRule="exact"/>
        <w:rPr>
          <w:rFonts w:ascii="宋体" w:hAnsi="宋体" w:eastAsia="宋体" w:cs="宋体"/>
          <w:sz w:val="24"/>
        </w:rPr>
      </w:pPr>
      <w:r>
        <w:rPr>
          <w:rFonts w:hint="eastAsia" w:ascii="宋体" w:hAnsi="宋体" w:eastAsia="宋体" w:cs="宋体"/>
          <w:sz w:val="24"/>
        </w:rPr>
        <w:t xml:space="preserve">（9）其他合同文件。</w:t>
      </w:r>
      <w:r/>
    </w:p>
    <w:p>
      <w:pPr>
        <w:spacing w:line="240" w:lineRule="exact"/>
        <w:rPr>
          <w:rFonts w:ascii="宋体" w:hAnsi="宋体" w:eastAsia="宋体" w:cs="宋体"/>
          <w:sz w:val="24"/>
        </w:rPr>
      </w:pPr>
      <w:r/>
      <w:bookmarkStart w:id="182" w:name="_Hlk18068519"/>
      <w:r>
        <w:rPr>
          <w:rFonts w:hint="eastAsia" w:ascii="宋体" w:hAnsi="宋体" w:eastAsia="宋体" w:cs="宋体"/>
          <w:sz w:val="24"/>
        </w:rPr>
        <w:t xml:space="preserve">1.5合同协议书</w:t>
      </w:r>
      <w:bookmarkEnd w:id="182"/>
      <w:r/>
      <w:r/>
    </w:p>
    <w:p>
      <w:pPr>
        <w:spacing w:line="240" w:lineRule="exact"/>
        <w:rPr>
          <w:rFonts w:ascii="宋体" w:hAnsi="宋体" w:eastAsia="宋体" w:cs="宋体"/>
          <w:sz w:val="24"/>
        </w:rPr>
      </w:pPr>
      <w:r>
        <w:rPr>
          <w:rFonts w:hint="eastAsia" w:ascii="宋体" w:hAnsi="宋体" w:eastAsia="宋体" w:cs="宋体"/>
          <w:sz w:val="24"/>
        </w:rPr>
        <w:t xml:space="preserve">    承包人按中标通知书规定的时间与发包人签订合同协议书。除法律另有规定或合同另有约定外，发包人和承包人的法定代表人或其委托代理人在合同协议书上签字并盖单位公章后，合同生效。</w:t>
      </w:r>
      <w:r/>
    </w:p>
    <w:p>
      <w:pPr>
        <w:spacing w:line="240" w:lineRule="exact"/>
        <w:rPr>
          <w:rFonts w:ascii="宋体" w:hAnsi="宋体" w:eastAsia="宋体" w:cs="宋体"/>
          <w:sz w:val="24"/>
        </w:rPr>
      </w:pPr>
      <w:r>
        <w:rPr>
          <w:rFonts w:hint="eastAsia" w:ascii="宋体" w:hAnsi="宋体" w:eastAsia="宋体" w:cs="宋体"/>
          <w:sz w:val="24"/>
        </w:rPr>
        <w:t xml:space="preserve">1.6图纸 </w:t>
      </w:r>
      <w:r/>
    </w:p>
    <w:p>
      <w:pPr>
        <w:spacing w:line="240" w:lineRule="exact"/>
        <w:rPr>
          <w:rFonts w:ascii="宋体" w:hAnsi="宋体" w:eastAsia="宋体" w:cs="宋体"/>
          <w:sz w:val="24"/>
        </w:rPr>
      </w:pPr>
      <w:r>
        <w:rPr>
          <w:rFonts w:hint="eastAsia" w:ascii="宋体" w:hAnsi="宋体" w:eastAsia="宋体" w:cs="宋体"/>
          <w:b/>
          <w:sz w:val="24"/>
        </w:rPr>
        <w:t xml:space="preserve">    1.6.1</w:t>
      </w:r>
      <w:r>
        <w:rPr>
          <w:rFonts w:hint="eastAsia" w:ascii="宋体" w:hAnsi="宋体" w:eastAsia="宋体" w:cs="宋体"/>
          <w:sz w:val="24"/>
        </w:rPr>
        <w:t xml:space="preserve">图纸的提供</w:t>
      </w:r>
      <w:r/>
    </w:p>
    <w:p>
      <w:pPr>
        <w:spacing w:line="240" w:lineRule="exact"/>
        <w:rPr>
          <w:rFonts w:ascii="宋体" w:hAnsi="宋体" w:eastAsia="宋体" w:cs="宋体"/>
          <w:sz w:val="24"/>
        </w:rPr>
      </w:pPr>
      <w:r>
        <w:rPr>
          <w:rFonts w:hint="eastAsia" w:ascii="宋体" w:hAnsi="宋体" w:eastAsia="宋体" w:cs="宋体"/>
          <w:sz w:val="24"/>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spacing w:line="240" w:lineRule="exact"/>
        <w:rPr>
          <w:rFonts w:ascii="宋体" w:hAnsi="宋体" w:eastAsia="宋体" w:cs="宋体"/>
          <w:sz w:val="24"/>
        </w:rPr>
      </w:pPr>
      <w:r>
        <w:rPr>
          <w:rFonts w:hint="eastAsia" w:ascii="宋体" w:hAnsi="宋体" w:eastAsia="宋体" w:cs="宋体"/>
          <w:b/>
          <w:sz w:val="24"/>
        </w:rPr>
        <w:t xml:space="preserve">    1.6.2</w:t>
      </w:r>
      <w:r>
        <w:rPr>
          <w:rFonts w:hint="eastAsia" w:ascii="宋体" w:hAnsi="宋体" w:eastAsia="宋体" w:cs="宋体"/>
          <w:sz w:val="24"/>
        </w:rPr>
        <w:t xml:space="preserve">承包人提供的文件</w:t>
      </w:r>
      <w:r/>
    </w:p>
    <w:p>
      <w:pPr>
        <w:spacing w:line="240" w:lineRule="exact"/>
        <w:rPr>
          <w:rFonts w:ascii="宋体" w:hAnsi="宋体" w:eastAsia="宋体" w:cs="宋体"/>
          <w:sz w:val="24"/>
        </w:rPr>
      </w:pPr>
      <w:r>
        <w:rPr>
          <w:rFonts w:hint="eastAsia" w:ascii="宋体" w:hAnsi="宋体" w:eastAsia="宋体" w:cs="宋体"/>
          <w:sz w:val="24"/>
        </w:rPr>
        <w:t xml:space="preserve">    承包人提供的文件应按技术标准和要求（合同技术条款）约定的期限和数量提供给监理人。监理人应按技术标准和要求（合同技术条款）约定的期限批复承包人。</w:t>
      </w:r>
      <w:r/>
    </w:p>
    <w:p>
      <w:pPr>
        <w:spacing w:line="240" w:lineRule="exact"/>
        <w:rPr>
          <w:rFonts w:ascii="宋体" w:hAnsi="宋体" w:eastAsia="宋体" w:cs="宋体"/>
          <w:sz w:val="24"/>
        </w:rPr>
      </w:pPr>
      <w:r>
        <w:rPr>
          <w:rFonts w:hint="eastAsia" w:ascii="宋体" w:hAnsi="宋体" w:eastAsia="宋体" w:cs="宋体"/>
          <w:b/>
          <w:sz w:val="24"/>
        </w:rPr>
        <w:t xml:space="preserve">    1.6.3</w:t>
      </w:r>
      <w:r>
        <w:rPr>
          <w:rFonts w:hint="eastAsia" w:ascii="宋体" w:hAnsi="宋体" w:eastAsia="宋体" w:cs="宋体"/>
          <w:sz w:val="24"/>
        </w:rPr>
        <w:t xml:space="preserve">图纸的修改</w:t>
      </w:r>
      <w:r/>
    </w:p>
    <w:p>
      <w:pPr>
        <w:spacing w:line="240" w:lineRule="exact"/>
        <w:rPr>
          <w:rFonts w:ascii="宋体" w:hAnsi="宋体" w:eastAsia="宋体" w:cs="宋体"/>
          <w:sz w:val="24"/>
        </w:rPr>
      </w:pPr>
      <w:r>
        <w:rPr>
          <w:rFonts w:hint="eastAsia" w:ascii="宋体" w:hAnsi="宋体" w:eastAsia="宋体" w:cs="宋体"/>
          <w:sz w:val="24"/>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spacing w:line="240" w:lineRule="exact"/>
        <w:rPr>
          <w:rFonts w:ascii="宋体" w:hAnsi="宋体" w:eastAsia="宋体" w:cs="宋体"/>
          <w:sz w:val="24"/>
        </w:rPr>
      </w:pPr>
      <w:r>
        <w:rPr>
          <w:rFonts w:hint="eastAsia" w:ascii="宋体" w:hAnsi="宋体" w:eastAsia="宋体" w:cs="宋体"/>
          <w:b/>
          <w:sz w:val="24"/>
        </w:rPr>
        <w:t xml:space="preserve">    1.6.4</w:t>
      </w:r>
      <w:r>
        <w:rPr>
          <w:rFonts w:hint="eastAsia" w:ascii="宋体" w:hAnsi="宋体" w:eastAsia="宋体" w:cs="宋体"/>
          <w:sz w:val="24"/>
        </w:rPr>
        <w:t xml:space="preserve">图纸的错误</w:t>
      </w:r>
      <w:r/>
    </w:p>
    <w:p>
      <w:pPr>
        <w:spacing w:line="240" w:lineRule="exact"/>
        <w:rPr>
          <w:rFonts w:ascii="宋体" w:hAnsi="宋体" w:eastAsia="宋体" w:cs="宋体"/>
          <w:sz w:val="24"/>
        </w:rPr>
      </w:pPr>
      <w:r>
        <w:rPr>
          <w:rFonts w:hint="eastAsia" w:ascii="宋体" w:hAnsi="宋体" w:eastAsia="宋体" w:cs="宋体"/>
          <w:sz w:val="24"/>
        </w:rPr>
        <w:t xml:space="preserve">    承包人发现发包人图纸存在明显错误或疏忽的，应及时通知监理人。</w:t>
      </w:r>
      <w:r/>
    </w:p>
    <w:p>
      <w:pPr>
        <w:spacing w:line="240" w:lineRule="exact"/>
        <w:rPr>
          <w:rFonts w:ascii="宋体" w:hAnsi="宋体" w:eastAsia="宋体" w:cs="宋体"/>
          <w:sz w:val="24"/>
        </w:rPr>
      </w:pPr>
      <w:r>
        <w:rPr>
          <w:rFonts w:hint="eastAsia" w:ascii="宋体" w:hAnsi="宋体" w:eastAsia="宋体" w:cs="宋体"/>
          <w:b/>
          <w:sz w:val="24"/>
        </w:rPr>
        <w:t xml:space="preserve">    1.6.5</w:t>
      </w:r>
      <w:r>
        <w:rPr>
          <w:rFonts w:hint="eastAsia" w:ascii="宋体" w:hAnsi="宋体" w:eastAsia="宋体" w:cs="宋体"/>
          <w:sz w:val="24"/>
        </w:rPr>
        <w:t xml:space="preserve">图纸和文件的保管</w:t>
      </w:r>
      <w:r/>
    </w:p>
    <w:p>
      <w:pPr>
        <w:spacing w:line="240" w:lineRule="exact"/>
        <w:rPr>
          <w:rFonts w:ascii="宋体" w:hAnsi="宋体" w:eastAsia="宋体" w:cs="宋体"/>
          <w:sz w:val="24"/>
        </w:rPr>
      </w:pPr>
      <w:r>
        <w:rPr>
          <w:rFonts w:hint="eastAsia" w:ascii="宋体" w:hAnsi="宋体" w:eastAsia="宋体" w:cs="宋体"/>
          <w:sz w:val="24"/>
        </w:rPr>
        <w:t xml:space="preserve">    监理人和承包人均应在施工场地各保存一套完整的包含第</w:t>
      </w:r>
      <w:r>
        <w:rPr>
          <w:rFonts w:hint="eastAsia" w:ascii="宋体" w:hAnsi="宋体" w:eastAsia="宋体" w:cs="宋体"/>
          <w:bCs/>
          <w:sz w:val="24"/>
        </w:rPr>
        <w:t xml:space="preserve">1.6.1</w:t>
      </w:r>
      <w:r>
        <w:rPr>
          <w:rFonts w:hint="eastAsia" w:ascii="宋体" w:hAnsi="宋体" w:eastAsia="宋体" w:cs="宋体"/>
          <w:sz w:val="24"/>
        </w:rPr>
        <w:t xml:space="preserve">、</w:t>
      </w:r>
      <w:r>
        <w:rPr>
          <w:rFonts w:hint="eastAsia" w:ascii="宋体" w:hAnsi="宋体" w:eastAsia="宋体" w:cs="宋体"/>
          <w:bCs/>
          <w:sz w:val="24"/>
        </w:rPr>
        <w:t xml:space="preserve">1.6.</w:t>
      </w:r>
      <w:r>
        <w:rPr>
          <w:rFonts w:hint="eastAsia" w:ascii="宋体" w:hAnsi="宋体" w:eastAsia="宋体" w:cs="宋体"/>
          <w:sz w:val="24"/>
        </w:rPr>
        <w:t xml:space="preserve">2、</w:t>
      </w:r>
      <w:r>
        <w:rPr>
          <w:rFonts w:hint="eastAsia" w:ascii="宋体" w:hAnsi="宋体" w:eastAsia="宋体" w:cs="宋体"/>
          <w:bCs/>
          <w:sz w:val="24"/>
        </w:rPr>
        <w:t xml:space="preserve">1.6.3</w:t>
      </w:r>
      <w:r>
        <w:rPr>
          <w:rFonts w:hint="eastAsia" w:ascii="宋体" w:hAnsi="宋体" w:eastAsia="宋体" w:cs="宋体"/>
          <w:sz w:val="24"/>
        </w:rPr>
        <w:t xml:space="preserve">项约定内容的图纸。</w:t>
      </w:r>
      <w:r/>
    </w:p>
    <w:p>
      <w:pPr>
        <w:spacing w:line="240" w:lineRule="exact"/>
        <w:rPr>
          <w:rFonts w:ascii="宋体" w:hAnsi="宋体" w:eastAsia="宋体" w:cs="宋体"/>
          <w:sz w:val="24"/>
        </w:rPr>
      </w:pPr>
      <w:r>
        <w:rPr>
          <w:rFonts w:hint="eastAsia" w:ascii="宋体" w:hAnsi="宋体" w:eastAsia="宋体" w:cs="宋体"/>
          <w:sz w:val="24"/>
        </w:rPr>
        <w:t xml:space="preserve">1.7联络</w:t>
      </w:r>
      <w:r/>
    </w:p>
    <w:p>
      <w:pPr>
        <w:spacing w:line="240" w:lineRule="exact"/>
        <w:rPr>
          <w:rFonts w:ascii="宋体" w:hAnsi="宋体" w:eastAsia="宋体" w:cs="宋体"/>
          <w:sz w:val="24"/>
        </w:rPr>
      </w:pPr>
      <w:r>
        <w:rPr>
          <w:rFonts w:hint="eastAsia" w:ascii="宋体" w:hAnsi="宋体" w:eastAsia="宋体" w:cs="宋体"/>
          <w:b/>
          <w:sz w:val="24"/>
        </w:rPr>
        <w:t xml:space="preserve">    1.7.1</w:t>
      </w:r>
      <w:r>
        <w:rPr>
          <w:rFonts w:hint="eastAsia" w:ascii="宋体" w:hAnsi="宋体" w:eastAsia="宋体" w:cs="宋体"/>
          <w:sz w:val="24"/>
        </w:rPr>
        <w:t xml:space="preserve"> 与合同有关的通知、批准、证明、证书、指示、要求、请求、同意、意见、确定和决定等，均应采用书面形式。</w:t>
      </w:r>
      <w:r/>
    </w:p>
    <w:p>
      <w:pPr>
        <w:spacing w:line="240" w:lineRule="exact"/>
        <w:rPr>
          <w:rFonts w:ascii="宋体" w:hAnsi="宋体" w:eastAsia="宋体" w:cs="宋体"/>
          <w:sz w:val="24"/>
        </w:rPr>
      </w:pPr>
      <w:r>
        <w:rPr>
          <w:rFonts w:hint="eastAsia" w:ascii="宋体" w:hAnsi="宋体" w:eastAsia="宋体" w:cs="宋体"/>
          <w:b/>
          <w:sz w:val="24"/>
        </w:rPr>
        <w:t xml:space="preserve">    1.7.2</w:t>
      </w:r>
      <w:r>
        <w:rPr>
          <w:rFonts w:hint="eastAsia" w:ascii="宋体" w:hAnsi="宋体" w:eastAsia="宋体" w:cs="宋体"/>
          <w:sz w:val="24"/>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spacing w:line="240" w:lineRule="exact"/>
        <w:rPr>
          <w:rFonts w:ascii="宋体" w:hAnsi="宋体" w:eastAsia="宋体" w:cs="宋体"/>
          <w:sz w:val="24"/>
        </w:rPr>
      </w:pPr>
      <w:r>
        <w:rPr>
          <w:rFonts w:hint="eastAsia" w:ascii="宋体" w:hAnsi="宋体" w:eastAsia="宋体" w:cs="宋体"/>
          <w:b/>
          <w:sz w:val="24"/>
        </w:rPr>
        <w:t xml:space="preserve">    1.7.3</w:t>
      </w:r>
      <w:r>
        <w:rPr>
          <w:rFonts w:hint="eastAsia" w:ascii="宋体" w:hAnsi="宋体" w:eastAsia="宋体" w:cs="宋体"/>
          <w:sz w:val="24"/>
        </w:rPr>
        <w:t xml:space="preserve">来往函件均应按合同约定的期限及时发出和答复，不得无故</w:t>
      </w:r>
      <w:r>
        <w:rPr>
          <w:rFonts w:hint="eastAsia" w:ascii="宋体" w:hAnsi="宋体" w:cs="宋体"/>
          <w:sz w:val="24"/>
        </w:rPr>
        <w:t xml:space="preserve">扣押</w:t>
      </w:r>
      <w:r>
        <w:rPr>
          <w:rFonts w:hint="eastAsia" w:ascii="宋体" w:hAnsi="宋体" w:eastAsia="宋体" w:cs="宋体"/>
          <w:sz w:val="24"/>
        </w:rPr>
        <w:t xml:space="preserve">和拖延，亦不得拒收。否则，由此造成的后果由责任方负责。</w:t>
      </w:r>
      <w:r/>
    </w:p>
    <w:p>
      <w:pPr>
        <w:spacing w:line="240" w:lineRule="exact"/>
        <w:rPr>
          <w:rFonts w:ascii="宋体" w:hAnsi="宋体" w:eastAsia="宋体" w:cs="宋体"/>
          <w:sz w:val="24"/>
        </w:rPr>
      </w:pPr>
      <w:r>
        <w:rPr>
          <w:rFonts w:hint="eastAsia" w:ascii="宋体" w:hAnsi="宋体" w:eastAsia="宋体" w:cs="宋体"/>
          <w:sz w:val="24"/>
        </w:rPr>
        <w:t xml:space="preserve">1.8转让</w:t>
      </w:r>
      <w:r/>
    </w:p>
    <w:p>
      <w:pPr>
        <w:spacing w:line="240" w:lineRule="exact"/>
        <w:rPr>
          <w:rFonts w:ascii="宋体" w:hAnsi="宋体" w:eastAsia="宋体" w:cs="宋体"/>
          <w:sz w:val="24"/>
        </w:rPr>
      </w:pPr>
      <w:r>
        <w:rPr>
          <w:rFonts w:hint="eastAsia" w:ascii="宋体" w:hAnsi="宋体" w:eastAsia="宋体" w:cs="宋体"/>
          <w:sz w:val="24"/>
        </w:rPr>
        <w:t xml:space="preserve">    除合同另有约定外，未经对方当事人同意，一方当事人不得将合同权利全部或部分转让给第三人，也不得全部或部分转移合同义务。</w:t>
      </w:r>
      <w:r/>
    </w:p>
    <w:p>
      <w:pPr>
        <w:spacing w:line="240" w:lineRule="exact"/>
        <w:rPr>
          <w:rFonts w:ascii="宋体" w:hAnsi="宋体" w:eastAsia="宋体" w:cs="宋体"/>
          <w:sz w:val="24"/>
        </w:rPr>
      </w:pPr>
      <w:r>
        <w:rPr>
          <w:rFonts w:hint="eastAsia" w:ascii="宋体" w:hAnsi="宋体" w:eastAsia="宋体" w:cs="宋体"/>
          <w:sz w:val="24"/>
        </w:rPr>
        <w:t xml:space="preserve">1.9严禁贿赂</w:t>
      </w:r>
      <w:r/>
    </w:p>
    <w:p>
      <w:pPr>
        <w:spacing w:line="240" w:lineRule="exact"/>
        <w:rPr>
          <w:rFonts w:ascii="宋体" w:hAnsi="宋体" w:eastAsia="宋体" w:cs="宋体"/>
          <w:sz w:val="24"/>
        </w:rPr>
      </w:pPr>
      <w:r>
        <w:rPr>
          <w:rFonts w:hint="eastAsia" w:ascii="宋体" w:hAnsi="宋体" w:eastAsia="宋体" w:cs="宋体"/>
          <w:sz w:val="24"/>
        </w:rPr>
        <w:t xml:space="preserve">    合同当事人双方不得以贿赂或变相贿赂的方式，谋取不当利益或损害对方权益。因贿赂造成对方损失的，均应赔偿损失，并应由行为人承担相应的法律责任。</w:t>
      </w:r>
      <w:r/>
    </w:p>
    <w:p>
      <w:pPr>
        <w:spacing w:line="240" w:lineRule="exact"/>
        <w:rPr>
          <w:rFonts w:ascii="宋体" w:hAnsi="宋体" w:eastAsia="宋体" w:cs="宋体"/>
          <w:sz w:val="24"/>
        </w:rPr>
      </w:pPr>
      <w:r>
        <w:rPr>
          <w:rFonts w:hint="eastAsia" w:ascii="宋体" w:hAnsi="宋体" w:eastAsia="宋体" w:cs="宋体"/>
          <w:sz w:val="24"/>
        </w:rPr>
        <w:t xml:space="preserve">1.10化石、文物</w:t>
      </w:r>
      <w:r/>
    </w:p>
    <w:p>
      <w:pPr>
        <w:spacing w:line="240" w:lineRule="exact"/>
        <w:rPr>
          <w:rFonts w:ascii="宋体" w:hAnsi="宋体" w:eastAsia="宋体" w:cs="宋体"/>
          <w:sz w:val="24"/>
        </w:rPr>
      </w:pPr>
      <w:r>
        <w:rPr>
          <w:rFonts w:hint="eastAsia" w:ascii="宋体" w:hAnsi="宋体" w:eastAsia="宋体" w:cs="宋体"/>
          <w:b/>
          <w:sz w:val="24"/>
        </w:rPr>
        <w:t xml:space="preserve">    1.10.1</w:t>
      </w:r>
      <w:r>
        <w:rPr>
          <w:rFonts w:hint="eastAsia" w:ascii="宋体" w:hAnsi="宋体" w:eastAsia="宋体" w:cs="宋体"/>
          <w:sz w:val="24"/>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rFonts w:hint="eastAsia" w:ascii="宋体" w:hAnsi="宋体" w:eastAsia="宋体" w:cs="宋体"/>
          <w:bCs/>
          <w:sz w:val="24"/>
        </w:rPr>
        <w:t xml:space="preserve">工</w:t>
      </w:r>
      <w:r>
        <w:rPr>
          <w:rFonts w:hint="eastAsia" w:ascii="宋体" w:hAnsi="宋体" w:eastAsia="宋体" w:cs="宋体"/>
          <w:sz w:val="24"/>
        </w:rPr>
        <w:t xml:space="preserve">期延误由发包人承担。</w:t>
      </w:r>
      <w:r/>
    </w:p>
    <w:p>
      <w:pPr>
        <w:spacing w:line="240" w:lineRule="exact"/>
        <w:rPr>
          <w:rFonts w:ascii="宋体" w:hAnsi="宋体" w:eastAsia="宋体" w:cs="宋体"/>
          <w:sz w:val="24"/>
        </w:rPr>
      </w:pPr>
      <w:r>
        <w:rPr>
          <w:rFonts w:hint="eastAsia" w:ascii="宋体" w:hAnsi="宋体" w:eastAsia="宋体" w:cs="宋体"/>
          <w:b/>
          <w:sz w:val="24"/>
        </w:rPr>
        <w:t xml:space="preserve">    1.10.2</w:t>
      </w:r>
      <w:r>
        <w:rPr>
          <w:rFonts w:hint="eastAsia" w:ascii="宋体" w:hAnsi="宋体" w:eastAsia="宋体" w:cs="宋体"/>
          <w:sz w:val="24"/>
        </w:rPr>
        <w:t xml:space="preserve"> 承包人发现文物后不及时报告或隐瞒不报，致使文物丢失或损坏的，应赔偿损失，并承担相应的法律责任。</w:t>
      </w:r>
      <w:r/>
    </w:p>
    <w:p>
      <w:pPr>
        <w:spacing w:line="240" w:lineRule="exact"/>
        <w:rPr>
          <w:rFonts w:ascii="宋体" w:hAnsi="宋体" w:eastAsia="宋体" w:cs="宋体"/>
          <w:sz w:val="24"/>
        </w:rPr>
      </w:pPr>
      <w:r>
        <w:rPr>
          <w:rFonts w:hint="eastAsia" w:ascii="宋体" w:hAnsi="宋体" w:eastAsia="宋体" w:cs="宋体"/>
          <w:sz w:val="24"/>
        </w:rPr>
        <w:t xml:space="preserve">1.11专利技术</w:t>
      </w:r>
      <w:r/>
    </w:p>
    <w:p>
      <w:pPr>
        <w:spacing w:line="240" w:lineRule="exact"/>
        <w:rPr>
          <w:rFonts w:ascii="宋体" w:hAnsi="宋体" w:eastAsia="宋体" w:cs="宋体"/>
          <w:sz w:val="24"/>
        </w:rPr>
      </w:pPr>
      <w:r>
        <w:rPr>
          <w:rFonts w:hint="eastAsia" w:ascii="宋体" w:hAnsi="宋体" w:eastAsia="宋体" w:cs="宋体"/>
          <w:b/>
          <w:sz w:val="24"/>
        </w:rPr>
        <w:t xml:space="preserve">    1.11.1</w:t>
      </w:r>
      <w:r>
        <w:rPr>
          <w:rFonts w:hint="eastAsia" w:ascii="宋体" w:hAnsi="宋体" w:eastAsia="宋体" w:cs="宋体"/>
          <w:sz w:val="24"/>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spacing w:line="240" w:lineRule="exact"/>
        <w:rPr>
          <w:rFonts w:ascii="宋体" w:hAnsi="宋体" w:eastAsia="宋体" w:cs="宋体"/>
          <w:sz w:val="24"/>
        </w:rPr>
      </w:pPr>
      <w:r>
        <w:rPr>
          <w:rFonts w:hint="eastAsia" w:ascii="宋体" w:hAnsi="宋体" w:eastAsia="宋体" w:cs="宋体"/>
          <w:b/>
          <w:sz w:val="24"/>
        </w:rPr>
        <w:t xml:space="preserve">    1.11.2</w:t>
      </w:r>
      <w:r>
        <w:rPr>
          <w:rFonts w:hint="eastAsia" w:ascii="宋体" w:hAnsi="宋体" w:eastAsia="宋体" w:cs="宋体"/>
          <w:sz w:val="24"/>
        </w:rPr>
        <w:t xml:space="preserve"> 承包人在投标文件中采用专利技术的，专利技术的使用费包含在投标报价内。</w:t>
      </w:r>
      <w:r/>
    </w:p>
    <w:p>
      <w:pPr>
        <w:spacing w:line="240" w:lineRule="exact"/>
        <w:rPr>
          <w:rFonts w:ascii="宋体" w:hAnsi="宋体" w:eastAsia="宋体" w:cs="宋体"/>
          <w:sz w:val="24"/>
        </w:rPr>
      </w:pPr>
      <w:r>
        <w:rPr>
          <w:rFonts w:hint="eastAsia" w:ascii="宋体" w:hAnsi="宋体" w:eastAsia="宋体" w:cs="宋体"/>
          <w:b/>
          <w:sz w:val="24"/>
        </w:rPr>
        <w:t xml:space="preserve">    1.11.3</w:t>
      </w:r>
      <w:r>
        <w:rPr>
          <w:rFonts w:hint="eastAsia" w:ascii="宋体" w:hAnsi="宋体" w:eastAsia="宋体" w:cs="宋体"/>
          <w:sz w:val="24"/>
        </w:rPr>
        <w:t xml:space="preserve"> 承包人的技术秘密和声明需要保密的资料和信息，发包人和监理人均不得为与本合同无关的目的泄露给他人。</w:t>
      </w:r>
      <w:r/>
    </w:p>
    <w:p>
      <w:pPr>
        <w:spacing w:line="240" w:lineRule="exact"/>
        <w:rPr>
          <w:rFonts w:ascii="宋体" w:hAnsi="宋体" w:eastAsia="宋体" w:cs="宋体"/>
          <w:sz w:val="24"/>
        </w:rPr>
      </w:pPr>
      <w:r>
        <w:rPr>
          <w:rFonts w:hint="eastAsia" w:ascii="宋体" w:hAnsi="宋体" w:eastAsia="宋体" w:cs="宋体"/>
          <w:b/>
          <w:sz w:val="24"/>
        </w:rPr>
        <w:t xml:space="preserve">    1.11.4</w:t>
      </w:r>
      <w:r>
        <w:rPr>
          <w:rFonts w:hint="eastAsia" w:ascii="宋体" w:hAnsi="宋体" w:eastAsia="宋体" w:cs="宋体"/>
          <w:sz w:val="24"/>
        </w:rPr>
        <w:t xml:space="preserve">合同实施过程中，发包人要求承包人采用专利技术的，发包人应办理相应的使用手续，承包人应按发包人约定的条件使用，并承担使用专利技术的相关试验工作，所需费用由发包人承担。</w:t>
      </w:r>
      <w:r/>
    </w:p>
    <w:p>
      <w:pPr>
        <w:spacing w:line="240" w:lineRule="exact"/>
        <w:rPr>
          <w:rFonts w:ascii="宋体" w:hAnsi="宋体" w:eastAsia="宋体" w:cs="宋体"/>
          <w:sz w:val="24"/>
        </w:rPr>
      </w:pPr>
      <w:r>
        <w:rPr>
          <w:rFonts w:hint="eastAsia" w:ascii="宋体" w:hAnsi="宋体" w:eastAsia="宋体" w:cs="宋体"/>
          <w:sz w:val="24"/>
        </w:rPr>
        <w:t xml:space="preserve">1.12图纸和文件的保密</w:t>
      </w:r>
      <w:r/>
    </w:p>
    <w:p>
      <w:pPr>
        <w:spacing w:line="240" w:lineRule="exact"/>
        <w:rPr>
          <w:rFonts w:ascii="宋体" w:hAnsi="宋体" w:eastAsia="宋体" w:cs="宋体"/>
          <w:sz w:val="24"/>
        </w:rPr>
      </w:pPr>
      <w:r>
        <w:rPr>
          <w:rFonts w:hint="eastAsia" w:ascii="宋体" w:hAnsi="宋体" w:eastAsia="宋体" w:cs="宋体"/>
          <w:b/>
          <w:sz w:val="24"/>
        </w:rPr>
        <w:t xml:space="preserve">    1.12.1</w:t>
      </w:r>
      <w:r>
        <w:rPr>
          <w:rFonts w:hint="eastAsia" w:ascii="宋体" w:hAnsi="宋体" w:eastAsia="宋体" w:cs="宋体"/>
          <w:sz w:val="24"/>
        </w:rPr>
        <w:t xml:space="preserve">发包人提供的图纸和文件，未经发包人同意，承包人不得为合同以外的目的泄露给他人或公开发表与引用。</w:t>
      </w:r>
      <w:r/>
    </w:p>
    <w:p>
      <w:pPr>
        <w:spacing w:line="240" w:lineRule="exact"/>
        <w:rPr>
          <w:rFonts w:ascii="宋体" w:hAnsi="宋体" w:eastAsia="宋体" w:cs="宋体"/>
          <w:sz w:val="24"/>
        </w:rPr>
      </w:pPr>
      <w:r>
        <w:rPr>
          <w:rFonts w:hint="eastAsia" w:ascii="宋体" w:hAnsi="宋体" w:eastAsia="宋体" w:cs="宋体"/>
          <w:b/>
          <w:sz w:val="24"/>
        </w:rPr>
        <w:t xml:space="preserve">    1.12.2</w:t>
      </w:r>
      <w:r>
        <w:rPr>
          <w:rFonts w:hint="eastAsia" w:ascii="宋体" w:hAnsi="宋体" w:eastAsia="宋体" w:cs="宋体"/>
          <w:sz w:val="24"/>
        </w:rPr>
        <w:t xml:space="preserve">承包人提供的图纸和文件，未经承包人同意，发包人不得为合同以外的目的泄露给他人或公开发表与引用。</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2．发包人义务</w:t>
      </w:r>
      <w:r/>
    </w:p>
    <w:p>
      <w:pPr>
        <w:spacing w:line="240" w:lineRule="exact"/>
        <w:rPr>
          <w:rFonts w:ascii="宋体" w:hAnsi="宋体" w:eastAsia="宋体" w:cs="宋体"/>
          <w:sz w:val="24"/>
        </w:rPr>
      </w:pPr>
      <w:r>
        <w:rPr>
          <w:rFonts w:hint="eastAsia" w:ascii="宋体" w:hAnsi="宋体" w:eastAsia="宋体" w:cs="宋体"/>
          <w:sz w:val="24"/>
        </w:rPr>
        <w:t xml:space="preserve">2.1遵守法律</w:t>
      </w:r>
      <w:r/>
    </w:p>
    <w:p>
      <w:pPr>
        <w:spacing w:line="240" w:lineRule="exact"/>
        <w:rPr>
          <w:rFonts w:ascii="宋体" w:hAnsi="宋体" w:eastAsia="宋体" w:cs="宋体"/>
          <w:sz w:val="24"/>
        </w:rPr>
      </w:pPr>
      <w:r>
        <w:rPr>
          <w:rFonts w:hint="eastAsia" w:ascii="宋体" w:hAnsi="宋体" w:eastAsia="宋体" w:cs="宋体"/>
          <w:sz w:val="24"/>
        </w:rPr>
        <w:t xml:space="preserve">    发包人在履行合同过程中应遵守法律，并保证承包人免于承担因发包人违反法律而引起的任何责任。</w:t>
      </w:r>
      <w:r/>
    </w:p>
    <w:p>
      <w:pPr>
        <w:spacing w:line="240" w:lineRule="exact"/>
        <w:rPr>
          <w:rFonts w:ascii="宋体" w:hAnsi="宋体" w:eastAsia="宋体" w:cs="宋体"/>
          <w:sz w:val="24"/>
        </w:rPr>
      </w:pPr>
      <w:r>
        <w:rPr>
          <w:rFonts w:hint="eastAsia" w:ascii="宋体" w:hAnsi="宋体" w:eastAsia="宋体" w:cs="宋体"/>
          <w:sz w:val="24"/>
        </w:rPr>
        <w:t xml:space="preserve">2.2发出开工通知</w:t>
      </w:r>
      <w:r/>
    </w:p>
    <w:p>
      <w:pPr>
        <w:spacing w:line="240" w:lineRule="exact"/>
        <w:rPr>
          <w:rFonts w:ascii="宋体" w:hAnsi="宋体" w:eastAsia="宋体" w:cs="宋体"/>
          <w:sz w:val="24"/>
        </w:rPr>
      </w:pPr>
      <w:r>
        <w:rPr>
          <w:rFonts w:hint="eastAsia" w:ascii="宋体" w:hAnsi="宋体" w:eastAsia="宋体" w:cs="宋体"/>
          <w:sz w:val="24"/>
        </w:rPr>
        <w:t xml:space="preserve">    发包人应委托监理人按第11.1款的约定向承包人发出开工通知。</w:t>
      </w:r>
      <w:r/>
    </w:p>
    <w:p>
      <w:pPr>
        <w:spacing w:line="240" w:lineRule="exact"/>
        <w:rPr>
          <w:rFonts w:ascii="宋体" w:hAnsi="宋体" w:eastAsia="宋体" w:cs="宋体"/>
          <w:sz w:val="24"/>
        </w:rPr>
      </w:pPr>
      <w:r>
        <w:rPr>
          <w:rFonts w:hint="eastAsia" w:ascii="宋体" w:hAnsi="宋体" w:eastAsia="宋体" w:cs="宋体"/>
          <w:sz w:val="24"/>
        </w:rPr>
        <w:t xml:space="preserve">2.3提供施工场地</w:t>
      </w:r>
      <w:r/>
    </w:p>
    <w:p>
      <w:pPr>
        <w:spacing w:line="240" w:lineRule="exact"/>
        <w:rPr>
          <w:rFonts w:ascii="宋体" w:hAnsi="宋体" w:eastAsia="宋体" w:cs="宋体"/>
          <w:sz w:val="24"/>
        </w:rPr>
      </w:pPr>
      <w:r>
        <w:rPr>
          <w:rFonts w:hint="eastAsia" w:ascii="宋体" w:hAnsi="宋体" w:eastAsia="宋体" w:cs="宋体"/>
          <w:b/>
          <w:sz w:val="24"/>
        </w:rPr>
        <w:t xml:space="preserve">    2.3.1</w:t>
      </w:r>
      <w:r>
        <w:rPr>
          <w:rFonts w:hint="eastAsia" w:ascii="宋体" w:hAnsi="宋体" w:eastAsia="宋体" w:cs="宋体"/>
          <w:sz w:val="24"/>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spacing w:line="240" w:lineRule="exact"/>
        <w:rPr>
          <w:rFonts w:ascii="宋体" w:hAnsi="宋体" w:eastAsia="宋体" w:cs="宋体"/>
          <w:sz w:val="24"/>
        </w:rPr>
      </w:pPr>
      <w:r>
        <w:rPr>
          <w:rFonts w:hint="eastAsia" w:ascii="宋体" w:hAnsi="宋体" w:eastAsia="宋体" w:cs="宋体"/>
          <w:b/>
          <w:sz w:val="24"/>
        </w:rPr>
        <w:t xml:space="preserve">    2.3.2</w:t>
      </w:r>
      <w:r>
        <w:rPr>
          <w:rFonts w:hint="eastAsia" w:ascii="宋体" w:hAnsi="宋体" w:eastAsia="宋体" w:cs="宋体"/>
          <w:sz w:val="24"/>
        </w:rPr>
        <w:t xml:space="preserve">　发包人提供的施工用地范围在专用合同条款中约定。</w:t>
      </w:r>
      <w:r/>
    </w:p>
    <w:p>
      <w:pPr>
        <w:spacing w:line="240" w:lineRule="exact"/>
        <w:rPr>
          <w:rFonts w:ascii="宋体" w:hAnsi="宋体" w:eastAsia="宋体" w:cs="宋体"/>
          <w:sz w:val="24"/>
        </w:rPr>
      </w:pPr>
      <w:r>
        <w:rPr>
          <w:rFonts w:hint="eastAsia" w:ascii="宋体" w:hAnsi="宋体" w:eastAsia="宋体" w:cs="宋体"/>
          <w:b/>
          <w:sz w:val="24"/>
        </w:rPr>
        <w:t xml:space="preserve">    2.3.3</w:t>
      </w:r>
      <w:r>
        <w:rPr>
          <w:rFonts w:hint="eastAsia" w:ascii="宋体" w:hAnsi="宋体" w:eastAsia="宋体" w:cs="宋体"/>
          <w:sz w:val="24"/>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spacing w:line="240" w:lineRule="exact"/>
        <w:rPr>
          <w:rFonts w:ascii="宋体" w:hAnsi="宋体" w:eastAsia="宋体" w:cs="宋体"/>
          <w:sz w:val="24"/>
        </w:rPr>
      </w:pPr>
      <w:r>
        <w:rPr>
          <w:rFonts w:hint="eastAsia" w:ascii="宋体" w:hAnsi="宋体" w:eastAsia="宋体" w:cs="宋体"/>
          <w:sz w:val="24"/>
        </w:rPr>
        <w:t xml:space="preserve">2.4协助承包人办理证件和批件</w:t>
      </w:r>
      <w:r/>
    </w:p>
    <w:p>
      <w:pPr>
        <w:spacing w:line="240" w:lineRule="exact"/>
        <w:rPr>
          <w:rFonts w:ascii="宋体" w:hAnsi="宋体" w:eastAsia="宋体" w:cs="宋体"/>
          <w:sz w:val="24"/>
        </w:rPr>
      </w:pPr>
      <w:r>
        <w:rPr>
          <w:rFonts w:hint="eastAsia" w:ascii="宋体" w:hAnsi="宋体" w:eastAsia="宋体" w:cs="宋体"/>
          <w:sz w:val="24"/>
        </w:rPr>
        <w:t xml:space="preserve">    发包人应协助承包人办理法律规定的有关施工证件和批件。</w:t>
      </w:r>
      <w:r/>
    </w:p>
    <w:p>
      <w:pPr>
        <w:spacing w:line="240" w:lineRule="exact"/>
        <w:rPr>
          <w:rFonts w:ascii="宋体" w:hAnsi="宋体" w:eastAsia="宋体" w:cs="宋体"/>
          <w:sz w:val="24"/>
        </w:rPr>
      </w:pPr>
      <w:r>
        <w:rPr>
          <w:rFonts w:hint="eastAsia" w:ascii="宋体" w:hAnsi="宋体" w:eastAsia="宋体" w:cs="宋体"/>
          <w:sz w:val="24"/>
        </w:rPr>
        <w:t xml:space="preserve">2.5组织设计交底</w:t>
      </w:r>
      <w:r/>
    </w:p>
    <w:p>
      <w:pPr>
        <w:spacing w:line="240" w:lineRule="exact"/>
        <w:rPr>
          <w:rFonts w:ascii="宋体" w:hAnsi="宋体" w:eastAsia="宋体" w:cs="宋体"/>
          <w:sz w:val="24"/>
        </w:rPr>
      </w:pPr>
      <w:r>
        <w:rPr>
          <w:rFonts w:hint="eastAsia" w:ascii="宋体" w:hAnsi="宋体" w:eastAsia="宋体" w:cs="宋体"/>
          <w:sz w:val="24"/>
        </w:rPr>
        <w:t xml:space="preserve">    发包人（或监理人）应根据合同进度计划，组织设计单位向承包人进行设计交底。</w:t>
      </w:r>
      <w:r/>
    </w:p>
    <w:p>
      <w:pPr>
        <w:spacing w:line="240" w:lineRule="exact"/>
        <w:rPr>
          <w:rFonts w:ascii="宋体" w:hAnsi="宋体" w:eastAsia="宋体" w:cs="宋体"/>
          <w:sz w:val="24"/>
        </w:rPr>
      </w:pPr>
      <w:r>
        <w:rPr>
          <w:rFonts w:hint="eastAsia" w:ascii="宋体" w:hAnsi="宋体" w:eastAsia="宋体" w:cs="宋体"/>
          <w:sz w:val="24"/>
        </w:rPr>
        <w:t xml:space="preserve">2.6支付合同价款</w:t>
      </w:r>
      <w:r/>
    </w:p>
    <w:p>
      <w:pPr>
        <w:spacing w:line="240" w:lineRule="exact"/>
        <w:rPr>
          <w:rFonts w:ascii="宋体" w:hAnsi="宋体" w:eastAsia="宋体" w:cs="宋体"/>
          <w:sz w:val="24"/>
        </w:rPr>
      </w:pPr>
      <w:r>
        <w:rPr>
          <w:rFonts w:hint="eastAsia" w:ascii="宋体" w:hAnsi="宋体" w:eastAsia="宋体" w:cs="宋体"/>
          <w:sz w:val="24"/>
        </w:rPr>
        <w:t xml:space="preserve">    发包人应按合同约定向承包人及时支付合同价款。</w:t>
      </w:r>
      <w:r/>
    </w:p>
    <w:p>
      <w:pPr>
        <w:spacing w:line="240" w:lineRule="exact"/>
        <w:rPr>
          <w:rFonts w:ascii="宋体" w:hAnsi="宋体" w:eastAsia="宋体" w:cs="宋体"/>
          <w:sz w:val="24"/>
        </w:rPr>
      </w:pPr>
      <w:r>
        <w:rPr>
          <w:rFonts w:hint="eastAsia" w:ascii="宋体" w:hAnsi="宋体" w:eastAsia="宋体" w:cs="宋体"/>
          <w:sz w:val="24"/>
        </w:rPr>
        <w:t xml:space="preserve">2.7组织竣工验收（组织法人验收）</w:t>
      </w:r>
      <w:r/>
    </w:p>
    <w:p>
      <w:pPr>
        <w:spacing w:line="240" w:lineRule="exact"/>
        <w:rPr>
          <w:rFonts w:ascii="宋体" w:hAnsi="宋体" w:eastAsia="宋体" w:cs="宋体"/>
          <w:sz w:val="24"/>
        </w:rPr>
      </w:pPr>
      <w:r>
        <w:rPr>
          <w:rFonts w:hint="eastAsia" w:ascii="宋体" w:hAnsi="宋体" w:eastAsia="宋体" w:cs="宋体"/>
          <w:sz w:val="24"/>
        </w:rPr>
        <w:t xml:space="preserve">    发包人应按合同约定及时组织法人验收。</w:t>
      </w:r>
      <w:r/>
    </w:p>
    <w:p>
      <w:pPr>
        <w:spacing w:line="240" w:lineRule="exact"/>
        <w:rPr>
          <w:rFonts w:ascii="宋体" w:hAnsi="宋体" w:eastAsia="宋体" w:cs="宋体"/>
          <w:sz w:val="24"/>
        </w:rPr>
      </w:pPr>
      <w:r>
        <w:rPr>
          <w:rFonts w:hint="eastAsia" w:ascii="宋体" w:hAnsi="宋体" w:eastAsia="宋体" w:cs="宋体"/>
          <w:sz w:val="24"/>
        </w:rPr>
        <w:t xml:space="preserve">2.8其他义务</w:t>
      </w:r>
      <w:r/>
    </w:p>
    <w:p>
      <w:pPr>
        <w:spacing w:line="240" w:lineRule="exact"/>
        <w:rPr>
          <w:rFonts w:ascii="宋体" w:hAnsi="宋体" w:eastAsia="宋体" w:cs="宋体"/>
          <w:sz w:val="24"/>
        </w:rPr>
      </w:pPr>
      <w:r>
        <w:rPr>
          <w:rFonts w:hint="eastAsia" w:ascii="宋体" w:hAnsi="宋体" w:eastAsia="宋体" w:cs="宋体"/>
          <w:sz w:val="24"/>
        </w:rPr>
        <w:t xml:space="preserve">    其他义务在专用合同条款中补充约定。</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3．监理人</w:t>
      </w:r>
      <w:r/>
    </w:p>
    <w:p>
      <w:pPr>
        <w:spacing w:line="240" w:lineRule="exact"/>
        <w:rPr>
          <w:rFonts w:ascii="宋体" w:hAnsi="宋体" w:eastAsia="宋体" w:cs="宋体"/>
          <w:sz w:val="24"/>
        </w:rPr>
      </w:pPr>
      <w:r>
        <w:rPr>
          <w:rFonts w:hint="eastAsia" w:ascii="宋体" w:hAnsi="宋体" w:eastAsia="宋体" w:cs="宋体"/>
          <w:sz w:val="24"/>
        </w:rPr>
        <w:t xml:space="preserve">3.1监理人的职责和权力</w:t>
      </w:r>
      <w:r/>
    </w:p>
    <w:p>
      <w:pPr>
        <w:spacing w:line="240" w:lineRule="exact"/>
        <w:rPr>
          <w:rFonts w:ascii="宋体" w:hAnsi="宋体" w:eastAsia="宋体" w:cs="宋体"/>
          <w:sz w:val="24"/>
        </w:rPr>
      </w:pPr>
      <w:r>
        <w:rPr>
          <w:rFonts w:hint="eastAsia" w:ascii="宋体" w:hAnsi="宋体" w:eastAsia="宋体" w:cs="宋体"/>
          <w:b/>
          <w:bCs/>
          <w:sz w:val="24"/>
        </w:rPr>
        <w:t xml:space="preserve">    3.1.1</w:t>
      </w:r>
      <w:r>
        <w:rPr>
          <w:rFonts w:hint="eastAsia" w:ascii="宋体" w:hAnsi="宋体" w:eastAsia="宋体" w:cs="宋体"/>
          <w:sz w:val="24"/>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spacing w:line="240" w:lineRule="exact"/>
        <w:rPr>
          <w:rFonts w:ascii="宋体" w:hAnsi="宋体" w:eastAsia="宋体" w:cs="宋体"/>
          <w:sz w:val="24"/>
        </w:rPr>
      </w:pPr>
      <w:r>
        <w:rPr>
          <w:rFonts w:hint="eastAsia" w:ascii="宋体" w:hAnsi="宋体" w:eastAsia="宋体" w:cs="宋体"/>
          <w:b/>
          <w:bCs/>
          <w:sz w:val="24"/>
        </w:rPr>
        <w:t xml:space="preserve">    3.1.2</w:t>
      </w:r>
      <w:r>
        <w:rPr>
          <w:rFonts w:hint="eastAsia" w:ascii="宋体" w:hAnsi="宋体" w:eastAsia="宋体" w:cs="宋体"/>
          <w:sz w:val="24"/>
        </w:rPr>
        <w:t xml:space="preserve">监理人发出的任何指示应视为已得到发包人的批准，但监理人无权免除或变更合同约定的发包人和承包人的权利、义务和责任。</w:t>
      </w:r>
      <w:r/>
    </w:p>
    <w:p>
      <w:pPr>
        <w:spacing w:line="240" w:lineRule="exact"/>
        <w:rPr>
          <w:rFonts w:ascii="宋体" w:hAnsi="宋体" w:eastAsia="宋体" w:cs="宋体"/>
          <w:sz w:val="24"/>
        </w:rPr>
      </w:pPr>
      <w:r>
        <w:rPr>
          <w:rFonts w:hint="eastAsia" w:ascii="宋体" w:hAnsi="宋体" w:eastAsia="宋体" w:cs="宋体"/>
          <w:b/>
          <w:bCs/>
          <w:sz w:val="24"/>
        </w:rPr>
        <w:t xml:space="preserve">    3.1.3</w:t>
      </w:r>
      <w:r>
        <w:rPr>
          <w:rFonts w:hint="eastAsia" w:ascii="宋体" w:hAnsi="宋体" w:eastAsia="宋体" w:cs="宋体"/>
          <w:sz w:val="24"/>
        </w:rPr>
        <w:t xml:space="preserve">合同约定应由承包人承担的义务和责任，不因监理人对承包人提交文件的审查或批准，对工程、材料和设备的检查和检验，以及为实施监理作出的指示等职务行为而减轻或解除。</w:t>
      </w:r>
      <w:r/>
    </w:p>
    <w:p>
      <w:pPr>
        <w:spacing w:line="240" w:lineRule="exact"/>
        <w:rPr>
          <w:rFonts w:ascii="宋体" w:hAnsi="宋体" w:eastAsia="宋体" w:cs="宋体"/>
          <w:sz w:val="24"/>
        </w:rPr>
      </w:pPr>
      <w:r>
        <w:rPr>
          <w:rFonts w:hint="eastAsia" w:ascii="宋体" w:hAnsi="宋体" w:eastAsia="宋体" w:cs="宋体"/>
          <w:sz w:val="24"/>
        </w:rPr>
        <w:t xml:space="preserve">3.2 总监理工程师</w:t>
      </w:r>
      <w:r/>
    </w:p>
    <w:p>
      <w:pPr>
        <w:spacing w:line="240" w:lineRule="exact"/>
        <w:rPr>
          <w:rFonts w:ascii="宋体" w:hAnsi="宋体" w:eastAsia="宋体" w:cs="宋体"/>
          <w:sz w:val="24"/>
        </w:rPr>
      </w:pPr>
      <w:r>
        <w:rPr>
          <w:rFonts w:hint="eastAsia" w:ascii="宋体" w:hAnsi="宋体" w:eastAsia="宋体" w:cs="宋体"/>
          <w:sz w:val="24"/>
        </w:rPr>
        <w:t xml:space="preserve">    发包人应在发出开工通知前将总监理工程师的任命通知承包人。总监理工程师更换时，应在调离</w:t>
      </w:r>
      <w:r>
        <w:rPr>
          <w:rFonts w:hint="eastAsia" w:ascii="宋体" w:hAnsi="宋体" w:eastAsia="宋体" w:cs="宋体"/>
          <w:b/>
          <w:bCs/>
          <w:sz w:val="24"/>
        </w:rPr>
        <w:t xml:space="preserve">14</w:t>
      </w:r>
      <w:r>
        <w:rPr>
          <w:rFonts w:hint="eastAsia" w:ascii="宋体" w:hAnsi="宋体" w:eastAsia="宋体" w:cs="宋体"/>
          <w:sz w:val="24"/>
        </w:rPr>
        <w:t xml:space="preserve">天前通知承包人。总监理工程师短期离开施工场地的，应委派代表代行其职责，并通知承包人。</w:t>
      </w:r>
      <w:r/>
    </w:p>
    <w:p>
      <w:pPr>
        <w:spacing w:line="240" w:lineRule="exact"/>
        <w:rPr>
          <w:rFonts w:ascii="宋体" w:hAnsi="宋体" w:eastAsia="宋体" w:cs="宋体"/>
          <w:sz w:val="24"/>
        </w:rPr>
      </w:pPr>
      <w:r>
        <w:rPr>
          <w:rFonts w:hint="eastAsia" w:ascii="宋体" w:hAnsi="宋体" w:eastAsia="宋体" w:cs="宋体"/>
          <w:sz w:val="24"/>
        </w:rPr>
        <w:t xml:space="preserve">3.3 监理人员</w:t>
      </w:r>
      <w:r/>
    </w:p>
    <w:p>
      <w:pPr>
        <w:spacing w:line="240" w:lineRule="exact"/>
        <w:rPr>
          <w:rFonts w:ascii="宋体" w:hAnsi="宋体" w:eastAsia="宋体" w:cs="宋体"/>
          <w:sz w:val="24"/>
        </w:rPr>
      </w:pPr>
      <w:r>
        <w:rPr>
          <w:rFonts w:hint="eastAsia" w:ascii="宋体" w:hAnsi="宋体" w:eastAsia="宋体" w:cs="宋体"/>
          <w:b/>
          <w:bCs/>
          <w:sz w:val="24"/>
        </w:rPr>
        <w:t xml:space="preserve">    3.3.1</w:t>
      </w:r>
      <w:r>
        <w:rPr>
          <w:rFonts w:hint="eastAsia" w:ascii="宋体" w:hAnsi="宋体" w:eastAsia="宋体" w:cs="宋体"/>
          <w:sz w:val="24"/>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spacing w:line="240" w:lineRule="exact"/>
        <w:rPr>
          <w:rFonts w:ascii="宋体" w:hAnsi="宋体" w:eastAsia="宋体" w:cs="宋体"/>
          <w:sz w:val="24"/>
        </w:rPr>
      </w:pPr>
      <w:r>
        <w:rPr>
          <w:rFonts w:hint="eastAsia" w:ascii="宋体" w:hAnsi="宋体" w:eastAsia="宋体" w:cs="宋体"/>
          <w:b/>
          <w:bCs/>
          <w:sz w:val="24"/>
        </w:rPr>
        <w:t xml:space="preserve">    3.3.2</w:t>
      </w:r>
      <w:r>
        <w:rPr>
          <w:rFonts w:hint="eastAsia" w:ascii="宋体" w:hAnsi="宋体" w:eastAsia="宋体" w:cs="宋体"/>
          <w:sz w:val="24"/>
        </w:rPr>
        <w:t xml:space="preserve">监理人员对承包人的任何工作、工程或其采用的材料和工程设备未在合同约定的期限内提出异议的，视为已获批准，但不影响监理人在以后拒绝该项工作、工程、材料或工程设备的权利。</w:t>
      </w:r>
      <w:r/>
    </w:p>
    <w:p>
      <w:pPr>
        <w:spacing w:line="240" w:lineRule="exact"/>
        <w:rPr>
          <w:rFonts w:ascii="宋体" w:hAnsi="宋体" w:eastAsia="宋体" w:cs="宋体"/>
          <w:sz w:val="24"/>
        </w:rPr>
      </w:pPr>
      <w:r>
        <w:rPr>
          <w:rFonts w:hint="eastAsia" w:ascii="宋体" w:hAnsi="宋体" w:eastAsia="宋体" w:cs="宋体"/>
          <w:b/>
          <w:bCs/>
          <w:sz w:val="24"/>
        </w:rPr>
        <w:t xml:space="preserve">    3.3.3</w:t>
      </w:r>
      <w:r>
        <w:rPr>
          <w:rFonts w:hint="eastAsia" w:ascii="宋体" w:hAnsi="宋体" w:eastAsia="宋体" w:cs="宋体"/>
          <w:sz w:val="24"/>
        </w:rPr>
        <w:t xml:space="preserve">承包人对总监理工程师授权的监理人员发出的指示有疑问的，可向总监理工程师提出书面异议，总监理工程师应在约定的时限内对该指示予以确认、更改或撤销。</w:t>
      </w:r>
      <w:r/>
    </w:p>
    <w:p>
      <w:pPr>
        <w:spacing w:line="240" w:lineRule="exact"/>
        <w:rPr>
          <w:rFonts w:ascii="宋体" w:hAnsi="宋体" w:eastAsia="宋体" w:cs="宋体"/>
          <w:sz w:val="24"/>
        </w:rPr>
      </w:pPr>
      <w:r>
        <w:rPr>
          <w:rFonts w:hint="eastAsia" w:ascii="宋体" w:hAnsi="宋体" w:eastAsia="宋体" w:cs="宋体"/>
          <w:b/>
          <w:bCs/>
          <w:sz w:val="24"/>
        </w:rPr>
        <w:t xml:space="preserve">    3.3.4</w:t>
      </w:r>
      <w:r>
        <w:rPr>
          <w:rFonts w:hint="eastAsia" w:ascii="宋体" w:hAnsi="宋体" w:eastAsia="宋体" w:cs="宋体"/>
          <w:sz w:val="24"/>
        </w:rPr>
        <w:t xml:space="preserve">总监理工程师不应将第3.5款约定应由总监理工程师作出确定的权力授权或委托给其他监理人员。</w:t>
      </w:r>
      <w:r/>
    </w:p>
    <w:p>
      <w:pPr>
        <w:spacing w:line="240" w:lineRule="exact"/>
        <w:rPr>
          <w:rFonts w:ascii="宋体" w:hAnsi="宋体" w:eastAsia="宋体" w:cs="宋体"/>
          <w:sz w:val="24"/>
        </w:rPr>
      </w:pPr>
      <w:r>
        <w:rPr>
          <w:rFonts w:hint="eastAsia" w:ascii="宋体" w:hAnsi="宋体" w:eastAsia="宋体" w:cs="宋体"/>
          <w:sz w:val="24"/>
        </w:rPr>
        <w:t xml:space="preserve">3.4监理人的指示</w:t>
      </w:r>
      <w:r/>
    </w:p>
    <w:p>
      <w:pPr>
        <w:spacing w:line="240" w:lineRule="exact"/>
        <w:rPr>
          <w:rFonts w:ascii="宋体" w:hAnsi="宋体" w:eastAsia="宋体" w:cs="宋体"/>
          <w:sz w:val="24"/>
        </w:rPr>
      </w:pPr>
      <w:r>
        <w:rPr>
          <w:rFonts w:hint="eastAsia" w:ascii="宋体" w:hAnsi="宋体" w:eastAsia="宋体" w:cs="宋体"/>
          <w:b/>
          <w:bCs/>
          <w:sz w:val="24"/>
        </w:rPr>
        <w:t xml:space="preserve">    3.4.1</w:t>
      </w:r>
      <w:r>
        <w:rPr>
          <w:rFonts w:hint="eastAsia" w:ascii="宋体" w:hAnsi="宋体" w:eastAsia="宋体" w:cs="宋体"/>
          <w:sz w:val="24"/>
        </w:rPr>
        <w:t xml:space="preserve">监理人应按第3.1款的约定向承包人发出指示，监理人的指示应盖有监理人授权的施工场地机构章，并由总监理工程师或总监理工程师按第3.3.1项约定授权的监理人员签字。</w:t>
      </w:r>
      <w:r/>
    </w:p>
    <w:p>
      <w:pPr>
        <w:spacing w:line="240" w:lineRule="exact"/>
        <w:rPr>
          <w:rFonts w:ascii="宋体" w:hAnsi="宋体" w:eastAsia="宋体" w:cs="宋体"/>
          <w:sz w:val="24"/>
        </w:rPr>
      </w:pPr>
      <w:r>
        <w:rPr>
          <w:rFonts w:hint="eastAsia" w:ascii="宋体" w:hAnsi="宋体" w:eastAsia="宋体" w:cs="宋体"/>
          <w:b/>
          <w:bCs/>
          <w:sz w:val="24"/>
        </w:rPr>
        <w:t xml:space="preserve">    3.4.2</w:t>
      </w:r>
      <w:r>
        <w:rPr>
          <w:rFonts w:hint="eastAsia" w:ascii="宋体" w:hAnsi="宋体" w:eastAsia="宋体" w:cs="宋体"/>
          <w:sz w:val="24"/>
        </w:rPr>
        <w:t xml:space="preserve">承包人收到监理人按第3.4.1项作出的指示后应遵照执行。指示构成变更的，应按第15条处理。</w:t>
      </w:r>
      <w:r/>
    </w:p>
    <w:p>
      <w:pPr>
        <w:spacing w:line="240" w:lineRule="exact"/>
        <w:rPr>
          <w:rFonts w:ascii="宋体" w:hAnsi="宋体" w:eastAsia="宋体" w:cs="宋体"/>
          <w:sz w:val="24"/>
        </w:rPr>
      </w:pPr>
      <w:r>
        <w:rPr>
          <w:rFonts w:hint="eastAsia" w:ascii="宋体" w:hAnsi="宋体" w:eastAsia="宋体" w:cs="宋体"/>
          <w:b/>
          <w:bCs/>
          <w:sz w:val="24"/>
        </w:rPr>
        <w:t xml:space="preserve">    3.4.3</w:t>
      </w:r>
      <w:r>
        <w:rPr>
          <w:rFonts w:hint="eastAsia" w:ascii="宋体" w:hAnsi="宋体" w:eastAsia="宋体" w:cs="宋体"/>
          <w:sz w:val="24"/>
        </w:rPr>
        <w:t xml:space="preserve">在紧急情况下，总监理工程师或被授权的监理人员可以当场签发临时书面指示，承包人应遵照执行。承包人应在收到上述临时书面指示后</w:t>
      </w:r>
      <w:r>
        <w:rPr>
          <w:rFonts w:hint="eastAsia" w:ascii="宋体" w:hAnsi="宋体" w:eastAsia="宋体" w:cs="宋体"/>
          <w:b/>
          <w:bCs/>
          <w:sz w:val="24"/>
        </w:rPr>
        <w:t xml:space="preserve">24</w:t>
      </w:r>
      <w:r>
        <w:rPr>
          <w:rFonts w:hint="eastAsia" w:ascii="宋体" w:hAnsi="宋体" w:eastAsia="宋体" w:cs="宋体"/>
          <w:sz w:val="24"/>
        </w:rPr>
        <w:t xml:space="preserve">小时内，向监理人发出书面确认函。监理人在收到书面确认函后</w:t>
      </w:r>
      <w:r>
        <w:rPr>
          <w:rFonts w:hint="eastAsia" w:ascii="宋体" w:hAnsi="宋体" w:eastAsia="宋体" w:cs="宋体"/>
          <w:b/>
          <w:bCs/>
          <w:sz w:val="24"/>
        </w:rPr>
        <w:t xml:space="preserve">24</w:t>
      </w:r>
      <w:r>
        <w:rPr>
          <w:rFonts w:hint="eastAsia" w:ascii="宋体" w:hAnsi="宋体" w:eastAsia="宋体" w:cs="宋体"/>
          <w:sz w:val="24"/>
        </w:rPr>
        <w:t xml:space="preserve">小时内未予答复的，该书面确认函应被视为监理人的正式指示。</w:t>
      </w:r>
      <w:r/>
    </w:p>
    <w:p>
      <w:pPr>
        <w:spacing w:line="240" w:lineRule="exact"/>
        <w:rPr>
          <w:rFonts w:ascii="宋体" w:hAnsi="宋体" w:eastAsia="宋体" w:cs="宋体"/>
          <w:sz w:val="24"/>
        </w:rPr>
      </w:pPr>
      <w:r>
        <w:rPr>
          <w:rFonts w:hint="eastAsia" w:ascii="宋体" w:hAnsi="宋体" w:eastAsia="宋体" w:cs="宋体"/>
          <w:b/>
          <w:bCs/>
          <w:sz w:val="24"/>
        </w:rPr>
        <w:t xml:space="preserve">    3.4.4</w:t>
      </w:r>
      <w:r>
        <w:rPr>
          <w:rFonts w:hint="eastAsia" w:ascii="宋体" w:hAnsi="宋体" w:eastAsia="宋体" w:cs="宋体"/>
          <w:sz w:val="24"/>
        </w:rPr>
        <w:t xml:space="preserve">除合同另有约定外，承包人只从总监理工程师或按第</w:t>
      </w:r>
      <w:r>
        <w:rPr>
          <w:rFonts w:hint="eastAsia" w:ascii="宋体" w:hAnsi="宋体" w:eastAsia="宋体" w:cs="宋体"/>
          <w:b/>
          <w:bCs/>
          <w:sz w:val="24"/>
        </w:rPr>
        <w:t xml:space="preserve">3.3.1</w:t>
      </w:r>
      <w:r>
        <w:rPr>
          <w:rFonts w:hint="eastAsia" w:ascii="宋体" w:hAnsi="宋体" w:eastAsia="宋体" w:cs="宋体"/>
          <w:sz w:val="24"/>
        </w:rPr>
        <w:t xml:space="preserve">项被授权的监理人员处取得指示。</w:t>
      </w:r>
      <w:r/>
    </w:p>
    <w:p>
      <w:pPr>
        <w:spacing w:line="240" w:lineRule="exact"/>
        <w:rPr>
          <w:rFonts w:ascii="宋体" w:hAnsi="宋体" w:eastAsia="宋体" w:cs="宋体"/>
          <w:sz w:val="24"/>
        </w:rPr>
      </w:pPr>
      <w:r>
        <w:rPr>
          <w:rFonts w:hint="eastAsia" w:ascii="宋体" w:hAnsi="宋体" w:eastAsia="宋体" w:cs="宋体"/>
          <w:b/>
          <w:bCs/>
          <w:sz w:val="24"/>
        </w:rPr>
        <w:t xml:space="preserve">    3.4.5</w:t>
      </w:r>
      <w:r>
        <w:rPr>
          <w:rFonts w:hint="eastAsia" w:ascii="宋体" w:hAnsi="宋体" w:eastAsia="宋体" w:cs="宋体"/>
          <w:sz w:val="24"/>
        </w:rPr>
        <w:t xml:space="preserve">由于监理人未能按合同约定发出指示、指示延误或指示错误而导致承包人费用增加和（或）工期延误的，由发包人承担赔偿责任。 </w:t>
      </w:r>
      <w:r/>
    </w:p>
    <w:p>
      <w:pPr>
        <w:spacing w:line="240" w:lineRule="exact"/>
        <w:rPr>
          <w:rFonts w:ascii="宋体" w:hAnsi="宋体" w:eastAsia="宋体" w:cs="宋体"/>
          <w:sz w:val="24"/>
        </w:rPr>
      </w:pPr>
      <w:r>
        <w:rPr>
          <w:rFonts w:hint="eastAsia" w:ascii="宋体" w:hAnsi="宋体" w:eastAsia="宋体" w:cs="宋体"/>
          <w:sz w:val="24"/>
        </w:rPr>
        <w:t xml:space="preserve">3.5 商定或确定</w:t>
      </w:r>
      <w:r/>
    </w:p>
    <w:p>
      <w:pPr>
        <w:spacing w:line="240" w:lineRule="exact"/>
        <w:rPr>
          <w:rFonts w:ascii="宋体" w:hAnsi="宋体" w:eastAsia="宋体" w:cs="宋体"/>
          <w:sz w:val="24"/>
        </w:rPr>
      </w:pPr>
      <w:r>
        <w:rPr>
          <w:rFonts w:hint="eastAsia" w:ascii="宋体" w:hAnsi="宋体" w:eastAsia="宋体" w:cs="宋体"/>
          <w:b/>
          <w:bCs/>
          <w:sz w:val="24"/>
        </w:rPr>
        <w:t xml:space="preserve">    3.5.1</w:t>
      </w:r>
      <w:r>
        <w:rPr>
          <w:rFonts w:hint="eastAsia" w:ascii="宋体" w:hAnsi="宋体" w:eastAsia="宋体" w:cs="宋体"/>
          <w:sz w:val="24"/>
        </w:rPr>
        <w:t xml:space="preserve">合同约定总监理工程师应按照本款对任何事项进行商定或确定时，总监理工程师应与合同当事人协商，尽量达成一致。不能达成一致的，总监理工程师应认真研究后审慎确定。</w:t>
      </w:r>
      <w:r/>
    </w:p>
    <w:p>
      <w:pPr>
        <w:spacing w:line="240" w:lineRule="exact"/>
        <w:rPr>
          <w:rFonts w:ascii="宋体" w:hAnsi="宋体" w:eastAsia="宋体" w:cs="宋体"/>
          <w:sz w:val="24"/>
        </w:rPr>
      </w:pPr>
      <w:r>
        <w:rPr>
          <w:rFonts w:hint="eastAsia" w:ascii="宋体" w:hAnsi="宋体" w:eastAsia="宋体" w:cs="宋体"/>
          <w:b/>
          <w:bCs/>
          <w:sz w:val="24"/>
        </w:rPr>
        <w:t xml:space="preserve">    3.5.2</w:t>
      </w:r>
      <w:r>
        <w:rPr>
          <w:rFonts w:hint="eastAsia" w:ascii="宋体" w:hAnsi="宋体" w:eastAsia="宋体" w:cs="宋体"/>
          <w:sz w:val="24"/>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4．承包人</w:t>
      </w:r>
      <w:r/>
    </w:p>
    <w:p>
      <w:pPr>
        <w:spacing w:line="240" w:lineRule="exact"/>
        <w:rPr>
          <w:rFonts w:ascii="宋体" w:hAnsi="宋体" w:eastAsia="宋体" w:cs="宋体"/>
          <w:sz w:val="24"/>
        </w:rPr>
      </w:pPr>
      <w:r>
        <w:rPr>
          <w:rFonts w:hint="eastAsia" w:ascii="宋体" w:hAnsi="宋体" w:eastAsia="宋体" w:cs="宋体"/>
          <w:sz w:val="24"/>
        </w:rPr>
        <w:t xml:space="preserve">4.1承包人的一般义务</w:t>
      </w:r>
      <w:r/>
    </w:p>
    <w:p>
      <w:pPr>
        <w:spacing w:line="240" w:lineRule="exact"/>
        <w:rPr>
          <w:rFonts w:ascii="宋体" w:hAnsi="宋体" w:eastAsia="宋体" w:cs="宋体"/>
          <w:sz w:val="24"/>
        </w:rPr>
      </w:pPr>
      <w:r>
        <w:rPr>
          <w:rFonts w:hint="eastAsia" w:ascii="宋体" w:hAnsi="宋体" w:eastAsia="宋体" w:cs="宋体"/>
          <w:b/>
          <w:bCs/>
          <w:sz w:val="24"/>
        </w:rPr>
        <w:t xml:space="preserve">    4.1.1</w:t>
      </w:r>
      <w:r>
        <w:rPr>
          <w:rFonts w:hint="eastAsia" w:ascii="宋体" w:hAnsi="宋体" w:eastAsia="宋体" w:cs="宋体"/>
          <w:sz w:val="24"/>
        </w:rPr>
        <w:t xml:space="preserve">遵守法律</w:t>
      </w:r>
      <w:r/>
    </w:p>
    <w:p>
      <w:pPr>
        <w:spacing w:line="240" w:lineRule="exact"/>
        <w:rPr>
          <w:rFonts w:ascii="宋体" w:hAnsi="宋体" w:eastAsia="宋体" w:cs="宋体"/>
          <w:sz w:val="24"/>
        </w:rPr>
      </w:pPr>
      <w:r>
        <w:rPr>
          <w:rFonts w:hint="eastAsia" w:ascii="宋体" w:hAnsi="宋体" w:eastAsia="宋体" w:cs="宋体"/>
          <w:sz w:val="24"/>
        </w:rPr>
        <w:t xml:space="preserve">    承包人在履行合同过程中应遵守法律，并保证发包人免于承担因承包人违反法律而引起的任何责任。</w:t>
      </w:r>
      <w:r/>
    </w:p>
    <w:p>
      <w:pPr>
        <w:spacing w:line="240" w:lineRule="exact"/>
        <w:rPr>
          <w:rFonts w:ascii="宋体" w:hAnsi="宋体" w:eastAsia="宋体" w:cs="宋体"/>
          <w:sz w:val="24"/>
        </w:rPr>
      </w:pPr>
      <w:r>
        <w:rPr>
          <w:rFonts w:hint="eastAsia" w:ascii="宋体" w:hAnsi="宋体" w:eastAsia="宋体" w:cs="宋体"/>
          <w:b/>
          <w:bCs/>
          <w:sz w:val="24"/>
        </w:rPr>
        <w:t xml:space="preserve">    4.1.2</w:t>
      </w:r>
      <w:r>
        <w:rPr>
          <w:rFonts w:hint="eastAsia" w:ascii="宋体" w:hAnsi="宋体" w:eastAsia="宋体" w:cs="宋体"/>
          <w:sz w:val="24"/>
        </w:rPr>
        <w:t xml:space="preserve">依法纳税</w:t>
      </w:r>
      <w:r/>
    </w:p>
    <w:p>
      <w:pPr>
        <w:spacing w:line="240" w:lineRule="exact"/>
        <w:rPr>
          <w:rFonts w:ascii="宋体" w:hAnsi="宋体" w:eastAsia="宋体" w:cs="宋体"/>
          <w:sz w:val="24"/>
        </w:rPr>
      </w:pPr>
      <w:r>
        <w:rPr>
          <w:rFonts w:hint="eastAsia" w:ascii="宋体" w:hAnsi="宋体" w:eastAsia="宋体" w:cs="宋体"/>
          <w:sz w:val="24"/>
        </w:rPr>
        <w:t xml:space="preserve">    承包人应按有关法律规定纳税，应缴纳的税金包括在合同价格内。</w:t>
      </w:r>
      <w:r/>
    </w:p>
    <w:p>
      <w:pPr>
        <w:spacing w:line="240" w:lineRule="exact"/>
        <w:rPr>
          <w:rFonts w:ascii="宋体" w:hAnsi="宋体" w:eastAsia="宋体" w:cs="宋体"/>
          <w:sz w:val="24"/>
        </w:rPr>
      </w:pPr>
      <w:r>
        <w:rPr>
          <w:rFonts w:hint="eastAsia" w:ascii="宋体" w:hAnsi="宋体" w:eastAsia="宋体" w:cs="宋体"/>
          <w:b/>
          <w:bCs/>
          <w:sz w:val="24"/>
        </w:rPr>
        <w:t xml:space="preserve">    4.1.3</w:t>
      </w:r>
      <w:r>
        <w:rPr>
          <w:rFonts w:hint="eastAsia" w:ascii="宋体" w:hAnsi="宋体" w:eastAsia="宋体" w:cs="宋体"/>
          <w:sz w:val="24"/>
        </w:rPr>
        <w:t xml:space="preserve">完成各项承包工作</w:t>
      </w:r>
      <w:r/>
    </w:p>
    <w:p>
      <w:pPr>
        <w:spacing w:line="240" w:lineRule="exact"/>
        <w:rPr>
          <w:rFonts w:ascii="宋体" w:hAnsi="宋体" w:eastAsia="宋体" w:cs="宋体"/>
          <w:sz w:val="24"/>
        </w:rPr>
      </w:pPr>
      <w:r>
        <w:rPr>
          <w:rFonts w:hint="eastAsia" w:ascii="宋体" w:hAnsi="宋体" w:eastAsia="宋体" w:cs="宋体"/>
          <w:sz w:val="24"/>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spacing w:line="240" w:lineRule="exact"/>
        <w:rPr>
          <w:rFonts w:ascii="宋体" w:hAnsi="宋体" w:eastAsia="宋体" w:cs="宋体"/>
          <w:sz w:val="24"/>
        </w:rPr>
      </w:pPr>
      <w:r>
        <w:rPr>
          <w:rFonts w:hint="eastAsia" w:ascii="宋体" w:hAnsi="宋体" w:eastAsia="宋体" w:cs="宋体"/>
          <w:b/>
          <w:bCs/>
          <w:sz w:val="24"/>
        </w:rPr>
        <w:t xml:space="preserve">    4.1.4</w:t>
      </w:r>
      <w:r>
        <w:rPr>
          <w:rFonts w:hint="eastAsia" w:ascii="宋体" w:hAnsi="宋体" w:eastAsia="宋体" w:cs="宋体"/>
          <w:sz w:val="24"/>
        </w:rPr>
        <w:t xml:space="preserve">对施工作业和施工方法的完备性负责</w:t>
      </w:r>
      <w:r/>
    </w:p>
    <w:p>
      <w:pPr>
        <w:spacing w:line="240" w:lineRule="exact"/>
        <w:rPr>
          <w:rFonts w:ascii="宋体" w:hAnsi="宋体" w:eastAsia="宋体" w:cs="宋体"/>
          <w:sz w:val="24"/>
        </w:rPr>
      </w:pPr>
      <w:r>
        <w:rPr>
          <w:rFonts w:hint="eastAsia" w:ascii="宋体" w:hAnsi="宋体" w:eastAsia="宋体" w:cs="宋体"/>
          <w:sz w:val="24"/>
        </w:rPr>
        <w:t xml:space="preserve">    承包人应按合同约定的工作内容和施工进度要求，编制施工组织设计和施工措施计划，并对所有施工作业和施工方法的完备性和安全可靠性负责。</w:t>
      </w:r>
      <w:r/>
    </w:p>
    <w:p>
      <w:pPr>
        <w:spacing w:line="240" w:lineRule="exact"/>
        <w:rPr>
          <w:rFonts w:ascii="宋体" w:hAnsi="宋体" w:eastAsia="宋体" w:cs="宋体"/>
          <w:sz w:val="24"/>
        </w:rPr>
      </w:pPr>
      <w:r>
        <w:rPr>
          <w:rFonts w:hint="eastAsia" w:ascii="宋体" w:hAnsi="宋体" w:eastAsia="宋体" w:cs="宋体"/>
          <w:b/>
          <w:bCs/>
          <w:sz w:val="24"/>
        </w:rPr>
        <w:t xml:space="preserve">    4.1.5</w:t>
      </w:r>
      <w:r>
        <w:rPr>
          <w:rFonts w:hint="eastAsia" w:ascii="宋体" w:hAnsi="宋体" w:eastAsia="宋体" w:cs="宋体"/>
          <w:sz w:val="24"/>
        </w:rPr>
        <w:t xml:space="preserve">保证工程施工和人员的安全</w:t>
      </w:r>
      <w:r/>
    </w:p>
    <w:p>
      <w:pPr>
        <w:spacing w:line="240" w:lineRule="exact"/>
        <w:rPr>
          <w:rFonts w:ascii="宋体" w:hAnsi="宋体" w:eastAsia="宋体" w:cs="宋体"/>
          <w:sz w:val="24"/>
        </w:rPr>
      </w:pPr>
      <w:r>
        <w:rPr>
          <w:rFonts w:hint="eastAsia" w:ascii="宋体" w:hAnsi="宋体" w:eastAsia="宋体" w:cs="宋体"/>
          <w:sz w:val="24"/>
        </w:rPr>
        <w:t xml:space="preserve">    承包人应按第9.2款约定采取施工安全措施，确保工程及其人员、材料、设备和设施的安全，防止因工程施工造成的人身伤害和财产损失。</w:t>
      </w:r>
      <w:r/>
    </w:p>
    <w:p>
      <w:pPr>
        <w:spacing w:line="240" w:lineRule="exact"/>
        <w:rPr>
          <w:rFonts w:ascii="宋体" w:hAnsi="宋体" w:eastAsia="宋体" w:cs="宋体"/>
          <w:sz w:val="24"/>
        </w:rPr>
      </w:pPr>
      <w:r>
        <w:rPr>
          <w:rFonts w:hint="eastAsia" w:ascii="宋体" w:hAnsi="宋体" w:eastAsia="宋体" w:cs="宋体"/>
          <w:b/>
          <w:bCs/>
          <w:sz w:val="24"/>
        </w:rPr>
        <w:t xml:space="preserve">    4.1.6</w:t>
      </w:r>
      <w:r>
        <w:rPr>
          <w:rFonts w:hint="eastAsia" w:ascii="宋体" w:hAnsi="宋体" w:eastAsia="宋体" w:cs="宋体"/>
          <w:sz w:val="24"/>
        </w:rPr>
        <w:t xml:space="preserve">负责施工场地及其周边环境与生态的保护工作</w:t>
      </w:r>
      <w:r/>
    </w:p>
    <w:p>
      <w:pPr>
        <w:spacing w:line="240" w:lineRule="exact"/>
        <w:rPr>
          <w:rFonts w:ascii="宋体" w:hAnsi="宋体" w:eastAsia="宋体" w:cs="宋体"/>
          <w:sz w:val="24"/>
        </w:rPr>
      </w:pPr>
      <w:r>
        <w:rPr>
          <w:rFonts w:hint="eastAsia" w:ascii="宋体" w:hAnsi="宋体" w:eastAsia="宋体" w:cs="宋体"/>
          <w:sz w:val="24"/>
        </w:rPr>
        <w:t xml:space="preserve">    承包人应按照第9.4款约定负责施工场地及其周边环境与生态的保护工作。</w:t>
      </w:r>
      <w:r/>
    </w:p>
    <w:p>
      <w:pPr>
        <w:spacing w:line="240" w:lineRule="exact"/>
        <w:rPr>
          <w:rFonts w:ascii="宋体" w:hAnsi="宋体" w:eastAsia="宋体" w:cs="宋体"/>
          <w:sz w:val="24"/>
        </w:rPr>
      </w:pPr>
      <w:r>
        <w:rPr>
          <w:rFonts w:hint="eastAsia" w:ascii="宋体" w:hAnsi="宋体" w:eastAsia="宋体" w:cs="宋体"/>
          <w:b/>
          <w:bCs/>
          <w:sz w:val="24"/>
        </w:rPr>
        <w:t xml:space="preserve">    4.1.7</w:t>
      </w:r>
      <w:r>
        <w:rPr>
          <w:rFonts w:hint="eastAsia" w:ascii="宋体" w:hAnsi="宋体" w:eastAsia="宋体" w:cs="宋体"/>
          <w:sz w:val="24"/>
        </w:rPr>
        <w:t xml:space="preserve">避免施工对公众与他人的利益造成损害</w:t>
      </w:r>
      <w:r/>
    </w:p>
    <w:p>
      <w:pPr>
        <w:spacing w:line="240" w:lineRule="exact"/>
        <w:rPr>
          <w:rFonts w:ascii="宋体" w:hAnsi="宋体" w:eastAsia="宋体" w:cs="宋体"/>
          <w:sz w:val="24"/>
        </w:rPr>
      </w:pPr>
      <w:r>
        <w:rPr>
          <w:rFonts w:hint="eastAsia" w:ascii="宋体" w:hAnsi="宋体" w:eastAsia="宋体" w:cs="宋体"/>
          <w:sz w:val="24"/>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240" w:lineRule="exact"/>
        <w:rPr>
          <w:rFonts w:ascii="宋体" w:hAnsi="宋体" w:eastAsia="宋体" w:cs="宋体"/>
          <w:sz w:val="24"/>
        </w:rPr>
      </w:pPr>
      <w:r>
        <w:rPr>
          <w:rFonts w:hint="eastAsia" w:ascii="宋体" w:hAnsi="宋体" w:eastAsia="宋体" w:cs="宋体"/>
          <w:b/>
          <w:bCs/>
          <w:sz w:val="24"/>
        </w:rPr>
        <w:t xml:space="preserve">    4.1.8</w:t>
      </w:r>
      <w:r>
        <w:rPr>
          <w:rFonts w:hint="eastAsia" w:ascii="宋体" w:hAnsi="宋体" w:eastAsia="宋体" w:cs="宋体"/>
          <w:sz w:val="24"/>
        </w:rPr>
        <w:t xml:space="preserve">为他人提供方便</w:t>
      </w:r>
      <w:r/>
    </w:p>
    <w:p>
      <w:pPr>
        <w:spacing w:line="240" w:lineRule="exact"/>
        <w:rPr>
          <w:rFonts w:ascii="宋体" w:hAnsi="宋体" w:eastAsia="宋体" w:cs="宋体"/>
          <w:sz w:val="24"/>
        </w:rPr>
      </w:pPr>
      <w:r>
        <w:rPr>
          <w:rFonts w:hint="eastAsia" w:ascii="宋体" w:hAnsi="宋体" w:eastAsia="宋体" w:cs="宋体"/>
          <w:sz w:val="24"/>
        </w:rPr>
        <w:t xml:space="preserve">    承包人应按监理人的指示为他人在施工场地或附近实施与工程有关的其他各项工作提供可能的条件。除合同另有约定外，提供有关条件的内容和可能发生的费用，由监理人按第3.5款商定或确定。</w:t>
      </w:r>
      <w:r/>
    </w:p>
    <w:p>
      <w:pPr>
        <w:spacing w:line="240" w:lineRule="exact"/>
        <w:rPr>
          <w:rFonts w:ascii="宋体" w:hAnsi="宋体" w:eastAsia="宋体" w:cs="宋体"/>
          <w:sz w:val="24"/>
        </w:rPr>
      </w:pPr>
      <w:r>
        <w:rPr>
          <w:rFonts w:hint="eastAsia" w:ascii="宋体" w:hAnsi="宋体" w:eastAsia="宋体" w:cs="宋体"/>
          <w:b/>
          <w:bCs/>
          <w:sz w:val="24"/>
        </w:rPr>
        <w:t xml:space="preserve">    4.1.9</w:t>
      </w:r>
      <w:r>
        <w:rPr>
          <w:rFonts w:hint="eastAsia" w:ascii="宋体" w:hAnsi="宋体" w:eastAsia="宋体" w:cs="宋体"/>
          <w:sz w:val="24"/>
        </w:rPr>
        <w:t xml:space="preserve">工程的维护和照管</w:t>
      </w:r>
      <w:r/>
    </w:p>
    <w:p>
      <w:pPr>
        <w:spacing w:line="240" w:lineRule="exact"/>
        <w:rPr>
          <w:rFonts w:ascii="宋体" w:hAnsi="宋体" w:eastAsia="宋体" w:cs="宋体"/>
          <w:sz w:val="24"/>
        </w:rPr>
      </w:pPr>
      <w:r>
        <w:rPr>
          <w:rFonts w:hint="eastAsia" w:ascii="宋体" w:hAnsi="宋体" w:eastAsia="宋体" w:cs="宋体"/>
          <w:sz w:val="24"/>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spacing w:line="240" w:lineRule="exact"/>
        <w:rPr>
          <w:rFonts w:ascii="宋体" w:hAnsi="宋体" w:eastAsia="宋体" w:cs="宋体"/>
          <w:sz w:val="24"/>
        </w:rPr>
      </w:pPr>
      <w:r>
        <w:rPr>
          <w:rFonts w:hint="eastAsia" w:ascii="宋体" w:hAnsi="宋体" w:eastAsia="宋体" w:cs="宋体"/>
          <w:b/>
          <w:bCs/>
          <w:sz w:val="24"/>
        </w:rPr>
        <w:t xml:space="preserve">    4.1.10</w:t>
      </w:r>
      <w:r>
        <w:rPr>
          <w:rFonts w:hint="eastAsia" w:ascii="宋体" w:hAnsi="宋体" w:eastAsia="宋体" w:cs="宋体"/>
          <w:sz w:val="24"/>
        </w:rPr>
        <w:t xml:space="preserve">其他义务</w:t>
      </w:r>
      <w:r/>
    </w:p>
    <w:p>
      <w:pPr>
        <w:spacing w:line="240" w:lineRule="exact"/>
        <w:rPr>
          <w:rFonts w:ascii="宋体" w:hAnsi="宋体" w:eastAsia="宋体" w:cs="宋体"/>
          <w:sz w:val="24"/>
        </w:rPr>
      </w:pPr>
      <w:r>
        <w:rPr>
          <w:rFonts w:hint="eastAsia" w:ascii="宋体" w:hAnsi="宋体" w:eastAsia="宋体" w:cs="宋体"/>
          <w:sz w:val="24"/>
        </w:rPr>
        <w:t xml:space="preserve">    其他义务在专用合同条款中补充约定。</w:t>
      </w:r>
      <w:r/>
    </w:p>
    <w:p>
      <w:pPr>
        <w:spacing w:line="240" w:lineRule="exact"/>
        <w:rPr>
          <w:rFonts w:ascii="宋体" w:hAnsi="宋体" w:eastAsia="宋体" w:cs="宋体"/>
          <w:sz w:val="24"/>
        </w:rPr>
      </w:pPr>
      <w:r>
        <w:rPr>
          <w:rFonts w:hint="eastAsia" w:ascii="宋体" w:hAnsi="宋体" w:eastAsia="宋体" w:cs="宋体"/>
          <w:sz w:val="24"/>
        </w:rPr>
        <w:t xml:space="preserve">4.2履约担保</w:t>
      </w:r>
      <w:r/>
    </w:p>
    <w:p>
      <w:pPr>
        <w:spacing w:line="240" w:lineRule="exact"/>
        <w:rPr>
          <w:rFonts w:ascii="宋体" w:hAnsi="宋体" w:eastAsia="宋体" w:cs="宋体"/>
          <w:sz w:val="24"/>
        </w:rPr>
      </w:pPr>
      <w:r>
        <w:rPr>
          <w:rFonts w:hint="eastAsia" w:ascii="宋体" w:hAnsi="宋体" w:eastAsia="宋体" w:cs="宋体"/>
          <w:sz w:val="24"/>
        </w:rPr>
        <w:t xml:space="preserve">    承包人应保证其履约担保在发包人颁发合同工程完工证书前一直有效。发包人应在合同工程完工证书颁发后28天内将履约担保退还给承包人（无息）。</w:t>
      </w:r>
      <w:r/>
    </w:p>
    <w:p>
      <w:pPr>
        <w:spacing w:line="240" w:lineRule="exact"/>
        <w:rPr>
          <w:rFonts w:ascii="宋体" w:hAnsi="宋体" w:eastAsia="宋体" w:cs="宋体"/>
          <w:sz w:val="24"/>
        </w:rPr>
      </w:pPr>
      <w:r>
        <w:rPr>
          <w:rFonts w:hint="eastAsia" w:ascii="宋体" w:hAnsi="宋体" w:eastAsia="宋体" w:cs="宋体"/>
          <w:sz w:val="24"/>
        </w:rPr>
        <w:t xml:space="preserve">4.3分包</w:t>
      </w:r>
      <w:r/>
    </w:p>
    <w:p>
      <w:pPr>
        <w:spacing w:line="240" w:lineRule="exact"/>
        <w:rPr>
          <w:rFonts w:ascii="宋体" w:hAnsi="宋体" w:eastAsia="宋体" w:cs="宋体"/>
          <w:sz w:val="24"/>
        </w:rPr>
      </w:pPr>
      <w:r>
        <w:rPr>
          <w:rFonts w:hint="eastAsia" w:ascii="宋体" w:hAnsi="宋体" w:eastAsia="宋体" w:cs="宋体"/>
          <w:b/>
          <w:sz w:val="24"/>
        </w:rPr>
        <w:t xml:space="preserve">    4.3.1</w:t>
      </w:r>
      <w:r>
        <w:rPr>
          <w:rFonts w:hint="eastAsia" w:ascii="宋体" w:hAnsi="宋体" w:eastAsia="宋体" w:cs="宋体"/>
          <w:sz w:val="24"/>
        </w:rPr>
        <w:t xml:space="preserve">承包人不得将其承包的全部工程转包给第三人，或将其承包的全部工程肢解后以分包的名义转包给第三人。</w:t>
      </w:r>
      <w:r/>
    </w:p>
    <w:p>
      <w:pPr>
        <w:spacing w:line="240" w:lineRule="exact"/>
        <w:rPr>
          <w:rFonts w:ascii="宋体" w:hAnsi="宋体" w:eastAsia="宋体" w:cs="宋体"/>
          <w:sz w:val="24"/>
        </w:rPr>
      </w:pPr>
      <w:r>
        <w:rPr>
          <w:rFonts w:hint="eastAsia" w:ascii="宋体" w:hAnsi="宋体" w:eastAsia="宋体" w:cs="宋体"/>
          <w:b/>
          <w:sz w:val="24"/>
        </w:rPr>
        <w:t xml:space="preserve">    4.3.2</w:t>
      </w:r>
      <w:r>
        <w:rPr>
          <w:rFonts w:hint="eastAsia" w:ascii="宋体" w:hAnsi="宋体" w:eastAsia="宋体" w:cs="宋体"/>
          <w:sz w:val="24"/>
        </w:rPr>
        <w:t xml:space="preserve">承包人不得将工程主体、关键性工作分包给第三人。除专用合同条款另有约定外，未经发包人同意，承包人不得将工程的其他部分或工作分包给第三人。</w:t>
      </w:r>
      <w:r/>
    </w:p>
    <w:p>
      <w:pPr>
        <w:spacing w:line="240" w:lineRule="exact"/>
        <w:rPr>
          <w:rFonts w:ascii="宋体" w:hAnsi="宋体" w:eastAsia="宋体" w:cs="宋体"/>
          <w:sz w:val="24"/>
        </w:rPr>
      </w:pPr>
      <w:r>
        <w:rPr>
          <w:rFonts w:hint="eastAsia" w:ascii="宋体" w:hAnsi="宋体" w:eastAsia="宋体" w:cs="宋体"/>
          <w:b/>
          <w:bCs/>
          <w:sz w:val="24"/>
        </w:rPr>
        <w:t xml:space="preserve">    4.3.3</w:t>
      </w:r>
      <w:r>
        <w:rPr>
          <w:rFonts w:hint="eastAsia" w:ascii="宋体" w:hAnsi="宋体" w:eastAsia="宋体" w:cs="宋体"/>
          <w:sz w:val="24"/>
        </w:rPr>
        <w:t xml:space="preserve">分包人的资格能力应与其分包工程的标准和规模相适应。</w:t>
      </w:r>
      <w:r/>
    </w:p>
    <w:p>
      <w:pPr>
        <w:spacing w:line="240" w:lineRule="exact"/>
        <w:rPr>
          <w:rFonts w:ascii="宋体" w:hAnsi="宋体" w:eastAsia="宋体" w:cs="宋体"/>
          <w:sz w:val="24"/>
        </w:rPr>
      </w:pPr>
      <w:r>
        <w:rPr>
          <w:rFonts w:hint="eastAsia" w:ascii="宋体" w:hAnsi="宋体" w:eastAsia="宋体" w:cs="宋体"/>
          <w:b/>
          <w:bCs/>
          <w:sz w:val="24"/>
        </w:rPr>
        <w:t xml:space="preserve">    4.3.4</w:t>
      </w:r>
      <w:r>
        <w:rPr>
          <w:rFonts w:hint="eastAsia" w:ascii="宋体" w:hAnsi="宋体" w:eastAsia="宋体" w:cs="宋体"/>
          <w:sz w:val="24"/>
        </w:rPr>
        <w:t xml:space="preserve">按投标函附录约定分包工程的，承包人应向发包人和监理人提交分包合同副本。</w:t>
      </w:r>
      <w:r/>
    </w:p>
    <w:p>
      <w:pPr>
        <w:spacing w:line="240" w:lineRule="exact"/>
        <w:rPr>
          <w:rFonts w:ascii="宋体" w:hAnsi="宋体" w:eastAsia="宋体" w:cs="宋体"/>
          <w:sz w:val="24"/>
        </w:rPr>
      </w:pPr>
      <w:r>
        <w:rPr>
          <w:rFonts w:hint="eastAsia" w:ascii="宋体" w:hAnsi="宋体" w:eastAsia="宋体" w:cs="宋体"/>
          <w:b/>
          <w:bCs/>
          <w:sz w:val="24"/>
        </w:rPr>
        <w:t xml:space="preserve">    4.3.5</w:t>
      </w:r>
      <w:r>
        <w:rPr>
          <w:rFonts w:hint="eastAsia" w:ascii="宋体" w:hAnsi="宋体" w:eastAsia="宋体" w:cs="宋体"/>
          <w:sz w:val="24"/>
        </w:rPr>
        <w:t xml:space="preserve">承包人应与分包人就分包工程向发包人承担连带责任。</w:t>
      </w:r>
      <w:r/>
    </w:p>
    <w:p>
      <w:pPr>
        <w:spacing w:line="240" w:lineRule="exact"/>
        <w:rPr>
          <w:rFonts w:ascii="宋体" w:hAnsi="宋体" w:eastAsia="宋体" w:cs="宋体"/>
          <w:sz w:val="24"/>
        </w:rPr>
      </w:pPr>
      <w:r>
        <w:rPr>
          <w:rFonts w:hint="eastAsia" w:ascii="宋体" w:hAnsi="宋体" w:eastAsia="宋体" w:cs="宋体"/>
          <w:b/>
          <w:bCs/>
          <w:sz w:val="24"/>
        </w:rPr>
        <w:t xml:space="preserve">    4.3.6</w:t>
      </w:r>
      <w:r>
        <w:rPr>
          <w:rFonts w:hint="eastAsia" w:ascii="宋体" w:hAnsi="宋体" w:eastAsia="宋体" w:cs="宋体"/>
          <w:sz w:val="24"/>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spacing w:line="240" w:lineRule="exact"/>
        <w:rPr>
          <w:rFonts w:ascii="宋体" w:hAnsi="宋体" w:eastAsia="宋体" w:cs="宋体"/>
          <w:sz w:val="24"/>
        </w:rPr>
      </w:pPr>
      <w:r>
        <w:rPr>
          <w:rFonts w:hint="eastAsia" w:ascii="宋体" w:hAnsi="宋体" w:eastAsia="宋体" w:cs="宋体"/>
          <w:b/>
          <w:bCs/>
          <w:sz w:val="24"/>
        </w:rPr>
        <w:t xml:space="preserve">    4.3.7</w:t>
      </w:r>
      <w:r>
        <w:rPr>
          <w:rFonts w:hint="eastAsia" w:ascii="宋体" w:hAnsi="宋体" w:eastAsia="宋体" w:cs="宋体"/>
          <w:sz w:val="24"/>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spacing w:line="240" w:lineRule="exact"/>
        <w:rPr>
          <w:rFonts w:ascii="宋体" w:hAnsi="宋体" w:eastAsia="宋体" w:cs="宋体"/>
          <w:sz w:val="24"/>
        </w:rPr>
      </w:pPr>
      <w:r>
        <w:rPr>
          <w:rFonts w:hint="eastAsia" w:ascii="宋体" w:hAnsi="宋体" w:eastAsia="宋体" w:cs="宋体"/>
          <w:b/>
          <w:bCs/>
          <w:sz w:val="24"/>
        </w:rPr>
        <w:t xml:space="preserve">   4.3.8</w:t>
      </w:r>
      <w:r>
        <w:rPr>
          <w:rFonts w:hint="eastAsia" w:ascii="宋体" w:hAnsi="宋体" w:eastAsia="宋体" w:cs="宋体"/>
          <w:sz w:val="24"/>
        </w:rPr>
        <w:t xml:space="preserve">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spacing w:line="240" w:lineRule="exact"/>
        <w:rPr>
          <w:rFonts w:ascii="宋体" w:hAnsi="宋体" w:eastAsia="宋体" w:cs="宋体"/>
          <w:sz w:val="24"/>
        </w:rPr>
      </w:pPr>
      <w:r>
        <w:rPr>
          <w:rFonts w:hint="eastAsia" w:ascii="宋体" w:hAnsi="宋体" w:eastAsia="宋体" w:cs="宋体"/>
          <w:b/>
          <w:bCs/>
          <w:sz w:val="24"/>
        </w:rPr>
        <w:t xml:space="preserve">    4.3.9</w:t>
      </w:r>
      <w:r>
        <w:rPr>
          <w:rFonts w:hint="eastAsia" w:ascii="宋体" w:hAnsi="宋体" w:eastAsia="宋体" w:cs="宋体"/>
          <w:sz w:val="24"/>
        </w:rPr>
        <w:t xml:space="preserve">除第4.3.7项规定的指定分包外，承包人对其分包项目的实施以及分包人的行为向发包人负全部责任。承包人应对分包项目的工程进度、质量、安全 、计量和验收等实施监督和管理 。</w:t>
      </w:r>
      <w:r/>
    </w:p>
    <w:p>
      <w:pPr>
        <w:spacing w:line="240" w:lineRule="exact"/>
        <w:rPr>
          <w:rFonts w:ascii="宋体" w:hAnsi="宋体" w:eastAsia="宋体" w:cs="宋体"/>
          <w:b/>
          <w:bCs/>
          <w:sz w:val="24"/>
        </w:rPr>
      </w:pPr>
      <w:r>
        <w:rPr>
          <w:rFonts w:hint="eastAsia" w:ascii="宋体" w:hAnsi="宋体" w:eastAsia="宋体" w:cs="宋体"/>
          <w:b/>
          <w:bCs/>
          <w:sz w:val="24"/>
        </w:rPr>
        <w:t xml:space="preserve">    4.3.10</w:t>
      </w:r>
      <w:r>
        <w:rPr>
          <w:rFonts w:hint="eastAsia" w:ascii="宋体" w:hAnsi="宋体" w:eastAsia="宋体" w:cs="宋体"/>
          <w:bCs/>
          <w:sz w:val="24"/>
        </w:rPr>
        <w:t xml:space="preserve">分包人应按专用合同条款的约定设立项目管理机构组织管理分包工程的施工活动。</w:t>
      </w:r>
      <w:r/>
    </w:p>
    <w:p>
      <w:pPr>
        <w:spacing w:line="240" w:lineRule="exact"/>
        <w:rPr>
          <w:rFonts w:ascii="宋体" w:hAnsi="宋体" w:eastAsia="宋体" w:cs="宋体"/>
          <w:sz w:val="24"/>
        </w:rPr>
      </w:pPr>
      <w:r>
        <w:rPr>
          <w:rFonts w:hint="eastAsia" w:ascii="宋体" w:hAnsi="宋体" w:eastAsia="宋体" w:cs="宋体"/>
          <w:sz w:val="24"/>
        </w:rPr>
        <w:t xml:space="preserve">4.4联合体</w:t>
      </w:r>
      <w:r/>
    </w:p>
    <w:p>
      <w:pPr>
        <w:spacing w:line="240" w:lineRule="exact"/>
        <w:rPr>
          <w:rFonts w:ascii="宋体" w:hAnsi="宋体" w:eastAsia="宋体" w:cs="宋体"/>
          <w:sz w:val="24"/>
        </w:rPr>
      </w:pPr>
      <w:r>
        <w:rPr>
          <w:rFonts w:hint="eastAsia" w:ascii="宋体" w:hAnsi="宋体" w:eastAsia="宋体" w:cs="宋体"/>
          <w:b/>
          <w:sz w:val="24"/>
        </w:rPr>
        <w:t xml:space="preserve">    4.4.1</w:t>
      </w:r>
      <w:r>
        <w:rPr>
          <w:rFonts w:hint="eastAsia" w:ascii="宋体" w:hAnsi="宋体" w:eastAsia="宋体" w:cs="宋体"/>
          <w:sz w:val="24"/>
        </w:rPr>
        <w:t xml:space="preserve">联合体各方应共同与发包人签订合同协议书。联合体各方应为履行合同承担连带责任。</w:t>
      </w:r>
      <w:r/>
    </w:p>
    <w:p>
      <w:pPr>
        <w:spacing w:line="240" w:lineRule="exact"/>
        <w:rPr>
          <w:rFonts w:ascii="宋体" w:hAnsi="宋体" w:eastAsia="宋体" w:cs="宋体"/>
          <w:sz w:val="24"/>
        </w:rPr>
      </w:pPr>
      <w:r>
        <w:rPr>
          <w:rFonts w:hint="eastAsia" w:ascii="宋体" w:hAnsi="宋体" w:eastAsia="宋体" w:cs="宋体"/>
          <w:b/>
          <w:sz w:val="24"/>
        </w:rPr>
        <w:t xml:space="preserve">    4.4.2</w:t>
      </w:r>
      <w:r>
        <w:rPr>
          <w:rFonts w:hint="eastAsia" w:ascii="宋体" w:hAnsi="宋体" w:eastAsia="宋体" w:cs="宋体"/>
          <w:sz w:val="24"/>
        </w:rPr>
        <w:t xml:space="preserve">联合体协议经发包人确认后作为合同附件。在履行合同过程中，未经发包人同意，不得修改联合体协议。</w:t>
      </w:r>
      <w:r/>
    </w:p>
    <w:p>
      <w:pPr>
        <w:spacing w:line="240" w:lineRule="exact"/>
        <w:rPr>
          <w:rFonts w:ascii="宋体" w:hAnsi="宋体" w:eastAsia="宋体" w:cs="宋体"/>
          <w:sz w:val="24"/>
        </w:rPr>
      </w:pPr>
      <w:r>
        <w:rPr>
          <w:rFonts w:hint="eastAsia" w:ascii="宋体" w:hAnsi="宋体" w:eastAsia="宋体" w:cs="宋体"/>
          <w:b/>
          <w:sz w:val="24"/>
        </w:rPr>
        <w:t xml:space="preserve">    4.4.3</w:t>
      </w:r>
      <w:r>
        <w:rPr>
          <w:rFonts w:hint="eastAsia" w:ascii="宋体" w:hAnsi="宋体" w:eastAsia="宋体" w:cs="宋体"/>
          <w:sz w:val="24"/>
        </w:rPr>
        <w:t xml:space="preserve">联合体牵头人负责与发包人和监理人联系，并接受指示，负责组织联合体各成员全面履行合同。</w:t>
      </w:r>
      <w:r/>
    </w:p>
    <w:p>
      <w:pPr>
        <w:spacing w:line="240" w:lineRule="exact"/>
        <w:rPr>
          <w:rFonts w:ascii="宋体" w:hAnsi="宋体" w:eastAsia="宋体" w:cs="宋体"/>
          <w:sz w:val="24"/>
        </w:rPr>
      </w:pPr>
      <w:r>
        <w:rPr>
          <w:rFonts w:hint="eastAsia" w:ascii="宋体" w:hAnsi="宋体" w:eastAsia="宋体" w:cs="宋体"/>
          <w:sz w:val="24"/>
        </w:rPr>
        <w:t xml:space="preserve">4.5承包人项目经理</w:t>
      </w:r>
      <w:r/>
    </w:p>
    <w:p>
      <w:pPr>
        <w:spacing w:line="240" w:lineRule="exact"/>
        <w:rPr>
          <w:rFonts w:ascii="宋体" w:hAnsi="宋体" w:eastAsia="宋体" w:cs="宋体"/>
          <w:sz w:val="24"/>
        </w:rPr>
      </w:pPr>
      <w:r>
        <w:rPr>
          <w:rFonts w:hint="eastAsia" w:ascii="宋体" w:hAnsi="宋体" w:eastAsia="宋体" w:cs="宋体"/>
          <w:b/>
          <w:sz w:val="24"/>
        </w:rPr>
        <w:t xml:space="preserve">    4.5.1</w:t>
      </w:r>
      <w:r>
        <w:rPr>
          <w:rFonts w:hint="eastAsia" w:ascii="宋体" w:hAnsi="宋体" w:eastAsia="宋体" w:cs="宋体"/>
          <w:sz w:val="24"/>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spacing w:line="240" w:lineRule="exact"/>
        <w:rPr>
          <w:rFonts w:ascii="宋体" w:hAnsi="宋体" w:eastAsia="宋体" w:cs="宋体"/>
          <w:sz w:val="24"/>
        </w:rPr>
      </w:pPr>
      <w:r>
        <w:rPr>
          <w:rFonts w:hint="eastAsia" w:ascii="宋体" w:hAnsi="宋体" w:eastAsia="宋体" w:cs="宋体"/>
          <w:b/>
          <w:sz w:val="24"/>
        </w:rPr>
        <w:t xml:space="preserve">    4.5.2</w:t>
      </w:r>
      <w:r>
        <w:rPr>
          <w:rFonts w:hint="eastAsia" w:ascii="宋体" w:hAnsi="宋体" w:eastAsia="宋体" w:cs="宋体"/>
          <w:sz w:val="24"/>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spacing w:line="240" w:lineRule="exact"/>
        <w:rPr>
          <w:rFonts w:ascii="宋体" w:hAnsi="宋体" w:eastAsia="宋体" w:cs="宋体"/>
          <w:sz w:val="24"/>
        </w:rPr>
      </w:pPr>
      <w:r>
        <w:rPr>
          <w:rFonts w:hint="eastAsia" w:ascii="宋体" w:hAnsi="宋体" w:eastAsia="宋体" w:cs="宋体"/>
          <w:b/>
          <w:sz w:val="24"/>
        </w:rPr>
        <w:t xml:space="preserve">    4.5.3</w:t>
      </w:r>
      <w:r>
        <w:rPr>
          <w:rFonts w:hint="eastAsia" w:ascii="宋体" w:hAnsi="宋体" w:eastAsia="宋体" w:cs="宋体"/>
          <w:sz w:val="24"/>
        </w:rPr>
        <w:t xml:space="preserve">承包人为履行合同发出的一切函件均应盖有承包人授权的施工场地管理机构章，并由承包人项目经理或其授权代表签字。</w:t>
      </w:r>
      <w:r/>
    </w:p>
    <w:p>
      <w:pPr>
        <w:spacing w:line="240" w:lineRule="exact"/>
        <w:rPr>
          <w:rFonts w:ascii="宋体" w:hAnsi="宋体" w:eastAsia="宋体" w:cs="宋体"/>
          <w:sz w:val="24"/>
        </w:rPr>
      </w:pPr>
      <w:r>
        <w:rPr>
          <w:rFonts w:hint="eastAsia" w:ascii="宋体" w:hAnsi="宋体" w:eastAsia="宋体" w:cs="宋体"/>
          <w:b/>
          <w:sz w:val="24"/>
        </w:rPr>
        <w:t xml:space="preserve">    4.5.4</w:t>
      </w:r>
      <w:r>
        <w:rPr>
          <w:rFonts w:hint="eastAsia" w:ascii="宋体" w:hAnsi="宋体" w:eastAsia="宋体" w:cs="宋体"/>
          <w:sz w:val="24"/>
        </w:rPr>
        <w:t xml:space="preserve">承包人项目经理可以授权其下属人员履行其某项职责，但事先应将这些人员的姓名和授权范围通知监理人。</w:t>
      </w:r>
      <w:r/>
    </w:p>
    <w:p>
      <w:pPr>
        <w:spacing w:line="240" w:lineRule="exact"/>
        <w:rPr>
          <w:rFonts w:ascii="宋体" w:hAnsi="宋体" w:eastAsia="宋体" w:cs="宋体"/>
          <w:sz w:val="24"/>
        </w:rPr>
      </w:pPr>
      <w:r>
        <w:rPr>
          <w:rFonts w:hint="eastAsia" w:ascii="宋体" w:hAnsi="宋体" w:eastAsia="宋体" w:cs="宋体"/>
          <w:sz w:val="24"/>
        </w:rPr>
        <w:t xml:space="preserve">4.6承包人人员的管理</w:t>
      </w:r>
      <w:r/>
    </w:p>
    <w:p>
      <w:pPr>
        <w:spacing w:line="240" w:lineRule="exact"/>
        <w:rPr>
          <w:rFonts w:ascii="宋体" w:hAnsi="宋体" w:eastAsia="宋体" w:cs="宋体"/>
          <w:sz w:val="24"/>
        </w:rPr>
      </w:pPr>
      <w:r>
        <w:rPr>
          <w:rFonts w:hint="eastAsia" w:ascii="宋体" w:hAnsi="宋体" w:eastAsia="宋体" w:cs="宋体"/>
          <w:b/>
          <w:sz w:val="24"/>
        </w:rPr>
        <w:t xml:space="preserve">    4.6.1</w:t>
      </w:r>
      <w:r>
        <w:rPr>
          <w:rFonts w:hint="eastAsia" w:ascii="宋体" w:hAnsi="宋体" w:eastAsia="宋体" w:cs="宋体"/>
          <w:sz w:val="24"/>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spacing w:line="240" w:lineRule="exact"/>
        <w:rPr>
          <w:rFonts w:ascii="宋体" w:hAnsi="宋体" w:eastAsia="宋体" w:cs="宋体"/>
          <w:sz w:val="24"/>
        </w:rPr>
      </w:pPr>
      <w:r>
        <w:rPr>
          <w:rFonts w:hint="eastAsia" w:ascii="宋体" w:hAnsi="宋体" w:eastAsia="宋体" w:cs="宋体"/>
          <w:b/>
          <w:sz w:val="24"/>
        </w:rPr>
        <w:t xml:space="preserve">    4.6.2</w:t>
      </w:r>
      <w:r>
        <w:rPr>
          <w:rFonts w:hint="eastAsia" w:ascii="宋体" w:hAnsi="宋体" w:eastAsia="宋体" w:cs="宋体"/>
          <w:sz w:val="24"/>
        </w:rPr>
        <w:t xml:space="preserve">为完成合同约定的各项工作，承包人应向施工场地派遣或雇佣足够数量的下列人员：</w:t>
      </w:r>
      <w:r/>
    </w:p>
    <w:p>
      <w:pPr>
        <w:spacing w:line="24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b/>
          <w:sz w:val="24"/>
        </w:rPr>
        <w:t xml:space="preserve">1</w:t>
      </w:r>
      <w:r>
        <w:rPr>
          <w:rFonts w:hint="eastAsia" w:ascii="宋体" w:hAnsi="宋体" w:eastAsia="宋体" w:cs="宋体"/>
          <w:sz w:val="24"/>
        </w:rPr>
        <w:t xml:space="preserve">）具有相应资格的专业技工和合格的普工；</w:t>
      </w:r>
      <w:r/>
    </w:p>
    <w:p>
      <w:pPr>
        <w:spacing w:line="24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b/>
          <w:sz w:val="24"/>
        </w:rPr>
        <w:t xml:space="preserve">2</w:t>
      </w:r>
      <w:r>
        <w:rPr>
          <w:rFonts w:hint="eastAsia" w:ascii="宋体" w:hAnsi="宋体" w:eastAsia="宋体" w:cs="宋体"/>
          <w:sz w:val="24"/>
        </w:rPr>
        <w:t xml:space="preserve">）具有相应施工经验的技术人员；</w:t>
      </w:r>
      <w:r/>
    </w:p>
    <w:p>
      <w:pPr>
        <w:spacing w:line="240" w:lineRule="exact"/>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b/>
          <w:sz w:val="24"/>
        </w:rPr>
        <w:t xml:space="preserve">3</w:t>
      </w:r>
      <w:r>
        <w:rPr>
          <w:rFonts w:hint="eastAsia" w:ascii="宋体" w:hAnsi="宋体" w:eastAsia="宋体" w:cs="宋体"/>
          <w:sz w:val="24"/>
        </w:rPr>
        <w:t xml:space="preserve">）具有相应岗位资格的各级管理人员。</w:t>
      </w:r>
      <w:r/>
    </w:p>
    <w:p>
      <w:pPr>
        <w:spacing w:line="240" w:lineRule="exact"/>
        <w:rPr>
          <w:rFonts w:ascii="宋体" w:hAnsi="宋体" w:eastAsia="宋体" w:cs="宋体"/>
          <w:sz w:val="24"/>
        </w:rPr>
      </w:pPr>
      <w:r>
        <w:rPr>
          <w:rFonts w:hint="eastAsia" w:ascii="宋体" w:hAnsi="宋体" w:eastAsia="宋体" w:cs="宋体"/>
          <w:b/>
          <w:sz w:val="24"/>
        </w:rPr>
        <w:t xml:space="preserve">    4.6.3</w:t>
      </w:r>
      <w:r>
        <w:rPr>
          <w:rFonts w:hint="eastAsia" w:ascii="宋体" w:hAnsi="宋体" w:eastAsia="宋体" w:cs="宋体"/>
          <w:sz w:val="24"/>
        </w:rPr>
        <w:t xml:space="preserve">承包人安排在施工场地的主要管理人员和技术骨干应相对稳定。承包人更换主要管理人员和技术骨干时，应取得监理人的同意。</w:t>
      </w:r>
      <w:r/>
    </w:p>
    <w:p>
      <w:pPr>
        <w:spacing w:line="240" w:lineRule="exact"/>
        <w:rPr>
          <w:rFonts w:ascii="宋体" w:hAnsi="宋体" w:eastAsia="宋体" w:cs="宋体"/>
          <w:sz w:val="24"/>
        </w:rPr>
      </w:pPr>
      <w:r>
        <w:rPr>
          <w:rFonts w:hint="eastAsia" w:ascii="宋体" w:hAnsi="宋体" w:eastAsia="宋体" w:cs="宋体"/>
          <w:b/>
          <w:sz w:val="24"/>
        </w:rPr>
        <w:t xml:space="preserve">    4.6.4</w:t>
      </w:r>
      <w:r>
        <w:rPr>
          <w:rFonts w:hint="eastAsia" w:ascii="宋体" w:hAnsi="宋体" w:eastAsia="宋体" w:cs="宋体"/>
          <w:sz w:val="24"/>
        </w:rPr>
        <w:t xml:space="preserve">特殊岗位的工作人员均应持有相应的资格证明，监理人有权随时检查。监理人认为有必要时，可进行现场考核。</w:t>
      </w:r>
      <w:r/>
    </w:p>
    <w:p>
      <w:pPr>
        <w:spacing w:line="240" w:lineRule="exact"/>
        <w:rPr>
          <w:rFonts w:ascii="宋体" w:hAnsi="宋体" w:eastAsia="宋体" w:cs="宋体"/>
          <w:sz w:val="24"/>
        </w:rPr>
      </w:pPr>
      <w:r>
        <w:rPr>
          <w:rFonts w:hint="eastAsia" w:ascii="宋体" w:hAnsi="宋体" w:eastAsia="宋体" w:cs="宋体"/>
          <w:sz w:val="24"/>
        </w:rPr>
        <w:t xml:space="preserve">4.7撤换承包人项目经理和其他人员</w:t>
      </w:r>
      <w:r/>
    </w:p>
    <w:p>
      <w:pPr>
        <w:spacing w:line="240" w:lineRule="exact"/>
        <w:rPr>
          <w:rFonts w:ascii="宋体" w:hAnsi="宋体" w:eastAsia="宋体" w:cs="宋体"/>
          <w:b/>
          <w:bCs/>
          <w:sz w:val="24"/>
        </w:rPr>
      </w:pPr>
      <w:r>
        <w:rPr>
          <w:rFonts w:hint="eastAsia" w:ascii="宋体" w:hAnsi="宋体" w:eastAsia="宋体" w:cs="宋体"/>
          <w:sz w:val="24"/>
        </w:rPr>
        <w:t xml:space="preserve">     承包人应对其项目经理和其他人员进行有效管理。监理人要求撤换不能胜任本职工作、行为不端或玩忽职守的承包人项目经理和其他人员的，承包人应予以撤换</w:t>
      </w:r>
      <w:r>
        <w:rPr>
          <w:rFonts w:hint="eastAsia" w:ascii="宋体" w:hAnsi="宋体" w:eastAsia="宋体" w:cs="宋体"/>
          <w:b/>
          <w:bCs/>
          <w:sz w:val="24"/>
        </w:rPr>
        <w:t xml:space="preserve">。</w:t>
      </w:r>
      <w:r/>
    </w:p>
    <w:p>
      <w:pPr>
        <w:spacing w:line="240" w:lineRule="exact"/>
        <w:rPr>
          <w:rFonts w:ascii="宋体" w:hAnsi="宋体" w:eastAsia="宋体" w:cs="宋体"/>
          <w:sz w:val="24"/>
        </w:rPr>
      </w:pPr>
      <w:r>
        <w:rPr>
          <w:rFonts w:hint="eastAsia" w:ascii="宋体" w:hAnsi="宋体" w:eastAsia="宋体" w:cs="宋体"/>
          <w:sz w:val="24"/>
        </w:rPr>
        <w:t xml:space="preserve">4.8 保障承包人人员的合法权益</w:t>
      </w:r>
      <w:r/>
    </w:p>
    <w:p>
      <w:pPr>
        <w:spacing w:line="240" w:lineRule="exact"/>
        <w:rPr>
          <w:rFonts w:ascii="宋体" w:hAnsi="宋体" w:eastAsia="宋体" w:cs="宋体"/>
          <w:sz w:val="24"/>
        </w:rPr>
      </w:pPr>
      <w:r>
        <w:rPr>
          <w:rFonts w:hint="eastAsia" w:ascii="宋体" w:hAnsi="宋体" w:eastAsia="宋体" w:cs="宋体"/>
          <w:b/>
          <w:sz w:val="24"/>
        </w:rPr>
        <w:t xml:space="preserve">    4.8.1</w:t>
      </w:r>
      <w:r>
        <w:rPr>
          <w:rFonts w:hint="eastAsia" w:ascii="宋体" w:hAnsi="宋体" w:eastAsia="宋体" w:cs="宋体"/>
          <w:sz w:val="24"/>
        </w:rPr>
        <w:t xml:space="preserve">承包人应与其雇佣的人员签订劳动合同，并按时发放工资。</w:t>
      </w:r>
      <w:r/>
    </w:p>
    <w:p>
      <w:pPr>
        <w:spacing w:line="240" w:lineRule="exact"/>
        <w:rPr>
          <w:rFonts w:ascii="宋体" w:hAnsi="宋体" w:eastAsia="宋体" w:cs="宋体"/>
          <w:sz w:val="24"/>
        </w:rPr>
      </w:pPr>
      <w:r>
        <w:rPr>
          <w:rFonts w:hint="eastAsia" w:ascii="宋体" w:hAnsi="宋体" w:eastAsia="宋体" w:cs="宋体"/>
          <w:b/>
          <w:sz w:val="24"/>
        </w:rPr>
        <w:t xml:space="preserve">    4.8.2</w:t>
      </w:r>
      <w:r>
        <w:rPr>
          <w:rFonts w:hint="eastAsia" w:ascii="宋体" w:hAnsi="宋体" w:eastAsia="宋体" w:cs="宋体"/>
          <w:sz w:val="24"/>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spacing w:line="240" w:lineRule="exact"/>
        <w:rPr>
          <w:rFonts w:ascii="宋体" w:hAnsi="宋体" w:eastAsia="宋体" w:cs="宋体"/>
          <w:sz w:val="24"/>
        </w:rPr>
      </w:pPr>
      <w:r>
        <w:rPr>
          <w:rFonts w:hint="eastAsia" w:ascii="宋体" w:hAnsi="宋体" w:eastAsia="宋体" w:cs="宋体"/>
          <w:b/>
          <w:sz w:val="24"/>
        </w:rPr>
        <w:t xml:space="preserve">    4.8.3</w:t>
      </w:r>
      <w:r>
        <w:rPr>
          <w:rFonts w:hint="eastAsia" w:ascii="宋体" w:hAnsi="宋体" w:eastAsia="宋体" w:cs="宋体"/>
          <w:sz w:val="24"/>
        </w:rPr>
        <w:t xml:space="preserve">承包人应为其雇佣人员提供必要的食宿条件，以及符合环境保护和卫生要求的生活环境，在远离城镇的施工场地，还应配备必要的伤病防治和急救的医务人员与医疗设施。</w:t>
      </w:r>
      <w:r/>
    </w:p>
    <w:p>
      <w:pPr>
        <w:spacing w:line="240" w:lineRule="exact"/>
        <w:rPr>
          <w:rFonts w:ascii="宋体" w:hAnsi="宋体" w:eastAsia="宋体" w:cs="宋体"/>
          <w:sz w:val="24"/>
        </w:rPr>
      </w:pPr>
      <w:r>
        <w:rPr>
          <w:rFonts w:hint="eastAsia" w:ascii="宋体" w:hAnsi="宋体" w:eastAsia="宋体" w:cs="宋体"/>
          <w:b/>
          <w:sz w:val="24"/>
        </w:rPr>
        <w:t xml:space="preserve">    4.8.4</w:t>
      </w:r>
      <w:r>
        <w:rPr>
          <w:rFonts w:hint="eastAsia" w:ascii="宋体" w:hAnsi="宋体" w:eastAsia="宋体" w:cs="宋体"/>
          <w:sz w:val="24"/>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spacing w:line="240" w:lineRule="exact"/>
        <w:rPr>
          <w:rFonts w:ascii="宋体" w:hAnsi="宋体" w:eastAsia="宋体" w:cs="宋体"/>
          <w:sz w:val="24"/>
        </w:rPr>
      </w:pPr>
      <w:r>
        <w:rPr>
          <w:rFonts w:hint="eastAsia" w:ascii="宋体" w:hAnsi="宋体" w:eastAsia="宋体" w:cs="宋体"/>
          <w:b/>
          <w:sz w:val="24"/>
        </w:rPr>
        <w:t xml:space="preserve">    4.8.5</w:t>
      </w:r>
      <w:r>
        <w:rPr>
          <w:rFonts w:hint="eastAsia" w:ascii="宋体" w:hAnsi="宋体" w:eastAsia="宋体" w:cs="宋体"/>
          <w:sz w:val="24"/>
        </w:rPr>
        <w:t xml:space="preserve">承包人应按有关法律规定和合同约定，为其雇佣人员办理保险。</w:t>
      </w:r>
      <w:r/>
    </w:p>
    <w:p>
      <w:pPr>
        <w:spacing w:line="240" w:lineRule="exact"/>
        <w:rPr>
          <w:rFonts w:ascii="宋体" w:hAnsi="宋体" w:eastAsia="宋体" w:cs="宋体"/>
          <w:sz w:val="24"/>
        </w:rPr>
      </w:pPr>
      <w:r>
        <w:rPr>
          <w:rFonts w:hint="eastAsia" w:ascii="宋体" w:hAnsi="宋体" w:eastAsia="宋体" w:cs="宋体"/>
          <w:b/>
          <w:sz w:val="24"/>
        </w:rPr>
        <w:t xml:space="preserve">    4.8.6</w:t>
      </w:r>
      <w:r>
        <w:rPr>
          <w:rFonts w:hint="eastAsia" w:ascii="宋体" w:hAnsi="宋体" w:eastAsia="宋体" w:cs="宋体"/>
          <w:sz w:val="24"/>
        </w:rPr>
        <w:t xml:space="preserve">承包人应负责处理其雇佣人员因工伤亡事故的善后事宜。</w:t>
      </w:r>
      <w:r/>
    </w:p>
    <w:p>
      <w:pPr>
        <w:spacing w:line="240" w:lineRule="exact"/>
        <w:rPr>
          <w:rFonts w:ascii="宋体" w:hAnsi="宋体" w:eastAsia="宋体" w:cs="宋体"/>
          <w:sz w:val="24"/>
        </w:rPr>
      </w:pPr>
      <w:r>
        <w:rPr>
          <w:rFonts w:hint="eastAsia" w:ascii="宋体" w:hAnsi="宋体" w:eastAsia="宋体" w:cs="宋体"/>
          <w:sz w:val="24"/>
        </w:rPr>
        <w:t xml:space="preserve">4.9工程价款应专款专用</w:t>
      </w:r>
      <w:r/>
    </w:p>
    <w:p>
      <w:pPr>
        <w:spacing w:line="240" w:lineRule="exact"/>
        <w:rPr>
          <w:rFonts w:ascii="宋体" w:hAnsi="宋体" w:eastAsia="宋体" w:cs="宋体"/>
          <w:sz w:val="24"/>
        </w:rPr>
      </w:pPr>
      <w:r>
        <w:rPr>
          <w:rFonts w:hint="eastAsia" w:ascii="宋体" w:hAnsi="宋体" w:eastAsia="宋体" w:cs="宋体"/>
          <w:sz w:val="24"/>
        </w:rPr>
        <w:t xml:space="preserve">    发包人按合同约定支付给承包人的各项价款应专用于合同工程。</w:t>
      </w:r>
      <w:r/>
    </w:p>
    <w:p>
      <w:pPr>
        <w:spacing w:line="240" w:lineRule="exact"/>
        <w:rPr>
          <w:rFonts w:ascii="宋体" w:hAnsi="宋体" w:eastAsia="宋体" w:cs="宋体"/>
          <w:sz w:val="24"/>
        </w:rPr>
      </w:pPr>
      <w:r>
        <w:rPr>
          <w:rFonts w:hint="eastAsia" w:ascii="宋体" w:hAnsi="宋体" w:eastAsia="宋体" w:cs="宋体"/>
          <w:sz w:val="24"/>
        </w:rPr>
        <w:t xml:space="preserve">4.10承包人现场查勘</w:t>
      </w:r>
      <w:r/>
    </w:p>
    <w:p>
      <w:pPr>
        <w:spacing w:line="240" w:lineRule="exact"/>
        <w:rPr>
          <w:rFonts w:ascii="宋体" w:hAnsi="宋体" w:eastAsia="宋体" w:cs="宋体"/>
          <w:sz w:val="24"/>
        </w:rPr>
      </w:pPr>
      <w:r>
        <w:rPr>
          <w:rFonts w:hint="eastAsia" w:ascii="宋体" w:hAnsi="宋体" w:eastAsia="宋体" w:cs="宋体"/>
          <w:b/>
          <w:sz w:val="24"/>
        </w:rPr>
        <w:t xml:space="preserve">    4.10.1</w:t>
      </w:r>
      <w:r>
        <w:rPr>
          <w:rFonts w:hint="eastAsia" w:ascii="宋体" w:hAnsi="宋体" w:eastAsia="宋体" w:cs="宋体"/>
          <w:sz w:val="24"/>
        </w:rPr>
        <w:t xml:space="preserve">发包人应将其持有的现场地质勘探资料、水文气象资料提供给承包人，并对其准确性负责。但承包人应对其阅读上述有关资料后所作出的解释和推断负责。</w:t>
      </w:r>
      <w:r/>
    </w:p>
    <w:p>
      <w:pPr>
        <w:spacing w:line="240" w:lineRule="exact"/>
        <w:rPr>
          <w:rFonts w:ascii="宋体" w:hAnsi="宋体" w:eastAsia="宋体" w:cs="宋体"/>
          <w:sz w:val="24"/>
        </w:rPr>
      </w:pPr>
      <w:r>
        <w:rPr>
          <w:rFonts w:hint="eastAsia" w:ascii="宋体" w:hAnsi="宋体" w:eastAsia="宋体" w:cs="宋体"/>
          <w:b/>
          <w:sz w:val="24"/>
        </w:rPr>
        <w:t xml:space="preserve">    4.10.2</w:t>
      </w:r>
      <w:r>
        <w:rPr>
          <w:rFonts w:hint="eastAsia" w:ascii="宋体" w:hAnsi="宋体" w:eastAsia="宋体" w:cs="宋体"/>
          <w:sz w:val="24"/>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spacing w:line="240" w:lineRule="exact"/>
        <w:rPr>
          <w:rFonts w:ascii="宋体" w:hAnsi="宋体" w:eastAsia="宋体" w:cs="宋体"/>
          <w:sz w:val="24"/>
        </w:rPr>
      </w:pPr>
      <w:r>
        <w:rPr>
          <w:rFonts w:hint="eastAsia" w:ascii="宋体" w:hAnsi="宋体" w:eastAsia="宋体" w:cs="宋体"/>
          <w:sz w:val="24"/>
        </w:rPr>
        <w:t xml:space="preserve">4.11不利物质条件</w:t>
      </w:r>
      <w:r/>
    </w:p>
    <w:p>
      <w:pPr>
        <w:spacing w:line="240" w:lineRule="exact"/>
        <w:rPr>
          <w:rFonts w:ascii="宋体" w:hAnsi="宋体" w:eastAsia="宋体" w:cs="宋体"/>
          <w:sz w:val="24"/>
        </w:rPr>
      </w:pPr>
      <w:r>
        <w:rPr>
          <w:rFonts w:hint="eastAsia" w:ascii="宋体" w:hAnsi="宋体" w:eastAsia="宋体" w:cs="宋体"/>
          <w:b/>
          <w:sz w:val="24"/>
        </w:rPr>
        <w:t xml:space="preserve">    4.11.1</w:t>
      </w:r>
      <w:r>
        <w:rPr>
          <w:rFonts w:hint="eastAsia" w:ascii="宋体" w:hAnsi="宋体" w:eastAsia="宋体" w:cs="宋体"/>
          <w:sz w:val="24"/>
        </w:rPr>
        <w:t xml:space="preserve">除专用合同条款另有约定外，不利物质条件是指在施工中遭遇不可预见的外界障碍或自然条件造成施工受阻。</w:t>
      </w:r>
      <w:r/>
    </w:p>
    <w:p>
      <w:pPr>
        <w:spacing w:line="240" w:lineRule="exact"/>
        <w:rPr>
          <w:rFonts w:ascii="宋体" w:hAnsi="宋体" w:eastAsia="宋体" w:cs="宋体"/>
          <w:sz w:val="24"/>
        </w:rPr>
      </w:pPr>
      <w:r>
        <w:rPr>
          <w:rFonts w:hint="eastAsia" w:ascii="宋体" w:hAnsi="宋体" w:eastAsia="宋体" w:cs="宋体"/>
          <w:b/>
          <w:sz w:val="24"/>
        </w:rPr>
        <w:t xml:space="preserve">    4.11.2</w:t>
      </w:r>
      <w:r>
        <w:rPr>
          <w:rFonts w:hint="eastAsia" w:ascii="宋体" w:hAnsi="宋体" w:eastAsia="宋体" w:cs="宋体"/>
          <w:sz w:val="24"/>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5．材料和工程设备</w:t>
      </w:r>
      <w:r/>
    </w:p>
    <w:p>
      <w:pPr>
        <w:spacing w:line="240" w:lineRule="exact"/>
        <w:rPr>
          <w:rFonts w:ascii="宋体" w:hAnsi="宋体" w:eastAsia="宋体" w:cs="宋体"/>
          <w:sz w:val="24"/>
        </w:rPr>
      </w:pPr>
      <w:r>
        <w:rPr>
          <w:rFonts w:hint="eastAsia" w:ascii="宋体" w:hAnsi="宋体" w:eastAsia="宋体" w:cs="宋体"/>
          <w:sz w:val="24"/>
        </w:rPr>
        <w:t xml:space="preserve">5.1承包人提供的材料和工程设备</w:t>
      </w:r>
      <w:r/>
    </w:p>
    <w:p>
      <w:pPr>
        <w:spacing w:line="240" w:lineRule="exact"/>
        <w:rPr>
          <w:rFonts w:ascii="宋体" w:hAnsi="宋体" w:eastAsia="宋体" w:cs="宋体"/>
          <w:sz w:val="24"/>
        </w:rPr>
      </w:pPr>
      <w:r>
        <w:rPr>
          <w:rFonts w:hint="eastAsia" w:ascii="宋体" w:hAnsi="宋体" w:eastAsia="宋体" w:cs="宋体"/>
          <w:b/>
          <w:sz w:val="24"/>
        </w:rPr>
        <w:t xml:space="preserve">    5.1.1</w:t>
      </w:r>
      <w:r>
        <w:rPr>
          <w:rFonts w:hint="eastAsia" w:ascii="宋体" w:hAnsi="宋体" w:eastAsia="宋体" w:cs="宋体"/>
          <w:sz w:val="24"/>
        </w:rPr>
        <w:t xml:space="preserve">除第5.2款约定由发包人提供的材料和工程设备外，承包人负责采购、运输和保管完成本合同工作所需的材料和工程设备。承包人应对其采购的材料和工程设备负责。</w:t>
      </w:r>
      <w:r/>
    </w:p>
    <w:p>
      <w:pPr>
        <w:spacing w:line="240" w:lineRule="exact"/>
        <w:rPr>
          <w:rFonts w:ascii="宋体" w:hAnsi="宋体" w:eastAsia="宋体" w:cs="宋体"/>
          <w:sz w:val="24"/>
        </w:rPr>
      </w:pPr>
      <w:r>
        <w:rPr>
          <w:rFonts w:hint="eastAsia" w:ascii="宋体" w:hAnsi="宋体" w:eastAsia="宋体" w:cs="宋体"/>
          <w:b/>
          <w:sz w:val="24"/>
        </w:rPr>
        <w:t xml:space="preserve">    5.1.2</w:t>
      </w:r>
      <w:r>
        <w:rPr>
          <w:rFonts w:hint="eastAsia" w:ascii="宋体" w:hAnsi="宋体" w:eastAsia="宋体" w:cs="宋体"/>
          <w:sz w:val="24"/>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spacing w:line="240" w:lineRule="exact"/>
        <w:rPr>
          <w:rFonts w:ascii="宋体" w:hAnsi="宋体" w:eastAsia="宋体" w:cs="宋体"/>
          <w:sz w:val="24"/>
        </w:rPr>
      </w:pPr>
      <w:r>
        <w:rPr>
          <w:rFonts w:hint="eastAsia" w:ascii="宋体" w:hAnsi="宋体" w:eastAsia="宋体" w:cs="宋体"/>
          <w:b/>
          <w:sz w:val="24"/>
        </w:rPr>
        <w:t xml:space="preserve">    5.1.3</w:t>
      </w:r>
      <w:r>
        <w:rPr>
          <w:rFonts w:hint="eastAsia" w:ascii="宋体" w:hAnsi="宋体" w:eastAsia="宋体" w:cs="宋体"/>
          <w:sz w:val="24"/>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spacing w:line="240" w:lineRule="exact"/>
        <w:rPr>
          <w:rFonts w:ascii="宋体" w:hAnsi="宋体" w:eastAsia="宋体" w:cs="宋体"/>
          <w:sz w:val="24"/>
        </w:rPr>
      </w:pPr>
      <w:r>
        <w:rPr>
          <w:rFonts w:hint="eastAsia" w:ascii="宋体" w:hAnsi="宋体" w:eastAsia="宋体" w:cs="宋体"/>
          <w:sz w:val="24"/>
        </w:rPr>
        <w:t xml:space="preserve">5.2发包人提供的材料和工程设备</w:t>
      </w:r>
      <w:r/>
    </w:p>
    <w:p>
      <w:pPr>
        <w:spacing w:line="240" w:lineRule="exact"/>
        <w:rPr>
          <w:rFonts w:ascii="宋体" w:hAnsi="宋体" w:eastAsia="宋体" w:cs="宋体"/>
          <w:sz w:val="24"/>
        </w:rPr>
      </w:pPr>
      <w:r>
        <w:rPr>
          <w:rFonts w:hint="eastAsia" w:ascii="宋体" w:hAnsi="宋体" w:eastAsia="宋体" w:cs="宋体"/>
          <w:b/>
          <w:sz w:val="24"/>
        </w:rPr>
        <w:t xml:space="preserve">    5.2.1</w:t>
      </w:r>
      <w:r>
        <w:rPr>
          <w:rFonts w:hint="eastAsia" w:ascii="宋体" w:hAnsi="宋体" w:eastAsia="宋体" w:cs="宋体"/>
          <w:sz w:val="24"/>
        </w:rPr>
        <w:t xml:space="preserve">发包人提供的材料和工程设备，应在专用合同条款中写明材料和工程设备的名称、规格、数量、价格、交货方式、交货地点和计划交货日期等。</w:t>
      </w:r>
      <w:r/>
    </w:p>
    <w:p>
      <w:pPr>
        <w:spacing w:line="240" w:lineRule="exact"/>
        <w:rPr>
          <w:rFonts w:ascii="宋体" w:hAnsi="宋体" w:eastAsia="宋体" w:cs="宋体"/>
          <w:sz w:val="24"/>
        </w:rPr>
      </w:pPr>
      <w:r>
        <w:rPr>
          <w:rFonts w:hint="eastAsia" w:ascii="宋体" w:hAnsi="宋体" w:eastAsia="宋体" w:cs="宋体"/>
          <w:b/>
          <w:sz w:val="24"/>
        </w:rPr>
        <w:t xml:space="preserve">    5.2.2</w:t>
      </w:r>
      <w:r>
        <w:rPr>
          <w:rFonts w:hint="eastAsia" w:ascii="宋体" w:hAnsi="宋体" w:eastAsia="宋体" w:cs="宋体"/>
          <w:sz w:val="24"/>
        </w:rPr>
        <w:t xml:space="preserve">承包人应根据合同进度计划的安排，向监理人报送要求发包人交货的日期计划。发包人应按照监理人与合同当事人双方商定的交货日期，向承包人提交材料和工程设备。</w:t>
      </w:r>
      <w:r/>
    </w:p>
    <w:p>
      <w:pPr>
        <w:spacing w:line="240" w:lineRule="exact"/>
        <w:rPr>
          <w:rFonts w:ascii="宋体" w:hAnsi="宋体" w:eastAsia="宋体" w:cs="宋体"/>
          <w:sz w:val="24"/>
        </w:rPr>
      </w:pPr>
      <w:r>
        <w:rPr>
          <w:rFonts w:hint="eastAsia" w:ascii="宋体" w:hAnsi="宋体" w:eastAsia="宋体" w:cs="宋体"/>
          <w:b/>
          <w:sz w:val="24"/>
        </w:rPr>
        <w:t xml:space="preserve">    5.2.3</w:t>
      </w:r>
      <w:r>
        <w:rPr>
          <w:rFonts w:hint="eastAsia" w:ascii="宋体" w:hAnsi="宋体" w:eastAsia="宋体" w:cs="宋体"/>
          <w:sz w:val="24"/>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spacing w:line="240" w:lineRule="exact"/>
        <w:rPr>
          <w:rFonts w:ascii="宋体" w:hAnsi="宋体" w:eastAsia="宋体" w:cs="宋体"/>
          <w:sz w:val="24"/>
        </w:rPr>
      </w:pPr>
      <w:r>
        <w:rPr>
          <w:rFonts w:hint="eastAsia" w:ascii="宋体" w:hAnsi="宋体" w:eastAsia="宋体" w:cs="宋体"/>
          <w:b/>
          <w:sz w:val="24"/>
        </w:rPr>
        <w:t xml:space="preserve">    5.2.4</w:t>
      </w:r>
      <w:r>
        <w:rPr>
          <w:rFonts w:hint="eastAsia" w:ascii="宋体" w:hAnsi="宋体" w:eastAsia="宋体" w:cs="宋体"/>
          <w:sz w:val="24"/>
        </w:rPr>
        <w:t xml:space="preserve">发包人要求向承包人提前交货的，承包人不得拒绝，但发包人应承担承包人由此增加的费用。 </w:t>
      </w:r>
      <w:r/>
    </w:p>
    <w:p>
      <w:pPr>
        <w:spacing w:line="240" w:lineRule="exact"/>
        <w:rPr>
          <w:rFonts w:ascii="宋体" w:hAnsi="宋体" w:eastAsia="宋体" w:cs="宋体"/>
          <w:sz w:val="24"/>
        </w:rPr>
      </w:pPr>
      <w:r>
        <w:rPr>
          <w:rFonts w:hint="eastAsia" w:ascii="宋体" w:hAnsi="宋体" w:eastAsia="宋体" w:cs="宋体"/>
          <w:b/>
          <w:sz w:val="24"/>
        </w:rPr>
        <w:t xml:space="preserve">    5.2.5</w:t>
      </w:r>
      <w:r>
        <w:rPr>
          <w:rFonts w:hint="eastAsia" w:ascii="宋体" w:hAnsi="宋体" w:eastAsia="宋体" w:cs="宋体"/>
          <w:sz w:val="24"/>
        </w:rPr>
        <w:t xml:space="preserve">承包人要求更改交货日期或地点的，应事先报请监理人批准。由于承包人要求更改交货时间或地点所增加的费用和（或）工期延误由承包人承担。 </w:t>
      </w:r>
      <w:r/>
    </w:p>
    <w:p>
      <w:pPr>
        <w:spacing w:line="240" w:lineRule="exact"/>
        <w:rPr>
          <w:rFonts w:ascii="宋体" w:hAnsi="宋体" w:eastAsia="宋体" w:cs="宋体"/>
          <w:sz w:val="24"/>
        </w:rPr>
      </w:pPr>
      <w:r>
        <w:rPr>
          <w:rFonts w:hint="eastAsia" w:ascii="宋体" w:hAnsi="宋体" w:eastAsia="宋体" w:cs="宋体"/>
          <w:b/>
          <w:sz w:val="24"/>
        </w:rPr>
        <w:t xml:space="preserve">    5.2.6</w:t>
      </w:r>
      <w:r>
        <w:rPr>
          <w:rFonts w:hint="eastAsia" w:ascii="宋体" w:hAnsi="宋体" w:eastAsia="宋体" w:cs="宋体"/>
          <w:sz w:val="24"/>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spacing w:line="240" w:lineRule="exact"/>
        <w:rPr>
          <w:rFonts w:ascii="宋体" w:hAnsi="宋体" w:eastAsia="宋体" w:cs="宋体"/>
          <w:sz w:val="24"/>
        </w:rPr>
      </w:pPr>
      <w:r>
        <w:rPr>
          <w:rFonts w:hint="eastAsia" w:ascii="宋体" w:hAnsi="宋体" w:eastAsia="宋体" w:cs="宋体"/>
          <w:sz w:val="24"/>
        </w:rPr>
        <w:t xml:space="preserve">5.3材料和工程设备专用于合同工程</w:t>
      </w:r>
      <w:r/>
    </w:p>
    <w:p>
      <w:pPr>
        <w:spacing w:line="240" w:lineRule="exact"/>
        <w:rPr>
          <w:rFonts w:ascii="宋体" w:hAnsi="宋体" w:eastAsia="宋体" w:cs="宋体"/>
          <w:sz w:val="24"/>
        </w:rPr>
      </w:pPr>
      <w:r>
        <w:rPr>
          <w:rFonts w:hint="eastAsia" w:ascii="宋体" w:hAnsi="宋体" w:eastAsia="宋体" w:cs="宋体"/>
          <w:b/>
          <w:sz w:val="24"/>
        </w:rPr>
        <w:t xml:space="preserve">    5.3.1</w:t>
      </w:r>
      <w:r>
        <w:rPr>
          <w:rFonts w:hint="eastAsia" w:ascii="宋体" w:hAnsi="宋体" w:eastAsia="宋体" w:cs="宋体"/>
          <w:sz w:val="24"/>
        </w:rPr>
        <w:t xml:space="preserve">运入施工场地的材料、工程设备，包括备品备件、安装专用工器具与随机资料，必须专用于合同工程，未经监理人同意，承包人不得运出施工场地或挪作他用。</w:t>
      </w:r>
      <w:r/>
    </w:p>
    <w:p>
      <w:pPr>
        <w:spacing w:line="240" w:lineRule="exact"/>
        <w:rPr>
          <w:rFonts w:ascii="宋体" w:hAnsi="宋体" w:eastAsia="宋体" w:cs="宋体"/>
          <w:sz w:val="24"/>
        </w:rPr>
      </w:pPr>
      <w:r>
        <w:rPr>
          <w:rFonts w:hint="eastAsia" w:ascii="宋体" w:hAnsi="宋体" w:eastAsia="宋体" w:cs="宋体"/>
          <w:b/>
          <w:sz w:val="24"/>
        </w:rPr>
        <w:t xml:space="preserve">    5.3.2</w:t>
      </w:r>
      <w:r>
        <w:rPr>
          <w:rFonts w:hint="eastAsia" w:ascii="宋体" w:hAnsi="宋体" w:eastAsia="宋体" w:cs="宋体"/>
          <w:sz w:val="24"/>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spacing w:line="240" w:lineRule="exact"/>
        <w:rPr>
          <w:rFonts w:ascii="宋体" w:hAnsi="宋体" w:eastAsia="宋体" w:cs="宋体"/>
          <w:sz w:val="24"/>
        </w:rPr>
      </w:pPr>
      <w:r>
        <w:rPr>
          <w:rFonts w:hint="eastAsia" w:ascii="宋体" w:hAnsi="宋体" w:eastAsia="宋体" w:cs="宋体"/>
          <w:sz w:val="24"/>
        </w:rPr>
        <w:t xml:space="preserve">5.4禁止使用不合格的材料和工程设备</w:t>
      </w:r>
      <w:r/>
    </w:p>
    <w:p>
      <w:pPr>
        <w:spacing w:line="240" w:lineRule="exact"/>
        <w:rPr>
          <w:rFonts w:ascii="宋体" w:hAnsi="宋体" w:eastAsia="宋体" w:cs="宋体"/>
          <w:sz w:val="24"/>
        </w:rPr>
      </w:pPr>
      <w:r>
        <w:rPr>
          <w:rFonts w:hint="eastAsia" w:ascii="宋体" w:hAnsi="宋体" w:eastAsia="宋体" w:cs="宋体"/>
          <w:b/>
          <w:sz w:val="24"/>
        </w:rPr>
        <w:t xml:space="preserve">    5.4.1</w:t>
      </w:r>
      <w:r>
        <w:rPr>
          <w:rFonts w:hint="eastAsia" w:ascii="宋体" w:hAnsi="宋体" w:eastAsia="宋体" w:cs="宋体"/>
          <w:sz w:val="24"/>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spacing w:line="240" w:lineRule="exact"/>
        <w:rPr>
          <w:rFonts w:ascii="宋体" w:hAnsi="宋体" w:eastAsia="宋体" w:cs="宋体"/>
          <w:sz w:val="24"/>
        </w:rPr>
      </w:pPr>
      <w:r>
        <w:rPr>
          <w:rFonts w:hint="eastAsia" w:ascii="宋体" w:hAnsi="宋体" w:eastAsia="宋体" w:cs="宋体"/>
          <w:b/>
          <w:sz w:val="24"/>
        </w:rPr>
        <w:t xml:space="preserve">    5.4.2</w:t>
      </w:r>
      <w:r>
        <w:rPr>
          <w:rFonts w:hint="eastAsia" w:ascii="宋体" w:hAnsi="宋体" w:eastAsia="宋体" w:cs="宋体"/>
          <w:sz w:val="24"/>
        </w:rPr>
        <w:t xml:space="preserve">监理人发现承包人使用了不合格的材料和工程设备，应</w:t>
      </w:r>
      <w:r>
        <w:rPr>
          <w:rFonts w:hint="eastAsia" w:ascii="宋体" w:hAnsi="宋体" w:cs="宋体"/>
          <w:sz w:val="24"/>
        </w:rPr>
        <w:t xml:space="preserve">及时</w:t>
      </w:r>
      <w:r>
        <w:rPr>
          <w:rFonts w:hint="eastAsia" w:ascii="宋体" w:hAnsi="宋体" w:eastAsia="宋体" w:cs="宋体"/>
          <w:sz w:val="24"/>
        </w:rPr>
        <w:t xml:space="preserve">发出指示要求承包人立即改正，并禁止在工程中继续使用不合格的材料和工程设备。</w:t>
      </w:r>
      <w:r/>
    </w:p>
    <w:p>
      <w:pPr>
        <w:spacing w:line="240" w:lineRule="exact"/>
        <w:rPr>
          <w:rFonts w:ascii="宋体" w:hAnsi="宋体" w:eastAsia="宋体" w:cs="宋体"/>
          <w:sz w:val="24"/>
        </w:rPr>
      </w:pPr>
      <w:r>
        <w:rPr>
          <w:rFonts w:hint="eastAsia" w:ascii="宋体" w:hAnsi="宋体" w:eastAsia="宋体" w:cs="宋体"/>
          <w:b/>
          <w:sz w:val="24"/>
        </w:rPr>
        <w:t xml:space="preserve">    5.4.3</w:t>
      </w:r>
      <w:r>
        <w:rPr>
          <w:rFonts w:hint="eastAsia" w:ascii="宋体" w:hAnsi="宋体" w:eastAsia="宋体" w:cs="宋体"/>
          <w:sz w:val="24"/>
        </w:rPr>
        <w:t xml:space="preserve">发包人提供的材料或工程设备不符合合同要求的，承包人有权拒绝，并可要求发包人更换，由此增加的费用和（或）工期延误由发包人承担。</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6．施工设备和临时设施</w:t>
      </w:r>
      <w:r/>
    </w:p>
    <w:p>
      <w:pPr>
        <w:spacing w:line="240" w:lineRule="exact"/>
        <w:rPr>
          <w:rFonts w:ascii="宋体" w:hAnsi="宋体" w:eastAsia="宋体" w:cs="宋体"/>
          <w:sz w:val="24"/>
        </w:rPr>
      </w:pPr>
      <w:r>
        <w:rPr>
          <w:rFonts w:hint="eastAsia" w:ascii="宋体" w:hAnsi="宋体" w:eastAsia="宋体" w:cs="宋体"/>
          <w:sz w:val="24"/>
        </w:rPr>
        <w:t xml:space="preserve">6.1承包人提供的施工设备和临时设施</w:t>
      </w:r>
      <w:r/>
    </w:p>
    <w:p>
      <w:pPr>
        <w:spacing w:line="240" w:lineRule="exact"/>
        <w:rPr>
          <w:rFonts w:ascii="宋体" w:hAnsi="宋体" w:eastAsia="宋体" w:cs="宋体"/>
          <w:sz w:val="24"/>
        </w:rPr>
      </w:pPr>
      <w:r>
        <w:rPr>
          <w:rFonts w:hint="eastAsia" w:ascii="宋体" w:hAnsi="宋体" w:eastAsia="宋体" w:cs="宋体"/>
          <w:b/>
          <w:sz w:val="24"/>
        </w:rPr>
        <w:t xml:space="preserve">    6.1.1</w:t>
      </w:r>
      <w:r>
        <w:rPr>
          <w:rFonts w:hint="eastAsia" w:ascii="宋体" w:hAnsi="宋体" w:eastAsia="宋体" w:cs="宋体"/>
          <w:sz w:val="24"/>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spacing w:line="240" w:lineRule="exact"/>
        <w:rPr>
          <w:rFonts w:ascii="宋体" w:hAnsi="宋体" w:eastAsia="宋体" w:cs="宋体"/>
          <w:sz w:val="24"/>
        </w:rPr>
      </w:pPr>
      <w:r>
        <w:rPr>
          <w:rFonts w:hint="eastAsia" w:ascii="宋体" w:hAnsi="宋体" w:eastAsia="宋体" w:cs="宋体"/>
          <w:b/>
          <w:sz w:val="24"/>
        </w:rPr>
        <w:t xml:space="preserve">    6.1.2</w:t>
      </w:r>
      <w:r>
        <w:rPr>
          <w:rFonts w:hint="eastAsia" w:ascii="宋体" w:hAnsi="宋体" w:eastAsia="宋体" w:cs="宋体"/>
          <w:sz w:val="24"/>
        </w:rPr>
        <w:t xml:space="preserve">除专用合同条款另有约定外，承包人应自行承担修建临时设施的费用，需要临时占地的，应由发包人办理申请手续并承担相应费用。</w:t>
      </w:r>
      <w:r/>
    </w:p>
    <w:p>
      <w:pPr>
        <w:spacing w:line="240" w:lineRule="exact"/>
        <w:rPr>
          <w:rFonts w:ascii="宋体" w:hAnsi="宋体" w:eastAsia="宋体" w:cs="宋体"/>
          <w:sz w:val="24"/>
        </w:rPr>
      </w:pPr>
      <w:r>
        <w:rPr>
          <w:rFonts w:hint="eastAsia" w:ascii="宋体" w:hAnsi="宋体" w:eastAsia="宋体" w:cs="宋体"/>
          <w:sz w:val="24"/>
        </w:rPr>
        <w:t xml:space="preserve">6.2发包人提供的施工设备和临时设施</w:t>
      </w:r>
      <w:r/>
    </w:p>
    <w:p>
      <w:pPr>
        <w:spacing w:line="240" w:lineRule="exact"/>
        <w:rPr>
          <w:rFonts w:ascii="宋体" w:hAnsi="宋体" w:eastAsia="宋体" w:cs="宋体"/>
          <w:sz w:val="24"/>
        </w:rPr>
      </w:pPr>
      <w:r>
        <w:rPr>
          <w:rFonts w:hint="eastAsia" w:ascii="宋体" w:hAnsi="宋体" w:eastAsia="宋体" w:cs="宋体"/>
          <w:sz w:val="24"/>
        </w:rPr>
        <w:t xml:space="preserve">    发包人提供的施工设备或临时设施在专用合同条款中约定。</w:t>
      </w:r>
      <w:r/>
    </w:p>
    <w:p>
      <w:pPr>
        <w:spacing w:line="240" w:lineRule="exact"/>
        <w:rPr>
          <w:rFonts w:ascii="宋体" w:hAnsi="宋体" w:eastAsia="宋体" w:cs="宋体"/>
          <w:sz w:val="24"/>
        </w:rPr>
      </w:pPr>
      <w:r>
        <w:rPr>
          <w:rFonts w:hint="eastAsia" w:ascii="宋体" w:hAnsi="宋体" w:eastAsia="宋体" w:cs="宋体"/>
          <w:sz w:val="24"/>
        </w:rPr>
        <w:t xml:space="preserve">6.3要求承包人增加或更换施工设备</w:t>
      </w:r>
      <w:r/>
    </w:p>
    <w:p>
      <w:pPr>
        <w:spacing w:line="240" w:lineRule="exact"/>
        <w:rPr>
          <w:rFonts w:ascii="宋体" w:hAnsi="宋体" w:eastAsia="宋体" w:cs="宋体"/>
          <w:sz w:val="24"/>
        </w:rPr>
      </w:pPr>
      <w:r>
        <w:rPr>
          <w:rFonts w:hint="eastAsia" w:ascii="宋体" w:hAnsi="宋体" w:eastAsia="宋体" w:cs="宋体"/>
          <w:sz w:val="24"/>
        </w:rPr>
        <w:t xml:space="preserve">    承包人使用的施工设备不能满足合同进度计划和（或）质量要求时，监理人有权要求承包人增加或更换施工设备，承包人应及时增加或更换，由此增加的费用和（或）工期延误由承包人承担。</w:t>
      </w:r>
      <w:r/>
    </w:p>
    <w:p>
      <w:pPr>
        <w:spacing w:line="240" w:lineRule="exact"/>
        <w:rPr>
          <w:rFonts w:ascii="宋体" w:hAnsi="宋体" w:eastAsia="宋体" w:cs="宋体"/>
          <w:sz w:val="24"/>
        </w:rPr>
      </w:pPr>
      <w:r>
        <w:rPr>
          <w:rFonts w:hint="eastAsia" w:ascii="宋体" w:hAnsi="宋体" w:eastAsia="宋体" w:cs="宋体"/>
          <w:sz w:val="24"/>
        </w:rPr>
        <w:t xml:space="preserve">6.4施工设备和临时设施专用于合同工程</w:t>
      </w:r>
      <w:r/>
    </w:p>
    <w:p>
      <w:pPr>
        <w:spacing w:line="240" w:lineRule="exact"/>
        <w:rPr>
          <w:rFonts w:ascii="宋体" w:hAnsi="宋体" w:eastAsia="宋体" w:cs="宋体"/>
          <w:sz w:val="24"/>
        </w:rPr>
      </w:pPr>
      <w:r>
        <w:rPr>
          <w:rFonts w:hint="eastAsia" w:ascii="宋体" w:hAnsi="宋体" w:eastAsia="宋体" w:cs="宋体"/>
          <w:b/>
          <w:sz w:val="24"/>
        </w:rPr>
        <w:t xml:space="preserve">    6.4.1</w:t>
      </w:r>
      <w:r>
        <w:rPr>
          <w:rFonts w:hint="eastAsia" w:ascii="宋体" w:hAnsi="宋体" w:eastAsia="宋体" w:cs="宋体"/>
          <w:sz w:val="24"/>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spacing w:line="240" w:lineRule="exact"/>
        <w:rPr>
          <w:rFonts w:ascii="宋体" w:hAnsi="宋体" w:eastAsia="宋体" w:cs="宋体"/>
          <w:sz w:val="24"/>
        </w:rPr>
      </w:pPr>
      <w:r>
        <w:rPr>
          <w:rFonts w:hint="eastAsia" w:ascii="宋体" w:hAnsi="宋体" w:eastAsia="宋体" w:cs="宋体"/>
          <w:b/>
          <w:sz w:val="24"/>
        </w:rPr>
        <w:t xml:space="preserve">    6.4.2</w:t>
      </w:r>
      <w:r>
        <w:rPr>
          <w:rFonts w:hint="eastAsia" w:ascii="宋体" w:hAnsi="宋体" w:eastAsia="宋体" w:cs="宋体"/>
          <w:sz w:val="24"/>
        </w:rPr>
        <w:t xml:space="preserve">经监理人同意，承包人可根据合同进度计划撤走闲置的施工设备。</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7．交通运输</w:t>
      </w:r>
      <w:r/>
    </w:p>
    <w:p>
      <w:pPr>
        <w:spacing w:line="240" w:lineRule="exact"/>
        <w:rPr>
          <w:rFonts w:ascii="宋体" w:hAnsi="宋体" w:eastAsia="宋体" w:cs="宋体"/>
          <w:sz w:val="24"/>
        </w:rPr>
      </w:pPr>
      <w:r>
        <w:rPr>
          <w:rFonts w:hint="eastAsia" w:ascii="宋体" w:hAnsi="宋体" w:eastAsia="宋体" w:cs="宋体"/>
          <w:sz w:val="24"/>
        </w:rPr>
        <w:t xml:space="preserve">7.1道路通行权和场外设施</w:t>
      </w:r>
      <w:r/>
    </w:p>
    <w:p>
      <w:pPr>
        <w:spacing w:line="240" w:lineRule="exact"/>
        <w:rPr>
          <w:rFonts w:ascii="宋体" w:hAnsi="宋体" w:eastAsia="宋体" w:cs="宋体"/>
          <w:sz w:val="24"/>
        </w:rPr>
      </w:pPr>
      <w:r>
        <w:rPr>
          <w:rFonts w:hint="eastAsia" w:ascii="宋体" w:hAnsi="宋体" w:eastAsia="宋体" w:cs="宋体"/>
          <w:sz w:val="24"/>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spacing w:line="240" w:lineRule="exact"/>
        <w:rPr>
          <w:rFonts w:ascii="宋体" w:hAnsi="宋体" w:eastAsia="宋体" w:cs="宋体"/>
          <w:sz w:val="24"/>
        </w:rPr>
      </w:pPr>
      <w:r>
        <w:rPr>
          <w:rFonts w:hint="eastAsia" w:ascii="宋体" w:hAnsi="宋体" w:eastAsia="宋体" w:cs="宋体"/>
          <w:sz w:val="24"/>
        </w:rPr>
        <w:t xml:space="preserve">7.2场内施工道路</w:t>
      </w:r>
      <w:r/>
    </w:p>
    <w:p>
      <w:pPr>
        <w:spacing w:line="240" w:lineRule="exact"/>
        <w:rPr>
          <w:rFonts w:ascii="宋体" w:hAnsi="宋体" w:eastAsia="宋体" w:cs="宋体"/>
          <w:sz w:val="24"/>
        </w:rPr>
      </w:pPr>
      <w:r>
        <w:rPr>
          <w:rFonts w:hint="eastAsia" w:ascii="宋体" w:hAnsi="宋体" w:eastAsia="宋体" w:cs="宋体"/>
          <w:b/>
          <w:sz w:val="24"/>
        </w:rPr>
        <w:t xml:space="preserve">    7.2.1</w:t>
      </w:r>
      <w:r>
        <w:rPr>
          <w:rFonts w:hint="eastAsia" w:ascii="宋体" w:hAnsi="宋体" w:eastAsia="宋体" w:cs="宋体"/>
          <w:sz w:val="24"/>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spacing w:line="240" w:lineRule="exact"/>
        <w:rPr>
          <w:rFonts w:ascii="宋体" w:hAnsi="宋体" w:eastAsia="宋体" w:cs="宋体"/>
          <w:sz w:val="24"/>
        </w:rPr>
      </w:pPr>
      <w:r>
        <w:rPr>
          <w:rFonts w:hint="eastAsia" w:ascii="宋体" w:hAnsi="宋体" w:eastAsia="宋体" w:cs="宋体"/>
          <w:b/>
          <w:sz w:val="24"/>
        </w:rPr>
        <w:t xml:space="preserve">    7.2.2</w:t>
      </w:r>
      <w:r>
        <w:rPr>
          <w:rFonts w:hint="eastAsia" w:ascii="宋体" w:hAnsi="宋体" w:eastAsia="宋体" w:cs="宋体"/>
          <w:sz w:val="24"/>
        </w:rPr>
        <w:t xml:space="preserve">承包人修建的临时道路和交通设施，应免费提供发包人、监理人以及与本合同有关的其他承包人使用。</w:t>
      </w:r>
      <w:r/>
    </w:p>
    <w:p>
      <w:pPr>
        <w:spacing w:line="240" w:lineRule="exact"/>
        <w:rPr>
          <w:rFonts w:ascii="宋体" w:hAnsi="宋体" w:eastAsia="宋体" w:cs="宋体"/>
          <w:sz w:val="24"/>
        </w:rPr>
      </w:pPr>
      <w:r>
        <w:rPr>
          <w:rFonts w:hint="eastAsia" w:ascii="宋体" w:hAnsi="宋体" w:eastAsia="宋体" w:cs="宋体"/>
          <w:sz w:val="24"/>
        </w:rPr>
        <w:t xml:space="preserve">7.3场外交通</w:t>
      </w:r>
      <w:r/>
    </w:p>
    <w:p>
      <w:pPr>
        <w:spacing w:line="240" w:lineRule="exact"/>
        <w:rPr>
          <w:rFonts w:ascii="宋体" w:hAnsi="宋体" w:eastAsia="宋体" w:cs="宋体"/>
          <w:sz w:val="24"/>
        </w:rPr>
      </w:pPr>
      <w:r>
        <w:rPr>
          <w:rFonts w:hint="eastAsia" w:ascii="宋体" w:hAnsi="宋体" w:eastAsia="宋体" w:cs="宋体"/>
          <w:b/>
          <w:sz w:val="24"/>
        </w:rPr>
        <w:t xml:space="preserve">    7.3.1</w:t>
      </w:r>
      <w:r>
        <w:rPr>
          <w:rFonts w:hint="eastAsia" w:ascii="宋体" w:hAnsi="宋体" w:eastAsia="宋体" w:cs="宋体"/>
          <w:sz w:val="24"/>
        </w:rPr>
        <w:t xml:space="preserve">承包人车辆外出行驶所需的场外公共道路的通行费、养路费和税款等由承包人承担。</w:t>
      </w:r>
      <w:r/>
    </w:p>
    <w:p>
      <w:pPr>
        <w:spacing w:line="240" w:lineRule="exact"/>
        <w:rPr>
          <w:rFonts w:ascii="宋体" w:hAnsi="宋体" w:eastAsia="宋体" w:cs="宋体"/>
          <w:sz w:val="24"/>
        </w:rPr>
      </w:pPr>
      <w:r>
        <w:rPr>
          <w:rFonts w:hint="eastAsia" w:ascii="宋体" w:hAnsi="宋体" w:eastAsia="宋体" w:cs="宋体"/>
          <w:b/>
          <w:sz w:val="24"/>
        </w:rPr>
        <w:t xml:space="preserve">    7.3.2</w:t>
      </w:r>
      <w:r>
        <w:rPr>
          <w:rFonts w:hint="eastAsia" w:ascii="宋体" w:hAnsi="宋体" w:eastAsia="宋体" w:cs="宋体"/>
          <w:sz w:val="24"/>
        </w:rPr>
        <w:t xml:space="preserve">承包人应遵守有关交通法规，严格按照道路和桥梁的限制荷重安全行驶，并服从交通管理部门的检查和监督。</w:t>
      </w:r>
      <w:r/>
    </w:p>
    <w:p>
      <w:pPr>
        <w:spacing w:line="240" w:lineRule="exact"/>
        <w:rPr>
          <w:rFonts w:ascii="宋体" w:hAnsi="宋体" w:eastAsia="宋体" w:cs="宋体"/>
          <w:sz w:val="24"/>
        </w:rPr>
      </w:pPr>
      <w:r>
        <w:rPr>
          <w:rFonts w:hint="eastAsia" w:ascii="宋体" w:hAnsi="宋体" w:eastAsia="宋体" w:cs="宋体"/>
          <w:sz w:val="24"/>
        </w:rPr>
        <w:t xml:space="preserve">7.4超大件和超重件的运输</w:t>
      </w:r>
      <w:r/>
    </w:p>
    <w:p>
      <w:pPr>
        <w:spacing w:line="240" w:lineRule="exact"/>
        <w:rPr>
          <w:rFonts w:ascii="宋体" w:hAnsi="宋体" w:eastAsia="宋体" w:cs="宋体"/>
          <w:sz w:val="24"/>
        </w:rPr>
      </w:pPr>
      <w:r>
        <w:rPr>
          <w:rFonts w:hint="eastAsia" w:ascii="宋体" w:hAnsi="宋体" w:eastAsia="宋体" w:cs="宋体"/>
          <w:sz w:val="24"/>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spacing w:line="240" w:lineRule="exact"/>
        <w:rPr>
          <w:rFonts w:ascii="宋体" w:hAnsi="宋体" w:eastAsia="宋体" w:cs="宋体"/>
          <w:sz w:val="24"/>
        </w:rPr>
      </w:pPr>
      <w:r>
        <w:rPr>
          <w:rFonts w:hint="eastAsia" w:ascii="宋体" w:hAnsi="宋体" w:eastAsia="宋体" w:cs="宋体"/>
          <w:sz w:val="24"/>
        </w:rPr>
        <w:t xml:space="preserve">7.5道路和桥梁的损坏责任</w:t>
      </w:r>
      <w:r/>
    </w:p>
    <w:p>
      <w:pPr>
        <w:spacing w:line="240" w:lineRule="exact"/>
        <w:rPr>
          <w:rFonts w:ascii="宋体" w:hAnsi="宋体" w:eastAsia="宋体" w:cs="宋体"/>
          <w:sz w:val="24"/>
        </w:rPr>
      </w:pPr>
      <w:r>
        <w:rPr>
          <w:rFonts w:hint="eastAsia" w:ascii="宋体" w:hAnsi="宋体" w:eastAsia="宋体" w:cs="宋体"/>
          <w:sz w:val="24"/>
        </w:rPr>
        <w:t xml:space="preserve">    因承包人运输造成施工场地内外公共道路和桥梁损坏的，由承包人承担修复损坏的全部费用和可能引起的赔偿。</w:t>
      </w:r>
      <w:r/>
    </w:p>
    <w:p>
      <w:pPr>
        <w:spacing w:line="240" w:lineRule="exact"/>
        <w:rPr>
          <w:rFonts w:ascii="宋体" w:hAnsi="宋体" w:eastAsia="宋体" w:cs="宋体"/>
          <w:sz w:val="24"/>
        </w:rPr>
      </w:pPr>
      <w:r>
        <w:rPr>
          <w:rFonts w:hint="eastAsia" w:ascii="宋体" w:hAnsi="宋体" w:eastAsia="宋体" w:cs="宋体"/>
          <w:sz w:val="24"/>
        </w:rPr>
        <w:t xml:space="preserve">7.6水路和航空运输</w:t>
      </w:r>
      <w:r/>
    </w:p>
    <w:p>
      <w:pPr>
        <w:ind w:firstLine="420"/>
        <w:spacing w:line="240" w:lineRule="exact"/>
        <w:rPr>
          <w:rFonts w:ascii="宋体" w:hAnsi="宋体" w:eastAsia="宋体" w:cs="宋体"/>
          <w:sz w:val="24"/>
        </w:rPr>
      </w:pPr>
      <w:r>
        <w:rPr>
          <w:rFonts w:hint="eastAsia" w:ascii="宋体" w:hAnsi="宋体" w:eastAsia="宋体" w:cs="宋体"/>
          <w:sz w:val="24"/>
        </w:rPr>
        <w:t xml:space="preserve">本条上述各款的内容适用于水路运输和航空运输，其中“道路”一词的含义包括河道、航线、船闸、机场、码头、堤防以及水路或航空运输</w:t>
      </w:r>
      <w:r>
        <w:rPr>
          <w:rFonts w:hint="eastAsia" w:ascii="宋体" w:hAnsi="宋体" w:cs="宋体"/>
          <w:sz w:val="24"/>
        </w:rPr>
        <w:t xml:space="preserve">中的</w:t>
      </w:r>
      <w:r>
        <w:rPr>
          <w:rFonts w:hint="eastAsia" w:ascii="宋体" w:hAnsi="宋体" w:eastAsia="宋体" w:cs="宋体"/>
          <w:sz w:val="24"/>
        </w:rPr>
        <w:t xml:space="preserve">其他相似结构物；“车辆”一词的含义包括船舶和飞机等。 </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8．测量放线</w:t>
      </w:r>
      <w:r/>
    </w:p>
    <w:p>
      <w:pPr>
        <w:spacing w:line="240" w:lineRule="exact"/>
        <w:rPr>
          <w:rFonts w:ascii="宋体" w:hAnsi="宋体" w:eastAsia="宋体" w:cs="宋体"/>
          <w:sz w:val="24"/>
        </w:rPr>
      </w:pPr>
      <w:r>
        <w:rPr>
          <w:rFonts w:hint="eastAsia" w:ascii="宋体" w:hAnsi="宋体" w:eastAsia="宋体" w:cs="宋体"/>
          <w:sz w:val="24"/>
        </w:rPr>
        <w:t xml:space="preserve">8.1施工控制网</w:t>
      </w:r>
      <w:r/>
    </w:p>
    <w:p>
      <w:pPr>
        <w:spacing w:line="240" w:lineRule="exact"/>
        <w:rPr>
          <w:rFonts w:ascii="宋体" w:hAnsi="宋体" w:eastAsia="宋体" w:cs="宋体"/>
          <w:sz w:val="24"/>
        </w:rPr>
      </w:pPr>
      <w:r>
        <w:rPr>
          <w:rFonts w:hint="eastAsia" w:ascii="宋体" w:hAnsi="宋体" w:eastAsia="宋体" w:cs="宋体"/>
          <w:b/>
          <w:sz w:val="24"/>
        </w:rPr>
        <w:t xml:space="preserve">    8.1.1</w:t>
      </w:r>
      <w:r>
        <w:rPr>
          <w:rFonts w:hint="eastAsia" w:ascii="宋体" w:hAnsi="宋体" w:eastAsia="宋体" w:cs="宋体"/>
          <w:sz w:val="24"/>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spacing w:line="240" w:lineRule="exact"/>
        <w:rPr>
          <w:rFonts w:ascii="宋体" w:hAnsi="宋体" w:eastAsia="宋体" w:cs="宋体"/>
          <w:sz w:val="24"/>
        </w:rPr>
      </w:pPr>
      <w:r>
        <w:rPr>
          <w:rFonts w:hint="eastAsia" w:ascii="宋体" w:hAnsi="宋体" w:eastAsia="宋体" w:cs="宋体"/>
          <w:b/>
          <w:sz w:val="24"/>
        </w:rPr>
        <w:t xml:space="preserve">    8.1.2</w:t>
      </w:r>
      <w:r>
        <w:rPr>
          <w:rFonts w:hint="eastAsia" w:ascii="宋体" w:hAnsi="宋体" w:eastAsia="宋体" w:cs="宋体"/>
          <w:sz w:val="24"/>
        </w:rPr>
        <w:t xml:space="preserve">承包人应负责管理施工控制网点。施工控制网点丢失或损坏的，承包人应及时修复。承包人应承担施工控制网点的管理与修复费用，并在工程竣工后将施工控制网点移交发包人。</w:t>
      </w:r>
      <w:r/>
    </w:p>
    <w:p>
      <w:pPr>
        <w:spacing w:line="240" w:lineRule="exact"/>
        <w:rPr>
          <w:rFonts w:ascii="宋体" w:hAnsi="宋体" w:eastAsia="宋体" w:cs="宋体"/>
          <w:sz w:val="24"/>
        </w:rPr>
      </w:pPr>
      <w:r>
        <w:rPr>
          <w:rFonts w:hint="eastAsia" w:ascii="宋体" w:hAnsi="宋体" w:eastAsia="宋体" w:cs="宋体"/>
          <w:sz w:val="24"/>
        </w:rPr>
        <w:t xml:space="preserve">8.2施工测量</w:t>
      </w:r>
      <w:r/>
    </w:p>
    <w:p>
      <w:pPr>
        <w:spacing w:line="240" w:lineRule="exact"/>
        <w:rPr>
          <w:rFonts w:ascii="宋体" w:hAnsi="宋体" w:eastAsia="宋体" w:cs="宋体"/>
          <w:sz w:val="24"/>
        </w:rPr>
      </w:pPr>
      <w:r>
        <w:rPr>
          <w:rFonts w:hint="eastAsia" w:ascii="宋体" w:hAnsi="宋体" w:eastAsia="宋体" w:cs="宋体"/>
          <w:b/>
          <w:sz w:val="24"/>
        </w:rPr>
        <w:t xml:space="preserve">    8.2.1</w:t>
      </w:r>
      <w:r>
        <w:rPr>
          <w:rFonts w:hint="eastAsia" w:ascii="宋体" w:hAnsi="宋体" w:eastAsia="宋体" w:cs="宋体"/>
          <w:sz w:val="24"/>
        </w:rPr>
        <w:t xml:space="preserve">承包人应负责施工过程中的全部施工测量放线工作，并配置合格的人员、仪器、设备和其他物品。</w:t>
      </w:r>
      <w:r/>
    </w:p>
    <w:p>
      <w:pPr>
        <w:spacing w:line="240" w:lineRule="exact"/>
        <w:rPr>
          <w:rFonts w:ascii="宋体" w:hAnsi="宋体" w:eastAsia="宋体" w:cs="宋体"/>
          <w:sz w:val="24"/>
        </w:rPr>
      </w:pPr>
      <w:r>
        <w:rPr>
          <w:rFonts w:hint="eastAsia" w:ascii="宋体" w:hAnsi="宋体" w:eastAsia="宋体" w:cs="宋体"/>
          <w:b/>
          <w:sz w:val="24"/>
        </w:rPr>
        <w:t xml:space="preserve">    8.2.2</w:t>
      </w:r>
      <w:r>
        <w:rPr>
          <w:rFonts w:hint="eastAsia" w:ascii="宋体" w:hAnsi="宋体" w:eastAsia="宋体" w:cs="宋体"/>
          <w:sz w:val="24"/>
        </w:rPr>
        <w:t xml:space="preserve">监理人可以指示承包人进行抽样复测，当复测中发现错误或出现超过合同约定的误差时，承包人应按监理人指示进行修正或补测，并承担相应的复测费用。</w:t>
      </w:r>
      <w:r/>
    </w:p>
    <w:p>
      <w:pPr>
        <w:spacing w:line="240" w:lineRule="exact"/>
        <w:rPr>
          <w:rFonts w:ascii="宋体" w:hAnsi="宋体" w:eastAsia="宋体" w:cs="宋体"/>
          <w:sz w:val="24"/>
        </w:rPr>
      </w:pPr>
      <w:r>
        <w:rPr>
          <w:rFonts w:hint="eastAsia" w:ascii="宋体" w:hAnsi="宋体" w:eastAsia="宋体" w:cs="宋体"/>
          <w:sz w:val="24"/>
        </w:rPr>
        <w:t xml:space="preserve">8.3 基准资料错误的责任</w:t>
      </w:r>
      <w:r/>
    </w:p>
    <w:p>
      <w:pPr>
        <w:ind w:firstLine="420"/>
        <w:spacing w:line="240" w:lineRule="exact"/>
        <w:rPr>
          <w:rFonts w:ascii="宋体" w:hAnsi="宋体" w:eastAsia="宋体" w:cs="宋体"/>
          <w:sz w:val="24"/>
        </w:rPr>
      </w:pPr>
      <w:r>
        <w:rPr>
          <w:rFonts w:hint="eastAsia" w:ascii="宋体" w:hAnsi="宋体" w:eastAsia="宋体" w:cs="宋体"/>
          <w:sz w:val="24"/>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spacing w:line="240" w:lineRule="exact"/>
        <w:rPr>
          <w:rFonts w:ascii="宋体" w:hAnsi="宋体" w:eastAsia="宋体" w:cs="宋体"/>
          <w:sz w:val="24"/>
        </w:rPr>
      </w:pPr>
      <w:r>
        <w:rPr>
          <w:rFonts w:hint="eastAsia" w:ascii="宋体" w:hAnsi="宋体" w:eastAsia="宋体" w:cs="宋体"/>
          <w:sz w:val="24"/>
        </w:rPr>
        <w:t xml:space="preserve">8.4监理人使用施工控制网</w:t>
      </w:r>
      <w:r/>
    </w:p>
    <w:p>
      <w:pPr>
        <w:spacing w:line="240" w:lineRule="exact"/>
        <w:rPr>
          <w:rFonts w:ascii="宋体" w:hAnsi="宋体" w:eastAsia="宋体" w:cs="宋体"/>
          <w:sz w:val="24"/>
        </w:rPr>
      </w:pPr>
      <w:r>
        <w:rPr>
          <w:rFonts w:hint="eastAsia" w:ascii="宋体" w:hAnsi="宋体" w:eastAsia="宋体" w:cs="宋体"/>
          <w:sz w:val="24"/>
        </w:rPr>
        <w:t xml:space="preserve">    监理人需要使用施工控制网的，承包人应提供必要的协助，发包人不再为此支付费用。</w:t>
      </w:r>
      <w:r/>
    </w:p>
    <w:p>
      <w:pPr>
        <w:spacing w:line="240" w:lineRule="exact"/>
        <w:rPr>
          <w:rFonts w:ascii="宋体" w:hAnsi="宋体" w:eastAsia="宋体" w:cs="宋体"/>
          <w:sz w:val="24"/>
        </w:rPr>
      </w:pPr>
      <w:r>
        <w:rPr>
          <w:rFonts w:hint="eastAsia" w:ascii="宋体" w:hAnsi="宋体" w:eastAsia="宋体" w:cs="宋体"/>
          <w:sz w:val="24"/>
        </w:rPr>
        <w:t xml:space="preserve">8.5补充地质勘探</w:t>
      </w:r>
      <w:r/>
    </w:p>
    <w:p>
      <w:pPr>
        <w:spacing w:line="240" w:lineRule="exact"/>
        <w:rPr>
          <w:rFonts w:ascii="宋体" w:hAnsi="宋体" w:eastAsia="宋体" w:cs="宋体"/>
          <w:sz w:val="24"/>
        </w:rPr>
      </w:pPr>
      <w:r>
        <w:rPr>
          <w:rFonts w:hint="eastAsia" w:ascii="宋体" w:hAnsi="宋体" w:eastAsia="宋体" w:cs="宋体"/>
          <w:sz w:val="24"/>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9．施工安全、治安保卫和环境保护</w:t>
      </w:r>
      <w:r/>
    </w:p>
    <w:p>
      <w:pPr>
        <w:spacing w:line="240" w:lineRule="exact"/>
        <w:rPr>
          <w:rFonts w:ascii="宋体" w:hAnsi="宋体" w:eastAsia="宋体" w:cs="宋体"/>
          <w:sz w:val="24"/>
        </w:rPr>
      </w:pPr>
      <w:r>
        <w:rPr>
          <w:rFonts w:hint="eastAsia" w:ascii="宋体" w:hAnsi="宋体" w:eastAsia="宋体" w:cs="宋体"/>
          <w:sz w:val="24"/>
        </w:rPr>
        <w:t xml:space="preserve">9.1发包人的施工安全责任</w:t>
      </w:r>
      <w:r/>
    </w:p>
    <w:p>
      <w:pPr>
        <w:spacing w:line="240" w:lineRule="exact"/>
        <w:rPr>
          <w:rFonts w:ascii="宋体" w:hAnsi="宋体" w:eastAsia="宋体" w:cs="宋体"/>
          <w:sz w:val="24"/>
        </w:rPr>
      </w:pPr>
      <w:r>
        <w:rPr>
          <w:rFonts w:hint="eastAsia" w:ascii="宋体" w:hAnsi="宋体" w:eastAsia="宋体" w:cs="宋体"/>
          <w:b/>
          <w:sz w:val="24"/>
        </w:rPr>
        <w:t xml:space="preserve">    9.1.1</w:t>
      </w:r>
      <w:r>
        <w:rPr>
          <w:rFonts w:hint="eastAsia" w:ascii="宋体" w:hAnsi="宋体" w:eastAsia="宋体" w:cs="宋体"/>
          <w:sz w:val="24"/>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spacing w:line="240" w:lineRule="exact"/>
        <w:rPr>
          <w:rFonts w:ascii="宋体" w:hAnsi="宋体" w:eastAsia="宋体" w:cs="宋体"/>
          <w:sz w:val="24"/>
        </w:rPr>
      </w:pPr>
      <w:r>
        <w:rPr>
          <w:rFonts w:hint="eastAsia" w:ascii="宋体" w:hAnsi="宋体" w:eastAsia="宋体" w:cs="宋体"/>
          <w:b/>
          <w:sz w:val="24"/>
        </w:rPr>
        <w:t xml:space="preserve">    9.1.2</w:t>
      </w:r>
      <w:r>
        <w:rPr>
          <w:rFonts w:hint="eastAsia" w:ascii="宋体" w:hAnsi="宋体" w:eastAsia="宋体" w:cs="宋体"/>
          <w:sz w:val="24"/>
        </w:rPr>
        <w:t xml:space="preserve">发包人应对其现场机构雇佣的全部人员的工伤事故承担责任，但由于承包人原因造成发包人人员工伤的，应由承包人承担责任。</w:t>
      </w:r>
      <w:r/>
    </w:p>
    <w:p>
      <w:pPr>
        <w:spacing w:line="240" w:lineRule="exact"/>
        <w:rPr>
          <w:rFonts w:ascii="宋体" w:hAnsi="宋体" w:eastAsia="宋体" w:cs="宋体"/>
          <w:sz w:val="24"/>
        </w:rPr>
      </w:pPr>
      <w:r>
        <w:rPr>
          <w:rFonts w:hint="eastAsia" w:ascii="宋体" w:hAnsi="宋体" w:eastAsia="宋体" w:cs="宋体"/>
          <w:b/>
          <w:sz w:val="24"/>
        </w:rPr>
        <w:t xml:space="preserve">    9.1.3</w:t>
      </w:r>
      <w:r>
        <w:rPr>
          <w:rFonts w:hint="eastAsia" w:ascii="宋体" w:hAnsi="宋体" w:eastAsia="宋体" w:cs="宋体"/>
          <w:sz w:val="24"/>
        </w:rPr>
        <w:t xml:space="preserve">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spacing w:line="240" w:lineRule="exact"/>
        <w:rPr>
          <w:rFonts w:ascii="宋体" w:hAnsi="宋体" w:eastAsia="宋体" w:cs="宋体"/>
          <w:sz w:val="24"/>
        </w:rPr>
      </w:pPr>
      <w:r>
        <w:rPr>
          <w:rFonts w:hint="eastAsia" w:ascii="宋体" w:hAnsi="宋体" w:eastAsia="宋体" w:cs="宋体"/>
          <w:b/>
          <w:sz w:val="24"/>
        </w:rPr>
        <w:t xml:space="preserve">    9.1.4</w:t>
      </w:r>
      <w:r>
        <w:rPr>
          <w:rFonts w:hint="eastAsia" w:ascii="宋体" w:hAnsi="宋体" w:eastAsia="宋体" w:cs="宋体"/>
          <w:sz w:val="24"/>
        </w:rPr>
        <w:t xml:space="preserve">发包人按照已标价工程量清单所列金额和合同约定的计量支付规定，支付安全作业环境及安全施工措施所需费用。</w:t>
      </w:r>
      <w:r/>
    </w:p>
    <w:p>
      <w:pPr>
        <w:spacing w:line="240" w:lineRule="exact"/>
        <w:rPr>
          <w:rFonts w:ascii="宋体" w:hAnsi="宋体" w:eastAsia="宋体" w:cs="宋体"/>
          <w:sz w:val="24"/>
        </w:rPr>
      </w:pPr>
      <w:r>
        <w:rPr>
          <w:rFonts w:hint="eastAsia" w:ascii="宋体" w:hAnsi="宋体" w:eastAsia="宋体" w:cs="宋体"/>
          <w:b/>
          <w:sz w:val="24"/>
        </w:rPr>
        <w:t xml:space="preserve">    9.1.5</w:t>
      </w:r>
      <w:r>
        <w:rPr>
          <w:rFonts w:hint="eastAsia" w:ascii="宋体" w:hAnsi="宋体" w:eastAsia="宋体" w:cs="宋体"/>
          <w:sz w:val="24"/>
        </w:rPr>
        <w:t xml:space="preserve">发包人负责组织工程参建单位编制保证安全生产的措施方案。工程开工前，就落实保证安全生产的措施进行全面系统的布置，进一步明确承包人的安全生产责任。</w:t>
      </w:r>
      <w:r/>
    </w:p>
    <w:p>
      <w:pPr>
        <w:spacing w:line="240" w:lineRule="exact"/>
        <w:rPr>
          <w:rFonts w:ascii="宋体" w:hAnsi="宋体" w:eastAsia="宋体" w:cs="宋体"/>
          <w:sz w:val="24"/>
        </w:rPr>
      </w:pPr>
      <w:r>
        <w:rPr>
          <w:rFonts w:hint="eastAsia" w:ascii="宋体" w:hAnsi="宋体" w:eastAsia="宋体" w:cs="宋体"/>
          <w:b/>
          <w:sz w:val="24"/>
        </w:rPr>
        <w:t xml:space="preserve">    9.1.6</w:t>
      </w:r>
      <w:r>
        <w:rPr>
          <w:rFonts w:hint="eastAsia" w:ascii="宋体" w:hAnsi="宋体" w:eastAsia="宋体" w:cs="宋体"/>
          <w:sz w:val="24"/>
        </w:rPr>
        <w:t xml:space="preserve">发包人负责在拆除工程和爆破工程施工14天前向有关部门或机构报送相关备案资料。</w:t>
      </w:r>
      <w:r/>
    </w:p>
    <w:p>
      <w:pPr>
        <w:spacing w:line="240" w:lineRule="exact"/>
        <w:rPr>
          <w:rFonts w:ascii="宋体" w:hAnsi="宋体" w:eastAsia="宋体" w:cs="宋体"/>
          <w:sz w:val="24"/>
        </w:rPr>
      </w:pPr>
      <w:r>
        <w:rPr>
          <w:rFonts w:hint="eastAsia" w:ascii="宋体" w:hAnsi="宋体" w:eastAsia="宋体" w:cs="宋体"/>
          <w:sz w:val="24"/>
        </w:rPr>
        <w:t xml:space="preserve">9.2 承包人的施工安全责任</w:t>
      </w:r>
      <w:r/>
    </w:p>
    <w:p>
      <w:pPr>
        <w:spacing w:line="240" w:lineRule="exact"/>
        <w:rPr>
          <w:rFonts w:ascii="宋体" w:hAnsi="宋体" w:eastAsia="宋体" w:cs="宋体"/>
          <w:sz w:val="24"/>
        </w:rPr>
      </w:pPr>
      <w:r>
        <w:rPr>
          <w:rFonts w:hint="eastAsia" w:ascii="宋体" w:hAnsi="宋体" w:eastAsia="宋体" w:cs="宋体"/>
          <w:b/>
          <w:sz w:val="24"/>
        </w:rPr>
        <w:t xml:space="preserve">    9.2.1</w:t>
      </w:r>
      <w:r>
        <w:rPr>
          <w:rFonts w:hint="eastAsia" w:ascii="宋体" w:hAnsi="宋体" w:eastAsia="宋体" w:cs="宋体"/>
          <w:sz w:val="24"/>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spacing w:line="240" w:lineRule="exact"/>
        <w:rPr>
          <w:rFonts w:ascii="宋体" w:hAnsi="宋体" w:eastAsia="宋体" w:cs="宋体"/>
          <w:sz w:val="24"/>
        </w:rPr>
      </w:pPr>
      <w:r>
        <w:rPr>
          <w:rFonts w:hint="eastAsia" w:ascii="宋体" w:hAnsi="宋体" w:eastAsia="宋体" w:cs="宋体"/>
          <w:b/>
          <w:sz w:val="24"/>
        </w:rPr>
        <w:t xml:space="preserve">    9.2.2</w:t>
      </w:r>
      <w:r>
        <w:rPr>
          <w:rFonts w:hint="eastAsia" w:ascii="宋体" w:hAnsi="宋体" w:eastAsia="宋体" w:cs="宋体"/>
          <w:sz w:val="24"/>
        </w:rPr>
        <w:t xml:space="preserve">承包人应加强施工作业安全管理，特别应加强易燃、易爆材料、火工器材、有毒与腐蚀性材料和其他危险品的管理，以及对爆破作业和地下工程施工等危险作业的管理。</w:t>
      </w:r>
      <w:r/>
    </w:p>
    <w:p>
      <w:pPr>
        <w:spacing w:line="240" w:lineRule="exact"/>
        <w:rPr>
          <w:rFonts w:ascii="宋体" w:hAnsi="宋体" w:eastAsia="宋体" w:cs="宋体"/>
          <w:sz w:val="24"/>
        </w:rPr>
      </w:pPr>
      <w:r>
        <w:rPr>
          <w:rFonts w:hint="eastAsia" w:ascii="宋体" w:hAnsi="宋体" w:eastAsia="宋体" w:cs="宋体"/>
          <w:b/>
          <w:sz w:val="24"/>
        </w:rPr>
        <w:t xml:space="preserve">    9.2.3</w:t>
      </w:r>
      <w:r>
        <w:rPr>
          <w:rFonts w:hint="eastAsia" w:ascii="宋体" w:hAnsi="宋体" w:eastAsia="宋体" w:cs="宋体"/>
          <w:sz w:val="24"/>
        </w:rPr>
        <w:t xml:space="preserve">承包人应严格按照国家安全标准制定施工安全操作规程，配备必要的安全生产和劳动保护设施，加强对承包人人员的安全教育，并发放安全工作手册和劳动保护用具。</w:t>
      </w:r>
      <w:r/>
    </w:p>
    <w:p>
      <w:pPr>
        <w:spacing w:line="240" w:lineRule="exact"/>
        <w:rPr>
          <w:rFonts w:ascii="宋体" w:hAnsi="宋体" w:eastAsia="宋体" w:cs="宋体"/>
          <w:sz w:val="24"/>
        </w:rPr>
      </w:pPr>
      <w:r>
        <w:rPr>
          <w:rFonts w:hint="eastAsia" w:ascii="宋体" w:hAnsi="宋体" w:eastAsia="宋体" w:cs="宋体"/>
          <w:b/>
          <w:sz w:val="24"/>
        </w:rPr>
        <w:t xml:space="preserve">    9.2.4</w:t>
      </w:r>
      <w:r>
        <w:rPr>
          <w:rFonts w:hint="eastAsia" w:ascii="宋体" w:hAnsi="宋体" w:eastAsia="宋体" w:cs="宋体"/>
          <w:sz w:val="24"/>
        </w:rPr>
        <w:t xml:space="preserve">承包人应按监理人的指示制定应对灾害的紧急预案，报送监理人审批。承包人还应按预案做好安全检查，配置必要的救助物资和器材，切实保护好有关人员的人身和财产安全。</w:t>
      </w:r>
      <w:r/>
    </w:p>
    <w:p>
      <w:pPr>
        <w:spacing w:line="240" w:lineRule="exact"/>
        <w:rPr>
          <w:rFonts w:ascii="宋体" w:hAnsi="宋体" w:eastAsia="宋体" w:cs="宋体"/>
          <w:sz w:val="24"/>
        </w:rPr>
      </w:pPr>
      <w:r>
        <w:rPr>
          <w:rFonts w:hint="eastAsia" w:ascii="宋体" w:hAnsi="宋体" w:eastAsia="宋体" w:cs="宋体"/>
          <w:b/>
          <w:sz w:val="24"/>
        </w:rPr>
        <w:t xml:space="preserve">    9.2.5</w:t>
      </w:r>
      <w:r>
        <w:rPr>
          <w:rFonts w:hint="eastAsia" w:ascii="宋体" w:hAnsi="宋体" w:eastAsia="宋体" w:cs="宋体"/>
          <w:sz w:val="24"/>
        </w:rPr>
        <w:t xml:space="preserve">合同约定的安全作业环境及安全施工措施所需费用应遵守有关规定，并包括在相关工作的合同价格中。因采取合同外的安全作业环境及安全施工措施增加的费用，由监理人按第</w:t>
      </w:r>
      <w:r>
        <w:rPr>
          <w:rFonts w:hint="eastAsia" w:ascii="宋体" w:hAnsi="宋体" w:eastAsia="宋体" w:cs="宋体"/>
          <w:b/>
          <w:sz w:val="24"/>
        </w:rPr>
        <w:t xml:space="preserve">3.5</w:t>
      </w:r>
      <w:r>
        <w:rPr>
          <w:rFonts w:hint="eastAsia" w:ascii="宋体" w:hAnsi="宋体" w:eastAsia="宋体" w:cs="宋体"/>
          <w:sz w:val="24"/>
        </w:rPr>
        <w:t xml:space="preserve">款商定或确定。</w:t>
      </w:r>
      <w:r/>
    </w:p>
    <w:p>
      <w:pPr>
        <w:spacing w:line="240" w:lineRule="exact"/>
        <w:rPr>
          <w:rFonts w:ascii="宋体" w:hAnsi="宋体" w:eastAsia="宋体" w:cs="宋体"/>
          <w:sz w:val="24"/>
        </w:rPr>
      </w:pPr>
      <w:r>
        <w:rPr>
          <w:rFonts w:hint="eastAsia" w:ascii="宋体" w:hAnsi="宋体" w:eastAsia="宋体" w:cs="宋体"/>
          <w:b/>
          <w:sz w:val="24"/>
        </w:rPr>
        <w:t xml:space="preserve">    9.2.6</w:t>
      </w:r>
      <w:r>
        <w:rPr>
          <w:rFonts w:hint="eastAsia" w:ascii="宋体" w:hAnsi="宋体" w:eastAsia="宋体" w:cs="宋体"/>
          <w:sz w:val="24"/>
        </w:rPr>
        <w:t xml:space="preserve">承包人应对其履行合同所雇佣的全部人员，包括分包人人员的工伤事故承担责任，但由于发包人原因造成承包人人员工伤事故的，应由发包人承担责任。</w:t>
      </w:r>
      <w:r/>
    </w:p>
    <w:p>
      <w:pPr>
        <w:spacing w:line="240" w:lineRule="exact"/>
        <w:rPr>
          <w:rFonts w:ascii="宋体" w:hAnsi="宋体" w:eastAsia="宋体" w:cs="宋体"/>
          <w:sz w:val="24"/>
        </w:rPr>
      </w:pPr>
      <w:r>
        <w:rPr>
          <w:rFonts w:hint="eastAsia" w:ascii="宋体" w:hAnsi="宋体" w:eastAsia="宋体" w:cs="宋体"/>
          <w:b/>
          <w:sz w:val="24"/>
        </w:rPr>
        <w:t xml:space="preserve">    9.2.7</w:t>
      </w:r>
      <w:r>
        <w:rPr>
          <w:rFonts w:hint="eastAsia" w:ascii="宋体" w:hAnsi="宋体" w:eastAsia="宋体" w:cs="宋体"/>
          <w:sz w:val="24"/>
        </w:rPr>
        <w:t xml:space="preserve">由于承包人原因在施工场地内及其毗邻地带造成的第三者人员伤亡和财产损失，由承包人负责赔偿。</w:t>
      </w:r>
      <w:r/>
    </w:p>
    <w:p>
      <w:pPr>
        <w:spacing w:line="240" w:lineRule="exact"/>
        <w:rPr>
          <w:rFonts w:ascii="宋体" w:hAnsi="宋体" w:eastAsia="宋体" w:cs="宋体"/>
          <w:sz w:val="24"/>
        </w:rPr>
      </w:pPr>
      <w:r>
        <w:rPr>
          <w:rFonts w:hint="eastAsia" w:ascii="宋体" w:hAnsi="宋体" w:eastAsia="宋体" w:cs="宋体"/>
          <w:b/>
          <w:sz w:val="24"/>
        </w:rPr>
        <w:t xml:space="preserve">    9.2.8</w:t>
      </w:r>
      <w:r>
        <w:rPr>
          <w:rFonts w:hint="eastAsia" w:ascii="宋体" w:hAnsi="宋体" w:eastAsia="宋体" w:cs="宋体"/>
          <w:sz w:val="24"/>
        </w:rPr>
        <w:t xml:space="preserve">承包人已标价工程量清单应包含工程安全作业环境及安全施工措施所需费用。</w:t>
      </w:r>
      <w:r/>
    </w:p>
    <w:p>
      <w:pPr>
        <w:spacing w:line="240" w:lineRule="exact"/>
        <w:rPr>
          <w:rFonts w:ascii="宋体" w:hAnsi="宋体" w:eastAsia="宋体" w:cs="宋体"/>
          <w:sz w:val="24"/>
        </w:rPr>
      </w:pPr>
      <w:r>
        <w:rPr>
          <w:rFonts w:hint="eastAsia" w:ascii="宋体" w:hAnsi="宋体" w:eastAsia="宋体" w:cs="宋体"/>
          <w:b/>
          <w:sz w:val="24"/>
        </w:rPr>
        <w:t xml:space="preserve">    9.2.9</w:t>
      </w:r>
      <w:r>
        <w:rPr>
          <w:rFonts w:hint="eastAsia" w:ascii="宋体" w:hAnsi="宋体" w:eastAsia="宋体" w:cs="宋体"/>
          <w:sz w:val="24"/>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spacing w:line="240" w:lineRule="exact"/>
        <w:rPr>
          <w:rFonts w:ascii="宋体" w:hAnsi="宋体" w:eastAsia="宋体" w:cs="宋体"/>
          <w:sz w:val="24"/>
        </w:rPr>
      </w:pPr>
      <w:r>
        <w:rPr>
          <w:rFonts w:hint="eastAsia" w:ascii="宋体" w:hAnsi="宋体" w:eastAsia="宋体" w:cs="宋体"/>
          <w:b/>
          <w:sz w:val="24"/>
        </w:rPr>
        <w:t xml:space="preserve">    9.2.10</w:t>
      </w:r>
      <w:r>
        <w:rPr>
          <w:rFonts w:hint="eastAsia" w:ascii="宋体" w:hAnsi="宋体" w:eastAsia="宋体" w:cs="宋体"/>
          <w:sz w:val="24"/>
        </w:rPr>
        <w:t xml:space="preserve">承包人应设立安全生产管理机构，施工现场应有专职安全生产管理人员。</w:t>
      </w:r>
      <w:r/>
    </w:p>
    <w:p>
      <w:pPr>
        <w:spacing w:line="240" w:lineRule="exact"/>
        <w:rPr>
          <w:rFonts w:ascii="宋体" w:hAnsi="宋体" w:eastAsia="宋体" w:cs="宋体"/>
          <w:sz w:val="24"/>
        </w:rPr>
      </w:pPr>
      <w:r>
        <w:rPr>
          <w:rFonts w:hint="eastAsia" w:ascii="宋体" w:hAnsi="宋体" w:eastAsia="宋体" w:cs="宋体"/>
          <w:b/>
          <w:sz w:val="24"/>
        </w:rPr>
        <w:t xml:space="preserve">    9.2.11</w:t>
      </w:r>
      <w:r>
        <w:rPr>
          <w:rFonts w:hint="eastAsia" w:ascii="宋体" w:hAnsi="宋体" w:eastAsia="宋体" w:cs="宋体"/>
          <w:sz w:val="24"/>
        </w:rPr>
        <w:t xml:space="preserve">承包人应负责对特种作业人员进行专门的安全作业培训，并保证特种作业人员持证上岗。</w:t>
      </w:r>
      <w:r/>
    </w:p>
    <w:p>
      <w:pPr>
        <w:spacing w:line="240" w:lineRule="exact"/>
        <w:rPr>
          <w:rFonts w:ascii="宋体" w:hAnsi="宋体" w:eastAsia="宋体" w:cs="宋体"/>
          <w:sz w:val="24"/>
        </w:rPr>
      </w:pPr>
      <w:r>
        <w:rPr>
          <w:rFonts w:hint="eastAsia" w:ascii="宋体" w:hAnsi="宋体" w:eastAsia="宋体" w:cs="宋体"/>
          <w:b/>
          <w:sz w:val="24"/>
        </w:rPr>
        <w:t xml:space="preserve">    9.2.12</w:t>
      </w:r>
      <w:r>
        <w:rPr>
          <w:rFonts w:hint="eastAsia" w:ascii="宋体" w:hAnsi="宋体" w:eastAsia="宋体" w:cs="宋体"/>
          <w:sz w:val="24"/>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１／２人员应经发包人同意。</w:t>
      </w:r>
      <w:r/>
    </w:p>
    <w:p>
      <w:pPr>
        <w:spacing w:line="240" w:lineRule="exact"/>
        <w:rPr>
          <w:rFonts w:ascii="宋体" w:hAnsi="宋体" w:eastAsia="宋体" w:cs="宋体"/>
          <w:sz w:val="24"/>
        </w:rPr>
      </w:pPr>
      <w:r>
        <w:rPr>
          <w:rFonts w:hint="eastAsia" w:ascii="宋体" w:hAnsi="宋体" w:eastAsia="宋体" w:cs="宋体"/>
          <w:b/>
          <w:sz w:val="24"/>
        </w:rPr>
        <w:t xml:space="preserve">    9.2.13</w:t>
      </w:r>
      <w:r>
        <w:rPr>
          <w:rFonts w:hint="eastAsia" w:ascii="宋体" w:hAnsi="宋体" w:eastAsia="宋体" w:cs="宋体"/>
          <w:sz w:val="24"/>
        </w:rPr>
        <w:t xml:space="preserve">承包人在使用施工起重机械和整体提升脚手架、模板等自升式架设设施前，应组织有关单位进行验收。</w:t>
      </w:r>
      <w:r/>
    </w:p>
    <w:p>
      <w:pPr>
        <w:spacing w:line="240" w:lineRule="exact"/>
        <w:rPr>
          <w:rFonts w:ascii="宋体" w:hAnsi="宋体" w:eastAsia="宋体" w:cs="宋体"/>
          <w:sz w:val="24"/>
        </w:rPr>
      </w:pPr>
      <w:r>
        <w:rPr>
          <w:rFonts w:hint="eastAsia" w:ascii="宋体" w:hAnsi="宋体" w:eastAsia="宋体" w:cs="宋体"/>
          <w:sz w:val="24"/>
        </w:rPr>
        <w:t xml:space="preserve">9.3治安保卫</w:t>
      </w:r>
      <w:r/>
    </w:p>
    <w:p>
      <w:pPr>
        <w:spacing w:line="240" w:lineRule="exact"/>
        <w:rPr>
          <w:rFonts w:ascii="宋体" w:hAnsi="宋体" w:eastAsia="宋体" w:cs="宋体"/>
          <w:sz w:val="24"/>
        </w:rPr>
      </w:pPr>
      <w:r>
        <w:rPr>
          <w:rFonts w:hint="eastAsia" w:ascii="宋体" w:hAnsi="宋体" w:eastAsia="宋体" w:cs="宋体"/>
          <w:b/>
          <w:sz w:val="24"/>
        </w:rPr>
        <w:t xml:space="preserve">    9.3.1</w:t>
      </w:r>
      <w:r>
        <w:rPr>
          <w:rFonts w:hint="eastAsia" w:ascii="宋体" w:hAnsi="宋体" w:eastAsia="宋体" w:cs="宋体"/>
          <w:sz w:val="24"/>
        </w:rPr>
        <w:t xml:space="preserve">除合同另有约定外，发包人应与当地公安部门协商，在现场建立治安管理机构或联防组织，统一管理施工场地的治安保卫事项，履行合同工程的治安保卫职责。</w:t>
      </w:r>
      <w:r/>
    </w:p>
    <w:p>
      <w:pPr>
        <w:spacing w:line="240" w:lineRule="exact"/>
        <w:rPr>
          <w:rFonts w:ascii="宋体" w:hAnsi="宋体" w:eastAsia="宋体" w:cs="宋体"/>
          <w:sz w:val="24"/>
        </w:rPr>
      </w:pPr>
      <w:r>
        <w:rPr>
          <w:rFonts w:hint="eastAsia" w:ascii="宋体" w:hAnsi="宋体" w:eastAsia="宋体" w:cs="宋体"/>
          <w:b/>
          <w:sz w:val="24"/>
        </w:rPr>
        <w:t xml:space="preserve">    9.3.2</w:t>
      </w:r>
      <w:r>
        <w:rPr>
          <w:rFonts w:hint="eastAsia" w:ascii="宋体" w:hAnsi="宋体" w:eastAsia="宋体" w:cs="宋体"/>
          <w:sz w:val="24"/>
        </w:rPr>
        <w:t xml:space="preserve">发包人和承包人除应协助现场治安管理机构或联防组织维护施工场地的社会治安外，还应做好包括生活区在内的各自管辖区的治安保卫工作。</w:t>
      </w:r>
      <w:r/>
    </w:p>
    <w:p>
      <w:pPr>
        <w:spacing w:line="240" w:lineRule="exact"/>
        <w:rPr>
          <w:rFonts w:ascii="宋体" w:hAnsi="宋体" w:eastAsia="宋体" w:cs="宋体"/>
          <w:sz w:val="24"/>
        </w:rPr>
      </w:pPr>
      <w:r>
        <w:rPr>
          <w:rFonts w:hint="eastAsia" w:ascii="宋体" w:hAnsi="宋体" w:eastAsia="宋体" w:cs="宋体"/>
          <w:b/>
          <w:sz w:val="24"/>
        </w:rPr>
        <w:t xml:space="preserve">    9.3.3</w:t>
      </w:r>
      <w:r>
        <w:rPr>
          <w:rFonts w:hint="eastAsia" w:ascii="宋体" w:hAnsi="宋体" w:eastAsia="宋体" w:cs="宋体"/>
          <w:sz w:val="24"/>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spacing w:line="240" w:lineRule="exact"/>
        <w:rPr>
          <w:rFonts w:ascii="宋体" w:hAnsi="宋体" w:eastAsia="宋体" w:cs="宋体"/>
          <w:sz w:val="24"/>
        </w:rPr>
      </w:pPr>
      <w:r>
        <w:rPr>
          <w:rFonts w:hint="eastAsia" w:ascii="宋体" w:hAnsi="宋体" w:eastAsia="宋体" w:cs="宋体"/>
          <w:sz w:val="24"/>
        </w:rPr>
        <w:t xml:space="preserve">9.4 环境保护</w:t>
      </w:r>
      <w:r/>
    </w:p>
    <w:p>
      <w:pPr>
        <w:spacing w:line="240" w:lineRule="exact"/>
        <w:rPr>
          <w:rFonts w:ascii="宋体" w:hAnsi="宋体" w:eastAsia="宋体" w:cs="宋体"/>
          <w:sz w:val="24"/>
        </w:rPr>
      </w:pPr>
      <w:r>
        <w:rPr>
          <w:rFonts w:hint="eastAsia" w:ascii="宋体" w:hAnsi="宋体" w:eastAsia="宋体" w:cs="宋体"/>
          <w:b/>
          <w:sz w:val="24"/>
        </w:rPr>
        <w:t xml:space="preserve">    9.4.1</w:t>
      </w:r>
      <w:r>
        <w:rPr>
          <w:rFonts w:hint="eastAsia" w:ascii="宋体" w:hAnsi="宋体" w:eastAsia="宋体" w:cs="宋体"/>
          <w:sz w:val="24"/>
        </w:rPr>
        <w:t xml:space="preserve">承包人在施工过程中，应遵守有关环境保护的法律，履行合同约定的环境保护义务，并对违反法律和合同约定义务所造成的环境破坏、人身伤害和财产损失负责。</w:t>
      </w:r>
      <w:r/>
    </w:p>
    <w:p>
      <w:pPr>
        <w:spacing w:line="240" w:lineRule="exact"/>
        <w:rPr>
          <w:rFonts w:ascii="宋体" w:hAnsi="宋体" w:eastAsia="宋体" w:cs="宋体"/>
          <w:sz w:val="24"/>
        </w:rPr>
      </w:pPr>
      <w:r>
        <w:rPr>
          <w:rFonts w:hint="eastAsia" w:ascii="宋体" w:hAnsi="宋体" w:eastAsia="宋体" w:cs="宋体"/>
          <w:b/>
          <w:sz w:val="24"/>
        </w:rPr>
        <w:t xml:space="preserve">    9.4.2</w:t>
      </w:r>
      <w:r>
        <w:rPr>
          <w:rFonts w:hint="eastAsia" w:ascii="宋体" w:hAnsi="宋体" w:eastAsia="宋体" w:cs="宋体"/>
          <w:sz w:val="24"/>
        </w:rPr>
        <w:t xml:space="preserve">承包人应按合同约定的环保工作内容，编制施工环保措施计划，报送监理人审批。</w:t>
      </w:r>
      <w:r/>
    </w:p>
    <w:p>
      <w:pPr>
        <w:spacing w:line="240" w:lineRule="exact"/>
        <w:rPr>
          <w:rFonts w:ascii="宋体" w:hAnsi="宋体" w:eastAsia="宋体" w:cs="宋体"/>
          <w:sz w:val="24"/>
        </w:rPr>
      </w:pPr>
      <w:r>
        <w:rPr>
          <w:rFonts w:hint="eastAsia" w:ascii="宋体" w:hAnsi="宋体" w:eastAsia="宋体" w:cs="宋体"/>
          <w:b/>
          <w:sz w:val="24"/>
        </w:rPr>
        <w:t xml:space="preserve">    9.4.3</w:t>
      </w:r>
      <w:r>
        <w:rPr>
          <w:rFonts w:hint="eastAsia" w:ascii="宋体" w:hAnsi="宋体" w:eastAsia="宋体" w:cs="宋体"/>
          <w:sz w:val="24"/>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spacing w:line="240" w:lineRule="exact"/>
        <w:rPr>
          <w:rFonts w:ascii="宋体" w:hAnsi="宋体" w:eastAsia="宋体" w:cs="宋体"/>
          <w:sz w:val="24"/>
        </w:rPr>
      </w:pPr>
      <w:r>
        <w:rPr>
          <w:rFonts w:hint="eastAsia" w:ascii="宋体" w:hAnsi="宋体" w:eastAsia="宋体" w:cs="宋体"/>
          <w:b/>
          <w:sz w:val="24"/>
        </w:rPr>
        <w:t xml:space="preserve">    9.4.4</w:t>
      </w:r>
      <w:r>
        <w:rPr>
          <w:rFonts w:hint="eastAsia" w:ascii="宋体" w:hAnsi="宋体" w:eastAsia="宋体" w:cs="宋体"/>
          <w:sz w:val="24"/>
        </w:rPr>
        <w:t xml:space="preserve">承包人应按合同约定采取有效措施，对施工开挖的边坡及时进行支护，维护排水设施，并进行水土保护，避免因施工造成的地质灾害。</w:t>
      </w:r>
      <w:r/>
    </w:p>
    <w:p>
      <w:pPr>
        <w:spacing w:line="240" w:lineRule="exact"/>
        <w:rPr>
          <w:rFonts w:ascii="宋体" w:hAnsi="宋体" w:eastAsia="宋体" w:cs="宋体"/>
          <w:sz w:val="24"/>
        </w:rPr>
      </w:pPr>
      <w:r>
        <w:rPr>
          <w:rFonts w:hint="eastAsia" w:ascii="宋体" w:hAnsi="宋体" w:eastAsia="宋体" w:cs="宋体"/>
          <w:b/>
          <w:sz w:val="24"/>
        </w:rPr>
        <w:t xml:space="preserve">    9.4.5</w:t>
      </w:r>
      <w:r>
        <w:rPr>
          <w:rFonts w:hint="eastAsia" w:ascii="宋体" w:hAnsi="宋体" w:eastAsia="宋体" w:cs="宋体"/>
          <w:sz w:val="24"/>
        </w:rPr>
        <w:t xml:space="preserve">承包人应按国家饮用水管理标准定期对饮用水源进行监测，防止施工活动污染饮用水源。</w:t>
      </w:r>
      <w:r/>
    </w:p>
    <w:p>
      <w:pPr>
        <w:spacing w:line="240" w:lineRule="exact"/>
        <w:rPr>
          <w:rFonts w:ascii="宋体" w:hAnsi="宋体" w:eastAsia="宋体" w:cs="宋体"/>
          <w:sz w:val="24"/>
        </w:rPr>
      </w:pPr>
      <w:r>
        <w:rPr>
          <w:rFonts w:hint="eastAsia" w:ascii="宋体" w:hAnsi="宋体" w:eastAsia="宋体" w:cs="宋体"/>
          <w:b/>
          <w:sz w:val="24"/>
        </w:rPr>
        <w:t xml:space="preserve">    9.4.6</w:t>
      </w:r>
      <w:r>
        <w:rPr>
          <w:rFonts w:hint="eastAsia" w:ascii="宋体" w:hAnsi="宋体" w:eastAsia="宋体" w:cs="宋体"/>
          <w:sz w:val="24"/>
        </w:rPr>
        <w:t xml:space="preserve">承包人应按合同约定，加强对噪声、粉尘、废气、废水和废油的控制，努力降低噪声，控制粉尘和废气浓度，做好废水和废油的治理和排放。</w:t>
      </w:r>
      <w:r/>
    </w:p>
    <w:p>
      <w:pPr>
        <w:spacing w:line="240" w:lineRule="exact"/>
        <w:rPr>
          <w:rFonts w:ascii="宋体" w:hAnsi="宋体" w:eastAsia="宋体" w:cs="宋体"/>
          <w:sz w:val="24"/>
        </w:rPr>
      </w:pPr>
      <w:r>
        <w:rPr>
          <w:rFonts w:hint="eastAsia" w:ascii="宋体" w:hAnsi="宋体" w:eastAsia="宋体" w:cs="宋体"/>
          <w:sz w:val="24"/>
        </w:rPr>
        <w:t xml:space="preserve">9.5事故处理</w:t>
      </w:r>
      <w:r/>
    </w:p>
    <w:p>
      <w:pPr>
        <w:spacing w:line="240" w:lineRule="exact"/>
        <w:rPr>
          <w:rFonts w:ascii="宋体" w:hAnsi="宋体" w:eastAsia="宋体" w:cs="宋体"/>
          <w:sz w:val="24"/>
        </w:rPr>
      </w:pPr>
      <w:r>
        <w:rPr>
          <w:rFonts w:hint="eastAsia" w:ascii="宋体" w:hAnsi="宋体" w:eastAsia="宋体" w:cs="宋体"/>
          <w:b/>
          <w:sz w:val="24"/>
        </w:rPr>
        <w:t xml:space="preserve">    9.5.1</w:t>
      </w:r>
      <w:r>
        <w:rPr>
          <w:rFonts w:hint="eastAsia" w:ascii="宋体" w:hAnsi="宋体" w:eastAsia="宋体" w:cs="宋体"/>
          <w:sz w:val="24"/>
        </w:rPr>
        <w:t xml:space="preserve">发包人负责组织参建单位制定本工程的质量与安全事故应急预案，建立质量与安全事故应急处置指挥部。</w:t>
      </w:r>
      <w:r/>
    </w:p>
    <w:p>
      <w:pPr>
        <w:spacing w:line="240" w:lineRule="exact"/>
        <w:rPr>
          <w:rFonts w:ascii="宋体" w:hAnsi="宋体" w:eastAsia="宋体" w:cs="宋体"/>
          <w:sz w:val="24"/>
        </w:rPr>
      </w:pPr>
      <w:r>
        <w:rPr>
          <w:rFonts w:hint="eastAsia" w:ascii="宋体" w:hAnsi="宋体" w:eastAsia="宋体" w:cs="宋体"/>
          <w:b/>
          <w:sz w:val="24"/>
        </w:rPr>
        <w:t xml:space="preserve">    9.5.2</w:t>
      </w:r>
      <w:r>
        <w:rPr>
          <w:rFonts w:hint="eastAsia" w:ascii="宋体" w:hAnsi="宋体" w:eastAsia="宋体" w:cs="宋体"/>
          <w:sz w:val="24"/>
        </w:rPr>
        <w:t xml:space="preserve">承包人应对施工现场易发生重大事故的部位、环节进行监控，配备救援器材、设备 ，并定期组织演练。</w:t>
      </w:r>
      <w:r/>
    </w:p>
    <w:p>
      <w:pPr>
        <w:spacing w:line="240" w:lineRule="exact"/>
        <w:rPr>
          <w:rFonts w:ascii="宋体" w:hAnsi="宋体" w:eastAsia="宋体" w:cs="宋体"/>
          <w:sz w:val="24"/>
        </w:rPr>
      </w:pPr>
      <w:r>
        <w:rPr>
          <w:rFonts w:hint="eastAsia" w:ascii="宋体" w:hAnsi="宋体" w:eastAsia="宋体" w:cs="宋体"/>
          <w:b/>
          <w:sz w:val="24"/>
        </w:rPr>
        <w:t xml:space="preserve">    9.5.3</w:t>
      </w:r>
      <w:r>
        <w:rPr>
          <w:rFonts w:hint="eastAsia" w:ascii="宋体" w:hAnsi="宋体" w:eastAsia="宋体" w:cs="宋体"/>
          <w:sz w:val="24"/>
        </w:rPr>
        <w:t xml:space="preserve">工程开工前，承包人应根据本工程的特点制定施工现场施工质量与安全事故应急预案，并报发包人备案。</w:t>
      </w:r>
      <w:r/>
    </w:p>
    <w:p>
      <w:pPr>
        <w:spacing w:line="240" w:lineRule="exact"/>
        <w:rPr>
          <w:rFonts w:ascii="宋体" w:hAnsi="宋体" w:eastAsia="宋体" w:cs="宋体"/>
          <w:sz w:val="24"/>
        </w:rPr>
      </w:pPr>
      <w:r>
        <w:rPr>
          <w:rFonts w:hint="eastAsia" w:ascii="宋体" w:hAnsi="宋体" w:eastAsia="宋体" w:cs="宋体"/>
          <w:b/>
          <w:sz w:val="24"/>
        </w:rPr>
        <w:t xml:space="preserve">    9.5.4</w:t>
      </w:r>
      <w:r>
        <w:rPr>
          <w:rFonts w:hint="eastAsia" w:ascii="宋体" w:hAnsi="宋体" w:eastAsia="宋体" w:cs="宋体"/>
          <w:sz w:val="24"/>
        </w:rPr>
        <w:t xml:space="preserve">施工过程中发生事故时，发包人、承包人应立即启动应急预案。</w:t>
      </w:r>
      <w:r/>
    </w:p>
    <w:p>
      <w:pPr>
        <w:spacing w:line="240" w:lineRule="exact"/>
        <w:rPr>
          <w:rFonts w:ascii="宋体" w:hAnsi="宋体" w:eastAsia="宋体" w:cs="宋体"/>
          <w:sz w:val="24"/>
        </w:rPr>
      </w:pPr>
      <w:r>
        <w:rPr>
          <w:rFonts w:hint="eastAsia" w:ascii="宋体" w:hAnsi="宋体" w:eastAsia="宋体" w:cs="宋体"/>
          <w:b/>
          <w:sz w:val="24"/>
        </w:rPr>
        <w:t xml:space="preserve">    9.5.5</w:t>
      </w:r>
      <w:r>
        <w:rPr>
          <w:rFonts w:hint="eastAsia" w:ascii="宋体" w:hAnsi="宋体" w:eastAsia="宋体" w:cs="宋体"/>
          <w:sz w:val="24"/>
        </w:rPr>
        <w:t xml:space="preserve">事故调查处理由发包人按相关规定履行手续，承包人应配合。</w:t>
      </w:r>
      <w:r/>
    </w:p>
    <w:p>
      <w:pPr>
        <w:spacing w:line="240" w:lineRule="exact"/>
        <w:rPr>
          <w:rFonts w:ascii="宋体" w:hAnsi="宋体" w:eastAsia="宋体" w:cs="宋体"/>
          <w:sz w:val="24"/>
        </w:rPr>
      </w:pPr>
      <w:r>
        <w:rPr>
          <w:rFonts w:hint="eastAsia" w:ascii="宋体" w:hAnsi="宋体" w:eastAsia="宋体" w:cs="宋体"/>
          <w:sz w:val="24"/>
        </w:rPr>
        <w:t xml:space="preserve">9.6　水土保持</w:t>
      </w:r>
      <w:r/>
    </w:p>
    <w:p>
      <w:pPr>
        <w:spacing w:line="240" w:lineRule="exact"/>
        <w:rPr>
          <w:rFonts w:ascii="宋体" w:hAnsi="宋体" w:eastAsia="宋体" w:cs="宋体"/>
          <w:sz w:val="24"/>
        </w:rPr>
      </w:pPr>
      <w:r>
        <w:rPr>
          <w:rFonts w:hint="eastAsia" w:ascii="宋体" w:hAnsi="宋体" w:eastAsia="宋体" w:cs="宋体"/>
          <w:b/>
          <w:sz w:val="24"/>
        </w:rPr>
        <w:t xml:space="preserve">    9.6.1</w:t>
      </w:r>
      <w:r>
        <w:rPr>
          <w:rFonts w:hint="eastAsia" w:ascii="宋体" w:hAnsi="宋体" w:eastAsia="宋体" w:cs="宋体"/>
          <w:sz w:val="24"/>
        </w:rPr>
        <w:t xml:space="preserve">发包人应及时向承包人提供水土保持方案。</w:t>
      </w:r>
      <w:r/>
    </w:p>
    <w:p>
      <w:pPr>
        <w:spacing w:line="240" w:lineRule="exact"/>
        <w:rPr>
          <w:rFonts w:ascii="宋体" w:hAnsi="宋体" w:eastAsia="宋体" w:cs="宋体"/>
          <w:sz w:val="24"/>
        </w:rPr>
      </w:pPr>
      <w:r>
        <w:rPr>
          <w:rFonts w:hint="eastAsia" w:ascii="宋体" w:hAnsi="宋体" w:eastAsia="宋体" w:cs="宋体"/>
          <w:b/>
          <w:sz w:val="24"/>
        </w:rPr>
        <w:t xml:space="preserve">    9.6.2</w:t>
      </w:r>
      <w:r>
        <w:rPr>
          <w:rFonts w:hint="eastAsia" w:ascii="宋体" w:hAnsi="宋体" w:eastAsia="宋体" w:cs="宋体"/>
          <w:sz w:val="24"/>
        </w:rPr>
        <w:t xml:space="preserve">承包人在施工过程中，应遵守有关水土保持的法律法规和规章，履行合同约定的水土保持义务，并对其违反法律和合同约定义务所造成的水土流失灾害、人身伤害和财产损失负责。</w:t>
      </w:r>
      <w:r/>
    </w:p>
    <w:p>
      <w:pPr>
        <w:spacing w:line="240" w:lineRule="exact"/>
        <w:rPr>
          <w:rFonts w:ascii="宋体" w:hAnsi="宋体" w:eastAsia="宋体" w:cs="宋体"/>
          <w:sz w:val="24"/>
        </w:rPr>
      </w:pPr>
      <w:r>
        <w:rPr>
          <w:rFonts w:hint="eastAsia" w:ascii="宋体" w:hAnsi="宋体" w:eastAsia="宋体" w:cs="宋体"/>
          <w:b/>
          <w:sz w:val="24"/>
        </w:rPr>
        <w:t xml:space="preserve">    9.6.3</w:t>
      </w:r>
      <w:r>
        <w:rPr>
          <w:rFonts w:hint="eastAsia" w:ascii="宋体" w:hAnsi="宋体" w:eastAsia="宋体" w:cs="宋体"/>
          <w:sz w:val="24"/>
        </w:rPr>
        <w:t xml:space="preserve">承包人的水土保持措施计划，应满足技术标准和要求（合同技术条款）约定的要求。</w:t>
      </w:r>
      <w:r/>
    </w:p>
    <w:p>
      <w:pPr>
        <w:spacing w:line="240" w:lineRule="exact"/>
        <w:rPr>
          <w:rFonts w:ascii="宋体" w:hAnsi="宋体" w:eastAsia="宋体" w:cs="宋体"/>
          <w:sz w:val="24"/>
        </w:rPr>
      </w:pPr>
      <w:r>
        <w:rPr>
          <w:rFonts w:hint="eastAsia" w:ascii="宋体" w:hAnsi="宋体" w:eastAsia="宋体" w:cs="宋体"/>
          <w:sz w:val="24"/>
        </w:rPr>
        <w:t xml:space="preserve">9.7文明工地</w:t>
      </w:r>
      <w:r/>
    </w:p>
    <w:p>
      <w:pPr>
        <w:spacing w:line="240" w:lineRule="exact"/>
        <w:rPr>
          <w:rFonts w:ascii="宋体" w:hAnsi="宋体" w:eastAsia="宋体" w:cs="宋体"/>
          <w:sz w:val="24"/>
        </w:rPr>
      </w:pPr>
      <w:r>
        <w:rPr>
          <w:rFonts w:hint="eastAsia" w:ascii="宋体" w:hAnsi="宋体" w:eastAsia="宋体" w:cs="宋体"/>
          <w:b/>
          <w:sz w:val="24"/>
        </w:rPr>
        <w:t xml:space="preserve">    9.7.1</w:t>
      </w:r>
      <w:r>
        <w:rPr>
          <w:rFonts w:hint="eastAsia" w:ascii="宋体" w:hAnsi="宋体" w:eastAsia="宋体" w:cs="宋体"/>
          <w:sz w:val="24"/>
        </w:rPr>
        <w:t xml:space="preserve">发包人应按专用合同条款的约定，负责建立创建文明建设工地的组织机构，制定创建文明建设工地的规划和办法。</w:t>
      </w:r>
      <w:r/>
    </w:p>
    <w:p>
      <w:pPr>
        <w:spacing w:line="240" w:lineRule="exact"/>
        <w:rPr>
          <w:rFonts w:ascii="宋体" w:hAnsi="宋体" w:eastAsia="宋体" w:cs="宋体"/>
          <w:sz w:val="24"/>
        </w:rPr>
      </w:pPr>
      <w:r>
        <w:rPr>
          <w:rFonts w:hint="eastAsia" w:ascii="宋体" w:hAnsi="宋体" w:eastAsia="宋体" w:cs="宋体"/>
          <w:b/>
          <w:sz w:val="24"/>
        </w:rPr>
        <w:t xml:space="preserve">    9.7.2</w:t>
      </w:r>
      <w:r>
        <w:rPr>
          <w:rFonts w:hint="eastAsia" w:ascii="宋体" w:hAnsi="宋体" w:eastAsia="宋体" w:cs="宋体"/>
          <w:sz w:val="24"/>
        </w:rPr>
        <w:t xml:space="preserve">承包人应按创建文明建设工地的规划和办法，履行职责，承担相应责任。所需费用应含在已标价工程量清单中。</w:t>
      </w:r>
      <w:r/>
    </w:p>
    <w:p>
      <w:pPr>
        <w:spacing w:line="240" w:lineRule="exact"/>
        <w:rPr>
          <w:rFonts w:ascii="宋体" w:hAnsi="宋体" w:eastAsia="宋体" w:cs="宋体"/>
          <w:sz w:val="24"/>
        </w:rPr>
      </w:pPr>
      <w:r>
        <w:rPr>
          <w:rFonts w:hint="eastAsia" w:ascii="宋体" w:hAnsi="宋体" w:eastAsia="宋体" w:cs="宋体"/>
          <w:sz w:val="24"/>
        </w:rPr>
        <w:t xml:space="preserve">9.8防汛度汛</w:t>
      </w:r>
      <w:r/>
    </w:p>
    <w:p>
      <w:pPr>
        <w:spacing w:line="240" w:lineRule="exact"/>
        <w:rPr>
          <w:rFonts w:ascii="宋体" w:hAnsi="宋体" w:eastAsia="宋体" w:cs="宋体"/>
          <w:sz w:val="24"/>
        </w:rPr>
      </w:pPr>
      <w:r>
        <w:rPr>
          <w:rFonts w:hint="eastAsia" w:ascii="宋体" w:hAnsi="宋体" w:eastAsia="宋体" w:cs="宋体"/>
          <w:b/>
          <w:sz w:val="24"/>
        </w:rPr>
        <w:t xml:space="preserve">    9.8.1</w:t>
      </w:r>
      <w:r>
        <w:rPr>
          <w:rFonts w:hint="eastAsia" w:ascii="宋体" w:hAnsi="宋体" w:eastAsia="宋体" w:cs="宋体"/>
          <w:sz w:val="24"/>
        </w:rPr>
        <w:t xml:space="preserve">发包人负责组织工程参建单位编制本工程的度汛方案和措施。</w:t>
      </w:r>
      <w:r/>
    </w:p>
    <w:p>
      <w:pPr>
        <w:spacing w:line="240" w:lineRule="exact"/>
        <w:rPr>
          <w:rFonts w:ascii="宋体" w:hAnsi="宋体" w:eastAsia="宋体" w:cs="宋体"/>
          <w:sz w:val="24"/>
        </w:rPr>
      </w:pPr>
      <w:r>
        <w:rPr>
          <w:rFonts w:hint="eastAsia" w:ascii="宋体" w:hAnsi="宋体" w:eastAsia="宋体" w:cs="宋体"/>
          <w:b/>
          <w:sz w:val="24"/>
        </w:rPr>
        <w:t xml:space="preserve">    9.8.2</w:t>
      </w:r>
      <w:r>
        <w:rPr>
          <w:rFonts w:hint="eastAsia" w:ascii="宋体" w:hAnsi="宋体" w:eastAsia="宋体" w:cs="宋体"/>
          <w:sz w:val="24"/>
        </w:rPr>
        <w:t xml:space="preserve">承包人应根据发包人编制的本工程度汛方案和措施，制定相应的度汛方案，报发包人批准后实施。</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10．进度计划</w:t>
      </w:r>
      <w:r/>
    </w:p>
    <w:p>
      <w:pPr>
        <w:spacing w:line="240" w:lineRule="exact"/>
        <w:rPr>
          <w:rFonts w:ascii="宋体" w:hAnsi="宋体" w:eastAsia="宋体" w:cs="宋体"/>
          <w:sz w:val="24"/>
        </w:rPr>
      </w:pPr>
      <w:r>
        <w:rPr>
          <w:rFonts w:hint="eastAsia" w:ascii="宋体" w:hAnsi="宋体" w:eastAsia="宋体" w:cs="宋体"/>
          <w:sz w:val="24"/>
        </w:rPr>
        <w:t xml:space="preserve">10.1合同进度计划</w:t>
      </w:r>
      <w:r/>
    </w:p>
    <w:p>
      <w:pPr>
        <w:spacing w:line="240" w:lineRule="exact"/>
        <w:rPr>
          <w:rFonts w:ascii="宋体" w:hAnsi="宋体" w:eastAsia="宋体" w:cs="宋体"/>
          <w:sz w:val="24"/>
        </w:rPr>
      </w:pPr>
      <w:r>
        <w:rPr>
          <w:rFonts w:hint="eastAsia" w:ascii="宋体" w:hAnsi="宋体" w:eastAsia="宋体" w:cs="宋体"/>
          <w:sz w:val="24"/>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spacing w:line="240" w:lineRule="exact"/>
        <w:rPr>
          <w:rFonts w:ascii="宋体" w:hAnsi="宋体" w:eastAsia="宋体" w:cs="宋体"/>
          <w:sz w:val="24"/>
        </w:rPr>
      </w:pPr>
      <w:r>
        <w:rPr>
          <w:rFonts w:hint="eastAsia" w:ascii="宋体" w:hAnsi="宋体" w:eastAsia="宋体" w:cs="宋体"/>
          <w:sz w:val="24"/>
        </w:rPr>
        <w:t xml:space="preserve">10.2合同进度计划的修订</w:t>
      </w:r>
      <w:r/>
    </w:p>
    <w:p>
      <w:pPr>
        <w:spacing w:line="240" w:lineRule="exact"/>
        <w:rPr>
          <w:rFonts w:ascii="宋体" w:hAnsi="宋体" w:eastAsia="宋体" w:cs="宋体"/>
          <w:sz w:val="24"/>
        </w:rPr>
      </w:pPr>
      <w:r>
        <w:rPr>
          <w:rFonts w:hint="eastAsia" w:ascii="宋体" w:hAnsi="宋体" w:eastAsia="宋体" w:cs="宋体"/>
          <w:sz w:val="24"/>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spacing w:line="240" w:lineRule="exact"/>
        <w:rPr>
          <w:rFonts w:ascii="宋体" w:hAnsi="宋体" w:eastAsia="宋体" w:cs="宋体"/>
          <w:sz w:val="24"/>
        </w:rPr>
      </w:pPr>
      <w:r>
        <w:rPr>
          <w:rFonts w:hint="eastAsia" w:ascii="宋体" w:hAnsi="宋体" w:eastAsia="宋体" w:cs="宋体"/>
          <w:sz w:val="24"/>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spacing w:line="240" w:lineRule="exact"/>
        <w:rPr>
          <w:rFonts w:ascii="宋体" w:hAnsi="宋体" w:eastAsia="宋体" w:cs="宋体"/>
          <w:sz w:val="24"/>
        </w:rPr>
      </w:pPr>
      <w:r>
        <w:rPr>
          <w:rFonts w:hint="eastAsia" w:ascii="宋体" w:hAnsi="宋体" w:eastAsia="宋体" w:cs="宋体"/>
          <w:sz w:val="24"/>
        </w:rPr>
        <w:t xml:space="preserve">10.3单位工程进度计划</w:t>
      </w:r>
      <w:r/>
    </w:p>
    <w:p>
      <w:pPr>
        <w:spacing w:line="240" w:lineRule="exact"/>
        <w:rPr>
          <w:rFonts w:ascii="宋体" w:hAnsi="宋体" w:eastAsia="宋体" w:cs="宋体"/>
          <w:sz w:val="24"/>
        </w:rPr>
      </w:pPr>
      <w:r>
        <w:rPr>
          <w:rFonts w:hint="eastAsia" w:ascii="宋体" w:hAnsi="宋体" w:eastAsia="宋体" w:cs="宋体"/>
          <w:sz w:val="24"/>
        </w:rPr>
        <w:t xml:space="preserve">    监理人认为有必要时，承包人应按监理人指示的内容和期限，并根据合同进度计划的进度控制要求，编制单位工程进度计划，提交监理人审批。</w:t>
      </w:r>
      <w:r/>
    </w:p>
    <w:p>
      <w:pPr>
        <w:spacing w:line="240" w:lineRule="exact"/>
        <w:rPr>
          <w:rFonts w:ascii="宋体" w:hAnsi="宋体" w:eastAsia="宋体" w:cs="宋体"/>
          <w:sz w:val="24"/>
        </w:rPr>
      </w:pPr>
      <w:r>
        <w:rPr>
          <w:rFonts w:hint="eastAsia" w:ascii="宋体" w:hAnsi="宋体" w:eastAsia="宋体" w:cs="宋体"/>
          <w:sz w:val="24"/>
        </w:rPr>
        <w:t xml:space="preserve">10.4提交资金流估算表</w:t>
      </w:r>
      <w:r/>
    </w:p>
    <w:p>
      <w:pPr>
        <w:rPr>
          <w:rFonts w:ascii="宋体" w:hAnsi="宋体" w:eastAsia="宋体" w:cs="宋体"/>
          <w:sz w:val="24"/>
        </w:rPr>
      </w:pPr>
      <w:r>
        <w:rPr>
          <w:rFonts w:hint="eastAsia" w:ascii="宋体" w:hAnsi="宋体" w:eastAsia="宋体" w:cs="宋体"/>
          <w:sz w:val="24"/>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jc w:val="center"/>
        <w:spacing w:line="240" w:lineRule="exact"/>
        <w:rPr>
          <w:rFonts w:ascii="宋体" w:hAnsi="宋体" w:eastAsia="宋体" w:cs="宋体"/>
          <w:sz w:val="24"/>
          <w:u w:val="single"/>
        </w:rPr>
      </w:pPr>
      <w:r>
        <w:rPr>
          <w:rFonts w:hint="eastAsia" w:ascii="宋体" w:hAnsi="宋体" w:eastAsia="宋体" w:cs="宋体"/>
          <w:b/>
          <w:sz w:val="24"/>
        </w:rPr>
        <w:t xml:space="preserve">资金流估算表</w:t>
      </w:r>
      <w:r>
        <w:rPr>
          <w:rFonts w:hint="eastAsia" w:ascii="宋体" w:hAnsi="宋体" w:eastAsia="宋体" w:cs="宋体"/>
          <w:sz w:val="24"/>
        </w:rPr>
        <w:t xml:space="preserve">（参考格式）        金额单位</w:t>
      </w:r>
      <w:r/>
    </w:p>
    <w:tbl>
      <w:tblPr>
        <w:tblStyle w:val="743"/>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tcPr>
          <w:p>
            <w:pPr>
              <w:jc w:val="center"/>
              <w:spacing w:line="240" w:lineRule="exact"/>
              <w:rPr>
                <w:rFonts w:ascii="宋体" w:hAnsi="宋体" w:eastAsia="宋体" w:cs="宋体"/>
                <w:caps/>
                <w:sz w:val="24"/>
              </w:rPr>
            </w:pPr>
            <w:r>
              <w:rPr>
                <w:rFonts w:hint="eastAsia" w:ascii="宋体" w:hAnsi="宋体" w:eastAsia="宋体" w:cs="宋体"/>
                <w:caps/>
                <w:sz w:val="24"/>
              </w:rPr>
              <w:t xml:space="preserve">年</w:t>
            </w:r>
            <w:r/>
          </w:p>
        </w:tc>
        <w:tc>
          <w:tcPr>
            <w:tcW w:w="525" w:type="dxa"/>
            <w:vAlign w:val="center"/>
            <w:textDirection w:val="lrTb"/>
            <w:noWrap/>
          </w:tcPr>
          <w:p>
            <w:pPr>
              <w:jc w:val="center"/>
              <w:spacing w:line="240" w:lineRule="exact"/>
              <w:rPr>
                <w:rFonts w:ascii="宋体" w:hAnsi="宋体" w:eastAsia="宋体" w:cs="宋体"/>
                <w:caps/>
                <w:sz w:val="24"/>
              </w:rPr>
            </w:pPr>
            <w:r>
              <w:rPr>
                <w:rFonts w:hint="eastAsia" w:ascii="宋体" w:hAnsi="宋体" w:eastAsia="宋体" w:cs="宋体"/>
                <w:caps/>
                <w:sz w:val="24"/>
              </w:rPr>
              <w:t xml:space="preserve">月</w:t>
            </w:r>
            <w:r/>
          </w:p>
        </w:tc>
        <w:tc>
          <w:tcPr>
            <w:tcW w:w="895" w:type="dxa"/>
            <w:vAlign w:val="center"/>
            <w:textDirection w:val="lrTb"/>
            <w:noWrap/>
          </w:tcPr>
          <w:p>
            <w:pPr>
              <w:jc w:val="center"/>
              <w:spacing w:line="240" w:lineRule="exact"/>
              <w:rPr>
                <w:rFonts w:ascii="宋体" w:hAnsi="宋体" w:eastAsia="宋体" w:cs="宋体"/>
                <w:caps/>
                <w:sz w:val="24"/>
              </w:rPr>
            </w:pPr>
            <w:r>
              <w:rPr>
                <w:rFonts w:hint="eastAsia" w:ascii="宋体" w:hAnsi="宋体" w:eastAsia="宋体" w:cs="宋体"/>
                <w:caps/>
                <w:sz w:val="24"/>
              </w:rPr>
              <w:t xml:space="preserve">工程</w:t>
            </w:r>
            <w:r/>
          </w:p>
          <w:p>
            <w:pPr>
              <w:jc w:val="center"/>
              <w:spacing w:line="240" w:lineRule="exact"/>
              <w:rPr>
                <w:rFonts w:ascii="宋体" w:hAnsi="宋体" w:eastAsia="宋体" w:cs="宋体"/>
                <w:caps/>
                <w:sz w:val="24"/>
              </w:rPr>
            </w:pPr>
            <w:r>
              <w:rPr>
                <w:rFonts w:hint="eastAsia" w:ascii="宋体" w:hAnsi="宋体" w:eastAsia="宋体" w:cs="宋体"/>
                <w:caps/>
                <w:sz w:val="24"/>
              </w:rPr>
              <w:t xml:space="preserve">预付款</w:t>
            </w:r>
            <w:r/>
          </w:p>
        </w:tc>
        <w:tc>
          <w:tcPr>
            <w:tcW w:w="1129" w:type="dxa"/>
            <w:textDirection w:val="lrTb"/>
            <w:noWrap/>
          </w:tcPr>
          <w:p>
            <w:pPr>
              <w:jc w:val="center"/>
              <w:spacing w:line="240" w:lineRule="exact"/>
              <w:rPr>
                <w:rFonts w:ascii="宋体" w:hAnsi="宋体" w:eastAsia="宋体" w:cs="宋体"/>
                <w:caps/>
                <w:sz w:val="24"/>
              </w:rPr>
            </w:pPr>
            <w:r>
              <w:rPr>
                <w:rFonts w:hint="eastAsia" w:ascii="宋体" w:hAnsi="宋体" w:eastAsia="宋体" w:cs="宋体"/>
                <w:caps/>
                <w:sz w:val="24"/>
              </w:rPr>
              <w:t xml:space="preserve">完成工作量付款</w:t>
            </w:r>
            <w:r/>
          </w:p>
        </w:tc>
        <w:tc>
          <w:tcPr>
            <w:tcW w:w="1365" w:type="dxa"/>
            <w:vAlign w:val="center"/>
            <w:textDirection w:val="lrTb"/>
            <w:noWrap/>
          </w:tcPr>
          <w:p>
            <w:pPr>
              <w:jc w:val="center"/>
              <w:spacing w:line="240" w:lineRule="exact"/>
              <w:rPr>
                <w:rFonts w:ascii="宋体" w:hAnsi="宋体" w:eastAsia="宋体" w:cs="宋体"/>
                <w:caps/>
                <w:sz w:val="24"/>
              </w:rPr>
            </w:pPr>
            <w:r>
              <w:rPr>
                <w:rFonts w:hint="eastAsia" w:ascii="宋体" w:hAnsi="宋体" w:eastAsia="宋体" w:cs="宋体"/>
                <w:caps/>
                <w:sz w:val="24"/>
              </w:rPr>
              <w:t xml:space="preserve">质量保证金</w:t>
            </w:r>
            <w:r/>
          </w:p>
          <w:p>
            <w:pPr>
              <w:jc w:val="center"/>
              <w:spacing w:line="240" w:lineRule="exact"/>
              <w:rPr>
                <w:rFonts w:ascii="宋体" w:hAnsi="宋体" w:eastAsia="宋体" w:cs="宋体"/>
                <w:caps/>
                <w:sz w:val="24"/>
              </w:rPr>
            </w:pPr>
            <w:r>
              <w:rPr>
                <w:rFonts w:hint="eastAsia" w:ascii="宋体" w:hAnsi="宋体" w:eastAsia="宋体" w:cs="宋体"/>
                <w:caps/>
                <w:sz w:val="24"/>
              </w:rPr>
              <w:t xml:space="preserve">扣留</w:t>
            </w:r>
            <w:r/>
          </w:p>
        </w:tc>
        <w:tc>
          <w:tcPr>
            <w:tcW w:w="866" w:type="dxa"/>
            <w:vAlign w:val="center"/>
            <w:textDirection w:val="lrTb"/>
            <w:noWrap/>
          </w:tcPr>
          <w:p>
            <w:pPr>
              <w:jc w:val="center"/>
              <w:spacing w:line="240" w:lineRule="exact"/>
              <w:rPr>
                <w:rFonts w:ascii="宋体" w:hAnsi="宋体" w:eastAsia="宋体" w:cs="宋体"/>
                <w:caps/>
                <w:sz w:val="24"/>
              </w:rPr>
            </w:pPr>
            <w:r>
              <w:rPr>
                <w:rFonts w:hint="eastAsia" w:ascii="宋体" w:hAnsi="宋体" w:eastAsia="宋体" w:cs="宋体"/>
                <w:caps/>
                <w:sz w:val="24"/>
              </w:rPr>
              <w:t xml:space="preserve">材料款扣除</w:t>
            </w:r>
            <w:r/>
          </w:p>
        </w:tc>
        <w:tc>
          <w:tcPr>
            <w:tcW w:w="1155" w:type="dxa"/>
            <w:vAlign w:val="center"/>
            <w:textDirection w:val="lrTb"/>
            <w:noWrap/>
          </w:tcPr>
          <w:p>
            <w:pPr>
              <w:jc w:val="center"/>
              <w:spacing w:line="240" w:lineRule="exact"/>
              <w:rPr>
                <w:rFonts w:ascii="宋体" w:hAnsi="宋体" w:eastAsia="宋体" w:cs="宋体"/>
                <w:caps/>
                <w:sz w:val="24"/>
              </w:rPr>
            </w:pPr>
            <w:r>
              <w:rPr>
                <w:rFonts w:hint="eastAsia" w:ascii="宋体" w:hAnsi="宋体" w:eastAsia="宋体" w:cs="宋体"/>
                <w:caps/>
                <w:sz w:val="24"/>
              </w:rPr>
              <w:t xml:space="preserve">预付款扣还</w:t>
            </w:r>
            <w:r/>
          </w:p>
        </w:tc>
        <w:tc>
          <w:tcPr>
            <w:tcW w:w="735" w:type="dxa"/>
            <w:vAlign w:val="center"/>
            <w:textDirection w:val="lrTb"/>
            <w:noWrap/>
          </w:tcPr>
          <w:p>
            <w:pPr>
              <w:jc w:val="center"/>
              <w:spacing w:line="240" w:lineRule="exact"/>
              <w:rPr>
                <w:rFonts w:ascii="宋体" w:hAnsi="宋体" w:eastAsia="宋体" w:cs="宋体"/>
                <w:caps/>
                <w:sz w:val="24"/>
              </w:rPr>
            </w:pPr>
            <w:r>
              <w:rPr>
                <w:rFonts w:hint="eastAsia" w:ascii="宋体" w:hAnsi="宋体" w:eastAsia="宋体" w:cs="宋体"/>
                <w:caps/>
                <w:sz w:val="24"/>
              </w:rPr>
              <w:t xml:space="preserve">其他</w:t>
            </w:r>
            <w:r/>
          </w:p>
        </w:tc>
        <w:tc>
          <w:tcPr>
            <w:tcW w:w="761" w:type="dxa"/>
            <w:textDirection w:val="lrTb"/>
            <w:noWrap/>
          </w:tcPr>
          <w:p>
            <w:pPr>
              <w:jc w:val="center"/>
              <w:spacing w:line="240" w:lineRule="exact"/>
              <w:rPr>
                <w:rFonts w:ascii="宋体" w:hAnsi="宋体" w:eastAsia="宋体" w:cs="宋体"/>
                <w:caps/>
                <w:sz w:val="24"/>
              </w:rPr>
            </w:pPr>
            <w:r>
              <w:rPr>
                <w:rFonts w:hint="eastAsia" w:ascii="宋体" w:hAnsi="宋体" w:eastAsia="宋体" w:cs="宋体"/>
                <w:caps/>
                <w:sz w:val="24"/>
              </w:rPr>
              <w:t xml:space="preserve">应收款</w:t>
            </w:r>
            <w:r/>
          </w:p>
        </w:tc>
        <w:tc>
          <w:tcPr>
            <w:tcW w:w="900" w:type="dxa"/>
            <w:vAlign w:val="center"/>
            <w:textDirection w:val="lrTb"/>
            <w:noWrap/>
          </w:tcPr>
          <w:p>
            <w:pPr>
              <w:jc w:val="center"/>
              <w:spacing w:line="240" w:lineRule="exact"/>
              <w:rPr>
                <w:rFonts w:ascii="宋体" w:hAnsi="宋体" w:eastAsia="宋体" w:cs="宋体"/>
                <w:caps/>
                <w:sz w:val="24"/>
              </w:rPr>
            </w:pPr>
            <w:r>
              <w:rPr>
                <w:rFonts w:hint="eastAsia" w:ascii="宋体" w:hAnsi="宋体" w:eastAsia="宋体" w:cs="宋体"/>
                <w:caps/>
                <w:sz w:val="24"/>
              </w:rPr>
              <w:t xml:space="preserve">累计应收款</w:t>
            </w:r>
            <w:r/>
          </w:p>
        </w:tc>
      </w:tr>
      <w:tr>
        <w:trPr>
          <w:cantSplit/>
          <w:jc w:val="center"/>
        </w:trPr>
        <w:tc>
          <w:tcPr>
            <w:tcW w:w="548"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52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89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1129"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136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866" w:type="dxa"/>
            <w:vAlign w:val="center"/>
            <w:textDirection w:val="lrTb"/>
            <w:noWrap/>
          </w:tcPr>
          <w:p>
            <w:pPr>
              <w:jc w:val="center"/>
              <w:spacing w:line="240" w:lineRule="exact"/>
              <w:rPr>
                <w:rFonts w:ascii="宋体" w:hAnsi="宋体" w:eastAsia="宋体" w:cs="宋体"/>
                <w:caps/>
                <w:sz w:val="24"/>
              </w:rPr>
            </w:pPr>
            <w:r>
              <w:rPr>
                <w:rFonts w:ascii="宋体" w:hAnsi="宋体" w:eastAsia="宋体" w:cs="宋体"/>
                <w:caps/>
                <w:sz w:val="24"/>
              </w:rPr>
            </w:r>
            <w:r/>
          </w:p>
        </w:tc>
        <w:tc>
          <w:tcPr>
            <w:tcW w:w="115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73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761"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900"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r>
      <w:tr>
        <w:trPr>
          <w:cantSplit/>
          <w:jc w:val="center"/>
        </w:trPr>
        <w:tc>
          <w:tcPr>
            <w:tcW w:w="548"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52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89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1129"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136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866"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115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73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761"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900"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r>
      <w:tr>
        <w:trPr>
          <w:cantSplit/>
          <w:jc w:val="center"/>
        </w:trPr>
        <w:tc>
          <w:tcPr>
            <w:tcW w:w="548"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52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89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1129"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136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866"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115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735"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761"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c>
          <w:tcPr>
            <w:tcW w:w="900" w:type="dxa"/>
            <w:textDirection w:val="lrTb"/>
            <w:noWrap/>
          </w:tcPr>
          <w:p>
            <w:pPr>
              <w:jc w:val="center"/>
              <w:spacing w:line="240" w:lineRule="exact"/>
              <w:rPr>
                <w:rFonts w:ascii="宋体" w:hAnsi="宋体" w:eastAsia="宋体" w:cs="宋体"/>
                <w:sz w:val="24"/>
              </w:rPr>
            </w:pPr>
            <w:r>
              <w:rPr>
                <w:rFonts w:ascii="宋体" w:hAnsi="宋体" w:eastAsia="宋体" w:cs="宋体"/>
                <w:sz w:val="24"/>
              </w:rPr>
            </w:r>
            <w:r/>
          </w:p>
        </w:tc>
      </w:tr>
    </w:tbl>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11．开工和竣工(完工)</w:t>
      </w:r>
      <w:r/>
    </w:p>
    <w:p>
      <w:pPr>
        <w:spacing w:line="240" w:lineRule="exact"/>
        <w:rPr>
          <w:rFonts w:ascii="宋体" w:hAnsi="宋体" w:eastAsia="宋体" w:cs="宋体"/>
          <w:sz w:val="24"/>
        </w:rPr>
      </w:pPr>
      <w:r>
        <w:rPr>
          <w:rFonts w:hint="eastAsia" w:ascii="宋体" w:hAnsi="宋体" w:eastAsia="宋体" w:cs="宋体"/>
          <w:sz w:val="24"/>
        </w:rPr>
        <w:t xml:space="preserve">11.1开工</w:t>
      </w:r>
      <w:r/>
    </w:p>
    <w:p>
      <w:pPr>
        <w:spacing w:line="240" w:lineRule="exact"/>
        <w:rPr>
          <w:rFonts w:ascii="宋体" w:hAnsi="宋体" w:eastAsia="宋体" w:cs="宋体"/>
          <w:sz w:val="24"/>
        </w:rPr>
      </w:pPr>
      <w:r>
        <w:rPr>
          <w:rFonts w:hint="eastAsia" w:ascii="宋体" w:hAnsi="宋体" w:eastAsia="宋体" w:cs="宋体"/>
          <w:b/>
          <w:sz w:val="24"/>
        </w:rPr>
        <w:t xml:space="preserve">    11.1.1</w:t>
      </w:r>
      <w:r>
        <w:rPr>
          <w:rFonts w:hint="eastAsia" w:ascii="宋体" w:hAnsi="宋体" w:eastAsia="宋体" w:cs="宋体"/>
          <w:sz w:val="24"/>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spacing w:line="240" w:lineRule="exact"/>
        <w:rPr>
          <w:rFonts w:ascii="宋体" w:hAnsi="宋体" w:eastAsia="宋体" w:cs="宋体"/>
          <w:sz w:val="24"/>
        </w:rPr>
      </w:pPr>
      <w:r>
        <w:rPr>
          <w:rFonts w:hint="eastAsia" w:ascii="宋体" w:hAnsi="宋体" w:eastAsia="宋体" w:cs="宋体"/>
          <w:b/>
          <w:sz w:val="24"/>
        </w:rPr>
        <w:t xml:space="preserve">    11.1.2</w:t>
      </w:r>
      <w:r>
        <w:rPr>
          <w:rFonts w:hint="eastAsia" w:ascii="宋体" w:hAnsi="宋体" w:eastAsia="宋体" w:cs="宋体"/>
          <w:sz w:val="24"/>
        </w:rPr>
        <w:t xml:space="preserve">承包人应按第</w:t>
      </w:r>
      <w:r>
        <w:rPr>
          <w:rFonts w:hint="eastAsia" w:ascii="宋体" w:hAnsi="宋体" w:eastAsia="宋体" w:cs="宋体"/>
          <w:b/>
          <w:sz w:val="24"/>
        </w:rPr>
        <w:t xml:space="preserve">10.1</w:t>
      </w:r>
      <w:r>
        <w:rPr>
          <w:rFonts w:hint="eastAsia" w:ascii="宋体" w:hAnsi="宋体" w:eastAsia="宋体" w:cs="宋体"/>
          <w:sz w:val="24"/>
        </w:rPr>
        <w:t xml:space="preserve">款约定的合同进度计划，向监理人提交工程开工报审表，经监理人审批后执行。开工报审表应详细说明按合同进度计划正常施工所需的施工道路、临时设施、材料设备、施</w:t>
      </w:r>
      <w:r>
        <w:rPr>
          <w:rFonts w:hint="eastAsia" w:ascii="宋体" w:hAnsi="宋体" w:eastAsia="宋体" w:cs="宋体"/>
          <w:b/>
          <w:sz w:val="24"/>
        </w:rPr>
        <w:t xml:space="preserve">工</w:t>
      </w:r>
      <w:r>
        <w:rPr>
          <w:rFonts w:hint="eastAsia" w:ascii="宋体" w:hAnsi="宋体" w:eastAsia="宋体" w:cs="宋体"/>
          <w:sz w:val="24"/>
        </w:rPr>
        <w:t xml:space="preserve">人员等施</w:t>
      </w:r>
      <w:r>
        <w:rPr>
          <w:rFonts w:hint="eastAsia" w:ascii="宋体" w:hAnsi="宋体" w:eastAsia="宋体" w:cs="宋体"/>
          <w:bCs/>
          <w:sz w:val="24"/>
        </w:rPr>
        <w:t xml:space="preserve">工</w:t>
      </w:r>
      <w:r>
        <w:rPr>
          <w:rFonts w:hint="eastAsia" w:ascii="宋体" w:hAnsi="宋体" w:eastAsia="宋体" w:cs="宋体"/>
          <w:sz w:val="24"/>
        </w:rPr>
        <w:t xml:space="preserve">组织措施的落实情况以及工程的进度安排。</w:t>
      </w:r>
      <w:r/>
    </w:p>
    <w:p>
      <w:pPr>
        <w:spacing w:line="240" w:lineRule="exact"/>
        <w:rPr>
          <w:rFonts w:ascii="宋体" w:hAnsi="宋体" w:eastAsia="宋体" w:cs="宋体"/>
          <w:sz w:val="24"/>
        </w:rPr>
      </w:pPr>
      <w:r>
        <w:rPr>
          <w:rFonts w:hint="eastAsia" w:ascii="宋体" w:hAnsi="宋体" w:eastAsia="宋体" w:cs="宋体"/>
          <w:b/>
          <w:sz w:val="24"/>
        </w:rPr>
        <w:t xml:space="preserve">    11.1.3</w:t>
      </w:r>
      <w:r>
        <w:rPr>
          <w:rFonts w:hint="eastAsia" w:ascii="宋体" w:hAnsi="宋体" w:eastAsia="宋体" w:cs="宋体"/>
          <w:sz w:val="24"/>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spacing w:line="240" w:lineRule="exact"/>
        <w:rPr>
          <w:rFonts w:ascii="宋体" w:hAnsi="宋体" w:eastAsia="宋体" w:cs="宋体"/>
          <w:sz w:val="24"/>
        </w:rPr>
      </w:pPr>
      <w:r>
        <w:rPr>
          <w:rFonts w:hint="eastAsia" w:ascii="宋体" w:hAnsi="宋体" w:eastAsia="宋体" w:cs="宋体"/>
          <w:b/>
          <w:sz w:val="24"/>
        </w:rPr>
        <w:t xml:space="preserve">    11.1.4</w:t>
      </w:r>
      <w:r>
        <w:rPr>
          <w:rFonts w:hint="eastAsia" w:ascii="宋体" w:hAnsi="宋体" w:eastAsia="宋体" w:cs="宋体"/>
          <w:sz w:val="24"/>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spacing w:line="240" w:lineRule="exact"/>
        <w:rPr>
          <w:rFonts w:ascii="宋体" w:hAnsi="宋体" w:eastAsia="宋体" w:cs="宋体"/>
          <w:sz w:val="24"/>
        </w:rPr>
      </w:pPr>
      <w:r>
        <w:rPr>
          <w:rFonts w:hint="eastAsia" w:ascii="宋体" w:hAnsi="宋体" w:eastAsia="宋体" w:cs="宋体"/>
          <w:sz w:val="24"/>
        </w:rPr>
        <w:t xml:space="preserve">11.2竣工(完工)</w:t>
      </w:r>
      <w:r/>
    </w:p>
    <w:p>
      <w:pPr>
        <w:spacing w:line="240" w:lineRule="exact"/>
        <w:rPr>
          <w:rFonts w:ascii="宋体" w:hAnsi="宋体" w:eastAsia="宋体" w:cs="宋体"/>
          <w:sz w:val="24"/>
        </w:rPr>
      </w:pPr>
      <w:r>
        <w:rPr>
          <w:rFonts w:hint="eastAsia" w:ascii="宋体" w:hAnsi="宋体" w:eastAsia="宋体" w:cs="宋体"/>
          <w:sz w:val="24"/>
        </w:rPr>
        <w:t xml:space="preserve">    承包人应在第1.1.4.3目约定的期限内完成合同工程。合同工程实际完工日期在合同工程完工证书中写明。</w:t>
      </w:r>
      <w:r/>
    </w:p>
    <w:p>
      <w:pPr>
        <w:spacing w:line="240" w:lineRule="exact"/>
        <w:rPr>
          <w:rFonts w:ascii="宋体" w:hAnsi="宋体" w:eastAsia="宋体" w:cs="宋体"/>
          <w:sz w:val="24"/>
        </w:rPr>
      </w:pPr>
      <w:r>
        <w:rPr>
          <w:rFonts w:hint="eastAsia" w:ascii="宋体" w:hAnsi="宋体" w:eastAsia="宋体" w:cs="宋体"/>
          <w:sz w:val="24"/>
        </w:rPr>
        <w:t xml:space="preserve">11.3发包人的工期延误</w:t>
      </w:r>
      <w:r/>
    </w:p>
    <w:p>
      <w:pPr>
        <w:spacing w:line="240" w:lineRule="exact"/>
        <w:rPr>
          <w:rFonts w:ascii="宋体" w:hAnsi="宋体" w:eastAsia="宋体" w:cs="宋体"/>
          <w:sz w:val="24"/>
        </w:rPr>
      </w:pPr>
      <w:r>
        <w:rPr>
          <w:rFonts w:hint="eastAsia" w:ascii="宋体" w:hAnsi="宋体" w:eastAsia="宋体" w:cs="宋体"/>
          <w:sz w:val="24"/>
        </w:rPr>
        <w:t xml:space="preserve">    在履行合同过程中，由于发包人的下列原因造成工期延误的，承包人有权要求发包人延长</w:t>
      </w:r>
      <w:r>
        <w:rPr>
          <w:rFonts w:hint="eastAsia" w:ascii="宋体" w:hAnsi="宋体" w:eastAsia="宋体" w:cs="宋体"/>
          <w:bCs/>
          <w:sz w:val="24"/>
        </w:rPr>
        <w:t xml:space="preserve">工</w:t>
      </w:r>
      <w:r>
        <w:rPr>
          <w:rFonts w:hint="eastAsia" w:ascii="宋体" w:hAnsi="宋体" w:eastAsia="宋体" w:cs="宋体"/>
          <w:sz w:val="24"/>
        </w:rPr>
        <w:t xml:space="preserve">期和（或）增加费用，并支付合理利润。需要修订合同进度计划的，按照第10.2款的约定办理。</w:t>
      </w:r>
      <w:r/>
    </w:p>
    <w:p>
      <w:pPr>
        <w:spacing w:line="240" w:lineRule="exact"/>
        <w:rPr>
          <w:rFonts w:ascii="宋体" w:hAnsi="宋体" w:eastAsia="宋体" w:cs="宋体"/>
          <w:sz w:val="24"/>
        </w:rPr>
      </w:pPr>
      <w:r>
        <w:rPr>
          <w:rFonts w:hint="eastAsia" w:ascii="宋体" w:hAnsi="宋体" w:eastAsia="宋体" w:cs="宋体"/>
          <w:sz w:val="24"/>
        </w:rPr>
        <w:t xml:space="preserve">    （1）增加合同工作内容；</w:t>
      </w:r>
      <w:r/>
    </w:p>
    <w:p>
      <w:pPr>
        <w:spacing w:line="240" w:lineRule="exact"/>
        <w:rPr>
          <w:rFonts w:ascii="宋体" w:hAnsi="宋体" w:eastAsia="宋体" w:cs="宋体"/>
          <w:sz w:val="24"/>
        </w:rPr>
      </w:pPr>
      <w:r>
        <w:rPr>
          <w:rFonts w:hint="eastAsia" w:ascii="宋体" w:hAnsi="宋体" w:eastAsia="宋体" w:cs="宋体"/>
          <w:sz w:val="24"/>
        </w:rPr>
        <w:t xml:space="preserve">    （2）改变合同中任何一项工作的质量要求或其他特性；</w:t>
      </w:r>
      <w:r/>
    </w:p>
    <w:p>
      <w:pPr>
        <w:spacing w:line="240" w:lineRule="exact"/>
        <w:rPr>
          <w:rFonts w:ascii="宋体" w:hAnsi="宋体" w:eastAsia="宋体" w:cs="宋体"/>
          <w:sz w:val="24"/>
        </w:rPr>
      </w:pPr>
      <w:r>
        <w:rPr>
          <w:rFonts w:hint="eastAsia" w:ascii="宋体" w:hAnsi="宋体" w:eastAsia="宋体" w:cs="宋体"/>
          <w:sz w:val="24"/>
        </w:rPr>
        <w:t xml:space="preserve">    （3）发包人迟延提供材料、工程设备或变更交货地点的；</w:t>
      </w:r>
      <w:r/>
    </w:p>
    <w:p>
      <w:pPr>
        <w:spacing w:line="240" w:lineRule="exact"/>
        <w:rPr>
          <w:rFonts w:ascii="宋体" w:hAnsi="宋体" w:eastAsia="宋体" w:cs="宋体"/>
          <w:sz w:val="24"/>
        </w:rPr>
      </w:pPr>
      <w:r>
        <w:rPr>
          <w:rFonts w:hint="eastAsia" w:ascii="宋体" w:hAnsi="宋体" w:eastAsia="宋体" w:cs="宋体"/>
          <w:sz w:val="24"/>
        </w:rPr>
        <w:t xml:space="preserve">    （4）因发包人原因导致的暂停施工；</w:t>
      </w:r>
      <w:r/>
    </w:p>
    <w:p>
      <w:pPr>
        <w:spacing w:line="240" w:lineRule="exact"/>
        <w:rPr>
          <w:rFonts w:ascii="宋体" w:hAnsi="宋体" w:eastAsia="宋体" w:cs="宋体"/>
          <w:sz w:val="24"/>
        </w:rPr>
      </w:pPr>
      <w:r>
        <w:rPr>
          <w:rFonts w:hint="eastAsia" w:ascii="宋体" w:hAnsi="宋体" w:eastAsia="宋体" w:cs="宋体"/>
          <w:sz w:val="24"/>
        </w:rPr>
        <w:t xml:space="preserve">    （5）提供图纸延误；</w:t>
      </w:r>
      <w:r/>
    </w:p>
    <w:p>
      <w:pPr>
        <w:spacing w:line="240" w:lineRule="exact"/>
        <w:rPr>
          <w:rFonts w:ascii="宋体" w:hAnsi="宋体" w:eastAsia="宋体" w:cs="宋体"/>
          <w:sz w:val="24"/>
        </w:rPr>
      </w:pPr>
      <w:r>
        <w:rPr>
          <w:rFonts w:hint="eastAsia" w:ascii="宋体" w:hAnsi="宋体" w:eastAsia="宋体" w:cs="宋体"/>
          <w:sz w:val="24"/>
        </w:rPr>
        <w:t xml:space="preserve">    （6）未按合同约定及时支付预付款、进度款；</w:t>
      </w:r>
      <w:r/>
    </w:p>
    <w:p>
      <w:pPr>
        <w:spacing w:line="240" w:lineRule="exact"/>
        <w:rPr>
          <w:rFonts w:ascii="宋体" w:hAnsi="宋体" w:eastAsia="宋体" w:cs="宋体"/>
          <w:sz w:val="24"/>
        </w:rPr>
      </w:pPr>
      <w:r>
        <w:rPr>
          <w:rFonts w:hint="eastAsia" w:ascii="宋体" w:hAnsi="宋体" w:eastAsia="宋体" w:cs="宋体"/>
          <w:sz w:val="24"/>
        </w:rPr>
        <w:t xml:space="preserve">    （7）发包人造成工期延误的其他原因。</w:t>
      </w:r>
      <w:r/>
    </w:p>
    <w:p>
      <w:pPr>
        <w:spacing w:line="240" w:lineRule="exact"/>
        <w:rPr>
          <w:rFonts w:ascii="宋体" w:hAnsi="宋体" w:eastAsia="宋体" w:cs="宋体"/>
          <w:sz w:val="24"/>
        </w:rPr>
      </w:pPr>
      <w:r>
        <w:rPr>
          <w:rFonts w:hint="eastAsia" w:ascii="宋体" w:hAnsi="宋体" w:eastAsia="宋体" w:cs="宋体"/>
          <w:sz w:val="24"/>
        </w:rPr>
        <w:t xml:space="preserve">11.4异常恶劣的气候条件</w:t>
      </w:r>
      <w:r/>
    </w:p>
    <w:p>
      <w:pPr>
        <w:spacing w:line="240" w:lineRule="exact"/>
        <w:rPr>
          <w:rFonts w:ascii="宋体" w:hAnsi="宋体" w:eastAsia="宋体" w:cs="宋体"/>
          <w:sz w:val="24"/>
        </w:rPr>
      </w:pPr>
      <w:r>
        <w:rPr>
          <w:rFonts w:hint="eastAsia" w:ascii="宋体" w:hAnsi="宋体" w:eastAsia="宋体" w:cs="宋体"/>
          <w:sz w:val="24"/>
        </w:rPr>
        <w:t xml:space="preserve">    由于出现专用合同条款规定的异常恶劣气候的条件导致工期延误的，承包人有权要求发包人延长工期。</w:t>
      </w:r>
      <w:r/>
    </w:p>
    <w:p>
      <w:pPr>
        <w:spacing w:line="240" w:lineRule="exact"/>
        <w:rPr>
          <w:rFonts w:ascii="宋体" w:hAnsi="宋体" w:eastAsia="宋体" w:cs="宋体"/>
          <w:sz w:val="24"/>
        </w:rPr>
      </w:pPr>
      <w:r>
        <w:rPr>
          <w:rFonts w:hint="eastAsia" w:ascii="宋体" w:hAnsi="宋体" w:eastAsia="宋体" w:cs="宋体"/>
          <w:b/>
          <w:sz w:val="24"/>
        </w:rPr>
        <w:t xml:space="preserve">    11.4.1</w:t>
      </w:r>
      <w:r>
        <w:rPr>
          <w:rFonts w:hint="eastAsia" w:ascii="宋体" w:hAnsi="宋体" w:eastAsia="宋体" w:cs="宋体"/>
          <w:sz w:val="24"/>
        </w:rPr>
        <w:t xml:space="preserve">当工程所在地发生危及施工安全的异常恶劣气候时，发包人和承包人应按本合同通用合同条款第12 条的约定，及时采取暂停施工或部分暂停施工措施。异常恶劣气候条件解除后，承包人应及时安排复工。</w:t>
      </w:r>
      <w:r/>
    </w:p>
    <w:p>
      <w:pPr>
        <w:spacing w:line="240" w:lineRule="exact"/>
        <w:rPr>
          <w:rFonts w:ascii="宋体" w:hAnsi="宋体" w:eastAsia="宋体" w:cs="宋体"/>
          <w:sz w:val="24"/>
        </w:rPr>
      </w:pPr>
      <w:r>
        <w:rPr>
          <w:rFonts w:hint="eastAsia" w:ascii="宋体" w:hAnsi="宋体" w:eastAsia="宋体" w:cs="宋体"/>
          <w:b/>
          <w:sz w:val="24"/>
        </w:rPr>
        <w:t xml:space="preserve">    11.4.2</w:t>
      </w:r>
      <w:r>
        <w:rPr>
          <w:rFonts w:hint="eastAsia" w:ascii="宋体" w:hAnsi="宋体" w:eastAsia="宋体" w:cs="宋体"/>
          <w:sz w:val="24"/>
        </w:rPr>
        <w:t xml:space="preserve">异常恶劣气候条件造成的工期延误和工程损坏，应由发包人与承包人参照本合同通用合同条款第21.3款的约定协商处理。</w:t>
      </w:r>
      <w:r/>
    </w:p>
    <w:p>
      <w:pPr>
        <w:spacing w:line="240" w:lineRule="exact"/>
        <w:rPr>
          <w:rFonts w:ascii="宋体" w:hAnsi="宋体" w:eastAsia="宋体" w:cs="宋体"/>
          <w:sz w:val="24"/>
        </w:rPr>
      </w:pPr>
      <w:r>
        <w:rPr>
          <w:rFonts w:hint="eastAsia" w:ascii="宋体" w:hAnsi="宋体" w:eastAsia="宋体" w:cs="宋体"/>
          <w:b/>
          <w:sz w:val="24"/>
        </w:rPr>
        <w:t xml:space="preserve">    11.4.3</w:t>
      </w:r>
      <w:r>
        <w:rPr>
          <w:rFonts w:hint="eastAsia" w:ascii="宋体" w:hAnsi="宋体" w:eastAsia="宋体" w:cs="宋体"/>
          <w:sz w:val="24"/>
        </w:rPr>
        <w:t xml:space="preserve">本合同工程界定异常恶劣气候条件的范围在专用合同条款中约定。</w:t>
      </w:r>
      <w:r/>
    </w:p>
    <w:p>
      <w:pPr>
        <w:spacing w:line="240" w:lineRule="exact"/>
        <w:rPr>
          <w:rFonts w:ascii="宋体" w:hAnsi="宋体" w:eastAsia="宋体" w:cs="宋体"/>
          <w:sz w:val="24"/>
        </w:rPr>
      </w:pPr>
      <w:r>
        <w:rPr>
          <w:rFonts w:hint="eastAsia" w:ascii="宋体" w:hAnsi="宋体" w:eastAsia="宋体" w:cs="宋体"/>
          <w:sz w:val="24"/>
        </w:rPr>
        <w:t xml:space="preserve">11.5承包人的工期延误</w:t>
      </w:r>
      <w:r/>
    </w:p>
    <w:p>
      <w:pPr>
        <w:spacing w:line="240" w:lineRule="exact"/>
        <w:rPr>
          <w:rFonts w:ascii="宋体" w:hAnsi="宋体" w:eastAsia="宋体" w:cs="宋体"/>
          <w:sz w:val="24"/>
        </w:rPr>
      </w:pPr>
      <w:r>
        <w:rPr>
          <w:rFonts w:hint="eastAsia" w:ascii="宋体" w:hAnsi="宋体" w:eastAsia="宋体" w:cs="宋体"/>
          <w:sz w:val="24"/>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spacing w:line="240" w:lineRule="exact"/>
        <w:rPr>
          <w:rFonts w:ascii="宋体" w:hAnsi="宋体" w:eastAsia="宋体" w:cs="宋体"/>
          <w:sz w:val="24"/>
        </w:rPr>
      </w:pPr>
      <w:r>
        <w:rPr>
          <w:rFonts w:hint="eastAsia" w:ascii="宋体" w:hAnsi="宋体" w:eastAsia="宋体" w:cs="宋体"/>
          <w:sz w:val="24"/>
        </w:rPr>
        <w:t xml:space="preserve">11.6工期提前</w:t>
      </w:r>
      <w:r/>
    </w:p>
    <w:p>
      <w:pPr>
        <w:spacing w:line="240" w:lineRule="exact"/>
        <w:rPr>
          <w:rFonts w:ascii="宋体" w:hAnsi="宋体" w:eastAsia="宋体" w:cs="宋体"/>
          <w:sz w:val="24"/>
        </w:rPr>
      </w:pPr>
      <w:r>
        <w:rPr>
          <w:rFonts w:hint="eastAsia" w:ascii="宋体" w:hAnsi="宋体" w:eastAsia="宋体" w:cs="宋体"/>
          <w:sz w:val="24"/>
        </w:rPr>
        <w:t xml:space="preserve">    发包人要求承包人提前完工，或承包人提出提前完工的建议能够给发包人带来效益的，由监理人与承包人共同协商采取加快工程进度的措施和修订合同进度计划。发包人应承担承包人由此增加的费用 ，并向承包人支付专用合同条款约定的相应奖金 。</w:t>
      </w:r>
      <w:r/>
    </w:p>
    <w:p>
      <w:pPr>
        <w:spacing w:line="240" w:lineRule="exact"/>
        <w:rPr>
          <w:rFonts w:ascii="宋体" w:hAnsi="宋体" w:eastAsia="宋体" w:cs="宋体"/>
          <w:sz w:val="24"/>
        </w:rPr>
      </w:pPr>
      <w:r>
        <w:rPr>
          <w:rFonts w:hint="eastAsia" w:ascii="宋体" w:hAnsi="宋体" w:eastAsia="宋体" w:cs="宋体"/>
          <w:sz w:val="24"/>
        </w:rPr>
        <w:t xml:space="preserve">发包人要求提前完工的，双方协商一致后应签订提前完工协议，协议内容包括：</w:t>
      </w:r>
      <w:r/>
    </w:p>
    <w:p>
      <w:pPr>
        <w:spacing w:line="240" w:lineRule="exact"/>
        <w:rPr>
          <w:rFonts w:ascii="宋体" w:hAnsi="宋体" w:eastAsia="宋体" w:cs="宋体"/>
          <w:sz w:val="24"/>
        </w:rPr>
      </w:pPr>
      <w:r>
        <w:rPr>
          <w:rFonts w:hint="eastAsia" w:ascii="宋体" w:hAnsi="宋体" w:eastAsia="宋体" w:cs="宋体"/>
          <w:sz w:val="24"/>
        </w:rPr>
        <w:t xml:space="preserve">    （1）提前的时间和修订后的进度计划；</w:t>
      </w:r>
      <w:r/>
    </w:p>
    <w:p>
      <w:pPr>
        <w:spacing w:line="240" w:lineRule="exact"/>
        <w:rPr>
          <w:rFonts w:ascii="宋体" w:hAnsi="宋体" w:eastAsia="宋体" w:cs="宋体"/>
          <w:sz w:val="24"/>
        </w:rPr>
      </w:pPr>
      <w:r>
        <w:rPr>
          <w:rFonts w:hint="eastAsia" w:ascii="宋体" w:hAnsi="宋体" w:eastAsia="宋体" w:cs="宋体"/>
          <w:sz w:val="24"/>
        </w:rPr>
        <w:t xml:space="preserve">    （2）承包人的赶工措施；</w:t>
      </w:r>
      <w:r/>
    </w:p>
    <w:p>
      <w:pPr>
        <w:spacing w:line="240" w:lineRule="exact"/>
        <w:rPr>
          <w:rFonts w:ascii="宋体" w:hAnsi="宋体" w:eastAsia="宋体" w:cs="宋体"/>
          <w:sz w:val="24"/>
        </w:rPr>
      </w:pPr>
      <w:r>
        <w:rPr>
          <w:rFonts w:hint="eastAsia" w:ascii="宋体" w:hAnsi="宋体" w:eastAsia="宋体" w:cs="宋体"/>
          <w:sz w:val="24"/>
        </w:rPr>
        <w:t xml:space="preserve">    （3）发包人为赶工提供的条件；</w:t>
      </w:r>
      <w:r/>
    </w:p>
    <w:p>
      <w:pPr>
        <w:spacing w:line="240" w:lineRule="exact"/>
        <w:rPr>
          <w:rFonts w:ascii="宋体" w:hAnsi="宋体" w:eastAsia="宋体" w:cs="宋体"/>
          <w:sz w:val="24"/>
        </w:rPr>
      </w:pPr>
      <w:r>
        <w:rPr>
          <w:rFonts w:hint="eastAsia" w:ascii="宋体" w:hAnsi="宋体" w:eastAsia="宋体" w:cs="宋体"/>
          <w:sz w:val="24"/>
        </w:rPr>
        <w:t xml:space="preserve">    （4）赶工费用（包括利润和奖金）。 </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12．暂停施工</w:t>
      </w:r>
      <w:r/>
    </w:p>
    <w:p>
      <w:pPr>
        <w:spacing w:line="240" w:lineRule="exact"/>
        <w:rPr>
          <w:rFonts w:ascii="宋体" w:hAnsi="宋体" w:eastAsia="宋体" w:cs="宋体"/>
          <w:sz w:val="24"/>
        </w:rPr>
      </w:pPr>
      <w:r>
        <w:rPr>
          <w:rFonts w:hint="eastAsia" w:ascii="宋体" w:hAnsi="宋体" w:eastAsia="宋体" w:cs="宋体"/>
          <w:sz w:val="24"/>
        </w:rPr>
        <w:t xml:space="preserve">12.1承包人暂停施工的责任</w:t>
      </w:r>
      <w:r/>
    </w:p>
    <w:p>
      <w:pPr>
        <w:spacing w:line="240" w:lineRule="exact"/>
        <w:rPr>
          <w:rFonts w:ascii="宋体" w:hAnsi="宋体" w:eastAsia="宋体" w:cs="宋体"/>
          <w:sz w:val="24"/>
        </w:rPr>
      </w:pPr>
      <w:r>
        <w:rPr>
          <w:rFonts w:hint="eastAsia" w:ascii="宋体" w:hAnsi="宋体" w:eastAsia="宋体" w:cs="宋体"/>
          <w:sz w:val="24"/>
        </w:rPr>
        <w:t xml:space="preserve">    因下列暂停施</w:t>
      </w:r>
      <w:r>
        <w:rPr>
          <w:rFonts w:hint="eastAsia" w:ascii="宋体" w:hAnsi="宋体" w:eastAsia="宋体" w:cs="宋体"/>
          <w:bCs/>
          <w:sz w:val="24"/>
        </w:rPr>
        <w:t xml:space="preserve">工</w:t>
      </w:r>
      <w:r>
        <w:rPr>
          <w:rFonts w:hint="eastAsia" w:ascii="宋体" w:hAnsi="宋体" w:eastAsia="宋体" w:cs="宋体"/>
          <w:sz w:val="24"/>
        </w:rPr>
        <w:t xml:space="preserve">增加的费用和（或）</w:t>
      </w:r>
      <w:r>
        <w:rPr>
          <w:rFonts w:hint="eastAsia" w:ascii="宋体" w:hAnsi="宋体" w:eastAsia="宋体" w:cs="宋体"/>
          <w:bCs/>
          <w:sz w:val="24"/>
        </w:rPr>
        <w:t xml:space="preserve">工期</w:t>
      </w:r>
      <w:r>
        <w:rPr>
          <w:rFonts w:hint="eastAsia" w:ascii="宋体" w:hAnsi="宋体" w:eastAsia="宋体" w:cs="宋体"/>
          <w:sz w:val="24"/>
        </w:rPr>
        <w:t xml:space="preserve">延误由承包人承担：</w:t>
      </w:r>
      <w:r/>
    </w:p>
    <w:p>
      <w:pPr>
        <w:spacing w:line="240" w:lineRule="exact"/>
        <w:rPr>
          <w:rFonts w:ascii="宋体" w:hAnsi="宋体" w:eastAsia="宋体" w:cs="宋体"/>
          <w:sz w:val="24"/>
        </w:rPr>
      </w:pPr>
      <w:r>
        <w:rPr>
          <w:rFonts w:hint="eastAsia" w:ascii="宋体" w:hAnsi="宋体" w:eastAsia="宋体" w:cs="宋体"/>
          <w:sz w:val="24"/>
        </w:rPr>
        <w:t xml:space="preserve">    （1）承包人违约引起的暂停施工；</w:t>
      </w:r>
      <w:r/>
    </w:p>
    <w:p>
      <w:pPr>
        <w:spacing w:line="240" w:lineRule="exact"/>
        <w:rPr>
          <w:rFonts w:ascii="宋体" w:hAnsi="宋体" w:eastAsia="宋体" w:cs="宋体"/>
          <w:sz w:val="24"/>
        </w:rPr>
      </w:pPr>
      <w:r>
        <w:rPr>
          <w:rFonts w:hint="eastAsia" w:ascii="宋体" w:hAnsi="宋体" w:eastAsia="宋体" w:cs="宋体"/>
          <w:sz w:val="24"/>
        </w:rPr>
        <w:t xml:space="preserve">    （2）由于承包人原因为工程合理施工和安全保障所必需的暂停施工；</w:t>
      </w:r>
      <w:r/>
    </w:p>
    <w:p>
      <w:pPr>
        <w:spacing w:line="240" w:lineRule="exact"/>
        <w:rPr>
          <w:rFonts w:ascii="宋体" w:hAnsi="宋体" w:eastAsia="宋体" w:cs="宋体"/>
          <w:sz w:val="24"/>
        </w:rPr>
      </w:pPr>
      <w:r>
        <w:rPr>
          <w:rFonts w:hint="eastAsia" w:ascii="宋体" w:hAnsi="宋体" w:eastAsia="宋体" w:cs="宋体"/>
          <w:sz w:val="24"/>
        </w:rPr>
        <w:t xml:space="preserve">    （3）承包人擅自暂停施工；</w:t>
      </w:r>
      <w:r/>
    </w:p>
    <w:p>
      <w:pPr>
        <w:spacing w:line="240" w:lineRule="exact"/>
        <w:rPr>
          <w:rFonts w:ascii="宋体" w:hAnsi="宋体" w:eastAsia="宋体" w:cs="宋体"/>
          <w:sz w:val="24"/>
        </w:rPr>
      </w:pPr>
      <w:r>
        <w:rPr>
          <w:rFonts w:hint="eastAsia" w:ascii="宋体" w:hAnsi="宋体" w:eastAsia="宋体" w:cs="宋体"/>
          <w:sz w:val="24"/>
        </w:rPr>
        <w:t xml:space="preserve">    （4）承包人其他原因引起的暂停施工；</w:t>
      </w:r>
      <w:r/>
    </w:p>
    <w:p>
      <w:pPr>
        <w:spacing w:line="240" w:lineRule="exact"/>
        <w:rPr>
          <w:rFonts w:ascii="宋体" w:hAnsi="宋体" w:eastAsia="宋体" w:cs="宋体"/>
          <w:sz w:val="24"/>
        </w:rPr>
      </w:pPr>
      <w:r>
        <w:rPr>
          <w:rFonts w:hint="eastAsia" w:ascii="宋体" w:hAnsi="宋体" w:eastAsia="宋体" w:cs="宋体"/>
          <w:sz w:val="24"/>
        </w:rPr>
        <w:t xml:space="preserve">    （5）专用合同条款约定由承包人承担的其他暂停施工。</w:t>
      </w:r>
      <w:r/>
    </w:p>
    <w:p>
      <w:pPr>
        <w:spacing w:line="240" w:lineRule="exact"/>
        <w:rPr>
          <w:rFonts w:ascii="宋体" w:hAnsi="宋体" w:eastAsia="宋体" w:cs="宋体"/>
          <w:sz w:val="24"/>
        </w:rPr>
      </w:pPr>
      <w:r>
        <w:rPr>
          <w:rFonts w:hint="eastAsia" w:ascii="宋体" w:hAnsi="宋体" w:eastAsia="宋体" w:cs="宋体"/>
          <w:sz w:val="24"/>
        </w:rPr>
        <w:t xml:space="preserve">12.2发包人暂停施工的责任</w:t>
      </w:r>
      <w:r/>
    </w:p>
    <w:p>
      <w:pPr>
        <w:spacing w:line="240" w:lineRule="exact"/>
        <w:rPr>
          <w:rFonts w:ascii="宋体" w:hAnsi="宋体" w:eastAsia="宋体" w:cs="宋体"/>
          <w:sz w:val="24"/>
        </w:rPr>
      </w:pPr>
      <w:r>
        <w:rPr>
          <w:rFonts w:hint="eastAsia" w:ascii="宋体" w:hAnsi="宋体" w:eastAsia="宋体" w:cs="宋体"/>
          <w:sz w:val="24"/>
        </w:rPr>
        <w:t xml:space="preserve">    由于发包人原因引起的暂停施工造成工期延误的，承包人有权要求发包人延长工期和(或）增加费用，并支付合理利润。</w:t>
      </w:r>
      <w:r/>
    </w:p>
    <w:p>
      <w:pPr>
        <w:spacing w:line="240" w:lineRule="exact"/>
        <w:rPr>
          <w:rFonts w:ascii="宋体" w:hAnsi="宋体" w:eastAsia="宋体" w:cs="宋体"/>
          <w:sz w:val="24"/>
        </w:rPr>
      </w:pPr>
      <w:r>
        <w:rPr>
          <w:rFonts w:hint="eastAsia" w:ascii="宋体" w:hAnsi="宋体" w:eastAsia="宋体" w:cs="宋体"/>
          <w:sz w:val="24"/>
        </w:rPr>
        <w:t xml:space="preserve">属于下列任何一种情况引起的暂停施工，均为发包人的责任：</w:t>
      </w:r>
      <w:r/>
    </w:p>
    <w:p>
      <w:pPr>
        <w:spacing w:line="240" w:lineRule="exact"/>
        <w:rPr>
          <w:rFonts w:ascii="宋体" w:hAnsi="宋体" w:eastAsia="宋体" w:cs="宋体"/>
          <w:sz w:val="24"/>
        </w:rPr>
      </w:pPr>
      <w:r>
        <w:rPr>
          <w:rFonts w:hint="eastAsia" w:ascii="宋体" w:hAnsi="宋体" w:eastAsia="宋体" w:cs="宋体"/>
          <w:sz w:val="24"/>
        </w:rPr>
        <w:t xml:space="preserve">    （1）由于发包人违约引起的暂停施工；</w:t>
      </w:r>
      <w:r/>
    </w:p>
    <w:p>
      <w:pPr>
        <w:spacing w:line="240" w:lineRule="exact"/>
        <w:rPr>
          <w:rFonts w:ascii="宋体" w:hAnsi="宋体" w:eastAsia="宋体" w:cs="宋体"/>
          <w:sz w:val="24"/>
        </w:rPr>
      </w:pPr>
      <w:r>
        <w:rPr>
          <w:rFonts w:hint="eastAsia" w:ascii="宋体" w:hAnsi="宋体" w:eastAsia="宋体" w:cs="宋体"/>
          <w:sz w:val="24"/>
        </w:rPr>
        <w:t xml:space="preserve">    （2）由于不可抗力的自然或社会因素引起的暂停施工；</w:t>
      </w:r>
      <w:r/>
    </w:p>
    <w:p>
      <w:pPr>
        <w:spacing w:line="240" w:lineRule="exact"/>
        <w:rPr>
          <w:rFonts w:ascii="宋体" w:hAnsi="宋体" w:eastAsia="宋体" w:cs="宋体"/>
          <w:sz w:val="24"/>
        </w:rPr>
      </w:pPr>
      <w:r>
        <w:rPr>
          <w:rFonts w:hint="eastAsia" w:ascii="宋体" w:hAnsi="宋体" w:eastAsia="宋体" w:cs="宋体"/>
          <w:sz w:val="24"/>
        </w:rPr>
        <w:t xml:space="preserve">    （3）专用合同条款中约定的其他由于发包人原因引起的暂停施工。</w:t>
      </w:r>
      <w:r/>
    </w:p>
    <w:p>
      <w:pPr>
        <w:spacing w:line="240" w:lineRule="exact"/>
        <w:rPr>
          <w:rFonts w:ascii="宋体" w:hAnsi="宋体" w:eastAsia="宋体" w:cs="宋体"/>
          <w:sz w:val="24"/>
        </w:rPr>
      </w:pPr>
      <w:r>
        <w:rPr>
          <w:rFonts w:hint="eastAsia" w:ascii="宋体" w:hAnsi="宋体" w:eastAsia="宋体" w:cs="宋体"/>
          <w:sz w:val="24"/>
        </w:rPr>
        <w:t xml:space="preserve">12.3监理人暂停施工指示</w:t>
      </w:r>
      <w:r/>
    </w:p>
    <w:p>
      <w:pPr>
        <w:spacing w:line="240" w:lineRule="exact"/>
        <w:rPr>
          <w:rFonts w:ascii="宋体" w:hAnsi="宋体" w:eastAsia="宋体" w:cs="宋体"/>
          <w:sz w:val="24"/>
        </w:rPr>
      </w:pPr>
      <w:r>
        <w:rPr>
          <w:rFonts w:hint="eastAsia" w:ascii="宋体" w:hAnsi="宋体" w:eastAsia="宋体" w:cs="宋体"/>
          <w:b/>
          <w:sz w:val="24"/>
        </w:rPr>
        <w:t xml:space="preserve">    12.3.1</w:t>
      </w:r>
      <w:r>
        <w:rPr>
          <w:rFonts w:hint="eastAsia" w:ascii="宋体" w:hAnsi="宋体" w:eastAsia="宋体" w:cs="宋体"/>
          <w:sz w:val="24"/>
        </w:rPr>
        <w:t xml:space="preserve">监理人认为有必要时，可向承包人作出暂停施工的指示，承包人应按监理人指示暂停施工。不论由于何种原因引起的暂停施工，暂停施工期间承包人应负责妥善保护工程并提供安全保障。</w:t>
      </w:r>
      <w:r/>
    </w:p>
    <w:p>
      <w:pPr>
        <w:spacing w:line="240" w:lineRule="exact"/>
        <w:rPr>
          <w:rFonts w:ascii="宋体" w:hAnsi="宋体" w:eastAsia="宋体" w:cs="宋体"/>
          <w:sz w:val="24"/>
        </w:rPr>
      </w:pPr>
      <w:r>
        <w:rPr>
          <w:rFonts w:hint="eastAsia" w:ascii="宋体" w:hAnsi="宋体" w:eastAsia="宋体" w:cs="宋体"/>
          <w:b/>
          <w:sz w:val="24"/>
        </w:rPr>
        <w:t xml:space="preserve">    12.3.2</w:t>
      </w:r>
      <w:r>
        <w:rPr>
          <w:rFonts w:hint="eastAsia" w:ascii="宋体" w:hAnsi="宋体" w:eastAsia="宋体" w:cs="宋体"/>
          <w:sz w:val="24"/>
        </w:rPr>
        <w:t xml:space="preserve">由于发包人的原因发生暂停施</w:t>
      </w:r>
      <w:r>
        <w:rPr>
          <w:rFonts w:hint="eastAsia" w:ascii="宋体" w:hAnsi="宋体" w:eastAsia="宋体" w:cs="宋体"/>
          <w:bCs/>
          <w:sz w:val="24"/>
        </w:rPr>
        <w:t xml:space="preserve">工</w:t>
      </w:r>
      <w:r>
        <w:rPr>
          <w:rFonts w:hint="eastAsia" w:ascii="宋体" w:hAnsi="宋体" w:eastAsia="宋体" w:cs="宋体"/>
          <w:sz w:val="24"/>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spacing w:line="240" w:lineRule="exact"/>
        <w:rPr>
          <w:rFonts w:ascii="宋体" w:hAnsi="宋体" w:eastAsia="宋体" w:cs="宋体"/>
          <w:sz w:val="24"/>
        </w:rPr>
      </w:pPr>
      <w:r>
        <w:rPr>
          <w:rFonts w:hint="eastAsia" w:ascii="宋体" w:hAnsi="宋体" w:eastAsia="宋体" w:cs="宋体"/>
          <w:sz w:val="24"/>
        </w:rPr>
        <w:t xml:space="preserve">12.4暂停施工后的复工</w:t>
      </w:r>
      <w:r/>
    </w:p>
    <w:p>
      <w:pPr>
        <w:spacing w:line="240" w:lineRule="exact"/>
        <w:rPr>
          <w:rFonts w:ascii="宋体" w:hAnsi="宋体" w:eastAsia="宋体" w:cs="宋体"/>
          <w:sz w:val="24"/>
        </w:rPr>
      </w:pPr>
      <w:r>
        <w:rPr>
          <w:rFonts w:hint="eastAsia" w:ascii="宋体" w:hAnsi="宋体" w:eastAsia="宋体" w:cs="宋体"/>
          <w:b/>
          <w:sz w:val="24"/>
        </w:rPr>
        <w:t xml:space="preserve">    12.4.1</w:t>
      </w:r>
      <w:r>
        <w:rPr>
          <w:rFonts w:hint="eastAsia" w:ascii="宋体" w:hAnsi="宋体" w:eastAsia="宋体" w:cs="宋体"/>
          <w:sz w:val="24"/>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spacing w:line="240" w:lineRule="exact"/>
        <w:rPr>
          <w:rFonts w:ascii="宋体" w:hAnsi="宋体" w:eastAsia="宋体" w:cs="宋体"/>
          <w:sz w:val="24"/>
        </w:rPr>
      </w:pPr>
      <w:r>
        <w:rPr>
          <w:rFonts w:hint="eastAsia" w:ascii="宋体" w:hAnsi="宋体" w:eastAsia="宋体" w:cs="宋体"/>
          <w:b/>
          <w:sz w:val="24"/>
        </w:rPr>
        <w:t xml:space="preserve">    12.4.2</w:t>
      </w:r>
      <w:r>
        <w:rPr>
          <w:rFonts w:hint="eastAsia" w:ascii="宋体" w:hAnsi="宋体" w:eastAsia="宋体" w:cs="宋体"/>
          <w:sz w:val="24"/>
        </w:rPr>
        <w:t xml:space="preserve">承包人无故拖延和拒绝复工的，由此增加的费用和工期延误由承包人承担；因发包人原因无法按时复工的，承包人有权要求发包人延长工期和（或）增加费用，并支付合理利润。</w:t>
      </w:r>
      <w:r/>
    </w:p>
    <w:p>
      <w:pPr>
        <w:spacing w:line="240" w:lineRule="exact"/>
        <w:rPr>
          <w:rFonts w:ascii="宋体" w:hAnsi="宋体" w:eastAsia="宋体" w:cs="宋体"/>
          <w:sz w:val="24"/>
        </w:rPr>
      </w:pPr>
      <w:r>
        <w:rPr>
          <w:rFonts w:hint="eastAsia" w:ascii="宋体" w:hAnsi="宋体" w:eastAsia="宋体" w:cs="宋体"/>
          <w:sz w:val="24"/>
        </w:rPr>
        <w:t xml:space="preserve">12.5暂停施工持续56天以上</w:t>
      </w:r>
      <w:r/>
    </w:p>
    <w:p>
      <w:pPr>
        <w:spacing w:line="240" w:lineRule="exact"/>
        <w:rPr>
          <w:rFonts w:ascii="宋体" w:hAnsi="宋体" w:eastAsia="宋体" w:cs="宋体"/>
          <w:sz w:val="24"/>
        </w:rPr>
      </w:pPr>
      <w:r>
        <w:rPr>
          <w:rFonts w:hint="eastAsia" w:ascii="宋体" w:hAnsi="宋体" w:eastAsia="宋体" w:cs="宋体"/>
          <w:b/>
          <w:sz w:val="24"/>
        </w:rPr>
        <w:t xml:space="preserve">    12.5.1</w:t>
      </w:r>
      <w:r>
        <w:rPr>
          <w:rFonts w:hint="eastAsia" w:ascii="宋体" w:hAnsi="宋体" w:eastAsia="宋体" w:cs="宋体"/>
          <w:sz w:val="24"/>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spacing w:line="240" w:lineRule="exact"/>
        <w:rPr>
          <w:rFonts w:ascii="宋体" w:hAnsi="宋体" w:eastAsia="宋体" w:cs="宋体"/>
          <w:sz w:val="24"/>
        </w:rPr>
      </w:pPr>
      <w:r>
        <w:rPr>
          <w:rFonts w:hint="eastAsia" w:ascii="宋体" w:hAnsi="宋体" w:eastAsia="宋体" w:cs="宋体"/>
          <w:b/>
          <w:sz w:val="24"/>
        </w:rPr>
        <w:t xml:space="preserve">    12.5.2</w:t>
      </w:r>
      <w:r>
        <w:rPr>
          <w:rFonts w:hint="eastAsia" w:ascii="宋体" w:hAnsi="宋体" w:eastAsia="宋体" w:cs="宋体"/>
          <w:sz w:val="24"/>
        </w:rPr>
        <w:t xml:space="preserve">由于承包人责任引起的暂停施工，如承包人在收到监理人暂停施工指示后56天内不认真采取有效的复工措施，造成工期延误，可视为承包人违约，应按第22.1款的规定办理。</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13．工程质量</w:t>
      </w:r>
      <w:r/>
    </w:p>
    <w:p>
      <w:pPr>
        <w:spacing w:line="240" w:lineRule="exact"/>
        <w:rPr>
          <w:rFonts w:ascii="宋体" w:hAnsi="宋体" w:eastAsia="宋体" w:cs="宋体"/>
          <w:sz w:val="24"/>
        </w:rPr>
      </w:pPr>
      <w:r>
        <w:rPr>
          <w:rFonts w:hint="eastAsia" w:ascii="宋体" w:hAnsi="宋体" w:eastAsia="宋体" w:cs="宋体"/>
          <w:sz w:val="24"/>
        </w:rPr>
        <w:t xml:space="preserve">13.1工程质量要求</w:t>
      </w:r>
      <w:r/>
    </w:p>
    <w:p>
      <w:pPr>
        <w:spacing w:line="240" w:lineRule="exact"/>
        <w:rPr>
          <w:rFonts w:ascii="宋体" w:hAnsi="宋体" w:eastAsia="宋体" w:cs="宋体"/>
          <w:sz w:val="24"/>
        </w:rPr>
      </w:pPr>
      <w:r>
        <w:rPr>
          <w:rFonts w:hint="eastAsia" w:ascii="宋体" w:hAnsi="宋体" w:eastAsia="宋体" w:cs="宋体"/>
          <w:b/>
          <w:sz w:val="24"/>
        </w:rPr>
        <w:t xml:space="preserve">    13.1.1</w:t>
      </w:r>
      <w:r>
        <w:rPr>
          <w:rFonts w:hint="eastAsia" w:ascii="宋体" w:hAnsi="宋体" w:eastAsia="宋体" w:cs="宋体"/>
          <w:sz w:val="24"/>
        </w:rPr>
        <w:t xml:space="preserve">工程质量验收按合同约定验收标准执行。</w:t>
      </w:r>
      <w:r/>
    </w:p>
    <w:p>
      <w:pPr>
        <w:spacing w:line="240" w:lineRule="exact"/>
        <w:rPr>
          <w:rFonts w:ascii="宋体" w:hAnsi="宋体" w:eastAsia="宋体" w:cs="宋体"/>
          <w:sz w:val="24"/>
        </w:rPr>
      </w:pPr>
      <w:r>
        <w:rPr>
          <w:rFonts w:hint="eastAsia" w:ascii="宋体" w:hAnsi="宋体" w:eastAsia="宋体" w:cs="宋体"/>
          <w:b/>
          <w:sz w:val="24"/>
        </w:rPr>
        <w:t xml:space="preserve">    13.1.2</w:t>
      </w:r>
      <w:r>
        <w:rPr>
          <w:rFonts w:hint="eastAsia" w:ascii="宋体" w:hAnsi="宋体" w:eastAsia="宋体" w:cs="宋体"/>
          <w:sz w:val="24"/>
        </w:rPr>
        <w:t xml:space="preserve">因承包人原因造成工程质量达不到合同约定验收标准的，监理人有权要求承包人返工直至符合合同要求为止，由此造成的费用增加和（或）工期延误由承包人承担。</w:t>
      </w:r>
      <w:r/>
    </w:p>
    <w:p>
      <w:pPr>
        <w:spacing w:line="240" w:lineRule="exact"/>
        <w:rPr>
          <w:rFonts w:ascii="宋体" w:hAnsi="宋体" w:eastAsia="宋体" w:cs="宋体"/>
          <w:sz w:val="24"/>
        </w:rPr>
      </w:pPr>
      <w:r>
        <w:rPr>
          <w:rFonts w:hint="eastAsia" w:ascii="宋体" w:hAnsi="宋体" w:eastAsia="宋体" w:cs="宋体"/>
          <w:b/>
          <w:sz w:val="24"/>
        </w:rPr>
        <w:t xml:space="preserve">    13.1.3</w:t>
      </w:r>
      <w:r>
        <w:rPr>
          <w:rFonts w:hint="eastAsia" w:ascii="宋体" w:hAnsi="宋体" w:eastAsia="宋体" w:cs="宋体"/>
          <w:sz w:val="24"/>
        </w:rPr>
        <w:t xml:space="preserve">因发包人原因造成工程质量达不到合同约定验收标准的，发包人应承担由于承包人返工造成的费用增加和（或）工期延误，并支付承包人合理利润。</w:t>
      </w:r>
      <w:r/>
    </w:p>
    <w:p>
      <w:pPr>
        <w:spacing w:line="240" w:lineRule="exact"/>
        <w:rPr>
          <w:rFonts w:ascii="宋体" w:hAnsi="宋体" w:eastAsia="宋体" w:cs="宋体"/>
          <w:sz w:val="24"/>
        </w:rPr>
      </w:pPr>
      <w:r>
        <w:rPr>
          <w:rFonts w:hint="eastAsia" w:ascii="宋体" w:hAnsi="宋体" w:eastAsia="宋体" w:cs="宋体"/>
          <w:sz w:val="24"/>
        </w:rPr>
        <w:t xml:space="preserve">13.2承包人的质量管理</w:t>
      </w:r>
      <w:r/>
    </w:p>
    <w:p>
      <w:pPr>
        <w:spacing w:line="240" w:lineRule="exact"/>
        <w:rPr>
          <w:rFonts w:ascii="宋体" w:hAnsi="宋体" w:eastAsia="宋体" w:cs="宋体"/>
          <w:sz w:val="24"/>
        </w:rPr>
      </w:pPr>
      <w:r>
        <w:rPr>
          <w:rFonts w:hint="eastAsia" w:ascii="宋体" w:hAnsi="宋体" w:eastAsia="宋体" w:cs="宋体"/>
          <w:b/>
          <w:sz w:val="24"/>
        </w:rPr>
        <w:t xml:space="preserve">    13.2.1</w:t>
      </w:r>
      <w:r>
        <w:rPr>
          <w:rFonts w:hint="eastAsia" w:ascii="宋体" w:hAnsi="宋体" w:eastAsia="宋体" w:cs="宋体"/>
          <w:sz w:val="24"/>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spacing w:line="240" w:lineRule="exact"/>
        <w:rPr>
          <w:rFonts w:ascii="宋体" w:hAnsi="宋体" w:eastAsia="宋体" w:cs="宋体"/>
          <w:sz w:val="24"/>
        </w:rPr>
      </w:pPr>
      <w:r>
        <w:rPr>
          <w:rFonts w:hint="eastAsia" w:ascii="宋体" w:hAnsi="宋体" w:eastAsia="宋体" w:cs="宋体"/>
          <w:b/>
          <w:sz w:val="24"/>
        </w:rPr>
        <w:t xml:space="preserve">    13.2.2</w:t>
      </w:r>
      <w:r>
        <w:rPr>
          <w:rFonts w:hint="eastAsia" w:ascii="宋体" w:hAnsi="宋体" w:eastAsia="宋体" w:cs="宋体"/>
          <w:sz w:val="24"/>
        </w:rPr>
        <w:t xml:space="preserve">承包人应加强对施工人员的质量教育和技术培训，定期考核施工人员的劳动技能，严格执行规范和操作规程。</w:t>
      </w:r>
      <w:r/>
    </w:p>
    <w:p>
      <w:pPr>
        <w:spacing w:line="240" w:lineRule="exact"/>
        <w:rPr>
          <w:rFonts w:ascii="宋体" w:hAnsi="宋体" w:eastAsia="宋体" w:cs="宋体"/>
          <w:sz w:val="24"/>
        </w:rPr>
      </w:pPr>
      <w:r>
        <w:rPr>
          <w:rFonts w:hint="eastAsia" w:ascii="宋体" w:hAnsi="宋体" w:eastAsia="宋体" w:cs="宋体"/>
          <w:sz w:val="24"/>
        </w:rPr>
        <w:t xml:space="preserve">13.3承包人的质量检查</w:t>
      </w:r>
      <w:r/>
    </w:p>
    <w:p>
      <w:pPr>
        <w:spacing w:line="240" w:lineRule="exact"/>
        <w:rPr>
          <w:rFonts w:ascii="宋体" w:hAnsi="宋体" w:eastAsia="宋体" w:cs="宋体"/>
          <w:sz w:val="24"/>
        </w:rPr>
      </w:pPr>
      <w:r>
        <w:rPr>
          <w:rFonts w:hint="eastAsia" w:ascii="宋体" w:hAnsi="宋体" w:eastAsia="宋体" w:cs="宋体"/>
          <w:sz w:val="24"/>
        </w:rPr>
        <w:t xml:space="preserve">    承包人应按合同约定对材料、工程设备以及工程的所有部位及其施工工艺进行全过程的质量检查和检验，并作详细记录，编制工程质量报表，报送监理人审查。</w:t>
      </w:r>
      <w:r/>
    </w:p>
    <w:p>
      <w:pPr>
        <w:spacing w:line="240" w:lineRule="exact"/>
        <w:rPr>
          <w:rFonts w:ascii="宋体" w:hAnsi="宋体" w:eastAsia="宋体" w:cs="宋体"/>
          <w:sz w:val="24"/>
        </w:rPr>
      </w:pPr>
      <w:r>
        <w:rPr>
          <w:rFonts w:hint="eastAsia" w:ascii="宋体" w:hAnsi="宋体" w:eastAsia="宋体" w:cs="宋体"/>
          <w:sz w:val="24"/>
        </w:rPr>
        <w:t xml:space="preserve">13.4监理人的质量检查</w:t>
      </w:r>
      <w:r/>
    </w:p>
    <w:p>
      <w:pPr>
        <w:spacing w:line="240" w:lineRule="exact"/>
        <w:rPr>
          <w:rFonts w:ascii="宋体" w:hAnsi="宋体" w:eastAsia="宋体" w:cs="宋体"/>
          <w:sz w:val="24"/>
        </w:rPr>
      </w:pPr>
      <w:r>
        <w:rPr>
          <w:rFonts w:hint="eastAsia" w:ascii="宋体" w:hAnsi="宋体" w:eastAsia="宋体" w:cs="宋体"/>
          <w:sz w:val="24"/>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spacing w:line="240" w:lineRule="exact"/>
        <w:rPr>
          <w:rFonts w:ascii="宋体" w:hAnsi="宋体" w:eastAsia="宋体" w:cs="宋体"/>
          <w:sz w:val="24"/>
        </w:rPr>
      </w:pPr>
      <w:r>
        <w:rPr>
          <w:rFonts w:hint="eastAsia" w:ascii="宋体" w:hAnsi="宋体" w:eastAsia="宋体" w:cs="宋体"/>
          <w:sz w:val="24"/>
        </w:rPr>
        <w:t xml:space="preserve">13.5工程隐蔽部位覆盖前的检查</w:t>
      </w:r>
      <w:r/>
    </w:p>
    <w:p>
      <w:pPr>
        <w:spacing w:line="240" w:lineRule="exact"/>
        <w:rPr>
          <w:rFonts w:ascii="宋体" w:hAnsi="宋体" w:eastAsia="宋体" w:cs="宋体"/>
          <w:sz w:val="24"/>
        </w:rPr>
      </w:pPr>
      <w:r>
        <w:rPr>
          <w:rFonts w:hint="eastAsia" w:ascii="宋体" w:hAnsi="宋体" w:eastAsia="宋体" w:cs="宋体"/>
          <w:b/>
          <w:sz w:val="24"/>
        </w:rPr>
        <w:t xml:space="preserve">    13.5.1</w:t>
      </w:r>
      <w:r>
        <w:rPr>
          <w:rFonts w:hint="eastAsia" w:ascii="宋体" w:hAnsi="宋体" w:eastAsia="宋体" w:cs="宋体"/>
          <w:sz w:val="24"/>
        </w:rPr>
        <w:t xml:space="preserve">通知监理人检查</w:t>
      </w:r>
      <w:r/>
    </w:p>
    <w:p>
      <w:pPr>
        <w:spacing w:line="240" w:lineRule="exact"/>
        <w:rPr>
          <w:rFonts w:ascii="宋体" w:hAnsi="宋体" w:eastAsia="宋体" w:cs="宋体"/>
          <w:sz w:val="24"/>
        </w:rPr>
      </w:pPr>
      <w:r>
        <w:rPr>
          <w:rFonts w:hint="eastAsia" w:ascii="宋体" w:hAnsi="宋体" w:eastAsia="宋体" w:cs="宋体"/>
          <w:sz w:val="24"/>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spacing w:line="240" w:lineRule="exact"/>
        <w:rPr>
          <w:rFonts w:ascii="宋体" w:hAnsi="宋体" w:eastAsia="宋体" w:cs="宋体"/>
          <w:sz w:val="24"/>
        </w:rPr>
      </w:pPr>
      <w:r>
        <w:rPr>
          <w:rFonts w:hint="eastAsia" w:ascii="宋体" w:hAnsi="宋体" w:eastAsia="宋体" w:cs="宋体"/>
          <w:b/>
          <w:sz w:val="24"/>
        </w:rPr>
        <w:t xml:space="preserve">    13.5.2</w:t>
      </w:r>
      <w:r>
        <w:rPr>
          <w:rFonts w:hint="eastAsia" w:ascii="宋体" w:hAnsi="宋体" w:eastAsia="宋体" w:cs="宋体"/>
          <w:sz w:val="24"/>
        </w:rPr>
        <w:t xml:space="preserve">监理人未到场检查</w:t>
      </w:r>
      <w:r/>
    </w:p>
    <w:p>
      <w:pPr>
        <w:spacing w:line="240" w:lineRule="exact"/>
        <w:rPr>
          <w:rFonts w:ascii="宋体" w:hAnsi="宋体" w:eastAsia="宋体" w:cs="宋体"/>
          <w:sz w:val="24"/>
        </w:rPr>
      </w:pPr>
      <w:r>
        <w:rPr>
          <w:rFonts w:hint="eastAsia" w:ascii="宋体" w:hAnsi="宋体" w:eastAsia="宋体" w:cs="宋体"/>
          <w:sz w:val="24"/>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p>
    <w:p>
      <w:pPr>
        <w:spacing w:line="240" w:lineRule="exact"/>
        <w:rPr>
          <w:rFonts w:ascii="宋体" w:hAnsi="宋体" w:eastAsia="宋体" w:cs="宋体"/>
          <w:sz w:val="24"/>
        </w:rPr>
      </w:pPr>
      <w:r>
        <w:rPr>
          <w:rFonts w:hint="eastAsia" w:ascii="宋体" w:hAnsi="宋体" w:eastAsia="宋体" w:cs="宋体"/>
          <w:b/>
          <w:sz w:val="24"/>
        </w:rPr>
        <w:t xml:space="preserve">    13.5.3</w:t>
      </w:r>
      <w:r>
        <w:rPr>
          <w:rFonts w:hint="eastAsia" w:ascii="宋体" w:hAnsi="宋体" w:eastAsia="宋体" w:cs="宋体"/>
          <w:sz w:val="24"/>
        </w:rPr>
        <w:t xml:space="preserve">监理人重新检查</w:t>
      </w:r>
      <w:r/>
    </w:p>
    <w:p>
      <w:pPr>
        <w:spacing w:line="240" w:lineRule="exact"/>
        <w:rPr>
          <w:rFonts w:ascii="宋体" w:hAnsi="宋体" w:eastAsia="宋体" w:cs="宋体"/>
          <w:sz w:val="24"/>
        </w:rPr>
      </w:pPr>
      <w:r>
        <w:rPr>
          <w:rFonts w:hint="eastAsia" w:ascii="宋体" w:hAnsi="宋体" w:eastAsia="宋体" w:cs="宋体"/>
          <w:sz w:val="24"/>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spacing w:line="240" w:lineRule="exact"/>
        <w:rPr>
          <w:rFonts w:ascii="宋体" w:hAnsi="宋体" w:eastAsia="宋体" w:cs="宋体"/>
          <w:sz w:val="24"/>
        </w:rPr>
      </w:pPr>
      <w:r>
        <w:rPr>
          <w:rFonts w:hint="eastAsia" w:ascii="宋体" w:hAnsi="宋体" w:eastAsia="宋体" w:cs="宋体"/>
          <w:b/>
          <w:sz w:val="24"/>
        </w:rPr>
        <w:t xml:space="preserve">    13.5.4</w:t>
      </w:r>
      <w:r>
        <w:rPr>
          <w:rFonts w:hint="eastAsia" w:ascii="宋体" w:hAnsi="宋体" w:eastAsia="宋体" w:cs="宋体"/>
          <w:sz w:val="24"/>
        </w:rPr>
        <w:t xml:space="preserve">承包人私自覆盖</w:t>
      </w:r>
      <w:r/>
    </w:p>
    <w:p>
      <w:pPr>
        <w:spacing w:line="240" w:lineRule="exact"/>
        <w:rPr>
          <w:rFonts w:ascii="宋体" w:hAnsi="宋体" w:eastAsia="宋体" w:cs="宋体"/>
          <w:sz w:val="24"/>
        </w:rPr>
      </w:pPr>
      <w:r>
        <w:rPr>
          <w:rFonts w:hint="eastAsia" w:ascii="宋体" w:hAnsi="宋体" w:eastAsia="宋体" w:cs="宋体"/>
          <w:sz w:val="24"/>
        </w:rPr>
        <w:t xml:space="preserve">    承包人未通知监理人到场检查，私自将工程隐蔽部位覆盖的，监理人有权指示承包人钻孔探测或揭开检查，由此增加的费用和（或）工期延误由承包人承担。</w:t>
      </w:r>
      <w:r/>
    </w:p>
    <w:p>
      <w:pPr>
        <w:spacing w:line="240" w:lineRule="exact"/>
        <w:rPr>
          <w:rFonts w:ascii="宋体" w:hAnsi="宋体" w:eastAsia="宋体" w:cs="宋体"/>
          <w:sz w:val="24"/>
        </w:rPr>
      </w:pPr>
      <w:r>
        <w:rPr>
          <w:rFonts w:hint="eastAsia" w:ascii="宋体" w:hAnsi="宋体" w:eastAsia="宋体" w:cs="宋体"/>
          <w:sz w:val="24"/>
        </w:rPr>
        <w:t xml:space="preserve">13.6清除不合格工程</w:t>
      </w:r>
      <w:r/>
    </w:p>
    <w:p>
      <w:pPr>
        <w:spacing w:line="240" w:lineRule="exact"/>
        <w:rPr>
          <w:rFonts w:ascii="宋体" w:hAnsi="宋体" w:eastAsia="宋体" w:cs="宋体"/>
          <w:sz w:val="24"/>
        </w:rPr>
      </w:pPr>
      <w:r>
        <w:rPr>
          <w:rFonts w:hint="eastAsia" w:ascii="宋体" w:hAnsi="宋体" w:eastAsia="宋体" w:cs="宋体"/>
          <w:b/>
          <w:sz w:val="24"/>
        </w:rPr>
        <w:t xml:space="preserve">    13.6.1</w:t>
      </w:r>
      <w:r>
        <w:rPr>
          <w:rFonts w:hint="eastAsia" w:ascii="宋体" w:hAnsi="宋体" w:eastAsia="宋体" w:cs="宋体"/>
          <w:sz w:val="24"/>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spacing w:line="240" w:lineRule="exact"/>
        <w:rPr>
          <w:rFonts w:ascii="宋体" w:hAnsi="宋体" w:eastAsia="宋体" w:cs="宋体"/>
          <w:sz w:val="24"/>
        </w:rPr>
      </w:pPr>
      <w:r>
        <w:rPr>
          <w:rFonts w:hint="eastAsia" w:ascii="宋体" w:hAnsi="宋体" w:eastAsia="宋体" w:cs="宋体"/>
          <w:b/>
          <w:sz w:val="24"/>
        </w:rPr>
        <w:t xml:space="preserve">    13.6.2</w:t>
      </w:r>
      <w:r>
        <w:rPr>
          <w:rFonts w:hint="eastAsia" w:ascii="宋体" w:hAnsi="宋体" w:eastAsia="宋体" w:cs="宋体"/>
          <w:sz w:val="24"/>
        </w:rPr>
        <w:t xml:space="preserve">由于发包人提供的材料或工程设备不合格造成的工程不合格，需要承包人采取措施补救的，发包人应承担由此增加的费用和（或）工期延误，并支付承包人合理利润。</w:t>
      </w:r>
      <w:r/>
    </w:p>
    <w:p>
      <w:pPr>
        <w:spacing w:line="240" w:lineRule="exact"/>
        <w:rPr>
          <w:rFonts w:ascii="宋体" w:hAnsi="宋体" w:eastAsia="宋体" w:cs="宋体"/>
          <w:sz w:val="24"/>
        </w:rPr>
      </w:pPr>
      <w:r>
        <w:rPr>
          <w:rFonts w:hint="eastAsia" w:ascii="宋体" w:hAnsi="宋体" w:eastAsia="宋体" w:cs="宋体"/>
          <w:sz w:val="24"/>
        </w:rPr>
        <w:t xml:space="preserve">13.7质量评定</w:t>
      </w:r>
      <w:r/>
    </w:p>
    <w:p>
      <w:pPr>
        <w:spacing w:line="240" w:lineRule="exact"/>
        <w:rPr>
          <w:rFonts w:ascii="宋体" w:hAnsi="宋体" w:eastAsia="宋体" w:cs="宋体"/>
          <w:sz w:val="24"/>
        </w:rPr>
      </w:pPr>
      <w:r>
        <w:rPr>
          <w:rFonts w:hint="eastAsia" w:ascii="宋体" w:hAnsi="宋体" w:eastAsia="宋体" w:cs="宋体"/>
          <w:b/>
          <w:sz w:val="24"/>
        </w:rPr>
        <w:t xml:space="preserve">    13.7.1</w:t>
      </w:r>
      <w:r>
        <w:rPr>
          <w:rFonts w:hint="eastAsia" w:ascii="宋体" w:hAnsi="宋体" w:eastAsia="宋体" w:cs="宋体"/>
          <w:sz w:val="24"/>
        </w:rPr>
        <w:t xml:space="preserve">发包人应组织承包人进行工程项目划分，并确定单位工程、主要分部工程、重要隐蔽单元工程和关键部位单元工程。</w:t>
      </w:r>
      <w:r/>
    </w:p>
    <w:p>
      <w:pPr>
        <w:spacing w:line="240" w:lineRule="exact"/>
        <w:rPr>
          <w:rFonts w:ascii="宋体" w:hAnsi="宋体" w:eastAsia="宋体" w:cs="宋体"/>
          <w:sz w:val="24"/>
        </w:rPr>
      </w:pPr>
      <w:r>
        <w:rPr>
          <w:rFonts w:hint="eastAsia" w:ascii="宋体" w:hAnsi="宋体" w:eastAsia="宋体" w:cs="宋体"/>
          <w:b/>
          <w:sz w:val="24"/>
        </w:rPr>
        <w:t xml:space="preserve">    13.7.2</w:t>
      </w:r>
      <w:r>
        <w:rPr>
          <w:rFonts w:hint="eastAsia" w:ascii="宋体" w:hAnsi="宋体" w:eastAsia="宋体" w:cs="宋体"/>
          <w:sz w:val="24"/>
        </w:rPr>
        <w:t xml:space="preserve">工程实施过程中，单位工程、主要分部工程、重要隐蔽单元工程和关键部位单元工程的项目划分需要调整时，承包人应报发包人确认。</w:t>
      </w:r>
      <w:r/>
    </w:p>
    <w:p>
      <w:pPr>
        <w:spacing w:line="240" w:lineRule="exact"/>
        <w:rPr>
          <w:rFonts w:ascii="宋体" w:hAnsi="宋体" w:eastAsia="宋体" w:cs="宋体"/>
          <w:sz w:val="24"/>
        </w:rPr>
      </w:pPr>
      <w:r>
        <w:rPr>
          <w:rFonts w:hint="eastAsia" w:ascii="宋体" w:hAnsi="宋体" w:eastAsia="宋体" w:cs="宋体"/>
          <w:b/>
          <w:sz w:val="24"/>
        </w:rPr>
        <w:t xml:space="preserve">    13.7.3</w:t>
      </w:r>
      <w:r>
        <w:rPr>
          <w:rFonts w:hint="eastAsia" w:ascii="宋体" w:hAnsi="宋体" w:eastAsia="宋体" w:cs="宋体"/>
          <w:sz w:val="24"/>
        </w:rPr>
        <w:t xml:space="preserve">承包人应在单元（工序）工程质量自评合格后，报监理人核定质量等级并签证认可。</w:t>
      </w:r>
      <w:r/>
    </w:p>
    <w:p>
      <w:pPr>
        <w:spacing w:line="240" w:lineRule="exact"/>
        <w:rPr>
          <w:rFonts w:ascii="宋体" w:hAnsi="宋体" w:eastAsia="宋体" w:cs="宋体"/>
          <w:sz w:val="24"/>
        </w:rPr>
      </w:pPr>
      <w:r>
        <w:rPr>
          <w:rFonts w:hint="eastAsia" w:ascii="宋体" w:hAnsi="宋体" w:eastAsia="宋体" w:cs="宋体"/>
          <w:b/>
          <w:sz w:val="24"/>
        </w:rPr>
        <w:t xml:space="preserve">    13.7.4</w:t>
      </w:r>
      <w:r>
        <w:rPr>
          <w:rFonts w:hint="eastAsia" w:ascii="宋体" w:hAnsi="宋体" w:eastAsia="宋体" w:cs="宋体"/>
          <w:sz w:val="24"/>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spacing w:line="240" w:lineRule="exact"/>
        <w:rPr>
          <w:rFonts w:ascii="宋体" w:hAnsi="宋体" w:eastAsia="宋体" w:cs="宋体"/>
          <w:sz w:val="24"/>
        </w:rPr>
      </w:pPr>
      <w:r>
        <w:rPr>
          <w:rFonts w:hint="eastAsia" w:ascii="宋体" w:hAnsi="宋体" w:eastAsia="宋体" w:cs="宋体"/>
          <w:b/>
          <w:sz w:val="24"/>
        </w:rPr>
        <w:t xml:space="preserve">    13.7.5</w:t>
      </w:r>
      <w:r>
        <w:rPr>
          <w:rFonts w:hint="eastAsia" w:ascii="宋体" w:hAnsi="宋体" w:eastAsia="宋体" w:cs="宋体"/>
          <w:sz w:val="24"/>
        </w:rPr>
        <w:t xml:space="preserve">承包人应在分部工程质量自评合格后，报监理人复核和发包人认定。发包人负责按有关规定完成分部工程质量结论报工程质量监督机构核备（核定）手续。</w:t>
      </w:r>
      <w:r/>
    </w:p>
    <w:p>
      <w:pPr>
        <w:spacing w:line="240" w:lineRule="exact"/>
        <w:rPr>
          <w:rFonts w:ascii="宋体" w:hAnsi="宋体" w:eastAsia="宋体" w:cs="宋体"/>
          <w:sz w:val="24"/>
        </w:rPr>
      </w:pPr>
      <w:r>
        <w:rPr>
          <w:rFonts w:hint="eastAsia" w:ascii="宋体" w:hAnsi="宋体" w:eastAsia="宋体" w:cs="宋体"/>
          <w:b/>
          <w:sz w:val="24"/>
        </w:rPr>
        <w:t xml:space="preserve">    13.7.6</w:t>
      </w:r>
      <w:r>
        <w:rPr>
          <w:rFonts w:hint="eastAsia" w:ascii="宋体" w:hAnsi="宋体" w:eastAsia="宋体" w:cs="宋体"/>
          <w:sz w:val="24"/>
        </w:rPr>
        <w:t xml:space="preserve">承包人应在单位工程质量自评合格后，报监理人复核和发包人认定。发包人负责按有关规定完成单位工程质量结论报工程质量监督机构核定手续。</w:t>
      </w:r>
      <w:r/>
    </w:p>
    <w:p>
      <w:pPr>
        <w:spacing w:line="240" w:lineRule="exact"/>
        <w:rPr>
          <w:rFonts w:ascii="宋体" w:hAnsi="宋体" w:eastAsia="宋体" w:cs="宋体"/>
          <w:sz w:val="24"/>
        </w:rPr>
      </w:pPr>
      <w:r>
        <w:rPr>
          <w:rFonts w:hint="eastAsia" w:ascii="宋体" w:hAnsi="宋体" w:eastAsia="宋体" w:cs="宋体"/>
          <w:b/>
          <w:sz w:val="24"/>
        </w:rPr>
        <w:t xml:space="preserve">    13.7.7</w:t>
      </w:r>
      <w:r>
        <w:rPr>
          <w:rFonts w:hint="eastAsia" w:ascii="宋体" w:hAnsi="宋体" w:eastAsia="宋体" w:cs="宋体"/>
          <w:sz w:val="24"/>
        </w:rPr>
        <w:t xml:space="preserve">除专用合同条款另有约定外，工程质量等级分为合格和优良，应分别达到约定的标准。</w:t>
      </w:r>
      <w:r/>
    </w:p>
    <w:p>
      <w:pPr>
        <w:spacing w:line="240" w:lineRule="exact"/>
        <w:rPr>
          <w:rFonts w:ascii="宋体" w:hAnsi="宋体" w:eastAsia="宋体" w:cs="宋体"/>
          <w:sz w:val="24"/>
        </w:rPr>
      </w:pPr>
      <w:r>
        <w:rPr>
          <w:rFonts w:hint="eastAsia" w:ascii="宋体" w:hAnsi="宋体" w:eastAsia="宋体" w:cs="宋体"/>
          <w:sz w:val="24"/>
        </w:rPr>
        <w:t xml:space="preserve">13.8质量事故处理</w:t>
      </w:r>
      <w:r/>
    </w:p>
    <w:p>
      <w:pPr>
        <w:spacing w:line="240" w:lineRule="exact"/>
        <w:rPr>
          <w:rFonts w:ascii="宋体" w:hAnsi="宋体" w:eastAsia="宋体" w:cs="宋体"/>
          <w:sz w:val="24"/>
        </w:rPr>
      </w:pPr>
      <w:r>
        <w:rPr>
          <w:rFonts w:hint="eastAsia" w:ascii="宋体" w:hAnsi="宋体" w:eastAsia="宋体" w:cs="宋体"/>
          <w:b/>
          <w:sz w:val="24"/>
        </w:rPr>
        <w:t xml:space="preserve">    13.8.1</w:t>
      </w:r>
      <w:r>
        <w:rPr>
          <w:rFonts w:hint="eastAsia" w:ascii="宋体" w:hAnsi="宋体" w:eastAsia="宋体" w:cs="宋体"/>
          <w:sz w:val="24"/>
        </w:rPr>
        <w:t xml:space="preserve">发生质量事故时，承包人应及时向发包人和监理人报告。</w:t>
      </w:r>
      <w:r/>
    </w:p>
    <w:p>
      <w:pPr>
        <w:spacing w:line="240" w:lineRule="exact"/>
        <w:rPr>
          <w:rFonts w:ascii="宋体" w:hAnsi="宋体" w:eastAsia="宋体" w:cs="宋体"/>
          <w:sz w:val="24"/>
        </w:rPr>
      </w:pPr>
      <w:r>
        <w:rPr>
          <w:rFonts w:hint="eastAsia" w:ascii="宋体" w:hAnsi="宋体" w:eastAsia="宋体" w:cs="宋体"/>
          <w:b/>
          <w:sz w:val="24"/>
        </w:rPr>
        <w:t xml:space="preserve">    13.8.2</w:t>
      </w:r>
      <w:r>
        <w:rPr>
          <w:rFonts w:hint="eastAsia" w:ascii="宋体" w:hAnsi="宋体" w:eastAsia="宋体" w:cs="宋体"/>
          <w:sz w:val="24"/>
        </w:rPr>
        <w:t xml:space="preserve">质量事故调查处理由发包人按相关规定履行手续，承包人应配合。</w:t>
      </w:r>
      <w:r/>
    </w:p>
    <w:p>
      <w:pPr>
        <w:spacing w:line="240" w:lineRule="exact"/>
        <w:rPr>
          <w:rFonts w:ascii="宋体" w:hAnsi="宋体" w:eastAsia="宋体" w:cs="宋体"/>
          <w:sz w:val="24"/>
        </w:rPr>
      </w:pPr>
      <w:r>
        <w:rPr>
          <w:rFonts w:hint="eastAsia" w:ascii="宋体" w:hAnsi="宋体" w:eastAsia="宋体" w:cs="宋体"/>
          <w:b/>
          <w:sz w:val="24"/>
        </w:rPr>
        <w:t xml:space="preserve">    13.8.3</w:t>
      </w:r>
      <w:r>
        <w:rPr>
          <w:rFonts w:hint="eastAsia" w:ascii="宋体" w:hAnsi="宋体" w:eastAsia="宋体" w:cs="宋体"/>
          <w:sz w:val="24"/>
        </w:rPr>
        <w:t xml:space="preserve">承包人应对质量缺陷进行备案。发包人委托监理人对质量缺陷备案情况进行监督检查并履行相关手续。</w:t>
      </w:r>
      <w:r/>
    </w:p>
    <w:p>
      <w:pPr>
        <w:spacing w:line="240" w:lineRule="exact"/>
        <w:rPr>
          <w:rFonts w:ascii="宋体" w:hAnsi="宋体" w:eastAsia="宋体" w:cs="宋体"/>
          <w:sz w:val="24"/>
        </w:rPr>
      </w:pPr>
      <w:r>
        <w:rPr>
          <w:rFonts w:hint="eastAsia" w:ascii="宋体" w:hAnsi="宋体" w:eastAsia="宋体" w:cs="宋体"/>
          <w:b/>
          <w:sz w:val="24"/>
        </w:rPr>
        <w:t xml:space="preserve">    13.8.4</w:t>
      </w:r>
      <w:r>
        <w:rPr>
          <w:rFonts w:hint="eastAsia" w:ascii="宋体" w:hAnsi="宋体" w:eastAsia="宋体" w:cs="宋体"/>
          <w:sz w:val="24"/>
        </w:rPr>
        <w:t xml:space="preserve">除专用合同条款另有约定外，工程竣工验收时，发包人负责向竣工验收委员会汇报并提交历次质量缺陷处理的备案资料。</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14．试验和检验</w:t>
      </w:r>
      <w:r/>
    </w:p>
    <w:p>
      <w:pPr>
        <w:spacing w:line="240" w:lineRule="exact"/>
        <w:rPr>
          <w:rFonts w:ascii="宋体" w:hAnsi="宋体" w:eastAsia="宋体" w:cs="宋体"/>
          <w:sz w:val="24"/>
        </w:rPr>
      </w:pPr>
      <w:r>
        <w:rPr>
          <w:rFonts w:hint="eastAsia" w:ascii="宋体" w:hAnsi="宋体" w:eastAsia="宋体" w:cs="宋体"/>
          <w:sz w:val="24"/>
        </w:rPr>
        <w:t xml:space="preserve">14.1材料、工程设备和工程的试验和检验</w:t>
      </w:r>
      <w:r/>
    </w:p>
    <w:p>
      <w:pPr>
        <w:spacing w:line="240" w:lineRule="exact"/>
        <w:rPr>
          <w:rFonts w:ascii="宋体" w:hAnsi="宋体" w:eastAsia="宋体" w:cs="宋体"/>
          <w:sz w:val="24"/>
        </w:rPr>
      </w:pPr>
      <w:r>
        <w:rPr>
          <w:rFonts w:hint="eastAsia" w:ascii="宋体" w:hAnsi="宋体" w:eastAsia="宋体" w:cs="宋体"/>
          <w:b/>
          <w:sz w:val="24"/>
        </w:rPr>
        <w:t xml:space="preserve">    14.1.1</w:t>
      </w:r>
      <w:r>
        <w:rPr>
          <w:rFonts w:hint="eastAsia" w:ascii="宋体" w:hAnsi="宋体" w:eastAsia="宋体" w:cs="宋体"/>
          <w:sz w:val="24"/>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line="240" w:lineRule="exact"/>
        <w:rPr>
          <w:rFonts w:ascii="宋体" w:hAnsi="宋体" w:eastAsia="宋体" w:cs="宋体"/>
          <w:sz w:val="24"/>
        </w:rPr>
      </w:pPr>
      <w:r>
        <w:rPr>
          <w:rFonts w:hint="eastAsia" w:ascii="宋体" w:hAnsi="宋体" w:eastAsia="宋体" w:cs="宋体"/>
          <w:b/>
          <w:sz w:val="24"/>
        </w:rPr>
        <w:t xml:space="preserve">    14.1.2</w:t>
      </w:r>
      <w:r>
        <w:rPr>
          <w:rFonts w:hint="eastAsia" w:ascii="宋体" w:hAnsi="宋体" w:eastAsia="宋体" w:cs="宋体"/>
          <w:sz w:val="24"/>
        </w:rPr>
        <w:t xml:space="preserve">监理人未按合同约定派员参加试验和检验的，除监理人另有指示外，承包人可自行试验和检验，并应立即将试验和检验结果报送监理人，监理人应签字确认。</w:t>
      </w:r>
      <w:r/>
    </w:p>
    <w:p>
      <w:pPr>
        <w:spacing w:line="240" w:lineRule="exact"/>
        <w:rPr>
          <w:rFonts w:ascii="宋体" w:hAnsi="宋体" w:eastAsia="宋体" w:cs="宋体"/>
          <w:sz w:val="24"/>
        </w:rPr>
      </w:pPr>
      <w:r>
        <w:rPr>
          <w:rFonts w:hint="eastAsia" w:ascii="宋体" w:hAnsi="宋体" w:eastAsia="宋体" w:cs="宋体"/>
          <w:b/>
          <w:sz w:val="24"/>
        </w:rPr>
        <w:t xml:space="preserve">    14.1.3</w:t>
      </w:r>
      <w:r>
        <w:rPr>
          <w:rFonts w:hint="eastAsia" w:ascii="宋体" w:hAnsi="宋体" w:eastAsia="宋体" w:cs="宋体"/>
          <w:sz w:val="24"/>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spacing w:line="240" w:lineRule="exact"/>
        <w:rPr>
          <w:rFonts w:ascii="宋体" w:hAnsi="宋体" w:eastAsia="宋体" w:cs="宋体"/>
          <w:sz w:val="24"/>
        </w:rPr>
      </w:pPr>
      <w:r>
        <w:rPr>
          <w:rFonts w:hint="eastAsia" w:ascii="宋体" w:hAnsi="宋体" w:eastAsia="宋体" w:cs="宋体"/>
          <w:b/>
          <w:sz w:val="24"/>
        </w:rPr>
        <w:t xml:space="preserve">    14.1.4</w:t>
      </w:r>
      <w:r>
        <w:rPr>
          <w:rFonts w:hint="eastAsia" w:ascii="宋体" w:hAnsi="宋体" w:eastAsia="宋体" w:cs="宋体"/>
          <w:sz w:val="24"/>
        </w:rPr>
        <w:t xml:space="preserve">承包人应按相关规定和标准对水泥、钢材等原材料与中间产品质量进行检验，并报监理人复核。</w:t>
      </w:r>
      <w:r/>
    </w:p>
    <w:p>
      <w:pPr>
        <w:spacing w:line="240" w:lineRule="exact"/>
        <w:rPr>
          <w:rFonts w:ascii="宋体" w:hAnsi="宋体" w:eastAsia="宋体" w:cs="宋体"/>
          <w:sz w:val="24"/>
        </w:rPr>
      </w:pPr>
      <w:r>
        <w:rPr>
          <w:rFonts w:hint="eastAsia" w:ascii="宋体" w:hAnsi="宋体" w:eastAsia="宋体" w:cs="宋体"/>
          <w:b/>
          <w:sz w:val="24"/>
        </w:rPr>
        <w:t xml:space="preserve">    14.1.5</w:t>
      </w:r>
      <w:r>
        <w:rPr>
          <w:rFonts w:hint="eastAsia" w:ascii="宋体" w:hAnsi="宋体" w:eastAsia="宋体" w:cs="宋体"/>
          <w:sz w:val="24"/>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spacing w:line="240" w:lineRule="exact"/>
        <w:rPr>
          <w:rFonts w:ascii="宋体" w:hAnsi="宋体" w:eastAsia="宋体" w:cs="宋体"/>
          <w:sz w:val="24"/>
        </w:rPr>
      </w:pPr>
      <w:r>
        <w:rPr>
          <w:rFonts w:hint="eastAsia" w:ascii="宋体" w:hAnsi="宋体" w:eastAsia="宋体" w:cs="宋体"/>
          <w:b/>
          <w:sz w:val="24"/>
        </w:rPr>
        <w:t xml:space="preserve">    14.1.6</w:t>
      </w:r>
      <w:r>
        <w:rPr>
          <w:rFonts w:hint="eastAsia" w:ascii="宋体" w:hAnsi="宋体" w:eastAsia="宋体" w:cs="宋体"/>
          <w:sz w:val="24"/>
        </w:rPr>
        <w:t xml:space="preserve">对专用合同条款约定的试块、试件及有关材料，监理人实行见证取样。见证取样资料由承包人制备，记录应真实齐全，监理人、承包人等参与见证取样人员均应在相关文件上签字。</w:t>
      </w:r>
      <w:r/>
    </w:p>
    <w:p>
      <w:pPr>
        <w:spacing w:line="240" w:lineRule="exact"/>
        <w:rPr>
          <w:rFonts w:ascii="宋体" w:hAnsi="宋体" w:eastAsia="宋体" w:cs="宋体"/>
          <w:sz w:val="24"/>
        </w:rPr>
      </w:pPr>
      <w:r>
        <w:rPr>
          <w:rFonts w:hint="eastAsia" w:ascii="宋体" w:hAnsi="宋体" w:eastAsia="宋体" w:cs="宋体"/>
          <w:sz w:val="24"/>
        </w:rPr>
        <w:t xml:space="preserve">14.2现场材料试验</w:t>
      </w:r>
      <w:r/>
    </w:p>
    <w:p>
      <w:pPr>
        <w:spacing w:line="240" w:lineRule="exact"/>
        <w:rPr>
          <w:rFonts w:ascii="宋体" w:hAnsi="宋体" w:eastAsia="宋体" w:cs="宋体"/>
          <w:sz w:val="24"/>
        </w:rPr>
      </w:pPr>
      <w:r>
        <w:rPr>
          <w:rFonts w:hint="eastAsia" w:ascii="宋体" w:hAnsi="宋体" w:eastAsia="宋体" w:cs="宋体"/>
          <w:b/>
          <w:sz w:val="24"/>
        </w:rPr>
        <w:t xml:space="preserve">    14.2.1</w:t>
      </w:r>
      <w:r>
        <w:rPr>
          <w:rFonts w:hint="eastAsia" w:ascii="宋体" w:hAnsi="宋体" w:eastAsia="宋体" w:cs="宋体"/>
          <w:sz w:val="24"/>
        </w:rPr>
        <w:t xml:space="preserve">承包人根据合同约定或监理人指示进行的现场材料试验，应由承包人提供试验场所、试验人员、试验设备器材以及其他必要的试验条件。</w:t>
      </w:r>
      <w:r/>
    </w:p>
    <w:p>
      <w:pPr>
        <w:spacing w:line="240" w:lineRule="exact"/>
        <w:rPr>
          <w:rFonts w:ascii="宋体" w:hAnsi="宋体" w:eastAsia="宋体" w:cs="宋体"/>
          <w:sz w:val="24"/>
        </w:rPr>
      </w:pPr>
      <w:r>
        <w:rPr>
          <w:rFonts w:hint="eastAsia" w:ascii="宋体" w:hAnsi="宋体" w:eastAsia="宋体" w:cs="宋体"/>
          <w:b/>
          <w:sz w:val="24"/>
        </w:rPr>
        <w:t xml:space="preserve">    14.2.2</w:t>
      </w:r>
      <w:r>
        <w:rPr>
          <w:rFonts w:hint="eastAsia" w:ascii="宋体" w:hAnsi="宋体" w:eastAsia="宋体" w:cs="宋体"/>
          <w:sz w:val="24"/>
        </w:rPr>
        <w:t xml:space="preserve">监理人在必要时可以免费使用承包人的试验场所、试验设备器材以及其他试验条件，进行以工程质量检查为目的的复核性材料试验，承包人应予以协助。</w:t>
      </w:r>
      <w:r/>
    </w:p>
    <w:p>
      <w:pPr>
        <w:spacing w:line="240" w:lineRule="exact"/>
        <w:rPr>
          <w:rFonts w:ascii="宋体" w:hAnsi="宋体" w:eastAsia="宋体" w:cs="宋体"/>
          <w:sz w:val="24"/>
        </w:rPr>
      </w:pPr>
      <w:r>
        <w:rPr>
          <w:rFonts w:hint="eastAsia" w:ascii="宋体" w:hAnsi="宋体" w:eastAsia="宋体" w:cs="宋体"/>
          <w:sz w:val="24"/>
        </w:rPr>
        <w:t xml:space="preserve">14.3现场工艺试验</w:t>
      </w:r>
      <w:r/>
    </w:p>
    <w:p>
      <w:pPr>
        <w:spacing w:line="240" w:lineRule="exact"/>
        <w:rPr>
          <w:rFonts w:ascii="宋体" w:hAnsi="宋体" w:eastAsia="宋体" w:cs="宋体"/>
          <w:sz w:val="24"/>
        </w:rPr>
      </w:pPr>
      <w:r>
        <w:rPr>
          <w:rFonts w:hint="eastAsia" w:ascii="宋体" w:hAnsi="宋体" w:eastAsia="宋体" w:cs="宋体"/>
          <w:sz w:val="24"/>
        </w:rPr>
        <w:t xml:space="preserve">    承包人应按合同约定或监理人指示进行现场工艺试验。对大型的现场工艺试验，监理人认为必要时，应由承包人根据监理人提出的工艺试验要求，编制工艺试验措施计划，报送监理人审批。</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15．变更</w:t>
      </w:r>
      <w:r/>
    </w:p>
    <w:p>
      <w:pPr>
        <w:spacing w:line="240" w:lineRule="exact"/>
        <w:rPr>
          <w:rFonts w:ascii="宋体" w:hAnsi="宋体" w:eastAsia="宋体" w:cs="宋体"/>
          <w:sz w:val="24"/>
        </w:rPr>
      </w:pPr>
      <w:r>
        <w:rPr>
          <w:rFonts w:hint="eastAsia" w:ascii="宋体" w:hAnsi="宋体" w:eastAsia="宋体" w:cs="宋体"/>
          <w:sz w:val="24"/>
        </w:rPr>
        <w:t xml:space="preserve">15.1变更的范围和内容</w:t>
      </w:r>
      <w:r/>
    </w:p>
    <w:p>
      <w:pPr>
        <w:spacing w:line="240" w:lineRule="exact"/>
        <w:rPr>
          <w:rFonts w:ascii="宋体" w:hAnsi="宋体" w:eastAsia="宋体" w:cs="宋体"/>
          <w:sz w:val="24"/>
        </w:rPr>
      </w:pPr>
      <w:r>
        <w:rPr>
          <w:rFonts w:hint="eastAsia" w:ascii="宋体" w:hAnsi="宋体" w:eastAsia="宋体" w:cs="宋体"/>
          <w:sz w:val="24"/>
        </w:rPr>
        <w:t xml:space="preserve">    在履行合同中发生以下情形之一，应按照本款规定进行变更。</w:t>
      </w:r>
      <w:r/>
    </w:p>
    <w:p>
      <w:pPr>
        <w:spacing w:line="240" w:lineRule="exact"/>
        <w:rPr>
          <w:rFonts w:ascii="宋体" w:hAnsi="宋体" w:eastAsia="宋体" w:cs="宋体"/>
          <w:sz w:val="24"/>
        </w:rPr>
      </w:pPr>
      <w:r>
        <w:rPr>
          <w:rFonts w:hint="eastAsia" w:ascii="宋体" w:hAnsi="宋体" w:eastAsia="宋体" w:cs="宋体"/>
          <w:sz w:val="24"/>
        </w:rPr>
        <w:t xml:space="preserve">    （1）取消合同中任何一项工作，但被取消的工作不能转由发包人或其他人实施；</w:t>
      </w:r>
      <w:r/>
    </w:p>
    <w:p>
      <w:pPr>
        <w:spacing w:line="240" w:lineRule="exact"/>
        <w:rPr>
          <w:rFonts w:ascii="宋体" w:hAnsi="宋体" w:eastAsia="宋体" w:cs="宋体"/>
          <w:sz w:val="24"/>
        </w:rPr>
      </w:pPr>
      <w:r>
        <w:rPr>
          <w:rFonts w:hint="eastAsia" w:ascii="宋体" w:hAnsi="宋体" w:eastAsia="宋体" w:cs="宋体"/>
          <w:sz w:val="24"/>
        </w:rPr>
        <w:t xml:space="preserve">    （2）改变合同中任何一项工作的质量或其他特性；</w:t>
      </w:r>
      <w:r/>
    </w:p>
    <w:p>
      <w:pPr>
        <w:spacing w:line="240" w:lineRule="exact"/>
        <w:rPr>
          <w:rFonts w:ascii="宋体" w:hAnsi="宋体" w:eastAsia="宋体" w:cs="宋体"/>
          <w:sz w:val="24"/>
        </w:rPr>
      </w:pPr>
      <w:r>
        <w:rPr>
          <w:rFonts w:hint="eastAsia" w:ascii="宋体" w:hAnsi="宋体" w:eastAsia="宋体" w:cs="宋体"/>
          <w:sz w:val="24"/>
        </w:rPr>
        <w:t xml:space="preserve">    （3）改变合同工程的基线、标高、位置或尺寸；</w:t>
      </w:r>
      <w:r/>
    </w:p>
    <w:p>
      <w:pPr>
        <w:spacing w:line="240" w:lineRule="exact"/>
        <w:rPr>
          <w:rFonts w:ascii="宋体" w:hAnsi="宋体" w:eastAsia="宋体" w:cs="宋体"/>
          <w:sz w:val="24"/>
        </w:rPr>
      </w:pPr>
      <w:r>
        <w:rPr>
          <w:rFonts w:hint="eastAsia" w:ascii="宋体" w:hAnsi="宋体" w:eastAsia="宋体" w:cs="宋体"/>
          <w:sz w:val="24"/>
        </w:rPr>
        <w:t xml:space="preserve">    （4）改变合同中任何一项工作的施工时间或改变已批准的施工工艺或顺序；</w:t>
      </w:r>
      <w:r/>
    </w:p>
    <w:p>
      <w:pPr>
        <w:spacing w:line="240" w:lineRule="exact"/>
        <w:rPr>
          <w:rFonts w:ascii="宋体" w:hAnsi="宋体" w:eastAsia="宋体" w:cs="宋体"/>
          <w:sz w:val="24"/>
        </w:rPr>
      </w:pPr>
      <w:r>
        <w:rPr>
          <w:rFonts w:hint="eastAsia" w:ascii="宋体" w:hAnsi="宋体" w:eastAsia="宋体" w:cs="宋体"/>
          <w:sz w:val="24"/>
        </w:rPr>
        <w:t xml:space="preserve">    （5）为完成工程需要追加的额外工作；</w:t>
      </w:r>
      <w:r/>
    </w:p>
    <w:p>
      <w:pPr>
        <w:spacing w:line="240" w:lineRule="exact"/>
        <w:rPr>
          <w:rFonts w:ascii="宋体" w:hAnsi="宋体" w:eastAsia="宋体" w:cs="宋体"/>
          <w:sz w:val="24"/>
        </w:rPr>
      </w:pPr>
      <w:r>
        <w:rPr>
          <w:rFonts w:hint="eastAsia" w:ascii="宋体" w:hAnsi="宋体" w:eastAsia="宋体" w:cs="宋体"/>
          <w:sz w:val="24"/>
        </w:rPr>
        <w:t xml:space="preserve">    （6）增加或减少专用合同条款中约定的关键项目工程量超过其工程总量的一定数量百分比 。</w:t>
      </w:r>
      <w:r/>
    </w:p>
    <w:p>
      <w:pPr>
        <w:spacing w:line="240" w:lineRule="exact"/>
        <w:rPr>
          <w:rFonts w:ascii="宋体" w:hAnsi="宋体" w:eastAsia="宋体" w:cs="宋体"/>
          <w:sz w:val="24"/>
        </w:rPr>
      </w:pPr>
      <w:r>
        <w:rPr>
          <w:rFonts w:hint="eastAsia" w:ascii="宋体" w:hAnsi="宋体" w:eastAsia="宋体" w:cs="宋体"/>
          <w:sz w:val="24"/>
        </w:rPr>
        <w:t xml:space="preserve">上述第（1）～（6）目的变更内容引起工程施工组织和进度计划发生实质性变动和影响其原定的价格时，才予调整该项目的单价。第（6）目情形下单价调整方式在专用合同条款中约定。</w:t>
      </w:r>
      <w:r/>
    </w:p>
    <w:p>
      <w:pPr>
        <w:spacing w:line="240" w:lineRule="exact"/>
        <w:rPr>
          <w:rFonts w:ascii="宋体" w:hAnsi="宋体" w:eastAsia="宋体" w:cs="宋体"/>
          <w:sz w:val="24"/>
        </w:rPr>
      </w:pPr>
      <w:r>
        <w:rPr>
          <w:rFonts w:hint="eastAsia" w:ascii="宋体" w:hAnsi="宋体" w:eastAsia="宋体" w:cs="宋体"/>
          <w:sz w:val="24"/>
        </w:rPr>
        <w:t xml:space="preserve">15.2变更权</w:t>
      </w:r>
      <w:r/>
    </w:p>
    <w:p>
      <w:pPr>
        <w:spacing w:line="240" w:lineRule="exact"/>
        <w:rPr>
          <w:rFonts w:ascii="宋体" w:hAnsi="宋体" w:eastAsia="宋体" w:cs="宋体"/>
          <w:sz w:val="24"/>
        </w:rPr>
      </w:pPr>
      <w:r>
        <w:rPr>
          <w:rFonts w:hint="eastAsia" w:ascii="宋体" w:hAnsi="宋体" w:eastAsia="宋体" w:cs="宋体"/>
          <w:sz w:val="24"/>
        </w:rPr>
        <w:t xml:space="preserve">    在履行合同过程中，经发包人同意，监理人可按第15.3款约定的变更程序向承包人作出变更指示，承包人应遵照执行。没有监理人的变更指示，承包人不得擅自变更。</w:t>
      </w:r>
      <w:r/>
    </w:p>
    <w:p>
      <w:pPr>
        <w:spacing w:line="240" w:lineRule="exact"/>
        <w:rPr>
          <w:rFonts w:ascii="宋体" w:hAnsi="宋体" w:eastAsia="宋体" w:cs="宋体"/>
          <w:sz w:val="24"/>
        </w:rPr>
      </w:pPr>
      <w:r>
        <w:rPr>
          <w:rFonts w:hint="eastAsia" w:ascii="宋体" w:hAnsi="宋体" w:eastAsia="宋体" w:cs="宋体"/>
          <w:sz w:val="24"/>
        </w:rPr>
        <w:t xml:space="preserve">15.3变更程序</w:t>
      </w:r>
      <w:r/>
    </w:p>
    <w:p>
      <w:pPr>
        <w:spacing w:line="240" w:lineRule="exact"/>
        <w:rPr>
          <w:rFonts w:ascii="宋体" w:hAnsi="宋体" w:eastAsia="宋体" w:cs="宋体"/>
          <w:sz w:val="24"/>
        </w:rPr>
      </w:pPr>
      <w:r>
        <w:rPr>
          <w:rFonts w:hint="eastAsia" w:ascii="宋体" w:hAnsi="宋体" w:eastAsia="宋体" w:cs="宋体"/>
          <w:b/>
          <w:bCs/>
          <w:sz w:val="24"/>
        </w:rPr>
        <w:t xml:space="preserve">    15.3.1</w:t>
      </w:r>
      <w:r>
        <w:rPr>
          <w:rFonts w:hint="eastAsia" w:ascii="宋体" w:hAnsi="宋体" w:eastAsia="宋体" w:cs="宋体"/>
          <w:sz w:val="24"/>
        </w:rPr>
        <w:t xml:space="preserve">变更的提出</w:t>
      </w:r>
      <w:r/>
    </w:p>
    <w:p>
      <w:pPr>
        <w:spacing w:line="240" w:lineRule="exact"/>
        <w:rPr>
          <w:rFonts w:ascii="宋体" w:hAnsi="宋体" w:eastAsia="宋体" w:cs="宋体"/>
          <w:sz w:val="24"/>
        </w:rPr>
      </w:pPr>
      <w:r>
        <w:rPr>
          <w:rFonts w:hint="eastAsia" w:ascii="宋体" w:hAnsi="宋体" w:eastAsia="宋体" w:cs="宋体"/>
          <w:sz w:val="24"/>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spacing w:line="240" w:lineRule="exact"/>
        <w:rPr>
          <w:rFonts w:ascii="宋体" w:hAnsi="宋体" w:eastAsia="宋体" w:cs="宋体"/>
          <w:sz w:val="24"/>
        </w:rPr>
      </w:pPr>
      <w:r>
        <w:rPr>
          <w:rFonts w:hint="eastAsia" w:ascii="宋体" w:hAnsi="宋体" w:eastAsia="宋体" w:cs="宋体"/>
          <w:sz w:val="24"/>
        </w:rPr>
        <w:t xml:space="preserve">    （2）在合同履行过程中，发包人根据工程设计和施工的实际情况，认为必须对工程量清单中的项目作出变更的，监理人应按照第15.3.3项约定向承包人发出变更指示。</w:t>
      </w:r>
      <w:r/>
    </w:p>
    <w:p>
      <w:pPr>
        <w:spacing w:line="240" w:lineRule="exact"/>
        <w:rPr>
          <w:rFonts w:ascii="宋体" w:hAnsi="宋体" w:eastAsia="宋体" w:cs="宋体"/>
          <w:sz w:val="24"/>
        </w:rPr>
      </w:pPr>
      <w:r>
        <w:rPr>
          <w:rFonts w:hint="eastAsia" w:ascii="宋体" w:hAnsi="宋体" w:eastAsia="宋体" w:cs="宋体"/>
          <w:sz w:val="24"/>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spacing w:line="240" w:lineRule="exact"/>
        <w:rPr>
          <w:rFonts w:ascii="宋体" w:hAnsi="宋体" w:eastAsia="宋体" w:cs="宋体"/>
          <w:sz w:val="24"/>
        </w:rPr>
      </w:pPr>
      <w:r>
        <w:rPr>
          <w:rFonts w:hint="eastAsia" w:ascii="宋体" w:hAnsi="宋体" w:eastAsia="宋体" w:cs="宋体"/>
          <w:sz w:val="24"/>
        </w:rPr>
        <w:t xml:space="preserve">    （4）若承包人收到监理人的变更意向书后认为难以实施此项变更，应立即通知监理人，并说明原因和附详细依据。监理人与承包人和发包人协商后确定撤销、改变或不改变原变更意向书。</w:t>
      </w:r>
      <w:r/>
    </w:p>
    <w:p>
      <w:pPr>
        <w:spacing w:line="240" w:lineRule="exact"/>
        <w:rPr>
          <w:rFonts w:ascii="宋体" w:hAnsi="宋体" w:eastAsia="宋体" w:cs="宋体"/>
          <w:sz w:val="24"/>
        </w:rPr>
      </w:pPr>
      <w:r>
        <w:rPr>
          <w:rFonts w:hint="eastAsia" w:ascii="宋体" w:hAnsi="宋体" w:eastAsia="宋体" w:cs="宋体"/>
          <w:b/>
          <w:bCs/>
          <w:sz w:val="24"/>
        </w:rPr>
        <w:t xml:space="preserve">    15.3.2</w:t>
      </w:r>
      <w:r>
        <w:rPr>
          <w:rFonts w:hint="eastAsia" w:ascii="宋体" w:hAnsi="宋体" w:eastAsia="宋体" w:cs="宋体"/>
          <w:sz w:val="24"/>
        </w:rPr>
        <w:t xml:space="preserve">变更估价</w:t>
      </w:r>
      <w:r/>
    </w:p>
    <w:p>
      <w:pPr>
        <w:spacing w:line="240" w:lineRule="exact"/>
        <w:rPr>
          <w:rFonts w:ascii="宋体" w:hAnsi="宋体" w:eastAsia="宋体" w:cs="宋体"/>
          <w:sz w:val="24"/>
        </w:rPr>
      </w:pPr>
      <w:r>
        <w:rPr>
          <w:rFonts w:hint="eastAsia" w:ascii="宋体" w:hAnsi="宋体" w:eastAsia="宋体" w:cs="宋体"/>
          <w:sz w:val="24"/>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spacing w:line="240" w:lineRule="exact"/>
        <w:rPr>
          <w:rFonts w:ascii="宋体" w:hAnsi="宋体" w:eastAsia="宋体" w:cs="宋体"/>
          <w:sz w:val="24"/>
        </w:rPr>
      </w:pPr>
      <w:r>
        <w:rPr>
          <w:rFonts w:hint="eastAsia" w:ascii="宋体" w:hAnsi="宋体" w:eastAsia="宋体" w:cs="宋体"/>
          <w:sz w:val="24"/>
        </w:rPr>
        <w:t xml:space="preserve">    （2）变更工作影响工期的，承包人应提出调整工期的具体细节。监理人认为有必要时，可要求承包人提交要求提前或延长工期的施工进度计划及相应施工措施等详细资料。</w:t>
      </w:r>
      <w:r/>
    </w:p>
    <w:p>
      <w:pPr>
        <w:spacing w:line="240" w:lineRule="exact"/>
        <w:rPr>
          <w:rFonts w:ascii="宋体" w:hAnsi="宋体" w:eastAsia="宋体" w:cs="宋体"/>
          <w:sz w:val="24"/>
        </w:rPr>
      </w:pPr>
      <w:r>
        <w:rPr>
          <w:rFonts w:hint="eastAsia" w:ascii="宋体" w:hAnsi="宋体" w:eastAsia="宋体" w:cs="宋体"/>
          <w:sz w:val="24"/>
        </w:rPr>
        <w:t xml:space="preserve">    （3）监理人收到承包人变更报价书后的14天内，根据第15.4款约定的估价原则，按照第3.5款的约定，与承包人商定或确定变更价格。</w:t>
      </w:r>
      <w:r/>
    </w:p>
    <w:p>
      <w:pPr>
        <w:spacing w:line="240" w:lineRule="exact"/>
        <w:rPr>
          <w:rFonts w:ascii="宋体" w:hAnsi="宋体" w:eastAsia="宋体" w:cs="宋体"/>
          <w:sz w:val="24"/>
        </w:rPr>
      </w:pPr>
      <w:r>
        <w:rPr>
          <w:rFonts w:hint="eastAsia" w:ascii="宋体" w:hAnsi="宋体" w:eastAsia="宋体" w:cs="宋体"/>
          <w:b/>
          <w:bCs/>
          <w:sz w:val="24"/>
        </w:rPr>
        <w:t xml:space="preserve">    15.3.3</w:t>
      </w:r>
      <w:r>
        <w:rPr>
          <w:rFonts w:hint="eastAsia" w:ascii="宋体" w:hAnsi="宋体" w:eastAsia="宋体" w:cs="宋体"/>
          <w:sz w:val="24"/>
        </w:rPr>
        <w:t xml:space="preserve">变更指示</w:t>
      </w:r>
      <w:r/>
    </w:p>
    <w:p>
      <w:pPr>
        <w:spacing w:line="24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
          <w:bCs/>
          <w:sz w:val="24"/>
        </w:rPr>
        <w:t xml:space="preserve">1</w:t>
      </w:r>
      <w:r>
        <w:rPr>
          <w:rFonts w:hint="eastAsia" w:ascii="宋体" w:hAnsi="宋体" w:eastAsia="宋体" w:cs="宋体"/>
          <w:sz w:val="24"/>
        </w:rPr>
        <w:t xml:space="preserve">）变更指示只能由监理人发出。</w:t>
      </w:r>
      <w:r/>
    </w:p>
    <w:p>
      <w:pPr>
        <w:spacing w:line="24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
          <w:bCs/>
          <w:sz w:val="24"/>
        </w:rPr>
        <w:t xml:space="preserve">2</w:t>
      </w:r>
      <w:r>
        <w:rPr>
          <w:rFonts w:hint="eastAsia" w:ascii="宋体" w:hAnsi="宋体" w:eastAsia="宋体" w:cs="宋体"/>
          <w:sz w:val="24"/>
        </w:rPr>
        <w:t xml:space="preserve">）变更指示应说明变更的目的、范围、变更内容以及变更的工程量及其进度和技术要求，并附有关图纸和文件。承包人收到变更指示后，应在变更指示规定的时限和内容要求完成变更工作。</w:t>
      </w:r>
      <w:r/>
    </w:p>
    <w:p>
      <w:pPr>
        <w:spacing w:line="240" w:lineRule="exact"/>
        <w:rPr>
          <w:rFonts w:ascii="宋体" w:hAnsi="宋体" w:eastAsia="宋体" w:cs="宋体"/>
          <w:sz w:val="24"/>
        </w:rPr>
      </w:pPr>
      <w:r>
        <w:rPr>
          <w:rFonts w:hint="eastAsia" w:ascii="宋体" w:hAnsi="宋体" w:eastAsia="宋体" w:cs="宋体"/>
          <w:sz w:val="24"/>
        </w:rPr>
        <w:t xml:space="preserve">15.4变更的估价原则</w:t>
      </w:r>
      <w:r/>
    </w:p>
    <w:p>
      <w:pPr>
        <w:spacing w:line="240" w:lineRule="exact"/>
        <w:rPr>
          <w:rFonts w:ascii="宋体" w:hAnsi="宋体" w:eastAsia="宋体" w:cs="宋体"/>
          <w:sz w:val="24"/>
        </w:rPr>
      </w:pPr>
      <w:r>
        <w:rPr>
          <w:rFonts w:hint="eastAsia" w:ascii="宋体" w:hAnsi="宋体" w:eastAsia="宋体" w:cs="宋体"/>
          <w:sz w:val="24"/>
        </w:rPr>
        <w:t xml:space="preserve">    除专用合同条款另有约定外，因变更引起的价格调整按照本款约定处理。</w:t>
      </w:r>
      <w:r/>
    </w:p>
    <w:p>
      <w:pPr>
        <w:spacing w:line="240" w:lineRule="exact"/>
        <w:rPr>
          <w:rFonts w:ascii="宋体" w:hAnsi="宋体" w:eastAsia="宋体" w:cs="宋体"/>
          <w:sz w:val="24"/>
        </w:rPr>
      </w:pPr>
      <w:r>
        <w:rPr>
          <w:rFonts w:hint="eastAsia" w:ascii="宋体" w:hAnsi="宋体" w:eastAsia="宋体" w:cs="宋体"/>
          <w:b/>
          <w:bCs/>
          <w:sz w:val="24"/>
        </w:rPr>
        <w:t xml:space="preserve">    15.4.1</w:t>
      </w:r>
      <w:r>
        <w:rPr>
          <w:rFonts w:hint="eastAsia" w:ascii="宋体" w:hAnsi="宋体" w:eastAsia="宋体" w:cs="宋体"/>
          <w:sz w:val="24"/>
        </w:rPr>
        <w:t xml:space="preserve">已标价工程量清单中有适用于变更工作的子目的，采用该子目的单价。</w:t>
      </w:r>
      <w:r/>
    </w:p>
    <w:p>
      <w:pPr>
        <w:spacing w:line="240" w:lineRule="exact"/>
        <w:rPr>
          <w:rFonts w:ascii="宋体" w:hAnsi="宋体" w:eastAsia="宋体" w:cs="宋体"/>
          <w:sz w:val="24"/>
        </w:rPr>
      </w:pPr>
      <w:r>
        <w:rPr>
          <w:rFonts w:hint="eastAsia" w:ascii="宋体" w:hAnsi="宋体" w:eastAsia="宋体" w:cs="宋体"/>
          <w:b/>
          <w:bCs/>
          <w:sz w:val="24"/>
        </w:rPr>
        <w:t xml:space="preserve">    15.4.2</w:t>
      </w:r>
      <w:r>
        <w:rPr>
          <w:rFonts w:hint="eastAsia" w:ascii="宋体" w:hAnsi="宋体" w:eastAsia="宋体" w:cs="宋体"/>
          <w:sz w:val="24"/>
        </w:rPr>
        <w:t xml:space="preserve">已标价工程量清单中无适用于变更工作的子目，但有类似子目的，可在合理范围内参照类似子目的单价，由监理人按第</w:t>
      </w:r>
      <w:r>
        <w:rPr>
          <w:rFonts w:hint="eastAsia" w:ascii="宋体" w:hAnsi="宋体" w:eastAsia="宋体" w:cs="宋体"/>
          <w:b/>
          <w:bCs/>
          <w:sz w:val="24"/>
        </w:rPr>
        <w:t xml:space="preserve">3.5</w:t>
      </w:r>
      <w:r>
        <w:rPr>
          <w:rFonts w:hint="eastAsia" w:ascii="宋体" w:hAnsi="宋体" w:eastAsia="宋体" w:cs="宋体"/>
          <w:sz w:val="24"/>
        </w:rPr>
        <w:t xml:space="preserve">款商定或确定变更工作的单价。</w:t>
      </w:r>
      <w:r/>
    </w:p>
    <w:p>
      <w:pPr>
        <w:spacing w:line="240" w:lineRule="exact"/>
        <w:rPr>
          <w:rFonts w:ascii="宋体" w:hAnsi="宋体" w:eastAsia="宋体" w:cs="宋体"/>
          <w:sz w:val="24"/>
        </w:rPr>
      </w:pPr>
      <w:r>
        <w:rPr>
          <w:rFonts w:hint="eastAsia" w:ascii="宋体" w:hAnsi="宋体" w:eastAsia="宋体" w:cs="宋体"/>
          <w:b/>
          <w:bCs/>
          <w:sz w:val="24"/>
        </w:rPr>
        <w:t xml:space="preserve">    15.4.3</w:t>
      </w:r>
      <w:r>
        <w:rPr>
          <w:rFonts w:hint="eastAsia" w:ascii="宋体" w:hAnsi="宋体" w:eastAsia="宋体" w:cs="宋体"/>
          <w:sz w:val="24"/>
        </w:rPr>
        <w:t xml:space="preserve">已标价工程量清单中无适用或类似子目的单价，可按照成本加利润的原则，由监理人按第</w:t>
      </w:r>
      <w:r>
        <w:rPr>
          <w:rFonts w:hint="eastAsia" w:ascii="宋体" w:hAnsi="宋体" w:eastAsia="宋体" w:cs="宋体"/>
          <w:b/>
          <w:bCs/>
          <w:sz w:val="24"/>
        </w:rPr>
        <w:t xml:space="preserve">3.5</w:t>
      </w:r>
      <w:r>
        <w:rPr>
          <w:rFonts w:hint="eastAsia" w:ascii="宋体" w:hAnsi="宋体" w:eastAsia="宋体" w:cs="宋体"/>
          <w:sz w:val="24"/>
        </w:rPr>
        <w:t xml:space="preserve">款商定或确定变更工作的单价。</w:t>
      </w:r>
      <w:r/>
    </w:p>
    <w:p>
      <w:pPr>
        <w:spacing w:line="240" w:lineRule="exact"/>
        <w:rPr>
          <w:rFonts w:ascii="宋体" w:hAnsi="宋体" w:eastAsia="宋体" w:cs="宋体"/>
          <w:sz w:val="24"/>
        </w:rPr>
      </w:pPr>
      <w:r>
        <w:rPr>
          <w:rFonts w:hint="eastAsia" w:ascii="宋体" w:hAnsi="宋体" w:eastAsia="宋体" w:cs="宋体"/>
          <w:sz w:val="24"/>
        </w:rPr>
        <w:t xml:space="preserve">15.5承包人的合理化建议</w:t>
      </w:r>
      <w:r/>
    </w:p>
    <w:p>
      <w:pPr>
        <w:spacing w:line="240" w:lineRule="exact"/>
        <w:rPr>
          <w:rFonts w:ascii="宋体" w:hAnsi="宋体" w:eastAsia="宋体" w:cs="宋体"/>
          <w:sz w:val="24"/>
        </w:rPr>
      </w:pPr>
      <w:r>
        <w:rPr>
          <w:rFonts w:hint="eastAsia" w:ascii="宋体" w:hAnsi="宋体" w:eastAsia="宋体" w:cs="宋体"/>
          <w:b/>
          <w:bCs/>
          <w:sz w:val="24"/>
        </w:rPr>
        <w:t xml:space="preserve">    15.5.1</w:t>
      </w:r>
      <w:r>
        <w:rPr>
          <w:rFonts w:hint="eastAsia" w:ascii="宋体" w:hAnsi="宋体" w:eastAsia="宋体" w:cs="宋体"/>
          <w:sz w:val="24"/>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spacing w:line="240" w:lineRule="exact"/>
        <w:rPr>
          <w:rFonts w:ascii="宋体" w:hAnsi="宋体" w:eastAsia="宋体" w:cs="宋体"/>
          <w:sz w:val="24"/>
        </w:rPr>
      </w:pPr>
      <w:r>
        <w:rPr>
          <w:rFonts w:hint="eastAsia" w:ascii="宋体" w:hAnsi="宋体" w:eastAsia="宋体" w:cs="宋体"/>
          <w:b/>
          <w:bCs/>
          <w:sz w:val="24"/>
        </w:rPr>
        <w:t xml:space="preserve">    15.5.2</w:t>
      </w:r>
      <w:r>
        <w:rPr>
          <w:rFonts w:hint="eastAsia" w:ascii="宋体" w:hAnsi="宋体" w:eastAsia="宋体" w:cs="宋体"/>
          <w:sz w:val="24"/>
        </w:rPr>
        <w:t xml:space="preserve">承包人提出的合理化建议降低了合同价格、缩短了工期或者提高了工程经济效益的，除专用合同条款另有约定外，发包人应按所节约成本或增加收益的50%的给予奖励。</w:t>
      </w:r>
      <w:r/>
    </w:p>
    <w:p>
      <w:pPr>
        <w:spacing w:line="240" w:lineRule="exact"/>
        <w:rPr>
          <w:rFonts w:ascii="宋体" w:hAnsi="宋体" w:eastAsia="宋体" w:cs="宋体"/>
          <w:sz w:val="24"/>
        </w:rPr>
      </w:pPr>
      <w:r>
        <w:rPr>
          <w:rFonts w:hint="eastAsia" w:ascii="宋体" w:hAnsi="宋体" w:eastAsia="宋体" w:cs="宋体"/>
          <w:sz w:val="24"/>
        </w:rPr>
        <w:t xml:space="preserve">15.6暂列金额</w:t>
      </w:r>
      <w:r/>
    </w:p>
    <w:p>
      <w:pPr>
        <w:spacing w:line="240" w:lineRule="exact"/>
        <w:rPr>
          <w:rFonts w:ascii="宋体" w:hAnsi="宋体" w:eastAsia="宋体" w:cs="宋体"/>
          <w:sz w:val="24"/>
        </w:rPr>
      </w:pPr>
      <w:r>
        <w:rPr>
          <w:rFonts w:hint="eastAsia" w:ascii="宋体" w:hAnsi="宋体" w:eastAsia="宋体" w:cs="宋体"/>
          <w:sz w:val="24"/>
        </w:rPr>
        <w:t xml:space="preserve">暂列金额只能按照监理人的指示使用，并对合同价格进行相应调整。                                                                                                                                                                            </w:t>
      </w:r>
      <w:r/>
    </w:p>
    <w:p>
      <w:pPr>
        <w:spacing w:line="240" w:lineRule="exact"/>
        <w:rPr>
          <w:rFonts w:ascii="宋体" w:hAnsi="宋体" w:eastAsia="宋体" w:cs="宋体"/>
          <w:sz w:val="24"/>
        </w:rPr>
      </w:pPr>
      <w:r>
        <w:rPr>
          <w:rFonts w:hint="eastAsia" w:ascii="宋体" w:hAnsi="宋体" w:eastAsia="宋体" w:cs="宋体"/>
          <w:sz w:val="24"/>
        </w:rPr>
        <w:t xml:space="preserve">15.7计日工</w:t>
      </w:r>
      <w:r/>
    </w:p>
    <w:p>
      <w:pPr>
        <w:spacing w:line="240" w:lineRule="exact"/>
        <w:rPr>
          <w:rFonts w:ascii="宋体" w:hAnsi="宋体" w:eastAsia="宋体" w:cs="宋体"/>
          <w:sz w:val="24"/>
          <w:shd w:val="pct10" w:color="auto" w:fill="ffffff"/>
        </w:rPr>
      </w:pPr>
      <w:r>
        <w:rPr>
          <w:rFonts w:hint="eastAsia" w:ascii="宋体" w:hAnsi="宋体" w:eastAsia="宋体" w:cs="宋体"/>
          <w:b/>
          <w:bCs/>
          <w:sz w:val="24"/>
        </w:rPr>
        <w:t xml:space="preserve">    15.7.1</w:t>
      </w:r>
      <w:r>
        <w:rPr>
          <w:rFonts w:hint="eastAsia" w:ascii="宋体" w:hAnsi="宋体" w:eastAsia="宋体" w:cs="宋体"/>
          <w:sz w:val="24"/>
        </w:rPr>
        <w:t xml:space="preserve">发包人认为有必要时，由监理人通知承包人以计日工方式实施变更的零星工作。其价款按列入已标价工程量清单中的计日工计价子目及其单价进行计算。</w:t>
      </w:r>
      <w:r/>
    </w:p>
    <w:p>
      <w:pPr>
        <w:spacing w:line="240" w:lineRule="exact"/>
        <w:rPr>
          <w:rFonts w:ascii="宋体" w:hAnsi="宋体" w:eastAsia="宋体" w:cs="宋体"/>
          <w:sz w:val="24"/>
        </w:rPr>
      </w:pPr>
      <w:r>
        <w:rPr>
          <w:rFonts w:hint="eastAsia" w:ascii="宋体" w:hAnsi="宋体" w:eastAsia="宋体" w:cs="宋体"/>
          <w:b/>
          <w:bCs/>
          <w:sz w:val="24"/>
        </w:rPr>
        <w:t xml:space="preserve">    15.7.2</w:t>
      </w:r>
      <w:r>
        <w:rPr>
          <w:rFonts w:hint="eastAsia" w:ascii="宋体" w:hAnsi="宋体" w:eastAsia="宋体" w:cs="宋体"/>
          <w:sz w:val="24"/>
        </w:rPr>
        <w:t xml:space="preserve">采用计日工计价的任何一项变更工作，均应列入暂列金额中支付。承包人应在计日工计价项目变更的实施过程中，每天提交以下报表和有关凭证报送监理人审批。</w:t>
      </w:r>
      <w:r/>
    </w:p>
    <w:p>
      <w:pPr>
        <w:spacing w:line="240" w:lineRule="exact"/>
        <w:rPr>
          <w:rFonts w:ascii="宋体" w:hAnsi="宋体" w:eastAsia="宋体" w:cs="宋体"/>
          <w:sz w:val="24"/>
        </w:rPr>
      </w:pPr>
      <w:r>
        <w:rPr>
          <w:rFonts w:hint="eastAsia" w:ascii="宋体" w:hAnsi="宋体" w:eastAsia="宋体" w:cs="宋体"/>
          <w:sz w:val="24"/>
        </w:rPr>
        <w:t xml:space="preserve">    （1）工作名称、内容和数量；</w:t>
      </w:r>
      <w:r/>
    </w:p>
    <w:p>
      <w:pPr>
        <w:spacing w:line="240" w:lineRule="exact"/>
        <w:rPr>
          <w:rFonts w:ascii="宋体" w:hAnsi="宋体" w:eastAsia="宋体" w:cs="宋体"/>
          <w:sz w:val="24"/>
        </w:rPr>
      </w:pPr>
      <w:r>
        <w:rPr>
          <w:rFonts w:hint="eastAsia" w:ascii="宋体" w:hAnsi="宋体" w:eastAsia="宋体" w:cs="宋体"/>
          <w:sz w:val="24"/>
        </w:rPr>
        <w:t xml:space="preserve">    （2）投入该工作所有人员的姓名、工种、级别和耗用工时；</w:t>
      </w:r>
      <w:r/>
    </w:p>
    <w:p>
      <w:pPr>
        <w:spacing w:line="240" w:lineRule="exact"/>
        <w:rPr>
          <w:rFonts w:ascii="宋体" w:hAnsi="宋体" w:eastAsia="宋体" w:cs="宋体"/>
          <w:sz w:val="24"/>
        </w:rPr>
      </w:pPr>
      <w:r>
        <w:rPr>
          <w:rFonts w:hint="eastAsia" w:ascii="宋体" w:hAnsi="宋体" w:eastAsia="宋体" w:cs="宋体"/>
          <w:sz w:val="24"/>
        </w:rPr>
        <w:t xml:space="preserve">    （3）投入该工作的材料类别和数量；</w:t>
      </w:r>
      <w:r/>
    </w:p>
    <w:p>
      <w:pPr>
        <w:spacing w:line="240" w:lineRule="exact"/>
        <w:rPr>
          <w:rFonts w:ascii="宋体" w:hAnsi="宋体" w:eastAsia="宋体" w:cs="宋体"/>
          <w:sz w:val="24"/>
        </w:rPr>
      </w:pPr>
      <w:r>
        <w:rPr>
          <w:rFonts w:hint="eastAsia" w:ascii="宋体" w:hAnsi="宋体" w:eastAsia="宋体" w:cs="宋体"/>
          <w:sz w:val="24"/>
        </w:rPr>
        <w:t xml:space="preserve">    （4）投入该工作的施工设备型号、台数和耗用台时；</w:t>
      </w:r>
      <w:r/>
    </w:p>
    <w:p>
      <w:pPr>
        <w:spacing w:line="240" w:lineRule="exact"/>
        <w:rPr>
          <w:rFonts w:ascii="宋体" w:hAnsi="宋体" w:eastAsia="宋体" w:cs="宋体"/>
          <w:sz w:val="24"/>
        </w:rPr>
      </w:pPr>
      <w:r>
        <w:rPr>
          <w:rFonts w:hint="eastAsia" w:ascii="宋体" w:hAnsi="宋体" w:eastAsia="宋体" w:cs="宋体"/>
          <w:sz w:val="24"/>
        </w:rPr>
        <w:t xml:space="preserve">    （5）监理人要求提交的其他资料和凭证。</w:t>
      </w:r>
      <w:r/>
    </w:p>
    <w:p>
      <w:pPr>
        <w:spacing w:line="240" w:lineRule="exact"/>
        <w:rPr>
          <w:rFonts w:ascii="宋体" w:hAnsi="宋体" w:eastAsia="宋体" w:cs="宋体"/>
          <w:sz w:val="24"/>
        </w:rPr>
      </w:pPr>
      <w:r>
        <w:rPr>
          <w:rFonts w:hint="eastAsia" w:ascii="宋体" w:hAnsi="宋体" w:eastAsia="宋体" w:cs="宋体"/>
          <w:b/>
          <w:bCs/>
          <w:sz w:val="24"/>
        </w:rPr>
        <w:t xml:space="preserve">    15.7.3</w:t>
      </w:r>
      <w:r>
        <w:rPr>
          <w:rFonts w:hint="eastAsia" w:ascii="宋体" w:hAnsi="宋体" w:eastAsia="宋体" w:cs="宋体"/>
          <w:sz w:val="24"/>
        </w:rPr>
        <w:t xml:space="preserve">计日工由承包人汇总后，按第17.3.2项的约定列入进度付款申请单，由监理人复核并经发包人同意后列入进度付款。</w:t>
      </w:r>
      <w:r/>
    </w:p>
    <w:p>
      <w:pPr>
        <w:spacing w:line="240" w:lineRule="exact"/>
        <w:rPr>
          <w:rFonts w:ascii="宋体" w:hAnsi="宋体" w:eastAsia="宋体" w:cs="宋体"/>
          <w:sz w:val="24"/>
        </w:rPr>
      </w:pPr>
      <w:r>
        <w:rPr>
          <w:rFonts w:hint="eastAsia" w:ascii="宋体" w:hAnsi="宋体" w:eastAsia="宋体" w:cs="宋体"/>
          <w:sz w:val="24"/>
        </w:rPr>
        <w:t xml:space="preserve">15.8暂估价</w:t>
      </w:r>
      <w:r/>
    </w:p>
    <w:p>
      <w:pPr>
        <w:spacing w:line="240" w:lineRule="exact"/>
        <w:rPr>
          <w:rFonts w:ascii="宋体" w:hAnsi="宋体" w:eastAsia="宋体" w:cs="宋体"/>
          <w:sz w:val="24"/>
        </w:rPr>
      </w:pPr>
      <w:r>
        <w:rPr>
          <w:rFonts w:hint="eastAsia" w:ascii="宋体" w:hAnsi="宋体" w:eastAsia="宋体" w:cs="宋体"/>
          <w:b/>
          <w:bCs/>
          <w:sz w:val="24"/>
        </w:rPr>
        <w:t xml:space="preserve">    15.8.1</w:t>
      </w:r>
      <w:r>
        <w:rPr>
          <w:rFonts w:hint="eastAsia" w:ascii="宋体" w:hAnsi="宋体" w:eastAsia="宋体" w:cs="宋体"/>
          <w:sz w:val="24"/>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spacing w:line="240" w:lineRule="exact"/>
        <w:rPr>
          <w:rFonts w:ascii="宋体" w:hAnsi="宋体" w:eastAsia="宋体" w:cs="宋体"/>
          <w:sz w:val="24"/>
        </w:rPr>
      </w:pPr>
      <w:r>
        <w:rPr>
          <w:rFonts w:hint="eastAsia" w:ascii="宋体" w:hAnsi="宋体" w:eastAsia="宋体" w:cs="宋体"/>
          <w:b/>
          <w:bCs/>
          <w:sz w:val="24"/>
        </w:rPr>
        <w:t xml:space="preserve">    15.8.2</w:t>
      </w:r>
      <w:r>
        <w:rPr>
          <w:rFonts w:hint="eastAsia" w:ascii="宋体" w:hAnsi="宋体" w:eastAsia="宋体" w:cs="宋体"/>
          <w:sz w:val="24"/>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spacing w:line="240" w:lineRule="exact"/>
        <w:rPr>
          <w:rFonts w:ascii="宋体" w:hAnsi="宋体" w:eastAsia="宋体" w:cs="宋体"/>
          <w:sz w:val="24"/>
        </w:rPr>
      </w:pPr>
      <w:r>
        <w:rPr>
          <w:rFonts w:hint="eastAsia" w:ascii="宋体" w:hAnsi="宋体" w:eastAsia="宋体" w:cs="宋体"/>
          <w:b/>
          <w:bCs/>
          <w:sz w:val="24"/>
        </w:rPr>
        <w:t xml:space="preserve">    15.8.3</w:t>
      </w:r>
      <w:r>
        <w:rPr>
          <w:rFonts w:hint="eastAsia" w:ascii="宋体" w:hAnsi="宋体" w:eastAsia="宋体" w:cs="宋体"/>
          <w:sz w:val="24"/>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16．价格调整</w:t>
      </w:r>
      <w:r/>
    </w:p>
    <w:p>
      <w:pPr>
        <w:spacing w:line="240" w:lineRule="exact"/>
        <w:rPr>
          <w:rFonts w:ascii="宋体" w:hAnsi="宋体" w:eastAsia="宋体" w:cs="宋体"/>
          <w:sz w:val="24"/>
        </w:rPr>
      </w:pPr>
      <w:r>
        <w:rPr>
          <w:rFonts w:hint="eastAsia" w:ascii="宋体" w:hAnsi="宋体" w:eastAsia="宋体" w:cs="宋体"/>
          <w:sz w:val="24"/>
        </w:rPr>
        <w:t xml:space="preserve">16.1物价波动引起的价格调整</w:t>
      </w:r>
      <w:r/>
    </w:p>
    <w:p>
      <w:pPr>
        <w:spacing w:line="240" w:lineRule="exact"/>
        <w:rPr>
          <w:rFonts w:ascii="宋体" w:hAnsi="宋体" w:eastAsia="宋体" w:cs="宋体"/>
          <w:sz w:val="24"/>
        </w:rPr>
      </w:pPr>
      <w:r>
        <w:rPr>
          <w:rFonts w:hint="eastAsia" w:ascii="宋体" w:hAnsi="宋体" w:eastAsia="宋体" w:cs="宋体"/>
          <w:sz w:val="24"/>
        </w:rPr>
        <w:t xml:space="preserve">    除专用合同条款另有约定外，因物价波动引起的价格调整按照本款约定处理。</w:t>
      </w:r>
      <w:r/>
    </w:p>
    <w:p>
      <w:pPr>
        <w:spacing w:line="240" w:lineRule="exact"/>
        <w:rPr>
          <w:rFonts w:ascii="宋体" w:hAnsi="宋体" w:eastAsia="宋体" w:cs="宋体"/>
          <w:sz w:val="24"/>
        </w:rPr>
      </w:pPr>
      <w:r>
        <w:rPr>
          <w:rFonts w:hint="eastAsia" w:ascii="宋体" w:hAnsi="宋体" w:eastAsia="宋体" w:cs="宋体"/>
          <w:b/>
          <w:sz w:val="24"/>
        </w:rPr>
        <w:t xml:space="preserve">    16.1.1</w:t>
      </w:r>
      <w:r>
        <w:rPr>
          <w:rFonts w:hint="eastAsia" w:ascii="宋体" w:hAnsi="宋体" w:eastAsia="宋体" w:cs="宋体"/>
          <w:sz w:val="24"/>
        </w:rPr>
        <w:t xml:space="preserve">采用价格指数调整价格差额</w:t>
      </w:r>
      <w:r/>
    </w:p>
    <w:p>
      <w:pPr>
        <w:spacing w:line="240" w:lineRule="exact"/>
        <w:rPr>
          <w:rFonts w:ascii="宋体" w:hAnsi="宋体" w:eastAsia="宋体" w:cs="宋体"/>
          <w:sz w:val="24"/>
        </w:rPr>
      </w:pPr>
      <w:r>
        <w:rPr>
          <w:rFonts w:hint="eastAsia" w:ascii="宋体" w:hAnsi="宋体" w:eastAsia="宋体" w:cs="宋体"/>
          <w:b/>
          <w:sz w:val="24"/>
        </w:rPr>
        <w:t xml:space="preserve">    16.1.1.1</w:t>
      </w:r>
      <w:r>
        <w:rPr>
          <w:rFonts w:hint="eastAsia" w:ascii="宋体" w:hAnsi="宋体" w:eastAsia="宋体" w:cs="宋体"/>
          <w:sz w:val="24"/>
        </w:rPr>
        <w:t xml:space="preserve">价格调整公式</w:t>
      </w:r>
      <w:r/>
    </w:p>
    <w:p>
      <w:pPr>
        <w:ind w:firstLine="412"/>
        <w:spacing w:line="240" w:lineRule="exact"/>
        <w:rPr>
          <w:rFonts w:ascii="宋体" w:hAnsi="宋体" w:eastAsia="宋体" w:cs="宋体"/>
          <w:sz w:val="24"/>
        </w:rPr>
      </w:pPr>
      <w:r>
        <w:rPr>
          <w:rFonts w:hint="eastAsia" w:ascii="宋体" w:hAnsi="宋体" w:eastAsia="宋体" w:cs="宋体"/>
          <w:sz w:val="24"/>
        </w:rPr>
        <w:t xml:space="preserve">因人工、材料和设备等价格波动影响合同价格时，根据投标函附录中的价格指数（或价格）和权重表约定的数据，按以下公式计算差额并调整合同价格。</w:t>
      </w:r>
      <w:r/>
    </w:p>
    <w:p>
      <w:pPr>
        <w:ind w:firstLine="759"/>
        <w:rPr>
          <w:rFonts w:ascii="宋体" w:hAnsi="宋体" w:eastAsia="宋体" w:cs="宋体"/>
          <w:sz w:val="24"/>
        </w:rPr>
      </w:pPr>
      <w:r>
        <w:rPr>
          <w:rFonts w:hint="eastAsia" w:ascii="宋体" w:hAnsi="宋体" w:eastAsia="宋体" w:cs="宋体"/>
          <w:position w:val="-34"/>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5.9pt;height:26.8pt;mso-wrap-distance-left:0.0pt;mso-wrap-distance-top:0.0pt;mso-wrap-distance-right:0.0pt;mso-wrap-distance-bottom:0.0pt;" filled="f" stroked="f">
            <v:path textboxrect="0,0,0,0"/>
            <v:imagedata r:id="rId14" o:title=""/>
          </v:shape>
          <o:OLEObject DrawAspect="Content" r:id="rId15" ObjectID="_1525042" ProgID="Equation.3" ShapeID="_x0000_i2" Type="Embed"/>
        </w:object>
      </w:r>
      <w:r/>
    </w:p>
    <w:p>
      <w:pPr>
        <w:ind w:firstLine="420"/>
        <w:tabs>
          <w:tab w:val="left" w:pos="1260" w:leader="none"/>
        </w:tabs>
        <w:rPr>
          <w:rFonts w:ascii="宋体" w:hAnsi="宋体" w:eastAsia="宋体" w:cs="宋体"/>
          <w:sz w:val="24"/>
        </w:rPr>
      </w:pPr>
      <w:r>
        <w:rPr>
          <w:rFonts w:hint="eastAsia" w:ascii="宋体" w:hAnsi="宋体" w:eastAsia="宋体" w:cs="宋体"/>
          <w:sz w:val="24"/>
        </w:rPr>
        <w:t xml:space="preserve">式中：△P -需调整的价格差额；</w:t>
      </w:r>
      <w:r/>
    </w:p>
    <w:p>
      <w:pPr>
        <w:tabs>
          <w:tab w:val="left" w:pos="1260" w:leader="none"/>
        </w:tabs>
        <w:rPr>
          <w:rFonts w:ascii="宋体" w:hAnsi="宋体" w:eastAsia="宋体" w:cs="宋体"/>
          <w:sz w:val="24"/>
        </w:rPr>
      </w:pPr>
      <w:r>
        <w:rPr>
          <w:rFonts w:hint="eastAsia" w:ascii="宋体" w:hAnsi="宋体" w:eastAsia="宋体" w:cs="宋体"/>
          <w:sz w:val="24"/>
        </w:rPr>
        <w:tab/>
      </w:r>
      <w:r>
        <w:rPr>
          <w:rFonts w:hint="eastAsia" w:ascii="宋体" w:hAnsi="宋体" w:eastAsia="宋体" w:cs="宋体"/>
          <w:sz w:val="24"/>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tabs>
          <w:tab w:val="left" w:pos="1260" w:leader="none"/>
        </w:tabs>
        <w:rPr>
          <w:rFonts w:ascii="宋体" w:hAnsi="宋体" w:eastAsia="宋体" w:cs="宋体"/>
          <w:sz w:val="24"/>
        </w:rPr>
      </w:pPr>
      <w:r>
        <w:rPr>
          <w:rFonts w:hint="eastAsia" w:ascii="宋体" w:hAnsi="宋体" w:eastAsia="宋体" w:cs="宋体"/>
          <w:sz w:val="24"/>
        </w:rPr>
        <w:t xml:space="preserve">A -定值权重（即不调部分的权重）；</w:t>
      </w:r>
      <w:r/>
    </w:p>
    <w:p>
      <w:pPr>
        <w:tabs>
          <w:tab w:val="left" w:pos="1260" w:leader="none"/>
        </w:tabs>
        <w:rPr>
          <w:rFonts w:ascii="宋体" w:hAnsi="宋体" w:eastAsia="宋体" w:cs="宋体"/>
          <w:sz w:val="24"/>
        </w:rPr>
      </w:pPr>
      <w:r>
        <w:rPr>
          <w:rFonts w:hint="eastAsia" w:ascii="宋体" w:hAnsi="宋体" w:eastAsia="宋体" w:cs="宋体"/>
          <w:sz w:val="24"/>
        </w:rPr>
        <w:t xml:space="preserve">B1; B2 ;B3·····Bn -各可调因子的变值权重（即可调部分的权重）为各可调因子在投标函投标总报价中所占的比例；Ft1 ;Ft2 ;Ft3·····Ftn-各可调因子的现行价格指数（或价格），指第17.3.3项、第17.5.2项和第17.6.2项约定的付款证书相关周期最后一天的前42天的各可调因子的价格指数（或价格）；Fo1; Fo2; Fo3·····Fon -各可调因子的基本价格指数，指基准日期的各可调因子的价格指数（或价格）。</w:t>
      </w:r>
      <w:r/>
    </w:p>
    <w:p>
      <w:pPr>
        <w:ind w:firstLine="420"/>
        <w:rPr>
          <w:rFonts w:ascii="宋体" w:hAnsi="宋体" w:eastAsia="宋体" w:cs="宋体"/>
          <w:sz w:val="24"/>
        </w:rPr>
      </w:pPr>
      <w:r>
        <w:rPr>
          <w:rFonts w:hint="eastAsia" w:ascii="宋体" w:hAnsi="宋体" w:eastAsia="宋体" w:cs="宋体"/>
          <w:sz w:val="24"/>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rPr>
          <w:rFonts w:ascii="宋体" w:hAnsi="宋体" w:eastAsia="宋体" w:cs="宋体"/>
          <w:sz w:val="24"/>
        </w:rPr>
      </w:pPr>
      <w:r>
        <w:rPr>
          <w:rFonts w:hint="eastAsia" w:ascii="宋体" w:hAnsi="宋体" w:eastAsia="宋体" w:cs="宋体"/>
          <w:b/>
          <w:bCs/>
          <w:sz w:val="24"/>
        </w:rPr>
        <w:t xml:space="preserve">    16.1.1.2</w:t>
      </w:r>
      <w:r>
        <w:rPr>
          <w:rFonts w:hint="eastAsia" w:ascii="宋体" w:hAnsi="宋体" w:eastAsia="宋体" w:cs="宋体"/>
          <w:sz w:val="24"/>
        </w:rPr>
        <w:t xml:space="preserve">暂时确定调整差额 </w:t>
      </w:r>
      <w:r/>
    </w:p>
    <w:p>
      <w:pPr>
        <w:rPr>
          <w:rFonts w:ascii="宋体" w:hAnsi="宋体" w:eastAsia="宋体" w:cs="宋体"/>
          <w:sz w:val="24"/>
        </w:rPr>
      </w:pPr>
      <w:r>
        <w:rPr>
          <w:rFonts w:hint="eastAsia" w:ascii="宋体" w:hAnsi="宋体" w:eastAsia="宋体" w:cs="宋体"/>
          <w:sz w:val="24"/>
        </w:rPr>
        <w:t xml:space="preserve">    在计算调整差额时得不到现行价格指数的，可暂用上一次价格指数（或价格）计算，并在以后的付款中再按实际价格指数（或价格）进行调整。</w:t>
      </w:r>
      <w:r/>
    </w:p>
    <w:p>
      <w:pPr>
        <w:rPr>
          <w:rFonts w:ascii="宋体" w:hAnsi="宋体" w:eastAsia="宋体" w:cs="宋体"/>
          <w:sz w:val="24"/>
        </w:rPr>
      </w:pPr>
      <w:r>
        <w:rPr>
          <w:rFonts w:hint="eastAsia" w:ascii="宋体" w:hAnsi="宋体" w:eastAsia="宋体" w:cs="宋体"/>
          <w:b/>
          <w:bCs/>
          <w:sz w:val="24"/>
        </w:rPr>
        <w:t xml:space="preserve">    16.1.1.3</w:t>
      </w:r>
      <w:r>
        <w:rPr>
          <w:rFonts w:hint="eastAsia" w:ascii="宋体" w:hAnsi="宋体" w:eastAsia="宋体" w:cs="宋体"/>
          <w:sz w:val="24"/>
        </w:rPr>
        <w:t xml:space="preserve">权重的调整</w:t>
      </w:r>
      <w:r/>
    </w:p>
    <w:p>
      <w:pPr>
        <w:rPr>
          <w:rFonts w:ascii="宋体" w:hAnsi="宋体" w:eastAsia="宋体" w:cs="宋体"/>
          <w:sz w:val="24"/>
        </w:rPr>
      </w:pPr>
      <w:r>
        <w:rPr>
          <w:rFonts w:hint="eastAsia" w:ascii="宋体" w:hAnsi="宋体" w:eastAsia="宋体" w:cs="宋体"/>
          <w:sz w:val="24"/>
        </w:rPr>
        <w:t xml:space="preserve">    按第</w:t>
      </w:r>
      <w:r>
        <w:rPr>
          <w:rFonts w:hint="eastAsia" w:ascii="宋体" w:hAnsi="宋体" w:eastAsia="宋体" w:cs="宋体"/>
          <w:b/>
          <w:bCs/>
          <w:sz w:val="24"/>
        </w:rPr>
        <w:t xml:space="preserve">15.1</w:t>
      </w:r>
      <w:r>
        <w:rPr>
          <w:rFonts w:hint="eastAsia" w:ascii="宋体" w:hAnsi="宋体" w:eastAsia="宋体" w:cs="宋体"/>
          <w:sz w:val="24"/>
        </w:rPr>
        <w:t xml:space="preserve">款约定的变更导致原定合同中的权重不合理时，由监理人与承包人和发包人协商后进行调整。</w:t>
      </w:r>
      <w:r/>
    </w:p>
    <w:p>
      <w:pPr>
        <w:rPr>
          <w:rFonts w:ascii="宋体" w:hAnsi="宋体" w:eastAsia="宋体" w:cs="宋体"/>
          <w:sz w:val="24"/>
        </w:rPr>
      </w:pPr>
      <w:r>
        <w:rPr>
          <w:rFonts w:hint="eastAsia" w:ascii="宋体" w:hAnsi="宋体" w:eastAsia="宋体" w:cs="宋体"/>
          <w:b/>
          <w:bCs/>
          <w:sz w:val="24"/>
        </w:rPr>
        <w:t xml:space="preserve">    16.1.1.4</w:t>
      </w:r>
      <w:r>
        <w:rPr>
          <w:rFonts w:hint="eastAsia" w:ascii="宋体" w:hAnsi="宋体" w:eastAsia="宋体" w:cs="宋体"/>
          <w:sz w:val="24"/>
        </w:rPr>
        <w:t xml:space="preserve">承包人工期延误后的价格调整</w:t>
      </w:r>
      <w:r/>
    </w:p>
    <w:p>
      <w:pPr>
        <w:spacing w:line="240" w:lineRule="exact"/>
        <w:rPr>
          <w:rFonts w:ascii="宋体" w:hAnsi="宋体" w:eastAsia="宋体" w:cs="宋体"/>
          <w:sz w:val="24"/>
        </w:rPr>
      </w:pPr>
      <w:r>
        <w:rPr>
          <w:rFonts w:hint="eastAsia" w:ascii="宋体" w:hAnsi="宋体" w:eastAsia="宋体" w:cs="宋体"/>
          <w:sz w:val="24"/>
        </w:rPr>
        <w:t xml:space="preserve">    由于承包人原因未在约定的工期内竣工的，则对原约定竣工日期后继续施工的工程，在使用第</w:t>
      </w:r>
      <w:r>
        <w:rPr>
          <w:rFonts w:hint="eastAsia" w:ascii="宋体" w:hAnsi="宋体" w:eastAsia="宋体" w:cs="宋体"/>
          <w:b/>
          <w:bCs/>
          <w:sz w:val="24"/>
        </w:rPr>
        <w:t xml:space="preserve">16.1.1</w:t>
      </w:r>
      <w:r>
        <w:rPr>
          <w:rFonts w:hint="eastAsia" w:ascii="宋体" w:hAnsi="宋体" w:eastAsia="宋体" w:cs="宋体"/>
          <w:sz w:val="24"/>
        </w:rPr>
        <w:t xml:space="preserve">项价格调整公式时，应采用原约定竣工日期与实际竣工日期的两个价格指数（或价格）中较低的一个作为现行价格指数（或价格）。</w:t>
      </w:r>
      <w:r/>
    </w:p>
    <w:p>
      <w:pPr>
        <w:spacing w:line="240" w:lineRule="exact"/>
        <w:rPr>
          <w:rFonts w:ascii="宋体" w:hAnsi="宋体" w:eastAsia="宋体" w:cs="宋体"/>
          <w:sz w:val="24"/>
        </w:rPr>
      </w:pPr>
      <w:r>
        <w:rPr>
          <w:rFonts w:hint="eastAsia" w:ascii="宋体" w:hAnsi="宋体" w:eastAsia="宋体" w:cs="宋体"/>
          <w:b/>
          <w:bCs/>
          <w:sz w:val="24"/>
        </w:rPr>
        <w:t xml:space="preserve">    16.1.2</w:t>
      </w:r>
      <w:r>
        <w:rPr>
          <w:rFonts w:hint="eastAsia" w:ascii="宋体" w:hAnsi="宋体" w:eastAsia="宋体" w:cs="宋体"/>
          <w:sz w:val="24"/>
        </w:rPr>
        <w:t xml:space="preserve">采用造价信息调整价格差额</w:t>
      </w:r>
      <w:r/>
    </w:p>
    <w:p>
      <w:pPr>
        <w:spacing w:line="240" w:lineRule="exact"/>
        <w:rPr>
          <w:rFonts w:ascii="宋体" w:hAnsi="宋体" w:eastAsia="宋体" w:cs="宋体"/>
          <w:sz w:val="24"/>
        </w:rPr>
      </w:pPr>
      <w:r>
        <w:rPr>
          <w:rFonts w:hint="eastAsia" w:ascii="宋体" w:hAnsi="宋体" w:eastAsia="宋体" w:cs="宋体"/>
          <w:sz w:val="24"/>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工程造价信息的来源以及价格调整的项目和系数在专用合同条款中约定。</w:t>
      </w:r>
      <w:r/>
    </w:p>
    <w:p>
      <w:pPr>
        <w:spacing w:line="240" w:lineRule="exact"/>
        <w:rPr>
          <w:rFonts w:ascii="宋体" w:hAnsi="宋体" w:eastAsia="宋体" w:cs="宋体"/>
          <w:sz w:val="24"/>
        </w:rPr>
      </w:pPr>
      <w:r>
        <w:rPr>
          <w:rFonts w:hint="eastAsia" w:ascii="宋体" w:hAnsi="宋体" w:eastAsia="宋体" w:cs="宋体"/>
          <w:sz w:val="24"/>
        </w:rPr>
        <w:t xml:space="preserve">16.2法律变化引起的价格调整</w:t>
      </w:r>
      <w:r/>
    </w:p>
    <w:p>
      <w:pPr>
        <w:spacing w:line="240" w:lineRule="exact"/>
        <w:rPr>
          <w:rFonts w:ascii="宋体" w:hAnsi="宋体" w:eastAsia="宋体" w:cs="宋体"/>
          <w:sz w:val="24"/>
        </w:rPr>
      </w:pPr>
      <w:r>
        <w:rPr>
          <w:rFonts w:hint="eastAsia" w:ascii="宋体" w:hAnsi="宋体" w:eastAsia="宋体" w:cs="宋体"/>
          <w:sz w:val="24"/>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17．计量与支付</w:t>
      </w:r>
      <w:r/>
    </w:p>
    <w:p>
      <w:pPr>
        <w:spacing w:line="240" w:lineRule="exact"/>
        <w:rPr>
          <w:rFonts w:ascii="宋体" w:hAnsi="宋体" w:eastAsia="宋体" w:cs="宋体"/>
          <w:sz w:val="24"/>
        </w:rPr>
      </w:pPr>
      <w:r>
        <w:rPr>
          <w:rFonts w:hint="eastAsia" w:ascii="宋体" w:hAnsi="宋体" w:eastAsia="宋体" w:cs="宋体"/>
          <w:sz w:val="24"/>
        </w:rPr>
        <w:t xml:space="preserve">17.1计量</w:t>
      </w:r>
      <w:r/>
    </w:p>
    <w:p>
      <w:pPr>
        <w:spacing w:line="240" w:lineRule="exact"/>
        <w:rPr>
          <w:rFonts w:ascii="宋体" w:hAnsi="宋体" w:eastAsia="宋体" w:cs="宋体"/>
          <w:sz w:val="24"/>
        </w:rPr>
      </w:pPr>
      <w:r>
        <w:rPr>
          <w:rFonts w:hint="eastAsia" w:ascii="宋体" w:hAnsi="宋体" w:eastAsia="宋体" w:cs="宋体"/>
          <w:b/>
          <w:sz w:val="24"/>
        </w:rPr>
        <w:t xml:space="preserve">    17.1.1</w:t>
      </w:r>
      <w:r>
        <w:rPr>
          <w:rFonts w:hint="eastAsia" w:ascii="宋体" w:hAnsi="宋体" w:eastAsia="宋体" w:cs="宋体"/>
          <w:sz w:val="24"/>
        </w:rPr>
        <w:t xml:space="preserve">计量单位</w:t>
      </w:r>
      <w:r/>
    </w:p>
    <w:p>
      <w:pPr>
        <w:spacing w:line="240" w:lineRule="exact"/>
        <w:rPr>
          <w:rFonts w:ascii="宋体" w:hAnsi="宋体" w:eastAsia="宋体" w:cs="宋体"/>
          <w:sz w:val="24"/>
        </w:rPr>
      </w:pPr>
      <w:r>
        <w:rPr>
          <w:rFonts w:hint="eastAsia" w:ascii="宋体" w:hAnsi="宋体" w:eastAsia="宋体" w:cs="宋体"/>
          <w:sz w:val="24"/>
        </w:rPr>
        <w:t xml:space="preserve">    计量采用国家法定的计量单位。</w:t>
      </w:r>
      <w:r/>
    </w:p>
    <w:p>
      <w:pPr>
        <w:spacing w:line="240" w:lineRule="exact"/>
        <w:rPr>
          <w:rFonts w:ascii="宋体" w:hAnsi="宋体" w:eastAsia="宋体" w:cs="宋体"/>
          <w:sz w:val="24"/>
        </w:rPr>
      </w:pPr>
      <w:r>
        <w:rPr>
          <w:rFonts w:hint="eastAsia" w:ascii="宋体" w:hAnsi="宋体" w:eastAsia="宋体" w:cs="宋体"/>
          <w:b/>
          <w:sz w:val="24"/>
        </w:rPr>
        <w:t xml:space="preserve">    17.1.2</w:t>
      </w:r>
      <w:r>
        <w:rPr>
          <w:rFonts w:hint="eastAsia" w:ascii="宋体" w:hAnsi="宋体" w:eastAsia="宋体" w:cs="宋体"/>
          <w:sz w:val="24"/>
        </w:rPr>
        <w:t xml:space="preserve">计量方法</w:t>
      </w:r>
      <w:r/>
    </w:p>
    <w:p>
      <w:pPr>
        <w:spacing w:line="240" w:lineRule="exact"/>
        <w:rPr>
          <w:rFonts w:ascii="宋体" w:hAnsi="宋体" w:eastAsia="宋体" w:cs="宋体"/>
          <w:sz w:val="24"/>
        </w:rPr>
      </w:pPr>
      <w:r>
        <w:rPr>
          <w:rFonts w:hint="eastAsia" w:ascii="宋体" w:hAnsi="宋体" w:eastAsia="宋体" w:cs="宋体"/>
          <w:sz w:val="24"/>
        </w:rPr>
        <w:t xml:space="preserve">    结算工程量应按工程量清单中约定的方法计量。</w:t>
      </w:r>
      <w:r/>
    </w:p>
    <w:p>
      <w:pPr>
        <w:spacing w:line="240" w:lineRule="exact"/>
        <w:rPr>
          <w:rFonts w:ascii="宋体" w:hAnsi="宋体" w:eastAsia="宋体" w:cs="宋体"/>
          <w:sz w:val="24"/>
        </w:rPr>
      </w:pPr>
      <w:r>
        <w:rPr>
          <w:rFonts w:hint="eastAsia" w:ascii="宋体" w:hAnsi="宋体" w:eastAsia="宋体" w:cs="宋体"/>
          <w:b/>
          <w:sz w:val="24"/>
        </w:rPr>
        <w:t xml:space="preserve">    17.1.3</w:t>
      </w:r>
      <w:r>
        <w:rPr>
          <w:rFonts w:hint="eastAsia" w:ascii="宋体" w:hAnsi="宋体" w:eastAsia="宋体" w:cs="宋体"/>
          <w:sz w:val="24"/>
        </w:rPr>
        <w:t xml:space="preserve">计量周期</w:t>
      </w:r>
      <w:r/>
    </w:p>
    <w:p>
      <w:pPr>
        <w:spacing w:line="240" w:lineRule="exact"/>
        <w:rPr>
          <w:rFonts w:ascii="宋体" w:hAnsi="宋体" w:eastAsia="宋体" w:cs="宋体"/>
          <w:sz w:val="24"/>
        </w:rPr>
      </w:pPr>
      <w:r>
        <w:rPr>
          <w:rFonts w:hint="eastAsia" w:ascii="宋体" w:hAnsi="宋体" w:eastAsia="宋体" w:cs="宋体"/>
          <w:sz w:val="24"/>
        </w:rPr>
        <w:t xml:space="preserve">    单价子目已完成工程量按月计量，总价子目的计量周期按批准的支付分解报告确定。</w:t>
      </w:r>
      <w:r/>
    </w:p>
    <w:p>
      <w:pPr>
        <w:spacing w:line="240" w:lineRule="exact"/>
        <w:rPr>
          <w:rFonts w:ascii="宋体" w:hAnsi="宋体" w:eastAsia="宋体" w:cs="宋体"/>
          <w:sz w:val="24"/>
        </w:rPr>
      </w:pPr>
      <w:r>
        <w:rPr>
          <w:rFonts w:hint="eastAsia" w:ascii="宋体" w:hAnsi="宋体" w:eastAsia="宋体" w:cs="宋体"/>
          <w:b/>
          <w:sz w:val="24"/>
        </w:rPr>
        <w:t xml:space="preserve">    17.1.4</w:t>
      </w:r>
      <w:r>
        <w:rPr>
          <w:rFonts w:hint="eastAsia" w:ascii="宋体" w:hAnsi="宋体" w:eastAsia="宋体" w:cs="宋体"/>
          <w:sz w:val="24"/>
        </w:rPr>
        <w:t xml:space="preserve">单价子目的计量和支付</w:t>
      </w:r>
      <w:r/>
    </w:p>
    <w:p>
      <w:pPr>
        <w:spacing w:line="240" w:lineRule="exact"/>
        <w:rPr>
          <w:rFonts w:ascii="宋体" w:hAnsi="宋体" w:eastAsia="宋体" w:cs="宋体"/>
          <w:sz w:val="24"/>
        </w:rPr>
      </w:pPr>
      <w:r>
        <w:rPr>
          <w:rFonts w:hint="eastAsia" w:ascii="宋体" w:hAnsi="宋体" w:eastAsia="宋体" w:cs="宋体"/>
          <w:sz w:val="24"/>
        </w:rPr>
        <w:t xml:space="preserve">    （1）已标价工程量清单中的单价子目工程量为估算工程量。结算工程量是承包人实际完成的，并按合同约定的计量方法进行计量的工程量。</w:t>
      </w:r>
      <w:r/>
    </w:p>
    <w:p>
      <w:pPr>
        <w:spacing w:line="240" w:lineRule="exact"/>
        <w:rPr>
          <w:rFonts w:ascii="宋体" w:hAnsi="宋体" w:eastAsia="宋体" w:cs="宋体"/>
          <w:sz w:val="24"/>
        </w:rPr>
      </w:pPr>
      <w:r>
        <w:rPr>
          <w:rFonts w:hint="eastAsia" w:ascii="宋体" w:hAnsi="宋体" w:eastAsia="宋体" w:cs="宋体"/>
          <w:sz w:val="24"/>
        </w:rPr>
        <w:t xml:space="preserve">    （2）承包人对已完成的工程进行计量，向监理人提交进度付款申请单、已完成工程量报表和有关计量资料。</w:t>
      </w:r>
      <w:r/>
    </w:p>
    <w:p>
      <w:pPr>
        <w:spacing w:line="240" w:lineRule="exact"/>
        <w:rPr>
          <w:rFonts w:ascii="宋体" w:hAnsi="宋体" w:eastAsia="宋体" w:cs="宋体"/>
          <w:sz w:val="24"/>
        </w:rPr>
      </w:pPr>
      <w:r>
        <w:rPr>
          <w:rFonts w:hint="eastAsia" w:ascii="宋体" w:hAnsi="宋体" w:eastAsia="宋体" w:cs="宋体"/>
          <w:sz w:val="24"/>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spacing w:line="240" w:lineRule="exact"/>
        <w:rPr>
          <w:rFonts w:ascii="宋体" w:hAnsi="宋体" w:eastAsia="宋体" w:cs="宋体"/>
          <w:sz w:val="24"/>
        </w:rPr>
      </w:pPr>
      <w:r>
        <w:rPr>
          <w:rFonts w:hint="eastAsia" w:ascii="宋体" w:hAnsi="宋体" w:eastAsia="宋体" w:cs="宋体"/>
          <w:sz w:val="24"/>
        </w:rPr>
        <w:t xml:space="preserve">    （4）监理人认为有必要时，可通知承包人共同进行联合测量、计量，承包人应遵照执行。</w:t>
      </w:r>
      <w:r/>
    </w:p>
    <w:p>
      <w:pPr>
        <w:spacing w:line="240" w:lineRule="exact"/>
        <w:rPr>
          <w:rFonts w:ascii="宋体" w:hAnsi="宋体" w:eastAsia="宋体" w:cs="宋体"/>
          <w:sz w:val="24"/>
        </w:rPr>
      </w:pPr>
      <w:r>
        <w:rPr>
          <w:rFonts w:hint="eastAsia" w:ascii="宋体" w:hAnsi="宋体" w:eastAsia="宋体" w:cs="宋体"/>
          <w:sz w:val="24"/>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spacing w:line="240" w:lineRule="exact"/>
        <w:rPr>
          <w:rFonts w:ascii="宋体" w:hAnsi="宋体" w:eastAsia="宋体" w:cs="宋体"/>
          <w:sz w:val="24"/>
        </w:rPr>
      </w:pPr>
      <w:r>
        <w:rPr>
          <w:rFonts w:hint="eastAsia" w:ascii="宋体" w:hAnsi="宋体" w:eastAsia="宋体" w:cs="宋体"/>
          <w:sz w:val="24"/>
        </w:rPr>
        <w:t xml:space="preserve">    （6）监理人应在收到承包人提交的工程量报表后的7天内进行复核，监理人未在约定时间内复核的，承包人提交的工程量报表中的工程量视为承包人实际完成的工程量，据此计算工程价款。</w:t>
      </w:r>
      <w:r/>
    </w:p>
    <w:p>
      <w:pPr>
        <w:spacing w:line="240" w:lineRule="exact"/>
        <w:rPr>
          <w:rFonts w:ascii="宋体" w:hAnsi="宋体" w:eastAsia="宋体" w:cs="宋体"/>
          <w:sz w:val="24"/>
        </w:rPr>
      </w:pPr>
      <w:r>
        <w:rPr>
          <w:rFonts w:hint="eastAsia" w:ascii="宋体" w:hAnsi="宋体" w:eastAsia="宋体" w:cs="宋体"/>
          <w:b/>
          <w:sz w:val="24"/>
        </w:rPr>
        <w:t xml:space="preserve">    17.1.5</w:t>
      </w:r>
      <w:r>
        <w:rPr>
          <w:rFonts w:hint="eastAsia" w:ascii="宋体" w:hAnsi="宋体" w:eastAsia="宋体" w:cs="宋体"/>
          <w:sz w:val="24"/>
        </w:rPr>
        <w:t xml:space="preserve">总价子目的计量</w:t>
      </w:r>
      <w:r/>
    </w:p>
    <w:p>
      <w:pPr>
        <w:ind w:firstLine="420"/>
        <w:spacing w:line="240" w:lineRule="exact"/>
        <w:rPr>
          <w:rFonts w:ascii="宋体" w:hAnsi="宋体" w:eastAsia="宋体" w:cs="宋体"/>
          <w:sz w:val="24"/>
        </w:rPr>
      </w:pPr>
      <w:r>
        <w:rPr>
          <w:rFonts w:hint="eastAsia" w:ascii="宋体" w:hAnsi="宋体" w:eastAsia="宋体" w:cs="宋体"/>
          <w:sz w:val="24"/>
        </w:rPr>
        <w:t xml:space="preserve">总价子目的分解和计量按照下述约定进行。</w:t>
      </w:r>
      <w:r/>
    </w:p>
    <w:p>
      <w:pPr>
        <w:spacing w:line="240" w:lineRule="exact"/>
        <w:rPr>
          <w:rFonts w:ascii="宋体" w:hAnsi="宋体" w:eastAsia="宋体" w:cs="宋体"/>
          <w:sz w:val="24"/>
        </w:rPr>
      </w:pPr>
      <w:r>
        <w:rPr>
          <w:rFonts w:hint="eastAsia" w:ascii="宋体" w:hAnsi="宋体" w:eastAsia="宋体" w:cs="宋体"/>
          <w:sz w:val="24"/>
        </w:rPr>
        <w:t xml:space="preserve">    （1）总价子目的计量和支付应以总价为基础，不因第16.1款中的因素而进行调整。承包人实际完成的工程量，是进行工程目标管理和控制进度支付的依据。</w:t>
      </w:r>
      <w:r/>
    </w:p>
    <w:p>
      <w:pPr>
        <w:spacing w:line="240" w:lineRule="exact"/>
        <w:rPr>
          <w:rFonts w:ascii="宋体" w:hAnsi="宋体" w:eastAsia="宋体" w:cs="宋体"/>
          <w:sz w:val="24"/>
        </w:rPr>
      </w:pPr>
      <w:r>
        <w:rPr>
          <w:rFonts w:hint="eastAsia" w:ascii="宋体" w:hAnsi="宋体" w:eastAsia="宋体" w:cs="宋体"/>
          <w:sz w:val="24"/>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spacing w:line="240" w:lineRule="exact"/>
        <w:rPr>
          <w:rFonts w:ascii="宋体" w:hAnsi="宋体" w:eastAsia="宋体" w:cs="宋体"/>
          <w:sz w:val="24"/>
        </w:rPr>
      </w:pPr>
      <w:r>
        <w:rPr>
          <w:rFonts w:hint="eastAsia" w:ascii="宋体" w:hAnsi="宋体" w:eastAsia="宋体" w:cs="宋体"/>
          <w:sz w:val="24"/>
        </w:rPr>
        <w:t xml:space="preserve">    （3）监理人对承包人提交的上述资料进行复核，以确定分阶段实际完成的工程量和工程形象目标。对其有异议的，可要求承包人按第8.2款约定进行共同复核和抽样复测。</w:t>
      </w:r>
      <w:r/>
    </w:p>
    <w:p>
      <w:pPr>
        <w:spacing w:line="240" w:lineRule="exact"/>
        <w:rPr>
          <w:rFonts w:ascii="宋体" w:hAnsi="宋体" w:eastAsia="宋体" w:cs="宋体"/>
          <w:sz w:val="24"/>
        </w:rPr>
      </w:pPr>
      <w:r>
        <w:rPr>
          <w:rFonts w:hint="eastAsia" w:ascii="宋体" w:hAnsi="宋体" w:eastAsia="宋体" w:cs="宋体"/>
          <w:sz w:val="24"/>
        </w:rPr>
        <w:t xml:space="preserve">    （4）除按照第15条约定的变更外，总价子目的工程量是承包人用于结算的最终工程量。</w:t>
      </w:r>
      <w:r/>
    </w:p>
    <w:p>
      <w:pPr>
        <w:spacing w:line="240" w:lineRule="exact"/>
        <w:rPr>
          <w:rFonts w:ascii="宋体" w:hAnsi="宋体" w:eastAsia="宋体" w:cs="宋体"/>
          <w:sz w:val="24"/>
        </w:rPr>
      </w:pPr>
      <w:r>
        <w:rPr>
          <w:rFonts w:hint="eastAsia" w:ascii="宋体" w:hAnsi="宋体" w:eastAsia="宋体" w:cs="宋体"/>
          <w:sz w:val="24"/>
        </w:rPr>
        <w:t xml:space="preserve">17.2预付款</w:t>
      </w:r>
      <w:r/>
    </w:p>
    <w:p>
      <w:pPr>
        <w:spacing w:line="240" w:lineRule="exact"/>
        <w:rPr>
          <w:rFonts w:ascii="宋体" w:hAnsi="宋体" w:eastAsia="宋体" w:cs="宋体"/>
          <w:sz w:val="24"/>
        </w:rPr>
      </w:pPr>
      <w:r>
        <w:rPr>
          <w:rFonts w:hint="eastAsia" w:ascii="宋体" w:hAnsi="宋体" w:eastAsia="宋体" w:cs="宋体"/>
          <w:b/>
          <w:sz w:val="24"/>
        </w:rPr>
        <w:t xml:space="preserve">    17.2.1</w:t>
      </w:r>
      <w:r>
        <w:rPr>
          <w:rFonts w:hint="eastAsia" w:ascii="宋体" w:hAnsi="宋体" w:eastAsia="宋体" w:cs="宋体"/>
          <w:sz w:val="24"/>
        </w:rPr>
        <w:t xml:space="preserve">预付款</w:t>
      </w:r>
      <w:r/>
    </w:p>
    <w:p>
      <w:pPr>
        <w:spacing w:line="240" w:lineRule="exact"/>
        <w:rPr>
          <w:rFonts w:ascii="宋体" w:hAnsi="宋体" w:eastAsia="宋体" w:cs="宋体"/>
          <w:sz w:val="24"/>
        </w:rPr>
      </w:pPr>
      <w:r>
        <w:rPr>
          <w:rFonts w:hint="eastAsia" w:ascii="宋体" w:hAnsi="宋体" w:eastAsia="宋体" w:cs="宋体"/>
          <w:sz w:val="24"/>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spacing w:line="240" w:lineRule="exact"/>
        <w:rPr>
          <w:rFonts w:ascii="宋体" w:hAnsi="宋体" w:eastAsia="宋体" w:cs="宋体"/>
          <w:sz w:val="24"/>
        </w:rPr>
      </w:pPr>
      <w:r>
        <w:rPr>
          <w:rFonts w:hint="eastAsia" w:ascii="宋体" w:hAnsi="宋体" w:eastAsia="宋体" w:cs="宋体"/>
          <w:b/>
          <w:sz w:val="24"/>
        </w:rPr>
        <w:t xml:space="preserve">    17.2.2</w:t>
      </w:r>
      <w:r>
        <w:rPr>
          <w:rFonts w:hint="eastAsia" w:ascii="宋体" w:hAnsi="宋体" w:eastAsia="宋体" w:cs="宋体"/>
          <w:sz w:val="24"/>
        </w:rPr>
        <w:t xml:space="preserve">预付款保函(担保)</w:t>
      </w:r>
      <w:r/>
    </w:p>
    <w:p>
      <w:pPr>
        <w:spacing w:line="240" w:lineRule="exact"/>
        <w:rPr>
          <w:rFonts w:ascii="宋体" w:hAnsi="宋体" w:eastAsia="宋体" w:cs="宋体"/>
          <w:sz w:val="24"/>
        </w:rPr>
      </w:pPr>
      <w:r>
        <w:rPr>
          <w:rFonts w:hint="eastAsia" w:ascii="宋体" w:hAnsi="宋体" w:eastAsia="宋体" w:cs="宋体"/>
          <w:sz w:val="24"/>
        </w:rPr>
        <w:t xml:space="preserve">    （1）承包人应在收到第一次工程预付款的同时向发包人提交工程预付款担保 ，担保金额与第一次工程预付款金额相同，工程预付款担保在第一次工程预付款被发包人扣回前一直有效。</w:t>
      </w:r>
      <w:r/>
    </w:p>
    <w:p>
      <w:pPr>
        <w:spacing w:line="240" w:lineRule="exact"/>
        <w:rPr>
          <w:rFonts w:ascii="宋体" w:hAnsi="宋体" w:eastAsia="宋体" w:cs="宋体"/>
          <w:sz w:val="24"/>
        </w:rPr>
      </w:pPr>
      <w:r/>
      <w:bookmarkStart w:id="183" w:name="_Hlk22199735"/>
      <w:r>
        <w:rPr>
          <w:rFonts w:hint="eastAsia" w:ascii="宋体" w:hAnsi="宋体" w:eastAsia="宋体" w:cs="宋体"/>
          <w:sz w:val="24"/>
        </w:rPr>
        <w:t xml:space="preserve">（2）工程材料预付款的担保在专用合同条款中约定。</w:t>
      </w:r>
      <w:bookmarkEnd w:id="183"/>
      <w:r/>
      <w:r/>
    </w:p>
    <w:p>
      <w:pPr>
        <w:spacing w:line="240" w:lineRule="exact"/>
        <w:rPr>
          <w:rFonts w:ascii="宋体" w:hAnsi="宋体" w:eastAsia="宋体" w:cs="宋体"/>
          <w:sz w:val="24"/>
        </w:rPr>
      </w:pPr>
      <w:r>
        <w:rPr>
          <w:rFonts w:hint="eastAsia" w:ascii="宋体" w:hAnsi="宋体" w:eastAsia="宋体" w:cs="宋体"/>
          <w:sz w:val="24"/>
        </w:rPr>
        <w:t xml:space="preserve">    （3）预付款担保的担保金额可根据预付款扣回的金额相应递减。</w:t>
      </w:r>
      <w:r/>
    </w:p>
    <w:p>
      <w:pPr>
        <w:spacing w:line="240" w:lineRule="exact"/>
        <w:rPr>
          <w:rFonts w:ascii="宋体" w:hAnsi="宋体" w:eastAsia="宋体" w:cs="宋体"/>
          <w:sz w:val="24"/>
        </w:rPr>
      </w:pPr>
      <w:r>
        <w:rPr>
          <w:rFonts w:hint="eastAsia" w:ascii="宋体" w:hAnsi="宋体" w:eastAsia="宋体" w:cs="宋体"/>
          <w:sz w:val="24"/>
        </w:rPr>
        <w:t xml:space="preserve">    17.2.3 预付款的扣回与还清</w:t>
      </w:r>
      <w:r/>
    </w:p>
    <w:p>
      <w:pPr>
        <w:spacing w:line="240" w:lineRule="exact"/>
        <w:rPr>
          <w:rFonts w:ascii="宋体" w:hAnsi="宋体" w:eastAsia="宋体" w:cs="宋体"/>
          <w:sz w:val="24"/>
        </w:rPr>
      </w:pPr>
      <w:r>
        <w:rPr>
          <w:rFonts w:hint="eastAsia" w:ascii="宋体" w:hAnsi="宋体" w:eastAsia="宋体" w:cs="宋体"/>
          <w:sz w:val="24"/>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p>
    <w:p>
      <w:pPr>
        <w:spacing w:line="240" w:lineRule="exact"/>
        <w:rPr>
          <w:rFonts w:ascii="宋体" w:hAnsi="宋体" w:eastAsia="宋体" w:cs="宋体"/>
          <w:sz w:val="24"/>
        </w:rPr>
      </w:pPr>
      <w:r>
        <w:rPr>
          <w:rFonts w:hint="eastAsia" w:ascii="宋体" w:hAnsi="宋体" w:eastAsia="宋体" w:cs="宋体"/>
          <w:sz w:val="24"/>
        </w:rPr>
        <w:t xml:space="preserve">17.3工程进度付款</w:t>
      </w:r>
      <w:r/>
    </w:p>
    <w:p>
      <w:pPr>
        <w:spacing w:line="240" w:lineRule="exact"/>
        <w:rPr>
          <w:rFonts w:ascii="宋体" w:hAnsi="宋体" w:eastAsia="宋体" w:cs="宋体"/>
          <w:sz w:val="24"/>
        </w:rPr>
      </w:pPr>
      <w:r>
        <w:rPr>
          <w:rFonts w:hint="eastAsia" w:ascii="宋体" w:hAnsi="宋体" w:eastAsia="宋体" w:cs="宋体"/>
          <w:b/>
          <w:sz w:val="24"/>
        </w:rPr>
        <w:t xml:space="preserve">    17.3.1</w:t>
      </w:r>
      <w:r>
        <w:rPr>
          <w:rFonts w:hint="eastAsia" w:ascii="宋体" w:hAnsi="宋体" w:eastAsia="宋体" w:cs="宋体"/>
          <w:sz w:val="24"/>
        </w:rPr>
        <w:t xml:space="preserve">付款周期</w:t>
      </w:r>
      <w:r/>
    </w:p>
    <w:p>
      <w:pPr>
        <w:spacing w:line="240" w:lineRule="exact"/>
        <w:rPr>
          <w:rFonts w:ascii="宋体" w:hAnsi="宋体" w:eastAsia="宋体" w:cs="宋体"/>
          <w:sz w:val="24"/>
        </w:rPr>
      </w:pPr>
      <w:r>
        <w:rPr>
          <w:rFonts w:hint="eastAsia" w:ascii="宋体" w:hAnsi="宋体" w:eastAsia="宋体" w:cs="宋体"/>
          <w:sz w:val="24"/>
        </w:rPr>
        <w:t xml:space="preserve">    付款周期同计量周期。</w:t>
      </w:r>
      <w:r/>
    </w:p>
    <w:p>
      <w:pPr>
        <w:spacing w:line="240" w:lineRule="exact"/>
        <w:rPr>
          <w:rFonts w:ascii="宋体" w:hAnsi="宋体" w:eastAsia="宋体" w:cs="宋体"/>
          <w:sz w:val="24"/>
        </w:rPr>
      </w:pPr>
      <w:r>
        <w:rPr>
          <w:rFonts w:hint="eastAsia" w:ascii="宋体" w:hAnsi="宋体" w:eastAsia="宋体" w:cs="宋体"/>
          <w:b/>
          <w:sz w:val="24"/>
        </w:rPr>
        <w:t xml:space="preserve">    17.3.2</w:t>
      </w:r>
      <w:r>
        <w:rPr>
          <w:rFonts w:hint="eastAsia" w:ascii="宋体" w:hAnsi="宋体" w:eastAsia="宋体" w:cs="宋体"/>
          <w:sz w:val="24"/>
        </w:rPr>
        <w:t xml:space="preserve">进度付款申请单</w:t>
      </w:r>
      <w:r/>
    </w:p>
    <w:p>
      <w:pPr>
        <w:spacing w:line="240" w:lineRule="exact"/>
        <w:rPr>
          <w:rFonts w:ascii="宋体" w:hAnsi="宋体" w:eastAsia="宋体" w:cs="宋体"/>
          <w:sz w:val="24"/>
        </w:rPr>
      </w:pPr>
      <w:r>
        <w:rPr>
          <w:rFonts w:hint="eastAsia" w:ascii="宋体" w:hAnsi="宋体" w:eastAsia="宋体" w:cs="宋体"/>
          <w:sz w:val="24"/>
        </w:rPr>
        <w:t xml:space="preserve">    承包人应在每个付款周期末，按监理人批准的格式和专用合同条款约定的份数，向监理人提交进度付款申请单，并附相应的支持性证明文件。进度付款申请单应包括下列内容：</w:t>
      </w:r>
      <w:r/>
    </w:p>
    <w:p>
      <w:pPr>
        <w:spacing w:line="240" w:lineRule="exact"/>
        <w:rPr>
          <w:rFonts w:ascii="宋体" w:hAnsi="宋体" w:eastAsia="宋体" w:cs="宋体"/>
          <w:sz w:val="24"/>
        </w:rPr>
      </w:pPr>
      <w:r>
        <w:rPr>
          <w:rFonts w:hint="eastAsia" w:ascii="宋体" w:hAnsi="宋体" w:eastAsia="宋体" w:cs="宋体"/>
          <w:sz w:val="24"/>
        </w:rPr>
        <w:t xml:space="preserve">    （1）截至本次付款周期末已实施工程的价款；</w:t>
      </w:r>
      <w:r/>
    </w:p>
    <w:p>
      <w:pPr>
        <w:spacing w:line="240" w:lineRule="exact"/>
        <w:rPr>
          <w:rFonts w:ascii="宋体" w:hAnsi="宋体" w:eastAsia="宋体" w:cs="宋体"/>
          <w:sz w:val="24"/>
        </w:rPr>
      </w:pPr>
      <w:r>
        <w:rPr>
          <w:rFonts w:hint="eastAsia" w:ascii="宋体" w:hAnsi="宋体" w:eastAsia="宋体" w:cs="宋体"/>
          <w:sz w:val="24"/>
        </w:rPr>
        <w:t xml:space="preserve">    （2）根据第15条应增加和扣减的变更金额；</w:t>
      </w:r>
      <w:r/>
    </w:p>
    <w:p>
      <w:pPr>
        <w:spacing w:line="240" w:lineRule="exact"/>
        <w:rPr>
          <w:rFonts w:ascii="宋体" w:hAnsi="宋体" w:eastAsia="宋体" w:cs="宋体"/>
          <w:sz w:val="24"/>
        </w:rPr>
      </w:pPr>
      <w:r>
        <w:rPr>
          <w:rFonts w:hint="eastAsia" w:ascii="宋体" w:hAnsi="宋体" w:eastAsia="宋体" w:cs="宋体"/>
          <w:sz w:val="24"/>
        </w:rPr>
        <w:t xml:space="preserve">    （3）根据第23条应增加和扣减的索赔金额；</w:t>
      </w:r>
      <w:r/>
    </w:p>
    <w:p>
      <w:pPr>
        <w:spacing w:line="240" w:lineRule="exact"/>
        <w:rPr>
          <w:rFonts w:ascii="宋体" w:hAnsi="宋体" w:eastAsia="宋体" w:cs="宋体"/>
          <w:sz w:val="24"/>
        </w:rPr>
      </w:pPr>
      <w:r>
        <w:rPr>
          <w:rFonts w:hint="eastAsia" w:ascii="宋体" w:hAnsi="宋体" w:eastAsia="宋体" w:cs="宋体"/>
          <w:sz w:val="24"/>
        </w:rPr>
        <w:t xml:space="preserve">    （4）根据第17.2款约定应支付的预付款和扣减的返还预付款；</w:t>
      </w:r>
      <w:r/>
    </w:p>
    <w:p>
      <w:pPr>
        <w:spacing w:line="240" w:lineRule="exact"/>
        <w:rPr>
          <w:rFonts w:ascii="宋体" w:hAnsi="宋体" w:eastAsia="宋体" w:cs="宋体"/>
          <w:sz w:val="24"/>
        </w:rPr>
      </w:pPr>
      <w:r>
        <w:rPr>
          <w:rFonts w:hint="eastAsia" w:ascii="宋体" w:hAnsi="宋体" w:eastAsia="宋体" w:cs="宋体"/>
          <w:sz w:val="24"/>
        </w:rPr>
        <w:t xml:space="preserve">    （5）根据第17.4.1项约定应扣减的质量保证金；</w:t>
      </w:r>
      <w:r/>
    </w:p>
    <w:p>
      <w:pPr>
        <w:spacing w:line="240" w:lineRule="exact"/>
        <w:rPr>
          <w:rFonts w:ascii="宋体" w:hAnsi="宋体" w:eastAsia="宋体" w:cs="宋体"/>
          <w:sz w:val="24"/>
        </w:rPr>
      </w:pPr>
      <w:r>
        <w:rPr>
          <w:rFonts w:hint="eastAsia" w:ascii="宋体" w:hAnsi="宋体" w:eastAsia="宋体" w:cs="宋体"/>
          <w:sz w:val="24"/>
        </w:rPr>
        <w:t xml:space="preserve">    （6）根据合同应增加和扣减的其他金额。</w:t>
      </w:r>
      <w:r/>
    </w:p>
    <w:p>
      <w:pPr>
        <w:spacing w:line="240" w:lineRule="exact"/>
        <w:rPr>
          <w:rFonts w:ascii="宋体" w:hAnsi="宋体" w:eastAsia="宋体" w:cs="宋体"/>
          <w:sz w:val="24"/>
        </w:rPr>
      </w:pPr>
      <w:r>
        <w:rPr>
          <w:rFonts w:hint="eastAsia" w:ascii="宋体" w:hAnsi="宋体" w:eastAsia="宋体" w:cs="宋体"/>
          <w:b/>
          <w:sz w:val="24"/>
        </w:rPr>
        <w:t xml:space="preserve">    17.3.3</w:t>
      </w:r>
      <w:r>
        <w:rPr>
          <w:rFonts w:hint="eastAsia" w:ascii="宋体" w:hAnsi="宋体" w:eastAsia="宋体" w:cs="宋体"/>
          <w:sz w:val="24"/>
        </w:rPr>
        <w:t xml:space="preserve">进度付款证书和支付时间</w:t>
      </w:r>
      <w:r/>
    </w:p>
    <w:p>
      <w:pPr>
        <w:spacing w:line="240" w:lineRule="exact"/>
        <w:rPr>
          <w:rFonts w:ascii="宋体" w:hAnsi="宋体" w:eastAsia="宋体" w:cs="宋体"/>
          <w:sz w:val="24"/>
        </w:rPr>
      </w:pPr>
      <w:r>
        <w:rPr>
          <w:rFonts w:hint="eastAsia" w:ascii="宋体" w:hAnsi="宋体" w:eastAsia="宋体" w:cs="宋体"/>
          <w:sz w:val="24"/>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spacing w:line="240" w:lineRule="exact"/>
        <w:rPr>
          <w:rFonts w:ascii="宋体" w:hAnsi="宋体" w:eastAsia="宋体" w:cs="宋体"/>
          <w:sz w:val="24"/>
        </w:rPr>
      </w:pPr>
      <w:r>
        <w:rPr>
          <w:rFonts w:hint="eastAsia" w:ascii="宋体" w:hAnsi="宋体" w:eastAsia="宋体" w:cs="宋体"/>
          <w:sz w:val="24"/>
        </w:rPr>
        <w:t xml:space="preserve">    （2）发包人应在监理人收到进度付款申请单后的28天内，将进度应付款支付给承包人。</w:t>
      </w:r>
      <w:r/>
    </w:p>
    <w:p>
      <w:pPr>
        <w:spacing w:line="240" w:lineRule="exact"/>
        <w:rPr>
          <w:rFonts w:ascii="宋体" w:hAnsi="宋体" w:eastAsia="宋体" w:cs="宋体"/>
          <w:sz w:val="24"/>
        </w:rPr>
      </w:pPr>
      <w:r>
        <w:rPr>
          <w:rFonts w:hint="eastAsia" w:ascii="宋体" w:hAnsi="宋体" w:eastAsia="宋体" w:cs="宋体"/>
          <w:sz w:val="24"/>
        </w:rPr>
        <w:t xml:space="preserve">    （3）监理人出具进度付款证书，不应视为监理人已同意、批准或接受了承包人完成的该部分工作。</w:t>
      </w:r>
      <w:r/>
    </w:p>
    <w:p>
      <w:pPr>
        <w:spacing w:line="240" w:lineRule="exact"/>
        <w:rPr>
          <w:rFonts w:ascii="宋体" w:hAnsi="宋体" w:eastAsia="宋体" w:cs="宋体"/>
          <w:sz w:val="24"/>
        </w:rPr>
      </w:pPr>
      <w:r>
        <w:rPr>
          <w:rFonts w:hint="eastAsia" w:ascii="宋体" w:hAnsi="宋体" w:eastAsia="宋体" w:cs="宋体"/>
          <w:sz w:val="24"/>
        </w:rPr>
        <w:t xml:space="preserve">    （4）进度付款涉及政府投资资金的，按照国库集中支付等国家相关规定和专用合同条款的约定办理。</w:t>
      </w:r>
      <w:r/>
    </w:p>
    <w:p>
      <w:pPr>
        <w:spacing w:line="240" w:lineRule="exact"/>
        <w:rPr>
          <w:rFonts w:ascii="宋体" w:hAnsi="宋体" w:eastAsia="宋体" w:cs="宋体"/>
          <w:sz w:val="24"/>
        </w:rPr>
      </w:pPr>
      <w:r>
        <w:rPr>
          <w:rFonts w:hint="eastAsia" w:ascii="宋体" w:hAnsi="宋体" w:eastAsia="宋体" w:cs="宋体"/>
          <w:b/>
          <w:sz w:val="24"/>
        </w:rPr>
        <w:t xml:space="preserve">    17.3.4</w:t>
      </w:r>
      <w:r>
        <w:rPr>
          <w:rFonts w:hint="eastAsia" w:ascii="宋体" w:hAnsi="宋体" w:eastAsia="宋体" w:cs="宋体"/>
          <w:sz w:val="24"/>
        </w:rPr>
        <w:t xml:space="preserve">工程进度付款的修正</w:t>
      </w:r>
      <w:r/>
    </w:p>
    <w:p>
      <w:pPr>
        <w:ind w:firstLine="420"/>
        <w:spacing w:line="240" w:lineRule="exact"/>
        <w:rPr>
          <w:rFonts w:ascii="宋体" w:hAnsi="宋体" w:eastAsia="宋体" w:cs="宋体"/>
          <w:sz w:val="24"/>
        </w:rPr>
      </w:pPr>
      <w:r>
        <w:rPr>
          <w:rFonts w:hint="eastAsia" w:ascii="宋体" w:hAnsi="宋体" w:eastAsia="宋体" w:cs="宋体"/>
          <w:sz w:val="24"/>
        </w:rPr>
        <w:t xml:space="preserve">在对以往历次已签发的进度付款证书进行汇总和复核中发现错漏或重复的，监理人有权予以修正，承包人也有权提出修正申请。经双方复核同意的修正，应在本次进度付款中支付或扣除。</w:t>
      </w:r>
      <w:r/>
    </w:p>
    <w:p>
      <w:pPr>
        <w:spacing w:line="240" w:lineRule="exact"/>
        <w:rPr>
          <w:rFonts w:ascii="宋体" w:hAnsi="宋体" w:eastAsia="宋体" w:cs="宋体"/>
          <w:sz w:val="24"/>
        </w:rPr>
      </w:pPr>
      <w:r>
        <w:rPr>
          <w:rFonts w:hint="eastAsia" w:ascii="宋体" w:hAnsi="宋体" w:eastAsia="宋体" w:cs="宋体"/>
          <w:sz w:val="24"/>
        </w:rPr>
        <w:t xml:space="preserve">17.4质量保证金</w:t>
      </w:r>
      <w:r/>
    </w:p>
    <w:p>
      <w:pPr>
        <w:spacing w:line="240" w:lineRule="exact"/>
        <w:rPr>
          <w:rFonts w:ascii="宋体" w:hAnsi="宋体" w:eastAsia="宋体" w:cs="宋体"/>
          <w:sz w:val="24"/>
        </w:rPr>
      </w:pPr>
      <w:r>
        <w:rPr>
          <w:rFonts w:hint="eastAsia" w:ascii="宋体" w:hAnsi="宋体" w:eastAsia="宋体" w:cs="宋体"/>
          <w:b/>
          <w:bCs/>
          <w:sz w:val="24"/>
        </w:rPr>
        <w:t xml:space="preserve">    17.4.1</w:t>
      </w:r>
      <w:r>
        <w:rPr>
          <w:rFonts w:hint="eastAsia" w:ascii="宋体" w:hAnsi="宋体" w:eastAsia="宋体" w:cs="宋体"/>
          <w:sz w:val="24"/>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spacing w:line="240" w:lineRule="exact"/>
        <w:rPr>
          <w:rFonts w:ascii="宋体" w:hAnsi="宋体" w:eastAsia="宋体" w:cs="宋体"/>
          <w:sz w:val="24"/>
        </w:rPr>
      </w:pPr>
      <w:r>
        <w:rPr>
          <w:rFonts w:hint="eastAsia" w:ascii="宋体" w:hAnsi="宋体" w:eastAsia="宋体" w:cs="宋体"/>
          <w:b/>
          <w:bCs/>
          <w:sz w:val="24"/>
        </w:rPr>
        <w:t xml:space="preserve">    17.4.2</w:t>
      </w:r>
      <w:r>
        <w:rPr>
          <w:rFonts w:hint="eastAsia" w:ascii="宋体" w:hAnsi="宋体" w:eastAsia="宋体" w:cs="宋体"/>
          <w:sz w:val="24"/>
        </w:rPr>
        <w:t xml:space="preserve">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spacing w:line="240" w:lineRule="exact"/>
        <w:rPr>
          <w:rFonts w:ascii="宋体" w:hAnsi="宋体" w:eastAsia="宋体" w:cs="宋体"/>
          <w:sz w:val="24"/>
        </w:rPr>
      </w:pPr>
      <w:r>
        <w:rPr>
          <w:rFonts w:hint="eastAsia" w:ascii="宋体" w:hAnsi="宋体" w:eastAsia="宋体" w:cs="宋体"/>
          <w:b/>
          <w:bCs/>
          <w:sz w:val="24"/>
        </w:rPr>
        <w:t xml:space="preserve">    17.4.3</w:t>
      </w:r>
      <w:r>
        <w:rPr>
          <w:rFonts w:hint="eastAsia" w:ascii="宋体" w:hAnsi="宋体" w:eastAsia="宋体" w:cs="宋体"/>
          <w:sz w:val="24"/>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spacing w:line="240" w:lineRule="exact"/>
        <w:rPr>
          <w:rFonts w:ascii="宋体" w:hAnsi="宋体" w:eastAsia="宋体" w:cs="宋体"/>
          <w:sz w:val="24"/>
        </w:rPr>
      </w:pPr>
      <w:r>
        <w:rPr>
          <w:rFonts w:hint="eastAsia" w:ascii="宋体" w:hAnsi="宋体" w:eastAsia="宋体" w:cs="宋体"/>
          <w:sz w:val="24"/>
        </w:rPr>
        <w:t xml:space="preserve">17.5竣工结算(完工结算)</w:t>
      </w:r>
      <w:r/>
    </w:p>
    <w:p>
      <w:pPr>
        <w:spacing w:line="240" w:lineRule="exact"/>
        <w:rPr>
          <w:rFonts w:ascii="宋体" w:hAnsi="宋体" w:eastAsia="宋体" w:cs="宋体"/>
          <w:sz w:val="24"/>
        </w:rPr>
      </w:pPr>
      <w:r>
        <w:rPr>
          <w:rFonts w:hint="eastAsia" w:ascii="宋体" w:hAnsi="宋体" w:eastAsia="宋体" w:cs="宋体"/>
          <w:b/>
          <w:bCs/>
          <w:sz w:val="24"/>
        </w:rPr>
        <w:t xml:space="preserve">    17.5.1</w:t>
      </w:r>
      <w:r>
        <w:rPr>
          <w:rFonts w:hint="eastAsia" w:ascii="宋体" w:hAnsi="宋体" w:eastAsia="宋体" w:cs="宋体"/>
          <w:sz w:val="24"/>
        </w:rPr>
        <w:t xml:space="preserve">竣工（完工）付款申请单</w:t>
      </w:r>
      <w:r/>
    </w:p>
    <w:p>
      <w:pPr>
        <w:spacing w:line="240" w:lineRule="exact"/>
        <w:rPr>
          <w:rFonts w:ascii="宋体" w:hAnsi="宋体" w:eastAsia="宋体" w:cs="宋体"/>
          <w:sz w:val="24"/>
        </w:rPr>
      </w:pPr>
      <w:r>
        <w:rPr>
          <w:rFonts w:hint="eastAsia" w:ascii="宋体" w:hAnsi="宋体" w:eastAsia="宋体" w:cs="宋体"/>
          <w:sz w:val="24"/>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spacing w:line="240" w:lineRule="exact"/>
        <w:rPr>
          <w:rFonts w:ascii="宋体" w:hAnsi="宋体" w:eastAsia="宋体" w:cs="宋体"/>
          <w:sz w:val="24"/>
        </w:rPr>
      </w:pPr>
      <w:r>
        <w:rPr>
          <w:rFonts w:hint="eastAsia" w:ascii="宋体" w:hAnsi="宋体" w:eastAsia="宋体" w:cs="宋体"/>
          <w:sz w:val="24"/>
        </w:rPr>
        <w:t xml:space="preserve">    （2）监理人对完工付款申请单有异议的，有权要求承包人进行修正和提供补充资料。经监理人和承包人协商后，由承包人向监理人提交修正后的完工付款申请单。</w:t>
      </w:r>
      <w:r/>
    </w:p>
    <w:p>
      <w:pPr>
        <w:spacing w:line="240" w:lineRule="exact"/>
        <w:rPr>
          <w:rFonts w:ascii="宋体" w:hAnsi="宋体" w:eastAsia="宋体" w:cs="宋体"/>
          <w:sz w:val="24"/>
        </w:rPr>
      </w:pPr>
      <w:r>
        <w:rPr>
          <w:rFonts w:hint="eastAsia" w:ascii="宋体" w:hAnsi="宋体" w:eastAsia="宋体" w:cs="宋体"/>
          <w:b/>
          <w:bCs/>
          <w:sz w:val="24"/>
        </w:rPr>
        <w:t xml:space="preserve">    17.5.2</w:t>
      </w:r>
      <w:r>
        <w:rPr>
          <w:rFonts w:hint="eastAsia" w:ascii="宋体" w:hAnsi="宋体" w:eastAsia="宋体" w:cs="宋体"/>
          <w:sz w:val="24"/>
        </w:rPr>
        <w:t xml:space="preserve">竣工（完工）付款证书及支付时间</w:t>
      </w:r>
      <w:r/>
    </w:p>
    <w:p>
      <w:pPr>
        <w:spacing w:line="240" w:lineRule="exact"/>
        <w:rPr>
          <w:rFonts w:ascii="宋体" w:hAnsi="宋体" w:eastAsia="宋体" w:cs="宋体"/>
          <w:sz w:val="24"/>
        </w:rPr>
      </w:pPr>
      <w:r>
        <w:rPr>
          <w:rFonts w:hint="eastAsia" w:ascii="宋体" w:hAnsi="宋体" w:eastAsia="宋体" w:cs="宋体"/>
          <w:sz w:val="24"/>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spacing w:line="240" w:lineRule="exact"/>
        <w:rPr>
          <w:rFonts w:ascii="宋体" w:hAnsi="宋体" w:eastAsia="宋体" w:cs="宋体"/>
          <w:sz w:val="24"/>
        </w:rPr>
      </w:pPr>
      <w:r>
        <w:rPr>
          <w:rFonts w:hint="eastAsia" w:ascii="宋体" w:hAnsi="宋体" w:eastAsia="宋体" w:cs="宋体"/>
          <w:sz w:val="24"/>
        </w:rPr>
        <w:t xml:space="preserve">    （2）发包人应在监理人出具完工付款证书后14天内，将应支付款支付给承包人。发包人不按期支付的，按第17.3.3（2）目的约定，将逾期付款违约金支付给承包人。</w:t>
      </w:r>
      <w:r/>
    </w:p>
    <w:p>
      <w:pPr>
        <w:spacing w:line="240" w:lineRule="exact"/>
        <w:rPr>
          <w:rFonts w:ascii="宋体" w:hAnsi="宋体" w:eastAsia="宋体" w:cs="宋体"/>
          <w:sz w:val="24"/>
        </w:rPr>
      </w:pPr>
      <w:r>
        <w:rPr>
          <w:rFonts w:hint="eastAsia" w:ascii="宋体" w:hAnsi="宋体" w:eastAsia="宋体" w:cs="宋体"/>
          <w:sz w:val="24"/>
        </w:rPr>
        <w:t xml:space="preserve">    （3）承包人对发包人签认的完工付款证书有异议的，发包人可出具完工付款申请单中承包人已同意部分的临时付款证书。存在争议的部分，按第24条的约定办理。</w:t>
      </w:r>
      <w:r/>
    </w:p>
    <w:p>
      <w:pPr>
        <w:spacing w:line="240" w:lineRule="exact"/>
        <w:rPr>
          <w:rFonts w:ascii="宋体" w:hAnsi="宋体" w:eastAsia="宋体" w:cs="宋体"/>
          <w:sz w:val="24"/>
        </w:rPr>
      </w:pPr>
      <w:r>
        <w:rPr>
          <w:rFonts w:hint="eastAsia" w:ascii="宋体" w:hAnsi="宋体" w:eastAsia="宋体" w:cs="宋体"/>
          <w:sz w:val="24"/>
        </w:rPr>
        <w:t xml:space="preserve">    （4）完工付款涉及政府投资资金的，按第17.3.3（4）目的约定办理。</w:t>
      </w:r>
      <w:r/>
    </w:p>
    <w:p>
      <w:pPr>
        <w:spacing w:line="240" w:lineRule="exact"/>
        <w:rPr>
          <w:rFonts w:ascii="宋体" w:hAnsi="宋体" w:eastAsia="宋体" w:cs="宋体"/>
          <w:sz w:val="24"/>
        </w:rPr>
      </w:pPr>
      <w:r>
        <w:rPr>
          <w:rFonts w:hint="eastAsia" w:ascii="宋体" w:hAnsi="宋体" w:eastAsia="宋体" w:cs="宋体"/>
          <w:sz w:val="24"/>
        </w:rPr>
        <w:t xml:space="preserve">17.6最终结清</w:t>
      </w:r>
      <w:r/>
    </w:p>
    <w:p>
      <w:pPr>
        <w:spacing w:line="240" w:lineRule="exact"/>
        <w:rPr>
          <w:rFonts w:ascii="宋体" w:hAnsi="宋体" w:eastAsia="宋体" w:cs="宋体"/>
          <w:sz w:val="24"/>
        </w:rPr>
      </w:pPr>
      <w:r>
        <w:rPr>
          <w:rFonts w:hint="eastAsia" w:ascii="宋体" w:hAnsi="宋体" w:eastAsia="宋体" w:cs="宋体"/>
          <w:b/>
          <w:bCs/>
          <w:sz w:val="24"/>
        </w:rPr>
        <w:t xml:space="preserve">    17.6.1</w:t>
      </w:r>
      <w:r>
        <w:rPr>
          <w:rFonts w:hint="eastAsia" w:ascii="宋体" w:hAnsi="宋体" w:eastAsia="宋体" w:cs="宋体"/>
          <w:sz w:val="24"/>
        </w:rPr>
        <w:t xml:space="preserve">最终结清申请单</w:t>
      </w:r>
      <w:r/>
    </w:p>
    <w:p>
      <w:pPr>
        <w:spacing w:line="240" w:lineRule="exact"/>
        <w:rPr>
          <w:rFonts w:ascii="宋体" w:hAnsi="宋体" w:eastAsia="宋体" w:cs="宋体"/>
          <w:sz w:val="24"/>
        </w:rPr>
      </w:pPr>
      <w:r>
        <w:rPr>
          <w:rFonts w:hint="eastAsia" w:ascii="宋体" w:hAnsi="宋体" w:eastAsia="宋体" w:cs="宋体"/>
          <w:sz w:val="24"/>
        </w:rPr>
        <w:t xml:space="preserve">    （1）工程质量保修责任终止证书签发后，承包人应按监理人批准的格式提交最终结清申请单。提交最终结清申请单的份数在专用合同条款中约定。</w:t>
      </w:r>
      <w:r/>
    </w:p>
    <w:p>
      <w:pPr>
        <w:spacing w:line="240" w:lineRule="exact"/>
        <w:rPr>
          <w:rFonts w:ascii="宋体" w:hAnsi="宋体" w:eastAsia="宋体" w:cs="宋体"/>
          <w:sz w:val="24"/>
        </w:rPr>
      </w:pPr>
      <w:r>
        <w:rPr>
          <w:rFonts w:hint="eastAsia" w:ascii="宋体" w:hAnsi="宋体" w:eastAsia="宋体" w:cs="宋体"/>
          <w:sz w:val="24"/>
        </w:rPr>
        <w:t xml:space="preserve">    （2）发包人对最终结清申请单内容有异议的，有权要求承包人进行修正和提供补充资料，由承包人向监理人提交修正后的最终结清申请单。</w:t>
      </w:r>
      <w:r/>
    </w:p>
    <w:p>
      <w:pPr>
        <w:spacing w:line="240" w:lineRule="exact"/>
        <w:rPr>
          <w:rFonts w:ascii="宋体" w:hAnsi="宋体" w:eastAsia="宋体" w:cs="宋体"/>
          <w:sz w:val="24"/>
        </w:rPr>
      </w:pPr>
      <w:r>
        <w:rPr>
          <w:rFonts w:hint="eastAsia" w:ascii="宋体" w:hAnsi="宋体" w:eastAsia="宋体" w:cs="宋体"/>
          <w:b/>
          <w:bCs/>
          <w:sz w:val="24"/>
        </w:rPr>
        <w:t xml:space="preserve">    17.6.2 </w:t>
      </w:r>
      <w:r>
        <w:rPr>
          <w:rFonts w:hint="eastAsia" w:ascii="宋体" w:hAnsi="宋体" w:eastAsia="宋体" w:cs="宋体"/>
          <w:sz w:val="24"/>
        </w:rPr>
        <w:t xml:space="preserve">最终结清证书和支付时间</w:t>
      </w:r>
      <w:r/>
    </w:p>
    <w:p>
      <w:pPr>
        <w:spacing w:line="24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Cs/>
          <w:sz w:val="24"/>
        </w:rPr>
        <w:t xml:space="preserve">1</w:t>
      </w:r>
      <w:r>
        <w:rPr>
          <w:rFonts w:hint="eastAsia" w:ascii="宋体" w:hAnsi="宋体" w:eastAsia="宋体" w:cs="宋体"/>
          <w:sz w:val="24"/>
        </w:rPr>
        <w:t xml:space="preserve">）监理人收到承包人提交的最终结清申请单后的</w:t>
      </w:r>
      <w:r>
        <w:rPr>
          <w:rFonts w:hint="eastAsia" w:ascii="宋体" w:hAnsi="宋体" w:eastAsia="宋体" w:cs="宋体"/>
          <w:bCs/>
          <w:sz w:val="24"/>
        </w:rPr>
        <w:t xml:space="preserve">14</w:t>
      </w:r>
      <w:r>
        <w:rPr>
          <w:rFonts w:hint="eastAsia" w:ascii="宋体" w:hAnsi="宋体" w:eastAsia="宋体" w:cs="宋体"/>
          <w:sz w:val="24"/>
        </w:rPr>
        <w:t xml:space="preserve">天内，提出发包人应支付给承包人的价款，经发包人审查同意后，由监理人向承包人出具经发包人签认的最终结清证书。</w:t>
      </w:r>
      <w:r/>
    </w:p>
    <w:p>
      <w:pPr>
        <w:spacing w:line="24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Cs/>
          <w:sz w:val="24"/>
        </w:rPr>
        <w:t xml:space="preserve">2</w:t>
      </w:r>
      <w:r>
        <w:rPr>
          <w:rFonts w:hint="eastAsia" w:ascii="宋体" w:hAnsi="宋体" w:eastAsia="宋体" w:cs="宋体"/>
          <w:sz w:val="24"/>
        </w:rPr>
        <w:t xml:space="preserve">）发包人应在监理人出具最终结清证书后的</w:t>
      </w:r>
      <w:r>
        <w:rPr>
          <w:rFonts w:hint="eastAsia" w:ascii="宋体" w:hAnsi="宋体" w:eastAsia="宋体" w:cs="宋体"/>
          <w:bCs/>
          <w:sz w:val="24"/>
        </w:rPr>
        <w:t xml:space="preserve">14</w:t>
      </w:r>
      <w:r>
        <w:rPr>
          <w:rFonts w:hint="eastAsia" w:ascii="宋体" w:hAnsi="宋体" w:eastAsia="宋体" w:cs="宋体"/>
          <w:sz w:val="24"/>
        </w:rPr>
        <w:t xml:space="preserve">天内，将应支付款支付给承包人。发包人不按期支付的，按第</w:t>
      </w:r>
      <w:r>
        <w:rPr>
          <w:rFonts w:hint="eastAsia" w:ascii="宋体" w:hAnsi="宋体" w:eastAsia="宋体" w:cs="宋体"/>
          <w:bCs/>
          <w:sz w:val="24"/>
        </w:rPr>
        <w:t xml:space="preserve">17.3.3（2）</w:t>
      </w:r>
      <w:r>
        <w:rPr>
          <w:rFonts w:hint="eastAsia" w:ascii="宋体" w:hAnsi="宋体" w:eastAsia="宋体" w:cs="宋体"/>
          <w:sz w:val="24"/>
        </w:rPr>
        <w:t xml:space="preserve">目的约定，将逾期付款违约金加付给承包人。</w:t>
      </w:r>
      <w:r/>
    </w:p>
    <w:p>
      <w:pPr>
        <w:spacing w:line="24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Cs/>
          <w:sz w:val="24"/>
        </w:rPr>
        <w:t xml:space="preserve">3</w:t>
      </w:r>
      <w:r>
        <w:rPr>
          <w:rFonts w:hint="eastAsia" w:ascii="宋体" w:hAnsi="宋体" w:eastAsia="宋体" w:cs="宋体"/>
          <w:sz w:val="24"/>
        </w:rPr>
        <w:t xml:space="preserve">）承包人对发包人签认的最终结清证书有异议的，按第</w:t>
      </w:r>
      <w:r>
        <w:rPr>
          <w:rFonts w:hint="eastAsia" w:ascii="宋体" w:hAnsi="宋体" w:eastAsia="宋体" w:cs="宋体"/>
          <w:bCs/>
          <w:sz w:val="24"/>
        </w:rPr>
        <w:t xml:space="preserve">24</w:t>
      </w:r>
      <w:r>
        <w:rPr>
          <w:rFonts w:hint="eastAsia" w:ascii="宋体" w:hAnsi="宋体" w:eastAsia="宋体" w:cs="宋体"/>
          <w:sz w:val="24"/>
        </w:rPr>
        <w:t xml:space="preserve">条的约定办理。</w:t>
      </w:r>
      <w:r/>
    </w:p>
    <w:p>
      <w:pPr>
        <w:spacing w:line="24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Cs/>
          <w:sz w:val="24"/>
        </w:rPr>
        <w:t xml:space="preserve">4</w:t>
      </w:r>
      <w:r>
        <w:rPr>
          <w:rFonts w:hint="eastAsia" w:ascii="宋体" w:hAnsi="宋体" w:eastAsia="宋体" w:cs="宋体"/>
          <w:sz w:val="24"/>
        </w:rPr>
        <w:t xml:space="preserve">）最终结清付款涉及政府投资资金的，按第</w:t>
      </w:r>
      <w:r>
        <w:rPr>
          <w:rFonts w:hint="eastAsia" w:ascii="宋体" w:hAnsi="宋体" w:eastAsia="宋体" w:cs="宋体"/>
          <w:bCs/>
          <w:sz w:val="24"/>
        </w:rPr>
        <w:t xml:space="preserve">17.3.3</w:t>
      </w:r>
      <w:r>
        <w:rPr>
          <w:rFonts w:hint="eastAsia" w:ascii="宋体" w:hAnsi="宋体" w:eastAsia="宋体" w:cs="宋体"/>
          <w:sz w:val="24"/>
        </w:rPr>
        <w:t xml:space="preserve">（</w:t>
      </w:r>
      <w:r>
        <w:rPr>
          <w:rFonts w:hint="eastAsia" w:ascii="宋体" w:hAnsi="宋体" w:eastAsia="宋体" w:cs="宋体"/>
          <w:bCs/>
          <w:sz w:val="24"/>
        </w:rPr>
        <w:t xml:space="preserve">4</w:t>
      </w:r>
      <w:r>
        <w:rPr>
          <w:rFonts w:hint="eastAsia" w:ascii="宋体" w:hAnsi="宋体" w:eastAsia="宋体" w:cs="宋体"/>
          <w:sz w:val="24"/>
        </w:rPr>
        <w:t xml:space="preserve">）目的约定办理。</w:t>
      </w:r>
      <w:r/>
    </w:p>
    <w:p>
      <w:pPr>
        <w:spacing w:line="240" w:lineRule="exact"/>
        <w:rPr>
          <w:rFonts w:ascii="宋体" w:hAnsi="宋体" w:eastAsia="宋体" w:cs="宋体"/>
          <w:sz w:val="24"/>
        </w:rPr>
      </w:pPr>
      <w:r>
        <w:rPr>
          <w:rFonts w:hint="eastAsia" w:ascii="宋体" w:hAnsi="宋体" w:eastAsia="宋体" w:cs="宋体"/>
          <w:sz w:val="24"/>
        </w:rPr>
        <w:t xml:space="preserve">17.7竣工财务决算</w:t>
      </w:r>
      <w:r/>
    </w:p>
    <w:p>
      <w:pPr>
        <w:spacing w:line="240" w:lineRule="exact"/>
        <w:rPr>
          <w:rFonts w:ascii="宋体" w:hAnsi="宋体" w:eastAsia="宋体" w:cs="宋体"/>
          <w:sz w:val="24"/>
        </w:rPr>
      </w:pPr>
      <w:r>
        <w:rPr>
          <w:rFonts w:hint="eastAsia" w:ascii="宋体" w:hAnsi="宋体" w:eastAsia="宋体" w:cs="宋体"/>
          <w:sz w:val="24"/>
        </w:rPr>
        <w:t xml:space="preserve">    发包人负责编制本工程项目竣工财务决算，承包人应按专用合同条款的约定提供竣工财务决算编制所需的相关材料。</w:t>
      </w:r>
      <w:r/>
    </w:p>
    <w:p>
      <w:pPr>
        <w:spacing w:line="240" w:lineRule="exact"/>
        <w:rPr>
          <w:rFonts w:ascii="宋体" w:hAnsi="宋体" w:eastAsia="宋体" w:cs="宋体"/>
          <w:sz w:val="24"/>
        </w:rPr>
      </w:pPr>
      <w:r>
        <w:rPr>
          <w:rFonts w:hint="eastAsia" w:ascii="宋体" w:hAnsi="宋体" w:eastAsia="宋体" w:cs="宋体"/>
          <w:sz w:val="24"/>
        </w:rPr>
        <w:t xml:space="preserve">17.8竣工审计</w:t>
      </w:r>
      <w:r/>
    </w:p>
    <w:p>
      <w:pPr>
        <w:spacing w:line="240" w:lineRule="exact"/>
        <w:rPr>
          <w:rFonts w:ascii="宋体" w:hAnsi="宋体" w:eastAsia="宋体" w:cs="宋体"/>
          <w:sz w:val="24"/>
        </w:rPr>
      </w:pPr>
      <w:r>
        <w:rPr>
          <w:rFonts w:hint="eastAsia" w:ascii="宋体" w:hAnsi="宋体" w:eastAsia="宋体" w:cs="宋体"/>
          <w:sz w:val="24"/>
        </w:rPr>
        <w:t xml:space="preserve">    发包人负责完成本工程竣工审计手续，承包人应完成相关配合工作。</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18．竣工验收(验收) </w:t>
      </w:r>
      <w:r/>
    </w:p>
    <w:p>
      <w:pPr>
        <w:spacing w:line="240" w:lineRule="exact"/>
        <w:rPr>
          <w:rFonts w:ascii="宋体" w:hAnsi="宋体" w:eastAsia="宋体" w:cs="宋体"/>
          <w:sz w:val="24"/>
        </w:rPr>
      </w:pPr>
      <w:r>
        <w:rPr>
          <w:rFonts w:hint="eastAsia" w:ascii="宋体" w:hAnsi="宋体" w:eastAsia="宋体" w:cs="宋体"/>
          <w:sz w:val="24"/>
        </w:rPr>
        <w:t xml:space="preserve">18.1验收工作分类</w:t>
      </w:r>
      <w:r/>
    </w:p>
    <w:p>
      <w:pPr>
        <w:spacing w:line="240" w:lineRule="exact"/>
        <w:rPr>
          <w:rFonts w:ascii="宋体" w:hAnsi="宋体" w:eastAsia="宋体" w:cs="宋体"/>
          <w:sz w:val="24"/>
        </w:rPr>
      </w:pPr>
      <w:r>
        <w:rPr>
          <w:rFonts w:hint="eastAsia" w:ascii="宋体" w:hAnsi="宋体" w:eastAsia="宋体" w:cs="宋体"/>
          <w:sz w:val="24"/>
        </w:rPr>
        <w:t xml:space="preserve">    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spacing w:line="240" w:lineRule="exact"/>
        <w:rPr>
          <w:rFonts w:ascii="宋体" w:hAnsi="宋体" w:eastAsia="宋体" w:cs="宋体"/>
          <w:sz w:val="24"/>
        </w:rPr>
      </w:pPr>
      <w:r>
        <w:rPr>
          <w:rFonts w:hint="eastAsia" w:ascii="宋体" w:hAnsi="宋体" w:eastAsia="宋体" w:cs="宋体"/>
          <w:b/>
          <w:bCs/>
          <w:sz w:val="24"/>
        </w:rPr>
        <w:t xml:space="preserve">    18.1.1</w:t>
      </w:r>
      <w:r>
        <w:rPr>
          <w:rFonts w:hint="eastAsia" w:ascii="宋体" w:hAnsi="宋体" w:eastAsia="宋体" w:cs="宋体"/>
          <w:sz w:val="24"/>
        </w:rPr>
        <w:t xml:space="preserve">竣工验收指承包人完成了全部合同工作后，发包人按合同要求进行的验收。</w:t>
      </w:r>
      <w:r/>
    </w:p>
    <w:p>
      <w:pPr>
        <w:spacing w:line="240" w:lineRule="exact"/>
        <w:rPr>
          <w:rFonts w:ascii="宋体" w:hAnsi="宋体" w:eastAsia="宋体" w:cs="宋体"/>
          <w:sz w:val="24"/>
        </w:rPr>
      </w:pPr>
      <w:r>
        <w:rPr>
          <w:rFonts w:hint="eastAsia" w:ascii="宋体" w:hAnsi="宋体" w:eastAsia="宋体" w:cs="宋体"/>
          <w:b/>
          <w:bCs/>
          <w:sz w:val="24"/>
        </w:rPr>
        <w:t xml:space="preserve">    18.1.2</w:t>
      </w:r>
      <w:r>
        <w:rPr>
          <w:rFonts w:hint="eastAsia" w:ascii="宋体" w:hAnsi="宋体" w:eastAsia="宋体" w:cs="宋体"/>
          <w:sz w:val="24"/>
        </w:rPr>
        <w:t xml:space="preserve">国家验收是国家有关部门根据法律、规范、规程和政策要求，针对发包人全面组织实施的整个工程正式交付投运前的验收。</w:t>
      </w:r>
      <w:r/>
    </w:p>
    <w:p>
      <w:pPr>
        <w:spacing w:line="240" w:lineRule="exact"/>
        <w:rPr>
          <w:rFonts w:ascii="宋体" w:hAnsi="宋体" w:eastAsia="宋体" w:cs="宋体"/>
          <w:sz w:val="24"/>
        </w:rPr>
      </w:pPr>
      <w:r>
        <w:rPr>
          <w:rFonts w:hint="eastAsia" w:ascii="宋体" w:hAnsi="宋体" w:eastAsia="宋体" w:cs="宋体"/>
          <w:b/>
          <w:bCs/>
          <w:sz w:val="24"/>
        </w:rPr>
        <w:t xml:space="preserve">    18.1.3</w:t>
      </w:r>
      <w:r>
        <w:rPr>
          <w:rFonts w:hint="eastAsia" w:ascii="宋体" w:hAnsi="宋体" w:eastAsia="宋体" w:cs="宋体"/>
          <w:sz w:val="24"/>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spacing w:line="240" w:lineRule="exact"/>
        <w:rPr>
          <w:rFonts w:ascii="宋体" w:hAnsi="宋体" w:eastAsia="宋体" w:cs="宋体"/>
          <w:sz w:val="24"/>
        </w:rPr>
      </w:pPr>
      <w:r>
        <w:rPr>
          <w:rFonts w:hint="eastAsia" w:ascii="宋体" w:hAnsi="宋体" w:eastAsia="宋体" w:cs="宋体"/>
          <w:sz w:val="24"/>
        </w:rPr>
        <w:t xml:space="preserve">18.2分部工程验收</w:t>
      </w:r>
      <w:r/>
    </w:p>
    <w:p>
      <w:pPr>
        <w:spacing w:line="240" w:lineRule="exact"/>
        <w:rPr>
          <w:rFonts w:ascii="宋体" w:hAnsi="宋体" w:eastAsia="宋体" w:cs="宋体"/>
          <w:sz w:val="24"/>
        </w:rPr>
      </w:pPr>
      <w:r>
        <w:rPr>
          <w:rFonts w:hint="eastAsia" w:ascii="宋体" w:hAnsi="宋体" w:eastAsia="宋体" w:cs="宋体"/>
          <w:sz w:val="24"/>
        </w:rPr>
        <w:t xml:space="preserve">    当工程具备以下条件时，承包人即可向监理人提交竣工验收申请报告：</w:t>
      </w:r>
      <w:r/>
    </w:p>
    <w:p>
      <w:pPr>
        <w:spacing w:line="240" w:lineRule="exact"/>
        <w:rPr>
          <w:rFonts w:ascii="宋体" w:hAnsi="宋体" w:eastAsia="宋体" w:cs="宋体"/>
          <w:sz w:val="24"/>
        </w:rPr>
      </w:pPr>
      <w:r>
        <w:rPr>
          <w:rFonts w:hint="eastAsia" w:ascii="宋体" w:hAnsi="宋体" w:eastAsia="宋体" w:cs="宋体"/>
          <w:b/>
          <w:bCs/>
          <w:sz w:val="24"/>
        </w:rPr>
        <w:t xml:space="preserve">    18.2.1</w:t>
      </w:r>
      <w:r>
        <w:rPr>
          <w:rFonts w:hint="eastAsia" w:ascii="宋体" w:hAnsi="宋体" w:eastAsia="宋体" w:cs="宋体"/>
          <w:sz w:val="24"/>
        </w:rPr>
        <w:t xml:space="preserve">分部工程具备验收条件时，承包人应向发包人提交验收申请报告，发包人应在收到验收申请报告之日起10个工作日内决定是否同意进行验收。</w:t>
      </w:r>
      <w:r/>
    </w:p>
    <w:p>
      <w:pPr>
        <w:spacing w:line="240" w:lineRule="exact"/>
        <w:rPr>
          <w:rFonts w:ascii="宋体" w:hAnsi="宋体" w:eastAsia="宋体" w:cs="宋体"/>
          <w:sz w:val="24"/>
        </w:rPr>
      </w:pPr>
      <w:r>
        <w:rPr>
          <w:rFonts w:hint="eastAsia" w:ascii="宋体" w:hAnsi="宋体" w:eastAsia="宋体" w:cs="宋体"/>
          <w:b/>
          <w:bCs/>
          <w:sz w:val="24"/>
        </w:rPr>
        <w:t xml:space="preserve">    18.2.2</w:t>
      </w:r>
      <w:r>
        <w:rPr>
          <w:rFonts w:hint="eastAsia" w:ascii="宋体" w:hAnsi="宋体" w:eastAsia="宋体" w:cs="宋体"/>
          <w:sz w:val="24"/>
        </w:rPr>
        <w:t xml:space="preserve">除专用合同条款另有约定外，监理人主持分部工程验收，承包人应派符合条件的代表参加验收工作组 。</w:t>
      </w:r>
      <w:r/>
    </w:p>
    <w:p>
      <w:pPr>
        <w:spacing w:line="240" w:lineRule="exact"/>
        <w:rPr>
          <w:rFonts w:ascii="宋体" w:hAnsi="宋体" w:eastAsia="宋体" w:cs="宋体"/>
          <w:sz w:val="24"/>
        </w:rPr>
      </w:pPr>
      <w:r>
        <w:rPr>
          <w:rFonts w:hint="eastAsia" w:ascii="宋体" w:hAnsi="宋体" w:eastAsia="宋体" w:cs="宋体"/>
          <w:b/>
          <w:bCs/>
          <w:sz w:val="24"/>
        </w:rPr>
        <w:t xml:space="preserve">    18.2.3</w:t>
      </w:r>
      <w:r>
        <w:rPr>
          <w:rFonts w:hint="eastAsia" w:ascii="宋体" w:hAnsi="宋体" w:eastAsia="宋体" w:cs="宋体"/>
          <w:sz w:val="24"/>
        </w:rPr>
        <w:t xml:space="preserve">分部工程验收通过后，发包人向承包人发送分部工程验收鉴定书。承包人应及时完成分部工程验收鉴定书载明应由承包人处理的遗留问题。</w:t>
      </w:r>
      <w:r/>
    </w:p>
    <w:p>
      <w:pPr>
        <w:spacing w:line="240" w:lineRule="exact"/>
        <w:rPr>
          <w:rFonts w:ascii="宋体" w:hAnsi="宋体" w:eastAsia="宋体" w:cs="宋体"/>
          <w:sz w:val="24"/>
        </w:rPr>
      </w:pPr>
      <w:r>
        <w:rPr>
          <w:rFonts w:hint="eastAsia" w:ascii="宋体" w:hAnsi="宋体" w:eastAsia="宋体" w:cs="宋体"/>
          <w:sz w:val="24"/>
        </w:rPr>
        <w:t xml:space="preserve">18.3单位工程验收</w:t>
      </w:r>
      <w:r/>
    </w:p>
    <w:p>
      <w:pPr>
        <w:spacing w:line="240" w:lineRule="exact"/>
        <w:rPr>
          <w:rFonts w:ascii="宋体" w:hAnsi="宋体" w:eastAsia="宋体" w:cs="宋体"/>
          <w:sz w:val="24"/>
        </w:rPr>
      </w:pPr>
      <w:r>
        <w:rPr>
          <w:rFonts w:hint="eastAsia" w:ascii="宋体" w:hAnsi="宋体" w:eastAsia="宋体" w:cs="宋体"/>
          <w:b/>
          <w:bCs/>
          <w:sz w:val="24"/>
        </w:rPr>
        <w:t xml:space="preserve">    18.3.1</w:t>
      </w:r>
      <w:r>
        <w:rPr>
          <w:rFonts w:hint="eastAsia" w:ascii="宋体" w:hAnsi="宋体" w:eastAsia="宋体" w:cs="宋体"/>
          <w:sz w:val="24"/>
        </w:rPr>
        <w:t xml:space="preserve">单位工程具备验收条件时，承包人应向发包人提交验收申请报告，发包人应在收到验收申请报告之日起10个工作日内决定是否同意进行验收。</w:t>
      </w:r>
      <w:r/>
    </w:p>
    <w:p>
      <w:pPr>
        <w:spacing w:line="240" w:lineRule="exact"/>
        <w:rPr>
          <w:rFonts w:ascii="宋体" w:hAnsi="宋体" w:eastAsia="宋体" w:cs="宋体"/>
          <w:sz w:val="24"/>
        </w:rPr>
      </w:pPr>
      <w:r>
        <w:rPr>
          <w:rFonts w:hint="eastAsia" w:ascii="宋体" w:hAnsi="宋体" w:eastAsia="宋体" w:cs="宋体"/>
          <w:b/>
          <w:bCs/>
          <w:sz w:val="24"/>
        </w:rPr>
        <w:t xml:space="preserve">    18.3.2</w:t>
      </w:r>
      <w:r>
        <w:rPr>
          <w:rFonts w:hint="eastAsia" w:ascii="宋体" w:hAnsi="宋体" w:eastAsia="宋体" w:cs="宋体"/>
          <w:sz w:val="24"/>
        </w:rPr>
        <w:t xml:space="preserve">发包人主持单位工程验收，承包人应派符合条件的代表参加验收工作组。</w:t>
      </w:r>
      <w:r/>
    </w:p>
    <w:p>
      <w:pPr>
        <w:spacing w:line="240" w:lineRule="exact"/>
        <w:rPr>
          <w:rFonts w:ascii="宋体" w:hAnsi="宋体" w:eastAsia="宋体" w:cs="宋体"/>
          <w:sz w:val="24"/>
        </w:rPr>
      </w:pPr>
      <w:r>
        <w:rPr>
          <w:rFonts w:hint="eastAsia" w:ascii="宋体" w:hAnsi="宋体" w:eastAsia="宋体" w:cs="宋体"/>
          <w:b/>
          <w:bCs/>
          <w:sz w:val="24"/>
        </w:rPr>
        <w:t xml:space="preserve">    18.3.3</w:t>
      </w:r>
      <w:r>
        <w:rPr>
          <w:rFonts w:hint="eastAsia" w:ascii="宋体" w:hAnsi="宋体" w:eastAsia="宋体" w:cs="宋体"/>
          <w:sz w:val="24"/>
        </w:rPr>
        <w:t xml:space="preserve">单位工程验收通过后，发包人向承包人发送单位工程验收鉴定书。承包人应及时完成单位工程验收鉴定书载明应由承包人处理的遗留问题。</w:t>
      </w:r>
      <w:r/>
    </w:p>
    <w:p>
      <w:pPr>
        <w:spacing w:line="240" w:lineRule="exact"/>
        <w:rPr>
          <w:rFonts w:ascii="宋体" w:hAnsi="宋体" w:eastAsia="宋体" w:cs="宋体"/>
          <w:sz w:val="24"/>
        </w:rPr>
      </w:pPr>
      <w:r>
        <w:rPr>
          <w:rFonts w:hint="eastAsia" w:ascii="宋体" w:hAnsi="宋体" w:eastAsia="宋体" w:cs="宋体"/>
          <w:b/>
          <w:bCs/>
          <w:sz w:val="24"/>
        </w:rPr>
        <w:t xml:space="preserve">    18.3.4</w:t>
      </w:r>
      <w:r>
        <w:rPr>
          <w:rFonts w:hint="eastAsia" w:ascii="宋体" w:hAnsi="宋体" w:eastAsia="宋体" w:cs="宋体"/>
          <w:sz w:val="24"/>
        </w:rPr>
        <w:t xml:space="preserve">需提前投入使用的单位工程在专用合同条款中明确。</w:t>
      </w:r>
      <w:r/>
    </w:p>
    <w:p>
      <w:pPr>
        <w:spacing w:line="240" w:lineRule="exact"/>
        <w:rPr>
          <w:rFonts w:ascii="宋体" w:hAnsi="宋体" w:eastAsia="宋体" w:cs="宋体"/>
          <w:sz w:val="24"/>
        </w:rPr>
      </w:pPr>
      <w:r>
        <w:rPr>
          <w:rFonts w:hint="eastAsia" w:ascii="宋体" w:hAnsi="宋体" w:eastAsia="宋体" w:cs="宋体"/>
          <w:sz w:val="24"/>
        </w:rPr>
        <w:t xml:space="preserve">18.4合同工程完工验收</w:t>
      </w:r>
      <w:r/>
    </w:p>
    <w:p>
      <w:pPr>
        <w:spacing w:line="240" w:lineRule="exact"/>
        <w:rPr>
          <w:rFonts w:ascii="宋体" w:hAnsi="宋体" w:eastAsia="宋体" w:cs="宋体"/>
          <w:sz w:val="24"/>
        </w:rPr>
      </w:pPr>
      <w:r>
        <w:rPr>
          <w:rFonts w:hint="eastAsia" w:ascii="宋体" w:hAnsi="宋体" w:eastAsia="宋体" w:cs="宋体"/>
          <w:b/>
          <w:bCs/>
          <w:sz w:val="24"/>
        </w:rPr>
        <w:t xml:space="preserve">    18.4.1</w:t>
      </w:r>
      <w:r>
        <w:rPr>
          <w:rFonts w:hint="eastAsia" w:ascii="宋体" w:hAnsi="宋体" w:eastAsia="宋体" w:cs="宋体"/>
          <w:sz w:val="24"/>
        </w:rPr>
        <w:t xml:space="preserve">合同工程具备验收条件时，承包人应向发包人提交验收申请报告，发包人应在收到验收申请报告之日起20个工作日内决定是否同意进行验收。</w:t>
      </w:r>
      <w:r/>
    </w:p>
    <w:p>
      <w:pPr>
        <w:spacing w:line="240" w:lineRule="exact"/>
        <w:rPr>
          <w:rFonts w:ascii="宋体" w:hAnsi="宋体" w:eastAsia="宋体" w:cs="宋体"/>
          <w:sz w:val="24"/>
        </w:rPr>
      </w:pPr>
      <w:r>
        <w:rPr>
          <w:rFonts w:hint="eastAsia" w:ascii="宋体" w:hAnsi="宋体" w:eastAsia="宋体" w:cs="宋体"/>
          <w:b/>
          <w:bCs/>
          <w:sz w:val="24"/>
        </w:rPr>
        <w:t xml:space="preserve">    18.4.2</w:t>
      </w:r>
      <w:r>
        <w:rPr>
          <w:rFonts w:hint="eastAsia" w:ascii="宋体" w:hAnsi="宋体" w:eastAsia="宋体" w:cs="宋体"/>
          <w:sz w:val="24"/>
        </w:rPr>
        <w:t xml:space="preserve">发包人主持合同工程完工验收，承包人应派代表参加验收工作组。</w:t>
      </w:r>
      <w:r/>
    </w:p>
    <w:p>
      <w:pPr>
        <w:spacing w:line="240" w:lineRule="exact"/>
        <w:rPr>
          <w:rFonts w:ascii="宋体" w:hAnsi="宋体" w:eastAsia="宋体" w:cs="宋体"/>
          <w:sz w:val="24"/>
        </w:rPr>
      </w:pPr>
      <w:r>
        <w:rPr>
          <w:rFonts w:hint="eastAsia" w:ascii="宋体" w:hAnsi="宋体" w:eastAsia="宋体" w:cs="宋体"/>
          <w:b/>
          <w:bCs/>
          <w:sz w:val="24"/>
        </w:rPr>
        <w:t xml:space="preserve">    18.4.3</w:t>
      </w:r>
      <w:r>
        <w:rPr>
          <w:rFonts w:hint="eastAsia" w:ascii="宋体" w:hAnsi="宋体" w:eastAsia="宋体" w:cs="宋体"/>
          <w:sz w:val="24"/>
        </w:rPr>
        <w:t xml:space="preserve">合同工程完工验收通过后，发包人向承包人发送合同工程完工验收鉴定书。承包人应及时完成合同工程完工验收鉴定书载明应由承包人处理的遗留问题。</w:t>
      </w:r>
      <w:r/>
    </w:p>
    <w:p>
      <w:pPr>
        <w:spacing w:line="240" w:lineRule="exact"/>
        <w:rPr>
          <w:rFonts w:ascii="宋体" w:hAnsi="宋体" w:eastAsia="宋体" w:cs="宋体"/>
          <w:sz w:val="24"/>
        </w:rPr>
      </w:pPr>
      <w:r>
        <w:rPr>
          <w:rFonts w:hint="eastAsia" w:ascii="宋体" w:hAnsi="宋体" w:eastAsia="宋体" w:cs="宋体"/>
          <w:b/>
          <w:bCs/>
          <w:sz w:val="24"/>
        </w:rPr>
        <w:t xml:space="preserve">    18.4.4</w:t>
      </w:r>
      <w:r>
        <w:rPr>
          <w:rFonts w:hint="eastAsia" w:ascii="宋体" w:hAnsi="宋体" w:eastAsia="宋体" w:cs="宋体"/>
          <w:sz w:val="24"/>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p>
    <w:p>
      <w:pPr>
        <w:spacing w:line="240" w:lineRule="exact"/>
        <w:rPr>
          <w:rFonts w:ascii="宋体" w:hAnsi="宋体" w:eastAsia="宋体" w:cs="宋体"/>
          <w:sz w:val="24"/>
        </w:rPr>
      </w:pPr>
      <w:r>
        <w:rPr>
          <w:rFonts w:hint="eastAsia" w:ascii="宋体" w:hAnsi="宋体" w:eastAsia="宋体" w:cs="宋体"/>
          <w:sz w:val="24"/>
        </w:rPr>
        <w:t xml:space="preserve">18.5阶段验收</w:t>
      </w:r>
      <w:r/>
    </w:p>
    <w:p>
      <w:pPr>
        <w:spacing w:line="240" w:lineRule="exact"/>
        <w:rPr>
          <w:rFonts w:ascii="宋体" w:hAnsi="宋体" w:eastAsia="宋体" w:cs="宋体"/>
          <w:sz w:val="24"/>
        </w:rPr>
      </w:pPr>
      <w:r>
        <w:rPr>
          <w:rFonts w:hint="eastAsia" w:ascii="宋体" w:hAnsi="宋体" w:eastAsia="宋体" w:cs="宋体"/>
          <w:b/>
          <w:sz w:val="24"/>
        </w:rPr>
        <w:t xml:space="preserve">    18.5.1</w:t>
      </w:r>
      <w:r>
        <w:rPr>
          <w:rFonts w:hint="eastAsia" w:ascii="宋体" w:hAnsi="宋体" w:eastAsia="宋体" w:cs="宋体"/>
          <w:sz w:val="24"/>
        </w:rPr>
        <w:t xml:space="preserve">工程建设具备阶段验收条件时，发包人负责提出阶段验收申请报告。承包人应派代表参加阶段验收，并作为被验收单位在验收鉴定书上签字。阶段验收的具体类别在专用合同条款中约定。</w:t>
      </w:r>
      <w:r/>
    </w:p>
    <w:p>
      <w:pPr>
        <w:spacing w:line="240" w:lineRule="exact"/>
        <w:rPr>
          <w:rFonts w:ascii="宋体" w:hAnsi="宋体" w:eastAsia="宋体" w:cs="宋体"/>
          <w:sz w:val="24"/>
        </w:rPr>
      </w:pPr>
      <w:r>
        <w:rPr>
          <w:rFonts w:hint="eastAsia" w:ascii="宋体" w:hAnsi="宋体" w:eastAsia="宋体" w:cs="宋体"/>
          <w:b/>
          <w:sz w:val="24"/>
        </w:rPr>
        <w:t xml:space="preserve">    18.5.2</w:t>
      </w:r>
      <w:r>
        <w:rPr>
          <w:rFonts w:hint="eastAsia" w:ascii="宋体" w:hAnsi="宋体" w:eastAsia="宋体" w:cs="宋体"/>
          <w:sz w:val="24"/>
        </w:rPr>
        <w:t xml:space="preserve">承包人应及时完成阶段验收鉴定书载明应由承包人处理的遗留问题。</w:t>
      </w:r>
      <w:r/>
    </w:p>
    <w:p>
      <w:pPr>
        <w:spacing w:line="240" w:lineRule="exact"/>
        <w:rPr>
          <w:rFonts w:ascii="宋体" w:hAnsi="宋体" w:eastAsia="宋体" w:cs="宋体"/>
          <w:sz w:val="24"/>
        </w:rPr>
      </w:pPr>
      <w:r>
        <w:rPr>
          <w:rFonts w:hint="eastAsia" w:ascii="宋体" w:hAnsi="宋体" w:eastAsia="宋体" w:cs="宋体"/>
          <w:sz w:val="24"/>
        </w:rPr>
        <w:t xml:space="preserve">18.6专项验收</w:t>
      </w:r>
      <w:r/>
    </w:p>
    <w:p>
      <w:pPr>
        <w:spacing w:line="240" w:lineRule="exact"/>
        <w:rPr>
          <w:rFonts w:ascii="宋体" w:hAnsi="宋体" w:eastAsia="宋体" w:cs="宋体"/>
          <w:sz w:val="24"/>
        </w:rPr>
      </w:pPr>
      <w:r>
        <w:rPr>
          <w:rFonts w:hint="eastAsia" w:ascii="宋体" w:hAnsi="宋体" w:eastAsia="宋体" w:cs="宋体"/>
          <w:b/>
          <w:sz w:val="24"/>
        </w:rPr>
        <w:t xml:space="preserve">    18.6.1</w:t>
      </w:r>
      <w:r>
        <w:rPr>
          <w:rFonts w:hint="eastAsia" w:ascii="宋体" w:hAnsi="宋体" w:eastAsia="宋体" w:cs="宋体"/>
          <w:sz w:val="24"/>
        </w:rPr>
        <w:t xml:space="preserve">发包人负责提出专项验收申请报告。承包人应按专项验收的相关规定参加专项验收。专项验收的具体类别在专用合同条款中约定。</w:t>
      </w:r>
      <w:r/>
    </w:p>
    <w:p>
      <w:pPr>
        <w:spacing w:line="240" w:lineRule="exact"/>
        <w:rPr>
          <w:rFonts w:ascii="宋体" w:hAnsi="宋体" w:eastAsia="宋体" w:cs="宋体"/>
          <w:sz w:val="24"/>
        </w:rPr>
      </w:pPr>
      <w:r>
        <w:rPr>
          <w:rFonts w:hint="eastAsia" w:ascii="宋体" w:hAnsi="宋体" w:eastAsia="宋体" w:cs="宋体"/>
          <w:b/>
          <w:sz w:val="24"/>
        </w:rPr>
        <w:t xml:space="preserve">    18.6.2</w:t>
      </w:r>
      <w:r>
        <w:rPr>
          <w:rFonts w:hint="eastAsia" w:ascii="宋体" w:hAnsi="宋体" w:eastAsia="宋体" w:cs="宋体"/>
          <w:sz w:val="24"/>
        </w:rPr>
        <w:t xml:space="preserve">承包人应及时完成专项验收成果性文件载明应由承包人处理的遗留问题。</w:t>
      </w:r>
      <w:r/>
    </w:p>
    <w:p>
      <w:pPr>
        <w:spacing w:line="240" w:lineRule="exact"/>
        <w:rPr>
          <w:rFonts w:ascii="宋体" w:hAnsi="宋体" w:eastAsia="宋体" w:cs="宋体"/>
          <w:sz w:val="24"/>
        </w:rPr>
      </w:pPr>
      <w:r>
        <w:rPr>
          <w:rFonts w:hint="eastAsia" w:ascii="宋体" w:hAnsi="宋体" w:eastAsia="宋体" w:cs="宋体"/>
          <w:sz w:val="24"/>
        </w:rPr>
        <w:t xml:space="preserve">18.7竣工验收</w:t>
      </w:r>
      <w:r/>
    </w:p>
    <w:p>
      <w:pPr>
        <w:spacing w:line="240" w:lineRule="exact"/>
        <w:rPr>
          <w:rFonts w:ascii="宋体" w:hAnsi="宋体" w:eastAsia="宋体" w:cs="宋体"/>
          <w:sz w:val="24"/>
        </w:rPr>
      </w:pPr>
      <w:r>
        <w:rPr>
          <w:rFonts w:hint="eastAsia" w:ascii="宋体" w:hAnsi="宋体" w:eastAsia="宋体" w:cs="宋体"/>
          <w:b/>
          <w:sz w:val="24"/>
        </w:rPr>
        <w:t xml:space="preserve">    18.7.1</w:t>
      </w:r>
      <w:r>
        <w:rPr>
          <w:rFonts w:hint="eastAsia" w:ascii="宋体" w:hAnsi="宋体" w:eastAsia="宋体" w:cs="宋体"/>
          <w:sz w:val="24"/>
        </w:rPr>
        <w:t xml:space="preserve">申请竣工验收前，发包人组织竣工验收自查，承包人应派代表参加。</w:t>
      </w:r>
      <w:r/>
    </w:p>
    <w:p>
      <w:pPr>
        <w:spacing w:line="240" w:lineRule="exact"/>
        <w:rPr>
          <w:rFonts w:ascii="宋体" w:hAnsi="宋体" w:eastAsia="宋体" w:cs="宋体"/>
          <w:sz w:val="24"/>
        </w:rPr>
      </w:pPr>
      <w:r>
        <w:rPr>
          <w:rFonts w:hint="eastAsia" w:ascii="宋体" w:hAnsi="宋体" w:eastAsia="宋体" w:cs="宋体"/>
          <w:b/>
          <w:sz w:val="24"/>
        </w:rPr>
        <w:t xml:space="preserve">    18.7.2</w:t>
      </w:r>
      <w:r>
        <w:rPr>
          <w:rFonts w:hint="eastAsia" w:ascii="宋体" w:hAnsi="宋体" w:eastAsia="宋体" w:cs="宋体"/>
          <w:sz w:val="24"/>
        </w:rPr>
        <w:t xml:space="preserve">竣工验收分为竣工技术预验收和竣工验收两个阶段。发包人应通知承包人派代表参加技术预验收和竣工验收。</w:t>
      </w:r>
      <w:r/>
    </w:p>
    <w:p>
      <w:pPr>
        <w:spacing w:line="240" w:lineRule="exact"/>
        <w:rPr>
          <w:rFonts w:ascii="宋体" w:hAnsi="宋体" w:eastAsia="宋体" w:cs="宋体"/>
          <w:sz w:val="24"/>
        </w:rPr>
      </w:pPr>
      <w:r>
        <w:rPr>
          <w:rFonts w:hint="eastAsia" w:ascii="宋体" w:hAnsi="宋体" w:eastAsia="宋体" w:cs="宋体"/>
          <w:b/>
          <w:sz w:val="24"/>
        </w:rPr>
        <w:t xml:space="preserve">    18.7.3</w:t>
      </w:r>
      <w:r>
        <w:rPr>
          <w:rFonts w:hint="eastAsia" w:ascii="宋体" w:hAnsi="宋体" w:eastAsia="宋体" w:cs="宋体"/>
          <w:sz w:val="24"/>
        </w:rPr>
        <w:t xml:space="preserve">专用合同条款约定工程需要进行技术鉴定的，承包人应提交有关资料并完成配合工作。</w:t>
      </w:r>
      <w:r/>
    </w:p>
    <w:p>
      <w:pPr>
        <w:spacing w:line="240" w:lineRule="exact"/>
        <w:rPr>
          <w:rFonts w:ascii="宋体" w:hAnsi="宋体" w:eastAsia="宋体" w:cs="宋体"/>
          <w:sz w:val="24"/>
        </w:rPr>
      </w:pPr>
      <w:r>
        <w:rPr>
          <w:rFonts w:hint="eastAsia" w:ascii="宋体" w:hAnsi="宋体" w:eastAsia="宋体" w:cs="宋体"/>
          <w:b/>
          <w:sz w:val="24"/>
        </w:rPr>
        <w:t xml:space="preserve">    18.7.4</w:t>
      </w:r>
      <w:r>
        <w:rPr>
          <w:rFonts w:hint="eastAsia" w:ascii="宋体" w:hAnsi="宋体" w:eastAsia="宋体" w:cs="宋体"/>
          <w:sz w:val="24"/>
        </w:rPr>
        <w:t xml:space="preserve">竣工验收需要进行质量检测的，所需费用由发包人承担，但因承包人原因造成质量不合格的除外。</w:t>
      </w:r>
      <w:r/>
    </w:p>
    <w:p>
      <w:pPr>
        <w:spacing w:line="240" w:lineRule="exact"/>
        <w:rPr>
          <w:rFonts w:ascii="宋体" w:hAnsi="宋体" w:eastAsia="宋体" w:cs="宋体"/>
          <w:sz w:val="24"/>
        </w:rPr>
      </w:pPr>
      <w:r>
        <w:rPr>
          <w:rFonts w:hint="eastAsia" w:ascii="宋体" w:hAnsi="宋体" w:eastAsia="宋体" w:cs="宋体"/>
          <w:b/>
          <w:sz w:val="24"/>
        </w:rPr>
        <w:t xml:space="preserve">    18.7.5</w:t>
      </w:r>
      <w:r>
        <w:rPr>
          <w:rFonts w:hint="eastAsia" w:ascii="宋体" w:hAnsi="宋体" w:eastAsia="宋体" w:cs="宋体"/>
          <w:sz w:val="24"/>
        </w:rPr>
        <w:t xml:space="preserve">工程质量保修期满以及竣工验收遗留问题和尾工处理完成并通过验收后，发包人负责将处理情况和验收成果报送竣工验收主持单位，申请领取工程竣工证书，并发送承包人。</w:t>
      </w:r>
      <w:r/>
    </w:p>
    <w:p>
      <w:pPr>
        <w:spacing w:line="240" w:lineRule="exact"/>
        <w:rPr>
          <w:rFonts w:ascii="宋体" w:hAnsi="宋体" w:eastAsia="宋体" w:cs="宋体"/>
          <w:sz w:val="24"/>
        </w:rPr>
      </w:pPr>
      <w:r>
        <w:rPr>
          <w:rFonts w:hint="eastAsia" w:ascii="宋体" w:hAnsi="宋体" w:eastAsia="宋体" w:cs="宋体"/>
          <w:sz w:val="24"/>
        </w:rPr>
        <w:t xml:space="preserve">18.8施工期运行</w:t>
      </w:r>
      <w:r/>
    </w:p>
    <w:p>
      <w:pPr>
        <w:spacing w:line="240" w:lineRule="exact"/>
        <w:rPr>
          <w:rFonts w:ascii="宋体" w:hAnsi="宋体" w:eastAsia="宋体" w:cs="宋体"/>
          <w:sz w:val="24"/>
        </w:rPr>
      </w:pPr>
      <w:r>
        <w:rPr>
          <w:rFonts w:hint="eastAsia" w:ascii="宋体" w:hAnsi="宋体" w:eastAsia="宋体" w:cs="宋体"/>
          <w:b/>
          <w:sz w:val="24"/>
        </w:rPr>
        <w:t xml:space="preserve">    18.8.1</w:t>
      </w:r>
      <w:r>
        <w:rPr>
          <w:rFonts w:hint="eastAsia" w:ascii="宋体" w:hAnsi="宋体" w:eastAsia="宋体" w:cs="宋体"/>
          <w:sz w:val="24"/>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spacing w:line="240" w:lineRule="exact"/>
        <w:rPr>
          <w:rFonts w:ascii="宋体" w:hAnsi="宋体" w:eastAsia="宋体" w:cs="宋体"/>
          <w:sz w:val="24"/>
        </w:rPr>
      </w:pPr>
      <w:r>
        <w:rPr>
          <w:rFonts w:hint="eastAsia" w:ascii="宋体" w:hAnsi="宋体" w:eastAsia="宋体" w:cs="宋体"/>
          <w:b/>
          <w:sz w:val="24"/>
        </w:rPr>
        <w:t xml:space="preserve">    18.8.2</w:t>
      </w:r>
      <w:r>
        <w:rPr>
          <w:rFonts w:hint="eastAsia" w:ascii="宋体" w:hAnsi="宋体" w:eastAsia="宋体" w:cs="宋体"/>
          <w:sz w:val="24"/>
        </w:rPr>
        <w:t xml:space="preserve">在施工期运行中发现工程或工程设备损坏或存在缺陷的，由承包人按第19.2款约定进行修复。</w:t>
      </w:r>
      <w:r/>
    </w:p>
    <w:p>
      <w:pPr>
        <w:spacing w:line="240" w:lineRule="exact"/>
        <w:rPr>
          <w:rFonts w:ascii="宋体" w:hAnsi="宋体" w:eastAsia="宋体" w:cs="宋体"/>
          <w:sz w:val="24"/>
        </w:rPr>
      </w:pPr>
      <w:r>
        <w:rPr>
          <w:rFonts w:hint="eastAsia" w:ascii="宋体" w:hAnsi="宋体" w:eastAsia="宋体" w:cs="宋体"/>
          <w:sz w:val="24"/>
        </w:rPr>
        <w:t xml:space="preserve">18.9试运行</w:t>
      </w:r>
      <w:r/>
    </w:p>
    <w:p>
      <w:pPr>
        <w:spacing w:line="240" w:lineRule="exact"/>
        <w:rPr>
          <w:rFonts w:ascii="宋体" w:hAnsi="宋体" w:eastAsia="宋体" w:cs="宋体"/>
          <w:sz w:val="24"/>
        </w:rPr>
      </w:pPr>
      <w:r>
        <w:rPr>
          <w:rFonts w:hint="eastAsia" w:ascii="宋体" w:hAnsi="宋体" w:eastAsia="宋体" w:cs="宋体"/>
          <w:b/>
          <w:sz w:val="24"/>
        </w:rPr>
        <w:t xml:space="preserve">    18.9.1</w:t>
      </w:r>
      <w:r>
        <w:rPr>
          <w:rFonts w:hint="eastAsia" w:ascii="宋体" w:hAnsi="宋体" w:eastAsia="宋体" w:cs="宋体"/>
          <w:sz w:val="24"/>
        </w:rPr>
        <w:t xml:space="preserve">除专用合同条款另有约定外，承包人应按规定进行工程及工程设备试运行，负责提供试运行所需的人员、器材和必要的条件，并承担全部试运行费用。</w:t>
      </w:r>
      <w:r/>
    </w:p>
    <w:p>
      <w:pPr>
        <w:spacing w:line="240" w:lineRule="exact"/>
        <w:rPr>
          <w:rFonts w:ascii="宋体" w:hAnsi="宋体" w:eastAsia="宋体" w:cs="宋体"/>
          <w:sz w:val="24"/>
        </w:rPr>
      </w:pPr>
      <w:r>
        <w:rPr>
          <w:rFonts w:hint="eastAsia" w:ascii="宋体" w:hAnsi="宋体" w:eastAsia="宋体" w:cs="宋体"/>
          <w:b/>
          <w:sz w:val="24"/>
        </w:rPr>
        <w:t xml:space="preserve">    18.9.2</w:t>
      </w:r>
      <w:r>
        <w:rPr>
          <w:rFonts w:hint="eastAsia" w:ascii="宋体" w:hAnsi="宋体" w:eastAsia="宋体" w:cs="宋体"/>
          <w:sz w:val="24"/>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spacing w:line="240" w:lineRule="exact"/>
        <w:rPr>
          <w:rFonts w:ascii="宋体" w:hAnsi="宋体" w:eastAsia="宋体" w:cs="宋体"/>
          <w:sz w:val="24"/>
        </w:rPr>
      </w:pPr>
      <w:r>
        <w:rPr>
          <w:rFonts w:hint="eastAsia" w:ascii="宋体" w:hAnsi="宋体" w:eastAsia="宋体" w:cs="宋体"/>
          <w:sz w:val="24"/>
        </w:rPr>
        <w:t xml:space="preserve">18.10竣工（完工）清场</w:t>
      </w:r>
      <w:r/>
    </w:p>
    <w:p>
      <w:pPr>
        <w:spacing w:line="240" w:lineRule="exact"/>
        <w:rPr>
          <w:rFonts w:ascii="宋体" w:hAnsi="宋体" w:eastAsia="宋体" w:cs="宋体"/>
          <w:sz w:val="24"/>
        </w:rPr>
      </w:pPr>
      <w:r>
        <w:rPr>
          <w:rFonts w:hint="eastAsia" w:ascii="宋体" w:hAnsi="宋体" w:eastAsia="宋体" w:cs="宋体"/>
          <w:b/>
          <w:sz w:val="24"/>
        </w:rPr>
        <w:t xml:space="preserve">    18.10.1</w:t>
      </w:r>
      <w:r>
        <w:rPr>
          <w:rFonts w:hint="eastAsia" w:ascii="宋体" w:hAnsi="宋体" w:eastAsia="宋体" w:cs="宋体"/>
          <w:sz w:val="24"/>
        </w:rPr>
        <w:t xml:space="preserve">工程项目竣工（完工）清场的工作范围和内容在技术标准和要求（合同技术条款）中约定。</w:t>
      </w:r>
      <w:r/>
    </w:p>
    <w:p>
      <w:pPr>
        <w:spacing w:line="240" w:lineRule="exact"/>
        <w:rPr>
          <w:rFonts w:ascii="宋体" w:hAnsi="宋体" w:eastAsia="宋体" w:cs="宋体"/>
          <w:sz w:val="24"/>
        </w:rPr>
      </w:pPr>
      <w:r>
        <w:rPr>
          <w:rFonts w:hint="eastAsia" w:ascii="宋体" w:hAnsi="宋体" w:eastAsia="宋体" w:cs="宋体"/>
          <w:b/>
          <w:sz w:val="24"/>
        </w:rPr>
        <w:t xml:space="preserve">    18.10.2</w:t>
      </w:r>
      <w:r>
        <w:rPr>
          <w:rFonts w:hint="eastAsia" w:ascii="宋体" w:hAnsi="宋体" w:eastAsia="宋体" w:cs="宋体"/>
          <w:sz w:val="24"/>
        </w:rPr>
        <w:t xml:space="preserve">承包人未按监理人的要求恢复临时占地，或者场地清理未达到合同约定的，发包人有权委托其他人恢复或清理，所发生的金额从拟支付给承包人的款项中扣除。</w:t>
      </w:r>
      <w:r/>
    </w:p>
    <w:p>
      <w:pPr>
        <w:spacing w:line="240" w:lineRule="exact"/>
        <w:rPr>
          <w:rFonts w:ascii="宋体" w:hAnsi="宋体" w:eastAsia="宋体" w:cs="宋体"/>
          <w:sz w:val="24"/>
        </w:rPr>
      </w:pPr>
      <w:r>
        <w:rPr>
          <w:rFonts w:hint="eastAsia" w:ascii="宋体" w:hAnsi="宋体" w:eastAsia="宋体" w:cs="宋体"/>
          <w:sz w:val="24"/>
        </w:rPr>
        <w:t xml:space="preserve">18.11施工队伍的撤离</w:t>
      </w:r>
      <w:r/>
    </w:p>
    <w:p>
      <w:pPr>
        <w:spacing w:line="240" w:lineRule="exact"/>
        <w:rPr>
          <w:rFonts w:ascii="宋体" w:hAnsi="宋体" w:eastAsia="宋体" w:cs="宋体"/>
          <w:sz w:val="24"/>
        </w:rPr>
      </w:pPr>
      <w:r>
        <w:rPr>
          <w:rFonts w:hint="eastAsia" w:ascii="宋体" w:hAnsi="宋体" w:eastAsia="宋体" w:cs="宋体"/>
          <w:sz w:val="24"/>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19．缺陷责任期与保修责任</w:t>
      </w:r>
      <w:r/>
    </w:p>
    <w:p>
      <w:pPr>
        <w:spacing w:line="240" w:lineRule="exact"/>
        <w:rPr>
          <w:rFonts w:ascii="宋体" w:hAnsi="宋体" w:eastAsia="宋体" w:cs="宋体"/>
          <w:sz w:val="24"/>
        </w:rPr>
      </w:pPr>
      <w:r>
        <w:rPr>
          <w:rFonts w:hint="eastAsia" w:ascii="宋体" w:hAnsi="宋体" w:eastAsia="宋体" w:cs="宋体"/>
          <w:sz w:val="24"/>
        </w:rPr>
        <w:t xml:space="preserve">19.1缺陷责任期(工程质量保修期)的起算时间</w:t>
      </w:r>
      <w:r/>
    </w:p>
    <w:p>
      <w:pPr>
        <w:spacing w:line="240" w:lineRule="exact"/>
        <w:rPr>
          <w:rFonts w:ascii="宋体" w:hAnsi="宋体" w:eastAsia="宋体" w:cs="宋体"/>
          <w:sz w:val="24"/>
        </w:rPr>
      </w:pPr>
      <w:r>
        <w:rPr>
          <w:rFonts w:hint="eastAsia" w:ascii="宋体" w:hAnsi="宋体" w:eastAsia="宋体" w:cs="宋体"/>
          <w:sz w:val="24"/>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spacing w:line="240" w:lineRule="exact"/>
        <w:rPr>
          <w:rFonts w:ascii="宋体" w:hAnsi="宋体" w:eastAsia="宋体" w:cs="宋体"/>
          <w:sz w:val="24"/>
        </w:rPr>
      </w:pPr>
      <w:r>
        <w:rPr>
          <w:rFonts w:hint="eastAsia" w:ascii="宋体" w:hAnsi="宋体" w:eastAsia="宋体" w:cs="宋体"/>
          <w:sz w:val="24"/>
        </w:rPr>
        <w:t xml:space="preserve">19.2缺陷责任</w:t>
      </w:r>
      <w:r/>
    </w:p>
    <w:p>
      <w:pPr>
        <w:spacing w:line="240" w:lineRule="exact"/>
        <w:rPr>
          <w:rFonts w:ascii="宋体" w:hAnsi="宋体" w:eastAsia="宋体" w:cs="宋体"/>
          <w:sz w:val="24"/>
        </w:rPr>
      </w:pPr>
      <w:r>
        <w:rPr>
          <w:rFonts w:hint="eastAsia" w:ascii="宋体" w:hAnsi="宋体" w:eastAsia="宋体" w:cs="宋体"/>
          <w:b/>
          <w:bCs/>
          <w:sz w:val="24"/>
        </w:rPr>
        <w:t xml:space="preserve">    19.2.1</w:t>
      </w:r>
      <w:r>
        <w:rPr>
          <w:rFonts w:hint="eastAsia" w:ascii="宋体" w:hAnsi="宋体" w:eastAsia="宋体" w:cs="宋体"/>
          <w:sz w:val="24"/>
        </w:rPr>
        <w:t xml:space="preserve">承包人应在缺陷责任期内对已交付使用的工程承担缺陷责任。</w:t>
      </w:r>
      <w:r/>
    </w:p>
    <w:p>
      <w:pPr>
        <w:spacing w:line="240" w:lineRule="exact"/>
        <w:rPr>
          <w:rFonts w:ascii="宋体" w:hAnsi="宋体" w:eastAsia="宋体" w:cs="宋体"/>
          <w:sz w:val="24"/>
        </w:rPr>
      </w:pPr>
      <w:r>
        <w:rPr>
          <w:rFonts w:hint="eastAsia" w:ascii="宋体" w:hAnsi="宋体" w:eastAsia="宋体" w:cs="宋体"/>
          <w:b/>
          <w:bCs/>
          <w:sz w:val="24"/>
        </w:rPr>
        <w:t xml:space="preserve">    19.2.2</w:t>
      </w:r>
      <w:r>
        <w:rPr>
          <w:rFonts w:hint="eastAsia" w:ascii="宋体" w:hAnsi="宋体" w:eastAsia="宋体" w:cs="宋体"/>
          <w:sz w:val="24"/>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spacing w:line="240" w:lineRule="exact"/>
        <w:rPr>
          <w:rFonts w:ascii="宋体" w:hAnsi="宋体" w:eastAsia="宋体" w:cs="宋体"/>
          <w:sz w:val="24"/>
        </w:rPr>
      </w:pPr>
      <w:r>
        <w:rPr>
          <w:rFonts w:hint="eastAsia" w:ascii="宋体" w:hAnsi="宋体" w:eastAsia="宋体" w:cs="宋体"/>
          <w:b/>
          <w:bCs/>
          <w:sz w:val="24"/>
        </w:rPr>
        <w:t xml:space="preserve">    19.2.3</w:t>
      </w:r>
      <w:r>
        <w:rPr>
          <w:rFonts w:hint="eastAsia" w:ascii="宋体" w:hAnsi="宋体" w:eastAsia="宋体" w:cs="宋体"/>
          <w:sz w:val="24"/>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spacing w:line="240" w:lineRule="exact"/>
        <w:rPr>
          <w:rFonts w:ascii="宋体" w:hAnsi="宋体" w:eastAsia="宋体" w:cs="宋体"/>
          <w:sz w:val="24"/>
        </w:rPr>
      </w:pPr>
      <w:r>
        <w:rPr>
          <w:rFonts w:hint="eastAsia" w:ascii="宋体" w:hAnsi="宋体" w:eastAsia="宋体" w:cs="宋体"/>
          <w:b/>
          <w:bCs/>
          <w:sz w:val="24"/>
        </w:rPr>
        <w:t xml:space="preserve">    19.2.4</w:t>
      </w:r>
      <w:r>
        <w:rPr>
          <w:rFonts w:hint="eastAsia" w:ascii="宋体" w:hAnsi="宋体" w:eastAsia="宋体" w:cs="宋体"/>
          <w:sz w:val="24"/>
        </w:rPr>
        <w:t xml:space="preserve">承包人不能在合理时间内修复缺陷的，发包人可自行修复或委托其他人修复，所需费用和利润的承担，按第19.2.3项约定办理。</w:t>
      </w:r>
      <w:r/>
    </w:p>
    <w:p>
      <w:pPr>
        <w:spacing w:line="240" w:lineRule="exact"/>
        <w:rPr>
          <w:rFonts w:ascii="宋体" w:hAnsi="宋体" w:eastAsia="宋体" w:cs="宋体"/>
          <w:sz w:val="24"/>
        </w:rPr>
      </w:pPr>
      <w:r>
        <w:rPr>
          <w:rFonts w:hint="eastAsia" w:ascii="宋体" w:hAnsi="宋体" w:eastAsia="宋体" w:cs="宋体"/>
          <w:sz w:val="24"/>
        </w:rPr>
        <w:t xml:space="preserve">19.3缺陷责任期的延长</w:t>
      </w:r>
      <w:r/>
    </w:p>
    <w:p>
      <w:pPr>
        <w:spacing w:line="240" w:lineRule="exact"/>
        <w:rPr>
          <w:rFonts w:ascii="宋体" w:hAnsi="宋体" w:eastAsia="宋体" w:cs="宋体"/>
          <w:sz w:val="24"/>
        </w:rPr>
      </w:pPr>
      <w:r>
        <w:rPr>
          <w:rFonts w:hint="eastAsia" w:ascii="宋体" w:hAnsi="宋体" w:eastAsia="宋体" w:cs="宋体"/>
          <w:sz w:val="24"/>
        </w:rPr>
        <w:t xml:space="preserve">    由于承包人原因造成某项缺陷或损坏使某项工程或工程设备不能按原定目标使用而需要再次检查、检验和修复的，发包人有权要求承包人相应延长缺陷责任期，但缺陷责任期最长不超过</w:t>
      </w:r>
      <w:r>
        <w:rPr>
          <w:rFonts w:hint="eastAsia" w:ascii="宋体" w:hAnsi="宋体" w:eastAsia="宋体" w:cs="宋体"/>
          <w:bCs/>
          <w:sz w:val="24"/>
        </w:rPr>
        <w:t xml:space="preserve">2年</w:t>
      </w:r>
      <w:r>
        <w:rPr>
          <w:rFonts w:hint="eastAsia" w:ascii="宋体" w:hAnsi="宋体" w:eastAsia="宋体" w:cs="宋体"/>
          <w:sz w:val="24"/>
        </w:rPr>
        <w:t xml:space="preserve">。</w:t>
      </w:r>
      <w:r/>
    </w:p>
    <w:p>
      <w:pPr>
        <w:spacing w:line="240" w:lineRule="exact"/>
        <w:rPr>
          <w:rFonts w:ascii="宋体" w:hAnsi="宋体" w:eastAsia="宋体" w:cs="宋体"/>
          <w:sz w:val="24"/>
        </w:rPr>
      </w:pPr>
      <w:r>
        <w:rPr>
          <w:rFonts w:hint="eastAsia" w:ascii="宋体" w:hAnsi="宋体" w:eastAsia="宋体" w:cs="宋体"/>
          <w:sz w:val="24"/>
        </w:rPr>
        <w:t xml:space="preserve">19.4进一步试验和试运行</w:t>
      </w:r>
      <w:r/>
    </w:p>
    <w:p>
      <w:pPr>
        <w:spacing w:line="240" w:lineRule="exact"/>
        <w:rPr>
          <w:rFonts w:ascii="宋体" w:hAnsi="宋体" w:eastAsia="宋体" w:cs="宋体"/>
          <w:sz w:val="24"/>
        </w:rPr>
      </w:pPr>
      <w:r>
        <w:rPr>
          <w:rFonts w:hint="eastAsia" w:ascii="宋体" w:hAnsi="宋体" w:eastAsia="宋体" w:cs="宋体"/>
          <w:sz w:val="24"/>
        </w:rPr>
        <w:t xml:space="preserve">    任何一项缺陷或损坏修复后，经检查证明其影响了工程或工程设备的使用性能，承包人应重新进行合同约定的试验和试运行，试验和试运行的全部费用应由责任方承担。</w:t>
      </w:r>
      <w:r/>
    </w:p>
    <w:p>
      <w:pPr>
        <w:spacing w:line="240" w:lineRule="exact"/>
        <w:rPr>
          <w:rFonts w:ascii="宋体" w:hAnsi="宋体" w:eastAsia="宋体" w:cs="宋体"/>
          <w:sz w:val="24"/>
        </w:rPr>
      </w:pPr>
      <w:r>
        <w:rPr>
          <w:rFonts w:hint="eastAsia" w:ascii="宋体" w:hAnsi="宋体" w:eastAsia="宋体" w:cs="宋体"/>
          <w:sz w:val="24"/>
        </w:rPr>
        <w:t xml:space="preserve">19.5承包人的进入权</w:t>
      </w:r>
      <w:r/>
    </w:p>
    <w:p>
      <w:pPr>
        <w:spacing w:line="240" w:lineRule="exact"/>
        <w:rPr>
          <w:rFonts w:ascii="宋体" w:hAnsi="宋体" w:eastAsia="宋体" w:cs="宋体"/>
          <w:sz w:val="24"/>
        </w:rPr>
      </w:pPr>
      <w:r>
        <w:rPr>
          <w:rFonts w:hint="eastAsia" w:ascii="宋体" w:hAnsi="宋体" w:eastAsia="宋体" w:cs="宋体"/>
          <w:sz w:val="24"/>
        </w:rPr>
        <w:t xml:space="preserve">    缺陷责任期内承包人为缺陷修复工作需要，有权进入工程现场，但应遵守发包人的保安和保密规定。</w:t>
      </w:r>
      <w:r/>
    </w:p>
    <w:p>
      <w:pPr>
        <w:spacing w:line="240" w:lineRule="exact"/>
        <w:tabs>
          <w:tab w:val="left" w:pos="5250" w:leader="none"/>
        </w:tabs>
        <w:rPr>
          <w:rFonts w:ascii="宋体" w:hAnsi="宋体" w:eastAsia="宋体" w:cs="宋体"/>
          <w:sz w:val="24"/>
        </w:rPr>
      </w:pPr>
      <w:r>
        <w:rPr>
          <w:rFonts w:hint="eastAsia" w:ascii="宋体" w:hAnsi="宋体" w:eastAsia="宋体" w:cs="宋体"/>
          <w:sz w:val="24"/>
        </w:rPr>
        <w:t xml:space="preserve">19.6缺陷责任期终止证书(工程质量保修期终止证书)</w:t>
      </w:r>
      <w:r>
        <w:rPr>
          <w:rFonts w:hint="eastAsia" w:ascii="宋体" w:hAnsi="宋体" w:eastAsia="宋体" w:cs="宋体"/>
          <w:sz w:val="24"/>
        </w:rPr>
        <w:tab/>
      </w:r>
      <w:r/>
    </w:p>
    <w:p>
      <w:pPr>
        <w:spacing w:line="240" w:lineRule="exact"/>
        <w:rPr>
          <w:rFonts w:ascii="宋体" w:hAnsi="宋体" w:eastAsia="宋体" w:cs="宋体"/>
          <w:sz w:val="24"/>
        </w:rPr>
      </w:pPr>
      <w:r>
        <w:rPr>
          <w:rFonts w:hint="eastAsia" w:ascii="宋体" w:hAnsi="宋体" w:eastAsia="宋体" w:cs="宋体"/>
          <w:sz w:val="24"/>
        </w:rPr>
        <w:t xml:space="preserve">    合同工程完工验收或投入使用验收后，发包人与承包人应办理工程交接手续，承包人应向发包人递交工程质量保修书。</w:t>
      </w:r>
      <w:r/>
    </w:p>
    <w:p>
      <w:pPr>
        <w:spacing w:line="240" w:lineRule="exact"/>
        <w:rPr>
          <w:rFonts w:ascii="宋体" w:hAnsi="宋体" w:eastAsia="宋体" w:cs="宋体"/>
          <w:sz w:val="24"/>
        </w:rPr>
      </w:pPr>
      <w:r>
        <w:rPr>
          <w:rFonts w:hint="eastAsia" w:ascii="宋体" w:hAnsi="宋体" w:eastAsia="宋体" w:cs="宋体"/>
          <w:sz w:val="24"/>
        </w:rPr>
        <w:t xml:space="preserve">    缺陷责任期（工程质量保修期）满后30个工作日内，发包人应向承包人颁发工程质量保修责任终止证书，并退还剩余的质量保证金，但保修责任范围内的质量缺陷未处理完成的应除外。</w:t>
      </w:r>
      <w:r/>
    </w:p>
    <w:p>
      <w:pPr>
        <w:spacing w:line="240" w:lineRule="exact"/>
        <w:rPr>
          <w:rFonts w:ascii="宋体" w:hAnsi="宋体" w:eastAsia="宋体" w:cs="宋体"/>
          <w:sz w:val="24"/>
        </w:rPr>
      </w:pPr>
      <w:r>
        <w:rPr>
          <w:rFonts w:hint="eastAsia" w:ascii="宋体" w:hAnsi="宋体" w:eastAsia="宋体" w:cs="宋体"/>
          <w:sz w:val="24"/>
        </w:rPr>
        <w:t xml:space="preserve">19.7保修责任</w:t>
      </w:r>
      <w:r/>
    </w:p>
    <w:p>
      <w:pPr>
        <w:spacing w:line="240" w:lineRule="exact"/>
        <w:rPr>
          <w:rFonts w:ascii="宋体" w:hAnsi="宋体" w:eastAsia="宋体" w:cs="宋体"/>
          <w:sz w:val="24"/>
        </w:rPr>
      </w:pPr>
      <w:r>
        <w:rPr>
          <w:rFonts w:hint="eastAsia" w:ascii="宋体" w:hAnsi="宋体" w:eastAsia="宋体" w:cs="宋体"/>
          <w:sz w:val="24"/>
        </w:rPr>
        <w:t xml:space="preserve">    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20．保险</w:t>
      </w:r>
      <w:r/>
    </w:p>
    <w:p>
      <w:pPr>
        <w:spacing w:line="240" w:lineRule="exact"/>
        <w:rPr>
          <w:rFonts w:ascii="宋体" w:hAnsi="宋体" w:eastAsia="宋体" w:cs="宋体"/>
          <w:sz w:val="24"/>
        </w:rPr>
      </w:pPr>
      <w:r>
        <w:rPr>
          <w:rFonts w:hint="eastAsia" w:ascii="宋体" w:hAnsi="宋体" w:eastAsia="宋体" w:cs="宋体"/>
          <w:sz w:val="24"/>
        </w:rPr>
        <w:t xml:space="preserve">20.1工程保险</w:t>
      </w:r>
      <w:r/>
    </w:p>
    <w:p>
      <w:pPr>
        <w:spacing w:line="240" w:lineRule="exact"/>
        <w:rPr>
          <w:rFonts w:ascii="宋体" w:hAnsi="宋体" w:eastAsia="宋体" w:cs="宋体"/>
          <w:sz w:val="24"/>
        </w:rPr>
      </w:pPr>
      <w:r>
        <w:rPr>
          <w:rFonts w:hint="eastAsia" w:ascii="宋体" w:hAnsi="宋体" w:eastAsia="宋体" w:cs="宋体"/>
          <w:sz w:val="24"/>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spacing w:line="240" w:lineRule="exact"/>
        <w:rPr>
          <w:rFonts w:ascii="宋体" w:hAnsi="宋体" w:eastAsia="宋体" w:cs="宋体"/>
          <w:sz w:val="24"/>
        </w:rPr>
      </w:pPr>
      <w:r>
        <w:rPr>
          <w:rFonts w:hint="eastAsia" w:ascii="宋体" w:hAnsi="宋体" w:eastAsia="宋体" w:cs="宋体"/>
          <w:sz w:val="24"/>
        </w:rPr>
        <w:t xml:space="preserve">20.2人员工伤事故的保险</w:t>
      </w:r>
      <w:r/>
    </w:p>
    <w:p>
      <w:pPr>
        <w:spacing w:line="240" w:lineRule="exact"/>
        <w:rPr>
          <w:rFonts w:ascii="宋体" w:hAnsi="宋体" w:eastAsia="宋体" w:cs="宋体"/>
          <w:sz w:val="24"/>
        </w:rPr>
      </w:pPr>
      <w:r>
        <w:rPr>
          <w:rFonts w:hint="eastAsia" w:ascii="宋体" w:hAnsi="宋体" w:eastAsia="宋体" w:cs="宋体"/>
          <w:b/>
          <w:bCs/>
          <w:sz w:val="24"/>
        </w:rPr>
        <w:t xml:space="preserve">    20.2.1</w:t>
      </w:r>
      <w:r>
        <w:rPr>
          <w:rFonts w:hint="eastAsia" w:ascii="宋体" w:hAnsi="宋体" w:eastAsia="宋体" w:cs="宋体"/>
          <w:sz w:val="24"/>
        </w:rPr>
        <w:t xml:space="preserve">承包人人员的工伤事故保险</w:t>
      </w:r>
      <w:r/>
    </w:p>
    <w:p>
      <w:pPr>
        <w:spacing w:line="240" w:lineRule="exact"/>
        <w:rPr>
          <w:rFonts w:ascii="宋体" w:hAnsi="宋体" w:eastAsia="宋体" w:cs="宋体"/>
          <w:sz w:val="24"/>
        </w:rPr>
      </w:pPr>
      <w:r>
        <w:rPr>
          <w:rFonts w:hint="eastAsia" w:ascii="宋体" w:hAnsi="宋体" w:eastAsia="宋体" w:cs="宋体"/>
          <w:sz w:val="24"/>
        </w:rPr>
        <w:t xml:space="preserve">    承包人应依照有关法律规定参加工伤保险，为其履行合同所雇佣的全部人员，缴纳工伤保险费，并要求其分包人也进行此项保险。</w:t>
      </w:r>
      <w:r/>
    </w:p>
    <w:p>
      <w:pPr>
        <w:spacing w:line="240" w:lineRule="exact"/>
        <w:rPr>
          <w:rFonts w:ascii="宋体" w:hAnsi="宋体" w:eastAsia="宋体" w:cs="宋体"/>
          <w:sz w:val="24"/>
        </w:rPr>
      </w:pPr>
      <w:r>
        <w:rPr>
          <w:rFonts w:hint="eastAsia" w:ascii="宋体" w:hAnsi="宋体" w:eastAsia="宋体" w:cs="宋体"/>
          <w:b/>
          <w:bCs/>
          <w:sz w:val="24"/>
        </w:rPr>
        <w:t xml:space="preserve">    20.2.2</w:t>
      </w:r>
      <w:r>
        <w:rPr>
          <w:rFonts w:hint="eastAsia" w:ascii="宋体" w:hAnsi="宋体" w:eastAsia="宋体" w:cs="宋体"/>
          <w:sz w:val="24"/>
        </w:rPr>
        <w:t xml:space="preserve"> 发包人人员的工伤事故保险</w:t>
      </w:r>
      <w:r/>
    </w:p>
    <w:p>
      <w:pPr>
        <w:spacing w:line="240" w:lineRule="exact"/>
        <w:rPr>
          <w:rFonts w:ascii="宋体" w:hAnsi="宋体" w:eastAsia="宋体" w:cs="宋体"/>
          <w:sz w:val="24"/>
        </w:rPr>
      </w:pPr>
      <w:r>
        <w:rPr>
          <w:rFonts w:hint="eastAsia" w:ascii="宋体" w:hAnsi="宋体" w:eastAsia="宋体" w:cs="宋体"/>
          <w:sz w:val="24"/>
        </w:rPr>
        <w:t xml:space="preserve">    发包人应依照有关法律规定参加工伤保险，为其现场机构雇佣的全部人员，缴纳工伤保险费。</w:t>
      </w:r>
      <w:r/>
    </w:p>
    <w:p>
      <w:pPr>
        <w:spacing w:line="240" w:lineRule="exact"/>
        <w:rPr>
          <w:rFonts w:ascii="宋体" w:hAnsi="宋体" w:eastAsia="宋体" w:cs="宋体"/>
          <w:sz w:val="24"/>
        </w:rPr>
      </w:pPr>
      <w:r>
        <w:rPr>
          <w:rFonts w:hint="eastAsia" w:ascii="宋体" w:hAnsi="宋体" w:eastAsia="宋体" w:cs="宋体"/>
          <w:sz w:val="24"/>
        </w:rPr>
        <w:t xml:space="preserve">20.3 人身意外伤害险</w:t>
      </w:r>
      <w:r/>
    </w:p>
    <w:p>
      <w:pPr>
        <w:spacing w:line="240" w:lineRule="exact"/>
        <w:rPr>
          <w:rFonts w:ascii="宋体" w:hAnsi="宋体" w:eastAsia="宋体" w:cs="宋体"/>
          <w:sz w:val="24"/>
        </w:rPr>
      </w:pPr>
      <w:r>
        <w:rPr>
          <w:rFonts w:hint="eastAsia" w:ascii="宋体" w:hAnsi="宋体" w:eastAsia="宋体" w:cs="宋体"/>
          <w:b/>
          <w:bCs/>
          <w:sz w:val="24"/>
        </w:rPr>
        <w:t xml:space="preserve">    20.3.1</w:t>
      </w:r>
      <w:r>
        <w:rPr>
          <w:rFonts w:hint="eastAsia" w:ascii="宋体" w:hAnsi="宋体" w:eastAsia="宋体" w:cs="宋体"/>
          <w:sz w:val="24"/>
        </w:rPr>
        <w:t xml:space="preserve"> 发包人应在整个施工期间为其现场机构雇用的全部人员，投保人身意外伤害险，缴纳保险费，并要求其监理人也进行此项保险。</w:t>
      </w:r>
      <w:r/>
    </w:p>
    <w:p>
      <w:pPr>
        <w:spacing w:line="240" w:lineRule="exact"/>
        <w:rPr>
          <w:rFonts w:ascii="宋体" w:hAnsi="宋体" w:eastAsia="宋体" w:cs="宋体"/>
          <w:sz w:val="24"/>
        </w:rPr>
      </w:pPr>
      <w:r>
        <w:rPr>
          <w:rFonts w:hint="eastAsia" w:ascii="宋体" w:hAnsi="宋体" w:eastAsia="宋体" w:cs="宋体"/>
          <w:b/>
          <w:bCs/>
          <w:sz w:val="24"/>
        </w:rPr>
        <w:t xml:space="preserve">    20.3.2</w:t>
      </w:r>
      <w:r>
        <w:rPr>
          <w:rFonts w:hint="eastAsia" w:ascii="宋体" w:hAnsi="宋体" w:eastAsia="宋体" w:cs="宋体"/>
          <w:sz w:val="24"/>
        </w:rPr>
        <w:t xml:space="preserve">承包人应在整个施工期间为其现场机构雇用的全部人员，投保人身意外伤害险，缴纳保险费，并要求其分包人也进行此项保险。</w:t>
      </w:r>
      <w:r/>
    </w:p>
    <w:p>
      <w:pPr>
        <w:spacing w:line="240" w:lineRule="exact"/>
        <w:rPr>
          <w:rFonts w:ascii="宋体" w:hAnsi="宋体" w:eastAsia="宋体" w:cs="宋体"/>
          <w:sz w:val="24"/>
        </w:rPr>
      </w:pPr>
      <w:r>
        <w:rPr>
          <w:rFonts w:hint="eastAsia" w:ascii="宋体" w:hAnsi="宋体" w:eastAsia="宋体" w:cs="宋体"/>
          <w:sz w:val="24"/>
        </w:rPr>
        <w:t xml:space="preserve">20.4第三者责任险</w:t>
      </w:r>
      <w:r/>
    </w:p>
    <w:p>
      <w:pPr>
        <w:spacing w:line="240" w:lineRule="exact"/>
        <w:rPr>
          <w:rFonts w:ascii="宋体" w:hAnsi="宋体" w:eastAsia="宋体" w:cs="宋体"/>
          <w:sz w:val="24"/>
        </w:rPr>
      </w:pPr>
      <w:r>
        <w:rPr>
          <w:rFonts w:hint="eastAsia" w:ascii="宋体" w:hAnsi="宋体" w:eastAsia="宋体" w:cs="宋体"/>
          <w:b/>
          <w:bCs/>
          <w:sz w:val="24"/>
        </w:rPr>
        <w:t xml:space="preserve">    20.4.1</w:t>
      </w:r>
      <w:r>
        <w:rPr>
          <w:rFonts w:hint="eastAsia" w:ascii="宋体" w:hAnsi="宋体" w:eastAsia="宋体" w:cs="宋体"/>
          <w:sz w:val="24"/>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spacing w:line="240" w:lineRule="exact"/>
        <w:rPr>
          <w:rFonts w:ascii="宋体" w:hAnsi="宋体" w:eastAsia="宋体" w:cs="宋体"/>
          <w:sz w:val="24"/>
        </w:rPr>
      </w:pPr>
      <w:r>
        <w:rPr>
          <w:rFonts w:hint="eastAsia" w:ascii="宋体" w:hAnsi="宋体" w:eastAsia="宋体" w:cs="宋体"/>
          <w:b/>
          <w:bCs/>
          <w:sz w:val="24"/>
        </w:rPr>
        <w:t xml:space="preserve">    20.4.2</w:t>
      </w:r>
      <w:r>
        <w:rPr>
          <w:rFonts w:hint="eastAsia" w:ascii="宋体" w:hAnsi="宋体" w:eastAsia="宋体" w:cs="宋体"/>
          <w:sz w:val="24"/>
        </w:rPr>
        <w:t xml:space="preserve">在缺陷责任期终止证书颁发前，承包人应以承包人和发包人的共同名义，投保20.4.1项约定的第三者责任险，其保险费率、保险金额等有关内容在专用合同条款中约定。</w:t>
      </w:r>
      <w:r/>
    </w:p>
    <w:p>
      <w:pPr>
        <w:spacing w:line="240" w:lineRule="exact"/>
        <w:rPr>
          <w:rFonts w:ascii="宋体" w:hAnsi="宋体" w:eastAsia="宋体" w:cs="宋体"/>
          <w:sz w:val="24"/>
        </w:rPr>
      </w:pPr>
      <w:r>
        <w:rPr>
          <w:rFonts w:hint="eastAsia" w:ascii="宋体" w:hAnsi="宋体" w:eastAsia="宋体" w:cs="宋体"/>
          <w:sz w:val="24"/>
        </w:rPr>
        <w:t xml:space="preserve">20.5其他保险</w:t>
      </w:r>
      <w:r/>
    </w:p>
    <w:p>
      <w:pPr>
        <w:spacing w:line="240" w:lineRule="exact"/>
        <w:rPr>
          <w:rFonts w:ascii="宋体" w:hAnsi="宋体" w:eastAsia="宋体" w:cs="宋体"/>
          <w:sz w:val="24"/>
        </w:rPr>
      </w:pPr>
      <w:r>
        <w:rPr>
          <w:rFonts w:hint="eastAsia" w:ascii="宋体" w:hAnsi="宋体" w:eastAsia="宋体" w:cs="宋体"/>
          <w:sz w:val="24"/>
        </w:rPr>
        <w:t xml:space="preserve">    除专用合同条款另有约定外，承包人应为其进场的施工设备、材料和工程设备等办理保险。</w:t>
      </w:r>
      <w:r/>
    </w:p>
    <w:p>
      <w:pPr>
        <w:spacing w:line="240" w:lineRule="exact"/>
        <w:rPr>
          <w:rFonts w:ascii="宋体" w:hAnsi="宋体" w:eastAsia="宋体" w:cs="宋体"/>
          <w:sz w:val="24"/>
        </w:rPr>
      </w:pPr>
      <w:r>
        <w:rPr>
          <w:rFonts w:hint="eastAsia" w:ascii="宋体" w:hAnsi="宋体" w:eastAsia="宋体" w:cs="宋体"/>
          <w:sz w:val="24"/>
        </w:rPr>
        <w:t xml:space="preserve">20.6对各项保险的一般要求</w:t>
      </w:r>
      <w:r/>
    </w:p>
    <w:p>
      <w:pPr>
        <w:spacing w:line="240" w:lineRule="exact"/>
        <w:rPr>
          <w:rFonts w:ascii="宋体" w:hAnsi="宋体" w:eastAsia="宋体" w:cs="宋体"/>
          <w:sz w:val="24"/>
        </w:rPr>
      </w:pPr>
      <w:r>
        <w:rPr>
          <w:rFonts w:hint="eastAsia" w:ascii="宋体" w:hAnsi="宋体" w:eastAsia="宋体" w:cs="宋体"/>
          <w:b/>
          <w:sz w:val="24"/>
        </w:rPr>
        <w:t xml:space="preserve">    20.6.1</w:t>
      </w:r>
      <w:r>
        <w:rPr>
          <w:rFonts w:hint="eastAsia" w:ascii="宋体" w:hAnsi="宋体" w:eastAsia="宋体" w:cs="宋体"/>
          <w:sz w:val="24"/>
        </w:rPr>
        <w:t xml:space="preserve">保险凭证</w:t>
      </w:r>
      <w:r/>
    </w:p>
    <w:p>
      <w:pPr>
        <w:spacing w:line="240" w:lineRule="exact"/>
        <w:rPr>
          <w:rFonts w:ascii="宋体" w:hAnsi="宋体" w:eastAsia="宋体" w:cs="宋体"/>
          <w:sz w:val="24"/>
        </w:rPr>
      </w:pPr>
      <w:r>
        <w:rPr>
          <w:rFonts w:hint="eastAsia" w:ascii="宋体" w:hAnsi="宋体" w:eastAsia="宋体" w:cs="宋体"/>
          <w:sz w:val="24"/>
        </w:rPr>
        <w:t xml:space="preserve">    承包人应在专用合同条款约定的期限内向发包人提交各项保险生效的证据和保险单副本，保险单必须与专用合同条款约定的条件保持一致。</w:t>
      </w:r>
      <w:r/>
    </w:p>
    <w:p>
      <w:pPr>
        <w:spacing w:line="240" w:lineRule="exact"/>
        <w:rPr>
          <w:rFonts w:ascii="宋体" w:hAnsi="宋体" w:eastAsia="宋体" w:cs="宋体"/>
          <w:sz w:val="24"/>
        </w:rPr>
      </w:pPr>
      <w:r>
        <w:rPr>
          <w:rFonts w:hint="eastAsia" w:ascii="宋体" w:hAnsi="宋体" w:eastAsia="宋体" w:cs="宋体"/>
          <w:b/>
          <w:sz w:val="24"/>
        </w:rPr>
        <w:t xml:space="preserve">    20.6.2</w:t>
      </w:r>
      <w:r>
        <w:rPr>
          <w:rFonts w:hint="eastAsia" w:ascii="宋体" w:hAnsi="宋体" w:eastAsia="宋体" w:cs="宋体"/>
          <w:sz w:val="24"/>
        </w:rPr>
        <w:t xml:space="preserve">保险合同条款的变动</w:t>
      </w:r>
      <w:r/>
    </w:p>
    <w:p>
      <w:pPr>
        <w:spacing w:line="240" w:lineRule="exact"/>
        <w:rPr>
          <w:rFonts w:ascii="宋体" w:hAnsi="宋体" w:eastAsia="宋体" w:cs="宋体"/>
          <w:sz w:val="24"/>
        </w:rPr>
      </w:pPr>
      <w:r>
        <w:rPr>
          <w:rFonts w:hint="eastAsia" w:ascii="宋体" w:hAnsi="宋体" w:eastAsia="宋体" w:cs="宋体"/>
          <w:sz w:val="24"/>
        </w:rPr>
        <w:t xml:space="preserve">    承包人需要变动保险合同条款时，应事先征得发包人同意，并通知监理人。保险人作出变动的，承包人应在收到保险人通知后立即通知发包人和监理人。</w:t>
      </w:r>
      <w:r/>
    </w:p>
    <w:p>
      <w:pPr>
        <w:spacing w:line="240" w:lineRule="exact"/>
        <w:rPr>
          <w:rFonts w:ascii="宋体" w:hAnsi="宋体" w:eastAsia="宋体" w:cs="宋体"/>
          <w:sz w:val="24"/>
        </w:rPr>
      </w:pPr>
      <w:r>
        <w:rPr>
          <w:rFonts w:hint="eastAsia" w:ascii="宋体" w:hAnsi="宋体" w:eastAsia="宋体" w:cs="宋体"/>
          <w:b/>
          <w:sz w:val="24"/>
        </w:rPr>
        <w:t xml:space="preserve">    20.6.3</w:t>
      </w:r>
      <w:r>
        <w:rPr>
          <w:rFonts w:hint="eastAsia" w:ascii="宋体" w:hAnsi="宋体" w:eastAsia="宋体" w:cs="宋体"/>
          <w:sz w:val="24"/>
        </w:rPr>
        <w:t xml:space="preserve">持续保险</w:t>
      </w:r>
      <w:r/>
    </w:p>
    <w:p>
      <w:pPr>
        <w:spacing w:line="240" w:lineRule="exact"/>
        <w:rPr>
          <w:rFonts w:ascii="宋体" w:hAnsi="宋体" w:eastAsia="宋体" w:cs="宋体"/>
          <w:sz w:val="24"/>
        </w:rPr>
      </w:pPr>
      <w:r>
        <w:rPr>
          <w:rFonts w:hint="eastAsia" w:ascii="宋体" w:hAnsi="宋体" w:eastAsia="宋体" w:cs="宋体"/>
          <w:sz w:val="24"/>
        </w:rPr>
        <w:t xml:space="preserve">    承包人应与保险人保持联系，使保险人能够随时了解工程实施中的变动，并确保按保险合同条款要求持续保险。</w:t>
      </w:r>
      <w:r/>
    </w:p>
    <w:p>
      <w:pPr>
        <w:spacing w:line="240" w:lineRule="exact"/>
        <w:rPr>
          <w:rFonts w:ascii="宋体" w:hAnsi="宋体" w:eastAsia="宋体" w:cs="宋体"/>
          <w:sz w:val="24"/>
        </w:rPr>
      </w:pPr>
      <w:r>
        <w:rPr>
          <w:rFonts w:hint="eastAsia" w:ascii="宋体" w:hAnsi="宋体" w:eastAsia="宋体" w:cs="宋体"/>
          <w:b/>
          <w:sz w:val="24"/>
        </w:rPr>
        <w:t xml:space="preserve">    20.6.4</w:t>
      </w:r>
      <w:r>
        <w:rPr>
          <w:rFonts w:hint="eastAsia" w:ascii="宋体" w:hAnsi="宋体" w:eastAsia="宋体" w:cs="宋体"/>
          <w:sz w:val="24"/>
        </w:rPr>
        <w:t xml:space="preserve">对各种保险的一般要求</w:t>
      </w:r>
      <w:r/>
    </w:p>
    <w:p>
      <w:pPr>
        <w:spacing w:line="240" w:lineRule="exact"/>
        <w:rPr>
          <w:rFonts w:ascii="宋体" w:hAnsi="宋体" w:eastAsia="宋体" w:cs="宋体"/>
          <w:sz w:val="24"/>
        </w:rPr>
      </w:pPr>
      <w:r>
        <w:rPr>
          <w:rFonts w:hint="eastAsia" w:ascii="宋体" w:hAnsi="宋体" w:eastAsia="宋体" w:cs="宋体"/>
          <w:sz w:val="24"/>
        </w:rPr>
        <w:t xml:space="preserve">    保险金不足以补偿损失时，应由承包人和发包人各自负责补偿的范围和金额在专用合同条款中约定。</w:t>
      </w:r>
      <w:r/>
    </w:p>
    <w:p>
      <w:pPr>
        <w:spacing w:line="240" w:lineRule="exact"/>
        <w:rPr>
          <w:rFonts w:ascii="宋体" w:hAnsi="宋体" w:eastAsia="宋体" w:cs="宋体"/>
          <w:sz w:val="24"/>
        </w:rPr>
      </w:pPr>
      <w:r>
        <w:rPr>
          <w:rFonts w:hint="eastAsia" w:ascii="宋体" w:hAnsi="宋体" w:eastAsia="宋体" w:cs="宋体"/>
          <w:b/>
          <w:sz w:val="24"/>
        </w:rPr>
        <w:t xml:space="preserve">    20.6.5</w:t>
      </w:r>
      <w:r>
        <w:rPr>
          <w:rFonts w:hint="eastAsia" w:ascii="宋体" w:hAnsi="宋体" w:eastAsia="宋体" w:cs="宋体"/>
          <w:sz w:val="24"/>
        </w:rPr>
        <w:t xml:space="preserve">未按约定投保的补救</w:t>
      </w:r>
      <w:r/>
    </w:p>
    <w:p>
      <w:pPr>
        <w:spacing w:line="240" w:lineRule="exact"/>
        <w:rPr>
          <w:rFonts w:ascii="宋体" w:hAnsi="宋体" w:eastAsia="宋体" w:cs="宋体"/>
          <w:sz w:val="24"/>
        </w:rPr>
      </w:pPr>
      <w:r>
        <w:rPr>
          <w:rFonts w:hint="eastAsia" w:ascii="宋体" w:hAnsi="宋体" w:eastAsia="宋体" w:cs="宋体"/>
          <w:sz w:val="24"/>
        </w:rPr>
        <w:t xml:space="preserve">    （1）由于负有投保义务的一方当事人未按合同约定办理保险，或未能使保险持续有效的，另一方当事人可代为办理，所需费用由对方当事人承担。</w:t>
      </w:r>
      <w:r/>
    </w:p>
    <w:p>
      <w:pPr>
        <w:spacing w:line="240" w:lineRule="exact"/>
        <w:rPr>
          <w:rFonts w:ascii="宋体" w:hAnsi="宋体" w:eastAsia="宋体" w:cs="宋体"/>
          <w:sz w:val="24"/>
        </w:rPr>
      </w:pPr>
      <w:r>
        <w:rPr>
          <w:rFonts w:hint="eastAsia" w:ascii="宋体" w:hAnsi="宋体" w:eastAsia="宋体" w:cs="宋体"/>
          <w:sz w:val="24"/>
        </w:rPr>
        <w:t xml:space="preserve">    （2）由于负有投保义务的一方当事人未按合同约定办理某项保险，导致受益人未能得到保险人的赔偿，原应从该项保险得到的保险金应由负有投保义务的一方当事人支付。</w:t>
      </w:r>
      <w:r/>
    </w:p>
    <w:p>
      <w:pPr>
        <w:spacing w:line="240" w:lineRule="exact"/>
        <w:rPr>
          <w:rFonts w:ascii="宋体" w:hAnsi="宋体" w:eastAsia="宋体" w:cs="宋体"/>
          <w:sz w:val="24"/>
        </w:rPr>
      </w:pPr>
      <w:r>
        <w:rPr>
          <w:rFonts w:hint="eastAsia" w:ascii="宋体" w:hAnsi="宋体" w:eastAsia="宋体" w:cs="宋体"/>
          <w:b/>
          <w:sz w:val="24"/>
        </w:rPr>
        <w:t xml:space="preserve">    20.6.6</w:t>
      </w:r>
      <w:r>
        <w:rPr>
          <w:rFonts w:hint="eastAsia" w:ascii="宋体" w:hAnsi="宋体" w:eastAsia="宋体" w:cs="宋体"/>
          <w:sz w:val="24"/>
        </w:rPr>
        <w:t xml:space="preserve">报告义务</w:t>
      </w:r>
      <w:r/>
    </w:p>
    <w:p>
      <w:pPr>
        <w:spacing w:line="240" w:lineRule="exact"/>
        <w:rPr>
          <w:rFonts w:ascii="宋体" w:hAnsi="宋体" w:eastAsia="宋体" w:cs="宋体"/>
          <w:sz w:val="24"/>
        </w:rPr>
      </w:pPr>
      <w:r>
        <w:rPr>
          <w:rFonts w:hint="eastAsia" w:ascii="宋体" w:hAnsi="宋体" w:eastAsia="宋体" w:cs="宋体"/>
          <w:sz w:val="24"/>
        </w:rPr>
        <w:t xml:space="preserve">    当保险事故发生时，投保人应按照保险单规定的条件和期限及时向保险人报告。</w:t>
      </w:r>
      <w:r/>
    </w:p>
    <w:p>
      <w:pPr>
        <w:spacing w:line="240" w:lineRule="exact"/>
        <w:rPr>
          <w:rFonts w:ascii="宋体" w:hAnsi="宋体" w:eastAsia="宋体" w:cs="宋体"/>
          <w:sz w:val="24"/>
        </w:rPr>
      </w:pPr>
      <w:r>
        <w:rPr>
          <w:rFonts w:hint="eastAsia" w:ascii="宋体" w:hAnsi="宋体" w:eastAsia="宋体" w:cs="宋体"/>
          <w:sz w:val="24"/>
        </w:rPr>
        <w:t xml:space="preserve">20.7风险责任的转移</w:t>
      </w:r>
      <w:r/>
    </w:p>
    <w:p>
      <w:pPr>
        <w:spacing w:line="240" w:lineRule="exact"/>
        <w:rPr>
          <w:rFonts w:ascii="宋体" w:hAnsi="宋体" w:eastAsia="宋体" w:cs="宋体"/>
          <w:sz w:val="24"/>
        </w:rPr>
      </w:pPr>
      <w:r>
        <w:rPr>
          <w:rFonts w:hint="eastAsia" w:ascii="宋体" w:hAnsi="宋体" w:eastAsia="宋体" w:cs="宋体"/>
          <w:sz w:val="24"/>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21．不可抗力</w:t>
      </w:r>
      <w:r/>
    </w:p>
    <w:p>
      <w:pPr>
        <w:spacing w:line="240" w:lineRule="exact"/>
        <w:rPr>
          <w:rFonts w:ascii="宋体" w:hAnsi="宋体" w:eastAsia="宋体" w:cs="宋体"/>
          <w:sz w:val="24"/>
        </w:rPr>
      </w:pPr>
      <w:r>
        <w:rPr>
          <w:rFonts w:hint="eastAsia" w:ascii="宋体" w:hAnsi="宋体" w:eastAsia="宋体" w:cs="宋体"/>
          <w:sz w:val="24"/>
        </w:rPr>
        <w:t xml:space="preserve">21.1不可抗力的确认</w:t>
      </w:r>
      <w:r/>
    </w:p>
    <w:p>
      <w:pPr>
        <w:spacing w:line="240" w:lineRule="exact"/>
        <w:rPr>
          <w:rFonts w:ascii="宋体" w:hAnsi="宋体" w:eastAsia="宋体" w:cs="宋体"/>
          <w:sz w:val="24"/>
        </w:rPr>
      </w:pPr>
      <w:r>
        <w:rPr>
          <w:rFonts w:hint="eastAsia" w:ascii="宋体" w:hAnsi="宋体" w:eastAsia="宋体" w:cs="宋体"/>
          <w:b/>
          <w:sz w:val="24"/>
        </w:rPr>
        <w:t xml:space="preserve">    21.1.1</w:t>
      </w:r>
      <w:r>
        <w:rPr>
          <w:rFonts w:hint="eastAsia" w:ascii="宋体" w:hAnsi="宋体" w:eastAsia="宋体" w:cs="宋体"/>
          <w:sz w:val="24"/>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spacing w:line="240" w:lineRule="exact"/>
        <w:rPr>
          <w:rFonts w:ascii="宋体" w:hAnsi="宋体" w:eastAsia="宋体" w:cs="宋体"/>
          <w:sz w:val="24"/>
        </w:rPr>
      </w:pPr>
      <w:r>
        <w:rPr>
          <w:rFonts w:hint="eastAsia" w:ascii="宋体" w:hAnsi="宋体" w:eastAsia="宋体" w:cs="宋体"/>
          <w:b/>
          <w:sz w:val="24"/>
        </w:rPr>
        <w:t xml:space="preserve">    21.1.2</w:t>
      </w:r>
      <w:r>
        <w:rPr>
          <w:rFonts w:hint="eastAsia" w:ascii="宋体" w:hAnsi="宋体" w:eastAsia="宋体" w:cs="宋体"/>
          <w:sz w:val="24"/>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spacing w:line="240" w:lineRule="exact"/>
        <w:rPr>
          <w:rFonts w:ascii="宋体" w:hAnsi="宋体" w:eastAsia="宋体" w:cs="宋体"/>
          <w:sz w:val="24"/>
        </w:rPr>
      </w:pPr>
      <w:r>
        <w:rPr>
          <w:rFonts w:hint="eastAsia" w:ascii="宋体" w:hAnsi="宋体" w:eastAsia="宋体" w:cs="宋体"/>
          <w:sz w:val="24"/>
        </w:rPr>
        <w:t xml:space="preserve">21.2不可抗力的通知</w:t>
      </w:r>
      <w:r/>
    </w:p>
    <w:p>
      <w:pPr>
        <w:spacing w:line="240" w:lineRule="exact"/>
        <w:rPr>
          <w:rFonts w:ascii="宋体" w:hAnsi="宋体" w:eastAsia="宋体" w:cs="宋体"/>
          <w:sz w:val="24"/>
        </w:rPr>
      </w:pPr>
      <w:r>
        <w:rPr>
          <w:rFonts w:hint="eastAsia" w:ascii="宋体" w:hAnsi="宋体" w:eastAsia="宋体" w:cs="宋体"/>
          <w:b/>
          <w:sz w:val="24"/>
        </w:rPr>
        <w:t xml:space="preserve">    21.2.1</w:t>
      </w:r>
      <w:r>
        <w:rPr>
          <w:rFonts w:hint="eastAsia" w:ascii="宋体" w:hAnsi="宋体" w:eastAsia="宋体" w:cs="宋体"/>
          <w:sz w:val="24"/>
        </w:rPr>
        <w:t xml:space="preserve">合同一方当事人遇到不可抗力事件，使其履行合同义务受到阻碍时，应立即通知合同另一方当事人和监理人，书面说明不可抗力和受阻碍的详细情况，并提供必要的证明。</w:t>
      </w:r>
      <w:r/>
    </w:p>
    <w:p>
      <w:pPr>
        <w:spacing w:line="240" w:lineRule="exact"/>
        <w:rPr>
          <w:rFonts w:ascii="宋体" w:hAnsi="宋体" w:eastAsia="宋体" w:cs="宋体"/>
          <w:sz w:val="24"/>
        </w:rPr>
      </w:pPr>
      <w:r>
        <w:rPr>
          <w:rFonts w:hint="eastAsia" w:ascii="宋体" w:hAnsi="宋体" w:eastAsia="宋体" w:cs="宋体"/>
          <w:b/>
          <w:sz w:val="24"/>
        </w:rPr>
        <w:t xml:space="preserve">    21.2.2</w:t>
      </w:r>
      <w:r>
        <w:rPr>
          <w:rFonts w:hint="eastAsia" w:ascii="宋体" w:hAnsi="宋体" w:eastAsia="宋体" w:cs="宋体"/>
          <w:sz w:val="24"/>
        </w:rPr>
        <w:t xml:space="preserve">如不可抗力持续发生，合同一方当事人应及时向合同另一方当事人和监理人提交中间报告，说明不可抗力和履行合同受阻的情况，并于不可抗力事件结束后</w:t>
      </w:r>
      <w:r>
        <w:rPr>
          <w:rFonts w:hint="eastAsia" w:ascii="宋体" w:hAnsi="宋体" w:eastAsia="宋体" w:cs="宋体"/>
          <w:b/>
          <w:sz w:val="24"/>
        </w:rPr>
        <w:t xml:space="preserve">28</w:t>
      </w:r>
      <w:r>
        <w:rPr>
          <w:rFonts w:hint="eastAsia" w:ascii="宋体" w:hAnsi="宋体" w:eastAsia="宋体" w:cs="宋体"/>
          <w:sz w:val="24"/>
        </w:rPr>
        <w:t xml:space="preserve">天内提交最终报告及有关资料。</w:t>
      </w:r>
      <w:r/>
    </w:p>
    <w:p>
      <w:pPr>
        <w:spacing w:line="240" w:lineRule="exact"/>
        <w:rPr>
          <w:rFonts w:ascii="宋体" w:hAnsi="宋体" w:eastAsia="宋体" w:cs="宋体"/>
          <w:sz w:val="24"/>
        </w:rPr>
      </w:pPr>
      <w:r>
        <w:rPr>
          <w:rFonts w:hint="eastAsia" w:ascii="宋体" w:hAnsi="宋体" w:eastAsia="宋体" w:cs="宋体"/>
          <w:sz w:val="24"/>
        </w:rPr>
        <w:t xml:space="preserve">21.3不可抗力后果及其处理</w:t>
      </w:r>
      <w:r/>
    </w:p>
    <w:p>
      <w:pPr>
        <w:spacing w:line="240" w:lineRule="exact"/>
        <w:rPr>
          <w:rFonts w:ascii="宋体" w:hAnsi="宋体" w:eastAsia="宋体" w:cs="宋体"/>
          <w:sz w:val="24"/>
        </w:rPr>
      </w:pPr>
      <w:r>
        <w:rPr>
          <w:rFonts w:hint="eastAsia" w:ascii="宋体" w:hAnsi="宋体" w:eastAsia="宋体" w:cs="宋体"/>
          <w:b/>
          <w:sz w:val="24"/>
        </w:rPr>
        <w:t xml:space="preserve">    21.3.1</w:t>
      </w:r>
      <w:r>
        <w:rPr>
          <w:rFonts w:hint="eastAsia" w:ascii="宋体" w:hAnsi="宋体" w:eastAsia="宋体" w:cs="宋体"/>
          <w:sz w:val="24"/>
        </w:rPr>
        <w:t xml:space="preserve">不可抗力造成损害的责任</w:t>
      </w:r>
      <w:r/>
    </w:p>
    <w:p>
      <w:pPr>
        <w:spacing w:line="240" w:lineRule="exact"/>
        <w:rPr>
          <w:rFonts w:ascii="宋体" w:hAnsi="宋体" w:eastAsia="宋体" w:cs="宋体"/>
          <w:sz w:val="24"/>
        </w:rPr>
      </w:pPr>
      <w:r>
        <w:rPr>
          <w:rFonts w:hint="eastAsia" w:ascii="宋体" w:hAnsi="宋体" w:eastAsia="宋体" w:cs="宋体"/>
          <w:sz w:val="24"/>
        </w:rPr>
        <w:t xml:space="preserve">    不可抗力导致的人员伤亡、财产损失、费用增加和（或）工期延误等后果，由合同双方按以下原则承担：</w:t>
      </w:r>
      <w:r/>
    </w:p>
    <w:p>
      <w:pPr>
        <w:spacing w:line="240" w:lineRule="exact"/>
        <w:rPr>
          <w:rFonts w:ascii="宋体" w:hAnsi="宋体" w:eastAsia="宋体" w:cs="宋体"/>
          <w:sz w:val="24"/>
        </w:rPr>
      </w:pPr>
      <w:r>
        <w:rPr>
          <w:rFonts w:hint="eastAsia" w:ascii="宋体" w:hAnsi="宋体" w:eastAsia="宋体" w:cs="宋体"/>
          <w:sz w:val="24"/>
        </w:rPr>
        <w:t xml:space="preserve">    （1）永久工程，包括已运至施工场地的材料和工程设备的损害，以及因工程损害造成的第三者人员伤亡和财产损失由发包人承担；</w:t>
      </w:r>
      <w:r/>
    </w:p>
    <w:p>
      <w:pPr>
        <w:spacing w:line="240" w:lineRule="exact"/>
        <w:rPr>
          <w:rFonts w:ascii="宋体" w:hAnsi="宋体" w:eastAsia="宋体" w:cs="宋体"/>
          <w:sz w:val="24"/>
        </w:rPr>
      </w:pPr>
      <w:r>
        <w:rPr>
          <w:rFonts w:hint="eastAsia" w:ascii="宋体" w:hAnsi="宋体" w:eastAsia="宋体" w:cs="宋体"/>
          <w:sz w:val="24"/>
        </w:rPr>
        <w:t xml:space="preserve">    （2）承包人设备的损坏由承包人承担；</w:t>
      </w:r>
      <w:r/>
    </w:p>
    <w:p>
      <w:pPr>
        <w:spacing w:line="240" w:lineRule="exact"/>
        <w:rPr>
          <w:rFonts w:ascii="宋体" w:hAnsi="宋体" w:eastAsia="宋体" w:cs="宋体"/>
          <w:sz w:val="24"/>
        </w:rPr>
      </w:pPr>
      <w:r>
        <w:rPr>
          <w:rFonts w:hint="eastAsia" w:ascii="宋体" w:hAnsi="宋体" w:eastAsia="宋体" w:cs="宋体"/>
          <w:sz w:val="24"/>
        </w:rPr>
        <w:t xml:space="preserve">    （3）发包人和承包人各自承担其人员伤亡和其他财产损失及其相关费用；</w:t>
      </w:r>
      <w:r/>
    </w:p>
    <w:p>
      <w:pPr>
        <w:spacing w:line="240" w:lineRule="exact"/>
        <w:rPr>
          <w:rFonts w:ascii="宋体" w:hAnsi="宋体" w:eastAsia="宋体" w:cs="宋体"/>
          <w:sz w:val="24"/>
        </w:rPr>
      </w:pPr>
      <w:r>
        <w:rPr>
          <w:rFonts w:hint="eastAsia" w:ascii="宋体" w:hAnsi="宋体" w:eastAsia="宋体" w:cs="宋体"/>
          <w:sz w:val="24"/>
        </w:rPr>
        <w:t xml:space="preserve">    （4）承包人的停工损失由承包人承担，但停工期间应监理人要求照管工程和清理、修复工程的金额由发包人承担；</w:t>
      </w:r>
      <w:r/>
    </w:p>
    <w:p>
      <w:pPr>
        <w:spacing w:line="240" w:lineRule="exact"/>
        <w:rPr>
          <w:rFonts w:ascii="宋体" w:hAnsi="宋体" w:eastAsia="宋体" w:cs="宋体"/>
          <w:sz w:val="24"/>
        </w:rPr>
      </w:pPr>
      <w:r>
        <w:rPr>
          <w:rFonts w:hint="eastAsia" w:ascii="宋体" w:hAnsi="宋体" w:eastAsia="宋体" w:cs="宋体"/>
          <w:sz w:val="24"/>
        </w:rPr>
        <w:t xml:space="preserve">    （5）不能按期竣工的，应合理延长工期，承包人不需支付逾期竣工违约金。发包人要求赶工的，承包人应采取赶工措施，赶工费用由发包人承担。</w:t>
      </w:r>
      <w:r/>
    </w:p>
    <w:p>
      <w:pPr>
        <w:spacing w:line="240" w:lineRule="exact"/>
        <w:rPr>
          <w:rFonts w:ascii="宋体" w:hAnsi="宋体" w:eastAsia="宋体" w:cs="宋体"/>
          <w:sz w:val="24"/>
        </w:rPr>
      </w:pPr>
      <w:r>
        <w:rPr>
          <w:rFonts w:hint="eastAsia" w:ascii="宋体" w:hAnsi="宋体" w:eastAsia="宋体" w:cs="宋体"/>
          <w:b/>
          <w:sz w:val="24"/>
        </w:rPr>
        <w:t xml:space="preserve">    21.3.2</w:t>
      </w:r>
      <w:r>
        <w:rPr>
          <w:rFonts w:hint="eastAsia" w:ascii="宋体" w:hAnsi="宋体" w:eastAsia="宋体" w:cs="宋体"/>
          <w:sz w:val="24"/>
        </w:rPr>
        <w:t xml:space="preserve">延迟履行期间发生的不可抗力</w:t>
      </w:r>
      <w:r/>
    </w:p>
    <w:p>
      <w:pPr>
        <w:spacing w:line="240" w:lineRule="exact"/>
        <w:rPr>
          <w:rFonts w:ascii="宋体" w:hAnsi="宋体" w:eastAsia="宋体" w:cs="宋体"/>
          <w:sz w:val="24"/>
        </w:rPr>
      </w:pPr>
      <w:r>
        <w:rPr>
          <w:rFonts w:hint="eastAsia" w:ascii="宋体" w:hAnsi="宋体" w:eastAsia="宋体" w:cs="宋体"/>
          <w:sz w:val="24"/>
        </w:rPr>
        <w:t xml:space="preserve">    合同一方当事人延迟履行，在延迟履行期间发生不可抗力的，不免除其责任。</w:t>
      </w:r>
      <w:r/>
    </w:p>
    <w:p>
      <w:pPr>
        <w:spacing w:line="240" w:lineRule="exact"/>
        <w:rPr>
          <w:rFonts w:ascii="宋体" w:hAnsi="宋体" w:eastAsia="宋体" w:cs="宋体"/>
          <w:sz w:val="24"/>
        </w:rPr>
      </w:pPr>
      <w:r>
        <w:rPr>
          <w:rFonts w:hint="eastAsia" w:ascii="宋体" w:hAnsi="宋体" w:eastAsia="宋体" w:cs="宋体"/>
          <w:b/>
          <w:sz w:val="24"/>
        </w:rPr>
        <w:t xml:space="preserve">    21.3.3</w:t>
      </w:r>
      <w:r>
        <w:rPr>
          <w:rFonts w:hint="eastAsia" w:ascii="宋体" w:hAnsi="宋体" w:eastAsia="宋体" w:cs="宋体"/>
          <w:sz w:val="24"/>
        </w:rPr>
        <w:t xml:space="preserve">避免和减少不可抗力损失</w:t>
      </w:r>
      <w:r/>
    </w:p>
    <w:p>
      <w:pPr>
        <w:spacing w:line="240" w:lineRule="exact"/>
        <w:rPr>
          <w:rFonts w:ascii="宋体" w:hAnsi="宋体" w:eastAsia="宋体" w:cs="宋体"/>
          <w:sz w:val="24"/>
        </w:rPr>
      </w:pPr>
      <w:r>
        <w:rPr>
          <w:rFonts w:hint="eastAsia" w:ascii="宋体" w:hAnsi="宋体" w:eastAsia="宋体" w:cs="宋体"/>
          <w:sz w:val="24"/>
        </w:rPr>
        <w:t xml:space="preserve">    不可抗力发生后，发包人和承包人均应采取措施尽量避免和减少损失的扩大，任何一方没有采取有效措施导致损失扩大的，应对扩大的损失承担责任。</w:t>
      </w:r>
      <w:r/>
    </w:p>
    <w:p>
      <w:pPr>
        <w:spacing w:line="240" w:lineRule="exact"/>
        <w:rPr>
          <w:rFonts w:ascii="宋体" w:hAnsi="宋体" w:eastAsia="宋体" w:cs="宋体"/>
          <w:sz w:val="24"/>
        </w:rPr>
      </w:pPr>
      <w:r>
        <w:rPr>
          <w:rFonts w:hint="eastAsia" w:ascii="宋体" w:hAnsi="宋体" w:eastAsia="宋体" w:cs="宋体"/>
          <w:b/>
          <w:sz w:val="24"/>
        </w:rPr>
        <w:t xml:space="preserve">    21.3.4</w:t>
      </w:r>
      <w:r>
        <w:rPr>
          <w:rFonts w:hint="eastAsia" w:ascii="宋体" w:hAnsi="宋体" w:eastAsia="宋体" w:cs="宋体"/>
          <w:sz w:val="24"/>
        </w:rPr>
        <w:t xml:space="preserve">因不可抗力解除合同</w:t>
      </w:r>
      <w:r/>
    </w:p>
    <w:p>
      <w:pPr>
        <w:spacing w:line="240" w:lineRule="exact"/>
        <w:rPr>
          <w:rFonts w:ascii="宋体" w:hAnsi="宋体" w:eastAsia="宋体" w:cs="宋体"/>
          <w:sz w:val="24"/>
        </w:rPr>
      </w:pPr>
      <w:r>
        <w:rPr>
          <w:rFonts w:hint="eastAsia" w:ascii="宋体" w:hAnsi="宋体" w:eastAsia="宋体" w:cs="宋体"/>
          <w:sz w:val="24"/>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22．违约</w:t>
      </w:r>
      <w:r/>
    </w:p>
    <w:p>
      <w:pPr>
        <w:spacing w:line="240" w:lineRule="exact"/>
        <w:rPr>
          <w:rFonts w:ascii="宋体" w:hAnsi="宋体" w:eastAsia="宋体" w:cs="宋体"/>
          <w:sz w:val="24"/>
        </w:rPr>
      </w:pPr>
      <w:r>
        <w:rPr>
          <w:rFonts w:hint="eastAsia" w:ascii="宋体" w:hAnsi="宋体" w:eastAsia="宋体" w:cs="宋体"/>
          <w:sz w:val="24"/>
        </w:rPr>
        <w:t xml:space="preserve">22.1承包人违约</w:t>
      </w:r>
      <w:r/>
    </w:p>
    <w:p>
      <w:pPr>
        <w:spacing w:line="240" w:lineRule="exact"/>
        <w:rPr>
          <w:rFonts w:ascii="宋体" w:hAnsi="宋体" w:eastAsia="宋体" w:cs="宋体"/>
          <w:sz w:val="24"/>
        </w:rPr>
      </w:pPr>
      <w:r>
        <w:rPr>
          <w:rFonts w:hint="eastAsia" w:ascii="宋体" w:hAnsi="宋体" w:eastAsia="宋体" w:cs="宋体"/>
          <w:b/>
          <w:sz w:val="24"/>
        </w:rPr>
        <w:t xml:space="preserve">    22.1.1</w:t>
      </w:r>
      <w:r>
        <w:rPr>
          <w:rFonts w:hint="eastAsia" w:ascii="宋体" w:hAnsi="宋体" w:eastAsia="宋体" w:cs="宋体"/>
          <w:sz w:val="24"/>
        </w:rPr>
        <w:t xml:space="preserve">承包人违约的情形</w:t>
      </w:r>
      <w:r/>
    </w:p>
    <w:p>
      <w:pPr>
        <w:spacing w:line="240" w:lineRule="exact"/>
        <w:rPr>
          <w:rFonts w:ascii="宋体" w:hAnsi="宋体" w:eastAsia="宋体" w:cs="宋体"/>
          <w:sz w:val="24"/>
        </w:rPr>
      </w:pPr>
      <w:r>
        <w:rPr>
          <w:rFonts w:hint="eastAsia" w:ascii="宋体" w:hAnsi="宋体" w:eastAsia="宋体" w:cs="宋体"/>
          <w:sz w:val="24"/>
        </w:rPr>
        <w:t xml:space="preserve">    在履行合同过程中发生的下列情况属承包人违约：</w:t>
      </w:r>
      <w:r/>
    </w:p>
    <w:p>
      <w:pPr>
        <w:spacing w:line="240" w:lineRule="exact"/>
        <w:rPr>
          <w:rFonts w:ascii="宋体" w:hAnsi="宋体" w:eastAsia="宋体" w:cs="宋体"/>
          <w:sz w:val="24"/>
        </w:rPr>
      </w:pPr>
      <w:r>
        <w:rPr>
          <w:rFonts w:hint="eastAsia" w:ascii="宋体" w:hAnsi="宋体" w:eastAsia="宋体" w:cs="宋体"/>
          <w:sz w:val="24"/>
        </w:rPr>
        <w:t xml:space="preserve">    （1）承包人违反第1.8款或第4.3 款的约定，私自将合同的全部或部分权利转让给其他人，或私自将合同的全部或部分义务转移给其他人；</w:t>
      </w:r>
      <w:r/>
    </w:p>
    <w:p>
      <w:pPr>
        <w:spacing w:line="240" w:lineRule="exact"/>
        <w:rPr>
          <w:rFonts w:ascii="宋体" w:hAnsi="宋体" w:eastAsia="宋体" w:cs="宋体"/>
          <w:sz w:val="24"/>
        </w:rPr>
      </w:pPr>
      <w:r>
        <w:rPr>
          <w:rFonts w:hint="eastAsia" w:ascii="宋体" w:hAnsi="宋体" w:eastAsia="宋体" w:cs="宋体"/>
          <w:sz w:val="24"/>
        </w:rPr>
        <w:t xml:space="preserve">    （2）承包人违反第5.3款或第6.4款的约定，未经监理人批准，私自将已按合同约定进入施工场地的施工设备、临时设施或材料撤离施工场地；</w:t>
      </w:r>
      <w:r/>
    </w:p>
    <w:p>
      <w:pPr>
        <w:spacing w:line="240" w:lineRule="exact"/>
        <w:rPr>
          <w:rFonts w:ascii="宋体" w:hAnsi="宋体" w:eastAsia="宋体" w:cs="宋体"/>
          <w:sz w:val="24"/>
        </w:rPr>
      </w:pPr>
      <w:r>
        <w:rPr>
          <w:rFonts w:hint="eastAsia" w:ascii="宋体" w:hAnsi="宋体" w:eastAsia="宋体" w:cs="宋体"/>
          <w:sz w:val="24"/>
        </w:rPr>
        <w:t xml:space="preserve">    （3）承包人违反第5.4款的约定使用了不合格材料或工程设备，工程质量达不到标准要求，又拒绝清除不合格工程；</w:t>
      </w:r>
      <w:r/>
    </w:p>
    <w:p>
      <w:pPr>
        <w:spacing w:line="240" w:lineRule="exact"/>
        <w:rPr>
          <w:rFonts w:ascii="宋体" w:hAnsi="宋体" w:eastAsia="宋体" w:cs="宋体"/>
          <w:sz w:val="24"/>
        </w:rPr>
      </w:pPr>
      <w:r>
        <w:rPr>
          <w:rFonts w:hint="eastAsia" w:ascii="宋体" w:hAnsi="宋体" w:eastAsia="宋体" w:cs="宋体"/>
          <w:sz w:val="24"/>
        </w:rPr>
        <w:t xml:space="preserve">    （4）承包人未能按合同进度计划及时完成合同约定的工作，已造成或预期造成工期延误；</w:t>
      </w:r>
      <w:r/>
    </w:p>
    <w:p>
      <w:pPr>
        <w:spacing w:line="240" w:lineRule="exact"/>
        <w:rPr>
          <w:rFonts w:ascii="宋体" w:hAnsi="宋体" w:eastAsia="宋体" w:cs="宋体"/>
          <w:sz w:val="24"/>
        </w:rPr>
      </w:pPr>
      <w:r>
        <w:rPr>
          <w:rFonts w:hint="eastAsia" w:ascii="宋体" w:hAnsi="宋体" w:eastAsia="宋体" w:cs="宋体"/>
          <w:sz w:val="24"/>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spacing w:line="240" w:lineRule="exact"/>
        <w:rPr>
          <w:rFonts w:ascii="宋体" w:hAnsi="宋体" w:eastAsia="宋体" w:cs="宋体"/>
          <w:sz w:val="24"/>
        </w:rPr>
      </w:pPr>
      <w:r>
        <w:rPr>
          <w:rFonts w:hint="eastAsia" w:ascii="宋体" w:hAnsi="宋体" w:eastAsia="宋体" w:cs="宋体"/>
          <w:sz w:val="24"/>
        </w:rPr>
        <w:t xml:space="preserve">    （6）承包人无法继续履行或明确表示不履行或实质上已停止履行合同；</w:t>
      </w:r>
      <w:r/>
    </w:p>
    <w:p>
      <w:pPr>
        <w:spacing w:line="240" w:lineRule="exact"/>
        <w:rPr>
          <w:rFonts w:ascii="宋体" w:hAnsi="宋体" w:eastAsia="宋体" w:cs="宋体"/>
          <w:sz w:val="24"/>
        </w:rPr>
      </w:pPr>
      <w:r>
        <w:rPr>
          <w:rFonts w:hint="eastAsia" w:ascii="宋体" w:hAnsi="宋体" w:eastAsia="宋体" w:cs="宋体"/>
          <w:sz w:val="24"/>
        </w:rPr>
        <w:t xml:space="preserve">    （7）承包人不按合同约定履行义务的其他情况。</w:t>
      </w:r>
      <w:r/>
    </w:p>
    <w:p>
      <w:pPr>
        <w:spacing w:line="240" w:lineRule="exact"/>
        <w:rPr>
          <w:rFonts w:ascii="宋体" w:hAnsi="宋体" w:eastAsia="宋体" w:cs="宋体"/>
          <w:sz w:val="24"/>
        </w:rPr>
      </w:pPr>
      <w:r>
        <w:rPr>
          <w:rFonts w:hint="eastAsia" w:ascii="宋体" w:hAnsi="宋体" w:eastAsia="宋体" w:cs="宋体"/>
          <w:b/>
          <w:sz w:val="24"/>
        </w:rPr>
        <w:t xml:space="preserve">    22.1.2</w:t>
      </w:r>
      <w:r>
        <w:rPr>
          <w:rFonts w:hint="eastAsia" w:ascii="宋体" w:hAnsi="宋体" w:eastAsia="宋体" w:cs="宋体"/>
          <w:sz w:val="24"/>
        </w:rPr>
        <w:t xml:space="preserve">对承包人违约的处理</w:t>
      </w:r>
      <w:r/>
    </w:p>
    <w:p>
      <w:pPr>
        <w:spacing w:line="240" w:lineRule="exact"/>
        <w:rPr>
          <w:rFonts w:ascii="宋体" w:hAnsi="宋体" w:eastAsia="宋体" w:cs="宋体"/>
          <w:sz w:val="24"/>
        </w:rPr>
      </w:pPr>
      <w:r>
        <w:rPr>
          <w:rFonts w:hint="eastAsia" w:ascii="宋体" w:hAnsi="宋体" w:eastAsia="宋体" w:cs="宋体"/>
          <w:sz w:val="24"/>
        </w:rPr>
        <w:t xml:space="preserve">    （1）承包人发生第22.1.1（6）目约定的违约情况时，发包人可通知承包人立即解除合同，并按有关法律处理。</w:t>
      </w:r>
      <w:r/>
    </w:p>
    <w:p>
      <w:pPr>
        <w:spacing w:line="240" w:lineRule="exact"/>
        <w:rPr>
          <w:rFonts w:ascii="宋体" w:hAnsi="宋体" w:eastAsia="宋体" w:cs="宋体"/>
          <w:sz w:val="24"/>
        </w:rPr>
      </w:pPr>
      <w:r>
        <w:rPr>
          <w:rFonts w:hint="eastAsia" w:ascii="宋体" w:hAnsi="宋体" w:eastAsia="宋体" w:cs="宋体"/>
          <w:sz w:val="24"/>
        </w:rPr>
        <w:t xml:space="preserve">    （2）承包人发生除第22.1.1（6）目约定以外的其他违约情况时，监理人可向承包人发出整改通知，要求其在指定的期限内改正。承包人应承担其违约所引起的费用增加和（或）工期延误。</w:t>
      </w:r>
      <w:r/>
    </w:p>
    <w:p>
      <w:pPr>
        <w:spacing w:line="240" w:lineRule="exact"/>
        <w:rPr>
          <w:rFonts w:ascii="宋体" w:hAnsi="宋体" w:eastAsia="宋体" w:cs="宋体"/>
          <w:sz w:val="24"/>
        </w:rPr>
      </w:pPr>
      <w:r>
        <w:rPr>
          <w:rFonts w:hint="eastAsia" w:ascii="宋体" w:hAnsi="宋体" w:eastAsia="宋体" w:cs="宋体"/>
          <w:sz w:val="24"/>
        </w:rPr>
        <w:t xml:space="preserve">    （3）经检查证明承包人已采取了有效措施纠正违约行为，具备复工条件的，可由监理人签发复工通知复工。</w:t>
      </w:r>
      <w:r/>
    </w:p>
    <w:p>
      <w:pPr>
        <w:spacing w:line="240" w:lineRule="exact"/>
        <w:rPr>
          <w:rFonts w:ascii="宋体" w:hAnsi="宋体" w:eastAsia="宋体" w:cs="宋体"/>
          <w:sz w:val="24"/>
        </w:rPr>
      </w:pPr>
      <w:r>
        <w:rPr>
          <w:rFonts w:hint="eastAsia" w:ascii="宋体" w:hAnsi="宋体" w:eastAsia="宋体" w:cs="宋体"/>
          <w:b/>
          <w:sz w:val="24"/>
        </w:rPr>
        <w:t xml:space="preserve">    22.1.3</w:t>
      </w:r>
      <w:r>
        <w:rPr>
          <w:rFonts w:hint="eastAsia" w:ascii="宋体" w:hAnsi="宋体" w:eastAsia="宋体" w:cs="宋体"/>
          <w:sz w:val="24"/>
        </w:rPr>
        <w:t xml:space="preserve">承包人违约解除合同</w:t>
      </w:r>
      <w:r/>
    </w:p>
    <w:p>
      <w:pPr>
        <w:spacing w:line="240" w:lineRule="exact"/>
        <w:rPr>
          <w:rFonts w:ascii="宋体" w:hAnsi="宋体" w:eastAsia="宋体" w:cs="宋体"/>
          <w:sz w:val="24"/>
        </w:rPr>
      </w:pPr>
      <w:r>
        <w:rPr>
          <w:rFonts w:hint="eastAsia" w:ascii="宋体" w:hAnsi="宋体" w:eastAsia="宋体" w:cs="宋体"/>
          <w:sz w:val="24"/>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spacing w:line="240" w:lineRule="exact"/>
        <w:rPr>
          <w:rFonts w:ascii="宋体" w:hAnsi="宋体" w:eastAsia="宋体" w:cs="宋体"/>
          <w:sz w:val="24"/>
        </w:rPr>
      </w:pPr>
      <w:r>
        <w:rPr>
          <w:rFonts w:hint="eastAsia" w:ascii="宋体" w:hAnsi="宋体" w:eastAsia="宋体" w:cs="宋体"/>
          <w:b/>
          <w:sz w:val="24"/>
        </w:rPr>
        <w:t xml:space="preserve">    22.1.4</w:t>
      </w:r>
      <w:r>
        <w:rPr>
          <w:rFonts w:hint="eastAsia" w:ascii="宋体" w:hAnsi="宋体" w:eastAsia="宋体" w:cs="宋体"/>
          <w:sz w:val="24"/>
        </w:rPr>
        <w:t xml:space="preserve">合同解除后的估价、付款和结清</w:t>
      </w:r>
      <w:r/>
    </w:p>
    <w:p>
      <w:pPr>
        <w:spacing w:line="240" w:lineRule="exact"/>
        <w:rPr>
          <w:rFonts w:ascii="宋体" w:hAnsi="宋体" w:eastAsia="宋体" w:cs="宋体"/>
          <w:sz w:val="24"/>
        </w:rPr>
      </w:pPr>
      <w:r>
        <w:rPr>
          <w:rFonts w:hint="eastAsia" w:ascii="宋体" w:hAnsi="宋体" w:eastAsia="宋体" w:cs="宋体"/>
          <w:sz w:val="24"/>
        </w:rPr>
        <w:t xml:space="preserve">    （1）合同解除后，监理人按第3.5款商定或确定承包人实际完成工作的价值，以及承包人已提供的材料、施工设备、工程设备和临时工程等的价值。 </w:t>
      </w:r>
      <w:r/>
    </w:p>
    <w:p>
      <w:pPr>
        <w:spacing w:line="240" w:lineRule="exact"/>
        <w:rPr>
          <w:rFonts w:ascii="宋体" w:hAnsi="宋体" w:eastAsia="宋体" w:cs="宋体"/>
          <w:sz w:val="24"/>
        </w:rPr>
      </w:pPr>
      <w:r>
        <w:rPr>
          <w:rFonts w:hint="eastAsia" w:ascii="宋体" w:hAnsi="宋体" w:eastAsia="宋体" w:cs="宋体"/>
          <w:sz w:val="24"/>
        </w:rPr>
        <w:t xml:space="preserve">    （2）合同解除后，发包人应暂停对承包人的一切付款，查清各项付款和已扣款金额，包括承包人应支付的违约金。 </w:t>
      </w:r>
      <w:r/>
    </w:p>
    <w:p>
      <w:pPr>
        <w:ind w:firstLine="210"/>
        <w:spacing w:line="240" w:lineRule="exact"/>
        <w:rPr>
          <w:rFonts w:ascii="宋体" w:hAnsi="宋体" w:eastAsia="宋体" w:cs="宋体"/>
          <w:sz w:val="24"/>
        </w:rPr>
      </w:pPr>
      <w:r>
        <w:rPr>
          <w:rFonts w:hint="eastAsia" w:ascii="宋体" w:hAnsi="宋体" w:eastAsia="宋体" w:cs="宋体"/>
          <w:sz w:val="24"/>
        </w:rPr>
        <w:t xml:space="preserve">（3）合同解除后，发包人应按23.4款的约定向承包人索赔由于解除合同给发包人造成的损失。</w:t>
      </w:r>
      <w:r/>
    </w:p>
    <w:p>
      <w:pPr>
        <w:spacing w:line="240" w:lineRule="exact"/>
        <w:rPr>
          <w:rFonts w:ascii="宋体" w:hAnsi="宋体" w:eastAsia="宋体" w:cs="宋体"/>
          <w:sz w:val="24"/>
        </w:rPr>
      </w:pPr>
      <w:r>
        <w:rPr>
          <w:rFonts w:hint="eastAsia" w:ascii="宋体" w:hAnsi="宋体" w:eastAsia="宋体" w:cs="宋体"/>
          <w:sz w:val="24"/>
        </w:rPr>
        <w:t xml:space="preserve">   （4）合同双方确认上述往来款项后，出具最终结清付款证书，结清全部合同款项。</w:t>
      </w:r>
      <w:r/>
    </w:p>
    <w:p>
      <w:pPr>
        <w:spacing w:line="240" w:lineRule="exact"/>
        <w:rPr>
          <w:rFonts w:ascii="宋体" w:hAnsi="宋体" w:eastAsia="宋体" w:cs="宋体"/>
          <w:sz w:val="24"/>
        </w:rPr>
      </w:pPr>
      <w:r>
        <w:rPr>
          <w:rFonts w:hint="eastAsia" w:ascii="宋体" w:hAnsi="宋体" w:eastAsia="宋体" w:cs="宋体"/>
          <w:sz w:val="24"/>
        </w:rPr>
        <w:t xml:space="preserve"> （5）发包人和承包人未能就解除合同后的结清达成一致而形成争议的，按第24条的约定办理。</w:t>
      </w:r>
      <w:r/>
    </w:p>
    <w:p>
      <w:pPr>
        <w:spacing w:line="240" w:lineRule="exact"/>
        <w:rPr>
          <w:rFonts w:ascii="宋体" w:hAnsi="宋体" w:eastAsia="宋体" w:cs="宋体"/>
          <w:sz w:val="24"/>
        </w:rPr>
      </w:pPr>
      <w:r>
        <w:rPr>
          <w:rFonts w:hint="eastAsia" w:ascii="宋体" w:hAnsi="宋体" w:eastAsia="宋体" w:cs="宋体"/>
          <w:b/>
          <w:sz w:val="24"/>
        </w:rPr>
        <w:t xml:space="preserve">    22.1.5</w:t>
      </w:r>
      <w:r>
        <w:rPr>
          <w:rFonts w:hint="eastAsia" w:ascii="宋体" w:hAnsi="宋体" w:eastAsia="宋体" w:cs="宋体"/>
          <w:sz w:val="24"/>
        </w:rPr>
        <w:t xml:space="preserve">协议利益的转让</w:t>
      </w:r>
      <w:r/>
    </w:p>
    <w:p>
      <w:pPr>
        <w:spacing w:line="240" w:lineRule="exact"/>
        <w:rPr>
          <w:rFonts w:ascii="宋体" w:hAnsi="宋体" w:eastAsia="宋体" w:cs="宋体"/>
          <w:sz w:val="24"/>
        </w:rPr>
      </w:pPr>
      <w:r>
        <w:rPr>
          <w:rFonts w:hint="eastAsia" w:ascii="宋体" w:hAnsi="宋体" w:eastAsia="宋体" w:cs="宋体"/>
          <w:sz w:val="24"/>
        </w:rPr>
        <w:t xml:space="preserve">    因承包人违约解除合同的，发包人有权要求承包人将其为实施合同而签订的材料和设备的订货协议或任何服务协议利益转让给发包人，并在解除合同后的14天内，依法办理转让手续。</w:t>
      </w:r>
      <w:r/>
    </w:p>
    <w:p>
      <w:pPr>
        <w:spacing w:line="240" w:lineRule="exact"/>
        <w:rPr>
          <w:rFonts w:ascii="宋体" w:hAnsi="宋体" w:eastAsia="宋体" w:cs="宋体"/>
          <w:sz w:val="24"/>
        </w:rPr>
      </w:pPr>
      <w:r>
        <w:rPr>
          <w:rFonts w:hint="eastAsia" w:ascii="宋体" w:hAnsi="宋体" w:eastAsia="宋体" w:cs="宋体"/>
          <w:b/>
          <w:sz w:val="24"/>
        </w:rPr>
        <w:t xml:space="preserve">    22.1.6</w:t>
      </w:r>
      <w:r>
        <w:rPr>
          <w:rFonts w:hint="eastAsia" w:ascii="宋体" w:hAnsi="宋体" w:eastAsia="宋体" w:cs="宋体"/>
          <w:sz w:val="24"/>
        </w:rPr>
        <w:t xml:space="preserve">紧急情况下无能力或不愿进行抢救</w:t>
      </w:r>
      <w:r/>
    </w:p>
    <w:p>
      <w:pPr>
        <w:spacing w:line="240" w:lineRule="exact"/>
        <w:rPr>
          <w:rFonts w:ascii="宋体" w:hAnsi="宋体" w:eastAsia="宋体" w:cs="宋体"/>
          <w:sz w:val="24"/>
        </w:rPr>
      </w:pPr>
      <w:r>
        <w:rPr>
          <w:rFonts w:hint="eastAsia" w:ascii="宋体" w:hAnsi="宋体" w:eastAsia="宋体" w:cs="宋体"/>
          <w:sz w:val="24"/>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spacing w:line="240" w:lineRule="exact"/>
        <w:rPr>
          <w:rFonts w:ascii="宋体" w:hAnsi="宋体" w:eastAsia="宋体" w:cs="宋体"/>
          <w:sz w:val="24"/>
        </w:rPr>
      </w:pPr>
      <w:r>
        <w:rPr>
          <w:rFonts w:hint="eastAsia" w:ascii="宋体" w:hAnsi="宋体" w:eastAsia="宋体" w:cs="宋体"/>
          <w:sz w:val="24"/>
        </w:rPr>
        <w:t xml:space="preserve">22.2发包人违约</w:t>
      </w:r>
      <w:r/>
    </w:p>
    <w:p>
      <w:pPr>
        <w:spacing w:line="240" w:lineRule="exact"/>
        <w:rPr>
          <w:rFonts w:ascii="宋体" w:hAnsi="宋体" w:eastAsia="宋体" w:cs="宋体"/>
          <w:sz w:val="24"/>
        </w:rPr>
      </w:pPr>
      <w:r>
        <w:rPr>
          <w:rFonts w:hint="eastAsia" w:ascii="宋体" w:hAnsi="宋体" w:eastAsia="宋体" w:cs="宋体"/>
          <w:b/>
          <w:sz w:val="24"/>
        </w:rPr>
        <w:t xml:space="preserve">    22.2.1 </w:t>
      </w:r>
      <w:r>
        <w:rPr>
          <w:rFonts w:hint="eastAsia" w:ascii="宋体" w:hAnsi="宋体" w:eastAsia="宋体" w:cs="宋体"/>
          <w:sz w:val="24"/>
        </w:rPr>
        <w:t xml:space="preserve">发包人违约的情形</w:t>
      </w:r>
      <w:r/>
    </w:p>
    <w:p>
      <w:pPr>
        <w:spacing w:line="240" w:lineRule="exact"/>
        <w:rPr>
          <w:rFonts w:ascii="宋体" w:hAnsi="宋体" w:eastAsia="宋体" w:cs="宋体"/>
          <w:sz w:val="24"/>
        </w:rPr>
      </w:pPr>
      <w:r>
        <w:rPr>
          <w:rFonts w:hint="eastAsia" w:ascii="宋体" w:hAnsi="宋体" w:eastAsia="宋体" w:cs="宋体"/>
          <w:sz w:val="24"/>
        </w:rPr>
        <w:t xml:space="preserve">    在履行合同过程中发生的下列情形，属发包人违约：</w:t>
      </w:r>
      <w:r/>
    </w:p>
    <w:p>
      <w:pPr>
        <w:spacing w:line="240" w:lineRule="exact"/>
        <w:rPr>
          <w:rFonts w:ascii="宋体" w:hAnsi="宋体" w:eastAsia="宋体" w:cs="宋体"/>
          <w:sz w:val="24"/>
        </w:rPr>
      </w:pPr>
      <w:r>
        <w:rPr>
          <w:rFonts w:hint="eastAsia" w:ascii="宋体" w:hAnsi="宋体" w:eastAsia="宋体" w:cs="宋体"/>
          <w:sz w:val="24"/>
        </w:rPr>
        <w:t xml:space="preserve">    （1）发包人未能按合同约定支付预付款或合同价款，或拖延、拒绝批准付款申请和支付凭证，导致付款延误的；</w:t>
      </w:r>
      <w:r/>
    </w:p>
    <w:p>
      <w:pPr>
        <w:spacing w:line="240" w:lineRule="exact"/>
        <w:rPr>
          <w:rFonts w:ascii="宋体" w:hAnsi="宋体" w:eastAsia="宋体" w:cs="宋体"/>
          <w:sz w:val="24"/>
        </w:rPr>
      </w:pPr>
      <w:r>
        <w:rPr>
          <w:rFonts w:hint="eastAsia" w:ascii="宋体" w:hAnsi="宋体" w:eastAsia="宋体" w:cs="宋体"/>
          <w:sz w:val="24"/>
        </w:rPr>
        <w:t xml:space="preserve">    （2）发包人原因造成工程停工的；</w:t>
      </w:r>
      <w:r/>
    </w:p>
    <w:p>
      <w:pPr>
        <w:spacing w:line="240" w:lineRule="exact"/>
        <w:rPr>
          <w:rFonts w:ascii="宋体" w:hAnsi="宋体" w:eastAsia="宋体" w:cs="宋体"/>
          <w:sz w:val="24"/>
        </w:rPr>
      </w:pPr>
      <w:r>
        <w:rPr>
          <w:rFonts w:hint="eastAsia" w:ascii="宋体" w:hAnsi="宋体" w:eastAsia="宋体" w:cs="宋体"/>
          <w:sz w:val="24"/>
        </w:rPr>
        <w:t xml:space="preserve">    （3）发包人无正当理由没有在约定期限内发出复工指示，导致承包人无法复工的；</w:t>
      </w:r>
      <w:r/>
    </w:p>
    <w:p>
      <w:pPr>
        <w:spacing w:line="240" w:lineRule="exact"/>
        <w:rPr>
          <w:rFonts w:ascii="宋体" w:hAnsi="宋体" w:eastAsia="宋体" w:cs="宋体"/>
          <w:sz w:val="24"/>
        </w:rPr>
      </w:pPr>
      <w:r>
        <w:rPr>
          <w:rFonts w:hint="eastAsia" w:ascii="宋体" w:hAnsi="宋体" w:eastAsia="宋体" w:cs="宋体"/>
          <w:sz w:val="24"/>
        </w:rPr>
        <w:t xml:space="preserve">    （4）发包人无法继续履行或明确表示不履行或实质上已停止履行合同的；</w:t>
      </w:r>
      <w:r/>
    </w:p>
    <w:p>
      <w:pPr>
        <w:spacing w:line="240" w:lineRule="exact"/>
        <w:rPr>
          <w:rFonts w:ascii="宋体" w:hAnsi="宋体" w:eastAsia="宋体" w:cs="宋体"/>
          <w:sz w:val="24"/>
        </w:rPr>
      </w:pPr>
      <w:r>
        <w:rPr>
          <w:rFonts w:hint="eastAsia" w:ascii="宋体" w:hAnsi="宋体" w:eastAsia="宋体" w:cs="宋体"/>
          <w:sz w:val="24"/>
        </w:rPr>
        <w:t xml:space="preserve">    （5）发包人不履行合同约定的其他义务的。</w:t>
      </w:r>
      <w:r/>
    </w:p>
    <w:p>
      <w:pPr>
        <w:spacing w:line="240" w:lineRule="exact"/>
        <w:rPr>
          <w:rFonts w:ascii="宋体" w:hAnsi="宋体" w:eastAsia="宋体" w:cs="宋体"/>
          <w:sz w:val="24"/>
        </w:rPr>
      </w:pPr>
      <w:r>
        <w:rPr>
          <w:rFonts w:hint="eastAsia" w:ascii="宋体" w:hAnsi="宋体" w:eastAsia="宋体" w:cs="宋体"/>
          <w:b/>
          <w:sz w:val="24"/>
        </w:rPr>
        <w:t xml:space="preserve">    22.2.2</w:t>
      </w:r>
      <w:r>
        <w:rPr>
          <w:rFonts w:hint="eastAsia" w:ascii="宋体" w:hAnsi="宋体" w:eastAsia="宋体" w:cs="宋体"/>
          <w:sz w:val="24"/>
        </w:rPr>
        <w:t xml:space="preserve">承包人有权暂停施工</w:t>
      </w:r>
      <w:r/>
    </w:p>
    <w:p>
      <w:pPr>
        <w:spacing w:line="240" w:lineRule="exact"/>
        <w:rPr>
          <w:rFonts w:ascii="宋体" w:hAnsi="宋体" w:eastAsia="宋体" w:cs="宋体"/>
          <w:sz w:val="24"/>
        </w:rPr>
      </w:pPr>
      <w:r>
        <w:rPr>
          <w:rFonts w:hint="eastAsia" w:ascii="宋体" w:hAnsi="宋体" w:eastAsia="宋体" w:cs="宋体"/>
          <w:sz w:val="24"/>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spacing w:line="240" w:lineRule="exact"/>
        <w:rPr>
          <w:rFonts w:ascii="宋体" w:hAnsi="宋体" w:eastAsia="宋体" w:cs="宋体"/>
          <w:sz w:val="24"/>
        </w:rPr>
      </w:pPr>
      <w:r>
        <w:rPr>
          <w:rFonts w:hint="eastAsia" w:ascii="宋体" w:hAnsi="宋体" w:eastAsia="宋体" w:cs="宋体"/>
          <w:b/>
          <w:sz w:val="24"/>
        </w:rPr>
        <w:t xml:space="preserve">    22.2.3</w:t>
      </w:r>
      <w:r>
        <w:rPr>
          <w:rFonts w:hint="eastAsia" w:ascii="宋体" w:hAnsi="宋体" w:eastAsia="宋体" w:cs="宋体"/>
          <w:sz w:val="24"/>
        </w:rPr>
        <w:t xml:space="preserve"> 发包人违约解除合同</w:t>
      </w:r>
      <w:r/>
    </w:p>
    <w:p>
      <w:pPr>
        <w:spacing w:line="240" w:lineRule="exact"/>
        <w:rPr>
          <w:rFonts w:ascii="宋体" w:hAnsi="宋体" w:eastAsia="宋体" w:cs="宋体"/>
          <w:sz w:val="24"/>
        </w:rPr>
      </w:pPr>
      <w:r>
        <w:rPr>
          <w:rFonts w:hint="eastAsia" w:ascii="宋体" w:hAnsi="宋体" w:eastAsia="宋体" w:cs="宋体"/>
          <w:sz w:val="24"/>
        </w:rPr>
        <w:t xml:space="preserve">    （1）发生第22.2.1（4）目的违约情况时，承包人可书面通知发包人解除合同。</w:t>
      </w:r>
      <w:r/>
    </w:p>
    <w:p>
      <w:pPr>
        <w:spacing w:line="240" w:lineRule="exact"/>
        <w:rPr>
          <w:rFonts w:ascii="宋体" w:hAnsi="宋体" w:eastAsia="宋体" w:cs="宋体"/>
          <w:sz w:val="24"/>
        </w:rPr>
      </w:pPr>
      <w:r>
        <w:rPr>
          <w:rFonts w:hint="eastAsia" w:ascii="宋体" w:hAnsi="宋体" w:eastAsia="宋体" w:cs="宋体"/>
          <w:sz w:val="24"/>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p>
    <w:p>
      <w:pPr>
        <w:spacing w:line="240" w:lineRule="exact"/>
        <w:rPr>
          <w:rFonts w:ascii="宋体" w:hAnsi="宋体" w:eastAsia="宋体" w:cs="宋体"/>
          <w:sz w:val="24"/>
        </w:rPr>
      </w:pPr>
      <w:r>
        <w:rPr>
          <w:rFonts w:hint="eastAsia" w:ascii="宋体" w:hAnsi="宋体" w:eastAsia="宋体" w:cs="宋体"/>
          <w:b/>
          <w:sz w:val="24"/>
        </w:rPr>
        <w:t xml:space="preserve">    22.2.4</w:t>
      </w:r>
      <w:r>
        <w:rPr>
          <w:rFonts w:hint="eastAsia" w:ascii="宋体" w:hAnsi="宋体" w:eastAsia="宋体" w:cs="宋体"/>
          <w:sz w:val="24"/>
        </w:rPr>
        <w:t xml:space="preserve">解除合同后的付款</w:t>
      </w:r>
      <w:r/>
    </w:p>
    <w:p>
      <w:pPr>
        <w:spacing w:line="240" w:lineRule="exact"/>
        <w:rPr>
          <w:rFonts w:ascii="宋体" w:hAnsi="宋体" w:eastAsia="宋体" w:cs="宋体"/>
          <w:sz w:val="24"/>
        </w:rPr>
      </w:pPr>
      <w:r>
        <w:rPr>
          <w:rFonts w:hint="eastAsia" w:ascii="宋体" w:hAnsi="宋体" w:eastAsia="宋体" w:cs="宋体"/>
          <w:sz w:val="24"/>
        </w:rPr>
        <w:t xml:space="preserve">    因发包人违约解除合同的，发包人应在解除合同后28天内向承包人支付下列金额，承包人应在此期限内及时向发包人提交要求支付下列金额的有关资料和凭证：</w:t>
      </w:r>
      <w:r/>
    </w:p>
    <w:p>
      <w:pPr>
        <w:spacing w:line="240" w:lineRule="exact"/>
        <w:rPr>
          <w:rFonts w:ascii="宋体" w:hAnsi="宋体" w:eastAsia="宋体" w:cs="宋体"/>
          <w:sz w:val="24"/>
        </w:rPr>
      </w:pPr>
      <w:r>
        <w:rPr>
          <w:rFonts w:hint="eastAsia" w:ascii="宋体" w:hAnsi="宋体" w:eastAsia="宋体" w:cs="宋体"/>
          <w:sz w:val="24"/>
        </w:rPr>
        <w:t xml:space="preserve">    （1）合同解除日以前所完成工作的价款；</w:t>
      </w:r>
      <w:r/>
    </w:p>
    <w:p>
      <w:pPr>
        <w:spacing w:line="240" w:lineRule="exact"/>
        <w:rPr>
          <w:rFonts w:ascii="宋体" w:hAnsi="宋体" w:eastAsia="宋体" w:cs="宋体"/>
          <w:sz w:val="24"/>
        </w:rPr>
      </w:pPr>
      <w:r>
        <w:rPr>
          <w:rFonts w:hint="eastAsia" w:ascii="宋体" w:hAnsi="宋体" w:eastAsia="宋体" w:cs="宋体"/>
          <w:sz w:val="24"/>
        </w:rPr>
        <w:t xml:space="preserve">    （2）承包人为该工程施工订购并已付款的材料、工程设备和其他物品的金额。发包人付还后，该材料、工程设备和其他物品归发包人所有；</w:t>
      </w:r>
      <w:r/>
    </w:p>
    <w:p>
      <w:pPr>
        <w:spacing w:line="240" w:lineRule="exact"/>
        <w:rPr>
          <w:rFonts w:ascii="宋体" w:hAnsi="宋体" w:eastAsia="宋体" w:cs="宋体"/>
          <w:sz w:val="24"/>
        </w:rPr>
      </w:pPr>
      <w:r>
        <w:rPr>
          <w:rFonts w:hint="eastAsia" w:ascii="宋体" w:hAnsi="宋体" w:eastAsia="宋体" w:cs="宋体"/>
          <w:sz w:val="24"/>
        </w:rPr>
        <w:t xml:space="preserve">    （3）承包人为完成工程所发生的，而发包人未支付的金额；</w:t>
      </w:r>
      <w:r/>
    </w:p>
    <w:p>
      <w:pPr>
        <w:spacing w:line="240" w:lineRule="exact"/>
        <w:rPr>
          <w:rFonts w:ascii="宋体" w:hAnsi="宋体" w:eastAsia="宋体" w:cs="宋体"/>
          <w:sz w:val="24"/>
        </w:rPr>
      </w:pPr>
      <w:r>
        <w:rPr>
          <w:rFonts w:hint="eastAsia" w:ascii="宋体" w:hAnsi="宋体" w:eastAsia="宋体" w:cs="宋体"/>
          <w:sz w:val="24"/>
        </w:rPr>
        <w:t xml:space="preserve">    （4）承包人撤离施工场地以及遣散承包人人员的金额；</w:t>
      </w:r>
      <w:r/>
    </w:p>
    <w:p>
      <w:pPr>
        <w:spacing w:line="240" w:lineRule="exact"/>
        <w:rPr>
          <w:rFonts w:ascii="宋体" w:hAnsi="宋体" w:eastAsia="宋体" w:cs="宋体"/>
          <w:sz w:val="24"/>
        </w:rPr>
      </w:pPr>
      <w:r>
        <w:rPr>
          <w:rFonts w:hint="eastAsia" w:ascii="宋体" w:hAnsi="宋体" w:eastAsia="宋体" w:cs="宋体"/>
          <w:sz w:val="24"/>
        </w:rPr>
        <w:t xml:space="preserve">    （5）由于解除合同应赔偿承包人的损失；</w:t>
      </w:r>
      <w:r/>
    </w:p>
    <w:p>
      <w:pPr>
        <w:spacing w:line="240" w:lineRule="exact"/>
        <w:rPr>
          <w:rFonts w:ascii="宋体" w:hAnsi="宋体" w:eastAsia="宋体" w:cs="宋体"/>
          <w:sz w:val="24"/>
        </w:rPr>
      </w:pPr>
      <w:r>
        <w:rPr>
          <w:rFonts w:hint="eastAsia" w:ascii="宋体" w:hAnsi="宋体" w:eastAsia="宋体" w:cs="宋体"/>
          <w:sz w:val="24"/>
        </w:rPr>
        <w:t xml:space="preserve">    （6）按合同约定在合同解除日前应支付给承包人的其他金额。</w:t>
      </w:r>
      <w:r/>
    </w:p>
    <w:p>
      <w:pPr>
        <w:spacing w:line="240" w:lineRule="exact"/>
        <w:rPr>
          <w:rFonts w:ascii="宋体" w:hAnsi="宋体" w:eastAsia="宋体" w:cs="宋体"/>
          <w:sz w:val="24"/>
        </w:rPr>
      </w:pPr>
      <w:r>
        <w:rPr>
          <w:rFonts w:hint="eastAsia" w:ascii="宋体" w:hAnsi="宋体" w:eastAsia="宋体" w:cs="宋体"/>
          <w:sz w:val="24"/>
        </w:rPr>
        <w:t xml:space="preserve">    发包人应按本项约定支付上述金额并退还质量保证金和履约担保，但有权要求承包人支付应偿还给发包人的各项金额。</w:t>
      </w:r>
      <w:r/>
    </w:p>
    <w:p>
      <w:pPr>
        <w:spacing w:line="240" w:lineRule="exact"/>
        <w:rPr>
          <w:rFonts w:ascii="宋体" w:hAnsi="宋体" w:eastAsia="宋体" w:cs="宋体"/>
          <w:sz w:val="24"/>
        </w:rPr>
      </w:pPr>
      <w:r>
        <w:rPr>
          <w:rFonts w:hint="eastAsia" w:ascii="宋体" w:hAnsi="宋体" w:eastAsia="宋体" w:cs="宋体"/>
          <w:b/>
          <w:sz w:val="24"/>
        </w:rPr>
        <w:t xml:space="preserve">    22.2.5</w:t>
      </w:r>
      <w:r>
        <w:rPr>
          <w:rFonts w:hint="eastAsia" w:ascii="宋体" w:hAnsi="宋体" w:eastAsia="宋体" w:cs="宋体"/>
          <w:sz w:val="24"/>
        </w:rPr>
        <w:t xml:space="preserve">解除合同后的承包人撤离</w:t>
      </w:r>
      <w:r/>
    </w:p>
    <w:p>
      <w:pPr>
        <w:spacing w:line="240" w:lineRule="exact"/>
        <w:rPr>
          <w:rFonts w:ascii="宋体" w:hAnsi="宋体" w:eastAsia="宋体" w:cs="宋体"/>
          <w:sz w:val="24"/>
        </w:rPr>
      </w:pPr>
      <w:r>
        <w:rPr>
          <w:rFonts w:hint="eastAsia" w:ascii="宋体" w:hAnsi="宋体" w:eastAsia="宋体" w:cs="宋体"/>
          <w:sz w:val="24"/>
        </w:rPr>
        <w:t xml:space="preserve">    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spacing w:line="240" w:lineRule="exact"/>
        <w:rPr>
          <w:rFonts w:ascii="宋体" w:hAnsi="宋体" w:eastAsia="宋体" w:cs="宋体"/>
          <w:sz w:val="24"/>
        </w:rPr>
      </w:pPr>
      <w:r>
        <w:rPr>
          <w:rFonts w:hint="eastAsia" w:ascii="宋体" w:hAnsi="宋体" w:eastAsia="宋体" w:cs="宋体"/>
          <w:sz w:val="24"/>
        </w:rPr>
        <w:t xml:space="preserve">22.3第三人造成的违约</w:t>
      </w:r>
      <w:r/>
    </w:p>
    <w:p>
      <w:pPr>
        <w:spacing w:line="240" w:lineRule="exact"/>
        <w:rPr>
          <w:rFonts w:ascii="宋体" w:hAnsi="宋体" w:eastAsia="宋体" w:cs="宋体"/>
          <w:sz w:val="24"/>
        </w:rPr>
      </w:pPr>
      <w:r>
        <w:rPr>
          <w:rFonts w:hint="eastAsia" w:ascii="宋体" w:hAnsi="宋体" w:eastAsia="宋体" w:cs="宋体"/>
          <w:sz w:val="24"/>
        </w:rPr>
        <w:t xml:space="preserve">    在履行合同过程中，一方当事人因第三人原因造成违约的，应向对方当事人承担违约责任，一方当事人和第三人之间的纠纷，依照法律规定或者按照约定解决。</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23．索赔</w:t>
      </w:r>
      <w:r/>
    </w:p>
    <w:p>
      <w:pPr>
        <w:spacing w:line="240" w:lineRule="exact"/>
        <w:rPr>
          <w:rFonts w:ascii="宋体" w:hAnsi="宋体" w:eastAsia="宋体" w:cs="宋体"/>
          <w:sz w:val="24"/>
        </w:rPr>
      </w:pPr>
      <w:r>
        <w:rPr>
          <w:rFonts w:hint="eastAsia" w:ascii="宋体" w:hAnsi="宋体" w:eastAsia="宋体" w:cs="宋体"/>
          <w:sz w:val="24"/>
        </w:rPr>
        <w:t xml:space="preserve">23.1承包人索赔的提出</w:t>
      </w:r>
      <w:r/>
    </w:p>
    <w:p>
      <w:pPr>
        <w:spacing w:line="240" w:lineRule="exact"/>
        <w:rPr>
          <w:rFonts w:ascii="宋体" w:hAnsi="宋体" w:eastAsia="宋体" w:cs="宋体"/>
          <w:sz w:val="24"/>
        </w:rPr>
      </w:pPr>
      <w:r>
        <w:rPr>
          <w:rFonts w:hint="eastAsia" w:ascii="宋体" w:hAnsi="宋体" w:eastAsia="宋体" w:cs="宋体"/>
          <w:sz w:val="24"/>
        </w:rPr>
        <w:t xml:space="preserve">    根据合同约定，承包人认为有权得到追加付款和（或）延长工期的，应按以下程序向发包人提出索赔：</w:t>
      </w:r>
      <w:r/>
    </w:p>
    <w:p>
      <w:pPr>
        <w:spacing w:line="240" w:lineRule="exact"/>
        <w:rPr>
          <w:rFonts w:ascii="宋体" w:hAnsi="宋体" w:eastAsia="宋体" w:cs="宋体"/>
          <w:sz w:val="24"/>
        </w:rPr>
      </w:pPr>
      <w:r>
        <w:rPr>
          <w:rFonts w:hint="eastAsia" w:ascii="宋体" w:hAnsi="宋体" w:eastAsia="宋体" w:cs="宋体"/>
          <w:sz w:val="24"/>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line="240" w:lineRule="exact"/>
        <w:rPr>
          <w:rFonts w:ascii="宋体" w:hAnsi="宋体" w:eastAsia="宋体" w:cs="宋体"/>
          <w:sz w:val="24"/>
        </w:rPr>
      </w:pPr>
      <w:r>
        <w:rPr>
          <w:rFonts w:hint="eastAsia" w:ascii="宋体" w:hAnsi="宋体" w:eastAsia="宋体" w:cs="宋体"/>
          <w:sz w:val="24"/>
        </w:rPr>
        <w:t xml:space="preserve">    （2）承包人应在发出索赔意向通知书后28天内，向监理人正式递交索赔通知书。索赔通知书应详细说明索赔理由以及要求追加的付款金额和（或）延长的工期，并附必要的记录和证明材料；</w:t>
      </w:r>
      <w:r/>
    </w:p>
    <w:p>
      <w:pPr>
        <w:spacing w:line="240" w:lineRule="exact"/>
        <w:rPr>
          <w:rFonts w:ascii="宋体" w:hAnsi="宋体" w:eastAsia="宋体" w:cs="宋体"/>
          <w:sz w:val="24"/>
        </w:rPr>
      </w:pPr>
      <w:r>
        <w:rPr>
          <w:rFonts w:hint="eastAsia" w:ascii="宋体" w:hAnsi="宋体" w:eastAsia="宋体" w:cs="宋体"/>
          <w:sz w:val="24"/>
        </w:rPr>
        <w:t xml:space="preserve">    （3）索赔事件具有连续影响的，承包人应按合理时间间隔继续递交延续索赔通知，说明连续影响的实际情况和记录，列出累计的追加付款金额和（或）工期延长天数；</w:t>
      </w:r>
      <w:r/>
    </w:p>
    <w:p>
      <w:pPr>
        <w:spacing w:line="240" w:lineRule="exact"/>
        <w:rPr>
          <w:rFonts w:ascii="宋体" w:hAnsi="宋体" w:eastAsia="宋体" w:cs="宋体"/>
          <w:sz w:val="24"/>
        </w:rPr>
      </w:pPr>
      <w:r>
        <w:rPr>
          <w:rFonts w:hint="eastAsia" w:ascii="宋体" w:hAnsi="宋体" w:eastAsia="宋体" w:cs="宋体"/>
          <w:sz w:val="24"/>
        </w:rPr>
        <w:t xml:space="preserve">    （4）在索赔事件影响结束后的28天内，承包人应向监理人递交最终索赔通知书，说明最终要求索赔的追加付款金额和延长的工期，并附必要的记录和证明材料。</w:t>
      </w:r>
      <w:r/>
    </w:p>
    <w:p>
      <w:pPr>
        <w:spacing w:line="240" w:lineRule="exact"/>
        <w:rPr>
          <w:rFonts w:ascii="宋体" w:hAnsi="宋体" w:eastAsia="宋体" w:cs="宋体"/>
          <w:sz w:val="24"/>
        </w:rPr>
      </w:pPr>
      <w:r>
        <w:rPr>
          <w:rFonts w:hint="eastAsia" w:ascii="宋体" w:hAnsi="宋体" w:eastAsia="宋体" w:cs="宋体"/>
          <w:sz w:val="24"/>
        </w:rPr>
        <w:t xml:space="preserve">23.2承包人索赔处理程序</w:t>
      </w:r>
      <w:r/>
    </w:p>
    <w:p>
      <w:pPr>
        <w:spacing w:line="24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
          <w:sz w:val="24"/>
        </w:rPr>
        <w:t xml:space="preserve">1</w:t>
      </w:r>
      <w:r>
        <w:rPr>
          <w:rFonts w:hint="eastAsia" w:ascii="宋体" w:hAnsi="宋体" w:eastAsia="宋体" w:cs="宋体"/>
          <w:sz w:val="24"/>
        </w:rPr>
        <w:t xml:space="preserve">）监理人收到承包人提交的索赔通知书后，应及时审查索赔通知书的内容、查验承包人的记录和证明材料，必要时监理人可要求承包人提交全部原始记录副本。</w:t>
      </w:r>
      <w:r/>
    </w:p>
    <w:p>
      <w:pPr>
        <w:spacing w:line="24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
          <w:sz w:val="24"/>
        </w:rPr>
        <w:t xml:space="preserve">2</w:t>
      </w:r>
      <w:r>
        <w:rPr>
          <w:rFonts w:hint="eastAsia" w:ascii="宋体" w:hAnsi="宋体" w:eastAsia="宋体" w:cs="宋体"/>
          <w:sz w:val="24"/>
        </w:rPr>
        <w:t xml:space="preserve">）监理人应按第3.5款商定或确定追加的付款和（或）延长的工期，并在收到上述索赔通知书或有关索赔的进一步证明材料后的42天内，将索赔处理结果答复承包人。</w:t>
      </w:r>
      <w:r/>
    </w:p>
    <w:p>
      <w:pPr>
        <w:spacing w:line="24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
          <w:sz w:val="24"/>
        </w:rPr>
        <w:t xml:space="preserve">3</w:t>
      </w:r>
      <w:r>
        <w:rPr>
          <w:rFonts w:hint="eastAsia" w:ascii="宋体" w:hAnsi="宋体" w:eastAsia="宋体" w:cs="宋体"/>
          <w:sz w:val="24"/>
        </w:rPr>
        <w:t xml:space="preserve">）承包人接受索赔处理结果的，发包人应在作出索赔处理结果答复后28天内完成赔付。承包人不接受索赔处理结果的，按第24条的约定办理。</w:t>
      </w:r>
      <w:r/>
    </w:p>
    <w:p>
      <w:pPr>
        <w:spacing w:line="240" w:lineRule="exact"/>
        <w:rPr>
          <w:rFonts w:ascii="宋体" w:hAnsi="宋体" w:eastAsia="宋体" w:cs="宋体"/>
          <w:sz w:val="24"/>
        </w:rPr>
      </w:pPr>
      <w:r>
        <w:rPr>
          <w:rFonts w:hint="eastAsia" w:ascii="宋体" w:hAnsi="宋体" w:eastAsia="宋体" w:cs="宋体"/>
          <w:sz w:val="24"/>
        </w:rPr>
        <w:t xml:space="preserve">23.3承包人提出索赔的期限</w:t>
      </w:r>
      <w:r/>
    </w:p>
    <w:p>
      <w:pPr>
        <w:spacing w:line="240" w:lineRule="exact"/>
        <w:rPr>
          <w:rFonts w:ascii="宋体" w:hAnsi="宋体" w:eastAsia="宋体" w:cs="宋体"/>
          <w:sz w:val="24"/>
        </w:rPr>
      </w:pPr>
      <w:r>
        <w:rPr>
          <w:rFonts w:hint="eastAsia" w:ascii="宋体" w:hAnsi="宋体" w:eastAsia="宋体" w:cs="宋体"/>
          <w:b/>
          <w:sz w:val="24"/>
        </w:rPr>
        <w:t xml:space="preserve">    23.3.1</w:t>
      </w:r>
      <w:r>
        <w:rPr>
          <w:rFonts w:hint="eastAsia" w:ascii="宋体" w:hAnsi="宋体" w:eastAsia="宋体" w:cs="宋体"/>
          <w:sz w:val="24"/>
        </w:rPr>
        <w:t xml:space="preserve">承包人按第17.5 款的约定接受了完工付款证书后，应被认为已无权再提出 在合同工程完工证书颁发前所发生的任何索赔。</w:t>
      </w:r>
      <w:r/>
    </w:p>
    <w:p>
      <w:pPr>
        <w:spacing w:line="240" w:lineRule="exact"/>
        <w:rPr>
          <w:rFonts w:ascii="宋体" w:hAnsi="宋体" w:eastAsia="宋体" w:cs="宋体"/>
          <w:sz w:val="24"/>
        </w:rPr>
      </w:pPr>
      <w:r>
        <w:rPr>
          <w:rFonts w:hint="eastAsia" w:ascii="宋体" w:hAnsi="宋体" w:eastAsia="宋体" w:cs="宋体"/>
          <w:b/>
          <w:sz w:val="24"/>
        </w:rPr>
        <w:t xml:space="preserve">    23.3.2</w:t>
      </w:r>
      <w:r>
        <w:rPr>
          <w:rFonts w:hint="eastAsia" w:ascii="宋体" w:hAnsi="宋体" w:eastAsia="宋体" w:cs="宋体"/>
          <w:sz w:val="24"/>
        </w:rPr>
        <w:t xml:space="preserve">承包人按第17.6 款的约定提交的最终结清申请单中，只限于提出合同工程 完工证书颁发后发生的索赔。提出索赔的期限自接受最终结清证书时终止。</w:t>
      </w:r>
      <w:r/>
    </w:p>
    <w:p>
      <w:pPr>
        <w:spacing w:line="240" w:lineRule="exact"/>
        <w:rPr>
          <w:rFonts w:ascii="宋体" w:hAnsi="宋体" w:eastAsia="宋体" w:cs="宋体"/>
          <w:sz w:val="24"/>
        </w:rPr>
      </w:pPr>
      <w:r>
        <w:rPr>
          <w:rFonts w:hint="eastAsia" w:ascii="宋体" w:hAnsi="宋体" w:eastAsia="宋体" w:cs="宋体"/>
          <w:sz w:val="24"/>
        </w:rPr>
        <w:t xml:space="preserve">23.4发包人的索赔</w:t>
      </w:r>
      <w:r/>
    </w:p>
    <w:p>
      <w:pPr>
        <w:spacing w:line="240" w:lineRule="exact"/>
        <w:rPr>
          <w:rFonts w:ascii="宋体" w:hAnsi="宋体" w:eastAsia="宋体" w:cs="宋体"/>
          <w:sz w:val="24"/>
        </w:rPr>
      </w:pPr>
      <w:r>
        <w:rPr>
          <w:rFonts w:hint="eastAsia" w:ascii="宋体" w:hAnsi="宋体" w:eastAsia="宋体" w:cs="宋体"/>
          <w:b/>
          <w:sz w:val="24"/>
        </w:rPr>
        <w:t xml:space="preserve">    23.4.1</w:t>
      </w:r>
      <w:r>
        <w:rPr>
          <w:rFonts w:hint="eastAsia" w:ascii="宋体" w:hAnsi="宋体" w:eastAsia="宋体" w:cs="宋体"/>
          <w:sz w:val="24"/>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spacing w:line="240" w:lineRule="exact"/>
        <w:rPr>
          <w:rFonts w:ascii="宋体" w:hAnsi="宋体" w:eastAsia="宋体" w:cs="宋体"/>
          <w:sz w:val="24"/>
        </w:rPr>
      </w:pPr>
      <w:r>
        <w:rPr>
          <w:rFonts w:hint="eastAsia" w:ascii="宋体" w:hAnsi="宋体" w:eastAsia="宋体" w:cs="宋体"/>
          <w:b/>
          <w:sz w:val="24"/>
        </w:rPr>
        <w:t xml:space="preserve">    23.4.2</w:t>
      </w:r>
      <w:r>
        <w:rPr>
          <w:rFonts w:hint="eastAsia" w:ascii="宋体" w:hAnsi="宋体" w:eastAsia="宋体" w:cs="宋体"/>
          <w:sz w:val="24"/>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spacing w:line="240" w:lineRule="exact"/>
        <w:rPr>
          <w:rFonts w:ascii="宋体" w:hAnsi="宋体" w:eastAsia="宋体" w:cs="宋体"/>
          <w:sz w:val="24"/>
        </w:rPr>
      </w:pPr>
      <w:r>
        <w:rPr>
          <w:rFonts w:hint="eastAsia" w:ascii="宋体" w:hAnsi="宋体" w:eastAsia="宋体" w:cs="宋体"/>
          <w:b/>
          <w:sz w:val="24"/>
        </w:rPr>
        <w:t xml:space="preserve">    23.4.3</w:t>
      </w:r>
      <w:r>
        <w:rPr>
          <w:rFonts w:hint="eastAsia" w:ascii="宋体" w:hAnsi="宋体" w:eastAsia="宋体" w:cs="宋体"/>
          <w:sz w:val="24"/>
        </w:rPr>
        <w:t xml:space="preserve">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740"/>
        <w:spacing w:line="240" w:lineRule="exact"/>
        <w:tabs>
          <w:tab w:val="left" w:pos="709" w:leader="none"/>
        </w:tabs>
        <w:rPr>
          <w:rFonts w:ascii="宋体" w:hAnsi="宋体" w:eastAsia="宋体" w:cs="宋体"/>
          <w:b w:val="0"/>
          <w:sz w:val="24"/>
        </w:rPr>
      </w:pPr>
      <w:r>
        <w:rPr>
          <w:rFonts w:hint="eastAsia" w:ascii="宋体" w:hAnsi="宋体" w:eastAsia="宋体" w:cs="宋体"/>
          <w:b w:val="0"/>
          <w:sz w:val="24"/>
        </w:rPr>
        <w:t xml:space="preserve">24．争议的解决</w:t>
      </w:r>
      <w:r/>
    </w:p>
    <w:p>
      <w:pPr>
        <w:spacing w:line="240" w:lineRule="exact"/>
        <w:rPr>
          <w:rFonts w:ascii="宋体" w:hAnsi="宋体" w:eastAsia="宋体" w:cs="宋体"/>
          <w:sz w:val="24"/>
        </w:rPr>
      </w:pPr>
      <w:r>
        <w:rPr>
          <w:rFonts w:hint="eastAsia" w:ascii="宋体" w:hAnsi="宋体" w:eastAsia="宋体" w:cs="宋体"/>
          <w:sz w:val="24"/>
        </w:rPr>
        <w:t xml:space="preserve">24.1争议的解决方式</w:t>
      </w:r>
      <w:r/>
    </w:p>
    <w:p>
      <w:pPr>
        <w:spacing w:line="240" w:lineRule="exact"/>
        <w:rPr>
          <w:rFonts w:ascii="宋体" w:hAnsi="宋体" w:eastAsia="宋体" w:cs="宋体"/>
          <w:sz w:val="24"/>
        </w:rPr>
      </w:pPr>
      <w:r>
        <w:rPr>
          <w:rFonts w:hint="eastAsia" w:ascii="宋体" w:hAnsi="宋体" w:eastAsia="宋体" w:cs="宋体"/>
          <w:sz w:val="24"/>
        </w:rPr>
        <w:t xml:space="preserve">    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spacing w:line="240" w:lineRule="exact"/>
        <w:rPr>
          <w:rFonts w:ascii="宋体" w:hAnsi="宋体" w:eastAsia="宋体" w:cs="宋体"/>
          <w:sz w:val="24"/>
        </w:rPr>
      </w:pPr>
      <w:r>
        <w:rPr>
          <w:rFonts w:hint="eastAsia" w:ascii="宋体" w:hAnsi="宋体" w:eastAsia="宋体" w:cs="宋体"/>
          <w:sz w:val="24"/>
        </w:rPr>
        <w:t xml:space="preserve">    （1）向约定的仲裁委员会申请仲裁；</w:t>
      </w:r>
      <w:r/>
    </w:p>
    <w:p>
      <w:pPr>
        <w:ind w:firstLine="420"/>
        <w:spacing w:line="240" w:lineRule="exact"/>
        <w:rPr>
          <w:rFonts w:ascii="宋体" w:hAnsi="宋体" w:eastAsia="宋体" w:cs="宋体"/>
          <w:sz w:val="24"/>
        </w:rPr>
      </w:pPr>
      <w:r>
        <w:rPr>
          <w:rFonts w:hint="eastAsia" w:ascii="宋体" w:hAnsi="宋体" w:eastAsia="宋体" w:cs="宋体"/>
          <w:sz w:val="24"/>
        </w:rPr>
        <w:t xml:space="preserve">（2）向有管辖权的人民法院提起诉讼。</w:t>
      </w:r>
      <w:r/>
    </w:p>
    <w:p>
      <w:pPr>
        <w:spacing w:line="240" w:lineRule="exact"/>
        <w:rPr>
          <w:rFonts w:ascii="宋体" w:hAnsi="宋体" w:eastAsia="宋体" w:cs="宋体"/>
          <w:sz w:val="24"/>
        </w:rPr>
      </w:pPr>
      <w:r>
        <w:rPr>
          <w:rFonts w:hint="eastAsia" w:ascii="宋体" w:hAnsi="宋体" w:eastAsia="宋体" w:cs="宋体"/>
          <w:sz w:val="24"/>
        </w:rPr>
        <w:t xml:space="preserve">24.2友好解决</w:t>
      </w:r>
      <w:r/>
    </w:p>
    <w:p>
      <w:pPr>
        <w:ind w:firstLine="420"/>
        <w:spacing w:line="240" w:lineRule="exact"/>
        <w:rPr>
          <w:rFonts w:ascii="宋体" w:hAnsi="宋体" w:eastAsia="宋体" w:cs="宋体"/>
          <w:sz w:val="24"/>
        </w:rPr>
      </w:pPr>
      <w:r>
        <w:rPr>
          <w:rFonts w:hint="eastAsia" w:ascii="宋体" w:hAnsi="宋体" w:eastAsia="宋体" w:cs="宋体"/>
          <w:sz w:val="24"/>
        </w:rPr>
        <w:t xml:space="preserve">在提请争议评审、仲裁或者诉讼前，以及在争议评审、仲裁或诉讼过程中，发包人和承包人均可共同努力友好协商解决争议。</w:t>
      </w:r>
      <w:r/>
    </w:p>
    <w:p>
      <w:pPr>
        <w:spacing w:line="240" w:lineRule="exact"/>
        <w:rPr>
          <w:rFonts w:ascii="宋体" w:hAnsi="宋体" w:eastAsia="宋体" w:cs="宋体"/>
          <w:sz w:val="24"/>
        </w:rPr>
      </w:pPr>
      <w:r>
        <w:rPr>
          <w:rFonts w:hint="eastAsia" w:ascii="宋体" w:hAnsi="宋体" w:eastAsia="宋体" w:cs="宋体"/>
          <w:sz w:val="24"/>
        </w:rPr>
        <w:t xml:space="preserve">24.3争议评审</w:t>
      </w:r>
      <w:r/>
    </w:p>
    <w:p>
      <w:pPr>
        <w:ind w:firstLine="422"/>
        <w:spacing w:line="240" w:lineRule="exact"/>
        <w:rPr>
          <w:rFonts w:ascii="宋体" w:hAnsi="宋体" w:eastAsia="宋体" w:cs="宋体"/>
          <w:sz w:val="24"/>
        </w:rPr>
      </w:pPr>
      <w:r>
        <w:rPr>
          <w:rFonts w:hint="eastAsia" w:ascii="宋体" w:hAnsi="宋体" w:eastAsia="宋体" w:cs="宋体"/>
          <w:b/>
          <w:bCs/>
          <w:sz w:val="24"/>
        </w:rPr>
        <w:t xml:space="preserve">24.3.1</w:t>
      </w:r>
      <w:r>
        <w:rPr>
          <w:rFonts w:hint="eastAsia" w:ascii="宋体" w:hAnsi="宋体" w:eastAsia="宋体" w:cs="宋体"/>
          <w:sz w:val="24"/>
        </w:rPr>
        <w:t xml:space="preserve">采用争议评审的，发包人和承包人应在开工日后的28天内或在争议发生后，协商成立争议评审组。争议评审组由有合同管理和工程实践经验的专家组成。</w:t>
      </w:r>
      <w:r/>
    </w:p>
    <w:p>
      <w:pPr>
        <w:ind w:firstLine="422"/>
        <w:spacing w:line="240" w:lineRule="exact"/>
        <w:rPr>
          <w:rFonts w:ascii="宋体" w:hAnsi="宋体" w:eastAsia="宋体" w:cs="宋体"/>
          <w:sz w:val="24"/>
        </w:rPr>
      </w:pPr>
      <w:r>
        <w:rPr>
          <w:rFonts w:hint="eastAsia" w:ascii="宋体" w:hAnsi="宋体" w:eastAsia="宋体" w:cs="宋体"/>
          <w:b/>
          <w:bCs/>
          <w:sz w:val="24"/>
        </w:rPr>
        <w:t xml:space="preserve">24.3.2</w:t>
      </w:r>
      <w:r>
        <w:rPr>
          <w:rFonts w:hint="eastAsia" w:ascii="宋体" w:hAnsi="宋体" w:eastAsia="宋体" w:cs="宋体"/>
          <w:sz w:val="24"/>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13"/>
        <w:spacing w:line="240" w:lineRule="exact"/>
        <w:rPr>
          <w:rFonts w:ascii="宋体" w:hAnsi="宋体" w:eastAsia="宋体" w:cs="宋体"/>
          <w:sz w:val="24"/>
        </w:rPr>
      </w:pPr>
      <w:r>
        <w:rPr>
          <w:rFonts w:hint="eastAsia" w:ascii="宋体" w:hAnsi="宋体" w:eastAsia="宋体" w:cs="宋体"/>
          <w:b/>
          <w:bCs/>
          <w:sz w:val="24"/>
        </w:rPr>
        <w:t xml:space="preserve">24.3.3</w:t>
      </w:r>
      <w:r>
        <w:rPr>
          <w:rFonts w:hint="eastAsia" w:ascii="宋体" w:hAnsi="宋体" w:eastAsia="宋体" w:cs="宋体"/>
          <w:sz w:val="24"/>
        </w:rPr>
        <w:t xml:space="preserve">被申请人在收到申请人评审申请报告副本后的28天内，向争议评审组提交一份答辩报告，并附证明材料。被申请人应将答辩报告的副本同时提交给申请人和监理人。</w:t>
      </w:r>
      <w:r/>
    </w:p>
    <w:p>
      <w:pPr>
        <w:ind w:firstLine="413"/>
        <w:spacing w:line="240" w:lineRule="exact"/>
        <w:rPr>
          <w:rFonts w:ascii="宋体" w:hAnsi="宋体" w:eastAsia="宋体" w:cs="宋体"/>
          <w:sz w:val="24"/>
        </w:rPr>
      </w:pPr>
      <w:r>
        <w:rPr>
          <w:rFonts w:hint="eastAsia" w:ascii="宋体" w:hAnsi="宋体" w:eastAsia="宋体" w:cs="宋体"/>
          <w:b/>
          <w:bCs/>
          <w:sz w:val="24"/>
        </w:rPr>
        <w:t xml:space="preserve">24.3.4</w:t>
      </w:r>
      <w:r>
        <w:rPr>
          <w:rFonts w:hint="eastAsia" w:ascii="宋体" w:hAnsi="宋体" w:eastAsia="宋体" w:cs="宋体"/>
          <w:sz w:val="24"/>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13"/>
        <w:spacing w:line="240" w:lineRule="exact"/>
        <w:rPr>
          <w:rFonts w:ascii="宋体" w:hAnsi="宋体" w:eastAsia="宋体" w:cs="宋体"/>
          <w:sz w:val="24"/>
        </w:rPr>
      </w:pPr>
      <w:r>
        <w:rPr>
          <w:rFonts w:hint="eastAsia" w:ascii="宋体" w:hAnsi="宋体" w:eastAsia="宋体" w:cs="宋体"/>
          <w:b/>
          <w:bCs/>
          <w:sz w:val="24"/>
        </w:rPr>
        <w:t xml:space="preserve">24.3.5</w:t>
      </w:r>
      <w:r>
        <w:rPr>
          <w:rFonts w:hint="eastAsia" w:ascii="宋体" w:hAnsi="宋体" w:eastAsia="宋体" w:cs="宋体"/>
          <w:sz w:val="24"/>
        </w:rPr>
        <w:t xml:space="preserve">除专用合同条款另有约定外，在调查会结束后的14天内，争议评审组应在不受任何干扰的情况下进行独立、公正的评审，提出评审意见，并说明理由。在争议评审期间，争议双方暂按总监理工程师的确定执行。</w:t>
      </w:r>
      <w:r/>
    </w:p>
    <w:p>
      <w:pPr>
        <w:ind w:firstLine="517"/>
        <w:spacing w:line="240" w:lineRule="exact"/>
        <w:rPr>
          <w:rFonts w:ascii="宋体" w:hAnsi="宋体" w:eastAsia="宋体" w:cs="宋体"/>
          <w:sz w:val="24"/>
        </w:rPr>
      </w:pPr>
      <w:r>
        <w:rPr>
          <w:rFonts w:hint="eastAsia" w:ascii="宋体" w:hAnsi="宋体" w:eastAsia="宋体" w:cs="宋体"/>
          <w:b/>
          <w:bCs/>
          <w:sz w:val="24"/>
        </w:rPr>
        <w:t xml:space="preserve">24.3.6</w:t>
      </w:r>
      <w:r>
        <w:rPr>
          <w:rFonts w:hint="eastAsia" w:ascii="宋体" w:hAnsi="宋体" w:eastAsia="宋体" w:cs="宋体"/>
          <w:sz w:val="24"/>
        </w:rPr>
        <w:t xml:space="preserve">发包人和承包人接受评审意见的，由监理人根据评审意见拟定执行协议，经争议双方签字后作为合同的补充文件，并遵照执行。</w:t>
      </w:r>
      <w:r/>
    </w:p>
    <w:p>
      <w:pPr>
        <w:ind w:firstLine="413"/>
        <w:spacing w:line="240" w:lineRule="exact"/>
        <w:rPr>
          <w:rFonts w:ascii="宋体" w:hAnsi="宋体" w:eastAsia="宋体" w:cs="宋体"/>
          <w:b/>
          <w:bCs/>
          <w:sz w:val="24"/>
        </w:rPr>
      </w:pPr>
      <w:r>
        <w:rPr>
          <w:rFonts w:hint="eastAsia" w:ascii="宋体" w:hAnsi="宋体" w:eastAsia="宋体" w:cs="宋体"/>
          <w:b/>
          <w:bCs/>
          <w:sz w:val="24"/>
        </w:rPr>
        <w:t xml:space="preserve">24.3.7</w:t>
      </w:r>
      <w:r>
        <w:rPr>
          <w:rFonts w:hint="eastAsia" w:ascii="宋体" w:hAnsi="宋体" w:eastAsia="宋体" w:cs="宋体"/>
          <w:sz w:val="24"/>
        </w:rPr>
        <w:t xml:space="preserve">发包人或承包人不接受评审意见，并要求提交仲裁或提起诉讼的，应在收到评审意见后的</w:t>
      </w:r>
      <w:r>
        <w:rPr>
          <w:rFonts w:hint="eastAsia" w:ascii="宋体" w:hAnsi="宋体" w:eastAsia="宋体" w:cs="宋体"/>
          <w:b/>
          <w:bCs/>
          <w:sz w:val="24"/>
        </w:rPr>
        <w:t xml:space="preserve">14</w:t>
      </w:r>
      <w:r>
        <w:rPr>
          <w:rFonts w:hint="eastAsia" w:ascii="宋体" w:hAnsi="宋体" w:eastAsia="宋体" w:cs="宋体"/>
          <w:sz w:val="24"/>
        </w:rPr>
        <w:t xml:space="preserve">天内将仲裁或起诉意向书面通知另一方，并抄送监理人。</w:t>
      </w:r>
      <w:r/>
    </w:p>
    <w:p>
      <w:pPr>
        <w:spacing w:line="240" w:lineRule="exact"/>
        <w:rPr>
          <w:rFonts w:ascii="宋体" w:hAnsi="宋体" w:eastAsia="宋体" w:cs="宋体"/>
          <w:sz w:val="24"/>
        </w:rPr>
      </w:pPr>
      <w:r>
        <w:rPr>
          <w:rFonts w:hint="eastAsia" w:ascii="宋体" w:hAnsi="宋体" w:eastAsia="宋体" w:cs="宋体"/>
          <w:sz w:val="24"/>
        </w:rPr>
        <w:t xml:space="preserve">24.4仲裁</w:t>
      </w:r>
      <w:r/>
    </w:p>
    <w:p>
      <w:pPr>
        <w:ind w:firstLine="422"/>
        <w:spacing w:line="240" w:lineRule="exact"/>
        <w:rPr>
          <w:rFonts w:ascii="宋体" w:hAnsi="宋体" w:eastAsia="宋体" w:cs="宋体"/>
          <w:sz w:val="24"/>
        </w:rPr>
      </w:pPr>
      <w:r>
        <w:rPr>
          <w:rFonts w:hint="eastAsia" w:ascii="宋体" w:hAnsi="宋体" w:eastAsia="宋体" w:cs="宋体"/>
          <w:b/>
          <w:sz w:val="24"/>
        </w:rPr>
        <w:t xml:space="preserve">24.4.1</w:t>
      </w:r>
      <w:r>
        <w:rPr>
          <w:rFonts w:hint="eastAsia" w:ascii="宋体" w:hAnsi="宋体" w:eastAsia="宋体" w:cs="宋体"/>
          <w:sz w:val="24"/>
        </w:rPr>
        <w:t xml:space="preserve">若合同双方商定直接向仲裁机构申请仲裁，应签订仲裁协议并约定仲裁机构。</w:t>
      </w:r>
      <w:r/>
    </w:p>
    <w:p>
      <w:pPr>
        <w:ind w:firstLine="422"/>
        <w:spacing w:line="240" w:lineRule="exact"/>
        <w:rPr>
          <w:rFonts w:ascii="宋体" w:hAnsi="宋体" w:eastAsia="宋体" w:cs="宋体"/>
          <w:sz w:val="24"/>
        </w:rPr>
      </w:pPr>
      <w:r>
        <w:rPr>
          <w:rFonts w:hint="eastAsia" w:ascii="宋体" w:hAnsi="宋体" w:eastAsia="宋体" w:cs="宋体"/>
          <w:b/>
          <w:sz w:val="24"/>
        </w:rPr>
        <w:t xml:space="preserve">24.4.2</w:t>
      </w:r>
      <w:r>
        <w:rPr>
          <w:rFonts w:hint="eastAsia" w:ascii="宋体" w:hAnsi="宋体" w:eastAsia="宋体" w:cs="宋体"/>
          <w:sz w:val="24"/>
        </w:rPr>
        <w:t xml:space="preserve">若合同双方未能达成仲裁协议，则本合同的仲裁条款无效，任一方均有权向人民法院提起诉讼。</w:t>
      </w:r>
      <w:r/>
    </w:p>
    <w:p>
      <w:pPr>
        <w:pStyle w:val="738"/>
        <w:jc w:val="center"/>
        <w:spacing w:line="240" w:lineRule="auto"/>
        <w:tabs>
          <w:tab w:val="left" w:pos="360" w:leader="none"/>
        </w:tabs>
        <w:rPr>
          <w:rFonts w:ascii="宋体" w:hAnsi="宋体" w:eastAsia="宋体" w:cs="宋体"/>
          <w:b w:val="0"/>
          <w:sz w:val="24"/>
        </w:rPr>
      </w:pPr>
      <w:r/>
      <w:bookmarkStart w:id="184" w:name="_Toc6"/>
      <w:r>
        <w:rPr>
          <w:rFonts w:hint="eastAsia" w:ascii="宋体" w:hAnsi="宋体" w:eastAsia="宋体" w:cs="宋体"/>
          <w:b w:val="0"/>
          <w:sz w:val="24"/>
        </w:rPr>
        <w:t xml:space="preserve">第2节　专用合同条款</w:t>
      </w:r>
      <w:bookmarkEnd w:id="184"/>
      <w:r/>
      <w:r/>
    </w:p>
    <w:p>
      <w:pPr>
        <w:pStyle w:val="740"/>
        <w:spacing w:line="240" w:lineRule="auto"/>
        <w:tabs>
          <w:tab w:val="left" w:pos="709" w:leader="none"/>
        </w:tabs>
        <w:rPr>
          <w:rFonts w:ascii="宋体" w:hAnsi="宋体" w:eastAsia="宋体" w:cs="宋体"/>
          <w:b w:val="0"/>
          <w:sz w:val="24"/>
        </w:rPr>
      </w:pPr>
      <w:r>
        <w:rPr>
          <w:rFonts w:hint="eastAsia" w:ascii="宋体" w:hAnsi="宋体" w:eastAsia="宋体" w:cs="宋体"/>
          <w:b w:val="0"/>
          <w:sz w:val="24"/>
        </w:rPr>
        <w:t xml:space="preserve">1.一般约定</w:t>
      </w:r>
      <w:r/>
    </w:p>
    <w:p>
      <w:pPr>
        <w:ind w:firstLine="422"/>
        <w:rPr>
          <w:rFonts w:ascii="宋体" w:hAnsi="宋体" w:eastAsia="宋体" w:cs="宋体"/>
          <w:b/>
          <w:sz w:val="24"/>
        </w:rPr>
      </w:pPr>
      <w:r>
        <w:rPr>
          <w:rFonts w:hint="eastAsia" w:ascii="宋体" w:hAnsi="宋体" w:eastAsia="宋体" w:cs="宋体"/>
          <w:b/>
          <w:sz w:val="24"/>
        </w:rPr>
        <w:t xml:space="preserve">1.1  词语定义</w:t>
      </w:r>
      <w:r/>
    </w:p>
    <w:p>
      <w:pPr>
        <w:ind w:firstLine="420"/>
        <w:rPr>
          <w:rFonts w:ascii="宋体" w:hAnsi="宋体" w:eastAsia="宋体" w:cs="宋体"/>
          <w:sz w:val="24"/>
        </w:rPr>
      </w:pPr>
      <w:r>
        <w:rPr>
          <w:rFonts w:hint="eastAsia" w:ascii="宋体" w:hAnsi="宋体" w:eastAsia="宋体" w:cs="宋体"/>
          <w:sz w:val="24"/>
        </w:rPr>
        <w:t xml:space="preserve">1.1.2  合同当事人和人员</w:t>
      </w:r>
      <w:r/>
    </w:p>
    <w:p>
      <w:pPr>
        <w:ind w:firstLine="420"/>
        <w:rPr>
          <w:rFonts w:ascii="宋体" w:hAnsi="宋体" w:eastAsia="宋体" w:cs="宋体"/>
          <w:sz w:val="24"/>
        </w:rPr>
      </w:pPr>
      <w:r>
        <w:rPr>
          <w:rFonts w:hint="eastAsia" w:ascii="宋体" w:hAnsi="宋体" w:eastAsia="宋体" w:cs="宋体"/>
          <w:sz w:val="24"/>
        </w:rPr>
        <w:t xml:space="preserve">1.1.2.2  发包人： 。</w:t>
      </w:r>
      <w:r/>
    </w:p>
    <w:p>
      <w:pPr>
        <w:ind w:firstLine="420"/>
        <w:rPr>
          <w:rFonts w:ascii="宋体" w:hAnsi="宋体" w:eastAsia="宋体" w:cs="宋体"/>
          <w:sz w:val="24"/>
        </w:rPr>
      </w:pPr>
      <w:r>
        <w:rPr>
          <w:rFonts w:hint="eastAsia" w:ascii="宋体" w:hAnsi="宋体" w:eastAsia="宋体" w:cs="宋体"/>
          <w:sz w:val="24"/>
        </w:rPr>
        <w:t xml:space="preserve">1.1.2.3  承包人：</w:t>
      </w:r>
      <w:r>
        <w:rPr>
          <w:rFonts w:hint="eastAsia" w:ascii="宋体" w:hAnsi="宋体" w:eastAsia="宋体" w:cs="宋体"/>
          <w:sz w:val="24"/>
          <w:u w:val="single"/>
        </w:rPr>
        <w:t xml:space="preserve">    （签约后填入承包人的名称）    </w:t>
      </w:r>
      <w:r>
        <w:rPr>
          <w:rFonts w:hint="eastAsia" w:ascii="宋体" w:hAnsi="宋体" w:eastAsia="宋体" w:cs="宋体"/>
          <w:sz w:val="24"/>
        </w:rPr>
        <w:t xml:space="preserve">。</w:t>
      </w:r>
      <w:r/>
    </w:p>
    <w:p>
      <w:pPr>
        <w:ind w:firstLine="420"/>
        <w:rPr>
          <w:rFonts w:ascii="宋体" w:hAnsi="宋体" w:eastAsia="宋体" w:cs="宋体"/>
          <w:sz w:val="24"/>
        </w:rPr>
      </w:pPr>
      <w:r>
        <w:rPr>
          <w:rFonts w:hint="eastAsia" w:ascii="宋体" w:hAnsi="宋体" w:eastAsia="宋体" w:cs="宋体"/>
          <w:sz w:val="24"/>
        </w:rPr>
        <w:t xml:space="preserve">1.1.2.5  分包人：</w:t>
      </w:r>
      <w:r>
        <w:rPr>
          <w:rFonts w:hint="eastAsia" w:ascii="宋体" w:hAnsi="宋体" w:eastAsia="宋体" w:cs="宋体"/>
          <w:sz w:val="24"/>
          <w:u w:val="single"/>
        </w:rPr>
        <w:t xml:space="preserve">    （签约后填入分包人的名称）    </w:t>
      </w:r>
      <w:r>
        <w:rPr>
          <w:rFonts w:hint="eastAsia" w:ascii="宋体" w:hAnsi="宋体" w:eastAsia="宋体" w:cs="宋体"/>
          <w:sz w:val="24"/>
        </w:rPr>
        <w:t xml:space="preserve">。</w:t>
      </w:r>
      <w:r/>
    </w:p>
    <w:p>
      <w:pPr>
        <w:ind w:firstLine="420"/>
        <w:rPr>
          <w:rFonts w:ascii="宋体" w:hAnsi="宋体" w:eastAsia="宋体" w:cs="宋体"/>
          <w:sz w:val="24"/>
        </w:rPr>
      </w:pPr>
      <w:r>
        <w:rPr>
          <w:rFonts w:hint="eastAsia" w:ascii="宋体" w:hAnsi="宋体" w:eastAsia="宋体" w:cs="宋体"/>
          <w:sz w:val="24"/>
        </w:rPr>
        <w:t xml:space="preserve">1.1.2.6  监理人：。</w:t>
      </w:r>
      <w:r/>
    </w:p>
    <w:p>
      <w:pPr>
        <w:ind w:firstLine="420"/>
        <w:rPr>
          <w:rFonts w:ascii="宋体" w:hAnsi="宋体" w:eastAsia="宋体" w:cs="宋体"/>
          <w:sz w:val="24"/>
        </w:rPr>
      </w:pPr>
      <w:r>
        <w:rPr>
          <w:rFonts w:hint="eastAsia" w:ascii="宋体" w:hAnsi="宋体" w:eastAsia="宋体" w:cs="宋体"/>
          <w:sz w:val="24"/>
        </w:rPr>
        <w:t xml:space="preserve">1.1.3.4 单位工程：本工程单位工程的项目划分以质量监督部门批准的项目划分为准。</w:t>
      </w:r>
      <w:r/>
    </w:p>
    <w:p>
      <w:pPr>
        <w:ind w:firstLine="420"/>
        <w:rPr>
          <w:rFonts w:ascii="宋体" w:hAnsi="宋体" w:eastAsia="宋体" w:cs="宋体"/>
          <w:sz w:val="24"/>
        </w:rPr>
      </w:pPr>
      <w:r>
        <w:rPr>
          <w:rFonts w:hint="eastAsia" w:ascii="宋体" w:hAnsi="宋体" w:eastAsia="宋体" w:cs="宋体"/>
          <w:sz w:val="24"/>
        </w:rPr>
        <w:t xml:space="preserve">1.1.3.10 永久占地：见招标图纸。</w:t>
      </w:r>
      <w:r/>
    </w:p>
    <w:p>
      <w:pPr>
        <w:ind w:firstLine="420"/>
        <w:rPr>
          <w:rFonts w:ascii="宋体" w:hAnsi="宋体" w:eastAsia="宋体" w:cs="宋体"/>
          <w:sz w:val="24"/>
        </w:rPr>
      </w:pPr>
      <w:r>
        <w:rPr>
          <w:rFonts w:hint="eastAsia" w:ascii="宋体" w:hAnsi="宋体" w:eastAsia="宋体" w:cs="宋体"/>
          <w:sz w:val="24"/>
        </w:rPr>
        <w:t xml:space="preserve">1.1.3.11 临时占地：见招标图纸。施工临时用地（含排泥场、临时设施、临时道路、临时堆场等）由承包人自行租用，其费用包含在相应工程单价中，不单独立项。</w:t>
      </w:r>
      <w:r/>
    </w:p>
    <w:p>
      <w:pPr>
        <w:ind w:firstLine="420"/>
        <w:rPr>
          <w:rFonts w:ascii="宋体" w:hAnsi="宋体" w:eastAsia="宋体" w:cs="宋体"/>
          <w:sz w:val="24"/>
        </w:rPr>
      </w:pPr>
      <w:r>
        <w:rPr>
          <w:rFonts w:hint="eastAsia" w:ascii="宋体" w:hAnsi="宋体" w:eastAsia="宋体" w:cs="宋体"/>
          <w:sz w:val="24"/>
        </w:rPr>
        <w:t xml:space="preserve">承包人租用的临时用地在工程完工前必须清理恢复原貌，所需费用列入工程相应单价中，不单独列项。</w:t>
      </w:r>
      <w:r/>
    </w:p>
    <w:p>
      <w:pPr>
        <w:ind w:firstLine="420"/>
        <w:rPr>
          <w:rFonts w:ascii="宋体" w:hAnsi="宋体" w:eastAsia="宋体" w:cs="宋体"/>
          <w:sz w:val="24"/>
        </w:rPr>
      </w:pPr>
      <w:r>
        <w:rPr>
          <w:rFonts w:hint="eastAsia" w:ascii="宋体" w:hAnsi="宋体" w:eastAsia="宋体" w:cs="宋体"/>
          <w:sz w:val="24"/>
        </w:rPr>
        <w:t xml:space="preserve">1.1.4.5  缺陷责任期（工程质量保修期）：。</w:t>
      </w:r>
      <w:r/>
    </w:p>
    <w:p>
      <w:pPr>
        <w:ind w:firstLine="422"/>
        <w:rPr>
          <w:rFonts w:ascii="宋体" w:hAnsi="宋体" w:eastAsia="宋体" w:cs="宋体"/>
          <w:b/>
          <w:sz w:val="24"/>
        </w:rPr>
      </w:pPr>
      <w:r>
        <w:rPr>
          <w:rFonts w:hint="eastAsia" w:ascii="宋体" w:hAnsi="宋体" w:eastAsia="宋体" w:cs="宋体"/>
          <w:b/>
          <w:sz w:val="24"/>
        </w:rPr>
        <w:t xml:space="preserve">1.4合同文件的优先顺序</w:t>
      </w:r>
      <w:r/>
    </w:p>
    <w:p>
      <w:pPr>
        <w:ind w:firstLine="420"/>
        <w:rPr>
          <w:rFonts w:ascii="宋体" w:hAnsi="宋体" w:eastAsia="宋体" w:cs="宋体"/>
          <w:sz w:val="24"/>
          <w:u w:val="single"/>
        </w:rPr>
      </w:pPr>
      <w:r>
        <w:rPr>
          <w:rFonts w:hint="eastAsia" w:ascii="宋体" w:hAnsi="宋体" w:eastAsia="宋体" w:cs="宋体"/>
          <w:sz w:val="24"/>
        </w:rPr>
        <w:t xml:space="preserve">进入合同文件的各项文件及其优先顺序是：</w:t>
      </w:r>
      <w:r>
        <w:rPr>
          <w:rFonts w:hint="eastAsia" w:ascii="宋体" w:hAnsi="宋体" w:eastAsia="宋体" w:cs="宋体"/>
          <w:sz w:val="24"/>
          <w:u w:val="single"/>
        </w:rPr>
        <w:t xml:space="preserve">（1）合同协议书（包括补充协议书）；（2）中标通知书；（3）</w:t>
      </w:r>
      <w:r>
        <w:rPr>
          <w:rFonts w:hint="eastAsia" w:ascii="宋体" w:hAnsi="宋体" w:cs="宋体"/>
          <w:sz w:val="24"/>
          <w:u w:val="single"/>
        </w:rPr>
        <w:t xml:space="preserve">竞争性磋商响应</w:t>
      </w:r>
      <w:r>
        <w:rPr>
          <w:rFonts w:hint="eastAsia" w:ascii="宋体" w:hAnsi="宋体" w:eastAsia="宋体" w:cs="宋体"/>
          <w:sz w:val="24"/>
          <w:u w:val="single"/>
        </w:rPr>
        <w:t xml:space="preserve">函；（4）专用合同条款；（5）通用合同条款；（6）技术标准和要求（合同技术条款）；（7）图纸；（8）已标价工程量清单；（9）其他合同文件。</w:t>
      </w:r>
      <w:r/>
    </w:p>
    <w:p>
      <w:pPr>
        <w:ind w:firstLine="422"/>
        <w:rPr>
          <w:rFonts w:ascii="宋体" w:hAnsi="宋体" w:eastAsia="宋体" w:cs="宋体"/>
          <w:b/>
          <w:sz w:val="24"/>
        </w:rPr>
      </w:pPr>
      <w:r>
        <w:rPr>
          <w:rFonts w:hint="eastAsia" w:ascii="宋体" w:hAnsi="宋体" w:eastAsia="宋体" w:cs="宋体"/>
          <w:b/>
          <w:sz w:val="24"/>
        </w:rPr>
        <w:t xml:space="preserve">1.5 其他约定</w:t>
      </w:r>
      <w:r/>
    </w:p>
    <w:p>
      <w:pPr>
        <w:ind w:firstLine="420"/>
        <w:rPr>
          <w:rFonts w:ascii="宋体" w:hAnsi="宋体" w:eastAsia="宋体" w:cs="宋体"/>
          <w:sz w:val="24"/>
        </w:rPr>
      </w:pPr>
      <w:r>
        <w:rPr>
          <w:rFonts w:hint="eastAsia" w:ascii="宋体" w:hAnsi="宋体" w:eastAsia="宋体" w:cs="宋体"/>
          <w:sz w:val="24"/>
        </w:rPr>
        <w:t xml:space="preserve">（1）本合同条款中所附合同协议书的格式仅供参考，发包人可以修改和调整。</w:t>
      </w:r>
      <w:r/>
    </w:p>
    <w:p>
      <w:pPr>
        <w:ind w:firstLine="420"/>
        <w:rPr>
          <w:rFonts w:ascii="宋体" w:hAnsi="宋体" w:eastAsia="宋体" w:cs="宋体"/>
          <w:sz w:val="24"/>
        </w:rPr>
      </w:pPr>
      <w:r>
        <w:rPr>
          <w:rFonts w:hint="eastAsia" w:ascii="宋体" w:hAnsi="宋体" w:eastAsia="宋体" w:cs="宋体"/>
          <w:sz w:val="24"/>
        </w:rPr>
        <w:t xml:space="preserve">（2）对某些特定项目需要如主管部门或金融机构审批程序，在合同协议书签订后，还需通过其他程序和（或）办理必要的批准或签证手续后合同才能生效。</w:t>
      </w:r>
      <w:r/>
    </w:p>
    <w:p>
      <w:pPr>
        <w:ind w:firstLine="420"/>
        <w:rPr>
          <w:rFonts w:ascii="宋体" w:hAnsi="宋体" w:eastAsia="宋体" w:cs="宋体"/>
          <w:sz w:val="24"/>
        </w:rPr>
      </w:pPr>
      <w:r>
        <w:rPr>
          <w:rFonts w:hint="eastAsia" w:ascii="宋体" w:hAnsi="宋体" w:eastAsia="宋体" w:cs="宋体"/>
          <w:sz w:val="24"/>
        </w:rPr>
        <w:t xml:space="preserve">（3）在合同签订后 14 天之内，承包人提供发包人满意的履约担保后合同生效。</w:t>
      </w:r>
      <w:r/>
    </w:p>
    <w:p>
      <w:pPr>
        <w:ind w:firstLine="422"/>
        <w:rPr>
          <w:rFonts w:ascii="宋体" w:hAnsi="宋体" w:eastAsia="宋体" w:cs="宋体"/>
          <w:sz w:val="24"/>
        </w:rPr>
      </w:pPr>
      <w:r>
        <w:rPr>
          <w:rFonts w:hint="eastAsia" w:ascii="宋体" w:hAnsi="宋体" w:eastAsia="宋体" w:cs="宋体"/>
          <w:b/>
          <w:sz w:val="24"/>
        </w:rPr>
        <w:t xml:space="preserve">1.6.2 承包人提供的文件：</w:t>
      </w:r>
      <w:r>
        <w:rPr>
          <w:rFonts w:hint="eastAsia" w:ascii="宋体" w:hAnsi="宋体" w:eastAsia="宋体" w:cs="宋体"/>
          <w:sz w:val="24"/>
        </w:rPr>
        <w:t xml:space="preserve">见第七章“技术标准和要求”一般规定“承包人提交的图纸和文件”。承包人提供的文件不少于</w:t>
      </w:r>
      <w:r>
        <w:rPr>
          <w:rFonts w:hint="eastAsia" w:ascii="宋体" w:hAnsi="宋体" w:eastAsia="宋体" w:cs="宋体"/>
          <w:sz w:val="24"/>
          <w:u w:val="single"/>
        </w:rPr>
        <w:t xml:space="preserve">4</w:t>
      </w:r>
      <w:r>
        <w:rPr>
          <w:rFonts w:hint="eastAsia" w:ascii="宋体" w:hAnsi="宋体" w:eastAsia="宋体" w:cs="宋体"/>
          <w:sz w:val="24"/>
        </w:rPr>
        <w:t xml:space="preserve">份。</w:t>
      </w:r>
      <w:r/>
    </w:p>
    <w:p>
      <w:pPr>
        <w:ind w:firstLine="420"/>
        <w:rPr>
          <w:rFonts w:ascii="宋体" w:hAnsi="宋体" w:eastAsia="宋体" w:cs="宋体"/>
          <w:sz w:val="24"/>
        </w:rPr>
      </w:pPr>
      <w:r>
        <w:rPr>
          <w:rFonts w:hint="eastAsia" w:ascii="宋体" w:hAnsi="宋体" w:eastAsia="宋体" w:cs="宋体"/>
          <w:sz w:val="24"/>
        </w:rPr>
        <w:t xml:space="preserve">1.6.3 图纸的修改</w:t>
      </w:r>
      <w:r/>
    </w:p>
    <w:p>
      <w:pPr>
        <w:ind w:firstLine="210"/>
        <w:rPr>
          <w:rFonts w:ascii="宋体" w:hAnsi="宋体" w:eastAsia="宋体" w:cs="宋体"/>
          <w:sz w:val="24"/>
        </w:rPr>
      </w:pPr>
      <w:r>
        <w:rPr>
          <w:rFonts w:hint="eastAsia" w:ascii="宋体" w:hAnsi="宋体" w:eastAsia="宋体" w:cs="宋体"/>
          <w:sz w:val="24"/>
        </w:rPr>
        <w:t xml:space="preserve">监理人应在取得发包人同意后，在该工程或工程相应部位施工前7天签发图纸修改图给承包人。</w:t>
      </w:r>
      <w:r/>
    </w:p>
    <w:p>
      <w:pPr>
        <w:ind w:firstLine="422"/>
        <w:rPr>
          <w:rFonts w:ascii="宋体" w:hAnsi="宋体" w:eastAsia="宋体" w:cs="宋体"/>
          <w:b/>
          <w:sz w:val="24"/>
        </w:rPr>
      </w:pPr>
      <w:r>
        <w:rPr>
          <w:rFonts w:hint="eastAsia" w:ascii="宋体" w:hAnsi="宋体" w:eastAsia="宋体" w:cs="宋体"/>
          <w:b/>
          <w:sz w:val="24"/>
        </w:rPr>
        <w:t xml:space="preserve">1.7  联络</w:t>
      </w:r>
      <w:r/>
    </w:p>
    <w:p>
      <w:pPr>
        <w:ind w:firstLine="420"/>
        <w:rPr>
          <w:rFonts w:ascii="宋体" w:hAnsi="宋体" w:eastAsia="宋体" w:cs="宋体"/>
          <w:sz w:val="24"/>
          <w:u w:val="single"/>
        </w:rPr>
      </w:pPr>
      <w:r>
        <w:rPr>
          <w:rFonts w:hint="eastAsia" w:ascii="宋体" w:hAnsi="宋体" w:eastAsia="宋体" w:cs="宋体"/>
          <w:sz w:val="24"/>
        </w:rPr>
        <w:t xml:space="preserve">1.7.2来往函件均应按技术标准和要求（合同技术条款）约定的期限送达。</w:t>
      </w:r>
      <w:r/>
    </w:p>
    <w:p>
      <w:pPr>
        <w:pStyle w:val="740"/>
        <w:spacing w:line="240" w:lineRule="auto"/>
        <w:tabs>
          <w:tab w:val="left" w:pos="709" w:leader="none"/>
        </w:tabs>
        <w:rPr>
          <w:rFonts w:ascii="宋体" w:hAnsi="宋体" w:eastAsia="宋体" w:cs="宋体"/>
          <w:b w:val="0"/>
          <w:sz w:val="24"/>
        </w:rPr>
      </w:pPr>
      <w:r>
        <w:rPr>
          <w:rFonts w:hint="eastAsia" w:ascii="宋体" w:hAnsi="宋体" w:eastAsia="宋体" w:cs="宋体"/>
          <w:b w:val="0"/>
          <w:sz w:val="24"/>
        </w:rPr>
        <w:t xml:space="preserve">2.发包人义务</w:t>
      </w:r>
      <w:r/>
    </w:p>
    <w:p>
      <w:pPr>
        <w:rPr>
          <w:rFonts w:ascii="宋体" w:hAnsi="宋体" w:eastAsia="宋体" w:cs="宋体"/>
          <w:b/>
          <w:sz w:val="24"/>
        </w:rPr>
      </w:pPr>
      <w:r>
        <w:rPr>
          <w:rFonts w:hint="eastAsia" w:ascii="宋体" w:hAnsi="宋体" w:eastAsia="宋体" w:cs="宋体"/>
          <w:b/>
          <w:sz w:val="24"/>
        </w:rPr>
        <w:t xml:space="preserve">2.3提供施工场地</w:t>
      </w:r>
      <w:r/>
    </w:p>
    <w:p>
      <w:pPr>
        <w:pStyle w:val="751"/>
        <w:ind w:firstLine="420"/>
        <w:rPr>
          <w:rFonts w:ascii="宋体" w:hAnsi="宋体" w:eastAsia="宋体" w:cs="宋体"/>
          <w:sz w:val="24"/>
        </w:rPr>
      </w:pPr>
      <w:r>
        <w:rPr>
          <w:rFonts w:hint="eastAsia" w:ascii="宋体" w:hAnsi="宋体" w:eastAsia="宋体" w:cs="宋体"/>
          <w:sz w:val="24"/>
        </w:rPr>
        <w:t xml:space="preserve">增加条款： </w:t>
      </w:r>
      <w:r/>
    </w:p>
    <w:p>
      <w:pPr>
        <w:ind w:firstLine="420"/>
        <w:rPr>
          <w:rFonts w:ascii="宋体" w:hAnsi="宋体" w:eastAsia="宋体" w:cs="宋体"/>
          <w:sz w:val="24"/>
          <w:u w:val="single"/>
        </w:rPr>
      </w:pPr>
      <w:r>
        <w:rPr>
          <w:rFonts w:hint="eastAsia" w:ascii="宋体" w:hAnsi="宋体" w:eastAsia="宋体" w:cs="宋体"/>
          <w:sz w:val="24"/>
        </w:rPr>
        <w:t xml:space="preserve">2.3.2发包人提供的施工场地范围为：</w:t>
      </w:r>
      <w:r>
        <w:rPr>
          <w:rFonts w:hint="eastAsia" w:ascii="宋体" w:hAnsi="宋体" w:eastAsia="宋体" w:cs="宋体"/>
          <w:sz w:val="24"/>
          <w:u w:val="single"/>
        </w:rPr>
        <w:t xml:space="preserve">施工用地范围见招标图纸，合同签订后向承包人提供施工用地，并协助承包人</w:t>
      </w:r>
      <w:r>
        <w:rPr>
          <w:rFonts w:hint="eastAsia" w:ascii="宋体" w:hAnsi="宋体" w:cs="宋体"/>
          <w:sz w:val="24"/>
          <w:u w:val="single"/>
        </w:rPr>
        <w:t xml:space="preserve">进场</w:t>
      </w:r>
      <w:r>
        <w:rPr>
          <w:rFonts w:hint="eastAsia" w:ascii="宋体" w:hAnsi="宋体" w:eastAsia="宋体" w:cs="宋体"/>
          <w:sz w:val="24"/>
          <w:u w:val="single"/>
        </w:rPr>
        <w:t xml:space="preserve">。若承包人在实施过程中需要增加临时占地，费用应由自己承担，发包人不再给予补偿。</w:t>
      </w:r>
      <w:r/>
    </w:p>
    <w:p>
      <w:pPr>
        <w:ind w:firstLine="420"/>
        <w:rPr>
          <w:rFonts w:ascii="宋体" w:hAnsi="宋体" w:eastAsia="宋体" w:cs="宋体"/>
          <w:sz w:val="24"/>
        </w:rPr>
      </w:pPr>
      <w:r>
        <w:rPr>
          <w:rFonts w:hint="eastAsia" w:ascii="宋体" w:hAnsi="宋体" w:eastAsia="宋体" w:cs="宋体"/>
          <w:sz w:val="24"/>
        </w:rPr>
        <w:t xml:space="preserve">2.3.3承包人自行勘察的施工场地范围为：</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rPr>
          <w:rFonts w:ascii="宋体" w:hAnsi="宋体" w:eastAsia="宋体" w:cs="宋体"/>
          <w:b/>
          <w:sz w:val="24"/>
        </w:rPr>
      </w:pPr>
      <w:r>
        <w:rPr>
          <w:rFonts w:hint="eastAsia" w:ascii="宋体" w:hAnsi="宋体" w:eastAsia="宋体" w:cs="宋体"/>
          <w:b/>
          <w:sz w:val="24"/>
        </w:rPr>
        <w:t xml:space="preserve">2.4 协助承包人办理证件和批件</w:t>
      </w:r>
      <w:r/>
    </w:p>
    <w:p>
      <w:pPr>
        <w:ind w:firstLine="420"/>
        <w:rPr>
          <w:rFonts w:ascii="宋体" w:hAnsi="宋体" w:eastAsia="宋体" w:cs="宋体"/>
          <w:sz w:val="24"/>
          <w:u w:val="single"/>
        </w:rPr>
      </w:pPr>
      <w:r>
        <w:rPr>
          <w:rFonts w:hint="eastAsia" w:ascii="宋体" w:hAnsi="宋体" w:eastAsia="宋体" w:cs="宋体"/>
          <w:sz w:val="24"/>
          <w:u w:val="single"/>
        </w:rPr>
        <w:t xml:space="preserve">发包人协助承包人办理相关证件和批件，但办理相关证件的费用由承包人支付，同时考虑施工区域通航的影响所发生的费用（水上交通管制、通航安全维护等），并在投标报价中予以考虑。</w:t>
      </w:r>
      <w:r/>
    </w:p>
    <w:p>
      <w:pPr>
        <w:rPr>
          <w:rFonts w:ascii="宋体" w:hAnsi="宋体" w:eastAsia="宋体" w:cs="宋体"/>
          <w:b/>
          <w:sz w:val="24"/>
        </w:rPr>
      </w:pPr>
      <w:r>
        <w:rPr>
          <w:rFonts w:hint="eastAsia" w:ascii="宋体" w:hAnsi="宋体" w:eastAsia="宋体" w:cs="宋体"/>
          <w:b/>
          <w:sz w:val="24"/>
        </w:rPr>
        <w:t xml:space="preserve">2.8其他义务</w:t>
      </w:r>
      <w:r/>
    </w:p>
    <w:p>
      <w:pPr>
        <w:pStyle w:val="751"/>
        <w:ind w:firstLine="420"/>
        <w:rPr>
          <w:rFonts w:ascii="宋体" w:hAnsi="宋体" w:eastAsia="宋体" w:cs="宋体"/>
          <w:sz w:val="24"/>
          <w:u w:val="single"/>
        </w:rPr>
      </w:pPr>
      <w:r>
        <w:rPr>
          <w:rFonts w:hint="eastAsia" w:ascii="宋体" w:hAnsi="宋体" w:eastAsia="宋体" w:cs="宋体"/>
          <w:sz w:val="24"/>
        </w:rPr>
        <w:t xml:space="preserve">补充约定：</w:t>
      </w:r>
      <w:r>
        <w:rPr>
          <w:rFonts w:hint="eastAsia" w:ascii="宋体" w:hAnsi="宋体" w:eastAsia="宋体" w:cs="宋体"/>
          <w:sz w:val="24"/>
          <w:u w:val="single"/>
        </w:rPr>
        <w:t xml:space="preserve">无。</w:t>
      </w:r>
      <w:r/>
    </w:p>
    <w:p>
      <w:pPr>
        <w:pStyle w:val="740"/>
        <w:spacing w:line="240" w:lineRule="auto"/>
        <w:tabs>
          <w:tab w:val="left" w:pos="709" w:leader="none"/>
        </w:tabs>
        <w:rPr>
          <w:rFonts w:ascii="宋体" w:hAnsi="宋体" w:eastAsia="宋体" w:cs="宋体"/>
          <w:b w:val="0"/>
          <w:sz w:val="24"/>
        </w:rPr>
      </w:pPr>
      <w:r>
        <w:rPr>
          <w:rFonts w:hint="eastAsia" w:ascii="宋体" w:hAnsi="宋体" w:eastAsia="宋体" w:cs="宋体"/>
          <w:b w:val="0"/>
          <w:sz w:val="24"/>
        </w:rPr>
        <w:t xml:space="preserve">3.监理人</w:t>
      </w:r>
      <w:r/>
    </w:p>
    <w:p>
      <w:pPr>
        <w:rPr>
          <w:rFonts w:ascii="宋体" w:hAnsi="宋体" w:eastAsia="宋体" w:cs="宋体"/>
          <w:b/>
          <w:sz w:val="24"/>
        </w:rPr>
      </w:pPr>
      <w:r>
        <w:rPr>
          <w:rFonts w:hint="eastAsia" w:ascii="宋体" w:hAnsi="宋体" w:eastAsia="宋体" w:cs="宋体"/>
          <w:b/>
          <w:sz w:val="24"/>
        </w:rPr>
        <w:t xml:space="preserve">3.1监理人的职责和权力</w:t>
      </w:r>
      <w:r/>
    </w:p>
    <w:p>
      <w:pPr>
        <w:ind w:firstLine="420"/>
        <w:rPr>
          <w:rFonts w:ascii="宋体" w:hAnsi="宋体" w:eastAsia="宋体" w:cs="宋体"/>
          <w:sz w:val="24"/>
        </w:rPr>
      </w:pPr>
      <w:r>
        <w:rPr>
          <w:rFonts w:hint="eastAsia" w:ascii="宋体" w:hAnsi="宋体" w:eastAsia="宋体" w:cs="宋体"/>
          <w:sz w:val="24"/>
        </w:rPr>
        <w:t xml:space="preserve">3.1.1 监理人须根据发包人事先批准的权力范围行使权力，发包人批准的权力范围：</w:t>
      </w:r>
      <w:r/>
    </w:p>
    <w:p>
      <w:pPr>
        <w:ind w:firstLine="420"/>
        <w:rPr>
          <w:rFonts w:ascii="宋体" w:hAnsi="宋体" w:eastAsia="宋体" w:cs="宋体"/>
          <w:sz w:val="24"/>
        </w:rPr>
      </w:pPr>
      <w:r>
        <w:rPr>
          <w:rFonts w:hint="eastAsia" w:ascii="宋体" w:hAnsi="宋体" w:eastAsia="宋体" w:cs="宋体"/>
          <w:sz w:val="24"/>
        </w:rPr>
        <w:t xml:space="preserve">本合同监理人需要在行使其职责和权力前，必须事先经发包人批准的事项有（不限于）：</w:t>
      </w:r>
      <w:r/>
    </w:p>
    <w:p>
      <w:pPr>
        <w:ind w:firstLine="420"/>
        <w:rPr>
          <w:rFonts w:ascii="宋体" w:hAnsi="宋体" w:eastAsia="宋体" w:cs="宋体"/>
          <w:sz w:val="24"/>
        </w:rPr>
      </w:pPr>
      <w:r>
        <w:rPr>
          <w:rFonts w:hint="eastAsia" w:ascii="宋体" w:hAnsi="宋体" w:eastAsia="宋体" w:cs="宋体"/>
          <w:sz w:val="24"/>
        </w:rPr>
        <w:t xml:space="preserve">1）批准工程的分包；</w:t>
      </w:r>
      <w:r/>
    </w:p>
    <w:p>
      <w:pPr>
        <w:ind w:firstLine="420"/>
        <w:rPr>
          <w:rFonts w:ascii="宋体" w:hAnsi="宋体" w:eastAsia="宋体" w:cs="宋体"/>
          <w:sz w:val="24"/>
        </w:rPr>
      </w:pPr>
      <w:r>
        <w:rPr>
          <w:rFonts w:hint="eastAsia" w:ascii="宋体" w:hAnsi="宋体" w:eastAsia="宋体" w:cs="宋体"/>
          <w:sz w:val="24"/>
        </w:rPr>
        <w:t xml:space="preserve">2）涉及全局的暂停施工、复工；</w:t>
      </w:r>
      <w:r/>
    </w:p>
    <w:p>
      <w:pPr>
        <w:ind w:firstLine="420"/>
        <w:rPr>
          <w:rFonts w:ascii="宋体" w:hAnsi="宋体" w:eastAsia="宋体" w:cs="宋体"/>
          <w:sz w:val="24"/>
        </w:rPr>
      </w:pPr>
      <w:r>
        <w:rPr>
          <w:rFonts w:hint="eastAsia" w:ascii="宋体" w:hAnsi="宋体" w:eastAsia="宋体" w:cs="宋体"/>
          <w:sz w:val="24"/>
        </w:rPr>
        <w:t xml:space="preserve">3）确定延长完工期限；</w:t>
      </w:r>
      <w:r/>
    </w:p>
    <w:p>
      <w:pPr>
        <w:ind w:firstLine="420"/>
        <w:rPr>
          <w:rFonts w:ascii="宋体" w:hAnsi="宋体" w:eastAsia="宋体" w:cs="宋体"/>
          <w:sz w:val="24"/>
        </w:rPr>
      </w:pPr>
      <w:r>
        <w:rPr>
          <w:rFonts w:hint="eastAsia" w:ascii="宋体" w:hAnsi="宋体" w:eastAsia="宋体" w:cs="宋体"/>
          <w:sz w:val="24"/>
        </w:rPr>
        <w:t xml:space="preserve">4）当变更引起任何合同价格变动时作出变更决定；</w:t>
      </w:r>
      <w:r/>
    </w:p>
    <w:p>
      <w:pPr>
        <w:ind w:firstLine="420"/>
        <w:rPr>
          <w:rFonts w:ascii="宋体" w:hAnsi="宋体" w:eastAsia="宋体" w:cs="宋体"/>
          <w:sz w:val="24"/>
        </w:rPr>
      </w:pPr>
      <w:r>
        <w:rPr>
          <w:rFonts w:hint="eastAsia" w:ascii="宋体" w:hAnsi="宋体" w:eastAsia="宋体" w:cs="宋体"/>
          <w:sz w:val="24"/>
        </w:rPr>
        <w:t xml:space="preserve">5）暂列金额的使用；</w:t>
      </w:r>
      <w:r/>
    </w:p>
    <w:p>
      <w:pPr>
        <w:ind w:firstLine="420"/>
        <w:rPr>
          <w:rFonts w:ascii="宋体" w:hAnsi="宋体" w:eastAsia="宋体" w:cs="宋体"/>
          <w:sz w:val="24"/>
        </w:rPr>
      </w:pPr>
      <w:r>
        <w:rPr>
          <w:rFonts w:hint="eastAsia" w:ascii="宋体" w:hAnsi="宋体" w:eastAsia="宋体" w:cs="宋体"/>
          <w:sz w:val="24"/>
        </w:rPr>
        <w:t xml:space="preserve">6）索赔的批准与支付。</w:t>
      </w:r>
      <w:r/>
    </w:p>
    <w:p>
      <w:pPr>
        <w:ind w:firstLine="420"/>
        <w:rPr>
          <w:rFonts w:ascii="宋体" w:hAnsi="宋体" w:eastAsia="宋体" w:cs="宋体"/>
          <w:sz w:val="24"/>
        </w:rPr>
      </w:pPr>
      <w:r>
        <w:rPr>
          <w:rFonts w:hint="eastAsia" w:ascii="宋体" w:hAnsi="宋体" w:eastAsia="宋体" w:cs="宋体"/>
          <w:sz w:val="24"/>
        </w:rPr>
        <w:t xml:space="preserve">3.4.4 承包人除应服从总监理工程师或按第 3.3.1 项被授权的监理人员处取得指示外，特殊情况下亦应服从发包人直接发出的指示，同时发包人应将发出的指示告知监理人。</w:t>
      </w:r>
      <w:r/>
    </w:p>
    <w:p>
      <w:pPr>
        <w:ind w:firstLine="420"/>
        <w:rPr>
          <w:rFonts w:ascii="宋体" w:hAnsi="宋体" w:eastAsia="宋体" w:cs="宋体"/>
          <w:sz w:val="24"/>
        </w:rPr>
      </w:pPr>
      <w:r>
        <w:rPr>
          <w:rFonts w:hint="eastAsia" w:ascii="宋体" w:hAnsi="宋体" w:eastAsia="宋体" w:cs="宋体"/>
          <w:sz w:val="24"/>
        </w:rPr>
        <w:t xml:space="preserve">3.5.1 本合同条款中需要总监理工程师商定或确定的事项有：如第 15 条的变更、第 16 条价格调整、第 21 条不可抗力、第 23 条索赔等。</w:t>
      </w:r>
      <w:r/>
    </w:p>
    <w:p>
      <w:pPr>
        <w:rPr>
          <w:rFonts w:ascii="宋体" w:hAnsi="宋体" w:eastAsia="宋体" w:cs="宋体"/>
          <w:b/>
          <w:sz w:val="24"/>
        </w:rPr>
      </w:pPr>
      <w:r>
        <w:rPr>
          <w:rFonts w:hint="eastAsia" w:ascii="宋体" w:hAnsi="宋体" w:eastAsia="宋体" w:cs="宋体"/>
          <w:b/>
          <w:sz w:val="24"/>
        </w:rPr>
        <w:t xml:space="preserve">4.1承包人的一般义务</w:t>
      </w:r>
      <w:r/>
    </w:p>
    <w:p>
      <w:pPr>
        <w:ind w:firstLine="420"/>
        <w:rPr>
          <w:rFonts w:ascii="宋体" w:hAnsi="宋体" w:eastAsia="宋体" w:cs="宋体"/>
          <w:sz w:val="24"/>
        </w:rPr>
      </w:pPr>
      <w:r>
        <w:rPr>
          <w:rFonts w:hint="eastAsia" w:ascii="宋体" w:hAnsi="宋体" w:eastAsia="宋体" w:cs="宋体"/>
          <w:sz w:val="24"/>
        </w:rPr>
        <w:t xml:space="preserve">4.1.3 完成各项承包工作</w:t>
      </w:r>
      <w:r/>
    </w:p>
    <w:p>
      <w:pPr>
        <w:ind w:firstLine="420"/>
        <w:rPr>
          <w:rFonts w:ascii="宋体" w:hAnsi="宋体" w:eastAsia="宋体" w:cs="宋体"/>
          <w:sz w:val="24"/>
        </w:rPr>
      </w:pPr>
      <w:r>
        <w:rPr>
          <w:rFonts w:hint="eastAsia" w:ascii="宋体" w:hAnsi="宋体" w:eastAsia="宋体" w:cs="宋体"/>
          <w:sz w:val="24"/>
        </w:rPr>
        <w:t xml:space="preserve">（1）承包人应提供为完成合同工作所需的劳务、材料、施工设备、工程设备和其他物品，除劳务以外，上述材料、施工设备、工程设备（</w:t>
      </w:r>
      <w:r>
        <w:rPr>
          <w:rFonts w:hint="eastAsia" w:ascii="宋体" w:hAnsi="宋体" w:cs="宋体"/>
          <w:sz w:val="24"/>
        </w:rPr>
        <w:t xml:space="preserve">采购人</w:t>
      </w:r>
      <w:r>
        <w:rPr>
          <w:rFonts w:hint="eastAsia" w:ascii="宋体" w:hAnsi="宋体" w:eastAsia="宋体" w:cs="宋体"/>
          <w:sz w:val="24"/>
        </w:rPr>
        <w:t xml:space="preserve">另行招标的除外）须承包人自有或自行采购。</w:t>
      </w:r>
      <w:r/>
    </w:p>
    <w:p>
      <w:pPr>
        <w:ind w:firstLine="420"/>
        <w:rPr>
          <w:rFonts w:ascii="宋体" w:hAnsi="宋体" w:eastAsia="宋体" w:cs="宋体"/>
          <w:sz w:val="24"/>
        </w:rPr>
      </w:pPr>
      <w:r>
        <w:rPr>
          <w:rFonts w:hint="eastAsia" w:ascii="宋体" w:hAnsi="宋体" w:eastAsia="宋体" w:cs="宋体"/>
          <w:sz w:val="24"/>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20"/>
        <w:rPr>
          <w:rFonts w:ascii="宋体" w:hAnsi="宋体" w:eastAsia="宋体" w:cs="宋体"/>
          <w:sz w:val="24"/>
        </w:rPr>
      </w:pPr>
      <w:r>
        <w:rPr>
          <w:rFonts w:hint="eastAsia" w:ascii="宋体" w:hAnsi="宋体" w:eastAsia="宋体" w:cs="宋体"/>
          <w:sz w:val="24"/>
        </w:rPr>
        <w:t xml:space="preserve">4.1.10 其他义务</w:t>
      </w:r>
      <w:r/>
    </w:p>
    <w:p>
      <w:pPr>
        <w:ind w:firstLine="420"/>
        <w:rPr>
          <w:rFonts w:ascii="宋体" w:hAnsi="宋体" w:eastAsia="宋体" w:cs="宋体"/>
          <w:sz w:val="24"/>
        </w:rPr>
      </w:pPr>
      <w:r>
        <w:rPr>
          <w:rFonts w:hint="eastAsia" w:ascii="宋体" w:hAnsi="宋体" w:eastAsia="宋体" w:cs="宋体"/>
          <w:sz w:val="24"/>
        </w:rPr>
        <w:t xml:space="preserve">（1）承包人对工程施工质量负直接责任，其法定代表人按职责对所承担的工程负领导责任和终身责任。承包人应采取措施，做好质量管理工作。</w:t>
      </w:r>
      <w:r/>
    </w:p>
    <w:p>
      <w:pPr>
        <w:ind w:firstLine="420"/>
        <w:rPr>
          <w:rFonts w:ascii="宋体" w:hAnsi="宋体" w:eastAsia="宋体" w:cs="宋体"/>
          <w:sz w:val="24"/>
        </w:rPr>
      </w:pPr>
      <w:r>
        <w:rPr>
          <w:rFonts w:hint="eastAsia" w:ascii="宋体" w:hAnsi="宋体" w:eastAsia="宋体" w:cs="宋体"/>
          <w:sz w:val="24"/>
        </w:rPr>
        <w:t xml:space="preserve">（2）承包人应积极配合发包人做好安全生产目标考核工作，提供相关文件、资料，并对其真实性负责。承包人应采取措施强化安全生产管理，落实安全生产责任制，保障工程建设安全。</w:t>
      </w:r>
      <w:r/>
    </w:p>
    <w:p>
      <w:pPr>
        <w:ind w:firstLine="420"/>
        <w:rPr>
          <w:rFonts w:ascii="宋体" w:hAnsi="宋体" w:eastAsia="宋体" w:cs="宋体"/>
          <w:sz w:val="24"/>
        </w:rPr>
      </w:pPr>
      <w:r>
        <w:rPr>
          <w:rFonts w:hint="eastAsia" w:ascii="宋体" w:hAnsi="宋体" w:eastAsia="宋体" w:cs="宋体"/>
          <w:sz w:val="24"/>
        </w:rPr>
        <w:t xml:space="preserve">（3）承包人负责做好本单位信息采集和报送工作。按照要求做好合同管理方面信息采集报送工作。</w:t>
      </w:r>
      <w:r/>
    </w:p>
    <w:p>
      <w:pPr>
        <w:ind w:firstLine="420"/>
        <w:rPr>
          <w:rFonts w:ascii="宋体" w:hAnsi="宋体" w:eastAsia="宋体" w:cs="宋体"/>
          <w:sz w:val="24"/>
        </w:rPr>
      </w:pPr>
      <w:r>
        <w:rPr>
          <w:rFonts w:hint="eastAsia" w:ascii="宋体" w:hAnsi="宋体" w:eastAsia="宋体" w:cs="宋体"/>
          <w:sz w:val="24"/>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firstLine="420"/>
        <w:rPr>
          <w:rFonts w:ascii="宋体" w:hAnsi="宋体" w:eastAsia="宋体" w:cs="宋体"/>
          <w:sz w:val="24"/>
        </w:rPr>
      </w:pPr>
      <w:r>
        <w:rPr>
          <w:rFonts w:hint="eastAsia" w:ascii="宋体" w:hAnsi="宋体" w:eastAsia="宋体" w:cs="宋体"/>
          <w:sz w:val="24"/>
        </w:rPr>
        <w:t xml:space="preserve">（5）承包人在合同签订后 7 天内，应在现场设立办公室供其管理人员使用，并保证在整个合同期内有效。承包人应为其所有非本地雇员向当地公安机关申请临时居住许可证。</w:t>
      </w:r>
      <w:r/>
    </w:p>
    <w:p>
      <w:pPr>
        <w:ind w:firstLine="420"/>
        <w:rPr>
          <w:rFonts w:ascii="宋体" w:hAnsi="宋体" w:eastAsia="宋体" w:cs="宋体"/>
          <w:sz w:val="24"/>
        </w:rPr>
      </w:pPr>
      <w:r>
        <w:rPr>
          <w:rFonts w:hint="eastAsia" w:ascii="宋体" w:hAnsi="宋体" w:eastAsia="宋体" w:cs="宋体"/>
          <w:sz w:val="24"/>
        </w:rPr>
        <w:t xml:space="preserve">（6）承包人在检查合同或工程施工时，如果发现工程设计或技术规范中存在任何错误或其他缺陷，应立即通知发包人和监理人。</w:t>
      </w:r>
      <w:r/>
    </w:p>
    <w:p>
      <w:pPr>
        <w:ind w:firstLine="420"/>
        <w:rPr>
          <w:rFonts w:ascii="宋体" w:hAnsi="宋体" w:eastAsia="宋体" w:cs="宋体"/>
          <w:sz w:val="24"/>
        </w:rPr>
      </w:pPr>
      <w:r>
        <w:rPr>
          <w:rFonts w:hint="eastAsia" w:ascii="宋体" w:hAnsi="宋体" w:eastAsia="宋体" w:cs="宋体"/>
          <w:sz w:val="24"/>
        </w:rPr>
        <w:t xml:space="preserve">（7）承包人应在工地设立医疗救护机构，配备必要的医疗人员及设备。</w:t>
      </w:r>
      <w:r/>
    </w:p>
    <w:p>
      <w:pPr>
        <w:ind w:firstLine="420"/>
        <w:rPr>
          <w:rFonts w:ascii="宋体" w:hAnsi="宋体" w:eastAsia="宋体" w:cs="宋体"/>
          <w:sz w:val="24"/>
        </w:rPr>
      </w:pPr>
      <w:r>
        <w:rPr>
          <w:rFonts w:hint="eastAsia" w:ascii="宋体" w:hAnsi="宋体" w:eastAsia="宋体" w:cs="宋体"/>
          <w:sz w:val="24"/>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20"/>
        <w:rPr>
          <w:rFonts w:ascii="宋体" w:hAnsi="宋体" w:eastAsia="宋体" w:cs="宋体"/>
          <w:sz w:val="24"/>
        </w:rPr>
      </w:pPr>
      <w:r>
        <w:rPr>
          <w:rFonts w:hint="eastAsia" w:ascii="宋体" w:hAnsi="宋体" w:eastAsia="宋体" w:cs="宋体"/>
          <w:sz w:val="24"/>
        </w:rPr>
        <w:t xml:space="preserve">1）工作面的安全；2）施工进度的协调；3）及时提交工作面；4）保持建筑物相邻界面附近的结构质量；5）为其他标段的承包人提供交通道路、交叉工作面的作业场地；6）保持发包人提供的公用设施包括道路等在承建标段内的维护与保养，不得造成损坏而影响正常施工。</w:t>
      </w:r>
      <w:r/>
    </w:p>
    <w:p>
      <w:pPr>
        <w:ind w:firstLine="420"/>
        <w:rPr>
          <w:rFonts w:ascii="宋体" w:hAnsi="宋体" w:eastAsia="宋体" w:cs="宋体"/>
          <w:sz w:val="24"/>
        </w:rPr>
      </w:pPr>
      <w:r>
        <w:rPr>
          <w:rFonts w:hint="eastAsia" w:ascii="宋体" w:hAnsi="宋体" w:eastAsia="宋体" w:cs="宋体"/>
          <w:sz w:val="24"/>
        </w:rPr>
        <w:t xml:space="preserve">（9）承包人应对所有现场作业和施工方法的完备、稳定和安全负责；承包人应根据现场情况适当进行封闭。</w:t>
      </w:r>
      <w:r/>
    </w:p>
    <w:p>
      <w:pPr>
        <w:ind w:firstLine="420"/>
        <w:rPr>
          <w:rFonts w:ascii="宋体" w:hAnsi="宋体" w:eastAsia="宋体" w:cs="宋体"/>
          <w:sz w:val="24"/>
        </w:rPr>
      </w:pPr>
      <w:r>
        <w:rPr>
          <w:rFonts w:hint="eastAsia" w:ascii="宋体" w:hAnsi="宋体" w:eastAsia="宋体" w:cs="宋体"/>
          <w:sz w:val="24"/>
        </w:rPr>
        <w:t xml:space="preserve">（10）承包人应无条件服从与其他承包人的工作配合，费用含在投标报价中。</w:t>
      </w:r>
      <w:r/>
    </w:p>
    <w:p>
      <w:pPr>
        <w:ind w:firstLine="420"/>
        <w:rPr>
          <w:rFonts w:ascii="宋体" w:hAnsi="宋体" w:eastAsia="宋体" w:cs="宋体"/>
          <w:sz w:val="24"/>
        </w:rPr>
      </w:pPr>
      <w:r>
        <w:rPr>
          <w:rFonts w:hint="eastAsia" w:ascii="宋体" w:hAnsi="宋体" w:eastAsia="宋体" w:cs="宋体"/>
          <w:sz w:val="24"/>
        </w:rPr>
        <w:t xml:space="preserve">（11）对与本合同实施有关的各类验收（如档案、消防、评审、审计、各阶段验收、竣工验收、工程移交等）、上级领导视察及检查工作，并承担相应费用。第三方检测等承包人应积极配合、参加。</w:t>
      </w:r>
      <w:r/>
    </w:p>
    <w:p>
      <w:pPr>
        <w:ind w:firstLine="420"/>
        <w:rPr>
          <w:rFonts w:ascii="宋体" w:hAnsi="宋体" w:eastAsia="宋体" w:cs="宋体"/>
          <w:sz w:val="24"/>
        </w:rPr>
      </w:pPr>
      <w:r>
        <w:rPr>
          <w:rFonts w:hint="eastAsia" w:ascii="宋体" w:hAnsi="宋体" w:eastAsia="宋体" w:cs="宋体"/>
          <w:sz w:val="24"/>
        </w:rPr>
        <w:t xml:space="preserve">（12）承包人应按相关标准进行施工，并承担所需一切费用。</w:t>
      </w:r>
      <w:r/>
    </w:p>
    <w:p>
      <w:pPr>
        <w:ind w:firstLine="420"/>
        <w:rPr>
          <w:rFonts w:ascii="宋体" w:hAnsi="宋体" w:eastAsia="宋体" w:cs="宋体"/>
          <w:sz w:val="24"/>
        </w:rPr>
      </w:pPr>
      <w:r>
        <w:rPr>
          <w:rFonts w:hint="eastAsia" w:ascii="宋体" w:hAnsi="宋体" w:eastAsia="宋体" w:cs="宋体"/>
          <w:sz w:val="24"/>
        </w:rPr>
        <w:t xml:space="preserve">（13）承包人应配合(仅限于现场)发包人进行与本工程有关的新材料、新工艺的科研试验以及各类的观测试验。</w:t>
      </w:r>
      <w:r/>
    </w:p>
    <w:p>
      <w:pPr>
        <w:ind w:firstLine="420"/>
        <w:rPr>
          <w:rFonts w:ascii="宋体" w:hAnsi="宋体" w:eastAsia="宋体" w:cs="宋体"/>
          <w:sz w:val="24"/>
        </w:rPr>
      </w:pPr>
      <w:r>
        <w:rPr>
          <w:rFonts w:hint="eastAsia" w:ascii="宋体" w:hAnsi="宋体" w:eastAsia="宋体" w:cs="宋体"/>
          <w:sz w:val="24"/>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 5 套（1 套原件，3 套复印件， 1 套电子文档）给发包人，竣工图需移交原件 6 套（纸质竣工图 5 套，电子文档 1 套）给发包人，与档案相关的一切费用包含在投标报价中，不另行支付。</w:t>
      </w:r>
      <w:r/>
    </w:p>
    <w:p>
      <w:pPr>
        <w:ind w:firstLine="420"/>
        <w:rPr>
          <w:rFonts w:ascii="宋体" w:hAnsi="宋体" w:eastAsia="宋体" w:cs="宋体"/>
          <w:sz w:val="24"/>
        </w:rPr>
      </w:pPr>
      <w:r>
        <w:rPr>
          <w:rFonts w:hint="eastAsia" w:ascii="宋体" w:hAnsi="宋体" w:eastAsia="宋体" w:cs="宋体"/>
          <w:sz w:val="24"/>
        </w:rPr>
        <w:t xml:space="preserve">（15）承包人须依法与劳动用工人员签订用工合同，并提供合适的生活条件。为便于管理，施工人员宜统一着工装，按工种分色</w:t>
      </w:r>
      <w:r>
        <w:rPr>
          <w:rFonts w:hint="eastAsia" w:ascii="宋体" w:hAnsi="宋体" w:cs="宋体"/>
          <w:sz w:val="24"/>
        </w:rPr>
        <w:t xml:space="preserve">佩戴</w:t>
      </w:r>
      <w:r>
        <w:rPr>
          <w:rFonts w:hint="eastAsia" w:ascii="宋体" w:hAnsi="宋体" w:eastAsia="宋体" w:cs="宋体"/>
          <w:sz w:val="24"/>
        </w:rPr>
        <w:t xml:space="preserve">安全帽。项目经理、副经理等管理人员应挂牌上岗，专职安全员、专职质检员必须着与其他人员有明显区别的工装上岗。</w:t>
      </w:r>
      <w:r/>
    </w:p>
    <w:p>
      <w:pPr>
        <w:ind w:firstLine="420"/>
        <w:rPr>
          <w:rFonts w:ascii="宋体" w:hAnsi="宋体" w:eastAsia="宋体" w:cs="宋体"/>
          <w:sz w:val="24"/>
        </w:rPr>
      </w:pPr>
      <w:r>
        <w:rPr>
          <w:rFonts w:hint="eastAsia" w:ascii="宋体" w:hAnsi="宋体" w:eastAsia="宋体" w:cs="宋体"/>
          <w:sz w:val="24"/>
        </w:rPr>
        <w:t xml:space="preserve">（16）承包人与发包人签订廉政合同。</w:t>
      </w:r>
      <w:r/>
    </w:p>
    <w:p>
      <w:pPr>
        <w:ind w:firstLine="420"/>
        <w:rPr>
          <w:rFonts w:ascii="宋体" w:hAnsi="宋体" w:eastAsia="宋体" w:cs="宋体"/>
          <w:sz w:val="24"/>
        </w:rPr>
      </w:pPr>
      <w:r>
        <w:rPr>
          <w:rFonts w:hint="eastAsia" w:ascii="宋体" w:hAnsi="宋体" w:eastAsia="宋体" w:cs="宋体"/>
          <w:sz w:val="24"/>
        </w:rPr>
        <w:t xml:space="preserve">（17）承包人与发包人签订资金安全合同。</w:t>
      </w:r>
      <w:r/>
    </w:p>
    <w:p>
      <w:pPr>
        <w:ind w:firstLine="420"/>
        <w:rPr>
          <w:rFonts w:ascii="宋体" w:hAnsi="宋体" w:eastAsia="宋体" w:cs="宋体"/>
          <w:sz w:val="24"/>
        </w:rPr>
      </w:pPr>
      <w:r>
        <w:rPr>
          <w:rFonts w:hint="eastAsia" w:ascii="宋体" w:hAnsi="宋体" w:eastAsia="宋体" w:cs="宋体"/>
          <w:sz w:val="24"/>
        </w:rPr>
        <w:t xml:space="preserve">（18）承包人承诺不拖欠劳务工资。</w:t>
      </w:r>
      <w:r/>
    </w:p>
    <w:p>
      <w:pPr>
        <w:ind w:firstLine="420"/>
        <w:rPr>
          <w:rFonts w:ascii="宋体" w:hAnsi="宋体" w:eastAsia="宋体" w:cs="宋体"/>
          <w:sz w:val="24"/>
        </w:rPr>
      </w:pPr>
      <w:r>
        <w:rPr>
          <w:rFonts w:hint="eastAsia" w:ascii="宋体" w:hAnsi="宋体" w:eastAsia="宋体" w:cs="宋体"/>
          <w:sz w:val="24"/>
        </w:rPr>
        <w:t xml:space="preserve">（19）按照国家有关法律、法规编制各类预案等工作。</w:t>
      </w:r>
      <w:r/>
    </w:p>
    <w:p>
      <w:pPr>
        <w:ind w:firstLine="420"/>
        <w:rPr>
          <w:rFonts w:ascii="宋体" w:hAnsi="宋体" w:eastAsia="宋体" w:cs="宋体"/>
          <w:sz w:val="24"/>
        </w:rPr>
      </w:pPr>
      <w:r>
        <w:rPr>
          <w:rFonts w:hint="eastAsia" w:ascii="宋体" w:hAnsi="宋体" w:eastAsia="宋体" w:cs="宋体"/>
          <w:sz w:val="24"/>
        </w:rPr>
        <w:t xml:space="preserve">（20）配合工程竣工后各类审计、评审、报奖等各类工作。</w:t>
      </w:r>
      <w:r/>
    </w:p>
    <w:p>
      <w:pPr>
        <w:ind w:firstLine="420"/>
        <w:rPr>
          <w:rFonts w:ascii="宋体" w:hAnsi="宋体" w:eastAsia="宋体" w:cs="宋体"/>
          <w:sz w:val="24"/>
        </w:rPr>
      </w:pPr>
      <w:r>
        <w:rPr>
          <w:rFonts w:hint="eastAsia" w:ascii="宋体" w:hAnsi="宋体" w:eastAsia="宋体" w:cs="宋体"/>
          <w:sz w:val="24"/>
        </w:rPr>
        <w:t xml:space="preserve">（21）按照规范要求制定本工程的检测检验计划并承担本工程所有的检测检验费用，承包人应在投标报价中考虑，发包人不另行支付。</w:t>
      </w:r>
      <w:r/>
    </w:p>
    <w:p>
      <w:pPr>
        <w:ind w:firstLine="420"/>
        <w:rPr>
          <w:rFonts w:ascii="宋体" w:hAnsi="宋体" w:eastAsia="宋体" w:cs="宋体"/>
          <w:sz w:val="24"/>
        </w:rPr>
      </w:pPr>
      <w:r>
        <w:rPr>
          <w:rFonts w:hint="eastAsia" w:ascii="宋体" w:hAnsi="宋体" w:eastAsia="宋体" w:cs="宋体"/>
          <w:sz w:val="24"/>
        </w:rPr>
        <w:t xml:space="preserve">（22）承担本项目范围内农灌期灌溉用水的工作及费用，该费用包含在项目措施费中。</w:t>
      </w:r>
      <w:r/>
    </w:p>
    <w:p>
      <w:pPr>
        <w:ind w:firstLine="422"/>
        <w:rPr>
          <w:rFonts w:ascii="宋体" w:hAnsi="宋体" w:eastAsia="宋体" w:cs="宋体"/>
          <w:b/>
          <w:sz w:val="24"/>
        </w:rPr>
      </w:pPr>
      <w:r>
        <w:rPr>
          <w:rFonts w:hint="eastAsia" w:ascii="宋体" w:hAnsi="宋体" w:eastAsia="宋体" w:cs="宋体"/>
          <w:b/>
          <w:sz w:val="24"/>
        </w:rPr>
        <w:t xml:space="preserve">4.3分包</w:t>
      </w:r>
      <w:r/>
    </w:p>
    <w:p>
      <w:pPr>
        <w:pStyle w:val="751"/>
        <w:ind w:firstLine="420"/>
        <w:rPr>
          <w:rFonts w:ascii="宋体" w:hAnsi="宋体" w:eastAsia="宋体" w:cs="宋体"/>
          <w:sz w:val="24"/>
        </w:rPr>
      </w:pPr>
      <w:r>
        <w:rPr>
          <w:rFonts w:hint="eastAsia" w:ascii="宋体" w:hAnsi="宋体" w:eastAsia="宋体" w:cs="宋体"/>
          <w:sz w:val="24"/>
        </w:rPr>
        <w:t xml:space="preserve">4.3.2  允许承包人分包的工程项目、工作内容与</w:t>
      </w:r>
      <w:r>
        <w:rPr>
          <w:rFonts w:hint="eastAsia" w:ascii="宋体" w:hAnsi="宋体" w:eastAsia="宋体" w:cs="宋体"/>
          <w:sz w:val="24"/>
          <w:lang w:val="zh-CN"/>
        </w:rPr>
        <w:t xml:space="preserve">分包金额</w:t>
      </w:r>
      <w:r>
        <w:rPr>
          <w:rFonts w:hint="eastAsia" w:ascii="宋体" w:hAnsi="宋体" w:eastAsia="宋体" w:cs="宋体"/>
          <w:sz w:val="24"/>
        </w:rPr>
        <w:t xml:space="preserve">限额为：</w:t>
      </w:r>
      <w:r/>
    </w:p>
    <w:p>
      <w:pPr>
        <w:pStyle w:val="751"/>
        <w:ind w:firstLine="420"/>
        <w:rPr>
          <w:rFonts w:ascii="宋体" w:hAnsi="宋体" w:eastAsia="宋体" w:cs="宋体"/>
          <w:sz w:val="24"/>
        </w:rPr>
      </w:pPr>
      <w:r>
        <w:rPr>
          <w:rFonts w:hint="eastAsia" w:ascii="宋体" w:hAnsi="宋体" w:eastAsia="宋体" w:cs="宋体"/>
          <w:sz w:val="24"/>
        </w:rPr>
        <w:t xml:space="preserve">（1）工程项目：</w:t>
      </w:r>
      <w:r>
        <w:rPr>
          <w:rFonts w:hint="eastAsia" w:ascii="宋体" w:hAnsi="宋体" w:eastAsia="宋体" w:cs="宋体"/>
          <w:sz w:val="24"/>
          <w:u w:val="single"/>
        </w:rPr>
        <w:t xml:space="preserve">本工程主体工程项目不允许分包</w:t>
      </w:r>
      <w:r>
        <w:rPr>
          <w:rFonts w:hint="eastAsia" w:ascii="宋体" w:hAnsi="宋体" w:eastAsia="宋体" w:cs="宋体"/>
          <w:sz w:val="24"/>
        </w:rPr>
        <w:t xml:space="preserve">。</w:t>
      </w:r>
      <w:r/>
    </w:p>
    <w:p>
      <w:pPr>
        <w:pStyle w:val="751"/>
        <w:ind w:firstLine="420"/>
        <w:rPr>
          <w:rFonts w:ascii="宋体" w:hAnsi="宋体" w:eastAsia="宋体" w:cs="宋体"/>
          <w:sz w:val="24"/>
        </w:rPr>
      </w:pPr>
      <w:r>
        <w:rPr>
          <w:rFonts w:hint="eastAsia" w:ascii="宋体" w:hAnsi="宋体" w:eastAsia="宋体" w:cs="宋体"/>
          <w:sz w:val="24"/>
        </w:rPr>
        <w:t xml:space="preserve">（2）工作内容：</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right="249" w:firstLine="550"/>
        <w:rPr>
          <w:rFonts w:ascii="宋体" w:hAnsi="宋体" w:eastAsia="宋体" w:cs="宋体"/>
          <w:sz w:val="24"/>
        </w:rPr>
      </w:pPr>
      <w:r>
        <w:rPr>
          <w:rFonts w:hint="eastAsia" w:ascii="宋体" w:hAnsi="宋体" w:eastAsia="宋体" w:cs="宋体"/>
          <w:sz w:val="24"/>
        </w:rPr>
        <w:t xml:space="preserve">(3）分包金额限额：</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right="249" w:firstLine="550"/>
        <w:rPr>
          <w:rFonts w:ascii="宋体" w:hAnsi="宋体" w:eastAsia="宋体" w:cs="宋体"/>
          <w:sz w:val="24"/>
        </w:rPr>
      </w:pPr>
      <w:r>
        <w:rPr>
          <w:rFonts w:hint="eastAsia" w:ascii="宋体" w:hAnsi="宋体" w:eastAsia="宋体" w:cs="宋体"/>
          <w:sz w:val="24"/>
        </w:rPr>
        <w:t xml:space="preserve">4.3.10 分包人项目管理机构的设立：</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751"/>
        <w:ind w:firstLine="420"/>
        <w:rPr>
          <w:rFonts w:ascii="宋体" w:hAnsi="宋体" w:eastAsia="宋体" w:cs="宋体"/>
          <w:sz w:val="24"/>
        </w:rPr>
      </w:pPr>
      <w:r>
        <w:rPr>
          <w:rFonts w:hint="eastAsia" w:ascii="宋体" w:hAnsi="宋体" w:eastAsia="宋体" w:cs="宋体"/>
          <w:sz w:val="24"/>
        </w:rPr>
        <w:t xml:space="preserve">4.5.1 承包人项目经理应在监理人签发进场通</w:t>
      </w:r>
      <w:r>
        <w:rPr>
          <w:rFonts w:hint="eastAsia" w:ascii="宋体" w:hAnsi="宋体" w:eastAsia="宋体" w:cs="宋体"/>
          <w:sz w:val="24"/>
        </w:rPr>
        <w:t xml:space="preserve">知后的7日内到职。项目经理不得易人，特殊情况下应提出书面申请并征得发包人同意，且不得降低项目经理资质，技术负责人除特殊情况外不得更换。项目经理、技术负责人短期离开工地，应事先提出书面申请并征得同意后方可离开。3天以内（含3天）报监理人批准，报发包人核备，同时应委派代表代行其职，3天以上报监理人转报发包人批准。一般情况，每人每月在工期间不得少于20天。项目经理、技术负责人不得同时离开工地。项目经理、技术负责人、安全员在工由监理人对其考勤，对于月在工天数少于20天的，每少一天，扣除工程款1000元/（人*天）。</w:t>
      </w:r>
      <w:r/>
    </w:p>
    <w:p>
      <w:pPr>
        <w:pStyle w:val="751"/>
        <w:ind w:firstLine="420"/>
        <w:rPr>
          <w:rFonts w:ascii="宋体" w:hAnsi="宋体" w:eastAsia="宋体" w:cs="宋体"/>
          <w:sz w:val="24"/>
        </w:rPr>
      </w:pPr>
      <w:r>
        <w:rPr>
          <w:rFonts w:hint="eastAsia" w:ascii="宋体" w:hAnsi="宋体" w:eastAsia="宋体" w:cs="宋体"/>
          <w:sz w:val="24"/>
        </w:rPr>
        <w:t xml:space="preserve">上述人员的考勤由监理人指定专人负责，考勤结果经总监签字后装订成册。</w:t>
      </w:r>
      <w:r/>
    </w:p>
    <w:p>
      <w:pPr>
        <w:pStyle w:val="751"/>
        <w:ind w:firstLine="420"/>
        <w:rPr>
          <w:rFonts w:ascii="宋体" w:hAnsi="宋体" w:eastAsia="宋体" w:cs="宋体"/>
          <w:sz w:val="24"/>
        </w:rPr>
      </w:pPr>
      <w:r>
        <w:rPr>
          <w:rFonts w:hint="eastAsia" w:ascii="宋体" w:hAnsi="宋体" w:eastAsia="宋体" w:cs="宋体"/>
          <w:sz w:val="24"/>
        </w:rPr>
        <w:t xml:space="preserve">4.8.5 劳务用工应符合国家有关法律法规。</w:t>
      </w:r>
      <w:r/>
    </w:p>
    <w:p>
      <w:pPr>
        <w:pStyle w:val="751"/>
        <w:ind w:firstLine="420"/>
        <w:rPr>
          <w:rFonts w:ascii="宋体" w:hAnsi="宋体" w:eastAsia="宋体" w:cs="宋体"/>
          <w:sz w:val="24"/>
        </w:rPr>
      </w:pPr>
      <w:r>
        <w:rPr>
          <w:rFonts w:hint="eastAsia" w:ascii="宋体" w:hAnsi="宋体" w:eastAsia="宋体" w:cs="宋体"/>
          <w:sz w:val="24"/>
        </w:rPr>
        <w:t xml:space="preserve">4.9 承包人须严格执行《资金安全合同》，并在发包人指定银行开设账户，接受发包人及开户银行的监管。工程资金须用于本合同工程建设，发包人有权随时检查工程资金流向，若有资金使用不规范情况，发包人有权拒付工程款项，并要求追回工程款。</w:t>
      </w:r>
      <w:r/>
    </w:p>
    <w:p>
      <w:pPr>
        <w:pStyle w:val="751"/>
        <w:ind w:firstLine="420"/>
        <w:rPr>
          <w:rFonts w:ascii="宋体" w:hAnsi="宋体" w:eastAsia="宋体" w:cs="宋体"/>
          <w:sz w:val="24"/>
        </w:rPr>
      </w:pPr>
      <w:r>
        <w:rPr>
          <w:rFonts w:hint="eastAsia" w:ascii="宋体" w:hAnsi="宋体" w:eastAsia="宋体" w:cs="宋体"/>
          <w:sz w:val="24"/>
        </w:rPr>
        <w:t xml:space="preserve">承包人应按照《中华人民共和国会计法》、《会计基础工作规范》和《企业会计制度》的规定执行，建账核算，以便发包人进行资金监督，确保工程建设资金安全。</w:t>
      </w:r>
      <w:r/>
    </w:p>
    <w:p>
      <w:pPr>
        <w:tabs>
          <w:tab w:val="left" w:pos="5805" w:leader="none"/>
        </w:tabs>
        <w:rPr>
          <w:rFonts w:ascii="宋体" w:hAnsi="宋体" w:eastAsia="宋体" w:cs="宋体"/>
          <w:sz w:val="24"/>
        </w:rPr>
      </w:pPr>
      <w:r>
        <w:rPr>
          <w:rFonts w:hint="eastAsia" w:ascii="宋体" w:hAnsi="宋体" w:eastAsia="宋体" w:cs="宋体"/>
          <w:b/>
          <w:sz w:val="24"/>
        </w:rPr>
        <w:t xml:space="preserve">4.11不利物质条件：</w:t>
      </w:r>
      <w:r>
        <w:rPr>
          <w:rFonts w:hint="eastAsia" w:ascii="宋体" w:hAnsi="宋体" w:eastAsia="宋体" w:cs="宋体"/>
          <w:sz w:val="24"/>
        </w:rPr>
        <w:t xml:space="preserve">4.11.1不利物质条件的范围：</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740"/>
        <w:spacing w:line="240" w:lineRule="auto"/>
        <w:tabs>
          <w:tab w:val="left" w:pos="709" w:leader="none"/>
        </w:tabs>
        <w:rPr>
          <w:rFonts w:ascii="宋体" w:hAnsi="宋体" w:eastAsia="宋体" w:cs="宋体"/>
          <w:b w:val="0"/>
          <w:sz w:val="24"/>
        </w:rPr>
      </w:pPr>
      <w:r>
        <w:rPr>
          <w:rFonts w:hint="eastAsia" w:ascii="宋体" w:hAnsi="宋体" w:eastAsia="宋体" w:cs="宋体"/>
          <w:b w:val="0"/>
          <w:sz w:val="24"/>
        </w:rPr>
        <w:t xml:space="preserve">5.材料和工程设备</w:t>
      </w:r>
      <w:r/>
    </w:p>
    <w:p>
      <w:pPr>
        <w:rPr>
          <w:rFonts w:ascii="宋体" w:hAnsi="宋体" w:eastAsia="宋体" w:cs="宋体"/>
          <w:b/>
          <w:sz w:val="24"/>
        </w:rPr>
      </w:pPr>
      <w:r>
        <w:rPr>
          <w:rFonts w:hint="eastAsia" w:ascii="宋体" w:hAnsi="宋体" w:eastAsia="宋体" w:cs="宋体"/>
          <w:b/>
          <w:sz w:val="24"/>
        </w:rPr>
        <w:t xml:space="preserve">5.2发包人提供的材料和工程设备</w:t>
      </w:r>
      <w:r/>
    </w:p>
    <w:p>
      <w:pPr>
        <w:pStyle w:val="751"/>
        <w:ind w:firstLine="420"/>
        <w:rPr>
          <w:rFonts w:ascii="宋体" w:hAnsi="宋体" w:eastAsia="宋体" w:cs="宋体"/>
          <w:sz w:val="24"/>
        </w:rPr>
      </w:pPr>
      <w:r>
        <w:rPr>
          <w:rFonts w:hint="eastAsia" w:ascii="宋体" w:hAnsi="宋体" w:eastAsia="宋体" w:cs="宋体"/>
          <w:sz w:val="24"/>
        </w:rPr>
        <w:t xml:space="preserve">5.2.1发包人提供的材料和工程设备见下表：</w:t>
      </w:r>
      <w:r/>
    </w:p>
    <w:p>
      <w:pPr>
        <w:ind w:firstLine="422"/>
        <w:jc w:val="center"/>
        <w:rPr>
          <w:rFonts w:ascii="宋体" w:hAnsi="宋体" w:eastAsia="宋体" w:cs="宋体"/>
          <w:b/>
          <w:sz w:val="24"/>
        </w:rPr>
      </w:pPr>
      <w:r>
        <w:rPr>
          <w:rFonts w:hint="eastAsia" w:ascii="宋体" w:hAnsi="宋体" w:eastAsia="宋体" w:cs="宋体"/>
          <w:b/>
          <w:sz w:val="24"/>
        </w:rPr>
        <w:t xml:space="preserve">发包人提供的材料表（参考格式）</w:t>
      </w:r>
      <w:r/>
    </w:p>
    <w:tbl>
      <w:tblPr>
        <w:tblStyle w:val="743"/>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080"/>
        <w:gridCol w:w="1079"/>
        <w:gridCol w:w="900"/>
        <w:gridCol w:w="1260"/>
        <w:gridCol w:w="1260"/>
        <w:gridCol w:w="1619"/>
        <w:gridCol w:w="674"/>
      </w:tblGrid>
      <w:tr>
        <w:trPr>
          <w:trHeight w:val="241"/>
        </w:trPr>
        <w:tc>
          <w:tcPr>
            <w:tcW w:w="648" w:type="dxa"/>
            <w:vAlign w:val="center"/>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序号</w:t>
            </w:r>
            <w:r/>
          </w:p>
        </w:tc>
        <w:tc>
          <w:tcPr>
            <w:tcW w:w="1080" w:type="dxa"/>
            <w:vAlign w:val="center"/>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材料名称</w:t>
            </w:r>
            <w:r/>
          </w:p>
        </w:tc>
        <w:tc>
          <w:tcPr>
            <w:tcW w:w="1079" w:type="dxa"/>
            <w:vAlign w:val="center"/>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材料规格</w:t>
            </w:r>
            <w:r/>
          </w:p>
        </w:tc>
        <w:tc>
          <w:tcPr>
            <w:tcW w:w="900" w:type="dxa"/>
            <w:vAlign w:val="center"/>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数量</w:t>
            </w:r>
            <w:r/>
          </w:p>
        </w:tc>
        <w:tc>
          <w:tcPr>
            <w:tcW w:w="1260" w:type="dxa"/>
            <w:vAlign w:val="center"/>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交货地点</w:t>
            </w:r>
            <w:r/>
          </w:p>
        </w:tc>
        <w:tc>
          <w:tcPr>
            <w:tcW w:w="1260" w:type="dxa"/>
            <w:vAlign w:val="center"/>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交货方式</w:t>
            </w:r>
            <w:r/>
          </w:p>
        </w:tc>
        <w:tc>
          <w:tcPr>
            <w:tcW w:w="1619" w:type="dxa"/>
            <w:vAlign w:val="center"/>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计划交货日期</w:t>
            </w:r>
            <w:r/>
          </w:p>
        </w:tc>
        <w:tc>
          <w:tcPr>
            <w:tcW w:w="674" w:type="dxa"/>
            <w:vAlign w:val="center"/>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备注</w:t>
            </w:r>
            <w:r/>
          </w:p>
        </w:tc>
      </w:tr>
      <w:tr>
        <w:trPr>
          <w:trHeight w:val="241"/>
        </w:trPr>
        <w:tc>
          <w:tcPr>
            <w:tcW w:w="648" w:type="dxa"/>
            <w:textDirection w:val="lrTb"/>
            <w:noWrap/>
          </w:tcPr>
          <w:p>
            <w:pPr>
              <w:rPr>
                <w:rFonts w:ascii="宋体" w:hAnsi="宋体" w:eastAsia="宋体" w:cs="宋体"/>
                <w:sz w:val="24"/>
              </w:rPr>
            </w:pPr>
            <w:r>
              <w:rPr>
                <w:rFonts w:ascii="宋体" w:hAnsi="宋体" w:eastAsia="宋体" w:cs="宋体"/>
                <w:sz w:val="24"/>
              </w:rPr>
            </w:r>
            <w:r/>
          </w:p>
        </w:tc>
        <w:tc>
          <w:tcPr>
            <w:tcW w:w="1080" w:type="dxa"/>
            <w:textDirection w:val="lrTb"/>
            <w:noWrap/>
          </w:tcPr>
          <w:p>
            <w:pPr>
              <w:rPr>
                <w:rFonts w:ascii="宋体" w:hAnsi="宋体" w:eastAsia="宋体" w:cs="宋体"/>
                <w:sz w:val="24"/>
              </w:rPr>
            </w:pPr>
            <w:r>
              <w:rPr>
                <w:rFonts w:ascii="宋体" w:hAnsi="宋体" w:eastAsia="宋体" w:cs="宋体"/>
                <w:sz w:val="24"/>
              </w:rPr>
            </w:r>
            <w:r/>
          </w:p>
        </w:tc>
        <w:tc>
          <w:tcPr>
            <w:tcW w:w="1079" w:type="dxa"/>
            <w:textDirection w:val="lrTb"/>
            <w:noWrap/>
          </w:tcPr>
          <w:p>
            <w:pPr>
              <w:rPr>
                <w:rFonts w:ascii="宋体" w:hAnsi="宋体" w:eastAsia="宋体" w:cs="宋体"/>
                <w:sz w:val="24"/>
              </w:rPr>
            </w:pPr>
            <w:r>
              <w:rPr>
                <w:rFonts w:ascii="宋体" w:hAnsi="宋体" w:eastAsia="宋体" w:cs="宋体"/>
                <w:sz w:val="24"/>
              </w:rPr>
            </w:r>
            <w:r/>
          </w:p>
        </w:tc>
        <w:tc>
          <w:tcPr>
            <w:tcW w:w="900" w:type="dxa"/>
            <w:textDirection w:val="lrTb"/>
            <w:noWrap/>
          </w:tcPr>
          <w:p>
            <w:pPr>
              <w:rPr>
                <w:rFonts w:ascii="宋体" w:hAnsi="宋体" w:eastAsia="宋体" w:cs="宋体"/>
                <w:sz w:val="24"/>
              </w:rPr>
            </w:pPr>
            <w:r>
              <w:rPr>
                <w:rFonts w:ascii="宋体" w:hAnsi="宋体" w:eastAsia="宋体" w:cs="宋体"/>
                <w:sz w:val="24"/>
              </w:rPr>
            </w:r>
            <w:r/>
          </w:p>
        </w:tc>
        <w:tc>
          <w:tcPr>
            <w:tcW w:w="1260" w:type="dxa"/>
            <w:textDirection w:val="lrTb"/>
            <w:noWrap/>
          </w:tcPr>
          <w:p>
            <w:pPr>
              <w:rPr>
                <w:rFonts w:ascii="宋体" w:hAnsi="宋体" w:eastAsia="宋体" w:cs="宋体"/>
                <w:sz w:val="24"/>
              </w:rPr>
            </w:pPr>
            <w:r>
              <w:rPr>
                <w:rFonts w:ascii="宋体" w:hAnsi="宋体" w:eastAsia="宋体" w:cs="宋体"/>
                <w:sz w:val="24"/>
              </w:rPr>
            </w:r>
            <w:r/>
          </w:p>
        </w:tc>
        <w:tc>
          <w:tcPr>
            <w:tcW w:w="1260" w:type="dxa"/>
            <w:textDirection w:val="lrTb"/>
            <w:noWrap/>
          </w:tcPr>
          <w:p>
            <w:pPr>
              <w:rPr>
                <w:rFonts w:ascii="宋体" w:hAnsi="宋体" w:eastAsia="宋体" w:cs="宋体"/>
                <w:sz w:val="24"/>
              </w:rPr>
            </w:pPr>
            <w:r>
              <w:rPr>
                <w:rFonts w:ascii="宋体" w:hAnsi="宋体" w:eastAsia="宋体" w:cs="宋体"/>
                <w:sz w:val="24"/>
              </w:rPr>
            </w:r>
            <w:r/>
          </w:p>
        </w:tc>
        <w:tc>
          <w:tcPr>
            <w:tcW w:w="1619" w:type="dxa"/>
            <w:textDirection w:val="lrTb"/>
            <w:noWrap/>
          </w:tcPr>
          <w:p>
            <w:pPr>
              <w:rPr>
                <w:rFonts w:ascii="宋体" w:hAnsi="宋体" w:eastAsia="宋体" w:cs="宋体"/>
                <w:sz w:val="24"/>
              </w:rPr>
            </w:pPr>
            <w:r>
              <w:rPr>
                <w:rFonts w:ascii="宋体" w:hAnsi="宋体" w:eastAsia="宋体" w:cs="宋体"/>
                <w:sz w:val="24"/>
              </w:rPr>
            </w:r>
            <w:r/>
          </w:p>
        </w:tc>
        <w:tc>
          <w:tcPr>
            <w:tcW w:w="674" w:type="dxa"/>
            <w:textDirection w:val="lrTb"/>
            <w:noWrap/>
          </w:tcPr>
          <w:p>
            <w:pPr>
              <w:rPr>
                <w:rFonts w:ascii="宋体" w:hAnsi="宋体" w:eastAsia="宋体" w:cs="宋体"/>
                <w:sz w:val="24"/>
              </w:rPr>
            </w:pPr>
            <w:r>
              <w:rPr>
                <w:rFonts w:ascii="宋体" w:hAnsi="宋体" w:eastAsia="宋体" w:cs="宋体"/>
                <w:sz w:val="24"/>
              </w:rPr>
            </w:r>
            <w:r/>
          </w:p>
        </w:tc>
      </w:tr>
    </w:tbl>
    <w:p>
      <w:pPr>
        <w:ind w:firstLine="422"/>
        <w:jc w:val="center"/>
        <w:rPr>
          <w:rFonts w:ascii="宋体" w:hAnsi="宋体" w:eastAsia="宋体" w:cs="宋体"/>
          <w:b/>
          <w:sz w:val="24"/>
        </w:rPr>
      </w:pPr>
      <w:r>
        <w:rPr>
          <w:rFonts w:hint="eastAsia" w:ascii="宋体" w:hAnsi="宋体" w:eastAsia="宋体" w:cs="宋体"/>
          <w:b/>
          <w:sz w:val="24"/>
        </w:rPr>
        <w:t xml:space="preserve">发包人提供的工程设备表（参考格式）</w:t>
      </w:r>
      <w:r/>
    </w:p>
    <w:tbl>
      <w:tblPr>
        <w:tblStyle w:val="743"/>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440"/>
        <w:gridCol w:w="1260"/>
        <w:gridCol w:w="720"/>
        <w:gridCol w:w="1440"/>
        <w:gridCol w:w="1080"/>
        <w:gridCol w:w="1260"/>
        <w:gridCol w:w="674"/>
      </w:tblGrid>
      <w:tr>
        <w:trPr/>
        <w:tc>
          <w:tcPr>
            <w:tcW w:w="648" w:type="dxa"/>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序号</w:t>
            </w:r>
            <w:r/>
          </w:p>
        </w:tc>
        <w:tc>
          <w:tcPr>
            <w:tcW w:w="1440" w:type="dxa"/>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工程设备名称</w:t>
            </w:r>
            <w:r/>
          </w:p>
        </w:tc>
        <w:tc>
          <w:tcPr>
            <w:tcW w:w="1260" w:type="dxa"/>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型号及规格</w:t>
            </w:r>
            <w:r/>
          </w:p>
        </w:tc>
        <w:tc>
          <w:tcPr>
            <w:tcW w:w="720" w:type="dxa"/>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数量</w:t>
            </w:r>
            <w:r/>
          </w:p>
        </w:tc>
        <w:tc>
          <w:tcPr>
            <w:tcW w:w="1440" w:type="dxa"/>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交货地点</w:t>
            </w:r>
            <w:r/>
          </w:p>
        </w:tc>
        <w:tc>
          <w:tcPr>
            <w:tcW w:w="1080" w:type="dxa"/>
            <w:textDirection w:val="lrTb"/>
            <w:noWrap/>
          </w:tcPr>
          <w:p>
            <w:pPr>
              <w:rPr>
                <w:rFonts w:ascii="宋体" w:hAnsi="宋体" w:eastAsia="宋体" w:cs="宋体"/>
                <w:spacing w:val="-20"/>
                <w:sz w:val="24"/>
              </w:rPr>
            </w:pPr>
            <w:r>
              <w:rPr>
                <w:rFonts w:hint="eastAsia" w:ascii="宋体" w:hAnsi="宋体" w:eastAsia="宋体" w:cs="宋体"/>
                <w:spacing w:val="-20"/>
                <w:sz w:val="24"/>
              </w:rPr>
              <w:t xml:space="preserve">交货方式</w:t>
            </w:r>
            <w:r/>
          </w:p>
        </w:tc>
        <w:tc>
          <w:tcPr>
            <w:tcW w:w="1260" w:type="dxa"/>
            <w:textDirection w:val="lrTb"/>
            <w:noWrap/>
          </w:tcPr>
          <w:p>
            <w:pPr>
              <w:rPr>
                <w:rFonts w:ascii="宋体" w:hAnsi="宋体" w:eastAsia="宋体" w:cs="宋体"/>
                <w:spacing w:val="-20"/>
                <w:sz w:val="24"/>
              </w:rPr>
            </w:pPr>
            <w:r>
              <w:rPr>
                <w:rFonts w:hint="eastAsia" w:ascii="宋体" w:hAnsi="宋体" w:eastAsia="宋体" w:cs="宋体"/>
                <w:spacing w:val="-20"/>
                <w:sz w:val="24"/>
              </w:rPr>
              <w:t xml:space="preserve">计划交货日期</w:t>
            </w:r>
            <w:r/>
          </w:p>
        </w:tc>
        <w:tc>
          <w:tcPr>
            <w:tcW w:w="674" w:type="dxa"/>
            <w:textDirection w:val="lrTb"/>
            <w:noWrap/>
          </w:tcPr>
          <w:p>
            <w:pPr>
              <w:rPr>
                <w:rFonts w:ascii="宋体" w:hAnsi="宋体" w:eastAsia="宋体" w:cs="宋体"/>
                <w:spacing w:val="-20"/>
                <w:sz w:val="24"/>
              </w:rPr>
            </w:pPr>
            <w:r>
              <w:rPr>
                <w:rFonts w:hint="eastAsia" w:ascii="宋体" w:hAnsi="宋体" w:eastAsia="宋体" w:cs="宋体"/>
                <w:spacing w:val="-20"/>
                <w:sz w:val="24"/>
              </w:rPr>
              <w:t xml:space="preserve">备注</w:t>
            </w:r>
            <w:r/>
          </w:p>
        </w:tc>
      </w:tr>
      <w:tr>
        <w:trPr/>
        <w:tc>
          <w:tcPr>
            <w:tcW w:w="648"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c>
          <w:tcPr>
            <w:tcW w:w="1440"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c>
          <w:tcPr>
            <w:tcW w:w="1260"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c>
          <w:tcPr>
            <w:tcW w:w="720"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c>
          <w:tcPr>
            <w:tcW w:w="1440"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c>
          <w:tcPr>
            <w:tcW w:w="1080"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c>
          <w:tcPr>
            <w:tcW w:w="1260"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c>
          <w:tcPr>
            <w:tcW w:w="674"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r>
    </w:tbl>
    <w:p>
      <w:pPr>
        <w:pStyle w:val="740"/>
        <w:numPr>
          <w:ilvl w:val="0"/>
          <w:numId w:val="5"/>
        </w:numPr>
        <w:spacing w:line="240" w:lineRule="auto"/>
        <w:rPr>
          <w:rFonts w:ascii="宋体" w:hAnsi="宋体" w:eastAsia="宋体" w:cs="宋体"/>
          <w:b w:val="0"/>
          <w:sz w:val="24"/>
        </w:rPr>
      </w:pPr>
      <w:r>
        <w:rPr>
          <w:rFonts w:hint="eastAsia" w:ascii="宋体" w:hAnsi="宋体" w:eastAsia="宋体" w:cs="宋体"/>
          <w:b w:val="0"/>
          <w:sz w:val="24"/>
        </w:rPr>
        <w:t xml:space="preserve">施工设备和临时设施 </w:t>
      </w:r>
      <w:r/>
    </w:p>
    <w:p>
      <w:pPr>
        <w:ind w:firstLine="420"/>
        <w:rPr>
          <w:rFonts w:ascii="宋体" w:hAnsi="宋体" w:eastAsia="宋体" w:cs="宋体"/>
          <w:sz w:val="24"/>
        </w:rPr>
      </w:pPr>
      <w:r>
        <w:rPr>
          <w:rFonts w:hint="eastAsia" w:ascii="宋体" w:hAnsi="宋体" w:eastAsia="宋体" w:cs="宋体"/>
          <w:sz w:val="24"/>
        </w:rPr>
        <w:t xml:space="preserve">6.1.2 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20"/>
        <w:rPr>
          <w:rFonts w:ascii="宋体" w:hAnsi="宋体" w:eastAsia="宋体" w:cs="宋体"/>
          <w:sz w:val="24"/>
        </w:rPr>
      </w:pPr>
      <w:r>
        <w:rPr>
          <w:rFonts w:hint="eastAsia" w:ascii="宋体" w:hAnsi="宋体" w:eastAsia="宋体" w:cs="宋体"/>
          <w:sz w:val="24"/>
        </w:rPr>
        <w:t xml:space="preserve">6.2 发包人不提供任何的施工设备和临时设施。</w:t>
      </w:r>
      <w:r/>
    </w:p>
    <w:p>
      <w:pPr>
        <w:rPr>
          <w:rFonts w:ascii="宋体" w:hAnsi="宋体" w:eastAsia="宋体" w:cs="宋体"/>
          <w:b/>
          <w:sz w:val="24"/>
        </w:rPr>
      </w:pPr>
      <w:r>
        <w:rPr>
          <w:rFonts w:hint="eastAsia" w:ascii="宋体" w:hAnsi="宋体" w:eastAsia="宋体" w:cs="宋体"/>
          <w:b/>
          <w:sz w:val="24"/>
        </w:rPr>
        <w:t xml:space="preserve">6.2发包人提供的施工设备和临时设施</w:t>
      </w:r>
      <w:r/>
    </w:p>
    <w:p>
      <w:pPr>
        <w:ind w:right="248" w:firstLine="420"/>
        <w:rPr>
          <w:rFonts w:ascii="宋体" w:hAnsi="宋体" w:eastAsia="宋体" w:cs="宋体"/>
          <w:sz w:val="24"/>
        </w:rPr>
      </w:pPr>
      <w:r>
        <w:rPr>
          <w:rFonts w:hint="eastAsia" w:ascii="宋体" w:hAnsi="宋体" w:eastAsia="宋体" w:cs="宋体"/>
          <w:sz w:val="24"/>
        </w:rPr>
        <w:t xml:space="preserve">(1) 发包人提供的施工设备见下表：</w:t>
      </w:r>
      <w:r/>
    </w:p>
    <w:p>
      <w:pPr>
        <w:ind w:firstLine="422"/>
        <w:jc w:val="center"/>
        <w:rPr>
          <w:rFonts w:ascii="宋体" w:hAnsi="宋体" w:eastAsia="宋体" w:cs="宋体"/>
          <w:b/>
          <w:sz w:val="24"/>
        </w:rPr>
      </w:pPr>
      <w:r>
        <w:rPr>
          <w:rFonts w:hint="eastAsia" w:ascii="宋体" w:hAnsi="宋体" w:eastAsia="宋体" w:cs="宋体"/>
          <w:b/>
          <w:sz w:val="24"/>
        </w:rPr>
        <w:t xml:space="preserve">发包人提供的施工设备表（参考格式）</w:t>
      </w:r>
      <w:r/>
    </w:p>
    <w:tbl>
      <w:tblPr>
        <w:tblStyle w:val="743"/>
        <w:tblW w:w="85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443"/>
        <w:gridCol w:w="1262"/>
        <w:gridCol w:w="1082"/>
        <w:gridCol w:w="721"/>
        <w:gridCol w:w="1082"/>
        <w:gridCol w:w="1623"/>
        <w:gridCol w:w="675"/>
      </w:tblGrid>
      <w:tr>
        <w:trPr>
          <w:trHeight w:val="205"/>
        </w:trPr>
        <w:tc>
          <w:tcPr>
            <w:tcW w:w="649" w:type="dxa"/>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序号</w:t>
            </w:r>
            <w:r/>
          </w:p>
        </w:tc>
        <w:tc>
          <w:tcPr>
            <w:tcW w:w="1443" w:type="dxa"/>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施工设备名称</w:t>
            </w:r>
            <w:r/>
          </w:p>
        </w:tc>
        <w:tc>
          <w:tcPr>
            <w:tcW w:w="1262" w:type="dxa"/>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型号及规格</w:t>
            </w:r>
            <w:r/>
          </w:p>
        </w:tc>
        <w:tc>
          <w:tcPr>
            <w:tcW w:w="1082" w:type="dxa"/>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设备状况</w:t>
            </w:r>
            <w:r/>
          </w:p>
        </w:tc>
        <w:tc>
          <w:tcPr>
            <w:tcW w:w="721" w:type="dxa"/>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数量</w:t>
            </w:r>
            <w:r/>
          </w:p>
        </w:tc>
        <w:tc>
          <w:tcPr>
            <w:tcW w:w="1082" w:type="dxa"/>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移交地点</w:t>
            </w:r>
            <w:r/>
          </w:p>
        </w:tc>
        <w:tc>
          <w:tcPr>
            <w:tcW w:w="1623" w:type="dxa"/>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计划移交日期</w:t>
            </w:r>
            <w:r/>
          </w:p>
        </w:tc>
        <w:tc>
          <w:tcPr>
            <w:tcW w:w="675" w:type="dxa"/>
            <w:textDirection w:val="lrTb"/>
            <w:noWrap/>
          </w:tcPr>
          <w:p>
            <w:pPr>
              <w:jc w:val="center"/>
              <w:rPr>
                <w:rFonts w:ascii="宋体" w:hAnsi="宋体" w:eastAsia="宋体" w:cs="宋体"/>
                <w:spacing w:val="-20"/>
                <w:sz w:val="24"/>
              </w:rPr>
            </w:pPr>
            <w:r>
              <w:rPr>
                <w:rFonts w:hint="eastAsia" w:ascii="宋体" w:hAnsi="宋体" w:eastAsia="宋体" w:cs="宋体"/>
                <w:spacing w:val="-20"/>
                <w:sz w:val="24"/>
              </w:rPr>
              <w:t xml:space="preserve">备注</w:t>
            </w:r>
            <w:r/>
          </w:p>
        </w:tc>
      </w:tr>
      <w:tr>
        <w:trPr>
          <w:trHeight w:val="205"/>
        </w:trPr>
        <w:tc>
          <w:tcPr>
            <w:tcW w:w="649"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c>
          <w:tcPr>
            <w:tcW w:w="1443"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c>
          <w:tcPr>
            <w:tcW w:w="1262"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c>
          <w:tcPr>
            <w:tcW w:w="1082"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c>
          <w:tcPr>
            <w:tcW w:w="721"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c>
          <w:tcPr>
            <w:tcW w:w="1082"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c>
          <w:tcPr>
            <w:tcW w:w="1623"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c>
          <w:tcPr>
            <w:tcW w:w="675" w:type="dxa"/>
            <w:textDirection w:val="lrTb"/>
            <w:noWrap/>
          </w:tcPr>
          <w:p>
            <w:pPr>
              <w:jc w:val="center"/>
              <w:rPr>
                <w:rFonts w:ascii="宋体" w:hAnsi="宋体" w:eastAsia="宋体" w:cs="宋体"/>
                <w:spacing w:val="-20"/>
                <w:sz w:val="24"/>
              </w:rPr>
            </w:pPr>
            <w:r>
              <w:rPr>
                <w:rFonts w:ascii="宋体" w:hAnsi="宋体" w:eastAsia="宋体" w:cs="宋体"/>
                <w:spacing w:val="-20"/>
                <w:sz w:val="24"/>
              </w:rPr>
            </w:r>
            <w:r/>
          </w:p>
        </w:tc>
      </w:tr>
    </w:tbl>
    <w:p>
      <w:pPr>
        <w:ind w:right="248"/>
        <w:rPr>
          <w:rFonts w:ascii="宋体" w:hAnsi="宋体" w:eastAsia="宋体" w:cs="宋体"/>
          <w:sz w:val="24"/>
        </w:rPr>
      </w:pPr>
      <w:r>
        <w:rPr>
          <w:rFonts w:hint="eastAsia" w:ascii="宋体" w:hAnsi="宋体" w:eastAsia="宋体" w:cs="宋体"/>
          <w:sz w:val="24"/>
        </w:rPr>
        <w:t xml:space="preserve">注</w:t>
      </w:r>
      <w:r>
        <w:rPr>
          <w:rFonts w:hint="eastAsia" w:ascii="宋体" w:hAnsi="宋体" w:cs="宋体"/>
          <w:sz w:val="24"/>
        </w:rPr>
        <w:t xml:space="preserve">：</w:t>
      </w:r>
      <w:r>
        <w:rPr>
          <w:rFonts w:hint="eastAsia" w:ascii="宋体" w:hAnsi="宋体" w:eastAsia="宋体" w:cs="宋体"/>
          <w:sz w:val="24"/>
        </w:rPr>
        <w:t xml:space="preserve">设备状况栏内填写该设备的新旧程度、购进时间、已使用小时数和最近一次的大修时间。</w:t>
      </w:r>
      <w:r/>
    </w:p>
    <w:p>
      <w:pPr>
        <w:ind w:right="248" w:firstLine="420"/>
        <w:rPr>
          <w:rFonts w:ascii="宋体" w:hAnsi="宋体" w:eastAsia="宋体" w:cs="宋体"/>
          <w:sz w:val="24"/>
        </w:rPr>
      </w:pPr>
      <w:r>
        <w:rPr>
          <w:rFonts w:hint="eastAsia" w:ascii="宋体" w:hAnsi="宋体" w:eastAsia="宋体" w:cs="宋体"/>
          <w:sz w:val="24"/>
        </w:rPr>
        <w:t xml:space="preserve">(2)发包人提供的临时设施</w:t>
      </w:r>
      <w:r>
        <w:rPr>
          <w:rFonts w:hint="eastAsia" w:ascii="宋体" w:hAnsi="宋体" w:cs="宋体"/>
          <w:sz w:val="24"/>
        </w:rPr>
        <w:t xml:space="preserve">：</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740"/>
        <w:spacing w:line="240" w:lineRule="auto"/>
        <w:tabs>
          <w:tab w:val="left" w:pos="709" w:leader="none"/>
        </w:tabs>
        <w:rPr>
          <w:rFonts w:ascii="宋体" w:hAnsi="宋体" w:eastAsia="宋体" w:cs="宋体"/>
          <w:b w:val="0"/>
          <w:sz w:val="24"/>
        </w:rPr>
      </w:pPr>
      <w:r>
        <w:rPr>
          <w:rFonts w:hint="eastAsia" w:ascii="宋体" w:hAnsi="宋体" w:eastAsia="宋体" w:cs="宋体"/>
          <w:b w:val="0"/>
          <w:sz w:val="24"/>
        </w:rPr>
        <w:t xml:space="preserve">7.交通运输</w:t>
      </w:r>
      <w:r/>
    </w:p>
    <w:p>
      <w:pPr>
        <w:rPr>
          <w:rFonts w:ascii="宋体" w:hAnsi="宋体" w:eastAsia="宋体" w:cs="宋体"/>
          <w:b/>
          <w:sz w:val="24"/>
        </w:rPr>
      </w:pPr>
      <w:r>
        <w:rPr>
          <w:rFonts w:hint="eastAsia" w:ascii="宋体" w:hAnsi="宋体" w:eastAsia="宋体" w:cs="宋体"/>
          <w:b/>
          <w:sz w:val="24"/>
        </w:rPr>
        <w:t xml:space="preserve">7.1道路通行权和场外设施</w:t>
      </w:r>
      <w:r/>
    </w:p>
    <w:p>
      <w:pPr>
        <w:ind w:firstLine="210"/>
        <w:rPr>
          <w:rFonts w:ascii="宋体" w:hAnsi="宋体" w:eastAsia="宋体" w:cs="宋体"/>
          <w:sz w:val="24"/>
          <w:u w:val="single"/>
        </w:rPr>
      </w:pPr>
      <w:r>
        <w:rPr>
          <w:rFonts w:hint="eastAsia" w:ascii="宋体" w:hAnsi="宋体" w:eastAsia="宋体" w:cs="宋体"/>
          <w:sz w:val="24"/>
        </w:rPr>
        <w:t xml:space="preserve">道路的通行权和场外设施的约定：</w:t>
      </w:r>
      <w:r>
        <w:rPr>
          <w:rFonts w:hint="eastAsia" w:ascii="宋体" w:hAnsi="宋体" w:eastAsia="宋体" w:cs="宋体"/>
          <w:sz w:val="24"/>
          <w:u w:val="single"/>
        </w:rPr>
        <w:t xml:space="preserve">承包人应自行查勘，并服从相关管理部门和单位的管理规定。</w:t>
      </w:r>
      <w:r/>
    </w:p>
    <w:p>
      <w:pPr>
        <w:rPr>
          <w:rFonts w:ascii="宋体" w:hAnsi="宋体" w:eastAsia="宋体" w:cs="宋体"/>
          <w:sz w:val="24"/>
        </w:rPr>
      </w:pPr>
      <w:r>
        <w:rPr>
          <w:rFonts w:hint="eastAsia" w:ascii="宋体" w:hAnsi="宋体" w:eastAsia="宋体" w:cs="宋体"/>
          <w:sz w:val="24"/>
        </w:rPr>
        <w:t xml:space="preserve">8.测量放线</w:t>
      </w:r>
      <w:r/>
    </w:p>
    <w:p>
      <w:pPr>
        <w:tabs>
          <w:tab w:val="left" w:pos="2415" w:leader="none"/>
        </w:tabs>
        <w:rPr>
          <w:rFonts w:ascii="宋体" w:hAnsi="宋体" w:eastAsia="宋体" w:cs="宋体"/>
          <w:b/>
          <w:sz w:val="24"/>
        </w:rPr>
      </w:pPr>
      <w:r>
        <w:rPr>
          <w:rFonts w:hint="eastAsia" w:ascii="宋体" w:hAnsi="宋体" w:eastAsia="宋体" w:cs="宋体"/>
          <w:b/>
          <w:sz w:val="24"/>
        </w:rPr>
        <w:t xml:space="preserve">8.1施工控制网</w:t>
      </w:r>
      <w:r>
        <w:rPr>
          <w:rFonts w:hint="eastAsia" w:ascii="宋体" w:hAnsi="宋体" w:eastAsia="宋体" w:cs="宋体"/>
          <w:b/>
          <w:sz w:val="24"/>
        </w:rPr>
        <w:tab/>
      </w:r>
      <w:r/>
    </w:p>
    <w:p>
      <w:pPr>
        <w:rPr>
          <w:rFonts w:ascii="宋体" w:hAnsi="宋体" w:eastAsia="宋体" w:cs="宋体"/>
          <w:sz w:val="24"/>
          <w:u w:val="single"/>
        </w:rPr>
      </w:pPr>
      <w:r>
        <w:rPr>
          <w:rFonts w:hint="eastAsia" w:ascii="宋体" w:hAnsi="宋体" w:eastAsia="宋体" w:cs="宋体"/>
          <w:sz w:val="24"/>
        </w:rPr>
        <w:t xml:space="preserve">8.1.1施工控制网的约定：</w:t>
      </w:r>
      <w:r>
        <w:rPr>
          <w:rFonts w:hint="eastAsia" w:ascii="宋体" w:hAnsi="宋体" w:eastAsia="宋体" w:cs="宋体"/>
          <w:sz w:val="24"/>
          <w:u w:val="single"/>
        </w:rPr>
        <w:t xml:space="preserve">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 7 天内批复承包人。</w:t>
      </w:r>
      <w:r/>
    </w:p>
    <w:p>
      <w:pPr>
        <w:rPr>
          <w:rFonts w:ascii="宋体" w:hAnsi="宋体" w:eastAsia="宋体" w:cs="宋体"/>
          <w:sz w:val="24"/>
        </w:rPr>
      </w:pPr>
      <w:r>
        <w:rPr>
          <w:rFonts w:hint="eastAsia" w:ascii="宋体" w:hAnsi="宋体" w:eastAsia="宋体" w:cs="宋体"/>
          <w:sz w:val="24"/>
        </w:rPr>
        <w:t xml:space="preserve">9.施工安全、治安保卫和环境保护</w:t>
      </w:r>
      <w:r/>
    </w:p>
    <w:p>
      <w:pPr>
        <w:rPr>
          <w:rFonts w:ascii="宋体" w:hAnsi="宋体" w:eastAsia="宋体" w:cs="宋体"/>
          <w:b/>
          <w:sz w:val="24"/>
        </w:rPr>
      </w:pPr>
      <w:r>
        <w:rPr>
          <w:rFonts w:hint="eastAsia" w:ascii="宋体" w:hAnsi="宋体" w:eastAsia="宋体" w:cs="宋体"/>
          <w:b/>
          <w:sz w:val="24"/>
        </w:rPr>
        <w:t xml:space="preserve">9.1发包人的施工安全责任</w:t>
      </w:r>
      <w:r/>
    </w:p>
    <w:p>
      <w:pPr>
        <w:pStyle w:val="750"/>
        <w:rPr>
          <w:rFonts w:ascii="宋体" w:hAnsi="宋体" w:eastAsia="宋体" w:cs="宋体"/>
          <w:sz w:val="24"/>
        </w:rPr>
      </w:pPr>
      <w:r>
        <w:rPr>
          <w:rFonts w:hint="eastAsia" w:ascii="宋体" w:hAnsi="宋体" w:eastAsia="宋体" w:cs="宋体"/>
          <w:sz w:val="24"/>
        </w:rPr>
        <w:t xml:space="preserve">      9.1.3承包人自行调查、踏勘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由此发生的费用由承包人负责，包含在投标报价中，不再另外计取。</w:t>
      </w:r>
      <w:r/>
    </w:p>
    <w:p>
      <w:pPr>
        <w:rPr>
          <w:rFonts w:ascii="宋体" w:hAnsi="宋体" w:eastAsia="宋体" w:cs="宋体"/>
          <w:b/>
          <w:sz w:val="24"/>
        </w:rPr>
      </w:pPr>
      <w:r>
        <w:rPr>
          <w:rFonts w:hint="eastAsia" w:ascii="宋体" w:hAnsi="宋体" w:eastAsia="宋体" w:cs="宋体"/>
          <w:b/>
          <w:sz w:val="24"/>
        </w:rPr>
        <w:t xml:space="preserve">9.2承包人的施工安全责任</w:t>
      </w:r>
      <w:r/>
    </w:p>
    <w:p>
      <w:pPr>
        <w:ind w:firstLine="420"/>
        <w:rPr>
          <w:rFonts w:ascii="宋体" w:hAnsi="宋体" w:eastAsia="宋体" w:cs="宋体"/>
          <w:sz w:val="24"/>
        </w:rPr>
      </w:pPr>
      <w:r>
        <w:rPr>
          <w:rFonts w:hint="eastAsia" w:ascii="宋体" w:hAnsi="宋体" w:eastAsia="宋体" w:cs="宋体"/>
          <w:sz w:val="24"/>
        </w:rPr>
        <w:t xml:space="preserve">9.2.1 承包人应在开工后 21 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20"/>
        <w:rPr>
          <w:rFonts w:ascii="宋体" w:hAnsi="宋体" w:eastAsia="宋体" w:cs="宋体"/>
          <w:sz w:val="24"/>
        </w:rPr>
      </w:pPr>
      <w:r>
        <w:rPr>
          <w:rFonts w:hint="eastAsia" w:ascii="宋体" w:hAnsi="宋体" w:eastAsia="宋体" w:cs="宋体"/>
          <w:sz w:val="24"/>
        </w:rPr>
        <w:t xml:space="preserve">9.2.12下列工程应编制专项施工方案：</w:t>
      </w:r>
      <w:r>
        <w:rPr>
          <w:rFonts w:hint="eastAsia" w:ascii="宋体" w:hAnsi="宋体" w:eastAsia="宋体" w:cs="宋体"/>
          <w:sz w:val="24"/>
          <w:u w:val="single"/>
        </w:rPr>
        <w:t xml:space="preserve">（1）基坑支护与降水过程；（2）土方和石方开挖工程；（3）模板工程；（4）起重吊装工程；（5）脚手架工程；（6）拆除、爆破工程；（7）围堰工程；（8）其他危险性较大的工程。</w:t>
      </w:r>
      <w:r/>
    </w:p>
    <w:p>
      <w:pPr>
        <w:ind w:firstLine="420"/>
        <w:rPr>
          <w:rFonts w:ascii="宋体" w:hAnsi="宋体" w:eastAsia="宋体" w:cs="宋体"/>
          <w:sz w:val="24"/>
        </w:rPr>
      </w:pPr>
      <w:r>
        <w:rPr>
          <w:rFonts w:hint="eastAsia" w:ascii="宋体" w:hAnsi="宋体" w:eastAsia="宋体" w:cs="宋体"/>
          <w:sz w:val="24"/>
        </w:rPr>
        <w:t xml:space="preserve">9.3.1 承包人进驻现场后，应与当地公安部门联系协商，在现场联合建立治安管理机构（或联防组织），或项目经理部成立警卫室，统一管理施工场地的治安保卫事项，履行合同工程的治安保卫职责。由此发生的费用由承包人负责。 </w:t>
      </w:r>
      <w:r/>
    </w:p>
    <w:p>
      <w:pPr>
        <w:ind w:firstLine="420"/>
        <w:rPr>
          <w:rFonts w:ascii="宋体" w:hAnsi="宋体" w:eastAsia="宋体" w:cs="宋体"/>
          <w:sz w:val="24"/>
        </w:rPr>
      </w:pPr>
      <w:r>
        <w:rPr>
          <w:rFonts w:hint="eastAsia" w:ascii="宋体" w:hAnsi="宋体" w:eastAsia="宋体" w:cs="宋体"/>
          <w:sz w:val="24"/>
        </w:rPr>
        <w:t xml:space="preserve">9.3.3 承包人应在工程开工后 14 天内，编制施工场地治安管理计划，并制定应对突发治安事件的紧急预案报监理人和发包人。 </w:t>
      </w:r>
      <w:r/>
    </w:p>
    <w:p>
      <w:pPr>
        <w:ind w:firstLine="420"/>
        <w:rPr>
          <w:rFonts w:ascii="宋体" w:hAnsi="宋体" w:eastAsia="宋体" w:cs="宋体"/>
          <w:sz w:val="24"/>
        </w:rPr>
      </w:pPr>
      <w:r>
        <w:rPr>
          <w:rFonts w:hint="eastAsia" w:ascii="宋体" w:hAnsi="宋体" w:eastAsia="宋体" w:cs="宋体"/>
          <w:sz w:val="24"/>
        </w:rPr>
        <w:t xml:space="preserve">9.4.1 本款具体内容详见《技术标准和要求》一般规定。 </w:t>
      </w:r>
      <w:r/>
    </w:p>
    <w:p>
      <w:pPr>
        <w:ind w:firstLine="420"/>
        <w:rPr>
          <w:rFonts w:ascii="宋体" w:hAnsi="宋体" w:eastAsia="宋体" w:cs="宋体"/>
          <w:sz w:val="24"/>
        </w:rPr>
      </w:pPr>
      <w:r>
        <w:rPr>
          <w:rFonts w:hint="eastAsia" w:ascii="宋体" w:hAnsi="宋体" w:eastAsia="宋体" w:cs="宋体"/>
          <w:sz w:val="24"/>
        </w:rPr>
        <w:t xml:space="preserve">9.4.2 承包人应建立健全环境保护管理体系，污染物处理及排放符合国家及地方环境保护标准，技术及管理措施到位，施工区须经常</w:t>
      </w:r>
      <w:r>
        <w:rPr>
          <w:rFonts w:hint="eastAsia" w:ascii="宋体" w:hAnsi="宋体" w:cs="宋体"/>
          <w:sz w:val="24"/>
        </w:rPr>
        <w:t xml:space="preserve">洒水</w:t>
      </w:r>
      <w:r>
        <w:rPr>
          <w:rFonts w:hint="eastAsia" w:ascii="宋体" w:hAnsi="宋体" w:eastAsia="宋体" w:cs="宋体"/>
          <w:sz w:val="24"/>
        </w:rPr>
        <w:t xml:space="preserve">，减少粉尘污染，生活区生活垃圾及时处理，施工机械油污处理得当。</w:t>
      </w:r>
      <w:r/>
    </w:p>
    <w:p>
      <w:pPr>
        <w:rPr>
          <w:rFonts w:ascii="宋体" w:hAnsi="宋体" w:eastAsia="宋体" w:cs="宋体"/>
          <w:b/>
          <w:sz w:val="24"/>
        </w:rPr>
      </w:pPr>
      <w:r>
        <w:rPr>
          <w:rFonts w:hint="eastAsia" w:ascii="宋体" w:hAnsi="宋体" w:eastAsia="宋体" w:cs="宋体"/>
          <w:b/>
          <w:sz w:val="24"/>
        </w:rPr>
        <w:t xml:space="preserve">9.7文明工地</w:t>
      </w:r>
      <w:r/>
    </w:p>
    <w:p>
      <w:pPr>
        <w:ind w:right="249" w:firstLine="550"/>
        <w:rPr>
          <w:rFonts w:ascii="宋体" w:hAnsi="宋体" w:eastAsia="宋体" w:cs="宋体"/>
          <w:sz w:val="24"/>
        </w:rPr>
      </w:pPr>
      <w:r>
        <w:rPr>
          <w:rFonts w:hint="eastAsia" w:ascii="宋体" w:hAnsi="宋体" w:eastAsia="宋体" w:cs="宋体"/>
          <w:sz w:val="24"/>
        </w:rPr>
        <w:t xml:space="preserve">9.7.1本合同文明工地的约定</w:t>
      </w:r>
      <w:r>
        <w:rPr>
          <w:rFonts w:hint="eastAsia" w:ascii="宋体" w:hAnsi="宋体" w:cs="宋体"/>
          <w:sz w:val="24"/>
        </w:rPr>
        <w:t xml:space="preserve">：</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rPr>
          <w:rFonts w:ascii="宋体" w:hAnsi="宋体" w:eastAsia="宋体" w:cs="宋体"/>
          <w:b/>
          <w:sz w:val="24"/>
        </w:rPr>
      </w:pPr>
      <w:r>
        <w:rPr>
          <w:rFonts w:hint="eastAsia" w:ascii="宋体" w:hAnsi="宋体" w:eastAsia="宋体" w:cs="宋体"/>
          <w:b/>
          <w:sz w:val="24"/>
        </w:rPr>
        <w:t xml:space="preserve">10.1 合同进度计划 </w:t>
      </w:r>
      <w:r/>
    </w:p>
    <w:p>
      <w:pPr>
        <w:ind w:firstLine="420"/>
        <w:rPr>
          <w:rFonts w:ascii="宋体" w:hAnsi="宋体" w:eastAsia="宋体" w:cs="宋体"/>
          <w:sz w:val="24"/>
        </w:rPr>
      </w:pPr>
      <w:r>
        <w:rPr>
          <w:rFonts w:hint="eastAsia" w:ascii="宋体" w:hAnsi="宋体" w:eastAsia="宋体" w:cs="宋体"/>
          <w:sz w:val="24"/>
        </w:rPr>
        <w:t xml:space="preserve">承包人须在开工后 7 天报送详细施工进度计划和施工方案说明，监理人应在 7 天内予以批复或提出修改意见，以确定合同进度计划，应配合上级主管部门做好年度计划、月计划、旬计划各类进度报表的编报）。 </w:t>
      </w:r>
      <w:r/>
    </w:p>
    <w:p>
      <w:pPr>
        <w:pStyle w:val="740"/>
        <w:spacing w:line="240" w:lineRule="auto"/>
        <w:tabs>
          <w:tab w:val="left" w:pos="709" w:leader="none"/>
        </w:tabs>
        <w:rPr>
          <w:rFonts w:ascii="宋体" w:hAnsi="宋体" w:eastAsia="宋体" w:cs="宋体"/>
          <w:b w:val="0"/>
          <w:sz w:val="24"/>
        </w:rPr>
      </w:pPr>
      <w:r>
        <w:rPr>
          <w:rFonts w:hint="eastAsia" w:ascii="宋体" w:hAnsi="宋体" w:eastAsia="宋体" w:cs="宋体"/>
          <w:b w:val="0"/>
          <w:sz w:val="24"/>
        </w:rPr>
        <w:t xml:space="preserve">11.开工和竣工（完工）</w:t>
      </w:r>
      <w:r/>
    </w:p>
    <w:p>
      <w:pPr>
        <w:rPr>
          <w:rFonts w:ascii="宋体" w:hAnsi="宋体" w:eastAsia="宋体" w:cs="宋体"/>
          <w:b/>
          <w:sz w:val="24"/>
        </w:rPr>
      </w:pPr>
      <w:r>
        <w:rPr>
          <w:rFonts w:hint="eastAsia" w:ascii="宋体" w:hAnsi="宋体" w:eastAsia="宋体" w:cs="宋体"/>
          <w:b/>
          <w:sz w:val="24"/>
        </w:rPr>
        <w:t xml:space="preserve">11.4异常恶劣的气候条件</w:t>
      </w:r>
      <w:r/>
    </w:p>
    <w:p>
      <w:pPr>
        <w:pStyle w:val="751"/>
        <w:ind w:firstLine="422"/>
        <w:rPr>
          <w:rFonts w:ascii="宋体" w:hAnsi="宋体" w:eastAsia="宋体" w:cs="宋体"/>
          <w:sz w:val="24"/>
        </w:rPr>
      </w:pPr>
      <w:r>
        <w:rPr>
          <w:rFonts w:hint="eastAsia" w:ascii="宋体" w:hAnsi="宋体" w:eastAsia="宋体" w:cs="宋体"/>
          <w:b/>
          <w:sz w:val="24"/>
        </w:rPr>
        <w:t xml:space="preserve">11.4.3</w:t>
      </w:r>
      <w:r>
        <w:rPr>
          <w:rFonts w:hint="eastAsia" w:ascii="宋体" w:hAnsi="宋体" w:eastAsia="宋体" w:cs="宋体"/>
          <w:sz w:val="24"/>
        </w:rPr>
        <w:t xml:space="preserve">本合同工程界定异常恶劣气候条件的范围为：</w:t>
      </w:r>
      <w:r/>
    </w:p>
    <w:p>
      <w:pPr>
        <w:ind w:right="21" w:firstLine="412"/>
        <w:rPr>
          <w:rFonts w:ascii="宋体" w:hAnsi="宋体" w:eastAsia="宋体" w:cs="宋体"/>
          <w:sz w:val="24"/>
        </w:rPr>
      </w:pPr>
      <w:r>
        <w:rPr>
          <w:rFonts w:hint="eastAsia" w:ascii="宋体" w:hAnsi="宋体" w:eastAsia="宋体" w:cs="宋体"/>
          <w:sz w:val="24"/>
        </w:rPr>
        <w:t xml:space="preserve">（1）日降雨量大于 100 mm 的雨日超过 3 天；</w:t>
      </w:r>
      <w:r/>
    </w:p>
    <w:p>
      <w:pPr>
        <w:ind w:right="21" w:firstLine="412"/>
        <w:rPr>
          <w:rFonts w:ascii="宋体" w:hAnsi="宋体" w:eastAsia="宋体" w:cs="宋体"/>
          <w:sz w:val="24"/>
        </w:rPr>
      </w:pPr>
      <w:r>
        <w:rPr>
          <w:rFonts w:hint="eastAsia" w:ascii="宋体" w:hAnsi="宋体" w:eastAsia="宋体" w:cs="宋体"/>
          <w:sz w:val="24"/>
        </w:rPr>
        <w:t xml:space="preserve">（2）10 级及以上台风经过本工程引起的灾害；</w:t>
      </w:r>
      <w:r/>
    </w:p>
    <w:p>
      <w:pPr>
        <w:ind w:right="21" w:firstLine="412"/>
        <w:rPr>
          <w:rFonts w:ascii="宋体" w:hAnsi="宋体" w:eastAsia="宋体" w:cs="宋体"/>
          <w:sz w:val="24"/>
        </w:rPr>
      </w:pPr>
      <w:r>
        <w:rPr>
          <w:rFonts w:hint="eastAsia" w:ascii="宋体" w:hAnsi="宋体" w:eastAsia="宋体" w:cs="宋体"/>
          <w:sz w:val="24"/>
        </w:rPr>
        <w:t xml:space="preserve">（3）日气温超过 35 ℃的高温大于 10 天；</w:t>
      </w:r>
      <w:r/>
    </w:p>
    <w:p>
      <w:pPr>
        <w:ind w:right="21" w:firstLine="412"/>
        <w:rPr>
          <w:rFonts w:ascii="宋体" w:hAnsi="宋体" w:eastAsia="宋体" w:cs="宋体"/>
          <w:sz w:val="24"/>
        </w:rPr>
      </w:pPr>
      <w:r>
        <w:rPr>
          <w:rFonts w:hint="eastAsia" w:ascii="宋体" w:hAnsi="宋体" w:eastAsia="宋体" w:cs="宋体"/>
          <w:sz w:val="24"/>
        </w:rPr>
        <w:t xml:space="preserve">（4）日气温低于 -8 ℃的严寒大于 10 天；</w:t>
      </w:r>
      <w:r/>
    </w:p>
    <w:p>
      <w:pPr>
        <w:ind w:right="21" w:firstLine="412"/>
        <w:rPr>
          <w:rFonts w:ascii="宋体" w:hAnsi="宋体" w:eastAsia="宋体" w:cs="宋体"/>
          <w:sz w:val="24"/>
        </w:rPr>
      </w:pPr>
      <w:r>
        <w:rPr>
          <w:rFonts w:hint="eastAsia" w:ascii="宋体" w:hAnsi="宋体" w:eastAsia="宋体" w:cs="宋体"/>
          <w:sz w:val="24"/>
        </w:rPr>
        <w:t xml:space="preserve">（5）造成工程损坏的冰雹和大雪灾害：</w:t>
      </w:r>
      <w:r/>
    </w:p>
    <w:p>
      <w:pPr>
        <w:ind w:right="21" w:firstLine="412"/>
        <w:rPr>
          <w:rFonts w:ascii="宋体" w:hAnsi="宋体" w:eastAsia="宋体" w:cs="宋体"/>
          <w:b/>
          <w:bCs/>
          <w:sz w:val="24"/>
        </w:rPr>
      </w:pPr>
      <w:r>
        <w:rPr>
          <w:rFonts w:hint="eastAsia" w:ascii="宋体" w:hAnsi="宋体" w:eastAsia="宋体" w:cs="宋体"/>
          <w:sz w:val="24"/>
        </w:rPr>
        <w:t xml:space="preserve">（6）其它异常恶劣气候灾害。</w:t>
      </w:r>
      <w:r/>
    </w:p>
    <w:p>
      <w:pPr>
        <w:rPr>
          <w:rFonts w:ascii="宋体" w:hAnsi="宋体" w:eastAsia="宋体" w:cs="宋体"/>
          <w:b/>
          <w:sz w:val="24"/>
        </w:rPr>
      </w:pPr>
      <w:r>
        <w:rPr>
          <w:rFonts w:hint="eastAsia" w:ascii="宋体" w:hAnsi="宋体" w:eastAsia="宋体" w:cs="宋体"/>
          <w:b/>
          <w:sz w:val="24"/>
        </w:rPr>
        <w:t xml:space="preserve">11.5承包人的工期延误</w:t>
      </w:r>
      <w:r/>
    </w:p>
    <w:p>
      <w:pPr>
        <w:ind w:right="21" w:firstLine="412"/>
        <w:rPr>
          <w:rFonts w:ascii="宋体" w:hAnsi="宋体" w:eastAsia="宋体" w:cs="宋体"/>
          <w:sz w:val="24"/>
        </w:rPr>
      </w:pPr>
      <w:r>
        <w:rPr>
          <w:rFonts w:hint="eastAsia" w:ascii="宋体" w:hAnsi="宋体" w:eastAsia="宋体" w:cs="宋体"/>
          <w:sz w:val="24"/>
        </w:rPr>
        <w:t xml:space="preserve">（1）逾期完工违约金表（参考格式）。</w:t>
      </w:r>
      <w:r/>
    </w:p>
    <w:tbl>
      <w:tblPr>
        <w:tblStyle w:val="743"/>
        <w:tblW w:w="8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80"/>
        <w:gridCol w:w="3530"/>
        <w:gridCol w:w="1982"/>
        <w:gridCol w:w="2226"/>
      </w:tblGrid>
      <w:tr>
        <w:trPr>
          <w:trHeight w:val="220"/>
          <w:tblHeader/>
        </w:trPr>
        <w:tc>
          <w:tcPr>
            <w:shd w:val="clear" w:color="auto" w:fill="ffffff"/>
            <w:tcW w:w="1080"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序号</w:t>
            </w:r>
            <w:r/>
          </w:p>
        </w:tc>
        <w:tc>
          <w:tcPr>
            <w:shd w:val="clear" w:color="auto" w:fill="ffffff"/>
            <w:tcW w:w="3530"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项目及其说明</w:t>
            </w:r>
            <w:r/>
          </w:p>
        </w:tc>
        <w:tc>
          <w:tcPr>
            <w:shd w:val="clear" w:color="auto" w:fill="ffffff"/>
            <w:tcW w:w="1982"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要求完工日期</w:t>
            </w:r>
            <w:r/>
          </w:p>
        </w:tc>
        <w:tc>
          <w:tcPr>
            <w:shd w:val="clear" w:color="auto" w:fill="ffffff"/>
            <w:tcW w:w="2226"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违约金</w:t>
            </w:r>
            <w:r/>
          </w:p>
        </w:tc>
      </w:tr>
      <w:tr>
        <w:trPr>
          <w:trHeight w:val="220"/>
        </w:trPr>
        <w:tc>
          <w:tcPr>
            <w:shd w:val="clear" w:color="auto" w:fill="ffffff"/>
            <w:tcW w:w="1080"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1</w:t>
            </w:r>
            <w:r/>
          </w:p>
        </w:tc>
        <w:tc>
          <w:tcPr>
            <w:shd w:val="clear" w:color="auto" w:fill="ffffff"/>
            <w:tcW w:w="3530"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供应商进场</w:t>
            </w:r>
            <w:r/>
          </w:p>
        </w:tc>
        <w:tc>
          <w:tcPr>
            <w:shd w:val="clear" w:color="auto" w:fill="ffffff"/>
            <w:tcW w:w="1982" w:type="dxa"/>
            <w:vAlign w:val="center"/>
            <w:textDirection w:val="lrTb"/>
            <w:noWrap/>
          </w:tcPr>
          <w:p>
            <w:pPr>
              <w:pStyle w:val="751"/>
              <w:jc w:val="center"/>
              <w:rPr>
                <w:rFonts w:ascii="宋体" w:hAnsi="宋体" w:eastAsia="宋体" w:cs="宋体"/>
                <w:sz w:val="24"/>
              </w:rPr>
            </w:pPr>
            <w:r>
              <w:rPr>
                <w:rFonts w:ascii="宋体" w:hAnsi="宋体" w:eastAsia="宋体" w:cs="宋体"/>
                <w:sz w:val="24"/>
              </w:rPr>
            </w:r>
            <w:r/>
          </w:p>
        </w:tc>
        <w:tc>
          <w:tcPr>
            <w:shd w:val="clear" w:color="auto" w:fill="ffffff"/>
            <w:tcW w:w="2226"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2000元/天</w:t>
            </w:r>
            <w:r/>
          </w:p>
        </w:tc>
      </w:tr>
      <w:tr>
        <w:trPr>
          <w:trHeight w:val="220"/>
        </w:trPr>
        <w:tc>
          <w:tcPr>
            <w:shd w:val="clear" w:color="auto" w:fill="ffffff"/>
            <w:tcW w:w="1080"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2</w:t>
            </w:r>
            <w:r/>
          </w:p>
        </w:tc>
        <w:tc>
          <w:tcPr>
            <w:shd w:val="clear" w:color="auto" w:fill="ffffff"/>
            <w:tcW w:w="3530"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完成总工程量的30%</w:t>
            </w:r>
            <w:r/>
          </w:p>
        </w:tc>
        <w:tc>
          <w:tcPr>
            <w:shd w:val="clear" w:color="auto" w:fill="ffffff"/>
            <w:tcW w:w="1982" w:type="dxa"/>
            <w:vAlign w:val="center"/>
            <w:textDirection w:val="lrTb"/>
            <w:noWrap/>
          </w:tcPr>
          <w:p>
            <w:pPr>
              <w:pStyle w:val="751"/>
              <w:jc w:val="center"/>
              <w:rPr>
                <w:rFonts w:ascii="宋体" w:hAnsi="宋体" w:eastAsia="宋体" w:cs="宋体"/>
                <w:sz w:val="24"/>
              </w:rPr>
            </w:pPr>
            <w:r>
              <w:rPr>
                <w:rFonts w:ascii="宋体" w:hAnsi="宋体" w:eastAsia="宋体" w:cs="宋体"/>
                <w:sz w:val="24"/>
              </w:rPr>
            </w:r>
            <w:r/>
          </w:p>
        </w:tc>
        <w:tc>
          <w:tcPr>
            <w:shd w:val="clear" w:color="auto" w:fill="ffffff"/>
            <w:tcW w:w="2226"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一次性处罚30000元</w:t>
            </w:r>
            <w:r/>
          </w:p>
        </w:tc>
      </w:tr>
      <w:tr>
        <w:trPr>
          <w:trHeight w:val="220"/>
        </w:trPr>
        <w:tc>
          <w:tcPr>
            <w:shd w:val="clear" w:color="auto" w:fill="ffffff"/>
            <w:tcW w:w="1080"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3</w:t>
            </w:r>
            <w:r/>
          </w:p>
        </w:tc>
        <w:tc>
          <w:tcPr>
            <w:shd w:val="clear" w:color="auto" w:fill="ffffff"/>
            <w:tcW w:w="3530"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完成总工程量的80%</w:t>
            </w:r>
            <w:r/>
          </w:p>
        </w:tc>
        <w:tc>
          <w:tcPr>
            <w:shd w:val="clear" w:color="auto" w:fill="ffffff"/>
            <w:tcW w:w="1982" w:type="dxa"/>
            <w:vAlign w:val="center"/>
            <w:textDirection w:val="lrTb"/>
            <w:noWrap/>
          </w:tcPr>
          <w:p>
            <w:pPr>
              <w:pStyle w:val="751"/>
              <w:jc w:val="center"/>
              <w:rPr>
                <w:rFonts w:ascii="宋体" w:hAnsi="宋体" w:eastAsia="宋体" w:cs="宋体"/>
                <w:sz w:val="24"/>
              </w:rPr>
            </w:pPr>
            <w:r>
              <w:rPr>
                <w:rFonts w:ascii="宋体" w:hAnsi="宋体" w:eastAsia="宋体" w:cs="宋体"/>
                <w:sz w:val="24"/>
              </w:rPr>
            </w:r>
            <w:r/>
          </w:p>
        </w:tc>
        <w:tc>
          <w:tcPr>
            <w:shd w:val="clear" w:color="auto" w:fill="ffffff"/>
            <w:tcW w:w="2226"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一次性处罚30000元</w:t>
            </w:r>
            <w:r/>
          </w:p>
        </w:tc>
      </w:tr>
      <w:tr>
        <w:trPr>
          <w:trHeight w:val="227"/>
        </w:trPr>
        <w:tc>
          <w:tcPr>
            <w:shd w:val="clear" w:color="auto" w:fill="ffffff"/>
            <w:tcW w:w="1080"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4</w:t>
            </w:r>
            <w:r/>
          </w:p>
        </w:tc>
        <w:tc>
          <w:tcPr>
            <w:shd w:val="clear" w:color="auto" w:fill="ffffff"/>
            <w:tcW w:w="3530"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具备合同工程完工（交工）验收条件</w:t>
            </w:r>
            <w:r/>
          </w:p>
        </w:tc>
        <w:tc>
          <w:tcPr>
            <w:shd w:val="clear" w:color="auto" w:fill="ffffff"/>
            <w:tcW w:w="1982" w:type="dxa"/>
            <w:vAlign w:val="center"/>
            <w:textDirection w:val="lrTb"/>
            <w:noWrap/>
          </w:tcPr>
          <w:p>
            <w:pPr>
              <w:pStyle w:val="751"/>
              <w:jc w:val="center"/>
              <w:rPr>
                <w:rFonts w:ascii="宋体" w:hAnsi="宋体" w:eastAsia="宋体" w:cs="宋体"/>
                <w:sz w:val="24"/>
              </w:rPr>
            </w:pPr>
            <w:r>
              <w:rPr>
                <w:rFonts w:ascii="宋体" w:hAnsi="宋体" w:eastAsia="宋体" w:cs="宋体"/>
                <w:sz w:val="24"/>
              </w:rPr>
            </w:r>
            <w:r/>
          </w:p>
        </w:tc>
        <w:tc>
          <w:tcPr>
            <w:shd w:val="clear" w:color="auto" w:fill="ffffff"/>
            <w:tcW w:w="2226" w:type="dxa"/>
            <w:vAlign w:val="center"/>
            <w:textDirection w:val="lrTb"/>
            <w:noWrap/>
          </w:tcPr>
          <w:p>
            <w:pPr>
              <w:pStyle w:val="751"/>
              <w:jc w:val="center"/>
              <w:rPr>
                <w:rFonts w:ascii="宋体" w:hAnsi="宋体" w:eastAsia="宋体" w:cs="宋体"/>
                <w:sz w:val="24"/>
              </w:rPr>
            </w:pPr>
            <w:r>
              <w:rPr>
                <w:rFonts w:hint="eastAsia" w:ascii="宋体" w:hAnsi="宋体" w:eastAsia="宋体" w:cs="宋体"/>
                <w:sz w:val="24"/>
              </w:rPr>
              <w:t xml:space="preserve">5000元/天</w:t>
            </w:r>
            <w:r/>
          </w:p>
        </w:tc>
      </w:tr>
    </w:tbl>
    <w:p>
      <w:pPr>
        <w:ind w:right="23" w:firstLine="412"/>
        <w:rPr>
          <w:rFonts w:ascii="宋体" w:hAnsi="宋体" w:eastAsia="宋体" w:cs="宋体"/>
          <w:sz w:val="24"/>
        </w:rPr>
      </w:pPr>
      <w:r>
        <w:rPr>
          <w:rFonts w:hint="eastAsia" w:ascii="宋体" w:hAnsi="宋体" w:eastAsia="宋体" w:cs="宋体"/>
          <w:sz w:val="24"/>
        </w:rPr>
        <w:t xml:space="preserve">（2）全部逾期完工违约金的总限额</w:t>
      </w:r>
      <w:r>
        <w:rPr>
          <w:rFonts w:hint="eastAsia" w:ascii="宋体" w:hAnsi="宋体" w:eastAsia="宋体" w:cs="宋体"/>
          <w:sz w:val="24"/>
          <w:u w:val="single"/>
        </w:rPr>
        <w:t xml:space="preserve"> （不超过签约合同价的5%） </w:t>
      </w:r>
      <w:r>
        <w:rPr>
          <w:rFonts w:hint="eastAsia" w:ascii="宋体" w:hAnsi="宋体" w:eastAsia="宋体" w:cs="宋体"/>
          <w:sz w:val="24"/>
        </w:rPr>
        <w:t xml:space="preserve">。</w:t>
      </w:r>
      <w:r/>
    </w:p>
    <w:p>
      <w:pPr>
        <w:rPr>
          <w:rFonts w:ascii="宋体" w:hAnsi="宋体" w:eastAsia="宋体" w:cs="宋体"/>
          <w:b/>
          <w:sz w:val="24"/>
        </w:rPr>
      </w:pPr>
      <w:r>
        <w:rPr>
          <w:rFonts w:hint="eastAsia" w:ascii="宋体" w:hAnsi="宋体" w:eastAsia="宋体" w:cs="宋体"/>
          <w:b/>
          <w:sz w:val="24"/>
        </w:rPr>
        <w:t xml:space="preserve">11.6工期提前</w:t>
      </w:r>
      <w:r/>
    </w:p>
    <w:p>
      <w:pPr>
        <w:ind w:right="23" w:firstLine="412"/>
        <w:rPr>
          <w:rFonts w:ascii="宋体" w:hAnsi="宋体" w:eastAsia="宋体" w:cs="宋体"/>
          <w:sz w:val="24"/>
        </w:rPr>
      </w:pPr>
      <w:r>
        <w:rPr>
          <w:rFonts w:hint="eastAsia" w:ascii="宋体" w:hAnsi="宋体" w:eastAsia="宋体" w:cs="宋体"/>
          <w:sz w:val="24"/>
        </w:rPr>
        <w:t xml:space="preserve">工期提前的奖金约定：</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740"/>
        <w:spacing w:line="240" w:lineRule="auto"/>
        <w:tabs>
          <w:tab w:val="left" w:pos="709" w:leader="none"/>
        </w:tabs>
        <w:rPr>
          <w:rFonts w:ascii="宋体" w:hAnsi="宋体" w:eastAsia="宋体" w:cs="宋体"/>
          <w:b w:val="0"/>
          <w:sz w:val="24"/>
        </w:rPr>
      </w:pPr>
      <w:r>
        <w:rPr>
          <w:rFonts w:hint="eastAsia" w:ascii="宋体" w:hAnsi="宋体" w:eastAsia="宋体" w:cs="宋体"/>
          <w:b w:val="0"/>
          <w:sz w:val="24"/>
        </w:rPr>
        <w:t xml:space="preserve">12.暂停施工</w:t>
      </w:r>
      <w:r/>
    </w:p>
    <w:p>
      <w:pPr>
        <w:rPr>
          <w:rFonts w:ascii="宋体" w:hAnsi="宋体" w:eastAsia="宋体" w:cs="宋体"/>
          <w:b/>
          <w:sz w:val="24"/>
        </w:rPr>
      </w:pPr>
      <w:r>
        <w:rPr>
          <w:rFonts w:hint="eastAsia" w:ascii="宋体" w:hAnsi="宋体" w:eastAsia="宋体" w:cs="宋体"/>
          <w:b/>
          <w:sz w:val="24"/>
        </w:rPr>
        <w:t xml:space="preserve">12.1承包人暂停施工的责任</w:t>
      </w:r>
      <w:r/>
    </w:p>
    <w:p>
      <w:pPr>
        <w:ind w:right="21" w:firstLine="412"/>
        <w:rPr>
          <w:rFonts w:ascii="宋体" w:hAnsi="宋体" w:eastAsia="宋体" w:cs="宋体"/>
          <w:sz w:val="24"/>
        </w:rPr>
      </w:pPr>
      <w:r>
        <w:rPr>
          <w:rFonts w:hint="eastAsia" w:ascii="宋体" w:hAnsi="宋体" w:eastAsia="宋体" w:cs="宋体"/>
          <w:sz w:val="24"/>
        </w:rPr>
        <w:t xml:space="preserve">（5） 承包人承担暂停施工责任的其他情形：</w:t>
      </w:r>
      <w:r/>
    </w:p>
    <w:p>
      <w:pPr>
        <w:ind w:right="21" w:firstLine="412"/>
        <w:rPr>
          <w:rFonts w:ascii="宋体" w:hAnsi="宋体" w:eastAsia="宋体" w:cs="宋体"/>
          <w:sz w:val="24"/>
        </w:rPr>
      </w:pPr>
      <w:r>
        <w:rPr>
          <w:rFonts w:hint="eastAsia" w:ascii="宋体" w:hAnsi="宋体" w:eastAsia="宋体" w:cs="宋体"/>
          <w:sz w:val="24"/>
        </w:rPr>
        <w:t xml:space="preserve">1）承包人违约引起的暂停施工；</w:t>
      </w:r>
      <w:r/>
    </w:p>
    <w:p>
      <w:pPr>
        <w:ind w:right="21" w:firstLine="412"/>
        <w:rPr>
          <w:rFonts w:ascii="宋体" w:hAnsi="宋体" w:eastAsia="宋体" w:cs="宋体"/>
          <w:sz w:val="24"/>
        </w:rPr>
      </w:pPr>
      <w:r>
        <w:rPr>
          <w:rFonts w:hint="eastAsia" w:ascii="宋体" w:hAnsi="宋体" w:eastAsia="宋体" w:cs="宋体"/>
          <w:sz w:val="24"/>
        </w:rPr>
        <w:t xml:space="preserve">2）由于承包人原因为工程合理施工和安全保障所必需的暂停施工；</w:t>
      </w:r>
      <w:r/>
    </w:p>
    <w:p>
      <w:pPr>
        <w:ind w:right="21" w:firstLine="412"/>
        <w:rPr>
          <w:rFonts w:ascii="宋体" w:hAnsi="宋体" w:eastAsia="宋体" w:cs="宋体"/>
          <w:sz w:val="24"/>
        </w:rPr>
      </w:pPr>
      <w:r>
        <w:rPr>
          <w:rFonts w:hint="eastAsia" w:ascii="宋体" w:hAnsi="宋体" w:eastAsia="宋体" w:cs="宋体"/>
          <w:sz w:val="24"/>
        </w:rPr>
        <w:t xml:space="preserve">3）承包人擅自暂停施工；</w:t>
      </w:r>
      <w:r/>
    </w:p>
    <w:p>
      <w:pPr>
        <w:ind w:right="21" w:firstLine="412"/>
        <w:rPr>
          <w:rFonts w:ascii="宋体" w:hAnsi="宋体" w:eastAsia="宋体" w:cs="宋体"/>
          <w:sz w:val="24"/>
        </w:rPr>
      </w:pPr>
      <w:r>
        <w:rPr>
          <w:rFonts w:hint="eastAsia" w:ascii="宋体" w:hAnsi="宋体" w:eastAsia="宋体" w:cs="宋体"/>
          <w:sz w:val="24"/>
        </w:rPr>
        <w:t xml:space="preserve">4）承包人其他原因引起的暂停施工；</w:t>
      </w:r>
      <w:r/>
    </w:p>
    <w:p>
      <w:pPr>
        <w:ind w:right="21" w:firstLine="412"/>
        <w:rPr>
          <w:rFonts w:ascii="宋体" w:hAnsi="宋体" w:eastAsia="宋体" w:cs="宋体"/>
          <w:sz w:val="24"/>
        </w:rPr>
      </w:pPr>
      <w:r>
        <w:rPr>
          <w:rFonts w:hint="eastAsia" w:ascii="宋体" w:hAnsi="宋体" w:eastAsia="宋体" w:cs="宋体"/>
          <w:sz w:val="24"/>
        </w:rPr>
        <w:t xml:space="preserve">5）承包人承担的其他暂停施工责任：由于现场非异常恶劣气候条件引起的正常停工。</w:t>
      </w:r>
      <w:r/>
    </w:p>
    <w:p>
      <w:pPr>
        <w:ind w:right="21"/>
        <w:rPr>
          <w:rFonts w:ascii="宋体" w:hAnsi="宋体" w:eastAsia="宋体" w:cs="宋体"/>
          <w:b/>
          <w:sz w:val="24"/>
        </w:rPr>
      </w:pPr>
      <w:r>
        <w:rPr>
          <w:rFonts w:hint="eastAsia" w:ascii="宋体" w:hAnsi="宋体" w:eastAsia="宋体" w:cs="宋体"/>
          <w:b/>
          <w:sz w:val="24"/>
        </w:rPr>
        <w:t xml:space="preserve">12.2发包人暂停施工的责任</w:t>
      </w:r>
      <w:r/>
    </w:p>
    <w:p>
      <w:pPr>
        <w:ind w:right="21" w:firstLine="412"/>
        <w:rPr>
          <w:rFonts w:ascii="宋体" w:hAnsi="宋体" w:eastAsia="宋体" w:cs="宋体"/>
          <w:sz w:val="24"/>
        </w:rPr>
      </w:pPr>
      <w:r>
        <w:rPr>
          <w:rFonts w:hint="eastAsia" w:ascii="宋体" w:hAnsi="宋体" w:eastAsia="宋体" w:cs="宋体"/>
          <w:sz w:val="24"/>
        </w:rPr>
        <w:t xml:space="preserve">（3）发包人承担暂停施工责任的其他情形：</w:t>
      </w:r>
      <w:r/>
    </w:p>
    <w:p>
      <w:pPr>
        <w:ind w:right="21" w:firstLine="412"/>
        <w:rPr>
          <w:rFonts w:ascii="宋体" w:hAnsi="宋体" w:eastAsia="宋体" w:cs="宋体"/>
          <w:sz w:val="24"/>
        </w:rPr>
      </w:pPr>
      <w:r>
        <w:rPr>
          <w:rFonts w:hint="eastAsia" w:ascii="宋体" w:hAnsi="宋体" w:eastAsia="宋体" w:cs="宋体"/>
          <w:sz w:val="24"/>
        </w:rPr>
        <w:t xml:space="preserve">1）由于发包人违约引起的暂停施工；</w:t>
      </w:r>
      <w:r/>
    </w:p>
    <w:p>
      <w:pPr>
        <w:ind w:right="21" w:firstLine="412"/>
        <w:rPr>
          <w:rFonts w:ascii="宋体" w:hAnsi="宋体" w:eastAsia="宋体" w:cs="宋体"/>
          <w:sz w:val="24"/>
        </w:rPr>
      </w:pPr>
      <w:r>
        <w:rPr>
          <w:rFonts w:hint="eastAsia" w:ascii="宋体" w:hAnsi="宋体" w:eastAsia="宋体" w:cs="宋体"/>
          <w:sz w:val="24"/>
        </w:rPr>
        <w:t xml:space="preserve">2）由于不可抗力的自然或社会因素引起的暂停施工。</w:t>
      </w:r>
      <w:r/>
    </w:p>
    <w:p>
      <w:pPr>
        <w:ind w:right="21"/>
        <w:rPr>
          <w:rFonts w:ascii="宋体" w:hAnsi="宋体" w:eastAsia="宋体" w:cs="宋体"/>
          <w:sz w:val="24"/>
        </w:rPr>
      </w:pPr>
      <w:r>
        <w:rPr>
          <w:rFonts w:hint="eastAsia" w:ascii="宋体" w:hAnsi="宋体" w:eastAsia="宋体" w:cs="宋体"/>
          <w:sz w:val="24"/>
        </w:rPr>
        <w:t xml:space="preserve">13.工程质量 </w:t>
      </w:r>
      <w:r/>
    </w:p>
    <w:p>
      <w:pPr>
        <w:ind w:right="21"/>
        <w:rPr>
          <w:rFonts w:ascii="宋体" w:hAnsi="宋体" w:eastAsia="宋体" w:cs="宋体"/>
          <w:b/>
          <w:sz w:val="24"/>
        </w:rPr>
      </w:pPr>
      <w:r>
        <w:rPr>
          <w:rFonts w:hint="eastAsia" w:ascii="宋体" w:hAnsi="宋体" w:eastAsia="宋体" w:cs="宋体"/>
          <w:b/>
          <w:sz w:val="24"/>
        </w:rPr>
        <w:t xml:space="preserve">13.1 工程质量要求 </w:t>
      </w:r>
      <w:r/>
    </w:p>
    <w:p>
      <w:pPr>
        <w:ind w:right="21" w:firstLine="412"/>
        <w:rPr>
          <w:rFonts w:ascii="宋体" w:hAnsi="宋体" w:eastAsia="宋体" w:cs="宋体"/>
          <w:sz w:val="24"/>
        </w:rPr>
      </w:pPr>
      <w:r>
        <w:rPr>
          <w:rFonts w:hint="eastAsia" w:ascii="宋体" w:hAnsi="宋体" w:eastAsia="宋体" w:cs="宋体"/>
          <w:sz w:val="24"/>
        </w:rPr>
        <w:t xml:space="preserve">13.1.1 本工程质量验收执行《水利工程施工质量检验与评定规范》（DB32/T2334-2013）。 </w:t>
      </w:r>
      <w:r/>
    </w:p>
    <w:p>
      <w:pPr>
        <w:ind w:right="21" w:firstLine="413"/>
        <w:rPr>
          <w:rFonts w:ascii="宋体" w:hAnsi="宋体" w:eastAsia="宋体" w:cs="宋体"/>
          <w:b/>
          <w:bCs/>
          <w:sz w:val="24"/>
        </w:rPr>
      </w:pPr>
      <w:r>
        <w:rPr>
          <w:rFonts w:hint="eastAsia" w:ascii="宋体" w:hAnsi="宋体" w:eastAsia="宋体" w:cs="宋体"/>
          <w:b/>
          <w:bCs/>
          <w:sz w:val="24"/>
        </w:rPr>
        <w:t xml:space="preserve">质量目标：</w:t>
      </w:r>
      <w:r>
        <w:rPr>
          <w:rFonts w:hint="eastAsia" w:ascii="宋体" w:hAnsi="宋体" w:eastAsia="宋体" w:cs="宋体"/>
          <w:b/>
          <w:bCs/>
          <w:sz w:val="24"/>
          <w:u w:val="single"/>
        </w:rPr>
        <w:t xml:space="preserve"> 合格及以上 </w:t>
      </w:r>
      <w:r>
        <w:rPr>
          <w:rFonts w:hint="eastAsia" w:ascii="宋体" w:hAnsi="宋体" w:eastAsia="宋体" w:cs="宋体"/>
          <w:b/>
          <w:bCs/>
          <w:sz w:val="24"/>
        </w:rPr>
        <w:t xml:space="preserve">。</w:t>
      </w:r>
      <w:r/>
    </w:p>
    <w:p>
      <w:pPr>
        <w:ind w:right="21"/>
        <w:rPr>
          <w:rFonts w:ascii="宋体" w:hAnsi="宋体" w:eastAsia="宋体" w:cs="宋体"/>
          <w:b/>
          <w:sz w:val="24"/>
        </w:rPr>
      </w:pPr>
      <w:r>
        <w:rPr>
          <w:rFonts w:hint="eastAsia" w:ascii="宋体" w:hAnsi="宋体" w:eastAsia="宋体" w:cs="宋体"/>
          <w:b/>
          <w:sz w:val="24"/>
        </w:rPr>
        <w:t xml:space="preserve">13.2 承包人的质量管理 </w:t>
      </w:r>
      <w:r/>
    </w:p>
    <w:p>
      <w:pPr>
        <w:ind w:right="21" w:firstLine="412"/>
        <w:rPr>
          <w:rFonts w:ascii="宋体" w:hAnsi="宋体" w:eastAsia="宋体" w:cs="宋体"/>
          <w:sz w:val="24"/>
        </w:rPr>
      </w:pPr>
      <w:r>
        <w:rPr>
          <w:rFonts w:hint="eastAsia" w:ascii="宋体" w:hAnsi="宋体" w:eastAsia="宋体" w:cs="宋体"/>
          <w:sz w:val="24"/>
        </w:rPr>
        <w:t xml:space="preserve">13.2.1 “合同约定的期限内”为 14 天。 </w:t>
      </w:r>
      <w:r/>
    </w:p>
    <w:p>
      <w:pPr>
        <w:ind w:right="21"/>
        <w:rPr>
          <w:rFonts w:ascii="宋体" w:hAnsi="宋体" w:eastAsia="宋体" w:cs="宋体"/>
          <w:b/>
          <w:sz w:val="24"/>
        </w:rPr>
      </w:pPr>
      <w:r>
        <w:rPr>
          <w:rFonts w:hint="eastAsia" w:ascii="宋体" w:hAnsi="宋体" w:eastAsia="宋体" w:cs="宋体"/>
          <w:b/>
          <w:sz w:val="24"/>
        </w:rPr>
        <w:t xml:space="preserve">13.5 工程隐蔽部位覆盖前的检查 </w:t>
      </w:r>
      <w:r/>
    </w:p>
    <w:p>
      <w:pPr>
        <w:ind w:right="21" w:firstLine="412"/>
        <w:rPr>
          <w:rFonts w:ascii="宋体" w:hAnsi="宋体" w:eastAsia="宋体" w:cs="宋体"/>
          <w:sz w:val="24"/>
        </w:rPr>
      </w:pPr>
      <w:r>
        <w:rPr>
          <w:rFonts w:hint="eastAsia" w:ascii="宋体" w:hAnsi="宋体" w:eastAsia="宋体" w:cs="宋体"/>
          <w:sz w:val="24"/>
        </w:rPr>
        <w:t xml:space="preserve">13.5.1 通知监理人检查 </w:t>
      </w:r>
      <w:r/>
    </w:p>
    <w:p>
      <w:pPr>
        <w:ind w:right="21" w:firstLine="412"/>
        <w:rPr>
          <w:rFonts w:ascii="宋体" w:hAnsi="宋体" w:eastAsia="宋体" w:cs="宋体"/>
          <w:sz w:val="24"/>
        </w:rPr>
      </w:pPr>
      <w:r>
        <w:rPr>
          <w:rFonts w:hint="eastAsia" w:ascii="宋体" w:hAnsi="宋体" w:eastAsia="宋体" w:cs="宋体"/>
          <w:sz w:val="24"/>
        </w:rPr>
        <w:t xml:space="preserve">“约定的期限内”为 24 小时。 </w:t>
      </w:r>
      <w:r/>
    </w:p>
    <w:p>
      <w:pPr>
        <w:rPr>
          <w:rFonts w:ascii="宋体" w:hAnsi="宋体" w:eastAsia="宋体" w:cs="宋体"/>
          <w:b/>
          <w:sz w:val="24"/>
        </w:rPr>
      </w:pPr>
      <w:r>
        <w:rPr>
          <w:rFonts w:hint="eastAsia" w:ascii="宋体" w:hAnsi="宋体" w:eastAsia="宋体" w:cs="宋体"/>
          <w:b/>
          <w:sz w:val="24"/>
        </w:rPr>
        <w:t xml:space="preserve">13.7质量评定</w:t>
      </w:r>
      <w:r/>
    </w:p>
    <w:p>
      <w:pPr>
        <w:ind w:right="21" w:firstLine="412"/>
        <w:rPr>
          <w:rFonts w:ascii="宋体" w:hAnsi="宋体" w:eastAsia="宋体" w:cs="宋体"/>
          <w:sz w:val="24"/>
        </w:rPr>
      </w:pPr>
      <w:r>
        <w:rPr>
          <w:rFonts w:hint="eastAsia" w:ascii="宋体" w:hAnsi="宋体" w:eastAsia="宋体" w:cs="宋体"/>
          <w:sz w:val="24"/>
        </w:rPr>
        <w:t xml:space="preserve">工程质量评定程序按江苏省《水利工程质量监督规程》有关规定执行。 </w:t>
      </w:r>
      <w:r/>
    </w:p>
    <w:p>
      <w:pPr>
        <w:ind w:right="21" w:firstLine="413"/>
        <w:rPr>
          <w:rFonts w:ascii="宋体" w:hAnsi="宋体" w:eastAsia="宋体" w:cs="宋体"/>
          <w:b/>
          <w:bCs/>
          <w:sz w:val="24"/>
        </w:rPr>
      </w:pPr>
      <w:r>
        <w:rPr>
          <w:rFonts w:hint="eastAsia" w:ascii="宋体" w:hAnsi="宋体" w:eastAsia="宋体" w:cs="宋体"/>
          <w:b/>
          <w:bCs/>
          <w:sz w:val="24"/>
        </w:rPr>
        <w:t xml:space="preserve">13.7.7 工程质量等级：合格及以上。 </w:t>
      </w:r>
      <w:r/>
    </w:p>
    <w:p>
      <w:pPr>
        <w:rPr>
          <w:rFonts w:ascii="宋体" w:hAnsi="宋体" w:eastAsia="宋体" w:cs="宋体"/>
          <w:b/>
          <w:sz w:val="24"/>
        </w:rPr>
      </w:pPr>
      <w:r>
        <w:rPr>
          <w:rFonts w:hint="eastAsia" w:ascii="宋体" w:hAnsi="宋体" w:eastAsia="宋体" w:cs="宋体"/>
          <w:b/>
          <w:sz w:val="24"/>
        </w:rPr>
        <w:t xml:space="preserve">13.8质量事故处理</w:t>
      </w:r>
      <w:r/>
    </w:p>
    <w:p>
      <w:pPr>
        <w:ind w:right="-7" w:firstLine="210"/>
        <w:rPr>
          <w:rFonts w:ascii="宋体" w:hAnsi="宋体" w:eastAsia="宋体" w:cs="宋体"/>
          <w:sz w:val="24"/>
        </w:rPr>
      </w:pPr>
      <w:r>
        <w:rPr>
          <w:rFonts w:hint="eastAsia" w:ascii="宋体" w:hAnsi="宋体" w:eastAsia="宋体" w:cs="宋体"/>
          <w:sz w:val="24"/>
        </w:rPr>
        <w:t xml:space="preserve">13.8.4工程竣工验收时，</w:t>
      </w:r>
      <w:r>
        <w:rPr>
          <w:rFonts w:hint="eastAsia" w:ascii="宋体" w:hAnsi="宋体" w:eastAsia="宋体" w:cs="宋体"/>
          <w:sz w:val="24"/>
          <w:u w:val="single"/>
        </w:rPr>
        <w:t xml:space="preserve">承包人</w:t>
      </w:r>
      <w:r>
        <w:rPr>
          <w:rFonts w:hint="eastAsia" w:ascii="宋体" w:hAnsi="宋体" w:eastAsia="宋体" w:cs="宋体"/>
          <w:sz w:val="24"/>
        </w:rPr>
        <w:t xml:space="preserve">向竣工验收委员会汇报并提交历次质量缺陷处理的备案资料。</w:t>
      </w:r>
      <w:r/>
    </w:p>
    <w:p>
      <w:pPr>
        <w:pStyle w:val="740"/>
        <w:spacing w:line="240" w:lineRule="auto"/>
        <w:tabs>
          <w:tab w:val="left" w:pos="709" w:leader="none"/>
        </w:tabs>
        <w:rPr>
          <w:rFonts w:ascii="宋体" w:hAnsi="宋体" w:eastAsia="宋体" w:cs="宋体"/>
          <w:b w:val="0"/>
          <w:sz w:val="24"/>
        </w:rPr>
      </w:pPr>
      <w:r>
        <w:rPr>
          <w:rFonts w:hint="eastAsia" w:ascii="宋体" w:hAnsi="宋体" w:eastAsia="宋体" w:cs="宋体"/>
          <w:b w:val="0"/>
          <w:sz w:val="24"/>
        </w:rPr>
        <w:t xml:space="preserve">14.试验和检验</w:t>
      </w:r>
      <w:r/>
    </w:p>
    <w:p>
      <w:pPr>
        <w:rPr>
          <w:rFonts w:ascii="宋体" w:hAnsi="宋体" w:eastAsia="宋体" w:cs="宋体"/>
          <w:b/>
          <w:sz w:val="24"/>
        </w:rPr>
      </w:pPr>
      <w:r>
        <w:rPr>
          <w:rFonts w:hint="eastAsia" w:ascii="宋体" w:hAnsi="宋体" w:eastAsia="宋体" w:cs="宋体"/>
          <w:b/>
          <w:sz w:val="24"/>
        </w:rPr>
        <w:t xml:space="preserve">14.1材料、工程设备和工程的试验和检验</w:t>
      </w:r>
      <w:r/>
    </w:p>
    <w:p>
      <w:pPr>
        <w:ind w:right="-7" w:firstLine="480"/>
        <w:rPr>
          <w:rFonts w:ascii="宋体" w:hAnsi="宋体" w:eastAsia="宋体" w:cs="宋体"/>
          <w:sz w:val="24"/>
        </w:rPr>
      </w:pPr>
      <w:r>
        <w:rPr>
          <w:rFonts w:hint="eastAsia" w:ascii="宋体" w:hAnsi="宋体" w:eastAsia="宋体" w:cs="宋体"/>
          <w:sz w:val="24"/>
        </w:rPr>
        <w:t xml:space="preserve">14.1.5 发包人提供的设备到场后由监理和承包人共同检查验收，验收合格由承包人负责接收和管护工作。 </w:t>
      </w:r>
      <w:r/>
    </w:p>
    <w:p>
      <w:pPr>
        <w:ind w:right="-7" w:firstLine="480"/>
        <w:rPr>
          <w:rFonts w:ascii="宋体" w:hAnsi="宋体" w:eastAsia="宋体" w:cs="宋体"/>
          <w:sz w:val="24"/>
        </w:rPr>
      </w:pPr>
      <w:r>
        <w:rPr>
          <w:rFonts w:hint="eastAsia" w:ascii="宋体" w:hAnsi="宋体" w:eastAsia="宋体" w:cs="宋体"/>
          <w:sz w:val="24"/>
        </w:rPr>
        <w:t xml:space="preserve">14.1.6 本工程实行见证取样的试块、试件及有关材料：全部试块、试件及材料。 </w:t>
      </w:r>
      <w:r/>
    </w:p>
    <w:p>
      <w:pPr>
        <w:pStyle w:val="740"/>
        <w:spacing w:line="240" w:lineRule="auto"/>
        <w:tabs>
          <w:tab w:val="left" w:pos="709" w:leader="none"/>
        </w:tabs>
        <w:rPr>
          <w:rFonts w:ascii="宋体" w:hAnsi="宋体" w:eastAsia="宋体" w:cs="宋体"/>
          <w:b w:val="0"/>
          <w:sz w:val="24"/>
        </w:rPr>
      </w:pPr>
      <w:r>
        <w:rPr>
          <w:rFonts w:hint="eastAsia" w:ascii="宋体" w:hAnsi="宋体" w:eastAsia="宋体" w:cs="宋体"/>
          <w:b w:val="0"/>
          <w:sz w:val="24"/>
        </w:rPr>
        <w:t xml:space="preserve">15.变更</w:t>
      </w:r>
      <w:r/>
    </w:p>
    <w:p>
      <w:pPr>
        <w:rPr>
          <w:rFonts w:ascii="宋体" w:hAnsi="宋体" w:eastAsia="宋体" w:cs="宋体"/>
          <w:b/>
          <w:sz w:val="24"/>
        </w:rPr>
      </w:pPr>
      <w:r>
        <w:rPr>
          <w:rFonts w:hint="eastAsia" w:ascii="宋体" w:hAnsi="宋体" w:eastAsia="宋体" w:cs="宋体"/>
          <w:b/>
          <w:sz w:val="24"/>
        </w:rPr>
        <w:t xml:space="preserve">15.1变更的范围和内容</w:t>
      </w:r>
      <w:r/>
    </w:p>
    <w:p>
      <w:pPr>
        <w:ind w:right="-7" w:firstLine="480"/>
        <w:rPr>
          <w:rFonts w:ascii="宋体" w:hAnsi="宋体" w:eastAsia="宋体" w:cs="宋体"/>
          <w:sz w:val="24"/>
        </w:rPr>
      </w:pPr>
      <w:r>
        <w:rPr>
          <w:rFonts w:hint="eastAsia" w:ascii="宋体" w:hAnsi="宋体" w:eastAsia="宋体" w:cs="宋体"/>
          <w:sz w:val="24"/>
        </w:rPr>
        <w:t xml:space="preserve">（6）增加或减少合同中关键项目的工程量超过其项目工程总量的 15％，关键项目： 按相应规范执行 。</w:t>
      </w:r>
      <w:r/>
    </w:p>
    <w:p>
      <w:pPr>
        <w:ind w:right="-7"/>
        <w:rPr>
          <w:rFonts w:ascii="宋体" w:hAnsi="宋体" w:eastAsia="宋体" w:cs="宋体"/>
          <w:sz w:val="24"/>
        </w:rPr>
      </w:pPr>
      <w:r>
        <w:rPr>
          <w:rFonts w:hint="eastAsia" w:ascii="宋体" w:hAnsi="宋体" w:eastAsia="宋体" w:cs="宋体"/>
          <w:b/>
          <w:bCs/>
          <w:sz w:val="24"/>
        </w:rPr>
        <w:t xml:space="preserve">15.4.3</w:t>
      </w:r>
      <w:r>
        <w:rPr>
          <w:rFonts w:hint="eastAsia" w:ascii="宋体" w:hAnsi="宋体" w:eastAsia="宋体" w:cs="宋体"/>
          <w:sz w:val="24"/>
        </w:rPr>
        <w:t xml:space="preserve"> 已标价工程量清单中无适用或类似子目的单价，可按江苏省水利工程预算定额等定额编制单价，若所有定额中均无该子目则重新报价。</w:t>
      </w:r>
      <w:r/>
    </w:p>
    <w:p>
      <w:pPr>
        <w:rPr>
          <w:rFonts w:ascii="宋体" w:hAnsi="宋体" w:eastAsia="宋体" w:cs="宋体"/>
          <w:b/>
          <w:sz w:val="24"/>
        </w:rPr>
      </w:pPr>
      <w:r>
        <w:rPr>
          <w:rFonts w:hint="eastAsia" w:ascii="宋体" w:hAnsi="宋体" w:eastAsia="宋体" w:cs="宋体"/>
          <w:b/>
          <w:sz w:val="24"/>
        </w:rPr>
        <w:t xml:space="preserve">15.5承包人的合理化建议</w:t>
      </w:r>
      <w:r/>
    </w:p>
    <w:p>
      <w:pPr>
        <w:ind w:right="248" w:firstLine="480"/>
        <w:tabs>
          <w:tab w:val="left" w:pos="2730" w:leader="none"/>
        </w:tabs>
        <w:rPr>
          <w:rFonts w:ascii="宋体" w:hAnsi="宋体" w:eastAsia="宋体" w:cs="宋体"/>
          <w:sz w:val="24"/>
        </w:rPr>
      </w:pPr>
      <w:r>
        <w:rPr>
          <w:rFonts w:hint="eastAsia" w:ascii="宋体" w:hAnsi="宋体" w:eastAsia="宋体" w:cs="宋体"/>
          <w:sz w:val="24"/>
        </w:rPr>
        <w:t xml:space="preserve">15.5.2承包人实现合理化建议的奖励金额：</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rPr>
          <w:rFonts w:ascii="宋体" w:hAnsi="宋体" w:eastAsia="宋体" w:cs="宋体"/>
          <w:b/>
          <w:sz w:val="24"/>
        </w:rPr>
      </w:pPr>
      <w:r>
        <w:rPr>
          <w:rFonts w:hint="eastAsia" w:ascii="宋体" w:hAnsi="宋体" w:eastAsia="宋体" w:cs="宋体"/>
          <w:b/>
          <w:sz w:val="24"/>
        </w:rPr>
        <w:t xml:space="preserve">15.8暂估价</w:t>
      </w:r>
      <w:r/>
    </w:p>
    <w:p>
      <w:pPr>
        <w:rPr>
          <w:rFonts w:ascii="宋体" w:hAnsi="宋体" w:eastAsia="宋体" w:cs="宋体"/>
          <w:sz w:val="24"/>
        </w:rPr>
      </w:pPr>
      <w:r>
        <w:rPr>
          <w:rFonts w:hint="eastAsia" w:ascii="宋体" w:hAnsi="宋体" w:eastAsia="宋体" w:cs="宋体"/>
          <w:sz w:val="24"/>
        </w:rPr>
        <w:t xml:space="preserve">15.8.1（1）发包人和承包人组织招标的暂估价项目：</w:t>
      </w:r>
      <w:r>
        <w:rPr>
          <w:rFonts w:hint="eastAsia" w:ascii="宋体" w:hAnsi="宋体" w:eastAsia="宋体" w:cs="宋体"/>
          <w:sz w:val="24"/>
          <w:u w:val="single"/>
        </w:rPr>
        <w:t xml:space="preserve"> / </w:t>
      </w:r>
      <w:r>
        <w:rPr>
          <w:rFonts w:hint="eastAsia" w:ascii="宋体" w:hAnsi="宋体" w:eastAsia="宋体" w:cs="宋体"/>
          <w:sz w:val="24"/>
        </w:rPr>
        <w:t xml:space="preserve">；发包人组织招标的暂估价项目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rPr>
          <w:rFonts w:ascii="宋体" w:hAnsi="宋体" w:eastAsia="宋体" w:cs="宋体"/>
          <w:sz w:val="24"/>
          <w:u w:val="single"/>
        </w:rPr>
      </w:pPr>
      <w:r>
        <w:rPr>
          <w:rFonts w:hint="eastAsia" w:ascii="宋体" w:hAnsi="宋体" w:eastAsia="宋体" w:cs="宋体"/>
          <w:sz w:val="24"/>
        </w:rPr>
        <w:t xml:space="preserve">（2）发包人和承包人以招标方式选择暂估价项目供应商或分包人时，双方的权利义务关系：</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740"/>
        <w:spacing w:line="240" w:lineRule="auto"/>
        <w:tabs>
          <w:tab w:val="left" w:pos="709" w:leader="none"/>
        </w:tabs>
        <w:rPr>
          <w:rFonts w:ascii="宋体" w:hAnsi="宋体" w:eastAsia="宋体" w:cs="宋体"/>
          <w:b w:val="0"/>
          <w:sz w:val="24"/>
        </w:rPr>
      </w:pPr>
      <w:r>
        <w:rPr>
          <w:rFonts w:hint="eastAsia" w:ascii="宋体" w:hAnsi="宋体" w:eastAsia="宋体" w:cs="宋体"/>
          <w:b w:val="0"/>
          <w:sz w:val="24"/>
        </w:rPr>
        <w:t xml:space="preserve">16.价格调整</w:t>
      </w:r>
      <w:r/>
    </w:p>
    <w:p>
      <w:pPr>
        <w:ind w:right="-7" w:firstLine="480"/>
        <w:rPr>
          <w:rFonts w:ascii="宋体" w:hAnsi="宋体" w:eastAsia="宋体" w:cs="宋体"/>
          <w:sz w:val="24"/>
        </w:rPr>
      </w:pPr>
      <w:r>
        <w:rPr>
          <w:rFonts w:hint="eastAsia" w:ascii="宋体" w:hAnsi="宋体" w:eastAsia="宋体" w:cs="宋体"/>
          <w:sz w:val="24"/>
        </w:rPr>
        <w:t xml:space="preserve">16.1.1 采用价格指数调整价格差额 </w:t>
      </w:r>
      <w:r/>
    </w:p>
    <w:p>
      <w:pPr>
        <w:ind w:right="-7" w:firstLine="480"/>
        <w:rPr>
          <w:rFonts w:ascii="宋体" w:hAnsi="宋体" w:eastAsia="宋体" w:cs="宋体"/>
          <w:sz w:val="24"/>
        </w:rPr>
      </w:pPr>
      <w:r>
        <w:rPr>
          <w:rFonts w:hint="eastAsia" w:ascii="宋体" w:hAnsi="宋体" w:eastAsia="宋体" w:cs="宋体"/>
          <w:sz w:val="24"/>
        </w:rPr>
        <w:t xml:space="preserve">删去 16.1.1 款全文，本工程不采用价格指数调整价格差额。 </w:t>
      </w:r>
      <w:r/>
    </w:p>
    <w:p>
      <w:pPr>
        <w:ind w:right="-7" w:firstLine="480"/>
        <w:rPr>
          <w:rFonts w:ascii="宋体" w:hAnsi="宋体" w:eastAsia="宋体" w:cs="宋体"/>
          <w:sz w:val="24"/>
        </w:rPr>
      </w:pPr>
      <w:r>
        <w:rPr>
          <w:rFonts w:hint="eastAsia" w:ascii="宋体" w:hAnsi="宋体" w:eastAsia="宋体" w:cs="宋体"/>
          <w:sz w:val="24"/>
        </w:rPr>
        <w:t xml:space="preserve">16.1.2 采用造价信息调整价格差额 </w:t>
      </w:r>
      <w:r/>
    </w:p>
    <w:p>
      <w:pPr>
        <w:ind w:right="-7" w:firstLine="480"/>
        <w:rPr>
          <w:rFonts w:ascii="宋体" w:hAnsi="宋体" w:eastAsia="宋体" w:cs="宋体"/>
          <w:sz w:val="24"/>
        </w:rPr>
      </w:pPr>
      <w:r>
        <w:rPr>
          <w:rFonts w:hint="eastAsia" w:ascii="宋体" w:hAnsi="宋体" w:eastAsia="宋体" w:cs="宋体"/>
          <w:sz w:val="24"/>
        </w:rPr>
        <w:t xml:space="preserve">删去 16.1.2 款全文，本工程不采用造价信息调整价格差额。 </w:t>
      </w:r>
      <w:r/>
    </w:p>
    <w:p>
      <w:pPr>
        <w:pStyle w:val="740"/>
        <w:spacing w:line="240" w:lineRule="auto"/>
        <w:tabs>
          <w:tab w:val="left" w:pos="709" w:leader="none"/>
        </w:tabs>
        <w:rPr>
          <w:rFonts w:ascii="宋体" w:hAnsi="宋体" w:eastAsia="宋体" w:cs="宋体"/>
          <w:b w:val="0"/>
          <w:sz w:val="24"/>
        </w:rPr>
      </w:pPr>
      <w:r>
        <w:rPr>
          <w:rFonts w:hint="eastAsia" w:ascii="宋体" w:hAnsi="宋体" w:eastAsia="宋体" w:cs="宋体"/>
          <w:b w:val="0"/>
          <w:sz w:val="24"/>
        </w:rPr>
        <w:t xml:space="preserve">17.计量与支付</w:t>
      </w:r>
      <w:r/>
    </w:p>
    <w:p>
      <w:pPr>
        <w:rPr>
          <w:rFonts w:ascii="宋体" w:hAnsi="宋体" w:eastAsia="宋体" w:cs="宋体"/>
          <w:b/>
          <w:sz w:val="24"/>
        </w:rPr>
      </w:pPr>
      <w:r>
        <w:rPr>
          <w:rFonts w:hint="eastAsia" w:ascii="宋体" w:hAnsi="宋体" w:eastAsia="宋体" w:cs="宋体"/>
          <w:b/>
          <w:sz w:val="24"/>
        </w:rPr>
        <w:t xml:space="preserve">17.2预付款</w:t>
      </w:r>
      <w:r>
        <w:rPr>
          <w:rFonts w:hint="eastAsia" w:ascii="宋体" w:hAnsi="宋体" w:eastAsia="宋体" w:cs="宋体"/>
          <w:sz w:val="24"/>
        </w:rPr>
        <w:t xml:space="preserve">（</w:t>
      </w:r>
      <w:r>
        <w:rPr>
          <w:rFonts w:hint="eastAsia" w:ascii="宋体" w:hAnsi="宋体" w:eastAsia="宋体" w:cs="宋体"/>
          <w:b/>
          <w:bCs/>
          <w:sz w:val="24"/>
        </w:rPr>
        <w:t xml:space="preserve">按照国家有关现行规定修订</w:t>
      </w:r>
      <w:r>
        <w:rPr>
          <w:rFonts w:hint="eastAsia" w:ascii="宋体" w:hAnsi="宋体" w:eastAsia="宋体" w:cs="宋体"/>
          <w:sz w:val="24"/>
        </w:rPr>
        <w:t xml:space="preserve">）。</w:t>
      </w:r>
      <w:r/>
    </w:p>
    <w:p>
      <w:pPr>
        <w:ind w:firstLine="480"/>
        <w:rPr>
          <w:rFonts w:ascii="宋体" w:hAnsi="宋体" w:eastAsia="宋体" w:cs="宋体"/>
          <w:sz w:val="24"/>
        </w:rPr>
      </w:pPr>
      <w:r>
        <w:rPr>
          <w:rFonts w:hint="eastAsia" w:ascii="宋体" w:hAnsi="宋体" w:eastAsia="宋体" w:cs="宋体"/>
          <w:sz w:val="24"/>
        </w:rPr>
        <w:t xml:space="preserve">17.2.1预付款</w:t>
      </w:r>
      <w:r/>
    </w:p>
    <w:p>
      <w:pPr>
        <w:ind w:firstLine="420"/>
        <w:rPr>
          <w:rFonts w:ascii="宋体" w:hAnsi="宋体" w:eastAsia="宋体" w:cs="宋体"/>
          <w:sz w:val="24"/>
        </w:rPr>
      </w:pPr>
      <w:r>
        <w:rPr>
          <w:rFonts w:hint="eastAsia" w:ascii="宋体" w:hAnsi="宋体" w:eastAsia="宋体" w:cs="宋体"/>
          <w:sz w:val="24"/>
        </w:rPr>
        <w:t xml:space="preserve">（1）工程预付款的总金额为签约合同价</w:t>
      </w:r>
      <w:r>
        <w:rPr>
          <w:rFonts w:hint="eastAsia" w:ascii="宋体" w:hAnsi="宋体" w:eastAsia="宋体" w:cs="宋体"/>
          <w:sz w:val="24"/>
          <w:u w:val="single"/>
        </w:rPr>
        <w:t xml:space="preserve">　/  </w:t>
      </w:r>
      <w:r>
        <w:rPr>
          <w:rFonts w:hint="eastAsia" w:ascii="宋体" w:hAnsi="宋体" w:eastAsia="宋体" w:cs="宋体"/>
          <w:sz w:val="24"/>
        </w:rPr>
        <w:t xml:space="preserve"> %，分</w:t>
      </w:r>
      <w:r>
        <w:rPr>
          <w:rFonts w:hint="eastAsia" w:ascii="宋体" w:hAnsi="宋体" w:eastAsia="宋体" w:cs="宋体"/>
          <w:sz w:val="24"/>
          <w:u w:val="single"/>
        </w:rPr>
        <w:t xml:space="preserve">　/  </w:t>
      </w:r>
      <w:r>
        <w:rPr>
          <w:rFonts w:hint="eastAsia" w:ascii="宋体" w:hAnsi="宋体" w:eastAsia="宋体" w:cs="宋体"/>
          <w:sz w:val="24"/>
        </w:rPr>
        <w:t xml:space="preserve">次支付给承包人。</w:t>
      </w:r>
      <w:r/>
    </w:p>
    <w:p>
      <w:pPr>
        <w:ind w:firstLine="420"/>
        <w:rPr>
          <w:rFonts w:ascii="宋体" w:hAnsi="宋体" w:eastAsia="宋体" w:cs="宋体"/>
          <w:sz w:val="24"/>
        </w:rPr>
      </w:pPr>
      <w:r>
        <w:rPr>
          <w:rFonts w:hint="eastAsia" w:ascii="宋体" w:hAnsi="宋体" w:eastAsia="宋体" w:cs="宋体"/>
          <w:sz w:val="24"/>
        </w:rPr>
        <w:t xml:space="preserve">17.2.2 预付款保函(担保)</w:t>
      </w:r>
      <w:r/>
    </w:p>
    <w:p>
      <w:pPr>
        <w:ind w:firstLine="420"/>
        <w:rPr>
          <w:rFonts w:ascii="宋体" w:hAnsi="宋体" w:eastAsia="宋体" w:cs="宋体"/>
          <w:sz w:val="24"/>
        </w:rPr>
      </w:pPr>
      <w:r>
        <w:rPr>
          <w:rFonts w:hint="eastAsia" w:ascii="宋体" w:hAnsi="宋体" w:eastAsia="宋体" w:cs="宋体"/>
          <w:sz w:val="24"/>
        </w:rPr>
        <w:t xml:space="preserve">（1）工程预付款的担保约定为：</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20"/>
        <w:rPr>
          <w:rFonts w:ascii="宋体" w:hAnsi="宋体" w:eastAsia="宋体" w:cs="宋体"/>
          <w:sz w:val="24"/>
        </w:rPr>
      </w:pPr>
      <w:r>
        <w:rPr>
          <w:rFonts w:hint="eastAsia" w:ascii="宋体" w:hAnsi="宋体" w:eastAsia="宋体" w:cs="宋体"/>
          <w:sz w:val="24"/>
        </w:rPr>
        <w:t xml:space="preserve">（2）工程材料预付款的担保约定为：</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20"/>
        <w:rPr>
          <w:rFonts w:ascii="宋体" w:hAnsi="宋体" w:eastAsia="宋体" w:cs="宋体"/>
          <w:sz w:val="24"/>
        </w:rPr>
      </w:pPr>
      <w:r>
        <w:rPr>
          <w:rFonts w:hint="eastAsia" w:ascii="宋体" w:hAnsi="宋体" w:eastAsia="宋体" w:cs="宋体"/>
          <w:sz w:val="24"/>
        </w:rPr>
        <w:t xml:space="preserve">17.2.3 预付款的扣回与还清</w:t>
      </w:r>
      <w:r/>
    </w:p>
    <w:p>
      <w:pPr>
        <w:ind w:firstLine="420"/>
        <w:rPr>
          <w:rFonts w:ascii="宋体" w:hAnsi="宋体" w:eastAsia="宋体" w:cs="宋体"/>
          <w:sz w:val="24"/>
        </w:rPr>
      </w:pPr>
      <w:r>
        <w:rPr>
          <w:rFonts w:hint="eastAsia" w:ascii="宋体" w:hAnsi="宋体" w:eastAsia="宋体" w:cs="宋体"/>
          <w:sz w:val="24"/>
        </w:rPr>
        <w:t xml:space="preserve">（1）工程预付款在合同累计完成金额达到签约合同价的</w:t>
      </w:r>
      <w:r>
        <w:rPr>
          <w:rFonts w:hint="eastAsia" w:ascii="宋体" w:hAnsi="宋体" w:eastAsia="宋体" w:cs="宋体"/>
          <w:sz w:val="24"/>
          <w:u w:val="single"/>
        </w:rPr>
        <w:t xml:space="preserve">　/ </w:t>
      </w:r>
      <w:r>
        <w:rPr>
          <w:rFonts w:hint="eastAsia" w:ascii="宋体" w:hAnsi="宋体" w:eastAsia="宋体" w:cs="宋体"/>
          <w:sz w:val="24"/>
        </w:rPr>
        <w:t xml:space="preserve">％时开始扣款，直至合同累计完成金额达到签约合同价的</w:t>
      </w:r>
      <w:r>
        <w:rPr>
          <w:rFonts w:hint="eastAsia" w:ascii="宋体" w:hAnsi="宋体" w:eastAsia="宋体" w:cs="宋体"/>
          <w:sz w:val="24"/>
          <w:u w:val="single"/>
        </w:rPr>
        <w:t xml:space="preserve">　/  </w:t>
      </w:r>
      <w:r>
        <w:rPr>
          <w:rFonts w:hint="eastAsia" w:ascii="宋体" w:hAnsi="宋体" w:eastAsia="宋体" w:cs="宋体"/>
          <w:sz w:val="24"/>
        </w:rPr>
        <w:t xml:space="preserve">％时全部扣清 。</w:t>
      </w:r>
      <w:r/>
    </w:p>
    <w:p>
      <w:pPr>
        <w:ind w:firstLine="420"/>
        <w:rPr>
          <w:rFonts w:ascii="宋体" w:hAnsi="宋体" w:eastAsia="宋体" w:cs="宋体"/>
          <w:sz w:val="24"/>
        </w:rPr>
      </w:pPr>
      <w:r>
        <w:rPr>
          <w:rFonts w:hint="eastAsia" w:ascii="宋体" w:hAnsi="宋体" w:eastAsia="宋体" w:cs="宋体"/>
          <w:sz w:val="24"/>
        </w:rPr>
        <w:t xml:space="preserve">（2）工程材料预付款的扣回与还清约定为：</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rPr>
          <w:rFonts w:ascii="宋体" w:hAnsi="宋体" w:eastAsia="宋体" w:cs="宋体"/>
          <w:b/>
          <w:sz w:val="24"/>
        </w:rPr>
      </w:pPr>
      <w:r>
        <w:rPr>
          <w:rFonts w:hint="eastAsia" w:ascii="宋体" w:hAnsi="宋体" w:eastAsia="宋体" w:cs="宋体"/>
          <w:b/>
          <w:sz w:val="24"/>
        </w:rPr>
        <w:t xml:space="preserve">17.3工程进度付款</w:t>
      </w:r>
      <w:r/>
    </w:p>
    <w:p>
      <w:pPr>
        <w:ind w:firstLine="420"/>
        <w:rPr>
          <w:rFonts w:ascii="宋体" w:hAnsi="宋体" w:eastAsia="宋体" w:cs="宋体"/>
          <w:sz w:val="24"/>
          <w:highlight w:val="yellow"/>
          <w:u w:val="single"/>
        </w:rPr>
      </w:pPr>
      <w:r>
        <w:rPr>
          <w:rFonts w:hint="eastAsia" w:ascii="宋体" w:hAnsi="宋体" w:eastAsia="宋体" w:cs="宋体"/>
          <w:sz w:val="24"/>
        </w:rPr>
        <w:t xml:space="preserve">17.3.1 支付方式：</w:t>
      </w:r>
      <w:r>
        <w:rPr>
          <w:rFonts w:hint="eastAsia" w:ascii="宋体" w:hAnsi="宋体" w:eastAsia="宋体" w:cs="宋体"/>
          <w:sz w:val="24"/>
          <w:u w:val="single"/>
        </w:rPr>
        <w:t xml:space="preserve">详见采购需求</w:t>
      </w:r>
      <w:r/>
    </w:p>
    <w:p>
      <w:pPr>
        <w:ind w:firstLine="420"/>
        <w:rPr>
          <w:rFonts w:ascii="宋体" w:hAnsi="宋体" w:eastAsia="宋体" w:cs="宋体"/>
          <w:sz w:val="24"/>
          <w:u w:val="single"/>
        </w:rPr>
      </w:pPr>
      <w:r>
        <w:rPr>
          <w:rFonts w:hint="eastAsia" w:ascii="宋体" w:hAnsi="宋体" w:eastAsia="宋体" w:cs="宋体"/>
          <w:sz w:val="24"/>
          <w:u w:val="single"/>
        </w:rPr>
        <w:t xml:space="preserve">17.3.3 进度付款证书和支付时间</w:t>
      </w:r>
      <w:r/>
    </w:p>
    <w:p>
      <w:pPr>
        <w:ind w:firstLine="420"/>
        <w:rPr>
          <w:rFonts w:ascii="宋体" w:hAnsi="宋体" w:eastAsia="宋体" w:cs="宋体"/>
          <w:sz w:val="24"/>
          <w:u w:val="single"/>
        </w:rPr>
      </w:pPr>
      <w:r>
        <w:rPr>
          <w:rFonts w:hint="eastAsia" w:ascii="宋体" w:hAnsi="宋体" w:eastAsia="宋体" w:cs="宋体"/>
          <w:sz w:val="24"/>
          <w:u w:val="single"/>
        </w:rPr>
        <w:t xml:space="preserve">本款（2）中“专用合同条款的约定支付逾期付款违约金”为按中国人民银行规定的同期贷款利率计算的逾期付款金额的利息。</w:t>
      </w:r>
      <w:r/>
    </w:p>
    <w:p>
      <w:pPr>
        <w:rPr>
          <w:rFonts w:ascii="宋体" w:hAnsi="宋体" w:eastAsia="宋体" w:cs="宋体"/>
          <w:b/>
          <w:sz w:val="24"/>
        </w:rPr>
      </w:pPr>
      <w:r>
        <w:rPr>
          <w:rFonts w:hint="eastAsia" w:ascii="宋体" w:hAnsi="宋体" w:eastAsia="宋体" w:cs="宋体"/>
          <w:b/>
          <w:sz w:val="24"/>
        </w:rPr>
        <w:t xml:space="preserve">17.4质量保证金</w:t>
      </w:r>
      <w:r/>
    </w:p>
    <w:p>
      <w:pPr>
        <w:pStyle w:val="773"/>
        <w:ind w:firstLine="420"/>
        <w:rPr>
          <w:rFonts w:ascii="宋体" w:hAnsi="宋体" w:eastAsia="宋体" w:cs="宋体"/>
        </w:rPr>
      </w:pPr>
      <w:r>
        <w:rPr>
          <w:rFonts w:hint="eastAsia" w:ascii="宋体" w:hAnsi="宋体" w:eastAsia="宋体" w:cs="宋体"/>
        </w:rPr>
        <w:t xml:space="preserve">17.4.1 每个付款周期扣留的质量保证金为工程进度付款的</w:t>
      </w:r>
      <w:r>
        <w:rPr>
          <w:rFonts w:hint="eastAsia" w:ascii="宋体" w:hAnsi="宋体" w:eastAsia="宋体" w:cs="宋体"/>
          <w:u w:val="single"/>
        </w:rPr>
        <w:t xml:space="preserve"> / </w:t>
      </w:r>
      <w:r>
        <w:rPr>
          <w:rFonts w:hint="eastAsia" w:ascii="宋体" w:hAnsi="宋体" w:eastAsia="宋体" w:cs="宋体"/>
        </w:rPr>
        <w:t xml:space="preserve">%，扣留的质量保证金总额为签约合同价的</w:t>
      </w:r>
      <w:r>
        <w:rPr>
          <w:rFonts w:hint="eastAsia" w:ascii="宋体" w:hAnsi="宋体" w:eastAsia="宋体" w:cs="宋体"/>
          <w:u w:val="single"/>
        </w:rPr>
        <w:t xml:space="preserve"> 3 %</w:t>
      </w:r>
      <w:r>
        <w:rPr>
          <w:rFonts w:hint="eastAsia" w:ascii="宋体" w:hAnsi="宋体" w:eastAsia="宋体" w:cs="宋体"/>
        </w:rPr>
        <w:t xml:space="preserve">。</w:t>
      </w:r>
      <w:r/>
    </w:p>
    <w:p>
      <w:pPr>
        <w:rPr>
          <w:rFonts w:ascii="宋体" w:hAnsi="宋体" w:eastAsia="宋体" w:cs="宋体"/>
          <w:b/>
          <w:sz w:val="24"/>
        </w:rPr>
      </w:pPr>
      <w:r>
        <w:rPr>
          <w:rFonts w:hint="eastAsia" w:ascii="宋体" w:hAnsi="宋体" w:eastAsia="宋体" w:cs="宋体"/>
          <w:b/>
          <w:sz w:val="24"/>
        </w:rPr>
        <w:t xml:space="preserve">17.5竣工(完工)结算</w:t>
      </w:r>
      <w:r/>
    </w:p>
    <w:p>
      <w:pPr>
        <w:ind w:firstLine="403"/>
        <w:rPr>
          <w:rFonts w:ascii="宋体" w:hAnsi="宋体" w:eastAsia="宋体" w:cs="宋体"/>
          <w:sz w:val="24"/>
        </w:rPr>
      </w:pPr>
      <w:r>
        <w:rPr>
          <w:rFonts w:hint="eastAsia" w:ascii="宋体" w:hAnsi="宋体" w:eastAsia="宋体" w:cs="宋体"/>
          <w:sz w:val="24"/>
        </w:rPr>
        <w:t xml:space="preserve">17.5.1竣工（完工）付款申请单</w:t>
      </w:r>
      <w:r/>
    </w:p>
    <w:p>
      <w:pPr>
        <w:ind w:firstLine="403"/>
        <w:rPr>
          <w:rFonts w:ascii="宋体" w:hAnsi="宋体" w:eastAsia="宋体" w:cs="宋体"/>
          <w:sz w:val="24"/>
        </w:rPr>
      </w:pPr>
      <w:r>
        <w:rPr>
          <w:rFonts w:hint="eastAsia" w:ascii="宋体" w:hAnsi="宋体" w:eastAsia="宋体" w:cs="宋体"/>
          <w:sz w:val="24"/>
        </w:rPr>
        <w:t xml:space="preserve">（1）承包人应提交完工付款申请单一式</w:t>
      </w:r>
      <w:r>
        <w:rPr>
          <w:rFonts w:hint="eastAsia" w:ascii="宋体" w:hAnsi="宋体" w:eastAsia="宋体" w:cs="宋体"/>
          <w:sz w:val="24"/>
          <w:u w:val="single"/>
        </w:rPr>
        <w:t xml:space="preserve">　4  </w:t>
      </w:r>
      <w:r>
        <w:rPr>
          <w:rFonts w:hint="eastAsia" w:ascii="宋体" w:hAnsi="宋体" w:eastAsia="宋体" w:cs="宋体"/>
          <w:sz w:val="24"/>
        </w:rPr>
        <w:t xml:space="preserve">份。</w:t>
      </w:r>
      <w:r/>
    </w:p>
    <w:p>
      <w:pPr>
        <w:rPr>
          <w:rFonts w:ascii="宋体" w:hAnsi="宋体" w:eastAsia="宋体" w:cs="宋体"/>
          <w:b/>
          <w:sz w:val="24"/>
        </w:rPr>
      </w:pPr>
      <w:r>
        <w:rPr>
          <w:rFonts w:hint="eastAsia" w:ascii="宋体" w:hAnsi="宋体" w:eastAsia="宋体" w:cs="宋体"/>
          <w:b/>
          <w:sz w:val="24"/>
        </w:rPr>
        <w:t xml:space="preserve">17.6最终结清</w:t>
      </w:r>
      <w:r/>
    </w:p>
    <w:p>
      <w:pPr>
        <w:ind w:firstLine="420"/>
        <w:rPr>
          <w:rFonts w:ascii="宋体" w:hAnsi="宋体" w:eastAsia="宋体" w:cs="宋体"/>
          <w:sz w:val="24"/>
        </w:rPr>
      </w:pPr>
      <w:r>
        <w:rPr>
          <w:rFonts w:hint="eastAsia" w:ascii="宋体" w:hAnsi="宋体" w:eastAsia="宋体" w:cs="宋体"/>
          <w:sz w:val="24"/>
        </w:rPr>
        <w:t xml:space="preserve">17.6.1最终结清申请单</w:t>
      </w:r>
      <w:r/>
    </w:p>
    <w:p>
      <w:pPr>
        <w:ind w:firstLine="420"/>
        <w:rPr>
          <w:rFonts w:ascii="宋体" w:hAnsi="宋体" w:eastAsia="宋体" w:cs="宋体"/>
          <w:sz w:val="24"/>
        </w:rPr>
      </w:pPr>
      <w:r>
        <w:rPr>
          <w:rFonts w:hint="eastAsia" w:ascii="宋体" w:hAnsi="宋体" w:eastAsia="宋体" w:cs="宋体"/>
          <w:sz w:val="24"/>
        </w:rPr>
        <w:t xml:space="preserve">（1）承包人应提交最终结清申请单一式</w:t>
      </w:r>
      <w:r>
        <w:rPr>
          <w:rFonts w:hint="eastAsia" w:ascii="宋体" w:hAnsi="宋体" w:eastAsia="宋体" w:cs="宋体"/>
          <w:sz w:val="24"/>
          <w:u w:val="single"/>
        </w:rPr>
        <w:t xml:space="preserve">　4  </w:t>
      </w:r>
      <w:r>
        <w:rPr>
          <w:rFonts w:hint="eastAsia" w:ascii="宋体" w:hAnsi="宋体" w:eastAsia="宋体" w:cs="宋体"/>
          <w:sz w:val="24"/>
        </w:rPr>
        <w:t xml:space="preserve">份。</w:t>
      </w:r>
      <w:r/>
    </w:p>
    <w:p>
      <w:pPr>
        <w:rPr>
          <w:rFonts w:ascii="宋体" w:hAnsi="宋体" w:eastAsia="宋体" w:cs="宋体"/>
          <w:b/>
          <w:sz w:val="24"/>
        </w:rPr>
      </w:pPr>
      <w:r>
        <w:rPr>
          <w:rFonts w:hint="eastAsia" w:ascii="宋体" w:hAnsi="宋体" w:eastAsia="宋体" w:cs="宋体"/>
          <w:b/>
          <w:sz w:val="24"/>
        </w:rPr>
        <w:t xml:space="preserve">17.7竣工财务决算</w:t>
      </w:r>
      <w:r/>
    </w:p>
    <w:p>
      <w:pPr>
        <w:ind w:firstLine="420"/>
        <w:rPr>
          <w:rFonts w:ascii="宋体" w:hAnsi="宋体" w:eastAsia="宋体" w:cs="宋体"/>
          <w:sz w:val="24"/>
        </w:rPr>
      </w:pPr>
      <w:r>
        <w:rPr>
          <w:rFonts w:hint="eastAsia" w:ascii="宋体" w:hAnsi="宋体" w:eastAsia="宋体" w:cs="宋体"/>
          <w:sz w:val="24"/>
        </w:rPr>
        <w:t xml:space="preserve">承包人应为竣工财务决算编制提供的资料：</w:t>
      </w:r>
      <w:r>
        <w:rPr>
          <w:rFonts w:hint="eastAsia" w:ascii="宋体" w:hAnsi="宋体" w:eastAsia="宋体" w:cs="宋体"/>
          <w:sz w:val="24"/>
          <w:u w:val="single"/>
        </w:rPr>
        <w:t xml:space="preserve">完工结算资料。</w:t>
      </w:r>
      <w:r/>
    </w:p>
    <w:p>
      <w:pPr>
        <w:pStyle w:val="740"/>
        <w:numPr>
          <w:ilvl w:val="0"/>
          <w:numId w:val="6"/>
        </w:numPr>
        <w:spacing w:line="240" w:lineRule="auto"/>
        <w:rPr>
          <w:rFonts w:ascii="宋体" w:hAnsi="宋体" w:eastAsia="宋体" w:cs="宋体"/>
          <w:b w:val="0"/>
          <w:sz w:val="24"/>
        </w:rPr>
      </w:pPr>
      <w:r>
        <w:rPr>
          <w:rFonts w:hint="eastAsia" w:ascii="宋体" w:hAnsi="宋体" w:eastAsia="宋体" w:cs="宋体"/>
          <w:b w:val="0"/>
          <w:sz w:val="24"/>
        </w:rPr>
        <w:t xml:space="preserve">竣工验收（验收）</w:t>
      </w:r>
      <w:r/>
    </w:p>
    <w:p>
      <w:pPr>
        <w:ind w:firstLine="422"/>
        <w:rPr>
          <w:rFonts w:ascii="宋体" w:hAnsi="宋体" w:eastAsia="宋体" w:cs="宋体"/>
          <w:b/>
          <w:bCs/>
          <w:sz w:val="24"/>
        </w:rPr>
      </w:pPr>
      <w:r>
        <w:rPr>
          <w:rFonts w:hint="eastAsia" w:ascii="宋体" w:hAnsi="宋体" w:eastAsia="宋体" w:cs="宋体"/>
          <w:b/>
          <w:bCs/>
          <w:sz w:val="24"/>
        </w:rPr>
        <w:t xml:space="preserve">18.3.7组织办理交工验收和签发交工验收的费用由承包人承担。 </w:t>
      </w:r>
      <w:r/>
    </w:p>
    <w:p>
      <w:pPr>
        <w:ind w:firstLine="422"/>
        <w:rPr>
          <w:rFonts w:ascii="宋体" w:hAnsi="宋体" w:eastAsia="宋体" w:cs="宋体"/>
          <w:sz w:val="24"/>
        </w:rPr>
      </w:pPr>
      <w:r>
        <w:rPr>
          <w:rFonts w:hint="eastAsia" w:ascii="宋体" w:hAnsi="宋体" w:eastAsia="宋体" w:cs="宋体"/>
          <w:b/>
          <w:bCs/>
          <w:sz w:val="24"/>
        </w:rPr>
        <w:t xml:space="preserve">18.10 合同验收执行水利工程验收相关规定，分部工程验收、单位工程验收及合同完工验收的 验收相关费用均包含在投标报价中，由承包人承担。</w:t>
      </w:r>
      <w:r/>
    </w:p>
    <w:p>
      <w:pPr>
        <w:pStyle w:val="740"/>
        <w:spacing w:line="240" w:lineRule="auto"/>
        <w:tabs>
          <w:tab w:val="left" w:pos="709" w:leader="none"/>
        </w:tabs>
        <w:rPr>
          <w:rFonts w:ascii="宋体" w:hAnsi="宋体" w:eastAsia="宋体" w:cs="宋体"/>
          <w:b w:val="0"/>
          <w:sz w:val="24"/>
        </w:rPr>
      </w:pPr>
      <w:r>
        <w:rPr>
          <w:rFonts w:hint="eastAsia" w:ascii="宋体" w:hAnsi="宋体" w:eastAsia="宋体" w:cs="宋体"/>
          <w:b w:val="0"/>
          <w:sz w:val="24"/>
        </w:rPr>
        <w:t xml:space="preserve">19.缺陷责任与保修责任</w:t>
      </w:r>
      <w:r/>
    </w:p>
    <w:p>
      <w:pPr>
        <w:rPr>
          <w:rFonts w:ascii="宋体" w:hAnsi="宋体" w:eastAsia="宋体" w:cs="宋体"/>
          <w:b/>
          <w:sz w:val="24"/>
        </w:rPr>
      </w:pPr>
      <w:r>
        <w:rPr>
          <w:rFonts w:hint="eastAsia" w:ascii="宋体" w:hAnsi="宋体" w:eastAsia="宋体" w:cs="宋体"/>
          <w:b/>
          <w:sz w:val="24"/>
        </w:rPr>
        <w:t xml:space="preserve">19.1缺陷责任期（工程质量保修期）的起算时间</w:t>
      </w:r>
      <w:r/>
    </w:p>
    <w:p>
      <w:pPr>
        <w:pStyle w:val="773"/>
        <w:ind w:firstLine="420"/>
        <w:rPr>
          <w:rFonts w:ascii="宋体" w:hAnsi="宋体" w:eastAsia="宋体" w:cs="宋体"/>
          <w:b/>
          <w:bCs/>
          <w:u w:val="single"/>
        </w:rPr>
      </w:pPr>
      <w:r>
        <w:rPr>
          <w:rFonts w:hint="eastAsia" w:ascii="宋体" w:hAnsi="宋体" w:eastAsia="宋体" w:cs="宋体"/>
        </w:rPr>
        <w:t xml:space="preserve">本工程缺陷责任期（工程质量保修期）计算如下：</w:t>
      </w:r>
      <w:r>
        <w:rPr>
          <w:rFonts w:hint="eastAsia" w:ascii="宋体" w:hAnsi="宋体" w:eastAsia="宋体" w:cs="宋体"/>
          <w:b/>
          <w:bCs/>
          <w:u w:val="single"/>
        </w:rPr>
        <w:t xml:space="preserve">缺陷责任期为颁发合同完工证书之日起，监理工程师签发缺陷责任期终止证书之日。</w:t>
      </w:r>
      <w:r/>
    </w:p>
    <w:p>
      <w:pPr>
        <w:pStyle w:val="773"/>
        <w:rPr>
          <w:rFonts w:ascii="宋体" w:hAnsi="宋体" w:eastAsia="宋体" w:cs="宋体"/>
        </w:rPr>
      </w:pPr>
      <w:r>
        <w:rPr>
          <w:rFonts w:hint="eastAsia" w:ascii="宋体" w:hAnsi="宋体" w:eastAsia="宋体" w:cs="宋体"/>
        </w:rPr>
        <w:t xml:space="preserve">20.保险</w:t>
      </w:r>
      <w:r/>
    </w:p>
    <w:p>
      <w:pPr>
        <w:rPr>
          <w:rFonts w:ascii="宋体" w:hAnsi="宋体" w:eastAsia="宋体" w:cs="宋体"/>
          <w:b/>
          <w:sz w:val="24"/>
        </w:rPr>
      </w:pPr>
      <w:r>
        <w:rPr>
          <w:rFonts w:hint="eastAsia" w:ascii="宋体" w:hAnsi="宋体" w:eastAsia="宋体" w:cs="宋体"/>
          <w:b/>
          <w:sz w:val="24"/>
        </w:rPr>
        <w:t xml:space="preserve">20.1工程保险</w:t>
      </w:r>
      <w:r/>
    </w:p>
    <w:p>
      <w:pPr>
        <w:ind w:firstLine="420"/>
        <w:rPr>
          <w:rFonts w:ascii="宋体" w:hAnsi="宋体" w:eastAsia="宋体" w:cs="宋体"/>
          <w:sz w:val="24"/>
        </w:rPr>
      </w:pPr>
      <w:r>
        <w:rPr>
          <w:rFonts w:hint="eastAsia" w:ascii="宋体" w:hAnsi="宋体" w:eastAsia="宋体" w:cs="宋体"/>
          <w:sz w:val="24"/>
        </w:rPr>
        <w:t xml:space="preserve">建筑工程一切险和（或）安装工程一切险投保人：</w:t>
      </w:r>
      <w:r>
        <w:rPr>
          <w:rFonts w:hint="eastAsia" w:ascii="宋体" w:hAnsi="宋体" w:eastAsia="宋体" w:cs="宋体"/>
          <w:sz w:val="24"/>
          <w:u w:val="single"/>
        </w:rPr>
        <w:t xml:space="preserve">由承包人以发包人和承包人共同名义办理</w:t>
      </w:r>
      <w:r>
        <w:rPr>
          <w:rFonts w:hint="eastAsia" w:ascii="宋体" w:hAnsi="宋体" w:eastAsia="宋体" w:cs="宋体"/>
          <w:sz w:val="24"/>
        </w:rPr>
        <w:t xml:space="preserve">；</w:t>
      </w:r>
      <w:r/>
    </w:p>
    <w:p>
      <w:pPr>
        <w:ind w:firstLine="420"/>
        <w:rPr>
          <w:rFonts w:ascii="宋体" w:hAnsi="宋体" w:eastAsia="宋体" w:cs="宋体"/>
          <w:sz w:val="24"/>
        </w:rPr>
      </w:pPr>
      <w:r>
        <w:rPr>
          <w:rFonts w:hint="eastAsia" w:ascii="宋体" w:hAnsi="宋体" w:eastAsia="宋体" w:cs="宋体"/>
          <w:sz w:val="24"/>
        </w:rPr>
        <w:t xml:space="preserve">投保内容：</w:t>
      </w:r>
      <w:r>
        <w:rPr>
          <w:rFonts w:hint="eastAsia" w:ascii="宋体" w:hAnsi="宋体" w:eastAsia="宋体" w:cs="宋体"/>
          <w:sz w:val="24"/>
          <w:u w:val="single"/>
        </w:rPr>
        <w:t xml:space="preserve">本招标工程全部工作内容 </w:t>
      </w:r>
      <w:r>
        <w:rPr>
          <w:rFonts w:hint="eastAsia" w:ascii="宋体" w:hAnsi="宋体" w:eastAsia="宋体" w:cs="宋体"/>
          <w:sz w:val="24"/>
        </w:rPr>
        <w:t xml:space="preserve">；</w:t>
      </w:r>
      <w:r/>
    </w:p>
    <w:p>
      <w:pPr>
        <w:ind w:firstLine="420"/>
        <w:rPr>
          <w:rFonts w:ascii="宋体" w:hAnsi="宋体" w:eastAsia="宋体" w:cs="宋体"/>
          <w:sz w:val="24"/>
        </w:rPr>
      </w:pPr>
      <w:r>
        <w:rPr>
          <w:rFonts w:hint="eastAsia" w:ascii="宋体" w:hAnsi="宋体" w:eastAsia="宋体" w:cs="宋体"/>
          <w:sz w:val="24"/>
        </w:rPr>
        <w:t xml:space="preserve">保险金额、保险费率和保险期限 ：</w:t>
      </w:r>
      <w:r>
        <w:rPr>
          <w:rFonts w:hint="eastAsia" w:ascii="宋体" w:hAnsi="宋体" w:eastAsia="宋体" w:cs="宋体"/>
          <w:sz w:val="24"/>
          <w:u w:val="single"/>
        </w:rPr>
        <w:t xml:space="preserve">保险费率由承包人自行调查，期限为工程施工期 </w:t>
      </w:r>
      <w:r>
        <w:rPr>
          <w:rFonts w:hint="eastAsia" w:ascii="宋体" w:hAnsi="宋体" w:eastAsia="宋体" w:cs="宋体"/>
          <w:sz w:val="24"/>
        </w:rPr>
        <w:t xml:space="preserve">。</w:t>
      </w:r>
      <w:r/>
    </w:p>
    <w:p>
      <w:pPr>
        <w:rPr>
          <w:rFonts w:ascii="宋体" w:hAnsi="宋体" w:eastAsia="宋体" w:cs="宋体"/>
          <w:b/>
          <w:sz w:val="24"/>
        </w:rPr>
      </w:pPr>
      <w:r>
        <w:rPr>
          <w:rFonts w:hint="eastAsia" w:ascii="宋体" w:hAnsi="宋体" w:eastAsia="宋体" w:cs="宋体"/>
          <w:b/>
          <w:sz w:val="24"/>
        </w:rPr>
        <w:t xml:space="preserve">20.3 人身意外伤害险</w:t>
      </w:r>
      <w:r/>
    </w:p>
    <w:p>
      <w:pPr>
        <w:ind w:firstLine="420"/>
        <w:rPr>
          <w:rFonts w:ascii="宋体" w:hAnsi="宋体" w:eastAsia="宋体" w:cs="宋体"/>
          <w:sz w:val="24"/>
        </w:rPr>
      </w:pPr>
      <w:r>
        <w:rPr>
          <w:rFonts w:hint="eastAsia" w:ascii="宋体" w:hAnsi="宋体" w:eastAsia="宋体" w:cs="宋体"/>
          <w:sz w:val="24"/>
        </w:rPr>
        <w:t xml:space="preserve">20.3.4承包人投保的人身意外伤害险费用应含在投标总价中，发包人不再另行支付，若承包人不按时办理保险，由承包人承担全部责任</w:t>
      </w:r>
      <w:r/>
    </w:p>
    <w:p>
      <w:pPr>
        <w:rPr>
          <w:rFonts w:ascii="宋体" w:hAnsi="宋体" w:eastAsia="宋体" w:cs="宋体"/>
          <w:b/>
          <w:sz w:val="24"/>
        </w:rPr>
      </w:pPr>
      <w:r>
        <w:rPr>
          <w:rFonts w:hint="eastAsia" w:ascii="宋体" w:hAnsi="宋体" w:eastAsia="宋体" w:cs="宋体"/>
          <w:b/>
          <w:sz w:val="24"/>
        </w:rPr>
        <w:t xml:space="preserve">20.4第三者责任险</w:t>
      </w:r>
      <w:r/>
    </w:p>
    <w:p>
      <w:pPr>
        <w:ind w:firstLine="420"/>
        <w:rPr>
          <w:rFonts w:ascii="宋体" w:hAnsi="宋体" w:eastAsia="宋体" w:cs="宋体"/>
          <w:sz w:val="24"/>
        </w:rPr>
      </w:pPr>
      <w:r>
        <w:rPr>
          <w:rFonts w:hint="eastAsia" w:ascii="宋体" w:hAnsi="宋体" w:eastAsia="宋体" w:cs="宋体"/>
          <w:sz w:val="24"/>
        </w:rPr>
        <w:t xml:space="preserve">20.4.2　第三者责任险保险费率：</w:t>
      </w:r>
      <w:r>
        <w:rPr>
          <w:rFonts w:hint="eastAsia" w:ascii="宋体" w:hAnsi="宋体" w:eastAsia="宋体" w:cs="宋体"/>
          <w:sz w:val="24"/>
          <w:u w:val="single"/>
        </w:rPr>
        <w:t xml:space="preserve">承包人自行调查 </w:t>
      </w:r>
      <w:r>
        <w:rPr>
          <w:rFonts w:hint="eastAsia" w:ascii="宋体" w:hAnsi="宋体" w:eastAsia="宋体" w:cs="宋体"/>
          <w:sz w:val="24"/>
        </w:rPr>
        <w:t xml:space="preserve">；第三者责任险保险金额：</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rPr>
        <w:t xml:space="preserve">。</w:t>
      </w:r>
      <w:r/>
    </w:p>
    <w:p>
      <w:pPr>
        <w:rPr>
          <w:rFonts w:ascii="宋体" w:hAnsi="宋体" w:eastAsia="宋体" w:cs="宋体"/>
          <w:b/>
          <w:sz w:val="24"/>
        </w:rPr>
      </w:pPr>
      <w:r>
        <w:rPr>
          <w:rFonts w:hint="eastAsia" w:ascii="宋体" w:hAnsi="宋体" w:eastAsia="宋体" w:cs="宋体"/>
          <w:b/>
          <w:sz w:val="24"/>
        </w:rPr>
        <w:t xml:space="preserve">20.5其他保险</w:t>
      </w:r>
      <w:r/>
    </w:p>
    <w:p>
      <w:pPr>
        <w:ind w:firstLine="420"/>
        <w:rPr>
          <w:rFonts w:ascii="宋体" w:hAnsi="宋体" w:eastAsia="宋体" w:cs="宋体"/>
          <w:sz w:val="24"/>
        </w:rPr>
      </w:pPr>
      <w:r>
        <w:rPr>
          <w:rFonts w:hint="eastAsia" w:ascii="宋体" w:hAnsi="宋体" w:eastAsia="宋体" w:cs="宋体"/>
          <w:sz w:val="24"/>
        </w:rPr>
        <w:t xml:space="preserve">需要投保的其他内容：</w:t>
      </w:r>
      <w:r>
        <w:rPr>
          <w:rFonts w:hint="eastAsia" w:ascii="宋体" w:hAnsi="宋体" w:eastAsia="宋体" w:cs="宋体"/>
          <w:sz w:val="24"/>
          <w:u w:val="single"/>
        </w:rPr>
        <w:t xml:space="preserve">承包人应为其进场的施工设备、材料和工程设备等办理保险，此项费用不单独列项，含在合同报价中</w:t>
      </w:r>
      <w:r>
        <w:rPr>
          <w:rFonts w:hint="eastAsia" w:ascii="宋体" w:hAnsi="宋体" w:eastAsia="宋体" w:cs="宋体"/>
          <w:sz w:val="24"/>
        </w:rPr>
        <w:t xml:space="preserve">；</w:t>
      </w:r>
      <w:r/>
    </w:p>
    <w:p>
      <w:pPr>
        <w:ind w:firstLine="420"/>
        <w:rPr>
          <w:rFonts w:ascii="宋体" w:hAnsi="宋体" w:eastAsia="宋体" w:cs="宋体"/>
          <w:sz w:val="24"/>
        </w:rPr>
      </w:pPr>
      <w:r>
        <w:rPr>
          <w:rFonts w:hint="eastAsia" w:ascii="宋体" w:hAnsi="宋体" w:eastAsia="宋体" w:cs="宋体"/>
          <w:sz w:val="24"/>
        </w:rPr>
        <w:t xml:space="preserve">保险金额、保险费率和保险期限 ：</w:t>
      </w:r>
      <w:r>
        <w:rPr>
          <w:rFonts w:hint="eastAsia" w:ascii="宋体" w:hAnsi="宋体" w:eastAsia="宋体" w:cs="宋体"/>
          <w:sz w:val="24"/>
          <w:u w:val="single"/>
        </w:rPr>
        <w:t xml:space="preserve">保险费率由承包人自行调查，期限为工程施工期 </w:t>
      </w:r>
      <w:r>
        <w:rPr>
          <w:rFonts w:hint="eastAsia" w:ascii="宋体" w:hAnsi="宋体" w:eastAsia="宋体" w:cs="宋体"/>
          <w:sz w:val="24"/>
        </w:rPr>
        <w:t xml:space="preserve">。</w:t>
      </w:r>
      <w:r/>
    </w:p>
    <w:p>
      <w:pPr>
        <w:rPr>
          <w:rFonts w:ascii="宋体" w:hAnsi="宋体" w:eastAsia="宋体" w:cs="宋体"/>
          <w:b/>
          <w:sz w:val="24"/>
        </w:rPr>
      </w:pPr>
      <w:r>
        <w:rPr>
          <w:rFonts w:hint="eastAsia" w:ascii="宋体" w:hAnsi="宋体" w:eastAsia="宋体" w:cs="宋体"/>
          <w:b/>
          <w:sz w:val="24"/>
        </w:rPr>
        <w:t xml:space="preserve">20.6对各项保险的一般要求</w:t>
      </w:r>
      <w:r/>
    </w:p>
    <w:p>
      <w:pPr>
        <w:ind w:firstLine="420"/>
        <w:rPr>
          <w:rFonts w:ascii="宋体" w:hAnsi="宋体" w:eastAsia="宋体" w:cs="宋体"/>
          <w:sz w:val="24"/>
        </w:rPr>
      </w:pPr>
      <w:r>
        <w:rPr>
          <w:rFonts w:hint="eastAsia" w:ascii="宋体" w:hAnsi="宋体" w:eastAsia="宋体" w:cs="宋体"/>
          <w:sz w:val="24"/>
        </w:rPr>
        <w:t xml:space="preserve">20.6.1 保险凭证</w:t>
      </w:r>
      <w:r/>
    </w:p>
    <w:p>
      <w:pPr>
        <w:ind w:firstLine="420"/>
        <w:rPr>
          <w:rFonts w:ascii="宋体" w:hAnsi="宋体" w:eastAsia="宋体" w:cs="宋体"/>
          <w:sz w:val="24"/>
        </w:rPr>
      </w:pPr>
      <w:r>
        <w:rPr>
          <w:rFonts w:hint="eastAsia" w:ascii="宋体" w:hAnsi="宋体" w:eastAsia="宋体" w:cs="宋体"/>
          <w:sz w:val="24"/>
        </w:rPr>
        <w:t xml:space="preserve">承包人提交保险凭证的期限：</w:t>
      </w:r>
      <w:r>
        <w:rPr>
          <w:rFonts w:hint="eastAsia" w:ascii="宋体" w:hAnsi="宋体" w:eastAsia="宋体" w:cs="宋体"/>
          <w:sz w:val="24"/>
          <w:u w:val="single"/>
        </w:rPr>
        <w:t xml:space="preserve">承包人应在收到监理人开工通知后的 21 天内向监理人发包人提交各项保险生效的证据和保险单副本  </w:t>
      </w:r>
      <w:r>
        <w:rPr>
          <w:rFonts w:hint="eastAsia" w:ascii="宋体" w:hAnsi="宋体" w:eastAsia="宋体" w:cs="宋体"/>
          <w:sz w:val="24"/>
        </w:rPr>
        <w:t xml:space="preserve">。</w:t>
      </w:r>
      <w:r/>
    </w:p>
    <w:p>
      <w:pPr>
        <w:ind w:firstLine="420"/>
        <w:rPr>
          <w:rFonts w:ascii="宋体" w:hAnsi="宋体" w:eastAsia="宋体" w:cs="宋体"/>
          <w:sz w:val="24"/>
        </w:rPr>
      </w:pPr>
      <w:r>
        <w:rPr>
          <w:rFonts w:hint="eastAsia" w:ascii="宋体" w:hAnsi="宋体" w:eastAsia="宋体" w:cs="宋体"/>
          <w:sz w:val="24"/>
        </w:rPr>
        <w:t xml:space="preserve">保险条件：</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rPr>
        <w:t xml:space="preserve">；</w:t>
      </w:r>
      <w:r/>
    </w:p>
    <w:p>
      <w:pPr>
        <w:pStyle w:val="740"/>
        <w:spacing w:line="240" w:lineRule="auto"/>
        <w:tabs>
          <w:tab w:val="left" w:pos="709" w:leader="none"/>
        </w:tabs>
        <w:rPr>
          <w:rFonts w:ascii="宋体" w:hAnsi="宋体" w:eastAsia="宋体" w:cs="宋体"/>
          <w:b w:val="0"/>
          <w:sz w:val="24"/>
        </w:rPr>
      </w:pPr>
      <w:r>
        <w:rPr>
          <w:rFonts w:hint="eastAsia" w:ascii="宋体" w:hAnsi="宋体" w:eastAsia="宋体" w:cs="宋体"/>
          <w:b w:val="0"/>
          <w:sz w:val="24"/>
        </w:rPr>
        <w:t xml:space="preserve">24.争议的解决</w:t>
      </w:r>
      <w:r/>
    </w:p>
    <w:p>
      <w:pPr>
        <w:rPr>
          <w:rFonts w:ascii="宋体" w:hAnsi="宋体" w:eastAsia="宋体" w:cs="宋体"/>
          <w:b/>
          <w:sz w:val="24"/>
        </w:rPr>
      </w:pPr>
      <w:r>
        <w:rPr>
          <w:rFonts w:hint="eastAsia" w:ascii="宋体" w:hAnsi="宋体" w:eastAsia="宋体" w:cs="宋体"/>
          <w:b/>
          <w:sz w:val="24"/>
        </w:rPr>
        <w:t xml:space="preserve">24.1争议的解决方式</w:t>
      </w:r>
      <w:r/>
    </w:p>
    <w:p>
      <w:pPr>
        <w:ind w:firstLine="420"/>
      </w:pPr>
      <w:r>
        <w:rPr>
          <w:rFonts w:hint="eastAsia" w:ascii="宋体" w:hAnsi="宋体" w:eastAsia="宋体" w:cs="宋体"/>
          <w:sz w:val="24"/>
        </w:rPr>
        <w:t xml:space="preserve">合同当事人友好协商解决不成、不愿提请争议评审或不接受争议评审组意见的，约定的合同争议解决方式：</w:t>
      </w:r>
      <w:r>
        <w:rPr>
          <w:rFonts w:hint="eastAsia" w:ascii="宋体" w:hAnsi="宋体" w:eastAsia="宋体" w:cs="宋体"/>
          <w:sz w:val="24"/>
          <w:u w:val="single"/>
        </w:rPr>
        <w:t xml:space="preserve">合同双方未能通过友好协商解决争议，拟采用仲裁方式及时解决合同争议。发包人和承包人签订本合同协议书后的 28 天内签订仲裁协议，并约定仲裁机构为泰州仲裁委员会。</w:t>
      </w:r>
      <w:r/>
    </w:p>
    <w:p>
      <w:pPr>
        <w:ind w:firstLine="480"/>
        <w:spacing w:line="360" w:lineRule="auto"/>
        <w:rPr>
          <w:rFonts w:ascii="宋体" w:hAnsi="宋体" w:cs="宋体"/>
          <w:sz w:val="24"/>
        </w:rPr>
      </w:pPr>
      <w:r>
        <w:rPr>
          <w:rFonts w:ascii="宋体" w:hAnsi="宋体" w:cs="宋体"/>
          <w:sz w:val="24"/>
        </w:rPr>
      </w:r>
      <w:r/>
    </w:p>
    <w:p>
      <w:pPr>
        <w:pStyle w:val="792"/>
        <w:spacing w:before="0" w:after="0" w:line="360" w:lineRule="auto"/>
        <w:rPr>
          <w:rFonts w:ascii="宋体" w:hAnsi="宋体"/>
          <w:szCs w:val="21"/>
        </w:rPr>
      </w:pPr>
      <w:r>
        <w:rPr>
          <w:rFonts w:ascii="宋体" w:hAnsi="宋体"/>
          <w:szCs w:val="21"/>
        </w:rPr>
      </w:r>
      <w:r/>
    </w:p>
    <w:p>
      <w:pPr>
        <w:pStyle w:val="802"/>
        <w:ind w:firstLine="200"/>
        <w:spacing w:line="360" w:lineRule="auto"/>
        <w:rPr>
          <w:rFonts w:ascii="宋体" w:hAnsi="宋体"/>
          <w:u w:val="single"/>
        </w:rPr>
      </w:pPr>
      <w:r>
        <w:rPr>
          <w:rFonts w:ascii="宋体" w:hAnsi="宋体"/>
          <w:u w:val="single"/>
        </w:rPr>
      </w:r>
      <w:r/>
    </w:p>
    <w:p>
      <w:pPr>
        <w:pStyle w:val="801"/>
        <w:ind w:firstLine="0"/>
        <w:rPr>
          <w:rFonts w:hint="eastAsia"/>
        </w:rPr>
      </w:pPr>
      <w:r/>
      <w:bookmarkStart w:id="185" w:name="_Toc31380"/>
      <w:r/>
      <w:r/>
    </w:p>
    <w:p>
      <w:pPr>
        <w:rPr>
          <w:rFonts w:ascii="宋体" w:hAnsi="宋体" w:cs="宋体"/>
          <w:szCs w:val="44"/>
        </w:rPr>
      </w:pPr>
      <w:r>
        <w:rPr>
          <w:rFonts w:hint="eastAsia" w:ascii="宋体" w:hAnsi="宋体" w:cs="宋体"/>
          <w:szCs w:val="44"/>
        </w:rPr>
        <w:br w:type="page" w:clear="all"/>
      </w:r>
      <w:r/>
    </w:p>
    <w:p>
      <w:pPr>
        <w:pStyle w:val="792"/>
        <w:jc w:val="center"/>
        <w:spacing w:line="360" w:lineRule="auto"/>
        <w:tabs>
          <w:tab w:val="left" w:pos="709" w:leader="none"/>
        </w:tabs>
        <w:rPr>
          <w:rFonts w:ascii="宋体" w:hAnsi="宋体" w:cs="宋体"/>
          <w:szCs w:val="44"/>
        </w:rPr>
      </w:pPr>
      <w:r>
        <w:rPr>
          <w:rFonts w:hint="eastAsia" w:ascii="宋体" w:hAnsi="宋体" w:cs="宋体"/>
          <w:szCs w:val="44"/>
        </w:rPr>
        <w:t xml:space="preserve">第</w:t>
      </w:r>
      <w:bookmarkEnd w:id="179"/>
      <w:r>
        <w:rPr>
          <w:rFonts w:hint="eastAsia" w:ascii="宋体" w:hAnsi="宋体" w:cs="宋体"/>
          <w:szCs w:val="44"/>
        </w:rPr>
        <w:t xml:space="preserve">四章 采购需求</w:t>
      </w:r>
      <w:bookmarkEnd w:id="185"/>
      <w:r/>
      <w:bookmarkStart w:id="186" w:name="_Toc26554093"/>
      <w:r/>
      <w:bookmarkEnd w:id="186"/>
      <w:r/>
      <w:bookmarkStart w:id="187" w:name="_Toc49090575"/>
      <w:r/>
      <w:bookmarkEnd w:id="187"/>
      <w:r/>
      <w:r/>
    </w:p>
    <w:p>
      <w:pPr>
        <w:pStyle w:val="1485"/>
        <w:ind w:firstLine="482"/>
        <w:spacing w:line="520" w:lineRule="exact"/>
        <w:rPr>
          <w:rFonts w:ascii="宋体" w:hAnsi="宋体" w:cs="宋体"/>
          <w:b/>
          <w:sz w:val="24"/>
        </w:rPr>
      </w:pPr>
      <w:r/>
      <w:bookmarkStart w:id="188" w:name="_Toc22673"/>
      <w:r/>
      <w:bookmarkStart w:id="189" w:name="_Toc120614281"/>
      <w:r>
        <w:rPr>
          <w:rFonts w:hint="eastAsia" w:ascii="宋体" w:hAnsi="宋体" w:cs="宋体"/>
          <w:b/>
          <w:sz w:val="24"/>
        </w:rPr>
        <w:t xml:space="preserve">一、工程概况及内容</w:t>
      </w:r>
      <w:r/>
    </w:p>
    <w:p>
      <w:pPr>
        <w:pStyle w:val="1485"/>
        <w:ind w:firstLine="482"/>
        <w:spacing w:line="520" w:lineRule="exact"/>
        <w:rPr>
          <w:rFonts w:ascii="宋体" w:hAnsi="宋体" w:cs="宋体"/>
          <w:bCs/>
          <w:sz w:val="24"/>
        </w:rPr>
      </w:pPr>
      <w:r>
        <w:rPr>
          <w:rFonts w:hint="eastAsia" w:ascii="宋体" w:hAnsi="宋体" w:cs="宋体"/>
          <w:bCs/>
          <w:sz w:val="24"/>
        </w:rPr>
        <w:t xml:space="preserve">2025年度姜堰区溱潼镇双星等村高标准农田补建项目，本次工程主要包括拆建泵房、T型渠、U渠及机耕路和其他附属工程建设</w:t>
      </w:r>
      <w:r>
        <w:rPr>
          <w:rFonts w:hint="eastAsia" w:ascii="宋体" w:hAnsi="宋体" w:cs="宋体"/>
          <w:sz w:val="24"/>
          <w:shd w:val="clear" w:color="auto" w:fill="ffffff"/>
        </w:rPr>
        <w:t xml:space="preserve">。</w:t>
      </w:r>
      <w:r>
        <w:rPr>
          <w:rFonts w:hint="eastAsia" w:ascii="宋体" w:hAnsi="宋体" w:cs="宋体"/>
          <w:bCs/>
          <w:sz w:val="24"/>
        </w:rPr>
        <w:t xml:space="preserve">具体</w:t>
      </w:r>
      <w:r>
        <w:rPr>
          <w:rFonts w:hint="eastAsia" w:ascii="宋体" w:hAnsi="宋体" w:cs="宋体"/>
          <w:sz w:val="24"/>
          <w:shd w:val="clear" w:color="auto" w:fill="ffffff"/>
        </w:rPr>
        <w:t xml:space="preserve">详见工程量清单中所列内容。</w:t>
      </w:r>
      <w:r/>
    </w:p>
    <w:p>
      <w:pPr>
        <w:numPr>
          <w:ilvl w:val="0"/>
          <w:numId w:val="6"/>
        </w:numPr>
        <w:ind w:firstLine="482"/>
        <w:spacing w:line="520" w:lineRule="exact"/>
        <w:rPr>
          <w:rFonts w:ascii="宋体" w:hAnsi="宋体" w:cs="宋体"/>
          <w:b/>
          <w:bCs/>
          <w:sz w:val="24"/>
        </w:rPr>
      </w:pPr>
      <w:r>
        <w:rPr>
          <w:rFonts w:hint="eastAsia" w:ascii="宋体" w:hAnsi="宋体" w:cs="宋体"/>
          <w:b/>
          <w:bCs/>
          <w:sz w:val="24"/>
        </w:rPr>
        <w:t xml:space="preserve">工期</w:t>
      </w:r>
      <w:r/>
    </w:p>
    <w:p>
      <w:pPr>
        <w:ind w:firstLine="480"/>
        <w:spacing w:line="520" w:lineRule="exact"/>
        <w:rPr>
          <w:rFonts w:ascii="宋体" w:hAnsi="宋体" w:cs="宋体"/>
          <w:sz w:val="24"/>
        </w:rPr>
      </w:pPr>
      <w:r>
        <w:rPr>
          <w:rFonts w:hint="eastAsia" w:ascii="宋体" w:hAnsi="宋体" w:cs="宋体"/>
          <w:sz w:val="24"/>
        </w:rPr>
        <w:t xml:space="preserve">1、工期：60日历天</w:t>
      </w:r>
      <w:r/>
    </w:p>
    <w:p>
      <w:pPr>
        <w:ind w:firstLine="480"/>
        <w:spacing w:line="520" w:lineRule="exact"/>
        <w:rPr>
          <w:rFonts w:ascii="宋体" w:hAnsi="宋体" w:cs="宋体"/>
          <w:sz w:val="24"/>
        </w:rPr>
      </w:pPr>
      <w:r>
        <w:rPr>
          <w:rFonts w:hint="eastAsia" w:ascii="宋体" w:hAnsi="宋体" w:cs="宋体"/>
          <w:sz w:val="24"/>
        </w:rPr>
        <w:t xml:space="preserve">2、质量标准： 合格  ；缺陷责任期：两年。</w:t>
      </w:r>
      <w:r/>
    </w:p>
    <w:p>
      <w:pPr>
        <w:numPr>
          <w:ilvl w:val="0"/>
          <w:numId w:val="6"/>
        </w:numPr>
        <w:ind w:firstLine="482"/>
        <w:spacing w:line="520" w:lineRule="exact"/>
        <w:rPr>
          <w:rFonts w:ascii="宋体" w:hAnsi="宋体" w:cs="宋体"/>
          <w:b/>
          <w:bCs/>
          <w:sz w:val="24"/>
        </w:rPr>
      </w:pPr>
      <w:r>
        <w:rPr>
          <w:rFonts w:hint="eastAsia" w:ascii="宋体" w:hAnsi="宋体" w:cs="宋体"/>
          <w:b/>
          <w:bCs/>
          <w:sz w:val="24"/>
        </w:rPr>
        <w:t xml:space="preserve">报价及结算要求：</w:t>
      </w:r>
      <w:r/>
    </w:p>
    <w:p>
      <w:pPr>
        <w:ind w:firstLine="480"/>
        <w:spacing w:line="520" w:lineRule="exact"/>
        <w:rPr>
          <w:rFonts w:ascii="宋体" w:hAnsi="宋体" w:cs="宋体"/>
          <w:sz w:val="24"/>
        </w:rPr>
      </w:pPr>
      <w:r>
        <w:rPr>
          <w:rFonts w:hint="eastAsia" w:ascii="宋体" w:hAnsi="宋体" w:cs="宋体"/>
          <w:sz w:val="24"/>
        </w:rPr>
        <w:t xml:space="preserve">（一）预算金额：</w:t>
      </w:r>
      <w:r>
        <w:rPr>
          <w:rFonts w:ascii="宋体" w:hAnsi="宋体" w:cs="宋体"/>
          <w:sz w:val="24"/>
        </w:rPr>
        <w:t xml:space="preserve">1954967.05</w:t>
      </w:r>
      <w:r>
        <w:rPr>
          <w:rFonts w:hint="eastAsia" w:ascii="宋体" w:hAnsi="宋体" w:cs="宋体"/>
          <w:sz w:val="24"/>
        </w:rPr>
        <w:t xml:space="preserve">元</w:t>
      </w:r>
      <w:r/>
    </w:p>
    <w:p>
      <w:pPr>
        <w:ind w:firstLine="480"/>
        <w:spacing w:line="520" w:lineRule="exact"/>
        <w:rPr>
          <w:rFonts w:ascii="宋体" w:hAnsi="宋体" w:cs="宋体"/>
          <w:b/>
          <w:bCs/>
          <w:sz w:val="24"/>
        </w:rPr>
      </w:pPr>
      <w:r>
        <w:rPr>
          <w:rFonts w:hint="eastAsia" w:ascii="宋体" w:hAnsi="宋体" w:cs="宋体"/>
          <w:sz w:val="24"/>
        </w:rPr>
        <w:t xml:space="preserve">（二）最高限价：172037</w:t>
      </w:r>
      <w:r>
        <w:rPr>
          <w:rFonts w:hint="eastAsia" w:ascii="宋体" w:hAnsi="宋体"/>
          <w:sz w:val="24"/>
        </w:rPr>
        <w:t xml:space="preserve">元</w:t>
      </w:r>
      <w:r>
        <w:rPr>
          <w:rFonts w:hint="eastAsia" w:ascii="宋体" w:hAnsi="宋体" w:cs="宋体"/>
          <w:sz w:val="24"/>
        </w:rPr>
        <w:t xml:space="preserve">，</w:t>
      </w:r>
      <w:r>
        <w:rPr>
          <w:rFonts w:hint="eastAsia" w:ascii="宋体" w:hAnsi="宋体" w:cs="宋体"/>
          <w:bCs/>
          <w:iCs/>
          <w:sz w:val="24"/>
        </w:rPr>
        <w:t xml:space="preserve">供应商投标报价高于最高限价的作无效投标处理。</w:t>
      </w:r>
      <w:r/>
    </w:p>
    <w:p>
      <w:pPr>
        <w:pStyle w:val="751"/>
        <w:spacing w:line="520" w:lineRule="exact"/>
        <w:rPr>
          <w:rFonts w:ascii="宋体" w:hAnsi="宋体" w:cs="宋体"/>
          <w:bCs/>
          <w:iCs/>
          <w:sz w:val="24"/>
        </w:rPr>
      </w:pPr>
      <w:r>
        <w:rPr>
          <w:rFonts w:hint="eastAsia" w:ascii="宋体" w:hAnsi="宋体" w:cs="宋体"/>
          <w:bCs/>
          <w:iCs/>
          <w:sz w:val="24"/>
        </w:rPr>
        <w:t xml:space="preserve">（三）投标报价</w:t>
      </w:r>
      <w:r/>
    </w:p>
    <w:p>
      <w:pPr>
        <w:ind w:firstLine="480"/>
        <w:spacing w:line="520" w:lineRule="exact"/>
        <w:rPr>
          <w:rFonts w:ascii="宋体" w:hAnsi="宋体" w:cs="宋体"/>
          <w:sz w:val="24"/>
        </w:rPr>
      </w:pPr>
      <w:r>
        <w:rPr>
          <w:rFonts w:hint="eastAsia" w:ascii="宋体" w:hAnsi="宋体" w:cs="宋体"/>
          <w:sz w:val="24"/>
        </w:rPr>
        <w:t xml:space="preserve">1、工程量清单应与投标须知、合同条件、技术规范及图纸等文件结合理解或解释。本清单特征表述不详或与设计文件不一致时以设计文件为准，设计图纸没有表述的按照清单表述报价。</w:t>
      </w:r>
      <w:r/>
    </w:p>
    <w:p>
      <w:pPr>
        <w:ind w:firstLine="480"/>
        <w:spacing w:line="520" w:lineRule="exact"/>
        <w:rPr>
          <w:rFonts w:ascii="宋体" w:hAnsi="宋体" w:cs="宋体"/>
          <w:sz w:val="24"/>
        </w:rPr>
      </w:pPr>
      <w:r>
        <w:rPr>
          <w:rFonts w:hint="eastAsia" w:ascii="宋体" w:hAnsi="宋体" w:cs="宋体"/>
          <w:sz w:val="24"/>
        </w:rPr>
        <w:t xml:space="preserve">2、除合同另有规定外，工程量清单中的工程量是根据招标设计图纸，按《水利工程工程量清单计价规范》计算规则计算，是用于投标报价的估算工程量，不作为最终结算工程量。最终结算工程量是承包人实际完成并符合技术标准和要求（合同技术条款），按《水利工程工程量清单计价规范》计算规则等规定，根据施工图纸计算、由监理人审核、发包人审定的有效工程量，最终结算以国家审计核算的工程量为准。</w:t>
      </w:r>
      <w:r/>
    </w:p>
    <w:p>
      <w:pPr>
        <w:ind w:firstLine="480"/>
        <w:spacing w:line="520" w:lineRule="exact"/>
        <w:rPr>
          <w:rFonts w:ascii="宋体" w:hAnsi="宋体" w:cs="宋体"/>
          <w:sz w:val="24"/>
        </w:rPr>
      </w:pPr>
      <w:r>
        <w:rPr>
          <w:rFonts w:hint="eastAsia" w:ascii="宋体" w:hAnsi="宋体" w:cs="宋体"/>
          <w:sz w:val="24"/>
        </w:rPr>
        <w:t xml:space="preserve">3、材料价格参考《泰州工程造价管理》2026年第01月材料指导价，部分材料结合市场询价，由投标人自主报价，材料价格波动引起的费用增减投标人在报价中自行考虑，结算时不作调整。</w:t>
      </w:r>
      <w:r/>
    </w:p>
    <w:p>
      <w:pPr>
        <w:ind w:firstLine="480"/>
        <w:spacing w:line="520" w:lineRule="exact"/>
        <w:rPr>
          <w:rFonts w:ascii="宋体" w:hAnsi="宋体" w:cs="宋体"/>
          <w:sz w:val="24"/>
        </w:rPr>
      </w:pPr>
      <w:r>
        <w:rPr>
          <w:rFonts w:hint="eastAsia" w:ascii="宋体" w:hAnsi="宋体" w:cs="宋体"/>
          <w:sz w:val="24"/>
        </w:rPr>
        <w:t xml:space="preserve">4、总价包括完成本工程全部内容所需的人工、材料、机械、制作、运输、检测、检验、安装、调试等直接费、间接费、其它费用、保修、税金等全部费用、税费、利润以及投标义务、责任和风险所发生的一切费用。</w:t>
      </w:r>
      <w:r/>
    </w:p>
    <w:p>
      <w:pPr>
        <w:ind w:firstLine="480"/>
        <w:spacing w:line="520" w:lineRule="exact"/>
        <w:rPr>
          <w:rFonts w:ascii="宋体" w:hAnsi="宋体" w:cs="宋体"/>
          <w:sz w:val="24"/>
        </w:rPr>
      </w:pPr>
      <w:r>
        <w:rPr>
          <w:rFonts w:hint="eastAsia" w:ascii="宋体" w:hAnsi="宋体" w:cs="宋体"/>
          <w:sz w:val="24"/>
        </w:rPr>
        <w:t xml:space="preserve">5、措施费用包括但不限于围堰、施工场地外交通工程、施工降排水、施工临时用房、导流、截流、降排水、临时便道、便桥、沉降观测、机械进退场、周边房屋及设施支护、临时设施、保险费用等所有工作内容及相关费用，结算时不作调整；围堰渡汛期安全由投标单位自行考虑，不得增加费用。</w:t>
      </w:r>
      <w:r/>
    </w:p>
    <w:p>
      <w:pPr>
        <w:ind w:firstLine="480"/>
        <w:spacing w:line="520" w:lineRule="exact"/>
        <w:rPr>
          <w:rFonts w:ascii="宋体" w:hAnsi="宋体" w:cs="宋体"/>
          <w:sz w:val="24"/>
        </w:rPr>
      </w:pPr>
      <w:r>
        <w:rPr>
          <w:rFonts w:hint="eastAsia" w:ascii="宋体" w:hAnsi="宋体" w:cs="宋体"/>
          <w:sz w:val="24"/>
        </w:rPr>
        <w:t xml:space="preserve">6、综合单价内已包含临时电源接入费用，需要高压接电或发电机自行发电，其所有相关费用投标人现场踏勘后自主报价，费用含在清单内的相应子目中，中标后不再增加费用。</w:t>
      </w:r>
      <w:r/>
    </w:p>
    <w:p>
      <w:pPr>
        <w:ind w:firstLine="480"/>
        <w:spacing w:line="520" w:lineRule="exact"/>
        <w:rPr>
          <w:rFonts w:ascii="宋体" w:hAnsi="宋体" w:cs="宋体"/>
          <w:sz w:val="24"/>
        </w:rPr>
      </w:pPr>
      <w:r>
        <w:rPr>
          <w:rFonts w:hint="eastAsia" w:ascii="宋体" w:hAnsi="宋体" w:cs="宋体"/>
          <w:sz w:val="24"/>
        </w:rPr>
        <w:t xml:space="preserve">（四）工程量清单、招标控制价的编制依据：</w:t>
      </w:r>
      <w:r/>
    </w:p>
    <w:p>
      <w:pPr>
        <w:ind w:firstLine="480"/>
        <w:spacing w:line="520" w:lineRule="exact"/>
        <w:rPr>
          <w:rFonts w:ascii="宋体" w:hAnsi="宋体" w:cs="宋体"/>
          <w:sz w:val="24"/>
        </w:rPr>
      </w:pPr>
      <w:r>
        <w:rPr>
          <w:rFonts w:hint="eastAsia" w:ascii="宋体" w:hAnsi="宋体" w:cs="宋体"/>
          <w:sz w:val="24"/>
        </w:rPr>
        <w:t xml:space="preserve">1、《水利工程工程量清单计价规范》（GB50501-2007）、《江苏省水利工程预算定额》（2010年）、《江苏省水利工程设计概（估）算编制规定》（2017年修订版）、《江苏省市政工程计价表》（2014年）、《江苏水利工程招标投标文件工程量清单格式》（苏水基〔2011〕21号）；</w:t>
      </w:r>
      <w:r/>
    </w:p>
    <w:p>
      <w:pPr>
        <w:ind w:firstLine="480"/>
        <w:spacing w:line="520" w:lineRule="exact"/>
        <w:rPr>
          <w:rFonts w:ascii="宋体" w:hAnsi="宋体" w:cs="宋体"/>
          <w:sz w:val="24"/>
        </w:rPr>
      </w:pPr>
      <w:r>
        <w:rPr>
          <w:rFonts w:hint="eastAsia" w:ascii="宋体" w:hAnsi="宋体" w:cs="宋体"/>
          <w:sz w:val="24"/>
        </w:rPr>
        <w:t xml:space="preserve">2、苏水基〔2015〕31号、32号文，苏水基〔2016〕26号文，苏水基〔2016〕27号文，苏水规〔2017〕2号，苏水安【2017】3号，苏水基【2019】6号，苏建函价〔2023〕391号等现行文件。</w:t>
      </w:r>
      <w:r/>
    </w:p>
    <w:p>
      <w:pPr>
        <w:ind w:firstLine="480"/>
        <w:spacing w:line="520" w:lineRule="exact"/>
        <w:rPr>
          <w:rFonts w:ascii="宋体" w:hAnsi="宋体" w:cs="宋体"/>
          <w:sz w:val="24"/>
        </w:rPr>
      </w:pPr>
      <w:r>
        <w:rPr>
          <w:rFonts w:hint="eastAsia" w:ascii="宋体" w:hAnsi="宋体" w:cs="宋体"/>
          <w:sz w:val="24"/>
        </w:rPr>
        <w:t xml:space="preserve">3、业主提供施工图纸、业主意见及现场勘踏情况；</w:t>
      </w:r>
      <w:r/>
    </w:p>
    <w:p>
      <w:pPr>
        <w:ind w:firstLine="480"/>
        <w:spacing w:line="520" w:lineRule="exact"/>
        <w:rPr>
          <w:rFonts w:ascii="宋体" w:hAnsi="宋体" w:cs="宋体"/>
          <w:sz w:val="24"/>
        </w:rPr>
      </w:pPr>
      <w:r>
        <w:rPr>
          <w:rFonts w:hint="eastAsia" w:ascii="宋体" w:hAnsi="宋体" w:cs="宋体"/>
          <w:sz w:val="24"/>
        </w:rPr>
        <w:t xml:space="preserve">4、《泰州工程造价管理》2026第1期信息价、信息价没有的材料参照市场价。</w:t>
      </w:r>
      <w:r/>
    </w:p>
    <w:p>
      <w:pPr>
        <w:ind w:firstLine="480"/>
        <w:spacing w:line="520" w:lineRule="exact"/>
        <w:rPr>
          <w:rFonts w:ascii="宋体" w:hAnsi="宋体" w:cs="宋体"/>
          <w:sz w:val="24"/>
        </w:rPr>
      </w:pPr>
      <w:r>
        <w:rPr>
          <w:rFonts w:hint="eastAsia" w:ascii="宋体" w:hAnsi="宋体" w:cs="宋体"/>
          <w:sz w:val="24"/>
        </w:rPr>
        <w:t xml:space="preserve">（五）合同形式：固定单价合同。</w:t>
      </w:r>
      <w:r/>
    </w:p>
    <w:p>
      <w:pPr>
        <w:ind w:firstLine="480"/>
        <w:spacing w:line="520" w:lineRule="exact"/>
        <w:rPr>
          <w:rFonts w:ascii="宋体" w:hAnsi="宋体" w:cs="宋体"/>
          <w:sz w:val="24"/>
        </w:rPr>
      </w:pPr>
      <w:r>
        <w:rPr>
          <w:rFonts w:hint="eastAsia" w:ascii="宋体" w:hAnsi="宋体" w:cs="宋体"/>
          <w:sz w:val="24"/>
        </w:rPr>
        <w:t xml:space="preserve">（六）结算方式：</w:t>
      </w:r>
      <w:r/>
    </w:p>
    <w:p>
      <w:pPr>
        <w:ind w:firstLine="480"/>
        <w:spacing w:line="520" w:lineRule="exact"/>
        <w:rPr>
          <w:rFonts w:ascii="宋体" w:hAnsi="宋体" w:cs="宋体"/>
          <w:sz w:val="24"/>
        </w:rPr>
      </w:pPr>
      <w:r>
        <w:rPr>
          <w:rFonts w:hint="eastAsia" w:ascii="宋体" w:hAnsi="宋体" w:cs="宋体"/>
          <w:sz w:val="24"/>
        </w:rPr>
        <w:t xml:space="preserve">各分项单价最终执行的价格以最终报价同首轮报价的比例计算后同比例下浮的分项单价执行。</w:t>
      </w:r>
      <w:r/>
    </w:p>
    <w:p>
      <w:pPr>
        <w:ind w:firstLine="480"/>
        <w:spacing w:line="520" w:lineRule="exact"/>
        <w:rPr>
          <w:rFonts w:ascii="宋体" w:hAnsi="宋体" w:cs="宋体"/>
          <w:sz w:val="24"/>
        </w:rPr>
      </w:pPr>
      <w:r>
        <w:rPr>
          <w:rFonts w:hint="eastAsia" w:ascii="宋体" w:hAnsi="宋体" w:cs="宋体"/>
          <w:sz w:val="24"/>
        </w:rPr>
        <w:t xml:space="preserve">结算依据：后期结算仅调整经采购人批准变更（包括增加施工内容或取消部分施工项目）的相应费用增减，具体调整方式为： </w:t>
      </w:r>
      <w:r/>
    </w:p>
    <w:p>
      <w:pPr>
        <w:ind w:firstLine="480"/>
        <w:spacing w:line="520" w:lineRule="exact"/>
        <w:rPr>
          <w:rFonts w:ascii="宋体" w:hAnsi="宋体" w:cs="宋体"/>
          <w:sz w:val="24"/>
        </w:rPr>
      </w:pPr>
      <w:r>
        <w:rPr>
          <w:rFonts w:hint="eastAsia" w:ascii="宋体" w:hAnsi="宋体" w:cs="宋体"/>
          <w:sz w:val="24"/>
        </w:rPr>
        <w:t xml:space="preserve">（1）涉及工程数量减少的，以实际减少数量为准，涉及工程数量增加的，以实际增加数量为准；</w:t>
      </w:r>
      <w:r/>
    </w:p>
    <w:p>
      <w:pPr>
        <w:ind w:firstLine="480"/>
        <w:spacing w:line="520" w:lineRule="exact"/>
        <w:rPr>
          <w:rFonts w:ascii="宋体" w:hAnsi="宋体" w:cs="宋体"/>
          <w:sz w:val="24"/>
        </w:rPr>
      </w:pPr>
      <w:r>
        <w:rPr>
          <w:rFonts w:hint="eastAsia" w:ascii="宋体" w:hAnsi="宋体" w:cs="宋体"/>
          <w:sz w:val="24"/>
        </w:rPr>
        <w:t xml:space="preserve">（2）凡涉及工程数量增减的，其价格按原清单报价进行费用的调增或调减，并按最终报价（不含暂列金额）与首轮报价（不含暂列金额）的折扣比例结算。如有增项，工程清单未列入的内容需重新核定，按现行计价规范计算单价并按最终报价（不含暂列金额）与招标控制价（不含暂列金额）的折扣比例结算。</w:t>
      </w:r>
      <w:r/>
    </w:p>
    <w:p>
      <w:pPr>
        <w:ind w:firstLine="480"/>
        <w:spacing w:line="520" w:lineRule="exact"/>
        <w:rPr>
          <w:rFonts w:ascii="宋体" w:hAnsi="宋体" w:cs="宋体"/>
          <w:sz w:val="24"/>
        </w:rPr>
      </w:pPr>
      <w:r>
        <w:rPr>
          <w:rFonts w:hint="eastAsia" w:ascii="宋体" w:hAnsi="宋体" w:cs="宋体"/>
          <w:sz w:val="24"/>
        </w:rPr>
        <w:t xml:space="preserve">（3）成交供应商在项目审计时必须按采购人委托的审计单位要求提供所有单据及资料，否则成交供应商自行承担相应责任。竣工结算审计时，成交供应商提供的结算书如核减额超过送审结算总价的10%（不含10%）时，则超过10%的部分审计费用由供应商承担。</w:t>
      </w:r>
      <w:r/>
    </w:p>
    <w:p>
      <w:pPr>
        <w:ind w:firstLine="480"/>
        <w:spacing w:line="520" w:lineRule="exact"/>
        <w:rPr>
          <w:rFonts w:ascii="宋体" w:hAnsi="宋体" w:cs="宋体"/>
          <w:sz w:val="24"/>
        </w:rPr>
      </w:pPr>
      <w:r>
        <w:rPr>
          <w:rFonts w:hint="eastAsia" w:ascii="宋体" w:hAnsi="宋体" w:cs="宋体"/>
          <w:sz w:val="24"/>
        </w:rPr>
        <w:t xml:space="preserve">（七）付款方式：工程完工验收后，工程结算核对并经双方确认签字后付至双方确认价的97%，工程竣工验后且质量缺陷责任期满后付清余款。</w:t>
      </w:r>
      <w:r/>
    </w:p>
    <w:p>
      <w:pPr>
        <w:ind w:firstLine="480"/>
        <w:spacing w:line="520" w:lineRule="exact"/>
        <w:rPr>
          <w:rFonts w:ascii="宋体" w:hAnsi="宋体" w:cs="宋体"/>
          <w:sz w:val="24"/>
        </w:rPr>
      </w:pPr>
      <w:r>
        <w:rPr>
          <w:rFonts w:hint="eastAsia" w:ascii="宋体" w:hAnsi="宋体" w:cs="宋体"/>
          <w:sz w:val="24"/>
        </w:rPr>
        <w:t xml:space="preserve">（八）相关要求：</w:t>
      </w:r>
      <w:r/>
    </w:p>
    <w:p>
      <w:pPr>
        <w:ind w:firstLine="480"/>
        <w:spacing w:line="520" w:lineRule="exact"/>
        <w:rPr>
          <w:rFonts w:ascii="宋体" w:hAnsi="宋体" w:cs="宋体"/>
          <w:sz w:val="24"/>
        </w:rPr>
      </w:pPr>
      <w:r>
        <w:rPr>
          <w:rFonts w:hint="eastAsia" w:ascii="宋体" w:hAnsi="宋体" w:cs="宋体"/>
          <w:sz w:val="24"/>
        </w:rPr>
        <w:t xml:space="preserve">1.本工程履约保证金为成交价的5%，履约保证金在中标后签订合同前中标人自主选择以保证保险、保函、电汇、转账、汇票、支票、本票等非现金形式缴纳或提交至采购人指定账户，在工</w:t>
      </w:r>
      <w:r>
        <w:rPr>
          <w:rFonts w:hint="eastAsia" w:ascii="宋体" w:hAnsi="宋体" w:cs="宋体"/>
          <w:sz w:val="24"/>
          <w:szCs w:val="28"/>
        </w:rPr>
        <w:t xml:space="preserve">程结束竣工验收合格后返还（无息）</w:t>
      </w:r>
      <w:r/>
    </w:p>
    <w:p>
      <w:pPr>
        <w:ind w:firstLine="480"/>
        <w:spacing w:line="520" w:lineRule="exact"/>
        <w:tabs>
          <w:tab w:val="left" w:pos="0" w:leader="none"/>
          <w:tab w:val="left" w:pos="993" w:leader="none"/>
          <w:tab w:val="left" w:pos="1134" w:leader="none"/>
        </w:tabs>
        <w:rPr>
          <w:rFonts w:ascii="宋体" w:hAnsi="宋体" w:cs="宋体"/>
          <w:sz w:val="24"/>
        </w:rPr>
      </w:pPr>
      <w:r>
        <w:rPr>
          <w:rFonts w:hint="eastAsia" w:ascii="宋体" w:hAnsi="宋体" w:cs="宋体"/>
          <w:sz w:val="24"/>
        </w:rPr>
        <w:t xml:space="preserve">2.签订合同后，成交供应商不得进行转包。未经采购人同意，成交供应商不得采用分包的形式履行合同。否则采购人有权终止合同。转包或分包造成采购人损失的，成交供应商还应承担相应赔偿责任。</w:t>
      </w:r>
      <w:r/>
    </w:p>
    <w:p>
      <w:pPr>
        <w:ind w:firstLine="480"/>
        <w:spacing w:line="520" w:lineRule="exact"/>
        <w:widowControl/>
        <w:rPr>
          <w:rFonts w:ascii="宋体" w:hAnsi="宋体" w:cs="宋体"/>
          <w:sz w:val="24"/>
          <w:szCs w:val="20"/>
        </w:rPr>
      </w:pPr>
      <w:r>
        <w:rPr>
          <w:rFonts w:hint="eastAsia" w:ascii="宋体" w:hAnsi="宋体" w:cs="宋体"/>
          <w:sz w:val="24"/>
        </w:rPr>
        <w:t xml:space="preserve">3.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w:t>
      </w:r>
      <w:r>
        <w:rPr>
          <w:rFonts w:hint="eastAsia" w:ascii="宋体" w:hAnsi="宋体" w:cs="宋体"/>
          <w:sz w:val="24"/>
          <w:szCs w:val="20"/>
        </w:rPr>
        <w:t xml:space="preserve">人满意为止。如项目经理及相应资质的专业技术人员未按要求到位，视作违约，采购人有权单方面终止合同。</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4.供应商成交后，在施工期间，成交供应商应无条件的遵守施工现场的各项规章制度。</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5.本招标工程的材料，设备，施工等必须符合现行国家，行业及工程所在地地方标准和技术规范的要求。</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6.成交供应商应对施工质量、安全全面负责，如因供应商原因造成质量、安全事故、供应商承担一切经济法律责任；</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7.施工期间，供应商应无条件的接受采购人的质量监督，提出的质量问题要及时整改，整改完毕后通知采购人检查验收，合格后书面报送采购人备案。</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8.成交供应商必须按照工程设计和技术标准施工，不得擅自修改工程设计，不得偷工减料；</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9.供应商发现设计文件和图纸差错的应当及时向采购人提出意见和建议，经采购人认可后方可进行修改；</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10.施工过程中因地方矛盾等所发生的一切费用均包含在投标报价内，由施工单位自行协调处理并承担。</w:t>
      </w:r>
      <w:r/>
    </w:p>
    <w:p>
      <w:pPr>
        <w:ind w:firstLine="480"/>
        <w:spacing w:line="520" w:lineRule="exact"/>
        <w:widowControl/>
        <w:rPr>
          <w:rFonts w:ascii="宋体" w:hAnsi="宋体" w:cs="宋体"/>
          <w:sz w:val="24"/>
          <w:szCs w:val="20"/>
        </w:rPr>
      </w:pPr>
      <w:r>
        <w:rPr>
          <w:rFonts w:hint="eastAsia" w:ascii="宋体" w:hAnsi="宋体" w:cs="宋体"/>
          <w:sz w:val="24"/>
          <w:szCs w:val="20"/>
        </w:rPr>
        <w:t xml:space="preserve">11.各供应商须认真踏勘现场，了解现场的施工难度和不适合施工的情况，发现问题要及时与采购人沟通，否则后果自行解决。</w:t>
      </w:r>
      <w:bookmarkEnd w:id="188"/>
      <w:r/>
      <w:bookmarkEnd w:id="189"/>
      <w:r/>
      <w:r/>
    </w:p>
    <w:p>
      <w:pPr>
        <w:pStyle w:val="792"/>
        <w:spacing w:line="360" w:lineRule="auto"/>
        <w:tabs>
          <w:tab w:val="left" w:pos="709" w:leader="none"/>
        </w:tabs>
        <w:rPr>
          <w:rFonts w:ascii="宋体" w:hAnsi="宋体" w:cs="宋体"/>
          <w:sz w:val="24"/>
          <w:szCs w:val="24"/>
        </w:rPr>
      </w:pPr>
      <w:r>
        <w:rPr>
          <w:rFonts w:ascii="宋体" w:hAnsi="宋体" w:cs="宋体"/>
          <w:sz w:val="24"/>
          <w:szCs w:val="24"/>
        </w:rPr>
      </w:r>
      <w:r/>
    </w:p>
    <w:p>
      <w:r/>
      <w:r/>
    </w:p>
    <w:p>
      <w:pPr>
        <w:jc w:val="left"/>
        <w:spacing w:before="120" w:after="120" w:line="0" w:lineRule="atLeast"/>
        <w:rPr>
          <w:rFonts w:ascii="宋体" w:hAnsi="宋体" w:cs="宋体"/>
          <w:b/>
          <w:bCs/>
          <w:sz w:val="24"/>
        </w:rPr>
      </w:pPr>
      <w:r>
        <w:rPr>
          <w:rFonts w:ascii="宋体" w:hAnsi="宋体" w:cs="宋体"/>
          <w:b/>
          <w:bCs/>
          <w:sz w:val="24"/>
        </w:rPr>
      </w:r>
      <w:r/>
    </w:p>
    <w:p>
      <w:pPr>
        <w:pStyle w:val="754"/>
        <w:ind w:left="1260"/>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54"/>
        <w:ind w:left="1260"/>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754"/>
        <w:ind w:left="1260"/>
        <w:rPr>
          <w:rFonts w:ascii="宋体" w:hAnsi="宋体" w:cs="宋体"/>
          <w:b/>
          <w:bCs/>
          <w:sz w:val="24"/>
        </w:rPr>
      </w:pPr>
      <w:r>
        <w:rPr>
          <w:rFonts w:ascii="宋体" w:hAnsi="宋体" w:cs="宋体"/>
          <w:b/>
          <w:bCs/>
          <w:sz w:val="24"/>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ind w:firstLine="482"/>
        <w:jc w:val="center"/>
        <w:spacing w:line="520" w:lineRule="exact"/>
        <w:rPr>
          <w:rFonts w:ascii="宋体" w:hAnsi="宋体" w:cs="宋体"/>
          <w:b/>
          <w:bCs/>
          <w:sz w:val="32"/>
          <w:szCs w:val="32"/>
        </w:rPr>
        <w:outlineLvl w:val="0"/>
      </w:pPr>
      <w:r>
        <w:rPr>
          <w:rFonts w:hint="eastAsia" w:ascii="宋体" w:hAnsi="宋体" w:cs="宋体"/>
          <w:b/>
          <w:bCs/>
          <w:sz w:val="32"/>
          <w:szCs w:val="32"/>
        </w:rPr>
        <w:t xml:space="preserve">第五章 评标办法和评标标准</w:t>
      </w:r>
      <w:r/>
    </w:p>
    <w:p>
      <w:pPr>
        <w:ind w:firstLine="482"/>
        <w:spacing w:before="157" w:after="157" w:line="520" w:lineRule="exact"/>
        <w:rPr>
          <w:rFonts w:ascii="宋体" w:hAnsi="宋体" w:cs="宋体"/>
          <w:b/>
          <w:bCs/>
          <w:sz w:val="24"/>
        </w:rPr>
      </w:pPr>
      <w:r>
        <w:rPr>
          <w:rFonts w:hint="eastAsia" w:ascii="宋体" w:hAnsi="宋体" w:cs="宋体"/>
          <w:b/>
          <w:bCs/>
          <w:sz w:val="24"/>
        </w:rPr>
        <w:t xml:space="preserve">一、评标办法：</w:t>
      </w:r>
      <w:r/>
    </w:p>
    <w:p>
      <w:pPr>
        <w:ind w:firstLine="480"/>
        <w:spacing w:line="520" w:lineRule="exact"/>
        <w:rPr>
          <w:rFonts w:ascii="宋体" w:hAnsi="宋体" w:cs="宋体"/>
          <w:sz w:val="24"/>
        </w:rPr>
      </w:pPr>
      <w:r>
        <w:rPr>
          <w:rFonts w:hint="eastAsia" w:ascii="宋体" w:hAnsi="宋体" w:cs="宋体"/>
          <w:sz w:val="24"/>
        </w:rPr>
        <w:t xml:space="preserve">1.本项目采用综合评分法，总分为100分。综合评分法，是指响应文件满足磋商文件全部实质性要求且按评审因素的量化指标评审得分最高的供应商为成交候选供应商的评审方法。</w:t>
      </w:r>
      <w:r/>
    </w:p>
    <w:p>
      <w:pPr>
        <w:ind w:firstLine="480"/>
        <w:spacing w:line="520" w:lineRule="exact"/>
        <w:rPr>
          <w:rFonts w:ascii="宋体" w:hAnsi="宋体" w:cs="宋体"/>
          <w:sz w:val="24"/>
        </w:rPr>
      </w:pPr>
      <w:r>
        <w:rPr>
          <w:rFonts w:hint="eastAsia" w:ascii="宋体" w:hAnsi="宋体" w:cs="宋体"/>
          <w:sz w:val="24"/>
        </w:rPr>
        <w:t xml:space="preserve">2.评标结果按评审后得分由高到低顺序排列。得分相同的，按最终报价由低到高顺序排列，得分且投标报价相同的，按照技术指标优劣顺序推荐成交候选人。</w:t>
      </w:r>
      <w:r/>
    </w:p>
    <w:p>
      <w:pPr>
        <w:ind w:firstLine="480"/>
        <w:spacing w:line="520" w:lineRule="exact"/>
        <w:rPr>
          <w:rFonts w:ascii="宋体" w:hAnsi="宋体" w:cs="宋体"/>
          <w:b/>
          <w:bCs/>
          <w:sz w:val="24"/>
        </w:rPr>
      </w:pPr>
      <w:r>
        <w:rPr>
          <w:rFonts w:hint="eastAsia" w:ascii="宋体" w:hAnsi="宋体" w:cs="宋体"/>
          <w:sz w:val="24"/>
        </w:rPr>
        <w:t xml:space="preserve">3.评审时，对每个合格供应商的响应文件进行评分，对评委的评分进行统计汇总，按算术平均方法计算出每个供应商的评审得分。（计算结果四舍五入保留两位小数）</w:t>
      </w:r>
      <w:r/>
    </w:p>
    <w:p>
      <w:pPr>
        <w:ind w:firstLine="482"/>
        <w:spacing w:before="157" w:after="157" w:line="520" w:lineRule="exact"/>
        <w:rPr>
          <w:rFonts w:ascii="宋体" w:hAnsi="宋体" w:cs="宋体"/>
          <w:b/>
          <w:bCs/>
          <w:sz w:val="24"/>
        </w:rPr>
      </w:pPr>
      <w:r>
        <w:rPr>
          <w:rFonts w:hint="eastAsia" w:ascii="宋体" w:hAnsi="宋体" w:cs="宋体"/>
          <w:b/>
          <w:bCs/>
          <w:sz w:val="24"/>
        </w:rPr>
        <w:t xml:space="preserve">二、政府采购政策功能落实</w:t>
      </w:r>
      <w:r/>
    </w:p>
    <w:p>
      <w:pPr>
        <w:ind w:firstLine="480"/>
        <w:spacing w:line="520" w:lineRule="exact"/>
        <w:rPr>
          <w:rFonts w:ascii="宋体" w:hAnsi="宋体" w:cs="宋体"/>
          <w:sz w:val="24"/>
        </w:rPr>
      </w:pPr>
      <w:r>
        <w:rPr>
          <w:rFonts w:hint="eastAsia" w:ascii="宋体" w:hAnsi="宋体" w:cs="宋体"/>
          <w:sz w:val="24"/>
        </w:rPr>
        <w:t xml:space="preserve">本项目专门面向中小企业，供应商应为中小微企业或监狱企业或残疾人福利性单位；本项目所属行业为建筑业。</w:t>
      </w:r>
      <w:r/>
    </w:p>
    <w:p>
      <w:pPr>
        <w:ind w:firstLine="480"/>
        <w:spacing w:line="520" w:lineRule="exact"/>
        <w:rPr>
          <w:rFonts w:ascii="宋体" w:hAnsi="宋体" w:cs="宋体"/>
          <w:sz w:val="24"/>
        </w:rPr>
      </w:pPr>
      <w:r>
        <w:rPr>
          <w:rFonts w:hint="eastAsia" w:ascii="宋体" w:hAnsi="宋体" w:cs="宋体"/>
          <w:sz w:val="24"/>
        </w:rPr>
        <w:t xml:space="preserve">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20" w:lineRule="exact"/>
        <w:rPr>
          <w:rFonts w:ascii="宋体" w:hAnsi="宋体" w:cs="宋体"/>
          <w:sz w:val="24"/>
        </w:rPr>
      </w:pPr>
      <w:r>
        <w:rPr>
          <w:rFonts w:hint="eastAsia" w:ascii="宋体" w:hAnsi="宋体" w:cs="宋体"/>
          <w:sz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520" w:lineRule="exact"/>
        <w:rPr>
          <w:rFonts w:ascii="宋体" w:hAnsi="宋体" w:cs="宋体"/>
          <w:sz w:val="24"/>
        </w:rPr>
      </w:pPr>
      <w:r>
        <w:rPr>
          <w:rFonts w:hint="eastAsia" w:ascii="宋体" w:hAnsi="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中国残疾人联合会关于促进残疾人就业政府采购政策的通知》（财库〔2017〕141号）的规定，提供《残疾人福利性单位声明函》。残疾人福利性单位属于小型、微型企业的，不重复享受政策。</w:t>
      </w:r>
      <w:r/>
    </w:p>
    <w:p>
      <w:pPr>
        <w:jc w:val="left"/>
        <w:spacing w:before="120" w:after="120" w:line="0" w:lineRule="atLeast"/>
        <w:rPr>
          <w:rFonts w:ascii="宋体" w:hAnsi="宋体" w:cs="宋体"/>
          <w:b/>
          <w:bCs/>
          <w:sz w:val="24"/>
        </w:rPr>
      </w:pPr>
      <w:r>
        <w:rPr>
          <w:rFonts w:ascii="宋体" w:hAnsi="宋体" w:cs="宋体"/>
          <w:b/>
          <w:bCs/>
          <w:sz w:val="24"/>
        </w:rPr>
      </w:r>
      <w:r/>
    </w:p>
    <w:p>
      <w:pPr>
        <w:jc w:val="left"/>
        <w:spacing w:before="120" w:after="120" w:line="0" w:lineRule="atLeast"/>
        <w:rPr>
          <w:rFonts w:ascii="宋体" w:hAnsi="宋体" w:cs="宋体"/>
          <w:b/>
          <w:bCs/>
          <w:sz w:val="24"/>
        </w:rPr>
      </w:pPr>
      <w:r>
        <w:rPr>
          <w:rFonts w:hint="eastAsia" w:ascii="宋体" w:hAnsi="宋体" w:cs="宋体"/>
          <w:b/>
          <w:bCs/>
          <w:sz w:val="24"/>
        </w:rPr>
        <w:t xml:space="preserve">三、评审内容及标准：</w:t>
      </w:r>
      <w:r/>
    </w:p>
    <w:tbl>
      <w:tblPr>
        <w:tblStyle w:val="7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8"/>
        <w:gridCol w:w="2214"/>
        <w:gridCol w:w="5904"/>
        <w:gridCol w:w="315"/>
      </w:tblGrid>
      <w:tr>
        <w:trPr>
          <w:jc w:val="center"/>
          <w:trHeight w:val="270"/>
        </w:trPr>
        <w:tc>
          <w:tcPr>
            <w:tcW w:w="154" w:type="pct"/>
            <w:textDirection w:val="lrTb"/>
            <w:noWrap/>
          </w:tcPr>
          <w:p>
            <w:pPr>
              <w:jc w:val="center"/>
              <w:rPr>
                <w:rFonts w:ascii="宋体" w:hAnsi="宋体" w:cs="微软雅黑"/>
                <w:szCs w:val="21"/>
                <w:lang w:val="zh-CN" w:bidi="zh-CN"/>
              </w:rPr>
            </w:pPr>
            <w:r>
              <w:rPr>
                <w:rFonts w:ascii="宋体" w:hAnsi="宋体" w:cs="微软雅黑"/>
                <w:b/>
                <w:bCs/>
                <w:szCs w:val="21"/>
                <w:lang w:val="zh-CN" w:bidi="zh-CN"/>
              </w:rPr>
              <w:t xml:space="preserve">序号</w:t>
            </w:r>
            <w:r/>
          </w:p>
        </w:tc>
        <w:tc>
          <w:tcPr>
            <w:tcW w:w="1272" w:type="pct"/>
            <w:textDirection w:val="lrTb"/>
            <w:noWrap/>
          </w:tcPr>
          <w:p>
            <w:pPr>
              <w:jc w:val="center"/>
              <w:rPr>
                <w:rFonts w:ascii="宋体" w:hAnsi="宋体" w:cs="微软雅黑"/>
                <w:szCs w:val="21"/>
                <w:lang w:val="zh-CN" w:bidi="zh-CN"/>
              </w:rPr>
            </w:pPr>
            <w:r>
              <w:rPr>
                <w:rFonts w:ascii="宋体" w:hAnsi="宋体" w:cs="微软雅黑"/>
                <w:b/>
                <w:bCs/>
                <w:szCs w:val="21"/>
                <w:lang w:val="zh-CN" w:bidi="zh-CN"/>
              </w:rPr>
              <w:t xml:space="preserve">评分因素</w:t>
            </w:r>
            <w:r/>
          </w:p>
        </w:tc>
        <w:tc>
          <w:tcPr>
            <w:tcW w:w="3393" w:type="pct"/>
            <w:textDirection w:val="lrTb"/>
            <w:noWrap/>
          </w:tcPr>
          <w:p>
            <w:pPr>
              <w:jc w:val="center"/>
              <w:rPr>
                <w:rFonts w:ascii="宋体" w:hAnsi="宋体" w:cs="微软雅黑"/>
                <w:szCs w:val="21"/>
                <w:lang w:val="zh-CN" w:bidi="zh-CN"/>
              </w:rPr>
            </w:pPr>
            <w:r>
              <w:rPr>
                <w:rFonts w:ascii="宋体" w:hAnsi="宋体" w:cs="微软雅黑"/>
                <w:b/>
                <w:bCs/>
                <w:szCs w:val="21"/>
                <w:lang w:val="zh-CN" w:bidi="zh-CN"/>
              </w:rPr>
              <w:t xml:space="preserve">评审标准</w:t>
            </w:r>
            <w:r/>
          </w:p>
        </w:tc>
        <w:tc>
          <w:tcPr>
            <w:tcW w:w="181" w:type="pct"/>
            <w:textDirection w:val="lrTb"/>
            <w:noWrap/>
          </w:tcPr>
          <w:p>
            <w:pPr>
              <w:jc w:val="center"/>
              <w:rPr>
                <w:rFonts w:ascii="宋体" w:hAnsi="宋体" w:cs="微软雅黑"/>
                <w:szCs w:val="21"/>
                <w:lang w:val="zh-CN" w:bidi="zh-CN"/>
              </w:rPr>
            </w:pPr>
            <w:r>
              <w:rPr>
                <w:rFonts w:ascii="宋体" w:hAnsi="宋体" w:cs="微软雅黑"/>
                <w:b/>
                <w:bCs/>
                <w:szCs w:val="21"/>
                <w:lang w:val="zh-CN" w:bidi="zh-CN"/>
              </w:rPr>
              <w:t xml:space="preserve">分值</w:t>
            </w:r>
            <w:r/>
          </w:p>
        </w:tc>
      </w:tr>
      <w:tr>
        <w:trPr>
          <w:jc w:val="center"/>
          <w:trHeight w:val="1004"/>
        </w:trPr>
        <w:tc>
          <w:tcPr>
            <w:tcW w:w="154" w:type="pct"/>
            <w:vAlign w:val="center"/>
            <w:textDirection w:val="lrTb"/>
            <w:noWrap/>
          </w:tcPr>
          <w:p>
            <w:pPr>
              <w:pStyle w:val="1504"/>
              <w:jc w:val="center"/>
              <w:spacing w:line="320" w:lineRule="exact"/>
              <w:rPr>
                <w:rFonts w:cs="微软雅黑" w:asciiTheme="minorEastAsia" w:hAnsiTheme="minorEastAsia"/>
                <w:sz w:val="24"/>
              </w:rPr>
            </w:pPr>
            <w:r>
              <w:rPr>
                <w:rFonts w:hint="eastAsia" w:asciiTheme="minorEastAsia" w:hAnsiTheme="minorEastAsia"/>
                <w:sz w:val="24"/>
                <w:lang w:val="en-US"/>
              </w:rPr>
              <w:t xml:space="preserve">1</w:t>
            </w:r>
            <w:r/>
          </w:p>
        </w:tc>
        <w:tc>
          <w:tcPr>
            <w:tcW w:w="1272" w:type="pct"/>
            <w:vAlign w:val="center"/>
            <w:textDirection w:val="lrTb"/>
            <w:noWrap/>
          </w:tcPr>
          <w:p>
            <w:pPr>
              <w:pStyle w:val="1504"/>
              <w:ind w:right="110"/>
              <w:jc w:val="center"/>
              <w:spacing w:line="320" w:lineRule="exact"/>
              <w:rPr>
                <w:rFonts w:cs="微软雅黑" w:asciiTheme="minorEastAsia" w:hAnsiTheme="minorEastAsia"/>
                <w:sz w:val="24"/>
              </w:rPr>
            </w:pPr>
            <w:r>
              <w:rPr>
                <w:rFonts w:hint="eastAsia" w:asciiTheme="minorEastAsia" w:hAnsiTheme="minorEastAsia"/>
                <w:sz w:val="24"/>
              </w:rPr>
              <w:t xml:space="preserve">价格分</w:t>
            </w:r>
            <w:r/>
          </w:p>
        </w:tc>
        <w:tc>
          <w:tcPr>
            <w:tcW w:w="3393" w:type="pct"/>
            <w:vAlign w:val="center"/>
            <w:textDirection w:val="lrTb"/>
            <w:noWrap/>
          </w:tcPr>
          <w:p>
            <w:pPr>
              <w:pStyle w:val="1504"/>
              <w:ind w:firstLine="480"/>
              <w:spacing w:line="320" w:lineRule="exact"/>
              <w:rPr>
                <w:rFonts w:asciiTheme="minorEastAsia" w:hAnsiTheme="minorEastAsia"/>
                <w:sz w:val="24"/>
                <w:lang w:val="en-US"/>
              </w:rPr>
            </w:pPr>
            <w:r>
              <w:rPr>
                <w:rFonts w:hint="eastAsia" w:asciiTheme="minorEastAsia" w:hAnsiTheme="minorEastAsia"/>
                <w:sz w:val="24"/>
              </w:rPr>
              <w:t xml:space="preserve">按满足竞争性磋商文件要求且最终有效报价最低的作为磋商基准价，其价格分为满分；其他供应商的价格分按以下公式计算：磋商报价得分＝（磋商基准价/最终响应报价）×50（分值保留两位小数）。</w:t>
            </w:r>
            <w:r/>
          </w:p>
        </w:tc>
        <w:tc>
          <w:tcPr>
            <w:tcW w:w="181" w:type="pct"/>
            <w:vAlign w:val="center"/>
            <w:textDirection w:val="lrTb"/>
            <w:noWrap/>
          </w:tcPr>
          <w:p>
            <w:pPr>
              <w:jc w:val="center"/>
              <w:spacing w:line="320" w:lineRule="exact"/>
              <w:rPr>
                <w:rFonts w:ascii="宋体" w:hAnsi="宋体" w:eastAsia="宋体" w:cs="微软雅黑"/>
                <w:szCs w:val="21"/>
                <w:lang w:bidi="zh-CN"/>
              </w:rPr>
            </w:pPr>
            <w:r>
              <w:rPr>
                <w:rFonts w:hint="eastAsia" w:ascii="宋体" w:hAnsi="宋体" w:cs="宋体"/>
                <w:szCs w:val="21"/>
              </w:rPr>
              <w:t xml:space="preserve">50</w:t>
            </w:r>
            <w:r/>
          </w:p>
        </w:tc>
      </w:tr>
      <w:tr>
        <w:trPr>
          <w:jc w:val="center"/>
          <w:trHeight w:val="1004"/>
        </w:trPr>
        <w:tc>
          <w:tcPr>
            <w:tcW w:w="154" w:type="pct"/>
            <w:vAlign w:val="center"/>
            <w:textDirection w:val="lrTb"/>
            <w:noWrap/>
          </w:tcPr>
          <w:p>
            <w:pPr>
              <w:pStyle w:val="1504"/>
              <w:jc w:val="center"/>
              <w:spacing w:line="320" w:lineRule="exact"/>
              <w:rPr>
                <w:rFonts w:asciiTheme="minorEastAsia" w:hAnsiTheme="minorEastAsia"/>
                <w:sz w:val="24"/>
              </w:rPr>
            </w:pPr>
            <w:r>
              <w:rPr>
                <w:rFonts w:hint="eastAsia" w:asciiTheme="minorEastAsia" w:hAnsiTheme="minorEastAsia"/>
                <w:sz w:val="24"/>
              </w:rPr>
              <w:t xml:space="preserve">2</w:t>
            </w:r>
            <w:r/>
          </w:p>
        </w:tc>
        <w:tc>
          <w:tcPr>
            <w:tcW w:w="1272" w:type="pct"/>
            <w:vAlign w:val="center"/>
            <w:textDirection w:val="lrTb"/>
            <w:noWrap/>
          </w:tcPr>
          <w:p>
            <w:pPr>
              <w:pStyle w:val="1504"/>
              <w:ind w:right="110"/>
              <w:jc w:val="center"/>
              <w:spacing w:line="320" w:lineRule="exact"/>
              <w:rPr>
                <w:rFonts w:asciiTheme="minorEastAsia" w:hAnsiTheme="minorEastAsia"/>
                <w:sz w:val="24"/>
              </w:rPr>
            </w:pPr>
            <w:r>
              <w:rPr>
                <w:rFonts w:hint="eastAsia" w:asciiTheme="minorEastAsia" w:hAnsiTheme="minorEastAsia"/>
                <w:sz w:val="24"/>
              </w:rPr>
              <w:t xml:space="preserve">业绩</w:t>
            </w:r>
            <w:r/>
          </w:p>
        </w:tc>
        <w:tc>
          <w:tcPr>
            <w:tcW w:w="3393" w:type="pct"/>
            <w:vAlign w:val="center"/>
            <w:textDirection w:val="lrTb"/>
            <w:noWrap/>
          </w:tcPr>
          <w:p>
            <w:pPr>
              <w:pStyle w:val="1504"/>
              <w:ind w:firstLine="480"/>
              <w:spacing w:line="320" w:lineRule="exact"/>
              <w:rPr>
                <w:rFonts w:asciiTheme="minorEastAsia" w:hAnsiTheme="minorEastAsia"/>
                <w:sz w:val="24"/>
              </w:rPr>
            </w:pPr>
            <w:r>
              <w:rPr>
                <w:rFonts w:hint="eastAsia" w:asciiTheme="minorEastAsia" w:hAnsiTheme="minorEastAsia"/>
                <w:sz w:val="24"/>
              </w:rPr>
              <w:t xml:space="preserve">自2022年1月1日以来（以“工程竣工验收证明资料”中载明的竣工验收日期或完工日期为准），供应商承担过类似工程施工业绩的，有一个得3分，本小项最高得9分。以供应商提供的中标通知书、合同、工程竣工验收证明资料等扫描件并加盖供应商CA章，否则不得分。</w:t>
            </w:r>
            <w:r/>
          </w:p>
        </w:tc>
        <w:tc>
          <w:tcPr>
            <w:tcW w:w="181" w:type="pct"/>
            <w:vAlign w:val="center"/>
            <w:textDirection w:val="lrTb"/>
            <w:noWrap/>
          </w:tcPr>
          <w:p>
            <w:pPr>
              <w:jc w:val="center"/>
              <w:spacing w:line="320" w:lineRule="exact"/>
              <w:rPr>
                <w:rFonts w:ascii="宋体" w:hAnsi="宋体" w:cs="宋体"/>
                <w:szCs w:val="21"/>
                <w:lang w:val="zh-CN" w:bidi="zh-CN"/>
              </w:rPr>
            </w:pPr>
            <w:r>
              <w:rPr>
                <w:rFonts w:hint="eastAsia" w:ascii="宋体" w:hAnsi="宋体" w:cs="宋体"/>
                <w:szCs w:val="21"/>
                <w:lang w:val="zh-CN" w:bidi="zh-CN"/>
              </w:rPr>
              <w:t xml:space="preserve">9</w:t>
            </w:r>
            <w:r/>
          </w:p>
        </w:tc>
      </w:tr>
      <w:tr>
        <w:trPr>
          <w:jc w:val="center"/>
          <w:trHeight w:val="1004"/>
        </w:trPr>
        <w:tc>
          <w:tcPr>
            <w:tcW w:w="154" w:type="pct"/>
            <w:vAlign w:val="center"/>
            <w:textDirection w:val="lrTb"/>
            <w:noWrap/>
          </w:tcPr>
          <w:p>
            <w:pPr>
              <w:pStyle w:val="1504"/>
              <w:jc w:val="center"/>
              <w:spacing w:line="320" w:lineRule="exact"/>
              <w:rPr>
                <w:rFonts w:asciiTheme="minorEastAsia" w:hAnsiTheme="minorEastAsia"/>
                <w:sz w:val="24"/>
              </w:rPr>
            </w:pPr>
            <w:r>
              <w:rPr>
                <w:rFonts w:hint="eastAsia" w:asciiTheme="minorEastAsia" w:hAnsiTheme="minorEastAsia"/>
                <w:sz w:val="24"/>
              </w:rPr>
              <w:t xml:space="preserve">3</w:t>
            </w:r>
            <w:r/>
          </w:p>
        </w:tc>
        <w:tc>
          <w:tcPr>
            <w:tcW w:w="1272" w:type="pct"/>
            <w:vAlign w:val="center"/>
            <w:textDirection w:val="lrTb"/>
            <w:noWrap/>
          </w:tcPr>
          <w:p>
            <w:pPr>
              <w:pStyle w:val="1504"/>
              <w:ind w:right="110"/>
              <w:jc w:val="center"/>
              <w:spacing w:line="320" w:lineRule="exact"/>
              <w:rPr>
                <w:rFonts w:asciiTheme="minorEastAsia" w:hAnsiTheme="minorEastAsia"/>
                <w:sz w:val="24"/>
              </w:rPr>
            </w:pPr>
            <w:r>
              <w:rPr>
                <w:rFonts w:hint="eastAsia" w:asciiTheme="minorEastAsia" w:hAnsiTheme="minorEastAsia"/>
                <w:sz w:val="24"/>
              </w:rPr>
              <w:t xml:space="preserve">人员要求</w:t>
            </w:r>
            <w:r/>
          </w:p>
        </w:tc>
        <w:tc>
          <w:tcPr>
            <w:tcW w:w="3393" w:type="pct"/>
            <w:vAlign w:val="center"/>
            <w:textDirection w:val="lrTb"/>
            <w:noWrap/>
          </w:tcPr>
          <w:p>
            <w:pPr>
              <w:pStyle w:val="1504"/>
              <w:ind w:firstLine="480"/>
              <w:spacing w:line="320" w:lineRule="exact"/>
              <w:rPr>
                <w:rFonts w:asciiTheme="minorEastAsia" w:hAnsiTheme="minorEastAsia"/>
                <w:sz w:val="24"/>
              </w:rPr>
            </w:pPr>
            <w:r>
              <w:rPr>
                <w:rFonts w:hint="eastAsia" w:asciiTheme="minorEastAsia" w:hAnsiTheme="minorEastAsia"/>
                <w:sz w:val="24"/>
              </w:rPr>
              <w:t xml:space="preserve">1、拟派项目负责人具有工程类中级及以上职称的得1分。</w:t>
            </w:r>
            <w:r/>
          </w:p>
          <w:p>
            <w:pPr>
              <w:pStyle w:val="1504"/>
              <w:ind w:firstLine="480"/>
              <w:spacing w:line="320" w:lineRule="exact"/>
              <w:rPr>
                <w:rFonts w:asciiTheme="minorEastAsia" w:hAnsiTheme="minorEastAsia"/>
                <w:sz w:val="24"/>
              </w:rPr>
            </w:pPr>
            <w:r>
              <w:rPr>
                <w:rFonts w:hint="eastAsia" w:asciiTheme="minorEastAsia" w:hAnsiTheme="minorEastAsia"/>
                <w:sz w:val="24"/>
              </w:rPr>
              <w:t xml:space="preserve">2、拟派项目技术负责人具有工程类中级及以上职称的得1分。</w:t>
            </w:r>
            <w:r/>
          </w:p>
          <w:p>
            <w:pPr>
              <w:pStyle w:val="1504"/>
              <w:ind w:firstLine="480"/>
              <w:spacing w:line="320" w:lineRule="exact"/>
              <w:rPr>
                <w:rFonts w:asciiTheme="minorEastAsia" w:hAnsiTheme="minorEastAsia"/>
                <w:sz w:val="24"/>
              </w:rPr>
            </w:pPr>
            <w:r>
              <w:rPr>
                <w:rFonts w:hint="eastAsia" w:asciiTheme="minorEastAsia" w:hAnsiTheme="minorEastAsia"/>
                <w:sz w:val="24"/>
              </w:rPr>
              <w:t xml:space="preserve">3、施工项目组配备专职安全员，且持有有效的水行政主管部门颁发的安全生产考核合格证书（C 级及以上），得1分。</w:t>
            </w:r>
            <w:r/>
          </w:p>
          <w:p>
            <w:pPr>
              <w:pStyle w:val="1504"/>
              <w:ind w:firstLine="480"/>
              <w:spacing w:line="320" w:lineRule="exact"/>
              <w:rPr>
                <w:rFonts w:asciiTheme="minorEastAsia" w:hAnsiTheme="minorEastAsia"/>
                <w:sz w:val="24"/>
              </w:rPr>
            </w:pPr>
            <w:r>
              <w:rPr>
                <w:rFonts w:hint="eastAsia" w:asciiTheme="minorEastAsia" w:hAnsiTheme="minorEastAsia"/>
                <w:sz w:val="24"/>
              </w:rPr>
              <w:t xml:space="preserve">注：项目成员不得兼任，提供职称证书及供应商为上述人员缴纳的养老保险证明（要求同公告中项目负责人的养老保险要求）扫描件并加盖供应商CA章，否则不得分。</w:t>
            </w:r>
            <w:r/>
          </w:p>
        </w:tc>
        <w:tc>
          <w:tcPr>
            <w:tcW w:w="181" w:type="pct"/>
            <w:vAlign w:val="center"/>
            <w:textDirection w:val="lrTb"/>
            <w:noWrap/>
          </w:tcPr>
          <w:p>
            <w:pPr>
              <w:jc w:val="center"/>
              <w:spacing w:line="320" w:lineRule="exact"/>
              <w:rPr>
                <w:rFonts w:ascii="宋体" w:hAnsi="宋体" w:cs="宋体"/>
                <w:szCs w:val="21"/>
                <w:lang w:val="zh-CN" w:bidi="zh-CN"/>
              </w:rPr>
            </w:pPr>
            <w:r>
              <w:rPr>
                <w:rFonts w:hint="eastAsia" w:ascii="宋体" w:hAnsi="宋体" w:cs="宋体"/>
                <w:szCs w:val="21"/>
                <w:lang w:val="zh-CN" w:bidi="zh-CN"/>
              </w:rPr>
              <w:t xml:space="preserve">3</w:t>
            </w:r>
            <w:r/>
          </w:p>
        </w:tc>
      </w:tr>
      <w:tr>
        <w:trPr>
          <w:jc w:val="center"/>
          <w:trHeight w:val="1004"/>
        </w:trPr>
        <w:tc>
          <w:tcPr>
            <w:tcW w:w="154" w:type="pct"/>
            <w:vAlign w:val="center"/>
            <w:textDirection w:val="lrTb"/>
            <w:noWrap/>
          </w:tcPr>
          <w:p>
            <w:pPr>
              <w:pStyle w:val="1504"/>
              <w:jc w:val="center"/>
              <w:spacing w:line="320" w:lineRule="exact"/>
              <w:rPr>
                <w:rFonts w:asciiTheme="minorEastAsia" w:hAnsiTheme="minorEastAsia"/>
                <w:sz w:val="24"/>
              </w:rPr>
            </w:pPr>
            <w:r>
              <w:rPr>
                <w:rFonts w:hint="eastAsia" w:asciiTheme="minorEastAsia" w:hAnsiTheme="minorEastAsia"/>
                <w:sz w:val="24"/>
              </w:rPr>
              <w:t xml:space="preserve">4</w:t>
            </w:r>
            <w:r/>
          </w:p>
        </w:tc>
        <w:tc>
          <w:tcPr>
            <w:tcW w:w="1272" w:type="pct"/>
            <w:vAlign w:val="center"/>
            <w:textDirection w:val="lrTb"/>
            <w:noWrap/>
          </w:tcPr>
          <w:p>
            <w:pPr>
              <w:pStyle w:val="1504"/>
              <w:ind w:right="110"/>
              <w:jc w:val="center"/>
              <w:spacing w:line="320" w:lineRule="exact"/>
              <w:rPr>
                <w:rFonts w:asciiTheme="minorEastAsia" w:hAnsiTheme="minorEastAsia"/>
                <w:sz w:val="24"/>
              </w:rPr>
            </w:pPr>
            <w:r>
              <w:rPr>
                <w:rFonts w:hint="eastAsia" w:asciiTheme="minorEastAsia" w:hAnsiTheme="minorEastAsia"/>
                <w:sz w:val="24"/>
              </w:rPr>
              <w:t xml:space="preserve">认证体系</w:t>
            </w:r>
            <w:r/>
          </w:p>
        </w:tc>
        <w:tc>
          <w:tcPr>
            <w:tcW w:w="3393" w:type="pct"/>
            <w:vAlign w:val="center"/>
            <w:textDirection w:val="lrTb"/>
            <w:noWrap/>
          </w:tcPr>
          <w:p>
            <w:pPr>
              <w:pStyle w:val="1504"/>
              <w:ind w:firstLine="480"/>
              <w:spacing w:line="320" w:lineRule="exact"/>
              <w:rPr>
                <w:rFonts w:asciiTheme="minorEastAsia" w:hAnsiTheme="minorEastAsia"/>
                <w:sz w:val="24"/>
              </w:rPr>
            </w:pPr>
            <w:r>
              <w:rPr>
                <w:rFonts w:hint="eastAsia" w:asciiTheme="minorEastAsia" w:hAnsiTheme="minorEastAsia"/>
                <w:sz w:val="24"/>
              </w:rPr>
              <w:t xml:space="preserve">供应商具有有效期内的质量管理认证证书，环境管理体系认证证书，职业健康安全管理体系认证证书复印件并加盖供应商公章，未提供不得分。每提供一个得1分，满分3分。</w:t>
            </w:r>
            <w:r/>
          </w:p>
        </w:tc>
        <w:tc>
          <w:tcPr>
            <w:tcW w:w="181" w:type="pct"/>
            <w:vAlign w:val="center"/>
            <w:textDirection w:val="lrTb"/>
            <w:noWrap/>
          </w:tcPr>
          <w:p>
            <w:pPr>
              <w:jc w:val="center"/>
              <w:spacing w:line="320" w:lineRule="exact"/>
              <w:rPr>
                <w:rFonts w:ascii="宋体" w:hAnsi="宋体" w:cs="宋体"/>
                <w:szCs w:val="21"/>
                <w:lang w:val="zh-CN" w:bidi="zh-CN"/>
              </w:rPr>
            </w:pPr>
            <w:r>
              <w:rPr>
                <w:rFonts w:hint="eastAsia" w:ascii="宋体" w:hAnsi="宋体" w:cs="宋体"/>
                <w:szCs w:val="21"/>
                <w:lang w:val="zh-CN" w:bidi="zh-CN"/>
              </w:rPr>
              <w:t xml:space="preserve">3</w:t>
            </w:r>
            <w:r/>
          </w:p>
        </w:tc>
      </w:tr>
      <w:tr>
        <w:trPr>
          <w:jc w:val="center"/>
          <w:trHeight w:val="1004"/>
        </w:trPr>
        <w:tc>
          <w:tcPr>
            <w:tcW w:w="154" w:type="pct"/>
            <w:vAlign w:val="center"/>
            <w:textDirection w:val="lrTb"/>
            <w:noWrap/>
          </w:tcPr>
          <w:p>
            <w:pPr>
              <w:pStyle w:val="1504"/>
              <w:ind w:right="110"/>
              <w:jc w:val="center"/>
              <w:spacing w:line="320" w:lineRule="exact"/>
              <w:rPr>
                <w:rFonts w:asciiTheme="minorEastAsia" w:hAnsiTheme="minorEastAsia"/>
                <w:sz w:val="24"/>
              </w:rPr>
            </w:pPr>
            <w:r>
              <w:rPr>
                <w:rFonts w:hint="eastAsia" w:asciiTheme="minorEastAsia" w:hAnsiTheme="minorEastAsia"/>
                <w:sz w:val="24"/>
              </w:rPr>
              <w:t xml:space="preserve">5</w:t>
            </w:r>
            <w:r/>
          </w:p>
        </w:tc>
        <w:tc>
          <w:tcPr>
            <w:tcW w:w="1272" w:type="pct"/>
            <w:vAlign w:val="center"/>
            <w:textDirection w:val="lrTb"/>
            <w:noWrap/>
          </w:tcPr>
          <w:p>
            <w:pPr>
              <w:pStyle w:val="1504"/>
              <w:ind w:right="110"/>
              <w:jc w:val="center"/>
              <w:spacing w:line="320" w:lineRule="exact"/>
              <w:rPr>
                <w:rFonts w:asciiTheme="minorEastAsia" w:hAnsiTheme="minorEastAsia"/>
                <w:sz w:val="24"/>
              </w:rPr>
            </w:pPr>
            <w:r>
              <w:rPr>
                <w:rFonts w:hint="eastAsia" w:asciiTheme="minorEastAsia" w:hAnsiTheme="minorEastAsia"/>
                <w:sz w:val="24"/>
              </w:rPr>
              <w:t xml:space="preserve">总体概述：包括但不限于针对本工程的概述、总体安排及施工段划分等的评定</w:t>
            </w:r>
            <w:r/>
          </w:p>
        </w:tc>
        <w:tc>
          <w:tcPr>
            <w:tcW w:w="3393" w:type="pct"/>
            <w:vAlign w:val="center"/>
            <w:textDirection w:val="lrTb"/>
            <w:noWrap/>
          </w:tcPr>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总体概述：包括但不限于针对本工程的概述、总体安排及施工段划分等的评定。</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概述详细，组织机构健全，总体安排科学，方案考虑周全，有合理化建议等的得</w:t>
            </w:r>
            <w:r>
              <w:rPr>
                <w:rFonts w:hint="eastAsia" w:cs="宋体" w:asciiTheme="minorEastAsia" w:hAnsiTheme="minorEastAsia" w:eastAsiaTheme="minorEastAsia"/>
                <w:sz w:val="24"/>
                <w:szCs w:val="24"/>
                <w:lang w:bidi="zh-CN"/>
              </w:rPr>
              <w:t xml:space="preserve">7</w:t>
            </w:r>
            <w:r>
              <w:rPr>
                <w:rFonts w:hint="eastAsia" w:cs="宋体" w:asciiTheme="minorEastAsia" w:hAnsiTheme="minorEastAsia" w:eastAsiaTheme="minorEastAsia"/>
                <w:sz w:val="24"/>
                <w:szCs w:val="24"/>
                <w:lang w:val="zh-CN" w:bidi="zh-CN"/>
              </w:rPr>
              <w:t xml:space="preserve">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概述较为详细，总体安排可行，方案考虑比较细致，能满足项目实施需要的得5分；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整体概述（方案）总体安排较可行，方案考虑一般，但能满足项目实施需要的得3分；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整体概述（方案）没有针对性，对于项目实施可操作性较弱的得1分;</w:t>
            </w:r>
            <w:r/>
          </w:p>
          <w:p>
            <w:pPr>
              <w:pStyle w:val="1504"/>
              <w:ind w:right="110"/>
              <w:spacing w:line="320" w:lineRule="exact"/>
              <w:rPr>
                <w:rFonts w:asciiTheme="minorEastAsia" w:hAnsiTheme="minorEastAsia"/>
                <w:sz w:val="24"/>
              </w:rPr>
            </w:pPr>
            <w:r>
              <w:rPr>
                <w:rFonts w:hint="eastAsia" w:asciiTheme="minorEastAsia" w:hAnsiTheme="minorEastAsia"/>
                <w:sz w:val="24"/>
              </w:rPr>
              <w:t xml:space="preserve">未有相应内容描述的不得分。</w:t>
            </w:r>
            <w:r/>
          </w:p>
        </w:tc>
        <w:tc>
          <w:tcPr>
            <w:tcW w:w="181" w:type="pct"/>
            <w:vAlign w:val="center"/>
            <w:textDirection w:val="lrTb"/>
            <w:noWrap/>
          </w:tcPr>
          <w:p>
            <w:pPr>
              <w:jc w:val="center"/>
              <w:spacing w:line="320" w:lineRule="exact"/>
              <w:rPr>
                <w:rFonts w:ascii="宋体" w:hAnsi="宋体" w:cs="宋体"/>
                <w:szCs w:val="21"/>
                <w:lang w:val="zh-CN" w:bidi="zh-CN"/>
              </w:rPr>
            </w:pPr>
            <w:r>
              <w:rPr>
                <w:rFonts w:hint="eastAsia" w:ascii="宋体" w:hAnsi="宋体" w:cs="宋体"/>
                <w:szCs w:val="21"/>
                <w:lang w:bidi="zh-CN"/>
              </w:rPr>
              <w:t xml:space="preserve">7</w:t>
            </w:r>
            <w:r/>
          </w:p>
        </w:tc>
      </w:tr>
      <w:tr>
        <w:trPr>
          <w:jc w:val="center"/>
          <w:trHeight w:val="132"/>
        </w:trPr>
        <w:tc>
          <w:tcPr>
            <w:tcW w:w="154" w:type="pct"/>
            <w:vAlign w:val="center"/>
            <w:textDirection w:val="lrTb"/>
            <w:noWrap/>
          </w:tcPr>
          <w:p>
            <w:pPr>
              <w:pStyle w:val="1504"/>
              <w:ind w:right="110"/>
              <w:jc w:val="center"/>
              <w:spacing w:line="320" w:lineRule="exact"/>
              <w:rPr>
                <w:rFonts w:asciiTheme="minorEastAsia" w:hAnsiTheme="minorEastAsia"/>
                <w:sz w:val="24"/>
              </w:rPr>
            </w:pPr>
            <w:r>
              <w:rPr>
                <w:rFonts w:hint="eastAsia" w:asciiTheme="minorEastAsia" w:hAnsiTheme="minorEastAsia"/>
                <w:sz w:val="24"/>
              </w:rPr>
              <w:t xml:space="preserve">6</w:t>
            </w:r>
            <w:r/>
          </w:p>
        </w:tc>
        <w:tc>
          <w:tcPr>
            <w:tcW w:w="1272" w:type="pct"/>
            <w:vAlign w:val="center"/>
            <w:textDirection w:val="lrTb"/>
            <w:noWrap/>
          </w:tcPr>
          <w:p>
            <w:pPr>
              <w:ind w:right="110"/>
              <w:jc w:val="center"/>
              <w:spacing w:line="360" w:lineRule="auto"/>
              <w:rPr>
                <w:rFonts w:cs="宋体" w:asciiTheme="minorEastAsia" w:hAnsiTheme="minorEastAsia"/>
                <w:sz w:val="24"/>
                <w:lang w:val="zh-CN" w:bidi="zh-CN"/>
              </w:rPr>
            </w:pPr>
            <w:r>
              <w:rPr>
                <w:rFonts w:hint="eastAsia" w:cs="宋体" w:asciiTheme="minorEastAsia" w:hAnsiTheme="minorEastAsia"/>
                <w:sz w:val="24"/>
                <w:lang w:val="zh-CN" w:bidi="zh-CN"/>
              </w:rPr>
              <w:t xml:space="preserve">施工总进度计划：针对本工程施工进度计划、技术措施等方面的评定</w:t>
            </w:r>
            <w:r/>
          </w:p>
        </w:tc>
        <w:tc>
          <w:tcPr>
            <w:tcW w:w="3393" w:type="pct"/>
            <w:vAlign w:val="center"/>
            <w:textDirection w:val="lrTb"/>
            <w:noWrap/>
          </w:tcPr>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针对本工程施工进度计划、技术措施等方面的评定。</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总进度计划详尽，项目实施进度、时间点、关键节点等设置清晰准确，可操作性强，合理的得</w:t>
            </w:r>
            <w:r>
              <w:rPr>
                <w:rFonts w:hint="eastAsia" w:cs="宋体" w:asciiTheme="minorEastAsia" w:hAnsiTheme="minorEastAsia" w:eastAsiaTheme="minorEastAsia"/>
                <w:sz w:val="24"/>
                <w:szCs w:val="24"/>
                <w:lang w:bidi="zh-CN"/>
              </w:rPr>
              <w:t xml:space="preserve">7</w:t>
            </w:r>
            <w:r>
              <w:rPr>
                <w:rFonts w:hint="eastAsia" w:cs="宋体" w:asciiTheme="minorEastAsia" w:hAnsiTheme="minorEastAsia" w:eastAsiaTheme="minorEastAsia"/>
                <w:sz w:val="24"/>
                <w:szCs w:val="24"/>
                <w:lang w:val="zh-CN" w:bidi="zh-CN"/>
              </w:rPr>
              <w:t xml:space="preserve">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总进度计划较详尽，项目实施进度、时间点、关键节点等设置清晰准确，可操作性较强，较合理的得5分；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总进度计划粗略，项目实施进度、时间点、关键点等设置描述一般，可操作性一般，合理性一般的得3分；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总进度计划差，项目实施进度、时间点、关键点等设置描述一般，可操作性差，合理性差的得1分；</w:t>
            </w:r>
            <w:r/>
          </w:p>
          <w:p>
            <w:pPr>
              <w:ind w:right="110"/>
              <w:jc w:val="left"/>
              <w:spacing w:line="360" w:lineRule="auto"/>
              <w:rPr>
                <w:rFonts w:cs="宋体" w:asciiTheme="minorEastAsia" w:hAnsiTheme="minorEastAsia"/>
                <w:sz w:val="24"/>
                <w:lang w:val="zh-CN" w:bidi="zh-CN"/>
              </w:rPr>
            </w:pPr>
            <w:r>
              <w:rPr>
                <w:rFonts w:hint="eastAsia" w:cs="宋体" w:asciiTheme="minorEastAsia" w:hAnsiTheme="minorEastAsia"/>
                <w:sz w:val="24"/>
                <w:lang w:val="zh-CN" w:bidi="zh-CN"/>
              </w:rPr>
              <w:t xml:space="preserve">未有相应内容描述的不得分。</w:t>
            </w:r>
            <w:r/>
          </w:p>
        </w:tc>
        <w:tc>
          <w:tcPr>
            <w:tcW w:w="181" w:type="pct"/>
            <w:vAlign w:val="center"/>
            <w:textDirection w:val="lrTb"/>
            <w:noWrap/>
          </w:tcPr>
          <w:p>
            <w:pPr>
              <w:jc w:val="center"/>
              <w:spacing w:line="320" w:lineRule="exact"/>
              <w:rPr>
                <w:rFonts w:ascii="宋体" w:hAnsi="宋体" w:cs="宋体"/>
                <w:szCs w:val="21"/>
                <w:lang w:val="zh-CN" w:bidi="zh-CN"/>
              </w:rPr>
            </w:pPr>
            <w:r>
              <w:rPr>
                <w:rFonts w:hint="eastAsia" w:ascii="宋体" w:hAnsi="宋体" w:cs="宋体"/>
                <w:szCs w:val="21"/>
                <w:lang w:bidi="zh-CN"/>
              </w:rPr>
              <w:t xml:space="preserve">7</w:t>
            </w:r>
            <w:r/>
          </w:p>
        </w:tc>
      </w:tr>
      <w:tr>
        <w:trPr>
          <w:jc w:val="center"/>
          <w:trHeight w:val="755"/>
        </w:trPr>
        <w:tc>
          <w:tcPr>
            <w:tcW w:w="154" w:type="pct"/>
            <w:vAlign w:val="center"/>
            <w:textDirection w:val="lrTb"/>
            <w:noWrap/>
          </w:tcPr>
          <w:p>
            <w:pPr>
              <w:pStyle w:val="1504"/>
              <w:ind w:right="110"/>
              <w:jc w:val="center"/>
              <w:spacing w:line="320" w:lineRule="exact"/>
              <w:rPr>
                <w:rFonts w:asciiTheme="minorEastAsia" w:hAnsiTheme="minorEastAsia"/>
                <w:sz w:val="24"/>
              </w:rPr>
            </w:pPr>
            <w:r>
              <w:rPr>
                <w:rFonts w:hint="eastAsia" w:asciiTheme="minorEastAsia" w:hAnsiTheme="minorEastAsia"/>
                <w:sz w:val="24"/>
              </w:rPr>
              <w:t xml:space="preserve">7</w:t>
            </w:r>
            <w:r/>
          </w:p>
        </w:tc>
        <w:tc>
          <w:tcPr>
            <w:tcW w:w="1272" w:type="pct"/>
            <w:vAlign w:val="center"/>
            <w:textDirection w:val="lrTb"/>
            <w:noWrap/>
          </w:tcPr>
          <w:p>
            <w:pPr>
              <w:ind w:right="110"/>
              <w:jc w:val="center"/>
              <w:spacing w:line="360" w:lineRule="auto"/>
              <w:rPr>
                <w:rFonts w:cs="宋体" w:asciiTheme="minorEastAsia" w:hAnsiTheme="minorEastAsia"/>
                <w:sz w:val="24"/>
                <w:lang w:val="zh-CN" w:bidi="zh-CN"/>
              </w:rPr>
            </w:pPr>
            <w:r>
              <w:rPr>
                <w:rFonts w:hint="eastAsia" w:cs="宋体" w:asciiTheme="minorEastAsia" w:hAnsiTheme="minorEastAsia"/>
                <w:sz w:val="24"/>
                <w:lang w:val="zh-CN" w:bidi="zh-CN"/>
              </w:rPr>
              <w:t xml:space="preserve">对拟投入分部分项工程的施工方案、技术措施、关键施工技术、工艺及工程项目实施的重点、难点和解决方案的评定</w:t>
            </w:r>
            <w:r/>
          </w:p>
        </w:tc>
        <w:tc>
          <w:tcPr>
            <w:tcW w:w="3393" w:type="pct"/>
            <w:vAlign w:val="center"/>
            <w:textDirection w:val="lrTb"/>
            <w:noWrap/>
          </w:tcPr>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对拟投入分部分项工程的施工方案、技术措施、关键施工技术、工艺及工程项目实施的重点、难点和解决方案的评定。</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分部分项施工方案、关键施工技术、工艺及工程项目实施的重点、难点和解决方案具有可操作性强、科学合理、考虑周全的得</w:t>
            </w:r>
            <w:r>
              <w:rPr>
                <w:rFonts w:hint="eastAsia" w:cs="宋体" w:asciiTheme="minorEastAsia" w:hAnsiTheme="minorEastAsia" w:eastAsiaTheme="minorEastAsia"/>
                <w:sz w:val="24"/>
                <w:szCs w:val="24"/>
                <w:lang w:bidi="zh-CN"/>
              </w:rPr>
              <w:t xml:space="preserve">7</w:t>
            </w:r>
            <w:r>
              <w:rPr>
                <w:rFonts w:hint="eastAsia" w:cs="宋体" w:asciiTheme="minorEastAsia" w:hAnsiTheme="minorEastAsia" w:eastAsiaTheme="minorEastAsia"/>
                <w:sz w:val="24"/>
                <w:szCs w:val="24"/>
                <w:lang w:val="zh-CN" w:bidi="zh-CN"/>
              </w:rPr>
              <w:t xml:space="preserve">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分部分项施工方案、关键施工技术、工艺及工程项目实施的重点、难点和解决方案具有可操作性较强、较合理、考虑较周全的得5分；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分部分项施工方案、关键施工技术、工艺及工程项目实施的重点、难点和解决方案具有可操作性一般、合理性一般、考虑一般的得3分；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分部分项施工方案、关键施工技术、工艺及工程项目实施的重点、难点和解决方案具有可操作性较差、合理性较差的得1分；</w:t>
            </w:r>
            <w:r/>
          </w:p>
          <w:p>
            <w:pPr>
              <w:ind w:right="110"/>
              <w:jc w:val="left"/>
              <w:spacing w:line="360" w:lineRule="auto"/>
              <w:rPr>
                <w:rFonts w:cs="宋体" w:asciiTheme="minorEastAsia" w:hAnsiTheme="minorEastAsia"/>
                <w:sz w:val="24"/>
                <w:lang w:val="zh-CN" w:bidi="zh-CN"/>
              </w:rPr>
            </w:pPr>
            <w:r>
              <w:rPr>
                <w:rFonts w:hint="eastAsia" w:cs="宋体" w:asciiTheme="minorEastAsia" w:hAnsiTheme="minorEastAsia"/>
                <w:sz w:val="24"/>
                <w:lang w:val="zh-CN" w:bidi="zh-CN"/>
              </w:rPr>
              <w:t xml:space="preserve">未有相应内容描述的不得分。</w:t>
            </w:r>
            <w:r/>
          </w:p>
        </w:tc>
        <w:tc>
          <w:tcPr>
            <w:tcW w:w="181" w:type="pct"/>
            <w:vAlign w:val="center"/>
            <w:textDirection w:val="lrTb"/>
            <w:noWrap/>
          </w:tcPr>
          <w:p>
            <w:pPr>
              <w:jc w:val="center"/>
              <w:spacing w:line="320" w:lineRule="exact"/>
              <w:rPr>
                <w:rFonts w:ascii="宋体" w:hAnsi="宋体" w:cs="宋体"/>
                <w:szCs w:val="21"/>
                <w:lang w:val="zh-CN" w:bidi="zh-CN"/>
              </w:rPr>
            </w:pPr>
            <w:r>
              <w:rPr>
                <w:rFonts w:hint="eastAsia" w:ascii="宋体" w:hAnsi="宋体" w:cs="宋体"/>
                <w:szCs w:val="21"/>
                <w:lang w:bidi="zh-CN"/>
              </w:rPr>
              <w:t xml:space="preserve">7</w:t>
            </w:r>
            <w:r/>
          </w:p>
        </w:tc>
      </w:tr>
      <w:tr>
        <w:trPr>
          <w:jc w:val="center"/>
          <w:trHeight w:val="755"/>
        </w:trPr>
        <w:tc>
          <w:tcPr>
            <w:tcW w:w="154" w:type="pct"/>
            <w:vAlign w:val="center"/>
            <w:textDirection w:val="lrTb"/>
            <w:noWrap/>
          </w:tcPr>
          <w:p>
            <w:pPr>
              <w:pStyle w:val="1504"/>
              <w:ind w:right="110"/>
              <w:jc w:val="center"/>
              <w:spacing w:line="320" w:lineRule="exact"/>
              <w:rPr>
                <w:rFonts w:asciiTheme="minorEastAsia" w:hAnsiTheme="minorEastAsia"/>
                <w:sz w:val="24"/>
              </w:rPr>
            </w:pPr>
            <w:r>
              <w:rPr>
                <w:rFonts w:hint="eastAsia" w:asciiTheme="minorEastAsia" w:hAnsiTheme="minorEastAsia"/>
                <w:sz w:val="24"/>
              </w:rPr>
              <w:t xml:space="preserve">8</w:t>
            </w:r>
            <w:r/>
          </w:p>
        </w:tc>
        <w:tc>
          <w:tcPr>
            <w:tcW w:w="1272" w:type="pct"/>
            <w:vAlign w:val="center"/>
            <w:textDirection w:val="lrTb"/>
            <w:noWrap/>
          </w:tcPr>
          <w:p>
            <w:pPr>
              <w:ind w:right="110"/>
              <w:jc w:val="center"/>
              <w:spacing w:line="360" w:lineRule="auto"/>
              <w:rPr>
                <w:rFonts w:cs="宋体" w:asciiTheme="minorEastAsia" w:hAnsiTheme="minorEastAsia"/>
                <w:sz w:val="24"/>
                <w:lang w:val="zh-CN" w:bidi="zh-CN"/>
              </w:rPr>
            </w:pPr>
            <w:r>
              <w:rPr>
                <w:rFonts w:hint="eastAsia" w:cs="宋体" w:asciiTheme="minorEastAsia" w:hAnsiTheme="minorEastAsia"/>
                <w:sz w:val="24"/>
                <w:lang w:val="zh-CN" w:bidi="zh-CN"/>
              </w:rPr>
              <w:t xml:space="preserve">对拟投入的劳动力配备及机械设备配置的综合评定</w:t>
            </w:r>
            <w:r/>
          </w:p>
        </w:tc>
        <w:tc>
          <w:tcPr>
            <w:tcW w:w="3393" w:type="pct"/>
            <w:vAlign w:val="center"/>
            <w:textDirection w:val="lrTb"/>
            <w:noWrap/>
          </w:tcPr>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对拟投入的劳动力配备及机械设备配置的综合评定。</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方案可操作性强、科学合理的得</w:t>
            </w:r>
            <w:r>
              <w:rPr>
                <w:rFonts w:hint="eastAsia" w:cs="宋体" w:asciiTheme="minorEastAsia" w:hAnsiTheme="minorEastAsia" w:eastAsiaTheme="minorEastAsia"/>
                <w:sz w:val="24"/>
                <w:szCs w:val="24"/>
                <w:lang w:bidi="zh-CN"/>
              </w:rPr>
              <w:t xml:space="preserve">7</w:t>
            </w:r>
            <w:r>
              <w:rPr>
                <w:rFonts w:hint="eastAsia" w:cs="宋体" w:asciiTheme="minorEastAsia" w:hAnsiTheme="minorEastAsia" w:eastAsiaTheme="minorEastAsia"/>
                <w:sz w:val="24"/>
                <w:szCs w:val="24"/>
                <w:lang w:val="zh-CN" w:bidi="zh-CN"/>
              </w:rPr>
              <w:t xml:space="preserve">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方案可操作性较强、较科学合理的得5分；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方案可操作性一般、合理性一般的得3分；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方案简单，可操作性差的得1分；</w:t>
            </w:r>
            <w:r/>
          </w:p>
          <w:p>
            <w:pPr>
              <w:ind w:right="110"/>
              <w:jc w:val="left"/>
              <w:spacing w:line="320" w:lineRule="atLeast"/>
              <w:rPr>
                <w:rFonts w:cs="宋体" w:asciiTheme="minorEastAsia" w:hAnsiTheme="minorEastAsia"/>
                <w:sz w:val="24"/>
                <w:lang w:val="zh-CN" w:bidi="zh-CN"/>
              </w:rPr>
            </w:pPr>
            <w:r>
              <w:rPr>
                <w:rFonts w:hint="eastAsia" w:cs="宋体" w:asciiTheme="minorEastAsia" w:hAnsiTheme="minorEastAsia"/>
                <w:sz w:val="24"/>
                <w:lang w:val="zh-CN" w:bidi="zh-CN"/>
              </w:rPr>
              <w:t xml:space="preserve">未有相应内容描述的不得分。</w:t>
            </w:r>
            <w:r/>
          </w:p>
        </w:tc>
        <w:tc>
          <w:tcPr>
            <w:tcW w:w="181" w:type="pct"/>
            <w:vAlign w:val="center"/>
            <w:textDirection w:val="lrTb"/>
            <w:noWrap/>
          </w:tcPr>
          <w:p>
            <w:pPr>
              <w:jc w:val="center"/>
              <w:spacing w:line="320" w:lineRule="exact"/>
              <w:rPr>
                <w:rFonts w:ascii="宋体" w:hAnsi="宋体" w:cs="宋体"/>
                <w:szCs w:val="21"/>
                <w:lang w:val="zh-CN" w:bidi="zh-CN"/>
              </w:rPr>
            </w:pPr>
            <w:r>
              <w:rPr>
                <w:rFonts w:hint="eastAsia" w:ascii="宋体" w:hAnsi="宋体" w:cs="宋体"/>
                <w:szCs w:val="21"/>
                <w:lang w:bidi="zh-CN"/>
              </w:rPr>
              <w:t xml:space="preserve">7</w:t>
            </w:r>
            <w:r/>
          </w:p>
        </w:tc>
      </w:tr>
      <w:tr>
        <w:trPr>
          <w:jc w:val="center"/>
          <w:trHeight w:val="755"/>
        </w:trPr>
        <w:tc>
          <w:tcPr>
            <w:tcW w:w="154" w:type="pct"/>
            <w:vAlign w:val="center"/>
            <w:textDirection w:val="lrTb"/>
            <w:noWrap/>
          </w:tcPr>
          <w:p>
            <w:pPr>
              <w:pStyle w:val="1504"/>
              <w:ind w:right="110"/>
              <w:jc w:val="center"/>
              <w:spacing w:line="320" w:lineRule="exact"/>
              <w:rPr>
                <w:rFonts w:asciiTheme="minorEastAsia" w:hAnsiTheme="minorEastAsia"/>
                <w:sz w:val="24"/>
              </w:rPr>
            </w:pPr>
            <w:r>
              <w:rPr>
                <w:rFonts w:hint="eastAsia" w:asciiTheme="minorEastAsia" w:hAnsiTheme="minorEastAsia"/>
                <w:sz w:val="24"/>
              </w:rPr>
              <w:t xml:space="preserve">9</w:t>
            </w:r>
            <w:r/>
          </w:p>
        </w:tc>
        <w:tc>
          <w:tcPr>
            <w:tcW w:w="1272" w:type="pct"/>
            <w:vAlign w:val="center"/>
            <w:textDirection w:val="lrTb"/>
            <w:noWrap/>
          </w:tcPr>
          <w:p>
            <w:pPr>
              <w:ind w:right="110"/>
              <w:jc w:val="center"/>
              <w:spacing w:line="360" w:lineRule="auto"/>
              <w:rPr>
                <w:rFonts w:cs="宋体" w:asciiTheme="minorEastAsia" w:hAnsiTheme="minorEastAsia"/>
                <w:sz w:val="24"/>
                <w:lang w:val="zh-CN" w:bidi="zh-CN"/>
              </w:rPr>
            </w:pPr>
            <w:r>
              <w:rPr>
                <w:rFonts w:hint="eastAsia" w:cs="宋体" w:asciiTheme="minorEastAsia" w:hAnsiTheme="minorEastAsia"/>
                <w:sz w:val="24"/>
                <w:lang w:val="zh-CN" w:bidi="zh-CN"/>
              </w:rPr>
              <w:t xml:space="preserve">质量、安全文明施工及相关措施</w:t>
            </w:r>
            <w:r/>
          </w:p>
        </w:tc>
        <w:tc>
          <w:tcPr>
            <w:tcW w:w="3393" w:type="pct"/>
            <w:vAlign w:val="center"/>
            <w:textDirection w:val="lrTb"/>
            <w:noWrap/>
          </w:tcPr>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针对本工程如何保证施工质量、安全文明施工及相关措施。</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措施内容描述详细、合理、可操作性强的得</w:t>
            </w:r>
            <w:r>
              <w:rPr>
                <w:rFonts w:hint="eastAsia" w:cs="宋体" w:asciiTheme="minorEastAsia" w:hAnsiTheme="minorEastAsia" w:eastAsiaTheme="minorEastAsia"/>
                <w:sz w:val="24"/>
                <w:szCs w:val="24"/>
                <w:lang w:bidi="zh-CN"/>
              </w:rPr>
              <w:t xml:space="preserve">7</w:t>
            </w:r>
            <w:r>
              <w:rPr>
                <w:rFonts w:hint="eastAsia" w:cs="宋体" w:asciiTheme="minorEastAsia" w:hAnsiTheme="minorEastAsia" w:eastAsiaTheme="minorEastAsia"/>
                <w:sz w:val="24"/>
                <w:szCs w:val="24"/>
                <w:lang w:val="zh-CN" w:bidi="zh-CN"/>
              </w:rPr>
              <w:t xml:space="preserve">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措施内容描述较详细、合理、可操作性较强的得5分；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措施内容描述一般、合理、可操作性一般的得3分；</w:t>
            </w:r>
            <w:r/>
          </w:p>
          <w:p>
            <w:pPr>
              <w:pStyle w:val="802"/>
              <w:ind w:right="110"/>
              <w:spacing w:line="300" w:lineRule="exact"/>
              <w:rPr>
                <w:rFonts w:cs="宋体" w:asciiTheme="minorEastAsia" w:hAnsiTheme="minorEastAsia" w:eastAsiaTheme="minorEastAsia"/>
                <w:sz w:val="24"/>
                <w:szCs w:val="24"/>
                <w:lang w:val="zh-CN" w:bidi="zh-CN"/>
              </w:rPr>
            </w:pPr>
            <w:r>
              <w:rPr>
                <w:rFonts w:hint="eastAsia" w:cs="宋体" w:asciiTheme="minorEastAsia" w:hAnsiTheme="minorEastAsia" w:eastAsiaTheme="minorEastAsia"/>
                <w:sz w:val="24"/>
                <w:szCs w:val="24"/>
                <w:lang w:val="zh-CN" w:bidi="zh-CN"/>
              </w:rPr>
              <w:t xml:space="preserve">措施内容描述较简单、合理、可操作性差的得1分；</w:t>
            </w:r>
            <w:r/>
          </w:p>
          <w:p>
            <w:pPr>
              <w:ind w:right="110"/>
              <w:jc w:val="left"/>
              <w:spacing w:line="360" w:lineRule="auto"/>
              <w:rPr>
                <w:rFonts w:cs="宋体" w:asciiTheme="minorEastAsia" w:hAnsiTheme="minorEastAsia"/>
                <w:sz w:val="24"/>
                <w:lang w:val="zh-CN" w:bidi="zh-CN"/>
              </w:rPr>
            </w:pPr>
            <w:r>
              <w:rPr>
                <w:rFonts w:hint="eastAsia" w:cs="宋体" w:asciiTheme="minorEastAsia" w:hAnsiTheme="minorEastAsia"/>
                <w:sz w:val="24"/>
                <w:lang w:val="zh-CN" w:bidi="zh-CN"/>
              </w:rPr>
              <w:t xml:space="preserve">未有内容描述的不得分。</w:t>
            </w:r>
            <w:r/>
          </w:p>
        </w:tc>
        <w:tc>
          <w:tcPr>
            <w:tcW w:w="181" w:type="pct"/>
            <w:vAlign w:val="center"/>
            <w:textDirection w:val="lrTb"/>
            <w:noWrap/>
          </w:tcPr>
          <w:p>
            <w:pPr>
              <w:jc w:val="center"/>
              <w:spacing w:line="320" w:lineRule="exact"/>
              <w:rPr>
                <w:rFonts w:ascii="宋体" w:hAnsi="宋体" w:cs="宋体"/>
                <w:szCs w:val="21"/>
                <w:lang w:val="zh-CN" w:bidi="zh-CN"/>
              </w:rPr>
            </w:pPr>
            <w:r>
              <w:rPr>
                <w:rFonts w:hint="eastAsia" w:ascii="宋体" w:hAnsi="宋体" w:cs="宋体"/>
                <w:szCs w:val="21"/>
                <w:lang w:bidi="zh-CN"/>
              </w:rPr>
              <w:t xml:space="preserve">7</w:t>
            </w:r>
            <w:r/>
          </w:p>
        </w:tc>
      </w:tr>
    </w:tbl>
    <w:p>
      <w:pPr>
        <w:spacing w:line="520" w:lineRule="exact"/>
        <w:tabs>
          <w:tab w:val="left" w:pos="2850" w:leader="none"/>
          <w:tab w:val="center" w:pos="4153" w:leader="none"/>
        </w:tabs>
        <w:rPr>
          <w:rFonts w:ascii="宋体" w:hAnsi="宋体" w:cs="宋体"/>
          <w:b/>
          <w:bCs/>
          <w:sz w:val="24"/>
        </w:rPr>
      </w:pPr>
      <w:r>
        <w:rPr>
          <w:rFonts w:ascii="宋体" w:hAnsi="宋体" w:cs="宋体"/>
          <w:b/>
          <w:bCs/>
          <w:sz w:val="24"/>
        </w:rPr>
      </w:r>
      <w:r/>
    </w:p>
    <w:p>
      <w:pPr>
        <w:spacing w:line="520" w:lineRule="exact"/>
        <w:tabs>
          <w:tab w:val="left" w:pos="2850" w:leader="none"/>
          <w:tab w:val="center" w:pos="4153" w:leader="none"/>
        </w:tabs>
        <w:rPr>
          <w:rFonts w:ascii="宋体" w:hAnsi="宋体" w:cs="宋体"/>
          <w:b/>
          <w:bCs/>
          <w:sz w:val="24"/>
        </w:rPr>
      </w:pPr>
      <w:r>
        <w:rPr>
          <w:rFonts w:hint="eastAsia" w:ascii="宋体" w:hAnsi="宋体" w:cs="宋体"/>
          <w:b/>
          <w:bCs/>
          <w:sz w:val="24"/>
        </w:rPr>
        <w:t xml:space="preserve">注：供应商承诺所提供资料全部真实，如有伪造，一经查实有造假行为的，则供应商需要接受相关监管部门的处罚。</w:t>
      </w:r>
      <w:r/>
    </w:p>
    <w:p>
      <w:r/>
      <w:bookmarkStart w:id="190" w:name="_Toc28376"/>
      <w:r/>
      <w:r/>
    </w:p>
    <w:p>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hint="eastAsia" w:ascii="宋体" w:hAnsi="宋体" w:cs="宋体"/>
          <w:sz w:val="44"/>
          <w:szCs w:val="44"/>
        </w:rPr>
        <w:t xml:space="preserve">第六章  响应文件格式</w:t>
      </w:r>
      <w:bookmarkEnd w:id="190"/>
      <w:r/>
      <w:r/>
    </w:p>
    <w:p>
      <w:pPr>
        <w:pStyle w:val="801"/>
        <w:ind w:firstLine="400"/>
        <w:rPr>
          <w:rFonts w:hAnsi="宋体" w:cs="宋体"/>
        </w:rPr>
      </w:pPr>
      <w:r>
        <w:rPr>
          <w:rFonts w:hAnsi="宋体" w:cs="宋体"/>
        </w:rPr>
      </w:r>
      <w:r/>
    </w:p>
    <w:p>
      <w:pPr>
        <w:rPr>
          <w:rFonts w:ascii="宋体" w:hAnsi="宋体" w:cs="宋体"/>
        </w:rPr>
      </w:pPr>
      <w:r>
        <w:rPr>
          <w:rFonts w:ascii="宋体" w:hAnsi="宋体" w:cs="宋体"/>
        </w:rPr>
      </w:r>
      <w:r/>
    </w:p>
    <w:p>
      <w:pPr>
        <w:pStyle w:val="750"/>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24"/>
        </w:rPr>
      </w:pPr>
      <w:r/>
      <w:bookmarkStart w:id="191" w:name="_Toc49090576"/>
      <w:r/>
      <w:bookmarkEnd w:id="191"/>
      <w:r/>
      <w:bookmarkStart w:id="192" w:name="_Toc120614282"/>
      <w:r/>
      <w:bookmarkEnd w:id="192"/>
      <w:r/>
      <w:bookmarkStart w:id="193" w:name="_Hlt26671244"/>
      <w:r/>
      <w:bookmarkEnd w:id="193"/>
      <w:r/>
      <w:bookmarkStart w:id="194" w:name="_Hlt26955039"/>
      <w:r/>
      <w:bookmarkEnd w:id="194"/>
      <w:r/>
      <w:bookmarkStart w:id="195" w:name="_Toc26554094"/>
      <w:r/>
      <w:bookmarkEnd w:id="195"/>
      <w:r>
        <w:rPr>
          <w:rFonts w:hint="eastAsia" w:ascii="宋体" w:hAnsi="宋体" w:cs="宋体"/>
          <w:b/>
          <w:bCs/>
          <w:sz w:val="72"/>
          <w:szCs w:val="72"/>
        </w:rPr>
        <w:t xml:space="preserve">响  应  文  件</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pStyle w:val="801"/>
        <w:ind w:firstLine="400"/>
        <w:rPr>
          <w:rFonts w:hAnsi="宋体" w:cs="宋体"/>
        </w:rPr>
      </w:pPr>
      <w:r>
        <w:rPr>
          <w:rFonts w:hAnsi="宋体" w:cs="宋体"/>
        </w:rPr>
      </w:r>
      <w:r/>
    </w:p>
    <w:p>
      <w:pPr>
        <w:rPr>
          <w:rFonts w:ascii="宋体" w:hAnsi="宋体" w:cs="宋体"/>
        </w:rPr>
      </w:pPr>
      <w:r>
        <w:rPr>
          <w:rFonts w:ascii="宋体" w:hAnsi="宋体" w:cs="宋体"/>
        </w:rPr>
      </w:r>
      <w:r/>
    </w:p>
    <w:p>
      <w:pPr>
        <w:pStyle w:val="801"/>
        <w:ind w:firstLine="400"/>
        <w:rPr>
          <w:rFonts w:hAnsi="宋体" w:cs="宋体"/>
        </w:rPr>
      </w:pPr>
      <w:r>
        <w:rPr>
          <w:rFonts w:hAnsi="宋体" w:cs="宋体"/>
        </w:rPr>
      </w:r>
      <w:r/>
    </w:p>
    <w:p>
      <w:pPr>
        <w:rPr>
          <w:rFonts w:ascii="宋体" w:hAnsi="宋体" w:cs="宋体"/>
        </w:rPr>
      </w:pPr>
      <w:r>
        <w:rPr>
          <w:rFonts w:ascii="宋体" w:hAnsi="宋体" w:cs="宋体"/>
        </w:rPr>
      </w:r>
      <w:r/>
    </w:p>
    <w:p>
      <w:pPr>
        <w:jc w:val="center"/>
        <w:rPr>
          <w:rFonts w:ascii="宋体" w:hAnsi="宋体" w:cs="宋体"/>
          <w:sz w:val="24"/>
        </w:rPr>
      </w:pPr>
      <w:r>
        <w:rPr>
          <w:rFonts w:hint="eastAsia" w:ascii="宋体" w:hAnsi="宋体" w:cs="宋体"/>
          <w:sz w:val="24"/>
        </w:rPr>
        <w:t xml:space="preserve"> </w:t>
      </w:r>
      <w:r/>
    </w:p>
    <w:p>
      <w:pPr>
        <w:ind w:firstLine="1285"/>
        <w:jc w:val="left"/>
        <w:rPr>
          <w:rFonts w:ascii="宋体" w:hAnsi="宋体" w:cs="宋体"/>
          <w:sz w:val="32"/>
          <w:szCs w:val="32"/>
        </w:rPr>
      </w:pPr>
      <w:r>
        <w:rPr>
          <w:rFonts w:hint="eastAsia" w:ascii="宋体" w:hAnsi="宋体" w:cs="宋体"/>
          <w:b/>
          <w:bCs/>
          <w:sz w:val="32"/>
          <w:szCs w:val="32"/>
        </w:rPr>
        <w:t xml:space="preserve">项 目 名 称：</w:t>
      </w:r>
      <w:r>
        <w:rPr>
          <w:rFonts w:hint="eastAsia" w:ascii="宋体" w:hAnsi="宋体" w:cs="宋体"/>
          <w:b/>
          <w:bCs/>
          <w:sz w:val="32"/>
          <w:szCs w:val="32"/>
          <w:u w:val="single"/>
        </w:rPr>
        <w:t xml:space="preserve">               </w:t>
      </w:r>
      <w:r/>
    </w:p>
    <w:p>
      <w:pPr>
        <w:ind w:firstLine="1285"/>
        <w:jc w:val="left"/>
        <w:rPr>
          <w:rFonts w:ascii="宋体" w:hAnsi="宋体" w:cs="宋体"/>
          <w:sz w:val="32"/>
          <w:szCs w:val="32"/>
        </w:rPr>
      </w:pPr>
      <w:r>
        <w:rPr>
          <w:rFonts w:hint="eastAsia" w:ascii="宋体" w:hAnsi="宋体" w:cs="宋体"/>
          <w:b/>
          <w:bCs/>
          <w:sz w:val="32"/>
          <w:szCs w:val="32"/>
        </w:rPr>
        <w:t xml:space="preserve">项 目 编 号：</w:t>
      </w:r>
      <w:r>
        <w:rPr>
          <w:rFonts w:hint="eastAsia" w:ascii="宋体" w:hAnsi="宋体" w:cs="宋体"/>
          <w:b/>
          <w:bCs/>
          <w:sz w:val="32"/>
          <w:szCs w:val="32"/>
          <w:u w:val="single"/>
        </w:rPr>
        <w:t xml:space="preserve">               </w:t>
      </w:r>
      <w:r/>
    </w:p>
    <w:p>
      <w:pPr>
        <w:ind w:firstLine="1285"/>
        <w:jc w:val="left"/>
        <w:rPr>
          <w:rFonts w:ascii="宋体" w:hAnsi="宋体" w:cs="宋体"/>
          <w:sz w:val="32"/>
          <w:szCs w:val="32"/>
        </w:rPr>
      </w:pPr>
      <w:r>
        <w:rPr>
          <w:rFonts w:hint="eastAsia" w:ascii="宋体" w:hAnsi="宋体" w:cs="宋体"/>
          <w:b/>
          <w:bCs/>
          <w:sz w:val="32"/>
          <w:szCs w:val="32"/>
        </w:rPr>
        <w:t xml:space="preserve">供应商名称 ：</w:t>
      </w:r>
      <w:r>
        <w:rPr>
          <w:rFonts w:hint="eastAsia" w:ascii="宋体" w:hAnsi="宋体" w:cs="宋体"/>
          <w:b/>
          <w:bCs/>
          <w:sz w:val="32"/>
          <w:szCs w:val="32"/>
          <w:u w:val="single"/>
        </w:rPr>
        <w:t xml:space="preserve">（加盖CA电子公章）</w:t>
      </w:r>
      <w:r/>
    </w:p>
    <w:p>
      <w:pPr>
        <w:ind w:firstLine="1285"/>
        <w:jc w:val="left"/>
        <w:rPr>
          <w:rFonts w:ascii="宋体" w:hAnsi="宋体" w:cs="宋体"/>
          <w:sz w:val="32"/>
          <w:szCs w:val="32"/>
        </w:rPr>
      </w:pPr>
      <w:r>
        <w:rPr>
          <w:rFonts w:hint="eastAsia" w:ascii="宋体" w:hAnsi="宋体" w:cs="宋体"/>
          <w:b/>
          <w:bCs/>
          <w:sz w:val="32"/>
          <w:szCs w:val="32"/>
        </w:rPr>
        <w:t xml:space="preserve">日   期 ：</w:t>
      </w:r>
      <w:r>
        <w:rPr>
          <w:rFonts w:hint="eastAsia" w:ascii="宋体" w:hAnsi="宋体" w:cs="宋体"/>
          <w:b/>
          <w:bCs/>
          <w:sz w:val="32"/>
          <w:szCs w:val="32"/>
          <w:u w:val="single"/>
        </w:rPr>
        <w:t xml:space="preserve">               </w:t>
      </w:r>
      <w:r/>
    </w:p>
    <w:p>
      <w:pPr>
        <w:jc w:val="center"/>
        <w:rPr>
          <w:rFonts w:ascii="宋体" w:hAnsi="宋体" w:cs="宋体"/>
          <w:sz w:val="24"/>
        </w:rPr>
      </w:pPr>
      <w:r>
        <w:rPr>
          <w:rFonts w:hint="eastAsia" w:ascii="宋体" w:hAnsi="宋体" w:cs="宋体"/>
          <w:sz w:val="24"/>
        </w:rPr>
        <w:t xml:space="preserve"> </w:t>
      </w:r>
      <w:r/>
    </w:p>
    <w:p>
      <w:pPr>
        <w:pStyle w:val="801"/>
        <w:ind w:firstLine="400"/>
        <w:rPr>
          <w:rFonts w:hAnsi="宋体" w:cs="宋体"/>
        </w:rPr>
      </w:pPr>
      <w:r>
        <w:rPr>
          <w:rFonts w:hAnsi="宋体" w:cs="宋体"/>
        </w:rPr>
      </w:r>
      <w:r/>
    </w:p>
    <w:p>
      <w:pPr>
        <w:rPr>
          <w:rFonts w:ascii="宋体" w:hAnsi="宋体" w:cs="宋体"/>
        </w:rPr>
      </w:pPr>
      <w:r>
        <w:rPr>
          <w:rFonts w:ascii="宋体" w:hAnsi="宋体" w:cs="宋体"/>
        </w:rPr>
      </w:r>
      <w:r/>
    </w:p>
    <w:p>
      <w:pPr>
        <w:pStyle w:val="801"/>
        <w:ind w:firstLine="400"/>
        <w:rPr>
          <w:rFonts w:hAnsi="宋体" w:cs="宋体"/>
        </w:rPr>
      </w:pPr>
      <w:r>
        <w:rPr>
          <w:rFonts w:hAnsi="宋体" w:cs="宋体"/>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sz w:val="24"/>
        </w:rPr>
      </w:pPr>
      <w:r>
        <w:rPr>
          <w:rFonts w:hint="eastAsia" w:ascii="宋体" w:hAnsi="宋体" w:cs="宋体"/>
          <w:b/>
          <w:bCs/>
          <w:sz w:val="32"/>
          <w:szCs w:val="32"/>
        </w:rPr>
        <w:t xml:space="preserve">响应文件目录</w:t>
      </w:r>
      <w:r/>
    </w:p>
    <w:p>
      <w:pPr>
        <w:jc w:val="center"/>
        <w:rPr>
          <w:rFonts w:ascii="宋体" w:hAnsi="宋体" w:cs="宋体"/>
          <w:sz w:val="24"/>
        </w:rPr>
      </w:pPr>
      <w:r>
        <w:rPr>
          <w:rFonts w:hint="eastAsia" w:ascii="宋体" w:hAnsi="宋体" w:cs="宋体"/>
          <w:sz w:val="24"/>
        </w:rPr>
        <w:t xml:space="preserve"> </w:t>
      </w:r>
      <w:r/>
    </w:p>
    <w:p>
      <w:pPr>
        <w:jc w:val="center"/>
        <w:spacing w:line="440" w:lineRule="exact"/>
        <w:rPr>
          <w:rFonts w:ascii="仿宋_GB2312" w:hAnsi="宋体" w:eastAsia="仿宋_GB2312"/>
          <w:b/>
          <w:bCs/>
          <w:sz w:val="24"/>
        </w:rPr>
      </w:pPr>
      <w:r>
        <w:rPr>
          <w:rFonts w:hint="eastAsia" w:ascii="仿宋_GB2312" w:hAnsi="宋体" w:eastAsia="仿宋_GB2312"/>
          <w:b/>
          <w:bCs/>
          <w:sz w:val="24"/>
        </w:rPr>
        <w:t xml:space="preserve">（注：供应商自行编制响应文件并制作目录。）</w:t>
      </w:r>
      <w:r/>
    </w:p>
    <w:p>
      <w:pPr>
        <w:rPr>
          <w:rFonts w:hAnsi="宋体" w:cs="宋体"/>
        </w:rPr>
      </w:pPr>
      <w:r>
        <w:rPr>
          <w:rFonts w:hAnsi="宋体" w:cs="宋体"/>
        </w:rPr>
      </w:r>
      <w:r/>
    </w:p>
    <w:p>
      <w:pPr>
        <w:numPr>
          <w:ilvl w:val="0"/>
          <w:numId w:val="7"/>
        </w:numPr>
        <w:rPr>
          <w:rFonts w:ascii="黑体" w:hAnsi="黑体" w:eastAsia="黑体" w:cs="宋体"/>
          <w:b/>
          <w:bCs/>
          <w:sz w:val="32"/>
          <w:szCs w:val="32"/>
        </w:rPr>
      </w:pPr>
      <w:r>
        <w:rPr>
          <w:rFonts w:hint="eastAsia" w:ascii="黑体" w:hAnsi="黑体" w:eastAsia="黑体" w:cs="宋体"/>
          <w:b/>
          <w:bCs/>
          <w:sz w:val="32"/>
          <w:szCs w:val="32"/>
        </w:rPr>
        <w:t xml:space="preserve">法人或者其他组织的营业执照等证明文件或者自然人的身份证明</w:t>
      </w:r>
      <w:r/>
    </w:p>
    <w:p>
      <w:pPr>
        <w:rPr>
          <w:rFonts w:ascii="黑体" w:hAnsi="黑体" w:eastAsia="黑体" w:cs="宋体"/>
          <w:b/>
          <w:bCs/>
          <w:sz w:val="32"/>
          <w:szCs w:val="32"/>
        </w:rPr>
      </w:pPr>
      <w:r>
        <w:rPr>
          <w:rFonts w:hint="eastAsia" w:ascii="黑体" w:hAnsi="黑体" w:eastAsia="黑体" w:cs="宋体"/>
          <w:b/>
          <w:bCs/>
          <w:sz w:val="32"/>
          <w:szCs w:val="32"/>
        </w:rPr>
        <w:t xml:space="preserve">二、供应商资质证书、安全生产许可证</w:t>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hint="eastAsia" w:ascii="黑体" w:hAnsi="黑体" w:eastAsia="黑体" w:cs="宋体"/>
          <w:b/>
          <w:bCs/>
          <w:sz w:val="32"/>
          <w:szCs w:val="32"/>
        </w:rPr>
        <w:t xml:space="preserve">三、项目负责人执业资格注册证书及水行政主管部门颁发的有效的安全考核合格证书（B证）</w:t>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hint="eastAsia" w:ascii="黑体" w:hAnsi="黑体" w:eastAsia="黑体" w:cs="宋体"/>
          <w:b/>
          <w:bCs/>
          <w:sz w:val="32"/>
          <w:szCs w:val="32"/>
        </w:rPr>
        <w:t xml:space="preserve">四、项目负责人养老保险证明（时间要求：2025年10月-2026年03月中任意一个月）</w:t>
      </w:r>
      <w:r/>
    </w:p>
    <w:p>
      <w:pPr>
        <w:ind w:firstLine="480"/>
        <w:rPr>
          <w:rFonts w:ascii="宋体" w:hAnsi="宋体" w:cs="宋体"/>
          <w:sz w:val="24"/>
        </w:rPr>
      </w:pPr>
      <w:r>
        <w:rPr>
          <w:rFonts w:hint="eastAsia" w:ascii="宋体" w:hAnsi="宋体" w:cs="宋体"/>
          <w:sz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五、供应商近三个月中任意一个月份（不含磋商响应文件递交当月）的财务状况报告（资产负债表和利润表）或由会计师事务所出具的近两年中任意一个年度的审计报告复印件</w:t>
      </w:r>
      <w:r/>
    </w:p>
    <w:p>
      <w:pPr>
        <w:ind w:firstLine="480"/>
        <w:rPr>
          <w:rFonts w:ascii="宋体" w:hAnsi="宋体" w:cs="宋体"/>
          <w:sz w:val="24"/>
        </w:rPr>
      </w:pPr>
      <w:r>
        <w:rPr>
          <w:rFonts w:hint="eastAsia" w:ascii="宋体" w:hAnsi="宋体" w:cs="宋体"/>
          <w:sz w:val="24"/>
        </w:rPr>
        <w:t xml:space="preserve">其他组织、自然人及成立未满一年的法人应提供银行出具的资信证明</w:t>
      </w:r>
      <w:r/>
    </w:p>
    <w:p>
      <w:pPr>
        <w:rPr>
          <w:rFonts w:ascii="宋体" w:hAnsi="宋体" w:cs="宋体"/>
          <w:sz w:val="24"/>
        </w:rPr>
      </w:pPr>
      <w:r>
        <w:rPr>
          <w:rFonts w:hint="eastAsia" w:ascii="宋体" w:hAnsi="宋体" w:cs="宋体"/>
          <w:sz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六、依法缴纳税收和社会保障资金的相关材料</w:t>
      </w:r>
      <w:r/>
    </w:p>
    <w:p>
      <w:pPr>
        <w:ind w:firstLine="480"/>
        <w:rPr>
          <w:rFonts w:ascii="宋体" w:hAnsi="宋体" w:cs="宋体"/>
          <w:sz w:val="24"/>
        </w:rPr>
      </w:pPr>
      <w:r>
        <w:rPr>
          <w:rFonts w:hint="eastAsia" w:ascii="宋体" w:hAnsi="宋体" w:cs="宋体"/>
          <w:sz w:val="24"/>
        </w:rPr>
        <w:t xml:space="preserve">提供提交响应文件截止时间前三个月中任意一个月份（不含磋商响应文件递交当月）依法缴纳税收及缴纳社会保障资金的证明材料。供应商依法享受缓缴、免缴税收、社会保障资金的提供证明材料。</w:t>
      </w:r>
      <w:r/>
    </w:p>
    <w:p>
      <w:pPr>
        <w:rPr>
          <w:rFonts w:ascii="宋体" w:hAnsi="宋体" w:cs="宋体"/>
          <w:sz w:val="24"/>
        </w:rPr>
      </w:pPr>
      <w:r>
        <w:rPr>
          <w:rFonts w:hint="eastAsia" w:ascii="宋体" w:hAnsi="宋体" w:cs="宋体"/>
          <w:sz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七、具备履行合同所必需的设备和专业技术能力的书面声明</w:t>
      </w:r>
      <w:r/>
    </w:p>
    <w:p>
      <w:pPr>
        <w:ind w:firstLine="492"/>
        <w:rPr>
          <w:rFonts w:ascii="宋体" w:hAnsi="宋体" w:cs="宋体"/>
          <w:sz w:val="24"/>
        </w:rPr>
      </w:pPr>
      <w:r>
        <w:rPr>
          <w:rFonts w:hint="eastAsia"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cs="宋体"/>
          <w:sz w:val="24"/>
        </w:rPr>
      </w:pPr>
      <w:r>
        <w:rPr>
          <w:rFonts w:hint="eastAsia" w:ascii="宋体" w:hAnsi="宋体" w:cs="宋体"/>
          <w:sz w:val="24"/>
        </w:rPr>
        <w:t xml:space="preserve">主要设备有：</w:t>
      </w:r>
      <w:r>
        <w:rPr>
          <w:rFonts w:hint="eastAsia" w:ascii="宋体" w:hAnsi="宋体" w:cs="宋体"/>
          <w:sz w:val="24"/>
          <w:u w:val="single"/>
        </w:rPr>
        <w:t xml:space="preserve">          </w:t>
      </w:r>
      <w:r>
        <w:rPr>
          <w:rFonts w:hint="eastAsia" w:ascii="宋体" w:hAnsi="宋体" w:cs="宋体"/>
          <w:sz w:val="24"/>
        </w:rPr>
        <w:t xml:space="preserve">。</w:t>
      </w:r>
      <w:r/>
    </w:p>
    <w:p>
      <w:pPr>
        <w:ind w:firstLine="492"/>
        <w:rPr>
          <w:rFonts w:ascii="宋体" w:hAnsi="宋体" w:cs="宋体"/>
          <w:sz w:val="24"/>
        </w:rPr>
      </w:pPr>
      <w:r>
        <w:rPr>
          <w:rFonts w:hint="eastAsia" w:ascii="宋体" w:hAnsi="宋体" w:cs="宋体"/>
          <w:sz w:val="24"/>
        </w:rPr>
        <w:t xml:space="preserve">主要专业技术能力有：</w:t>
      </w:r>
      <w:r>
        <w:rPr>
          <w:rFonts w:hint="eastAsia" w:ascii="宋体" w:hAnsi="宋体" w:cs="宋体"/>
          <w:sz w:val="24"/>
          <w:u w:val="single"/>
        </w:rPr>
        <w:t xml:space="preserve">       </w:t>
      </w:r>
      <w:r>
        <w:rPr>
          <w:rFonts w:hint="eastAsia" w:ascii="宋体" w:hAnsi="宋体" w:cs="宋体"/>
          <w:sz w:val="24"/>
        </w:rPr>
        <w:t xml:space="preserve">。</w:t>
      </w:r>
      <w:r/>
    </w:p>
    <w:p>
      <w:pPr>
        <w:ind w:right="180" w:firstLine="360"/>
        <w:jc w:val="right"/>
        <w:rPr>
          <w:rFonts w:ascii="宋体" w:hAnsi="宋体" w:cs="宋体"/>
          <w:sz w:val="24"/>
        </w:rPr>
      </w:pPr>
      <w:r>
        <w:rPr>
          <w:rFonts w:hint="eastAsia" w:ascii="宋体" w:hAnsi="宋体" w:cs="宋体"/>
          <w:sz w:val="24"/>
        </w:rPr>
        <w:t xml:space="preserve">          企业名称（加盖CA电子公章）：</w:t>
      </w:r>
      <w:r/>
    </w:p>
    <w:p>
      <w:pPr>
        <w:ind w:right="480" w:firstLine="5400"/>
        <w:rPr>
          <w:rFonts w:ascii="宋体" w:hAnsi="宋体" w:cs="宋体"/>
          <w:sz w:val="24"/>
        </w:rPr>
      </w:pPr>
      <w:r>
        <w:rPr>
          <w:rFonts w:hint="eastAsia" w:ascii="宋体" w:hAnsi="宋体" w:cs="宋体"/>
          <w:sz w:val="24"/>
        </w:rPr>
        <w:t xml:space="preserve">日  期：</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                           </w:t>
      </w:r>
      <w:r/>
    </w:p>
    <w:p>
      <w:pPr>
        <w:rPr>
          <w:rFonts w:ascii="宋体" w:hAnsi="宋体" w:cs="宋体"/>
          <w:i/>
          <w:iCs/>
          <w:sz w:val="24"/>
        </w:rPr>
      </w:pPr>
      <w:r>
        <w:rPr>
          <w:rFonts w:hint="eastAsia" w:ascii="宋体" w:hAnsi="宋体" w:cs="宋体"/>
          <w:i/>
          <w:iCs/>
          <w:sz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八、参加政府采购活动前 3 年内在经营活动中没有重大违法记录的书面声明</w:t>
      </w:r>
      <w:r/>
    </w:p>
    <w:p>
      <w:pPr>
        <w:jc w:val="center"/>
        <w:rPr>
          <w:rFonts w:ascii="宋体" w:hAnsi="宋体" w:cs="宋体"/>
          <w:sz w:val="24"/>
        </w:rPr>
      </w:pPr>
      <w:r>
        <w:rPr>
          <w:rFonts w:hint="eastAsia" w:ascii="宋体" w:hAnsi="宋体" w:cs="宋体"/>
          <w:b/>
          <w:bCs/>
          <w:sz w:val="44"/>
          <w:szCs w:val="44"/>
        </w:rPr>
        <w:t xml:space="preserve">声  明</w:t>
      </w:r>
      <w:r/>
    </w:p>
    <w:p>
      <w:pPr>
        <w:rPr>
          <w:rFonts w:ascii="宋体" w:hAnsi="宋体" w:cs="宋体"/>
          <w:sz w:val="24"/>
        </w:rPr>
      </w:pPr>
      <w:r>
        <w:rPr>
          <w:rFonts w:hint="eastAsia" w:ascii="宋体" w:hAnsi="宋体" w:cs="宋体"/>
          <w:b/>
          <w:bCs/>
          <w:sz w:val="24"/>
        </w:rPr>
        <w:t xml:space="preserve">    </w:t>
      </w:r>
      <w:r>
        <w:rPr>
          <w:rFonts w:hint="eastAsia" w:ascii="宋体" w:hAnsi="宋体" w:cs="宋体"/>
          <w:sz w:val="24"/>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ascii="宋体" w:hAnsi="宋体" w:cs="宋体"/>
          <w:sz w:val="24"/>
        </w:rPr>
      </w:pPr>
      <w:r>
        <w:rPr>
          <w:rFonts w:hint="eastAsia" w:ascii="宋体" w:hAnsi="宋体" w:cs="宋体"/>
          <w:sz w:val="24"/>
        </w:rPr>
        <w:t xml:space="preserve"> 企业名称（加盖CA电子公章）：</w:t>
      </w:r>
      <w:r/>
    </w:p>
    <w:p>
      <w:pPr>
        <w:ind w:right="480" w:firstLine="5400"/>
        <w:rPr>
          <w:rFonts w:ascii="宋体" w:hAnsi="宋体" w:cs="宋体"/>
          <w:sz w:val="24"/>
        </w:rPr>
      </w:pPr>
      <w:r>
        <w:rPr>
          <w:rFonts w:hint="eastAsia" w:ascii="宋体" w:hAnsi="宋体" w:cs="宋体"/>
          <w:sz w:val="24"/>
        </w:rPr>
        <w:t xml:space="preserve">日  期：</w:t>
      </w:r>
      <w:bookmarkStart w:id="196" w:name="_Toc120614284"/>
      <w:r/>
      <w:r/>
    </w:p>
    <w:p>
      <w:pPr>
        <w:ind w:right="480" w:firstLine="5400"/>
        <w:rPr>
          <w:rFonts w:ascii="宋体" w:hAnsi="宋体" w:cs="宋体"/>
          <w:sz w:val="24"/>
        </w:rPr>
      </w:pPr>
      <w:r>
        <w:rPr>
          <w:rFonts w:ascii="宋体" w:hAnsi="宋体" w:cs="宋体"/>
          <w:sz w:val="24"/>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hint="eastAsia" w:ascii="黑体" w:hAnsi="黑体" w:eastAsia="黑体" w:cs="宋体"/>
          <w:b/>
          <w:bCs/>
          <w:sz w:val="32"/>
          <w:szCs w:val="32"/>
        </w:rPr>
        <w:t xml:space="preserve">九、法人授权书</w:t>
      </w:r>
      <w:r/>
    </w:p>
    <w:p>
      <w:pPr>
        <w:ind w:firstLine="480"/>
        <w:tabs>
          <w:tab w:val="left" w:pos="360" w:leader="none"/>
        </w:tabs>
        <w:rPr>
          <w:rFonts w:ascii="宋体" w:hAnsi="宋体" w:cs="宋体"/>
          <w:sz w:val="24"/>
        </w:rPr>
      </w:pPr>
      <w:r>
        <w:rPr>
          <w:rFonts w:hint="eastAsia" w:ascii="宋体" w:hAnsi="宋体" w:cs="宋体"/>
          <w:sz w:val="24"/>
        </w:rPr>
        <w:t xml:space="preserve">本授权书声明：____________（供应商名称）授权________________（被授权人的姓名）为我方就</w:t>
      </w:r>
      <w:r>
        <w:rPr>
          <w:rFonts w:hint="eastAsia" w:ascii="宋体" w:hAnsi="宋体" w:cs="宋体"/>
          <w:sz w:val="24"/>
          <w:u w:val="single"/>
        </w:rPr>
        <w:t xml:space="preserve">    （项目编号）    </w:t>
      </w:r>
      <w:r>
        <w:rPr>
          <w:rFonts w:hint="eastAsia" w:ascii="宋体" w:hAnsi="宋体" w:cs="宋体"/>
          <w:sz w:val="24"/>
        </w:rPr>
        <w:t xml:space="preserve">号项目采购活动的合法代理人，以本单位名义全权处理一切与该项目采购有关的事务。</w:t>
      </w:r>
      <w:r/>
    </w:p>
    <w:p>
      <w:pPr>
        <w:ind w:firstLine="480"/>
        <w:tabs>
          <w:tab w:val="left" w:pos="360" w:leader="none"/>
        </w:tabs>
        <w:rPr>
          <w:rFonts w:ascii="宋体" w:hAnsi="宋体" w:cs="宋体"/>
          <w:sz w:val="24"/>
        </w:rPr>
      </w:pPr>
      <w:r>
        <w:rPr>
          <w:rFonts w:hint="eastAsia" w:ascii="宋体" w:hAnsi="宋体" w:cs="宋体"/>
          <w:sz w:val="24"/>
        </w:rPr>
        <w:t xml:space="preserve">本授权书于______年____月____日起生效，特此声明。</w:t>
      </w:r>
      <w:r/>
    </w:p>
    <w:p>
      <w:pPr>
        <w:tabs>
          <w:tab w:val="left" w:pos="360" w:leader="none"/>
        </w:tabs>
        <w:rPr>
          <w:rFonts w:ascii="宋体" w:hAnsi="宋体" w:cs="宋体"/>
          <w:sz w:val="24"/>
        </w:rPr>
      </w:pPr>
      <w:r>
        <w:rPr>
          <w:rFonts w:ascii="宋体" w:hAnsi="宋体" w:cs="宋体"/>
          <w:sz w:val="24"/>
        </w:rPr>
      </w:r>
      <w:r/>
    </w:p>
    <w:p>
      <w:pPr>
        <w:tabs>
          <w:tab w:val="left" w:pos="360" w:leader="none"/>
        </w:tabs>
        <w:rPr>
          <w:rFonts w:ascii="宋体" w:hAnsi="宋体" w:cs="宋体"/>
          <w:sz w:val="24"/>
        </w:rPr>
      </w:pPr>
      <w:r>
        <w:rPr>
          <w:rFonts w:hint="eastAsia" w:ascii="宋体" w:hAnsi="宋体" w:cs="宋体"/>
          <w:sz w:val="24"/>
        </w:rPr>
        <w:t xml:space="preserve">被授权人身份证号码：</w:t>
      </w:r>
      <w:r>
        <w:rPr>
          <w:rFonts w:hint="eastAsia" w:ascii="宋体" w:hAnsi="宋体" w:cs="宋体"/>
          <w:sz w:val="24"/>
          <w:u w:val="single"/>
        </w:rPr>
        <w:t xml:space="preserve">                     </w:t>
      </w:r>
      <w:r/>
    </w:p>
    <w:p>
      <w:pPr>
        <w:tabs>
          <w:tab w:val="left" w:pos="360" w:leader="none"/>
        </w:tabs>
        <w:rPr>
          <w:rFonts w:ascii="宋体" w:hAnsi="宋体" w:cs="宋体"/>
          <w:sz w:val="24"/>
        </w:rPr>
      </w:pPr>
      <w:r>
        <w:rPr>
          <w:rFonts w:hint="eastAsia" w:ascii="宋体" w:hAnsi="宋体" w:cs="宋体"/>
          <w:sz w:val="24"/>
        </w:rPr>
        <w:t xml:space="preserve">被授权人联系电话：（手机）</w:t>
      </w:r>
      <w:r>
        <w:rPr>
          <w:rFonts w:hint="eastAsia" w:ascii="宋体" w:hAnsi="宋体" w:cs="宋体"/>
          <w:sz w:val="24"/>
          <w:u w:val="single"/>
        </w:rPr>
        <w:t xml:space="preserve">              </w:t>
      </w:r>
      <w:r/>
    </w:p>
    <w:p>
      <w:pPr>
        <w:tabs>
          <w:tab w:val="left" w:pos="360" w:leader="none"/>
        </w:tabs>
        <w:rPr>
          <w:rFonts w:ascii="宋体" w:hAnsi="宋体" w:cs="宋体"/>
          <w:sz w:val="24"/>
        </w:rPr>
      </w:pPr>
      <w:r>
        <w:rPr>
          <w:rFonts w:hint="eastAsia" w:ascii="宋体" w:hAnsi="宋体" w:cs="宋体"/>
          <w:sz w:val="24"/>
        </w:rPr>
        <w:t xml:space="preserve">授权单位名称：</w:t>
      </w:r>
      <w:r>
        <w:rPr>
          <w:rFonts w:hint="eastAsia" w:ascii="宋体" w:hAnsi="宋体" w:cs="宋体"/>
          <w:sz w:val="24"/>
          <w:u w:val="single"/>
        </w:rPr>
        <w:t xml:space="preserve">（加盖CA电子公章）</w:t>
      </w:r>
      <w:r/>
    </w:p>
    <w:p>
      <w:pPr>
        <w:tabs>
          <w:tab w:val="left" w:pos="360" w:leader="none"/>
        </w:tabs>
        <w:rPr>
          <w:rFonts w:ascii="宋体" w:hAnsi="宋体" w:cs="宋体"/>
          <w:sz w:val="24"/>
        </w:rPr>
      </w:pPr>
      <w:r>
        <w:rPr>
          <w:rFonts w:hint="eastAsia" w:ascii="宋体" w:hAnsi="宋体" w:cs="宋体"/>
          <w:sz w:val="24"/>
        </w:rPr>
        <w:t xml:space="preserve">单位地址：</w:t>
      </w:r>
      <w:r>
        <w:rPr>
          <w:rFonts w:hint="eastAsia" w:ascii="宋体" w:hAnsi="宋体" w:cs="宋体"/>
          <w:sz w:val="24"/>
          <w:u w:val="single"/>
        </w:rPr>
        <w:t xml:space="preserve">                     </w:t>
      </w:r>
      <w:r/>
    </w:p>
    <w:p>
      <w:pPr>
        <w:tabs>
          <w:tab w:val="left" w:pos="360" w:leader="none"/>
        </w:tabs>
        <w:rPr>
          <w:rFonts w:ascii="宋体" w:hAnsi="宋体" w:cs="宋体"/>
          <w:sz w:val="24"/>
        </w:rPr>
      </w:pPr>
      <w:r>
        <w:rPr>
          <w:rFonts w:hint="eastAsia" w:ascii="宋体" w:hAnsi="宋体" w:cs="宋体"/>
          <w:sz w:val="24"/>
        </w:rPr>
        <w:t xml:space="preserve">日期：</w:t>
      </w:r>
      <w:bookmarkEnd w:id="196"/>
      <w:r/>
      <w:bookmarkStart w:id="197" w:name="_格式3__银行出具的资信证明"/>
      <w:r/>
      <w:bookmarkEnd w:id="197"/>
      <w:r/>
      <w:bookmarkStart w:id="198" w:name="_Hlt26671380"/>
      <w:r/>
      <w:bookmarkEnd w:id="198"/>
      <w:r/>
      <w:bookmarkStart w:id="199" w:name="_Hlt26955070"/>
      <w:r>
        <w:rPr>
          <w:rFonts w:hint="eastAsia" w:ascii="宋体" w:hAnsi="宋体" w:cs="宋体"/>
          <w:sz w:val="24"/>
          <w:u w:val="single"/>
        </w:rPr>
        <w:t xml:space="preserve">                    </w:t>
      </w:r>
      <w:r/>
    </w:p>
    <w:p>
      <w:pPr>
        <w:ind w:firstLine="480"/>
        <w:tabs>
          <w:tab w:val="left" w:pos="360" w:leader="none"/>
        </w:tabs>
        <w:rPr>
          <w:rFonts w:ascii="宋体" w:hAnsi="宋体" w:cs="宋体"/>
          <w:sz w:val="24"/>
        </w:rPr>
      </w:pPr>
      <w:r>
        <w:rPr>
          <w:rFonts w:hint="eastAsia" w:ascii="宋体" w:hAnsi="宋体" w:cs="宋体"/>
          <w:sz w:val="24"/>
        </w:rPr>
        <w:t xml:space="preserve"> </w:t>
      </w:r>
      <w:r/>
    </w:p>
    <w:p>
      <w:pPr>
        <w:ind w:firstLine="480"/>
        <w:tabs>
          <w:tab w:val="left" w:pos="360" w:leader="none"/>
        </w:tabs>
        <w:rPr>
          <w:rFonts w:ascii="宋体" w:hAnsi="宋体" w:cs="宋体"/>
          <w:sz w:val="24"/>
        </w:rPr>
      </w:pPr>
      <w:r>
        <w:rPr>
          <w:rFonts w:hint="eastAsia" w:ascii="宋体" w:hAnsi="宋体" w:cs="宋体"/>
          <w:sz w:val="24"/>
        </w:rPr>
        <w:t xml:space="preserve"> </w:t>
      </w:r>
      <w:r/>
    </w:p>
    <w:p>
      <w:pPr>
        <w:ind w:firstLine="420"/>
        <w:rPr>
          <w:rFonts w:ascii="宋体" w:hAnsi="宋体" w:cs="宋体"/>
          <w:sz w:val="24"/>
        </w:rPr>
      </w:pP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法定代表人身份证扫描件（正反面）：</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授权委托人身份证扫描件（正反面）：</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rPr>
          <w:rFonts w:ascii="黑体" w:hAnsi="黑体" w:eastAsia="黑体" w:cs="宋体"/>
          <w:b/>
          <w:bCs/>
          <w:sz w:val="32"/>
          <w:szCs w:val="32"/>
        </w:rPr>
      </w:pPr>
      <w:r>
        <w:rPr>
          <w:rFonts w:ascii="黑体" w:hAnsi="黑体" w:eastAsia="黑体" w:cs="宋体"/>
          <w:b/>
          <w:bCs/>
          <w:sz w:val="32"/>
          <w:szCs w:val="32"/>
        </w:rPr>
      </w:r>
      <w:r/>
    </w:p>
    <w:p>
      <w:pPr>
        <w:ind w:firstLine="2891"/>
        <w:rPr>
          <w:rFonts w:ascii="黑体" w:hAnsi="黑体" w:eastAsia="黑体" w:cs="宋体"/>
          <w:b/>
          <w:bCs/>
          <w:sz w:val="32"/>
          <w:szCs w:val="32"/>
        </w:rPr>
      </w:pPr>
      <w:r>
        <w:rPr>
          <w:rFonts w:hint="eastAsia" w:ascii="黑体" w:hAnsi="黑体" w:eastAsia="黑体" w:cs="宋体"/>
          <w:b/>
          <w:bCs/>
          <w:sz w:val="32"/>
          <w:szCs w:val="32"/>
        </w:rPr>
        <w:t xml:space="preserve">十、磋商响应函</w:t>
      </w:r>
      <w:r/>
    </w:p>
    <w:p>
      <w:pPr>
        <w:pStyle w:val="1498"/>
        <w:ind w:firstLine="0"/>
        <w:spacing w:before="0" w:after="0" w:line="520" w:lineRule="exact"/>
        <w:rPr>
          <w:rFonts w:ascii="宋体" w:hAnsi="宋体" w:cs="宋体"/>
          <w:szCs w:val="21"/>
        </w:rPr>
      </w:pPr>
      <w:r>
        <w:rPr>
          <w:rFonts w:hint="eastAsia" w:ascii="宋体" w:hAnsi="宋体" w:cs="宋体"/>
          <w:szCs w:val="21"/>
        </w:rPr>
        <w:t xml:space="preserve">致：（采购单位名称）：</w:t>
      </w:r>
      <w:r/>
    </w:p>
    <w:p>
      <w:pPr>
        <w:pStyle w:val="1498"/>
        <w:spacing w:before="0" w:after="0" w:line="520" w:lineRule="exact"/>
        <w:rPr>
          <w:rFonts w:ascii="宋体" w:hAnsi="宋体" w:cs="宋体"/>
          <w:szCs w:val="21"/>
        </w:rPr>
      </w:pPr>
      <w:r>
        <w:rPr>
          <w:rFonts w:hint="eastAsia" w:ascii="宋体" w:hAnsi="宋体" w:cs="宋体"/>
          <w:szCs w:val="21"/>
        </w:rPr>
        <w:t xml:space="preserve">根据贵方的号磋商文件，正式授权下述签字人  （姓名和职务）代表我方 （供应商名称），全权处理本次项目磋商采购的有关事宜。</w:t>
      </w:r>
      <w:r/>
    </w:p>
    <w:p>
      <w:pPr>
        <w:pStyle w:val="1498"/>
        <w:spacing w:before="0" w:after="0" w:line="520" w:lineRule="exact"/>
        <w:rPr>
          <w:rFonts w:ascii="宋体" w:hAnsi="宋体" w:cs="宋体"/>
          <w:szCs w:val="21"/>
        </w:rPr>
      </w:pPr>
      <w:r>
        <w:rPr>
          <w:rFonts w:hint="eastAsia" w:ascii="宋体" w:hAnsi="宋体" w:cs="宋体"/>
          <w:szCs w:val="21"/>
        </w:rPr>
        <w:t xml:space="preserve">据此函，签字人兹宣布同意如下：</w:t>
      </w:r>
      <w:r/>
    </w:p>
    <w:p>
      <w:pPr>
        <w:pStyle w:val="1498"/>
        <w:spacing w:before="0" w:after="0" w:line="520" w:lineRule="exact"/>
        <w:rPr>
          <w:rFonts w:ascii="宋体" w:hAnsi="宋体" w:cs="宋体"/>
          <w:szCs w:val="21"/>
        </w:rPr>
      </w:pPr>
      <w:r>
        <w:rPr>
          <w:rFonts w:hint="eastAsia" w:ascii="宋体" w:hAnsi="宋体" w:cs="宋体"/>
          <w:szCs w:val="21"/>
        </w:rPr>
        <w:t xml:space="preserve">1、</w:t>
      </w:r>
      <w:r>
        <w:rPr>
          <w:rFonts w:hint="eastAsia" w:ascii="宋体" w:hAnsi="宋体" w:cs="宋体"/>
        </w:rPr>
        <w:t xml:space="preserve">按磋商文件规定的各项要求，向买方提供所需工程、货物、服务（包含与货物相关的服务及与服务相关的货物）。</w:t>
      </w:r>
      <w:r/>
    </w:p>
    <w:p>
      <w:pPr>
        <w:pStyle w:val="1498"/>
        <w:spacing w:before="0" w:after="0" w:line="520" w:lineRule="exact"/>
        <w:rPr>
          <w:rFonts w:ascii="宋体" w:hAnsi="宋体" w:cs="宋体"/>
          <w:szCs w:val="21"/>
        </w:rPr>
      </w:pPr>
      <w:r>
        <w:rPr>
          <w:rFonts w:hint="eastAsia" w:ascii="宋体" w:hAnsi="宋体" w:cs="宋体"/>
          <w:szCs w:val="21"/>
        </w:rPr>
        <w:t xml:space="preserve">2、我们同意向贵方提供贵方可能要求的与本次项目采购有关的任何证据或资料，并保证我方已提供和将要提供的文件是真实的、准确的。</w:t>
      </w:r>
      <w:r/>
    </w:p>
    <w:p>
      <w:pPr>
        <w:pStyle w:val="1498"/>
        <w:spacing w:before="0" w:after="0" w:line="520" w:lineRule="exact"/>
        <w:rPr>
          <w:rFonts w:ascii="宋体" w:hAnsi="宋体" w:cs="宋体"/>
          <w:szCs w:val="21"/>
        </w:rPr>
      </w:pPr>
      <w:r>
        <w:rPr>
          <w:rFonts w:hint="eastAsia" w:ascii="宋体" w:hAnsi="宋体" w:cs="宋体"/>
          <w:szCs w:val="21"/>
        </w:rPr>
        <w:t xml:space="preserve">3、我们完全理解贵方不一定将合同授予最低报价的供应商。</w:t>
      </w:r>
      <w:r/>
    </w:p>
    <w:p>
      <w:pPr>
        <w:pStyle w:val="1498"/>
        <w:spacing w:before="0" w:after="0" w:line="520" w:lineRule="exact"/>
        <w:rPr>
          <w:rFonts w:ascii="宋体" w:hAnsi="宋体" w:cs="宋体"/>
          <w:szCs w:val="21"/>
        </w:rPr>
      </w:pPr>
      <w:r>
        <w:rPr>
          <w:rFonts w:hint="eastAsia" w:ascii="宋体" w:hAnsi="宋体" w:cs="宋体"/>
          <w:szCs w:val="21"/>
        </w:rPr>
        <w:t xml:space="preserve">4、我们已详细审核全部磋商文件及其有效补充文件，我们知道必须放弃提出含糊不清或误解问题的权利。</w:t>
      </w:r>
      <w:r/>
    </w:p>
    <w:p>
      <w:pPr>
        <w:pStyle w:val="1498"/>
        <w:spacing w:before="0" w:after="0" w:line="520" w:lineRule="exact"/>
        <w:rPr>
          <w:rFonts w:ascii="宋体" w:hAnsi="宋体" w:cs="宋体"/>
          <w:szCs w:val="21"/>
        </w:rPr>
      </w:pPr>
      <w:r>
        <w:rPr>
          <w:rFonts w:hint="eastAsia" w:ascii="宋体" w:hAnsi="宋体" w:cs="宋体"/>
          <w:szCs w:val="21"/>
        </w:rPr>
        <w:t xml:space="preserve">5、我们同意从规定的开标日期起遵循本响应文件，并在规定的投标有效期期满之前均具有约束力。</w:t>
      </w:r>
      <w:r/>
    </w:p>
    <w:p>
      <w:pPr>
        <w:pStyle w:val="1498"/>
        <w:spacing w:before="0" w:after="0" w:line="520" w:lineRule="exact"/>
        <w:rPr>
          <w:rFonts w:ascii="宋体" w:hAnsi="宋体" w:cs="宋体"/>
          <w:szCs w:val="21"/>
        </w:rPr>
      </w:pPr>
      <w:r>
        <w:rPr>
          <w:rFonts w:hint="eastAsia" w:ascii="宋体" w:hAnsi="宋体" w:cs="宋体"/>
          <w:szCs w:val="21"/>
        </w:rPr>
        <w:t xml:space="preserve">6、如果在开标后规定的投标有效期内撤回响应文件或中标后拒绝签订合同，我方将接受采购人相关处罚。</w:t>
      </w:r>
      <w:r/>
    </w:p>
    <w:p>
      <w:pPr>
        <w:pStyle w:val="1498"/>
        <w:spacing w:before="0" w:after="0" w:line="520" w:lineRule="exact"/>
        <w:rPr>
          <w:rFonts w:ascii="宋体" w:hAnsi="宋体" w:cs="宋体"/>
          <w:szCs w:val="21"/>
        </w:rPr>
      </w:pPr>
      <w:r>
        <w:rPr>
          <w:rFonts w:hint="eastAsia" w:ascii="宋体" w:hAnsi="宋体" w:cs="宋体"/>
          <w:szCs w:val="21"/>
        </w:rPr>
        <w:t xml:space="preserve">7、一旦我方成交，我方将根据磋商文件的规定，严格履行合同的责任和义务，并保证在承诺的时间内完成项目，交付买方验收、使用。</w:t>
      </w:r>
      <w:r/>
    </w:p>
    <w:p>
      <w:pPr>
        <w:pStyle w:val="1498"/>
        <w:spacing w:before="0" w:after="0" w:line="520" w:lineRule="exact"/>
        <w:rPr>
          <w:rFonts w:ascii="宋体" w:hAnsi="宋体" w:cs="宋体"/>
          <w:szCs w:val="21"/>
        </w:rPr>
      </w:pPr>
      <w:r>
        <w:rPr>
          <w:rFonts w:hint="eastAsia" w:ascii="宋体" w:hAnsi="宋体" w:cs="宋体"/>
          <w:szCs w:val="21"/>
        </w:rPr>
        <w:t xml:space="preserve">8、与本次磋商有关的正式通讯地址为：</w:t>
      </w:r>
      <w:r/>
    </w:p>
    <w:p>
      <w:pPr>
        <w:pStyle w:val="1498"/>
        <w:spacing w:before="0" w:after="0" w:line="520" w:lineRule="exact"/>
        <w:rPr>
          <w:rFonts w:ascii="宋体" w:hAnsi="宋体" w:cs="宋体"/>
          <w:szCs w:val="21"/>
          <w:u w:val="single"/>
        </w:rPr>
      </w:pPr>
      <w:r>
        <w:rPr>
          <w:rFonts w:hint="eastAsia" w:ascii="宋体" w:hAnsi="宋体" w:cs="宋体"/>
          <w:szCs w:val="21"/>
        </w:rPr>
        <w:t xml:space="preserve">地        址：                       电        话：</w:t>
      </w:r>
      <w:r/>
    </w:p>
    <w:p>
      <w:pPr>
        <w:pStyle w:val="1498"/>
        <w:spacing w:before="0" w:after="0" w:line="520" w:lineRule="exact"/>
        <w:rPr>
          <w:rFonts w:ascii="宋体" w:hAnsi="宋体" w:cs="宋体"/>
          <w:szCs w:val="21"/>
        </w:rPr>
      </w:pPr>
      <w:r>
        <w:rPr>
          <w:rFonts w:hint="eastAsia" w:ascii="宋体" w:hAnsi="宋体" w:cs="宋体"/>
          <w:szCs w:val="21"/>
        </w:rPr>
        <w:t xml:space="preserve">传        真：                       邮        箱： </w:t>
      </w:r>
      <w:r/>
    </w:p>
    <w:p>
      <w:pPr>
        <w:pStyle w:val="1498"/>
        <w:spacing w:before="0" w:after="0" w:line="520" w:lineRule="exact"/>
        <w:rPr>
          <w:rFonts w:ascii="宋体" w:hAnsi="宋体" w:cs="宋体"/>
          <w:szCs w:val="21"/>
        </w:rPr>
      </w:pPr>
      <w:r>
        <w:rPr>
          <w:rFonts w:hint="eastAsia" w:ascii="宋体" w:hAnsi="宋体" w:cs="宋体"/>
          <w:szCs w:val="21"/>
        </w:rPr>
        <w:t xml:space="preserve">供应商开户行：                       帐        户：</w:t>
      </w:r>
      <w:r/>
    </w:p>
    <w:p>
      <w:pPr>
        <w:pStyle w:val="1498"/>
        <w:spacing w:before="0" w:after="0" w:line="520" w:lineRule="exact"/>
        <w:rPr>
          <w:rFonts w:ascii="宋体" w:hAnsi="宋体" w:cs="宋体"/>
          <w:szCs w:val="21"/>
        </w:rPr>
      </w:pPr>
      <w:r>
        <w:rPr>
          <w:rFonts w:hint="eastAsia" w:ascii="宋体" w:hAnsi="宋体" w:cs="宋体"/>
          <w:szCs w:val="21"/>
        </w:rPr>
        <w:t xml:space="preserve">法定代表人或授权代表（签字或盖章）：</w:t>
      </w:r>
      <w:r/>
    </w:p>
    <w:p>
      <w:pPr>
        <w:pStyle w:val="1498"/>
        <w:spacing w:before="0" w:after="0" w:line="520" w:lineRule="exact"/>
        <w:rPr>
          <w:rFonts w:ascii="宋体" w:hAnsi="宋体" w:cs="宋体"/>
          <w:szCs w:val="21"/>
        </w:rPr>
      </w:pPr>
      <w:r>
        <w:rPr>
          <w:rFonts w:hint="eastAsia" w:ascii="宋体" w:hAnsi="宋体" w:cs="宋体"/>
          <w:szCs w:val="21"/>
        </w:rPr>
        <w:t xml:space="preserve">供应商名称</w:t>
      </w:r>
      <w:r>
        <w:rPr>
          <w:rFonts w:hint="eastAsia" w:ascii="宋体" w:hAnsi="宋体" w:cs="宋体"/>
        </w:rPr>
        <w:t xml:space="preserve">（加盖CA电子公章）</w:t>
      </w:r>
      <w:r>
        <w:rPr>
          <w:rFonts w:hint="eastAsia" w:ascii="宋体" w:hAnsi="宋体" w:cs="宋体"/>
          <w:szCs w:val="21"/>
        </w:rPr>
        <w:t xml:space="preserve">：</w:t>
      </w:r>
      <w:r/>
    </w:p>
    <w:p>
      <w:pPr>
        <w:ind w:firstLine="480"/>
        <w:spacing w:line="520" w:lineRule="exact"/>
        <w:rPr>
          <w:rFonts w:ascii="宋体" w:hAnsi="宋体" w:cs="宋体"/>
          <w:sz w:val="24"/>
        </w:rPr>
      </w:pPr>
      <w:r>
        <w:rPr>
          <w:rFonts w:hint="eastAsia" w:ascii="宋体" w:hAnsi="宋体" w:cs="宋体"/>
          <w:sz w:val="24"/>
          <w:szCs w:val="21"/>
        </w:rPr>
        <w:t xml:space="preserve">日        期：       年    月    日</w:t>
      </w:r>
      <w:r/>
    </w:p>
    <w:p>
      <w:pPr>
        <w:jc w:val="center"/>
        <w:keepLines/>
        <w:keepNext/>
        <w:spacing w:before="260" w:after="260" w:line="415" w:lineRule="auto"/>
        <w:rPr>
          <w:rFonts w:ascii="宋体" w:hAnsi="宋体" w:cs="宋体"/>
        </w:rPr>
      </w:pPr>
      <w:r>
        <w:rPr>
          <w:rFonts w:hint="eastAsia" w:ascii="黑体" w:hAnsi="黑体" w:eastAsia="黑体" w:cs="宋体"/>
          <w:b/>
          <w:bCs/>
          <w:sz w:val="32"/>
          <w:szCs w:val="32"/>
        </w:rPr>
        <w:t xml:space="preserve">十一、磋商报价表</w:t>
      </w:r>
      <w:r/>
    </w:p>
    <w:p>
      <w:pPr>
        <w:spacing w:before="156" w:line="520" w:lineRule="exact"/>
        <w:rPr>
          <w:rFonts w:ascii="宋体" w:hAnsi="宋体" w:cs="宋体"/>
          <w:sz w:val="24"/>
        </w:rPr>
      </w:pPr>
      <w:r>
        <w:rPr>
          <w:rFonts w:hint="eastAsia" w:ascii="宋体" w:hAnsi="宋体" w:cs="宋体"/>
          <w:sz w:val="24"/>
        </w:rPr>
        <w:t xml:space="preserve">本次为首次价                    货币单位：人民币元</w:t>
      </w:r>
      <w:r/>
    </w:p>
    <w:p>
      <w:pPr>
        <w:spacing w:before="156" w:line="520" w:lineRule="exact"/>
        <w:rPr>
          <w:rFonts w:ascii="宋体" w:hAnsi="宋体" w:cs="宋体"/>
          <w:sz w:val="24"/>
        </w:rPr>
      </w:pPr>
      <w:r>
        <w:rPr>
          <w:rFonts w:hint="eastAsia" w:ascii="宋体" w:hAnsi="宋体" w:cs="宋体"/>
          <w:sz w:val="24"/>
        </w:rPr>
        <w:t xml:space="preserve">项目编号：  </w:t>
      </w:r>
      <w:r/>
    </w:p>
    <w:tbl>
      <w:tblPr>
        <w:tblStyle w:val="1501"/>
        <w:tblW w:w="0" w:type="auto"/>
        <w:tblCellSpacing w:w="15"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563"/>
        <w:gridCol w:w="2560"/>
        <w:gridCol w:w="3793"/>
      </w:tblGrid>
      <w:tr>
        <w:trPr>
          <w:tblCellSpacing w:w="15" w:type="dxa"/>
        </w:trPr>
        <w:tc>
          <w:tcPr>
            <w:shd w:val="clear" w:color="auto" w:fill="auto"/>
            <w:tcW w:w="3330" w:type="dxa"/>
            <w:vAlign w:val="center"/>
            <w:textDirection w:val="lrTb"/>
            <w:noWrap/>
          </w:tcPr>
          <w:p>
            <w:pPr>
              <w:spacing w:before="156" w:line="520" w:lineRule="exact"/>
              <w:rPr>
                <w:rFonts w:ascii="宋体" w:hAnsi="宋体" w:cs="宋体"/>
                <w:sz w:val="24"/>
              </w:rPr>
            </w:pPr>
            <w:r>
              <w:rPr>
                <w:rFonts w:hint="eastAsia" w:ascii="宋体" w:hAnsi="宋体" w:cs="宋体"/>
                <w:sz w:val="24"/>
              </w:rPr>
              <w:t xml:space="preserve">项目名称</w:t>
            </w:r>
            <w:r/>
          </w:p>
        </w:tc>
        <w:tc>
          <w:tcPr>
            <w:shd w:val="clear" w:color="auto" w:fill="auto"/>
            <w:tcW w:w="3345" w:type="dxa"/>
            <w:vAlign w:val="center"/>
            <w:textDirection w:val="lrTb"/>
            <w:noWrap/>
          </w:tcPr>
          <w:p>
            <w:pPr>
              <w:spacing w:before="156" w:line="520" w:lineRule="exact"/>
              <w:rPr>
                <w:rFonts w:ascii="宋体" w:hAnsi="宋体" w:cs="宋体"/>
                <w:sz w:val="24"/>
              </w:rPr>
            </w:pPr>
            <w:r>
              <w:rPr>
                <w:rFonts w:hint="eastAsia" w:ascii="宋体" w:hAnsi="宋体" w:cs="宋体"/>
                <w:sz w:val="24"/>
              </w:rPr>
              <w:t xml:space="preserve">项目内容</w:t>
            </w:r>
            <w:r/>
          </w:p>
        </w:tc>
        <w:tc>
          <w:tcPr>
            <w:shd w:val="clear" w:color="auto" w:fill="auto"/>
            <w:tcW w:w="4980" w:type="dxa"/>
            <w:vAlign w:val="center"/>
            <w:textDirection w:val="lrTb"/>
            <w:noWrap/>
          </w:tcPr>
          <w:p>
            <w:pPr>
              <w:spacing w:before="156" w:line="520" w:lineRule="exact"/>
              <w:rPr>
                <w:rFonts w:ascii="宋体" w:hAnsi="宋体" w:cs="宋体"/>
                <w:sz w:val="24"/>
              </w:rPr>
            </w:pPr>
            <w:r>
              <w:rPr>
                <w:rFonts w:hint="eastAsia" w:ascii="宋体" w:hAnsi="宋体" w:cs="宋体"/>
                <w:sz w:val="24"/>
              </w:rPr>
              <w:t xml:space="preserve">总价（小写）</w:t>
            </w:r>
            <w:r/>
          </w:p>
        </w:tc>
      </w:tr>
      <w:tr>
        <w:trPr>
          <w:tblCellSpacing w:w="15" w:type="dxa"/>
        </w:trPr>
        <w:tc>
          <w:tcPr>
            <w:shd w:val="clear" w:color="auto" w:fill="auto"/>
            <w:tcW w:w="3330" w:type="dxa"/>
            <w:vAlign w:val="center"/>
            <w:textDirection w:val="lrTb"/>
            <w:noWrap/>
          </w:tcPr>
          <w:p>
            <w:pPr>
              <w:spacing w:before="156" w:line="520" w:lineRule="exact"/>
              <w:rPr>
                <w:rFonts w:ascii="宋体" w:hAnsi="宋体" w:cs="宋体"/>
                <w:sz w:val="24"/>
              </w:rPr>
            </w:pPr>
            <w:r>
              <w:rPr>
                <w:rFonts w:hint="eastAsia" w:ascii="宋体" w:hAnsi="宋体" w:cs="宋体"/>
                <w:sz w:val="24"/>
              </w:rPr>
              <w:t xml:space="preserve">项目名称 </w:t>
            </w:r>
            <w:r/>
          </w:p>
        </w:tc>
        <w:tc>
          <w:tcPr>
            <w:shd w:val="clear" w:color="auto" w:fill="auto"/>
            <w:tcW w:w="3345" w:type="dxa"/>
            <w:vAlign w:val="center"/>
            <w:textDirection w:val="lrTb"/>
            <w:noWrap/>
          </w:tcPr>
          <w:p>
            <w:pPr>
              <w:spacing w:before="156" w:line="520" w:lineRule="exact"/>
              <w:rPr>
                <w:rFonts w:ascii="宋体" w:hAnsi="宋体" w:cs="宋体"/>
                <w:sz w:val="24"/>
              </w:rPr>
            </w:pPr>
            <w:r>
              <w:rPr>
                <w:rFonts w:hint="eastAsia" w:ascii="宋体" w:hAnsi="宋体" w:cs="宋体"/>
                <w:sz w:val="24"/>
              </w:rPr>
              <w:t xml:space="preserve">详见响应文件</w:t>
            </w:r>
            <w:r/>
          </w:p>
        </w:tc>
        <w:tc>
          <w:tcPr>
            <w:shd w:val="clear" w:color="auto" w:fill="auto"/>
            <w:tcW w:w="4980" w:type="dxa"/>
            <w:vAlign w:val="center"/>
            <w:textDirection w:val="lrTb"/>
            <w:noWrap/>
          </w:tcPr>
          <w:p>
            <w:pPr>
              <w:spacing w:before="156" w:line="520" w:lineRule="exact"/>
              <w:rPr>
                <w:rFonts w:ascii="宋体" w:hAnsi="宋体" w:cs="宋体"/>
                <w:sz w:val="24"/>
              </w:rPr>
            </w:pPr>
            <w:r>
              <w:rPr>
                <w:rFonts w:hint="eastAsia" w:ascii="宋体" w:hAnsi="宋体" w:cs="宋体"/>
                <w:sz w:val="24"/>
              </w:rPr>
              <w:t xml:space="preserve"> </w:t>
            </w: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custGeom>
                                <a:avLst>
                                  <a:gd name="adj0" fmla="val 0"/>
                                  <a:gd name="adj1" fmla="val 0"/>
                                  <a:gd name="adj2" fmla="val 0"/>
                                </a:avLst>
                                <a:gdLst>
                                  <a:gd name="gd0" fmla="val 65536"/>
                                  <a:gd name="gd1" fmla="val 0"/>
                                  <a:gd name="gd2" fmla="val 0"/>
                                  <a:gd name="gd3" fmla="val 0"/>
                                  <a:gd name="gd4" fmla="val 100000"/>
                                  <a:gd name="gd5" fmla="val 100000"/>
                                  <a:gd name="gd6" fmla="val 100000"/>
                                  <a:gd name="gd7" fmla="val 100000"/>
                                  <a:gd name="gd8" fmla="val 0"/>
                                  <a:gd name="gd9" fmla="*/ w 0 100000"/>
                                  <a:gd name="gd10" fmla="*/ h 0 100000"/>
                                  <a:gd name="gd11" fmla="*/ w 100000 100000"/>
                                  <a:gd name="gd12" fmla="*/ h 100000 100000"/>
                                </a:gdLst>
                                <a:ahLst/>
                                <a:cxnLst/>
                                <a:rect l="gd9" t="gd10" r="gd11" b="gd12"/>
                                <a:pathLst>
                                  <a:path w="100000" h="100000" fill="norm" stroke="1" extrusionOk="0">
                                    <a:moveTo>
                                      <a:pt x="gd1" y="gd2"/>
                                    </a:moveTo>
                                    <a:lnTo>
                                      <a:pt x="gd3" y="gd4"/>
                                    </a:lnTo>
                                    <a:lnTo>
                                      <a:pt x="gd5" y="gd6"/>
                                    </a:lnTo>
                                    <a:lnTo>
                                      <a:pt x="gd7" y="gd8"/>
                                    </a:lnTo>
                                    <a:close/>
                                  </a:path>
                                  <a:path w="100000" h="1000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cs="宋体"/>
                <w:sz w:val="24"/>
              </w:rPr>
              <w:t xml:space="preserve">  元</w:t>
            </w:r>
            <w:r/>
          </w:p>
        </w:tc>
      </w:tr>
      <w:tr>
        <w:trPr>
          <w:tblCellSpacing w:w="15" w:type="dxa"/>
        </w:trPr>
        <w:tc>
          <w:tcPr>
            <w:shd w:val="clear" w:color="auto" w:fill="auto"/>
            <w:tcW w:w="3330" w:type="dxa"/>
            <w:vAlign w:val="center"/>
            <w:textDirection w:val="lrTb"/>
            <w:noWrap/>
          </w:tcPr>
          <w:p>
            <w:pPr>
              <w:spacing w:before="156" w:line="520" w:lineRule="exact"/>
              <w:rPr>
                <w:rFonts w:ascii="宋体" w:hAnsi="宋体" w:cs="宋体"/>
                <w:sz w:val="24"/>
              </w:rPr>
            </w:pPr>
            <w:r>
              <w:rPr>
                <w:rFonts w:hint="eastAsia" w:ascii="宋体" w:hAnsi="宋体" w:cs="宋体"/>
                <w:sz w:val="24"/>
              </w:rPr>
              <w:t xml:space="preserve">总价（大写）：</w:t>
            </w:r>
            <w:r/>
          </w:p>
        </w:tc>
        <w:tc>
          <w:tcPr>
            <w:gridSpan w:val="2"/>
            <w:shd w:val="clear" w:color="auto" w:fill="auto"/>
            <w:tcW w:w="8340" w:type="dxa"/>
            <w:vAlign w:val="center"/>
            <w:textDirection w:val="lrTb"/>
            <w:noWrap/>
          </w:tcPr>
          <w:p>
            <w:pPr>
              <w:spacing w:before="156" w:line="520" w:lineRule="exact"/>
              <w:rPr>
                <w:rFonts w:ascii="宋体" w:hAnsi="宋体" w:cs="宋体"/>
                <w:sz w:val="24"/>
              </w:rPr>
            </w:pPr>
            <w:r>
              <w:rPr>
                <w:rFonts w:hint="eastAsia" w:ascii="宋体" w:hAnsi="宋体" w:cs="宋体"/>
                <w:sz w:val="24"/>
              </w:rPr>
              <w:t xml:space="preserve">金额大写 </w:t>
            </w:r>
            <w:r/>
          </w:p>
        </w:tc>
      </w:tr>
    </w:tbl>
    <w:p>
      <w:pPr>
        <w:spacing w:before="156" w:line="520" w:lineRule="exact"/>
        <w:rPr>
          <w:rFonts w:ascii="宋体" w:hAnsi="宋体" w:cs="宋体"/>
          <w:sz w:val="24"/>
        </w:rPr>
      </w:pPr>
      <w:r>
        <w:rPr>
          <w:rFonts w:hint="eastAsia" w:ascii="宋体" w:hAnsi="宋体" w:cs="宋体"/>
          <w:sz w:val="24"/>
        </w:rPr>
        <w:t xml:space="preserve">报价说明：</w:t>
      </w:r>
      <w:r/>
    </w:p>
    <w:p>
      <w:pPr>
        <w:spacing w:before="156" w:line="520" w:lineRule="exact"/>
        <w:rPr>
          <w:rFonts w:ascii="宋体" w:hAnsi="宋体" w:cs="宋体"/>
          <w:sz w:val="24"/>
        </w:rPr>
      </w:pPr>
      <w:r>
        <w:rPr>
          <w:rFonts w:hint="eastAsia" w:ascii="宋体" w:hAnsi="宋体" w:cs="宋体"/>
          <w:sz w:val="24"/>
        </w:rPr>
        <w:t xml:space="preserve">1、报价包括完成项目的所有费用。采购人不再支付除报价以外的任何费用。</w:t>
      </w:r>
      <w:r/>
    </w:p>
    <w:p>
      <w:pPr>
        <w:spacing w:before="156" w:line="520" w:lineRule="exact"/>
        <w:rPr>
          <w:rFonts w:ascii="宋体" w:hAnsi="宋体" w:cs="宋体"/>
          <w:sz w:val="24"/>
        </w:rPr>
      </w:pPr>
      <w:r>
        <w:rPr>
          <w:rFonts w:hint="eastAsia" w:ascii="宋体" w:hAnsi="宋体" w:cs="宋体"/>
          <w:sz w:val="24"/>
        </w:rPr>
        <w:t xml:space="preserve">2、报价以总价为准，大小写不一致的以大写为准；</w:t>
      </w:r>
      <w:r/>
    </w:p>
    <w:p>
      <w:pPr>
        <w:spacing w:before="156" w:line="520" w:lineRule="exact"/>
        <w:rPr>
          <w:rFonts w:ascii="宋体" w:hAnsi="宋体" w:cs="宋体"/>
          <w:sz w:val="24"/>
        </w:rPr>
      </w:pPr>
      <w:r>
        <w:rPr>
          <w:rFonts w:hint="eastAsia" w:ascii="宋体" w:hAnsi="宋体" w:cs="宋体"/>
          <w:sz w:val="24"/>
        </w:rPr>
        <w:t xml:space="preserve">3、偏离说明：详见《偏离表》；</w:t>
      </w:r>
      <w:r/>
    </w:p>
    <w:p>
      <w:pPr>
        <w:spacing w:before="156" w:line="520" w:lineRule="exact"/>
        <w:rPr>
          <w:rFonts w:ascii="宋体" w:hAnsi="宋体" w:cs="宋体"/>
          <w:sz w:val="24"/>
        </w:rPr>
      </w:pPr>
      <w:r>
        <w:rPr>
          <w:rFonts w:hint="eastAsia" w:ascii="宋体" w:hAnsi="宋体" w:cs="宋体"/>
          <w:sz w:val="24"/>
        </w:rPr>
        <w:t xml:space="preserve">4、如最后报价未列明单价，则最后所报各项单价计算方法为：（最后报价/ 最初报价）乘各项最初报价的单价。</w:t>
      </w:r>
      <w:r/>
    </w:p>
    <w:p>
      <w:pPr>
        <w:spacing w:before="156" w:line="520" w:lineRule="exact"/>
        <w:rPr>
          <w:rFonts w:ascii="宋体" w:hAnsi="宋体" w:cs="宋体"/>
          <w:sz w:val="24"/>
        </w:rPr>
      </w:pPr>
      <w:r>
        <w:rPr>
          <w:rFonts w:ascii="宋体" w:hAnsi="宋体" w:cs="宋体"/>
          <w:sz w:val="24"/>
        </w:rPr>
      </w:r>
      <w:r/>
    </w:p>
    <w:p>
      <w:pPr>
        <w:pStyle w:val="1274"/>
        <w:rPr>
          <w:rFonts w:ascii="宋体" w:hAnsi="宋体" w:cs="宋体"/>
          <w:szCs w:val="24"/>
        </w:rPr>
      </w:pPr>
      <w:r>
        <w:rPr>
          <w:rFonts w:ascii="宋体" w:hAnsi="宋体" w:cs="宋体"/>
          <w:szCs w:val="24"/>
        </w:rPr>
      </w:r>
      <w:r/>
    </w:p>
    <w:p>
      <w:pPr>
        <w:pStyle w:val="802"/>
        <w:ind w:firstLine="2880"/>
        <w:spacing w:line="300" w:lineRule="auto"/>
        <w:rPr>
          <w:rFonts w:ascii="宋体" w:hAnsi="宋体" w:cs="宋体"/>
          <w:bCs/>
          <w:sz w:val="24"/>
        </w:rPr>
      </w:pPr>
      <w:r>
        <w:rPr>
          <w:rFonts w:hint="eastAsia" w:ascii="宋体" w:hAnsi="宋体" w:cs="宋体"/>
          <w:bCs/>
          <w:sz w:val="24"/>
        </w:rPr>
        <w:t xml:space="preserve">供应商全称（</w:t>
      </w:r>
      <w:r>
        <w:rPr>
          <w:rFonts w:hint="eastAsia" w:ascii="宋体" w:hAnsi="宋体" w:cs="宋体"/>
          <w:sz w:val="24"/>
          <w:szCs w:val="24"/>
        </w:rPr>
        <w:t xml:space="preserve">加盖CA电子公章</w:t>
      </w:r>
      <w:r>
        <w:rPr>
          <w:rFonts w:hint="eastAsia" w:ascii="宋体" w:hAnsi="宋体" w:cs="宋体"/>
          <w:bCs/>
          <w:sz w:val="24"/>
        </w:rPr>
        <w:t xml:space="preserve">）：</w:t>
      </w:r>
      <w:r/>
    </w:p>
    <w:p>
      <w:pPr>
        <w:pStyle w:val="802"/>
        <w:ind w:firstLine="2880"/>
        <w:spacing w:line="300" w:lineRule="auto"/>
        <w:rPr>
          <w:rFonts w:ascii="宋体" w:hAnsi="宋体" w:cs="宋体"/>
          <w:sz w:val="24"/>
        </w:rPr>
      </w:pPr>
      <w:r>
        <w:rPr>
          <w:rFonts w:ascii="宋体" w:hAnsi="宋体" w:cs="宋体"/>
          <w:sz w:val="24"/>
        </w:rPr>
      </w:r>
      <w:r/>
    </w:p>
    <w:p>
      <w:pPr>
        <w:pStyle w:val="802"/>
        <w:ind w:firstLine="2880"/>
        <w:spacing w:line="300" w:lineRule="auto"/>
        <w:rPr>
          <w:rFonts w:ascii="宋体" w:hAnsi="宋体" w:cs="宋体"/>
          <w:bCs/>
          <w:sz w:val="24"/>
        </w:rPr>
      </w:pPr>
      <w:r>
        <w:rPr>
          <w:rFonts w:hint="eastAsia" w:ascii="宋体" w:hAnsi="宋体" w:cs="宋体"/>
          <w:sz w:val="24"/>
        </w:rPr>
        <w:t xml:space="preserve">法定代表人或委托代理人：（签字或盖章）</w:t>
      </w:r>
      <w:r/>
    </w:p>
    <w:p>
      <w:pPr>
        <w:pStyle w:val="802"/>
        <w:ind w:firstLine="2880"/>
        <w:spacing w:line="300" w:lineRule="auto"/>
        <w:rPr>
          <w:rFonts w:ascii="宋体" w:hAnsi="宋体" w:cs="宋体"/>
          <w:sz w:val="24"/>
        </w:rPr>
      </w:pPr>
      <w:r>
        <w:rPr>
          <w:rFonts w:ascii="宋体" w:hAnsi="宋体" w:cs="宋体"/>
          <w:sz w:val="24"/>
        </w:rPr>
      </w:r>
      <w:r/>
    </w:p>
    <w:p>
      <w:pPr>
        <w:pStyle w:val="1274"/>
        <w:ind w:right="29" w:firstLine="2973"/>
        <w:rPr>
          <w:rFonts w:ascii="宋体" w:hAnsi="宋体" w:cs="宋体"/>
          <w:szCs w:val="24"/>
        </w:rPr>
      </w:pPr>
      <w:r>
        <w:rPr>
          <w:rFonts w:hint="eastAsia" w:ascii="宋体" w:hAnsi="宋体" w:cs="宋体"/>
        </w:rPr>
        <w:t xml:space="preserve">日期：    年    月    日</w:t>
      </w:r>
      <w:r/>
    </w:p>
    <w:p>
      <w:pPr>
        <w:spacing w:line="600" w:lineRule="exact"/>
        <w:rPr>
          <w:rFonts w:ascii="宋体" w:hAnsi="宋体" w:cs="宋体"/>
          <w:b/>
          <w:bCs/>
          <w:sz w:val="32"/>
          <w:szCs w:val="32"/>
        </w:rPr>
      </w:pPr>
      <w:r>
        <w:rPr>
          <w:rFonts w:ascii="宋体" w:hAnsi="宋体" w:cs="宋体"/>
          <w:b/>
          <w:bCs/>
          <w:sz w:val="32"/>
          <w:szCs w:val="32"/>
        </w:rPr>
      </w:r>
      <w:r/>
    </w:p>
    <w:p>
      <w:pPr>
        <w:jc w:val="center"/>
        <w:keepLines/>
        <w:keepNext/>
        <w:spacing w:before="260" w:after="260" w:line="415" w:lineRule="auto"/>
        <w:rPr>
          <w:rFonts w:ascii="黑体" w:hAnsi="黑体" w:eastAsia="黑体" w:cs="宋体"/>
          <w:b/>
          <w:bCs/>
          <w:sz w:val="32"/>
          <w:szCs w:val="32"/>
        </w:rPr>
      </w:pPr>
      <w:r>
        <w:rPr>
          <w:rFonts w:hint="eastAsia" w:ascii="黑体" w:hAnsi="黑体" w:eastAsia="黑体" w:cs="宋体"/>
          <w:b/>
          <w:bCs/>
          <w:sz w:val="32"/>
          <w:szCs w:val="32"/>
        </w:rPr>
        <w:t xml:space="preserve">十二、已标价的工程量清单</w:t>
      </w:r>
      <w:r/>
    </w:p>
    <w:p>
      <w:pPr>
        <w:keepLines/>
        <w:keepNext/>
        <w:spacing w:before="260" w:after="260" w:line="415" w:lineRule="auto"/>
        <w:rPr>
          <w:rFonts w:ascii="宋体" w:hAnsi="宋体" w:cs="宋体"/>
          <w:sz w:val="24"/>
          <w:szCs w:val="20"/>
        </w:rPr>
      </w:pPr>
      <w:r>
        <w:rPr>
          <w:rFonts w:hint="eastAsia" w:ascii="宋体" w:hAnsi="宋体" w:cs="宋体"/>
          <w:sz w:val="24"/>
          <w:szCs w:val="20"/>
        </w:rPr>
        <w:t xml:space="preserve">注：已标价工程量清单报价表按照附件提供的工程量清单的格式进行报价，分别填报单价和合价，要求填报完整，工程量清单中的报价合计必须与首次响应报价表中的总报价相同。 </w:t>
      </w:r>
      <w:r/>
    </w:p>
    <w:p>
      <w:pPr>
        <w:keepLines/>
        <w:keepNext/>
        <w:spacing w:before="260" w:after="260" w:line="415" w:lineRule="auto"/>
        <w:rPr>
          <w:rFonts w:ascii="黑体" w:hAnsi="黑体" w:eastAsia="黑体" w:cs="宋体"/>
          <w:b/>
          <w:bCs/>
          <w:sz w:val="32"/>
          <w:szCs w:val="32"/>
        </w:rPr>
      </w:pPr>
      <w:r>
        <w:rPr>
          <w:rFonts w:ascii="黑体" w:hAnsi="黑体" w:eastAsia="黑体" w:cs="宋体"/>
          <w:b/>
          <w:bCs/>
          <w:sz w:val="32"/>
          <w:szCs w:val="32"/>
        </w:rPr>
      </w:r>
      <w:r/>
    </w:p>
    <w:p>
      <w:pPr>
        <w:ind w:firstLine="6062"/>
        <w:spacing w:line="600" w:lineRule="exact"/>
        <w:rPr>
          <w:rFonts w:ascii="宋体" w:hAnsi="宋体" w:cs="宋体"/>
          <w:sz w:val="24"/>
        </w:rPr>
      </w:pPr>
      <w:r>
        <w:rPr>
          <w:rFonts w:ascii="宋体" w:hAnsi="宋体" w:cs="宋体"/>
          <w:sz w:val="24"/>
        </w:rPr>
      </w:r>
      <w:r/>
    </w:p>
    <w:p>
      <w:pPr>
        <w:ind w:firstLine="4800"/>
        <w:spacing w:line="600" w:lineRule="exact"/>
        <w:rPr>
          <w:rFonts w:ascii="宋体" w:hAnsi="宋体" w:cs="宋体"/>
          <w:sz w:val="24"/>
        </w:rPr>
      </w:pPr>
      <w:r>
        <w:rPr>
          <w:rFonts w:hint="eastAsia" w:ascii="宋体" w:hAnsi="宋体" w:cs="宋体"/>
          <w:sz w:val="24"/>
        </w:rPr>
        <w:t xml:space="preserve">供应商全称（加盖CA电子公章）：</w:t>
      </w:r>
      <w:r/>
    </w:p>
    <w:p>
      <w:pPr>
        <w:ind w:firstLine="5040"/>
        <w:spacing w:line="600" w:lineRule="exact"/>
        <w:rPr>
          <w:rFonts w:ascii="宋体" w:hAnsi="宋体" w:cs="宋体"/>
          <w:sz w:val="24"/>
        </w:rPr>
      </w:pPr>
      <w:r>
        <w:rPr>
          <w:rFonts w:hint="eastAsia" w:ascii="宋体" w:hAnsi="宋体" w:cs="宋体"/>
          <w:sz w:val="24"/>
        </w:rPr>
        <w:t xml:space="preserve">日期：    年  月   日</w:t>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jc w:val="center"/>
        <w:keepLines/>
        <w:keepNext/>
        <w:spacing w:before="260" w:after="260" w:line="415" w:lineRule="auto"/>
        <w:rPr>
          <w:rFonts w:ascii="黑体" w:hAnsi="黑体" w:eastAsia="黑体" w:cs="宋体"/>
          <w:b/>
          <w:bCs/>
          <w:sz w:val="32"/>
          <w:szCs w:val="32"/>
        </w:rPr>
      </w:pPr>
      <w:r>
        <w:rPr>
          <w:rFonts w:hint="eastAsia" w:ascii="黑体" w:hAnsi="黑体" w:eastAsia="黑体" w:cs="宋体"/>
          <w:b/>
          <w:bCs/>
          <w:sz w:val="32"/>
          <w:szCs w:val="32"/>
        </w:rPr>
        <w:t xml:space="preserve">十三、中小企业声明函（工程）</w:t>
      </w:r>
      <w:r/>
    </w:p>
    <w:p>
      <w:pPr>
        <w:ind w:firstLine="480"/>
        <w:spacing w:line="600" w:lineRule="exact"/>
        <w:rPr>
          <w:rFonts w:ascii="宋体" w:hAnsi="宋体" w:cs="宋体"/>
          <w:sz w:val="24"/>
          <w:lang w:val="zh-CN"/>
        </w:rPr>
      </w:pPr>
      <w:r>
        <w:rPr>
          <w:rFonts w:hint="eastAsia" w:ascii="宋体" w:hAnsi="宋体" w:cs="宋体"/>
          <w:sz w:val="24"/>
          <w:lang w:val="zh-CN"/>
        </w:rPr>
        <w:t xml:space="preserve">本公司郑重声明，根据《政府采购促进中小企业发展</w:t>
      </w:r>
      <w:r>
        <w:rPr>
          <w:rFonts w:hint="eastAsia" w:ascii="宋体" w:hAnsi="宋体" w:cs="宋体"/>
          <w:sz w:val="24"/>
        </w:rPr>
        <w:t xml:space="preserve">管理</w:t>
      </w:r>
      <w:r>
        <w:rPr>
          <w:rFonts w:hint="eastAsia" w:ascii="宋体" w:hAnsi="宋体" w:cs="宋体"/>
          <w:sz w:val="24"/>
          <w:lang w:val="zh-CN"/>
        </w:rPr>
        <w:t xml:space="preserve">办法》（财库[20</w:t>
      </w: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46</w:t>
      </w:r>
      <w:r>
        <w:rPr>
          <w:rFonts w:hint="eastAsia" w:ascii="宋体" w:hAnsi="宋体" w:cs="宋体"/>
          <w:sz w:val="24"/>
          <w:lang w:val="zh-CN"/>
        </w:rPr>
        <w:t xml:space="preserve">号）的规定，本公司</w:t>
      </w:r>
      <w:r>
        <w:rPr>
          <w:rFonts w:hint="eastAsia" w:ascii="宋体" w:hAnsi="宋体" w:cs="宋体"/>
          <w:sz w:val="24"/>
        </w:rPr>
        <w:t xml:space="preserve">参加（采购单位名称）的（项目名称）采购活动，工程的施工单位全部为符合政策要求的中小企业。相关企业的具体情况如下：</w:t>
      </w:r>
      <w:r/>
    </w:p>
    <w:p>
      <w:pPr>
        <w:ind w:firstLine="480"/>
        <w:spacing w:line="600" w:lineRule="exact"/>
        <w:rPr>
          <w:rFonts w:ascii="宋体" w:hAnsi="宋体" w:cs="宋体"/>
          <w:sz w:val="24"/>
          <w:u w:val="single"/>
        </w:rPr>
      </w:pPr>
      <w:r>
        <w:rPr>
          <w:rFonts w:hint="eastAsia" w:ascii="宋体" w:hAnsi="宋体" w:cs="宋体"/>
          <w:sz w:val="24"/>
        </w:rPr>
        <w:t xml:space="preserve">1、（标的名称），属于</w:t>
      </w:r>
      <w:bookmarkStart w:id="200" w:name="OLE_LINK7"/>
      <w:r>
        <w:rPr>
          <w:rFonts w:hint="eastAsia" w:ascii="宋体" w:hAnsi="宋体" w:cs="宋体"/>
          <w:sz w:val="24"/>
          <w:u w:val="single"/>
        </w:rPr>
        <w:t xml:space="preserve">建筑业</w:t>
      </w:r>
      <w:bookmarkEnd w:id="200"/>
      <w:r>
        <w:rPr>
          <w:rFonts w:hint="eastAsia" w:ascii="宋体" w:hAnsi="宋体" w:cs="宋体"/>
          <w:sz w:val="24"/>
        </w:rPr>
        <w:t xml:space="preserve">（行业）；承建企业为，从业人员人，营业收入为万元，资产总额为万元，属于企业（中型企业、小型企业、微型企业）。</w:t>
      </w:r>
      <w:r/>
    </w:p>
    <w:p>
      <w:pPr>
        <w:ind w:firstLine="480"/>
        <w:spacing w:line="600" w:lineRule="exact"/>
        <w:rPr>
          <w:rFonts w:ascii="宋体" w:hAnsi="宋体" w:cs="宋体"/>
          <w:sz w:val="24"/>
          <w:u w:val="single"/>
        </w:rPr>
      </w:pPr>
      <w:r>
        <w:rPr>
          <w:rFonts w:hint="eastAsia" w:ascii="宋体" w:hAnsi="宋体" w:cs="宋体"/>
          <w:sz w:val="24"/>
        </w:rPr>
        <w:t xml:space="preserve">2、（标的名称），属于</w:t>
      </w:r>
      <w:r>
        <w:rPr>
          <w:rFonts w:hint="eastAsia" w:ascii="宋体" w:hAnsi="宋体" w:cs="宋体"/>
          <w:sz w:val="24"/>
          <w:u w:val="single"/>
        </w:rPr>
        <w:t xml:space="preserve">  建筑业  </w:t>
      </w:r>
      <w:r>
        <w:rPr>
          <w:rFonts w:hint="eastAsia" w:ascii="宋体" w:hAnsi="宋体" w:cs="宋体"/>
          <w:sz w:val="24"/>
        </w:rPr>
        <w:t xml:space="preserve">（行业）；承建企业为，从业人员人，营业收入为万元，资产总额为万元，属于企业（中型企业、小型企业、微型企业）。</w:t>
      </w:r>
      <w:r/>
    </w:p>
    <w:p>
      <w:pPr>
        <w:ind w:firstLine="482"/>
        <w:spacing w:line="600" w:lineRule="exact"/>
        <w:rPr>
          <w:rFonts w:ascii="宋体" w:hAnsi="宋体" w:cs="宋体"/>
          <w:b/>
          <w:bCs/>
          <w:sz w:val="24"/>
        </w:rPr>
      </w:pPr>
      <w:r>
        <w:rPr>
          <w:rFonts w:hint="eastAsia" w:ascii="宋体" w:hAnsi="宋体" w:cs="宋体"/>
          <w:b/>
          <w:bCs/>
          <w:sz w:val="24"/>
        </w:rPr>
        <w:t xml:space="preserve">以上企业，不属于大型企业的分支机构，不存在控股股东为大企业的情形，也不存在与大企业的负责人为同一人的情形。</w:t>
      </w:r>
      <w:r/>
    </w:p>
    <w:p>
      <w:pPr>
        <w:ind w:firstLine="482"/>
        <w:spacing w:line="600" w:lineRule="exact"/>
        <w:rPr>
          <w:rFonts w:ascii="宋体" w:hAnsi="宋体" w:cs="宋体"/>
          <w:b/>
          <w:bCs/>
          <w:sz w:val="24"/>
          <w:lang w:val="zh-CN"/>
        </w:rPr>
      </w:pPr>
      <w:r>
        <w:rPr>
          <w:rFonts w:hint="eastAsia" w:ascii="宋体" w:hAnsi="宋体" w:cs="宋体"/>
          <w:b/>
          <w:bCs/>
          <w:sz w:val="24"/>
          <w:lang w:val="zh-CN"/>
        </w:rPr>
        <w:t xml:space="preserve">本</w:t>
      </w:r>
      <w:r>
        <w:rPr>
          <w:rFonts w:hint="eastAsia" w:ascii="宋体" w:hAnsi="宋体" w:cs="宋体"/>
          <w:b/>
          <w:bCs/>
          <w:sz w:val="24"/>
        </w:rPr>
        <w:t xml:space="preserve">企业</w:t>
      </w:r>
      <w:r>
        <w:rPr>
          <w:rFonts w:hint="eastAsia" w:ascii="宋体" w:hAnsi="宋体" w:cs="宋体"/>
          <w:b/>
          <w:bCs/>
          <w:sz w:val="24"/>
          <w:lang w:val="zh-CN"/>
        </w:rPr>
        <w:t xml:space="preserve">对上述声明</w:t>
      </w:r>
      <w:r>
        <w:rPr>
          <w:rFonts w:hint="eastAsia" w:ascii="宋体" w:hAnsi="宋体" w:cs="宋体"/>
          <w:b/>
          <w:bCs/>
          <w:sz w:val="24"/>
        </w:rPr>
        <w:t xml:space="preserve">内容</w:t>
      </w:r>
      <w:r>
        <w:rPr>
          <w:rFonts w:hint="eastAsia" w:ascii="宋体" w:hAnsi="宋体" w:cs="宋体"/>
          <w:b/>
          <w:bCs/>
          <w:sz w:val="24"/>
          <w:lang w:val="zh-CN"/>
        </w:rPr>
        <w:t xml:space="preserve">的真实性负责。如有虚假，将依法承担相应责任。</w:t>
      </w:r>
      <w:r/>
    </w:p>
    <w:p>
      <w:pPr>
        <w:spacing w:line="360" w:lineRule="auto"/>
        <w:rPr>
          <w:rFonts w:ascii="宋体" w:hAnsi="宋体" w:cs="宋体"/>
          <w:bCs/>
          <w:sz w:val="24"/>
        </w:rPr>
      </w:pPr>
      <w:r>
        <w:rPr>
          <w:rFonts w:ascii="宋体" w:hAnsi="宋体" w:cs="宋体"/>
          <w:bCs/>
          <w:sz w:val="24"/>
        </w:rPr>
      </w:r>
      <w:r/>
    </w:p>
    <w:p>
      <w:pPr>
        <w:ind w:firstLine="4800"/>
        <w:spacing w:line="360" w:lineRule="auto"/>
        <w:rPr>
          <w:rFonts w:ascii="宋体" w:hAnsi="宋体" w:cs="宋体"/>
          <w:bCs/>
          <w:sz w:val="24"/>
        </w:rPr>
      </w:pPr>
      <w:r>
        <w:rPr>
          <w:rFonts w:hint="eastAsia" w:ascii="宋体" w:hAnsi="宋体" w:cs="宋体"/>
          <w:bCs/>
          <w:sz w:val="24"/>
        </w:rPr>
        <w:t xml:space="preserve">企业名称</w:t>
      </w:r>
      <w:r>
        <w:rPr>
          <w:rFonts w:hint="eastAsia" w:ascii="宋体" w:hAnsi="宋体" w:cs="宋体"/>
          <w:sz w:val="24"/>
        </w:rPr>
        <w:t xml:space="preserve">（加盖CA电子公章）</w:t>
      </w:r>
      <w:r>
        <w:rPr>
          <w:rFonts w:hint="eastAsia" w:ascii="宋体" w:hAnsi="宋体" w:cs="宋体"/>
          <w:bCs/>
          <w:sz w:val="24"/>
        </w:rPr>
        <w:t xml:space="preserve">：</w:t>
      </w:r>
      <w:r/>
    </w:p>
    <w:p>
      <w:pPr>
        <w:ind w:firstLine="4800"/>
        <w:spacing w:line="360" w:lineRule="auto"/>
        <w:rPr>
          <w:rFonts w:ascii="宋体" w:hAnsi="宋体" w:cs="宋体"/>
          <w:bCs/>
          <w:sz w:val="24"/>
        </w:rPr>
      </w:pPr>
      <w:r>
        <w:rPr>
          <w:rFonts w:hint="eastAsia" w:ascii="宋体" w:hAnsi="宋体" w:cs="宋体"/>
          <w:bCs/>
          <w:sz w:val="24"/>
        </w:rPr>
        <w:t xml:space="preserve">日　　　　　　期：</w:t>
      </w:r>
      <w:r/>
    </w:p>
    <w:p>
      <w:pPr>
        <w:pStyle w:val="757"/>
        <w:ind w:firstLine="482"/>
        <w:spacing w:line="520" w:lineRule="exact"/>
        <w:rPr>
          <w:rFonts w:hAnsi="宋体" w:eastAsia="宋体" w:cs="宋体"/>
          <w:b/>
        </w:rPr>
      </w:pPr>
      <w:r>
        <w:rPr>
          <w:rFonts w:hAnsi="宋体" w:eastAsia="宋体" w:cs="宋体"/>
          <w:b/>
        </w:rPr>
      </w:r>
      <w:r/>
    </w:p>
    <w:p>
      <w:pPr>
        <w:spacing w:line="520" w:lineRule="exact"/>
        <w:rPr>
          <w:rFonts w:ascii="宋体" w:hAnsi="宋体" w:cs="宋体"/>
          <w:bCs/>
          <w:sz w:val="24"/>
          <w:szCs w:val="20"/>
        </w:rPr>
      </w:pPr>
      <w:r>
        <w:rPr>
          <w:rFonts w:hint="eastAsia" w:ascii="宋体" w:hAnsi="宋体" w:cs="宋体"/>
          <w:bCs/>
          <w:sz w:val="24"/>
          <w:szCs w:val="20"/>
        </w:rPr>
        <w:t xml:space="preserve">注：从业人员、营业收入、资产总额填报上一年度数据，无上一年度数据的新成立企业可不填报。  </w:t>
      </w:r>
      <w:r/>
    </w:p>
    <w:p>
      <w:pPr>
        <w:ind w:firstLine="321"/>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pStyle w:val="801"/>
        <w:ind w:firstLine="400"/>
        <w:rPr>
          <w:rFonts w:hAnsi="宋体" w:cs="宋体"/>
        </w:rPr>
      </w:pPr>
      <w:r>
        <w:rPr>
          <w:rFonts w:hAnsi="宋体" w:cs="宋体"/>
        </w:rPr>
      </w:r>
      <w:r/>
    </w:p>
    <w:p>
      <w:r/>
      <w:r/>
    </w:p>
    <w:p>
      <w:r/>
      <w:r/>
    </w:p>
    <w:p>
      <w:r/>
      <w:r/>
    </w:p>
    <w:p>
      <w:r/>
      <w:r/>
    </w:p>
    <w:p>
      <w:r/>
      <w:r/>
    </w:p>
    <w:p>
      <w:r/>
      <w:r/>
    </w:p>
    <w:p>
      <w:r/>
      <w:r/>
    </w:p>
    <w:p>
      <w:pPr>
        <w:jc w:val="center"/>
        <w:keepLines/>
        <w:keepNext/>
        <w:spacing w:before="260" w:after="260" w:line="415" w:lineRule="auto"/>
        <w:rPr>
          <w:rFonts w:ascii="黑体" w:hAnsi="黑体" w:eastAsia="黑体" w:cs="宋体"/>
          <w:b/>
          <w:bCs/>
          <w:sz w:val="32"/>
          <w:szCs w:val="32"/>
        </w:rPr>
      </w:pPr>
      <w:r>
        <w:rPr>
          <w:rFonts w:hint="eastAsia" w:ascii="黑体" w:hAnsi="黑体" w:eastAsia="黑体" w:cs="宋体"/>
          <w:b/>
          <w:bCs/>
          <w:sz w:val="32"/>
          <w:szCs w:val="32"/>
        </w:rPr>
        <w:t xml:space="preserve">残疾人福利性单位声明函</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u w:val="single"/>
        </w:rPr>
        <w:t xml:space="preserve">       </w:t>
      </w:r>
      <w:r>
        <w:rPr>
          <w:rFonts w:hint="eastAsia" w:ascii="宋体" w:hAnsi="宋体" w:cs="宋体"/>
          <w:sz w:val="24"/>
        </w:rPr>
        <w:t xml:space="preserve">项目采购活动提供本单位制造的货物，或者提供其他残疾人福利性单位制造的货物（不包括使用非残疾人福利性单位注册商标的货物）。</w:t>
      </w:r>
      <w:r/>
    </w:p>
    <w:p>
      <w:pPr>
        <w:ind w:firstLine="480"/>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360" w:lineRule="auto"/>
        <w:rPr>
          <w:rFonts w:ascii="宋体" w:hAnsi="宋体" w:cs="宋体"/>
          <w:sz w:val="24"/>
        </w:rPr>
      </w:pP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ascii="宋体" w:hAnsi="宋体" w:cs="宋体"/>
          <w:sz w:val="24"/>
        </w:rPr>
      </w:pPr>
      <w:r>
        <w:rPr>
          <w:rFonts w:hint="eastAsia" w:ascii="宋体" w:hAnsi="宋体" w:cs="宋体"/>
          <w:sz w:val="24"/>
        </w:rPr>
        <w:t xml:space="preserve"> </w:t>
      </w:r>
      <w:r/>
    </w:p>
    <w:p>
      <w:pPr>
        <w:ind w:right="1560" w:firstLine="624"/>
        <w:jc w:val="center"/>
        <w:spacing w:line="360" w:lineRule="auto"/>
        <w:tabs>
          <w:tab w:val="left" w:pos="4860" w:leader="none"/>
        </w:tabs>
        <w:rPr>
          <w:rFonts w:ascii="宋体" w:hAnsi="宋体" w:cs="宋体"/>
          <w:sz w:val="24"/>
        </w:rPr>
      </w:pPr>
      <w:r>
        <w:rPr>
          <w:rFonts w:hint="eastAsia" w:ascii="宋体" w:hAnsi="宋体" w:cs="宋体"/>
          <w:sz w:val="30"/>
          <w:szCs w:val="30"/>
        </w:rPr>
        <w:t xml:space="preserve">       </w:t>
      </w:r>
      <w:r>
        <w:rPr>
          <w:rFonts w:hint="eastAsia" w:ascii="宋体" w:hAnsi="宋体" w:cs="宋体"/>
          <w:sz w:val="24"/>
        </w:rPr>
        <w:t xml:space="preserve">供应商全称（加盖CA电子公章）：</w:t>
      </w:r>
      <w:r/>
    </w:p>
    <w:p>
      <w:pPr>
        <w:ind w:right="1560" w:firstLine="480"/>
        <w:jc w:val="center"/>
        <w:spacing w:line="360" w:lineRule="auto"/>
        <w:tabs>
          <w:tab w:val="left" w:pos="4860" w:leader="none"/>
        </w:tabs>
        <w:rPr>
          <w:rFonts w:ascii="宋体" w:hAnsi="宋体" w:cs="宋体"/>
          <w:sz w:val="24"/>
        </w:rPr>
      </w:pPr>
      <w:r>
        <w:rPr>
          <w:rFonts w:hint="eastAsia" w:ascii="宋体" w:hAnsi="宋体" w:cs="宋体"/>
          <w:sz w:val="24"/>
        </w:rPr>
        <w:t xml:space="preserve">        日  期：</w:t>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ascii="宋体" w:hAnsi="宋体" w:cs="宋体"/>
          <w:sz w:val="24"/>
        </w:rPr>
      </w:r>
      <w:r/>
    </w:p>
    <w:p>
      <w:pPr>
        <w:jc w:val="center"/>
        <w:keepLines/>
        <w:keepNext/>
        <w:spacing w:before="260" w:after="260" w:line="415" w:lineRule="auto"/>
        <w:rPr>
          <w:rFonts w:ascii="黑体" w:hAnsi="黑体" w:eastAsia="黑体" w:cs="宋体"/>
          <w:b/>
          <w:bCs/>
          <w:sz w:val="32"/>
          <w:szCs w:val="32"/>
        </w:rPr>
      </w:pPr>
      <w:r>
        <w:rPr>
          <w:rFonts w:hint="eastAsia" w:ascii="黑体" w:hAnsi="黑体" w:eastAsia="黑体" w:cs="宋体"/>
          <w:b/>
          <w:bCs/>
          <w:sz w:val="32"/>
          <w:szCs w:val="32"/>
        </w:rPr>
        <w:t xml:space="preserve">属于监狱企业的证明文件</w:t>
      </w:r>
      <w:r/>
    </w:p>
    <w:p>
      <w:pPr>
        <w:jc w:val="center"/>
        <w:spacing w:line="520" w:lineRule="exact"/>
        <w:rPr>
          <w:rFonts w:ascii="宋体" w:hAnsi="宋体" w:cs="宋体"/>
          <w:sz w:val="24"/>
        </w:rPr>
      </w:pPr>
      <w:r>
        <w:rPr>
          <w:rFonts w:hint="eastAsia" w:ascii="宋体" w:hAnsi="宋体" w:cs="宋体"/>
          <w:sz w:val="24"/>
        </w:rPr>
        <w:t xml:space="preserve">（提供由省级以上监狱管理局、戒毒管理局(含新疆生产建设兵团)出具的属于监狱企业的证明文件）</w:t>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pStyle w:val="776"/>
        <w:ind w:firstLine="210"/>
        <w:rPr>
          <w:rFonts w:ascii="宋体" w:hAnsi="宋体" w:cs="宋体"/>
        </w:rPr>
      </w:pPr>
      <w:r>
        <w:rPr>
          <w:rFonts w:ascii="宋体" w:hAnsi="宋体" w:cs="宋体"/>
        </w:rPr>
      </w:r>
      <w:r/>
    </w:p>
    <w:p>
      <w:pPr>
        <w:jc w:val="center"/>
        <w:keepLines/>
        <w:keepNext/>
        <w:spacing w:before="260" w:after="260" w:line="415" w:lineRule="auto"/>
        <w:rPr>
          <w:rFonts w:ascii="黑体" w:hAnsi="黑体" w:eastAsia="黑体" w:cs="宋体"/>
          <w:b/>
          <w:bCs/>
          <w:sz w:val="32"/>
          <w:szCs w:val="32"/>
        </w:rPr>
      </w:pPr>
      <w:r>
        <w:rPr>
          <w:rFonts w:hint="eastAsia" w:ascii="黑体" w:hAnsi="黑体" w:eastAsia="黑体" w:cs="宋体"/>
          <w:b/>
          <w:bCs/>
          <w:sz w:val="32"/>
          <w:szCs w:val="32"/>
        </w:rPr>
        <w:t xml:space="preserve">十四、技术要求响应及偏离表</w:t>
      </w:r>
      <w:r/>
    </w:p>
    <w:p>
      <w:pPr>
        <w:rPr>
          <w:rFonts w:ascii="宋体" w:hAnsi="宋体" w:cs="宋体"/>
          <w:b/>
          <w:bCs/>
          <w:sz w:val="32"/>
          <w:szCs w:val="32"/>
        </w:rPr>
      </w:pPr>
      <w:r>
        <w:rPr>
          <w:rFonts w:ascii="宋体" w:hAnsi="宋体" w:cs="宋体"/>
          <w:b/>
          <w:bCs/>
          <w:sz w:val="32"/>
          <w:szCs w:val="32"/>
        </w:rPr>
      </w:r>
      <w:r/>
    </w:p>
    <w:tbl>
      <w:tblPr>
        <w:tblStyle w:val="743"/>
        <w:tblW w:w="8834"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968"/>
        <w:gridCol w:w="2293"/>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tcPr>
          <w:p>
            <w:pPr>
              <w:jc w:val="center"/>
              <w:rPr>
                <w:rFonts w:ascii="宋体" w:hAnsi="宋体" w:cs="宋体"/>
                <w:sz w:val="24"/>
              </w:rPr>
            </w:pPr>
            <w:r>
              <w:rPr>
                <w:rFonts w:hint="eastAsia" w:ascii="宋体" w:hAnsi="宋体" w:cs="宋体"/>
                <w:sz w:val="24"/>
              </w:rPr>
              <w:t xml:space="preserve">响应情况</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rPr>
                <w:rFonts w:ascii="宋体" w:hAnsi="宋体" w:cs="宋体"/>
                <w:sz w:val="24"/>
              </w:rPr>
            </w:pPr>
            <w:r>
              <w:rPr>
                <w:rFonts w:hint="eastAsia" w:ascii="宋体" w:hAnsi="宋体" w:cs="宋体"/>
                <w:sz w:val="24"/>
              </w:rPr>
              <w:t xml:space="preserve">超出、符合或偏离</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bl>
    <w:p>
      <w:pPr>
        <w:rPr>
          <w:rFonts w:ascii="宋体" w:hAnsi="宋体" w:cs="宋体"/>
          <w:sz w:val="24"/>
        </w:rPr>
      </w:pPr>
      <w:r>
        <w:rPr>
          <w:rFonts w:hint="eastAsia" w:ascii="宋体" w:hAnsi="宋体" w:cs="宋体"/>
          <w:sz w:val="24"/>
        </w:rPr>
        <w:t xml:space="preserve">注： 行数不够，可自行添加。</w:t>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ind w:right="180" w:firstLine="360"/>
        <w:jc w:val="right"/>
        <w:rPr>
          <w:rFonts w:ascii="宋体" w:hAnsi="宋体" w:cs="宋体"/>
          <w:sz w:val="24"/>
        </w:rPr>
      </w:pPr>
      <w:r>
        <w:rPr>
          <w:rFonts w:hint="eastAsia" w:ascii="宋体" w:hAnsi="宋体" w:cs="宋体"/>
          <w:sz w:val="24"/>
        </w:rPr>
        <w:t xml:space="preserve">  企业名称（加盖CA电子公章）：</w:t>
      </w:r>
      <w:r/>
    </w:p>
    <w:p>
      <w:pPr>
        <w:ind w:right="480" w:firstLine="5400"/>
        <w:rPr>
          <w:rFonts w:ascii="宋体" w:hAnsi="宋体" w:cs="宋体"/>
          <w:sz w:val="24"/>
        </w:rPr>
      </w:pPr>
      <w:r>
        <w:rPr>
          <w:rFonts w:hint="eastAsia" w:ascii="宋体" w:hAnsi="宋体" w:cs="宋体"/>
          <w:sz w:val="24"/>
        </w:rPr>
        <w:t xml:space="preserve">日  期：</w:t>
      </w:r>
      <w:r/>
    </w:p>
    <w:p>
      <w:pPr>
        <w:rPr>
          <w:rFonts w:ascii="宋体" w:hAnsi="宋体" w:cs="宋体"/>
          <w:b/>
          <w:bCs/>
          <w:sz w:val="24"/>
        </w:rPr>
      </w:pPr>
      <w:r>
        <w:rPr>
          <w:rFonts w:ascii="宋体" w:hAnsi="宋体" w:cs="宋体"/>
          <w:b/>
          <w:bCs/>
          <w:sz w:val="24"/>
        </w:rPr>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rPr>
          <w:rFonts w:ascii="宋体" w:hAnsi="宋体" w:cs="宋体"/>
          <w:sz w:val="24"/>
        </w:rPr>
      </w:pPr>
      <w:r>
        <w:rPr>
          <w:rFonts w:hint="eastAsia" w:ascii="宋体" w:hAnsi="宋体" w:cs="宋体"/>
          <w:sz w:val="24"/>
        </w:rPr>
        <w:t xml:space="preserve"> </w:t>
      </w:r>
      <w:r/>
    </w:p>
    <w:p>
      <w:pPr>
        <w:pStyle w:val="801"/>
        <w:ind w:firstLine="400"/>
        <w:rPr>
          <w:rFonts w:hAnsi="宋体" w:cs="宋体"/>
        </w:rPr>
      </w:pPr>
      <w:r>
        <w:rPr>
          <w:rFonts w:hAnsi="宋体" w:cs="宋体"/>
        </w:rPr>
      </w:r>
      <w:r/>
    </w:p>
    <w:p>
      <w:pPr>
        <w:rPr>
          <w:rFonts w:ascii="宋体" w:hAnsi="宋体" w:cs="宋体"/>
        </w:rPr>
      </w:pPr>
      <w:r>
        <w:rPr>
          <w:rFonts w:ascii="宋体" w:hAnsi="宋体" w:cs="宋体"/>
        </w:rPr>
      </w:r>
      <w:r/>
    </w:p>
    <w:p>
      <w:pPr>
        <w:pStyle w:val="801"/>
        <w:ind w:firstLine="400"/>
        <w:rPr>
          <w:rFonts w:hAnsi="宋体" w:cs="宋体"/>
        </w:rPr>
      </w:pPr>
      <w:r>
        <w:rPr>
          <w:rFonts w:hAnsi="宋体" w:cs="宋体"/>
        </w:rPr>
      </w:r>
      <w:r/>
    </w:p>
    <w:p>
      <w:pPr>
        <w:rPr>
          <w:rFonts w:ascii="宋体" w:hAnsi="宋体" w:cs="宋体"/>
        </w:rPr>
      </w:pPr>
      <w:r>
        <w:rPr>
          <w:rFonts w:ascii="宋体" w:hAnsi="宋体" w:cs="宋体"/>
        </w:rPr>
      </w:r>
      <w:r/>
    </w:p>
    <w:p>
      <w:pPr>
        <w:pStyle w:val="801"/>
        <w:ind w:firstLine="400"/>
        <w:rPr>
          <w:rFonts w:hAnsi="宋体" w:cs="宋体"/>
        </w:rPr>
      </w:pPr>
      <w:r>
        <w:rPr>
          <w:rFonts w:hAnsi="宋体" w:cs="宋体"/>
        </w:rPr>
      </w:r>
      <w:r/>
    </w:p>
    <w:p>
      <w:pPr>
        <w:rPr>
          <w:rFonts w:ascii="宋体" w:hAnsi="宋体" w:cs="宋体"/>
        </w:rPr>
      </w:pPr>
      <w:r>
        <w:rPr>
          <w:rFonts w:ascii="宋体" w:hAnsi="宋体" w:cs="宋体"/>
        </w:rPr>
      </w:r>
      <w:bookmarkEnd w:id="199"/>
      <w:r/>
      <w:r/>
    </w:p>
    <w:p>
      <w:pPr>
        <w:pStyle w:val="801"/>
        <w:ind w:firstLine="400"/>
        <w:rPr>
          <w:rFonts w:hAnsi="宋体" w:cs="宋体"/>
        </w:rPr>
      </w:pPr>
      <w:r>
        <w:rPr>
          <w:rFonts w:hAnsi="宋体" w:cs="宋体"/>
        </w:rPr>
      </w:r>
      <w:r/>
    </w:p>
    <w:p>
      <w:pPr>
        <w:jc w:val="center"/>
        <w:keepLines/>
        <w:keepNext/>
        <w:spacing w:before="260" w:after="260" w:line="415" w:lineRule="auto"/>
        <w:rPr>
          <w:rFonts w:ascii="黑体" w:hAnsi="黑体" w:eastAsia="黑体" w:cs="宋体"/>
          <w:b/>
          <w:bCs/>
          <w:sz w:val="32"/>
          <w:szCs w:val="32"/>
        </w:rPr>
      </w:pPr>
      <w:r/>
      <w:bookmarkStart w:id="201" w:name="_Hlt26955054"/>
      <w:r>
        <w:rPr>
          <w:rFonts w:hint="eastAsia" w:ascii="黑体" w:hAnsi="黑体" w:eastAsia="黑体" w:cs="宋体"/>
          <w:b/>
          <w:bCs/>
          <w:sz w:val="32"/>
          <w:szCs w:val="32"/>
        </w:rPr>
        <w:t xml:space="preserve">十五、商务要求响应及偏离表</w:t>
      </w:r>
      <w:bookmarkEnd w:id="201"/>
      <w:r/>
      <w:r/>
    </w:p>
    <w:tbl>
      <w:tblPr>
        <w:tblStyle w:val="743"/>
        <w:tblW w:w="9101"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2912"/>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bookmarkStart w:id="202" w:name="_Hlt26609391"/>
            <w:r/>
            <w:bookmarkEnd w:id="202"/>
            <w:r/>
            <w:bookmarkStart w:id="203" w:name="_Hlt26955056"/>
            <w:r/>
            <w:bookmarkEnd w:id="203"/>
            <w:r/>
            <w:bookmarkStart w:id="204" w:name="_Hlt26671343"/>
            <w:r/>
            <w:bookmarkEnd w:id="204"/>
            <w:r/>
            <w:bookmarkStart w:id="205" w:name="_Hlt24879081"/>
            <w:r/>
            <w:bookmarkEnd w:id="205"/>
            <w:r/>
            <w:bookmarkStart w:id="206" w:name="_Hlt26955064"/>
            <w:r/>
            <w:bookmarkEnd w:id="206"/>
            <w:r/>
            <w:bookmarkStart w:id="207" w:name="_Hlt26782999"/>
            <w:r/>
            <w:bookmarkEnd w:id="207"/>
            <w:r/>
            <w:bookmarkStart w:id="208" w:name="_Hlt26671372"/>
            <w:r/>
            <w:bookmarkEnd w:id="208"/>
            <w:r/>
            <w:bookmarkStart w:id="209" w:name="_Hlt26580838"/>
            <w:r>
              <w:rPr>
                <w:rFonts w:hint="eastAsia" w:ascii="宋体" w:hAnsi="宋体" w:cs="宋体"/>
                <w:sz w:val="24"/>
              </w:rPr>
              <w:t xml:space="preserve">序号</w:t>
            </w:r>
            <w:bookmarkEnd w:id="209"/>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rPr>
                <w:rFonts w:ascii="宋体" w:hAnsi="宋体" w:cs="宋体"/>
                <w:sz w:val="24"/>
              </w:rPr>
            </w:pPr>
            <w:r>
              <w:rPr>
                <w:rFonts w:hint="eastAsia" w:ascii="宋体" w:hAnsi="宋体" w:cs="宋体"/>
                <w:sz w:val="24"/>
              </w:rPr>
              <w:t xml:space="preserve">响应情况</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ascii="宋体" w:hAnsi="宋体" w:cs="宋体"/>
                <w:sz w:val="24"/>
              </w:rPr>
            </w:pPr>
            <w:r>
              <w:rPr>
                <w:rFonts w:hint="eastAsia" w:ascii="宋体" w:hAnsi="宋体" w:cs="宋体"/>
                <w:sz w:val="24"/>
              </w:rPr>
              <w:t xml:space="preserve">超出、符合或偏离</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tcPr>
          <w:p>
            <w:pPr>
              <w:jc w:val="center"/>
              <w:rPr>
                <w:rFonts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r>
    </w:tbl>
    <w:p>
      <w:pPr>
        <w:rPr>
          <w:rFonts w:ascii="宋体" w:hAnsi="宋体" w:cs="宋体"/>
          <w:sz w:val="24"/>
        </w:rPr>
      </w:pPr>
      <w:r>
        <w:rPr>
          <w:rFonts w:hint="eastAsia" w:ascii="宋体" w:hAnsi="宋体" w:cs="宋体"/>
          <w:sz w:val="24"/>
        </w:rPr>
        <w:t xml:space="preserve">注： 行数不够，可自行添加。</w:t>
      </w:r>
      <w:r/>
    </w:p>
    <w:p>
      <w:pPr>
        <w:spacing w:line="480" w:lineRule="auto"/>
        <w:rPr>
          <w:rFonts w:ascii="宋体" w:hAnsi="宋体" w:cs="宋体"/>
          <w:sz w:val="24"/>
        </w:rPr>
      </w:pPr>
      <w:r>
        <w:rPr>
          <w:rFonts w:hint="eastAsia" w:ascii="宋体" w:hAnsi="宋体" w:cs="宋体"/>
          <w:sz w:val="24"/>
        </w:rPr>
        <w:t xml:space="preserve"> </w:t>
      </w:r>
      <w:r/>
    </w:p>
    <w:p>
      <w:pPr>
        <w:spacing w:line="480" w:lineRule="auto"/>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bookmarkStart w:id="210" w:name="_Hlt26671374"/>
      <w:r/>
      <w:bookmarkEnd w:id="210"/>
      <w:r/>
      <w:bookmarkStart w:id="211" w:name="_Toc462564146"/>
      <w:r/>
      <w:bookmarkEnd w:id="211"/>
      <w:r/>
      <w:bookmarkStart w:id="212" w:name="_Hlt26955066"/>
      <w:r/>
      <w:bookmarkEnd w:id="212"/>
      <w:r/>
      <w:bookmarkStart w:id="213" w:name="_Hlt26609389"/>
      <w:r/>
      <w:bookmarkEnd w:id="213"/>
      <w:r/>
      <w:bookmarkStart w:id="214" w:name="_格式2__法定代表人授权书"/>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w:t>
      </w:r>
      <w:r/>
    </w:p>
    <w:p>
      <w:pPr>
        <w:ind w:right="180" w:firstLine="360"/>
        <w:jc w:val="right"/>
        <w:rPr>
          <w:rFonts w:ascii="宋体" w:hAnsi="宋体" w:cs="宋体"/>
          <w:sz w:val="24"/>
        </w:rPr>
      </w:pPr>
      <w:r>
        <w:rPr>
          <w:rFonts w:hint="eastAsia" w:ascii="宋体" w:hAnsi="宋体" w:cs="宋体"/>
          <w:sz w:val="24"/>
        </w:rPr>
        <w:t xml:space="preserve"> 企业名称（加盖CA电子公章）：</w:t>
      </w:r>
      <w:r/>
    </w:p>
    <w:p>
      <w:pPr>
        <w:ind w:right="480" w:firstLine="5400"/>
        <w:rPr>
          <w:rFonts w:ascii="宋体" w:hAnsi="宋体" w:cs="宋体"/>
          <w:sz w:val="24"/>
        </w:rPr>
      </w:pPr>
      <w:r>
        <w:rPr>
          <w:rFonts w:ascii="宋体" w:hAnsi="宋体" w:cs="宋体"/>
          <w:sz w:val="24"/>
        </w:rPr>
      </w:r>
      <w:r/>
    </w:p>
    <w:p>
      <w:pPr>
        <w:ind w:right="480" w:firstLine="5040"/>
        <w:rPr>
          <w:rFonts w:ascii="宋体" w:hAnsi="宋体" w:cs="宋体"/>
          <w:sz w:val="24"/>
        </w:rPr>
      </w:pPr>
      <w:r>
        <w:rPr>
          <w:rFonts w:hint="eastAsia" w:ascii="宋体" w:hAnsi="宋体" w:cs="宋体"/>
          <w:sz w:val="24"/>
        </w:rPr>
        <w:t xml:space="preserve">日  期：</w:t>
      </w:r>
      <w:r/>
    </w:p>
    <w:p>
      <w:pPr>
        <w:ind w:right="480" w:firstLine="5040"/>
        <w:rPr>
          <w:rFonts w:ascii="宋体" w:hAnsi="宋体" w:cs="宋体"/>
          <w:sz w:val="24"/>
        </w:rPr>
      </w:pPr>
      <w:r>
        <w:rPr>
          <w:rFonts w:ascii="宋体" w:hAnsi="宋体" w:cs="宋体"/>
          <w:sz w:val="24"/>
        </w:rPr>
      </w:r>
      <w:r/>
    </w:p>
    <w:p>
      <w:pPr>
        <w:ind w:right="480"/>
        <w:rPr>
          <w:rFonts w:ascii="宋体" w:hAnsi="宋体" w:cs="宋体"/>
          <w:sz w:val="24"/>
        </w:rPr>
        <w:sectPr>
          <w:footerReference w:type="default" r:id="rId11"/>
          <w:footnotePr/>
          <w:endnotePr/>
          <w:type w:val="nextPage"/>
          <w:pgSz w:w="11906" w:h="16838" w:orient="portrait"/>
          <w:pgMar w:top="1429" w:right="1633" w:bottom="1440" w:left="1582" w:header="851" w:footer="992" w:gutter="0"/>
          <w:cols w:num="1" w:sep="0" w:space="0" w:equalWidth="1"/>
          <w:docGrid w:linePitch="360"/>
        </w:sectPr>
      </w:pPr>
      <w:r>
        <w:rPr>
          <w:rFonts w:ascii="宋体" w:hAnsi="宋体" w:cs="宋体"/>
          <w:sz w:val="24"/>
        </w:rPr>
      </w:r>
      <w:r/>
    </w:p>
    <w:p>
      <w:pPr>
        <w:jc w:val="center"/>
        <w:keepLines/>
        <w:keepNext/>
        <w:spacing w:before="260" w:after="260" w:line="415" w:lineRule="auto"/>
        <w:rPr>
          <w:rFonts w:ascii="宋体" w:hAnsi="宋体" w:cs="宋体"/>
          <w:b/>
          <w:sz w:val="36"/>
          <w:szCs w:val="36"/>
        </w:rPr>
      </w:pPr>
      <w:r>
        <w:rPr>
          <w:rFonts w:hint="eastAsia" w:ascii="黑体" w:hAnsi="黑体" w:eastAsia="黑体" w:cs="宋体"/>
          <w:b/>
          <w:bCs/>
          <w:sz w:val="32"/>
          <w:szCs w:val="32"/>
        </w:rPr>
        <w:t xml:space="preserve">十六、承诺书</w:t>
      </w:r>
      <w:r/>
    </w:p>
    <w:p>
      <w:pPr>
        <w:jc w:val="center"/>
        <w:rPr>
          <w:rFonts w:ascii="宋体" w:hAnsi="宋体" w:cs="宋体"/>
          <w:bCs/>
          <w:sz w:val="28"/>
          <w:szCs w:val="28"/>
        </w:rPr>
      </w:pPr>
      <w:r>
        <w:rPr>
          <w:rFonts w:ascii="宋体" w:hAnsi="宋体" w:cs="宋体"/>
          <w:bCs/>
          <w:sz w:val="28"/>
          <w:szCs w:val="28"/>
        </w:rPr>
      </w:r>
      <w:r/>
    </w:p>
    <w:p>
      <w:pPr>
        <w:spacing w:line="480" w:lineRule="auto"/>
        <w:rPr>
          <w:rFonts w:ascii="宋体" w:hAnsi="宋体" w:cs="宋体"/>
          <w:sz w:val="24"/>
        </w:rPr>
      </w:pPr>
      <w:r>
        <w:rPr>
          <w:rFonts w:hint="eastAsia" w:ascii="宋体" w:hAnsi="宋体" w:cs="宋体"/>
          <w:sz w:val="24"/>
        </w:rPr>
        <w:t xml:space="preserve">（</w:t>
      </w:r>
      <w:r>
        <w:rPr>
          <w:rFonts w:hint="eastAsia" w:ascii="宋体" w:hAnsi="宋体" w:cs="宋体"/>
          <w:bCs/>
          <w:sz w:val="24"/>
        </w:rPr>
        <w:t xml:space="preserve">供应商名称</w:t>
      </w:r>
      <w:r>
        <w:rPr>
          <w:rFonts w:hint="eastAsia" w:ascii="宋体" w:hAnsi="宋体" w:cs="宋体"/>
          <w:sz w:val="24"/>
        </w:rPr>
        <w:t xml:space="preserve">）在此承诺：</w:t>
      </w:r>
      <w:r/>
    </w:p>
    <w:p>
      <w:pPr>
        <w:ind w:firstLine="480"/>
        <w:spacing w:line="480" w:lineRule="auto"/>
        <w:rPr>
          <w:rFonts w:ascii="宋体" w:hAnsi="宋体" w:cs="宋体"/>
          <w:sz w:val="24"/>
        </w:rPr>
      </w:pPr>
      <w:r>
        <w:rPr>
          <w:rFonts w:ascii="宋体" w:hAnsi="宋体" w:cs="宋体"/>
          <w:sz w:val="24"/>
        </w:rPr>
      </w:r>
      <w:r/>
    </w:p>
    <w:p>
      <w:pPr>
        <w:ind w:firstLine="480"/>
        <w:spacing w:line="480" w:lineRule="auto"/>
        <w:rPr>
          <w:rFonts w:ascii="宋体" w:hAnsi="宋体" w:cs="宋体"/>
          <w:bCs/>
          <w:sz w:val="24"/>
        </w:rPr>
      </w:pPr>
      <w:r>
        <w:rPr>
          <w:rFonts w:hint="eastAsia" w:ascii="宋体" w:hAnsi="宋体" w:cs="宋体"/>
          <w:sz w:val="24"/>
        </w:rPr>
        <w:t xml:space="preserve">1.本公司（单位）</w:t>
      </w:r>
      <w:r>
        <w:rPr>
          <w:rFonts w:hint="eastAsia" w:ascii="宋体" w:hAnsi="宋体" w:cs="宋体"/>
          <w:bCs/>
          <w:sz w:val="24"/>
        </w:rPr>
        <w:t xml:space="preserve">对本项目（项目编号： ）所提供的服务不低于采购文件要求的标准；</w:t>
      </w:r>
      <w:r/>
    </w:p>
    <w:p>
      <w:pPr>
        <w:ind w:firstLine="480"/>
        <w:spacing w:line="480" w:lineRule="auto"/>
        <w:rPr>
          <w:rFonts w:ascii="宋体" w:hAnsi="宋体" w:cs="宋体"/>
          <w:bCs/>
          <w:sz w:val="24"/>
        </w:rPr>
      </w:pPr>
      <w:r>
        <w:rPr>
          <w:rFonts w:hint="eastAsia" w:ascii="宋体" w:hAnsi="宋体" w:cs="宋体"/>
          <w:bCs/>
          <w:sz w:val="24"/>
        </w:rPr>
        <w:t xml:space="preserve">2.</w:t>
      </w:r>
      <w:r>
        <w:rPr>
          <w:rFonts w:hint="eastAsia" w:ascii="宋体" w:hAnsi="宋体" w:cs="宋体"/>
          <w:sz w:val="24"/>
        </w:rPr>
        <w:t xml:space="preserve">本公司（单位）</w:t>
      </w:r>
      <w:r>
        <w:rPr>
          <w:rFonts w:hint="eastAsia" w:ascii="宋体" w:hAnsi="宋体" w:cs="宋体"/>
          <w:bCs/>
          <w:sz w:val="24"/>
        </w:rPr>
        <w:t xml:space="preserve">具备履行合同所必需的专业技术能力；</w:t>
      </w:r>
      <w:r/>
    </w:p>
    <w:p>
      <w:pPr>
        <w:ind w:firstLine="480"/>
        <w:spacing w:line="48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本公司未被“</w:t>
      </w:r>
      <w:r>
        <w:rPr>
          <w:rFonts w:hint="eastAsia" w:ascii="宋体" w:hAnsi="宋体" w:cs="宋体"/>
          <w:bCs/>
          <w:sz w:val="24"/>
        </w:rPr>
        <w:t xml:space="preserve">信用中国</w:t>
      </w:r>
      <w:r>
        <w:rPr>
          <w:rFonts w:hint="eastAsia" w:ascii="宋体" w:hAnsi="宋体" w:cs="宋体"/>
          <w:sz w:val="24"/>
        </w:rPr>
        <w:t xml:space="preserve">”</w:t>
      </w:r>
      <w:r>
        <w:rPr>
          <w:rFonts w:hint="eastAsia" w:ascii="宋体" w:hAnsi="宋体" w:cs="宋体"/>
          <w:bCs/>
          <w:sz w:val="24"/>
        </w:rPr>
        <w:t xml:space="preserve">网站（</w:t>
      </w:r>
      <w:r>
        <w:fldChar w:fldCharType="begin"/>
      </w:r>
      <w:r>
        <w:instrText xml:space="preserve"> HYPERLINK "http://www.creditchina.gov.cn/" \o "http://www.creditchina.gov.cn/" </w:instrText>
      </w:r>
      <w:r>
        <w:fldChar w:fldCharType="separate"/>
      </w:r>
      <w:r>
        <w:rPr>
          <w:rFonts w:hint="eastAsia" w:ascii="宋体" w:hAnsi="宋体" w:cs="宋体"/>
          <w:bCs/>
          <w:sz w:val="24"/>
        </w:rPr>
        <w:t xml:space="preserve">www.creditchina.gov.cn</w:t>
      </w:r>
      <w:r>
        <w:rPr>
          <w:rFonts w:hint="eastAsia" w:ascii="宋体" w:hAnsi="宋体" w:cs="宋体"/>
          <w:bCs/>
          <w:sz w:val="24"/>
        </w:rPr>
        <w:fldChar w:fldCharType="end"/>
      </w:r>
      <w:r>
        <w:rPr>
          <w:rFonts w:hint="eastAsia" w:ascii="宋体" w:hAnsi="宋体" w:cs="宋体"/>
          <w:bCs/>
          <w:sz w:val="24"/>
        </w:rPr>
        <w:t xml:space="preserve">）</w:t>
      </w:r>
      <w:r>
        <w:rPr>
          <w:rFonts w:hint="eastAsia" w:ascii="宋体" w:hAnsi="宋体" w:cs="宋体"/>
          <w:sz w:val="24"/>
        </w:rPr>
        <w:t xml:space="preserve">列入失信被执行人、重大税收违法失信主体、政府采购严重违法失信行为记录名单；</w:t>
      </w:r>
      <w:r/>
    </w:p>
    <w:p>
      <w:pPr>
        <w:ind w:firstLine="480"/>
        <w:spacing w:line="480" w:lineRule="auto"/>
        <w:rPr>
          <w:rFonts w:ascii="宋体" w:hAnsi="宋体" w:cs="宋体"/>
          <w:sz w:val="24"/>
        </w:rPr>
      </w:pPr>
      <w:r>
        <w:rPr>
          <w:rFonts w:hint="eastAsia" w:ascii="宋体" w:hAnsi="宋体" w:cs="宋体"/>
          <w:sz w:val="24"/>
        </w:rPr>
        <w:t xml:space="preserve">4.本公司不存在单位法定代表人/负责人为同一人或者存在直接控股、管理关系的不同供应商；</w:t>
      </w:r>
      <w:r/>
    </w:p>
    <w:p>
      <w:pPr>
        <w:ind w:firstLine="480"/>
        <w:spacing w:line="480" w:lineRule="auto"/>
        <w:rPr>
          <w:rFonts w:ascii="宋体" w:hAnsi="宋体" w:cs="宋体"/>
          <w:sz w:val="24"/>
        </w:rPr>
      </w:pPr>
      <w:r>
        <w:rPr>
          <w:rFonts w:hint="eastAsia" w:ascii="宋体" w:hAnsi="宋体" w:cs="宋体"/>
          <w:sz w:val="24"/>
        </w:rPr>
        <w:t xml:space="preserve">5.本单位未为本采购项目提供整体设计、规范编制或者项目管理、监理、检测等服务；</w:t>
      </w:r>
      <w:r/>
    </w:p>
    <w:p>
      <w:pPr>
        <w:ind w:firstLine="480"/>
        <w:spacing w:line="480" w:lineRule="auto"/>
        <w:rPr>
          <w:rFonts w:ascii="宋体" w:hAnsi="宋体" w:cs="宋体"/>
          <w:sz w:val="24"/>
        </w:rPr>
      </w:pPr>
      <w:r>
        <w:rPr>
          <w:rFonts w:hint="eastAsia" w:ascii="宋体" w:hAnsi="宋体" w:cs="宋体"/>
          <w:sz w:val="24"/>
        </w:rPr>
        <w:t xml:space="preserve">6.拟任项目负责人身份证号码注册证书号 ，现阶段无任何在建工程项目；</w:t>
      </w:r>
      <w:r>
        <w:rPr>
          <w:rFonts w:hint="eastAsia" w:ascii="宋体" w:hAnsi="宋体" w:cs="宋体"/>
          <w:bCs/>
          <w:sz w:val="24"/>
        </w:rPr>
        <w:t xml:space="preserve">未同时在两个或者两个以上单位受聘或者执业。</w:t>
      </w:r>
      <w:r/>
    </w:p>
    <w:p>
      <w:pPr>
        <w:ind w:firstLine="480"/>
        <w:spacing w:line="480" w:lineRule="auto"/>
        <w:rPr>
          <w:rFonts w:ascii="宋体" w:hAnsi="宋体" w:cs="宋体"/>
          <w:bCs/>
          <w:sz w:val="24"/>
        </w:rPr>
      </w:pPr>
      <w:r>
        <w:rPr>
          <w:rFonts w:hint="eastAsia" w:ascii="宋体" w:hAnsi="宋体" w:cs="宋体"/>
          <w:sz w:val="24"/>
        </w:rPr>
        <w:t xml:space="preserve">6.</w:t>
      </w:r>
      <w:r>
        <w:rPr>
          <w:rFonts w:hint="eastAsia" w:ascii="宋体" w:hAnsi="宋体" w:cs="宋体"/>
          <w:bCs/>
          <w:sz w:val="24"/>
        </w:rPr>
        <w:t xml:space="preserve">如违背上述承诺，本公司</w:t>
      </w:r>
      <w:r>
        <w:rPr>
          <w:rFonts w:hint="eastAsia" w:ascii="宋体" w:hAnsi="宋体" w:cs="宋体"/>
          <w:sz w:val="24"/>
        </w:rPr>
        <w:t xml:space="preserve">（单位）</w:t>
      </w:r>
      <w:r>
        <w:rPr>
          <w:rFonts w:hint="eastAsia" w:ascii="宋体" w:hAnsi="宋体" w:cs="宋体"/>
          <w:bCs/>
          <w:sz w:val="24"/>
        </w:rPr>
        <w:t xml:space="preserve">将承担一切法律责任。</w:t>
      </w:r>
      <w:r/>
    </w:p>
    <w:p>
      <w:pPr>
        <w:spacing w:line="480" w:lineRule="auto"/>
        <w:rPr>
          <w:rFonts w:ascii="宋体" w:hAnsi="宋体" w:cs="宋体"/>
          <w:sz w:val="24"/>
        </w:rPr>
      </w:pPr>
      <w:r>
        <w:rPr>
          <w:rFonts w:ascii="宋体" w:hAnsi="宋体" w:cs="宋体"/>
          <w:sz w:val="24"/>
        </w:rPr>
      </w:r>
      <w:r/>
    </w:p>
    <w:p>
      <w:pPr>
        <w:ind w:right="1560" w:firstLine="624"/>
        <w:jc w:val="center"/>
        <w:tabs>
          <w:tab w:val="left" w:pos="4860" w:leader="none"/>
        </w:tabs>
        <w:rPr>
          <w:rFonts w:ascii="宋体" w:hAnsi="宋体" w:cs="宋体"/>
          <w:sz w:val="24"/>
        </w:rPr>
      </w:pPr>
      <w:r>
        <w:rPr>
          <w:rFonts w:hint="eastAsia" w:ascii="宋体" w:hAnsi="宋体" w:cs="宋体"/>
          <w:sz w:val="24"/>
        </w:rPr>
        <w:t xml:space="preserve">                     供应商全称（加盖CA电子公章）：</w:t>
      </w:r>
      <w:r/>
    </w:p>
    <w:p>
      <w:pPr>
        <w:ind w:right="1560" w:firstLine="480"/>
        <w:jc w:val="center"/>
        <w:tabs>
          <w:tab w:val="left" w:pos="4860" w:leader="none"/>
        </w:tabs>
        <w:rPr>
          <w:rFonts w:ascii="宋体" w:hAnsi="宋体" w:cs="宋体"/>
          <w:sz w:val="24"/>
        </w:rPr>
      </w:pPr>
      <w:r>
        <w:rPr>
          <w:rFonts w:hint="eastAsia" w:ascii="宋体" w:hAnsi="宋体" w:cs="宋体"/>
          <w:sz w:val="24"/>
        </w:rPr>
        <w:t xml:space="preserve">             </w:t>
      </w:r>
      <w:r/>
    </w:p>
    <w:p>
      <w:pPr>
        <w:ind w:right="1560" w:firstLine="480"/>
        <w:jc w:val="center"/>
        <w:tabs>
          <w:tab w:val="left" w:pos="4860" w:leader="none"/>
        </w:tabs>
        <w:rPr>
          <w:rFonts w:ascii="宋体" w:hAnsi="宋体" w:cs="宋体"/>
          <w:b/>
          <w:bCs/>
          <w:sz w:val="32"/>
          <w:szCs w:val="32"/>
        </w:rPr>
      </w:pPr>
      <w:r>
        <w:rPr>
          <w:rFonts w:hint="eastAsia" w:ascii="宋体" w:hAnsi="宋体" w:cs="宋体"/>
          <w:sz w:val="24"/>
        </w:rPr>
        <w:t xml:space="preserve">日  期：</w:t>
      </w:r>
      <w:r/>
    </w:p>
    <w:p>
      <w:pPr>
        <w:jc w:val="center"/>
        <w:rPr>
          <w:rFonts w:ascii="宋体" w:hAnsi="宋体" w:cs="宋体"/>
          <w:b/>
          <w:bCs/>
          <w:sz w:val="32"/>
          <w:szCs w:val="32"/>
        </w:rPr>
      </w:pPr>
      <w:r>
        <w:rPr>
          <w:rFonts w:ascii="宋体" w:hAnsi="宋体" w:cs="宋体"/>
          <w:b/>
          <w:bCs/>
          <w:sz w:val="32"/>
          <w:szCs w:val="32"/>
        </w:rPr>
      </w:r>
      <w:r/>
    </w:p>
    <w:p>
      <w:pPr>
        <w:ind w:firstLine="480"/>
        <w:jc w:val="center"/>
        <w:rPr>
          <w:rFonts w:ascii="宋体" w:hAnsi="宋体" w:cs="宋体"/>
          <w:b/>
          <w:bCs/>
          <w:sz w:val="32"/>
          <w:szCs w:val="32"/>
        </w:rPr>
      </w:pPr>
      <w:r>
        <w:rPr>
          <w:rFonts w:ascii="宋体" w:hAnsi="宋体" w:cs="宋体"/>
          <w:b/>
          <w:bCs/>
          <w:sz w:val="32"/>
          <w:szCs w:val="32"/>
        </w:rPr>
      </w:r>
      <w:r/>
    </w:p>
    <w:p>
      <w:pPr>
        <w:ind w:firstLine="480"/>
        <w:jc w:val="cente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pStyle w:val="754"/>
        <w:ind w:left="1260"/>
      </w:pPr>
      <w:r/>
      <w:r/>
    </w:p>
    <w:p>
      <w:pPr>
        <w:jc w:val="center"/>
        <w:spacing w:line="360" w:lineRule="auto"/>
        <w:rPr>
          <w:rFonts w:ascii="黑体" w:hAnsi="黑体" w:eastAsia="黑体" w:cs="宋体"/>
          <w:b/>
          <w:bCs/>
          <w:sz w:val="32"/>
          <w:szCs w:val="32"/>
        </w:rPr>
      </w:pPr>
      <w:r>
        <w:rPr>
          <w:rFonts w:hint="eastAsia" w:ascii="黑体" w:hAnsi="黑体" w:eastAsia="黑体" w:cs="宋体"/>
          <w:b/>
          <w:bCs/>
          <w:sz w:val="32"/>
          <w:szCs w:val="32"/>
        </w:rPr>
        <w:t xml:space="preserve">十七、供应商类似业绩情况表</w:t>
      </w:r>
      <w:r/>
    </w:p>
    <w:p>
      <w:pPr>
        <w:spacing w:after="120"/>
        <w:rPr>
          <w:rFonts w:ascii="宋体"/>
          <w:sz w:val="24"/>
          <w:lang w:val="zh-CN"/>
        </w:rPr>
      </w:pPr>
      <w:r>
        <w:rPr>
          <w:rFonts w:hint="eastAsia" w:ascii="宋体"/>
          <w:sz w:val="24"/>
          <w:lang w:val="zh-CN"/>
        </w:rPr>
        <w:t xml:space="preserve">项目名称：                                 项目编号：</w:t>
      </w:r>
      <w:r/>
    </w:p>
    <w:tbl>
      <w:tblPr>
        <w:tblStyle w:val="14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4246"/>
        <w:gridCol w:w="1701"/>
        <w:gridCol w:w="1559"/>
        <w:gridCol w:w="1276"/>
      </w:tblGrid>
      <w:tr>
        <w:trPr/>
        <w:tc>
          <w:tcPr>
            <w:shd w:val="clear" w:color="auto" w:fill="auto"/>
            <w:tcW w:w="682" w:type="dxa"/>
            <w:vAlign w:val="center"/>
            <w:textDirection w:val="lrTb"/>
            <w:noWrap/>
          </w:tcPr>
          <w:p>
            <w:pPr>
              <w:jc w:val="center"/>
              <w:spacing w:line="400" w:lineRule="exact"/>
              <w:rPr>
                <w:rFonts w:ascii="宋体" w:hAnsi="宋体"/>
                <w:sz w:val="24"/>
              </w:rPr>
            </w:pPr>
            <w:r>
              <w:rPr>
                <w:rFonts w:hint="eastAsia" w:ascii="宋体" w:hAnsi="宋体"/>
                <w:sz w:val="24"/>
              </w:rPr>
              <w:t xml:space="preserve">序号</w:t>
            </w:r>
            <w:r/>
          </w:p>
        </w:tc>
        <w:tc>
          <w:tcPr>
            <w:shd w:val="clear" w:color="auto" w:fill="auto"/>
            <w:tcW w:w="4246" w:type="dxa"/>
            <w:vAlign w:val="center"/>
            <w:textDirection w:val="lrTb"/>
            <w:noWrap/>
          </w:tcPr>
          <w:p>
            <w:pPr>
              <w:jc w:val="center"/>
              <w:spacing w:line="400" w:lineRule="exact"/>
              <w:rPr>
                <w:rFonts w:ascii="宋体" w:hAnsi="宋体"/>
                <w:sz w:val="24"/>
              </w:rPr>
            </w:pPr>
            <w:r>
              <w:rPr>
                <w:rFonts w:hint="eastAsia" w:ascii="宋体" w:hAnsi="宋体"/>
                <w:sz w:val="24"/>
              </w:rPr>
              <w:t xml:space="preserve">项目名称</w:t>
            </w:r>
            <w:r/>
          </w:p>
        </w:tc>
        <w:tc>
          <w:tcPr>
            <w:shd w:val="clear" w:color="auto" w:fill="auto"/>
            <w:tcW w:w="1701" w:type="dxa"/>
            <w:vAlign w:val="center"/>
            <w:textDirection w:val="lrTb"/>
            <w:noWrap/>
          </w:tcPr>
          <w:p>
            <w:pPr>
              <w:jc w:val="center"/>
              <w:spacing w:line="400" w:lineRule="exact"/>
              <w:rPr>
                <w:rFonts w:ascii="宋体" w:hAnsi="宋体"/>
                <w:sz w:val="24"/>
              </w:rPr>
            </w:pPr>
            <w:r>
              <w:rPr>
                <w:rFonts w:hint="eastAsia" w:ascii="宋体" w:hAnsi="宋体"/>
                <w:sz w:val="24"/>
              </w:rPr>
              <w:t xml:space="preserve">采购单位</w:t>
            </w:r>
            <w:r/>
          </w:p>
        </w:tc>
        <w:tc>
          <w:tcPr>
            <w:shd w:val="clear" w:color="auto" w:fill="auto"/>
            <w:tcW w:w="1559" w:type="dxa"/>
            <w:vAlign w:val="center"/>
            <w:textDirection w:val="lrTb"/>
            <w:noWrap/>
          </w:tcPr>
          <w:p>
            <w:pPr>
              <w:jc w:val="center"/>
              <w:spacing w:line="400" w:lineRule="exact"/>
              <w:rPr>
                <w:rFonts w:ascii="宋体" w:hAnsi="宋体"/>
                <w:sz w:val="24"/>
              </w:rPr>
            </w:pPr>
            <w:r>
              <w:rPr>
                <w:rFonts w:hint="eastAsia" w:ascii="宋体" w:hAnsi="宋体"/>
                <w:sz w:val="24"/>
              </w:rPr>
              <w:t xml:space="preserve">合同日期</w:t>
            </w:r>
            <w:r/>
          </w:p>
        </w:tc>
        <w:tc>
          <w:tcPr>
            <w:shd w:val="clear" w:color="auto" w:fill="auto"/>
            <w:tcW w:w="1276" w:type="dxa"/>
            <w:vAlign w:val="center"/>
            <w:textDirection w:val="lrTb"/>
            <w:noWrap/>
          </w:tcPr>
          <w:p>
            <w:pPr>
              <w:jc w:val="center"/>
              <w:spacing w:line="400" w:lineRule="exact"/>
              <w:rPr>
                <w:rFonts w:ascii="宋体" w:hAnsi="宋体"/>
                <w:sz w:val="24"/>
              </w:rPr>
            </w:pPr>
            <w:r>
              <w:rPr>
                <w:rFonts w:hint="eastAsia" w:ascii="宋体" w:hAnsi="宋体"/>
                <w:sz w:val="24"/>
              </w:rPr>
              <w:t xml:space="preserve">备注</w:t>
            </w:r>
            <w:r/>
          </w:p>
        </w:tc>
      </w:tr>
      <w:tr>
        <w:trPr>
          <w:trHeight w:val="567"/>
        </w:trPr>
        <w:tc>
          <w:tcPr>
            <w:shd w:val="clear" w:color="auto" w:fill="auto"/>
            <w:tcW w:w="682"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tcPr>
          <w:p>
            <w:pPr>
              <w:jc w:val="center"/>
              <w:spacing w:line="400" w:lineRule="exact"/>
              <w:rPr>
                <w:rFonts w:ascii="宋体" w:hAnsi="宋体"/>
                <w:sz w:val="24"/>
              </w:rPr>
            </w:pPr>
            <w:r>
              <w:rPr>
                <w:rFonts w:ascii="宋体" w:hAnsi="宋体"/>
                <w:sz w:val="24"/>
              </w:rPr>
            </w:r>
            <w:r/>
          </w:p>
        </w:tc>
      </w:tr>
      <w:tr>
        <w:trPr>
          <w:trHeight w:val="567"/>
        </w:trPr>
        <w:tc>
          <w:tcPr>
            <w:shd w:val="clear" w:color="auto" w:fill="auto"/>
            <w:tcW w:w="682"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tcPr>
          <w:p>
            <w:pPr>
              <w:jc w:val="center"/>
              <w:spacing w:line="400" w:lineRule="exact"/>
              <w:rPr>
                <w:rFonts w:ascii="宋体" w:hAnsi="宋体"/>
                <w:sz w:val="24"/>
              </w:rPr>
            </w:pPr>
            <w:r>
              <w:rPr>
                <w:rFonts w:ascii="宋体" w:hAnsi="宋体"/>
                <w:sz w:val="24"/>
              </w:rPr>
            </w:r>
            <w:r/>
          </w:p>
        </w:tc>
      </w:tr>
      <w:tr>
        <w:trPr>
          <w:trHeight w:val="567"/>
        </w:trPr>
        <w:tc>
          <w:tcPr>
            <w:shd w:val="clear" w:color="auto" w:fill="auto"/>
            <w:tcW w:w="682"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tcPr>
          <w:p>
            <w:pPr>
              <w:jc w:val="center"/>
              <w:spacing w:line="400" w:lineRule="exact"/>
              <w:rPr>
                <w:rFonts w:ascii="宋体" w:hAnsi="宋体"/>
                <w:sz w:val="24"/>
              </w:rPr>
            </w:pPr>
            <w:r>
              <w:rPr>
                <w:rFonts w:ascii="宋体" w:hAnsi="宋体"/>
                <w:sz w:val="24"/>
              </w:rPr>
            </w:r>
            <w:r/>
          </w:p>
        </w:tc>
      </w:tr>
      <w:tr>
        <w:trPr>
          <w:trHeight w:val="567"/>
        </w:trPr>
        <w:tc>
          <w:tcPr>
            <w:shd w:val="clear" w:color="auto" w:fill="auto"/>
            <w:tcW w:w="682"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tcPr>
          <w:p>
            <w:pPr>
              <w:jc w:val="center"/>
              <w:spacing w:line="400" w:lineRule="exact"/>
              <w:rPr>
                <w:rFonts w:ascii="宋体" w:hAnsi="宋体"/>
                <w:sz w:val="24"/>
              </w:rPr>
            </w:pPr>
            <w:r>
              <w:rPr>
                <w:rFonts w:ascii="宋体" w:hAnsi="宋体"/>
                <w:sz w:val="24"/>
              </w:rPr>
            </w:r>
            <w:r/>
          </w:p>
        </w:tc>
      </w:tr>
      <w:tr>
        <w:trPr>
          <w:trHeight w:val="567"/>
        </w:trPr>
        <w:tc>
          <w:tcPr>
            <w:shd w:val="clear" w:color="auto" w:fill="auto"/>
            <w:tcW w:w="682"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tcPr>
          <w:p>
            <w:pPr>
              <w:jc w:val="center"/>
              <w:spacing w:line="400" w:lineRule="exact"/>
              <w:rPr>
                <w:rFonts w:ascii="宋体" w:hAnsi="宋体"/>
                <w:sz w:val="24"/>
              </w:rPr>
            </w:pPr>
            <w:r>
              <w:rPr>
                <w:rFonts w:ascii="宋体" w:hAnsi="宋体"/>
                <w:sz w:val="24"/>
              </w:rPr>
            </w:r>
            <w:r/>
          </w:p>
        </w:tc>
      </w:tr>
      <w:tr>
        <w:trPr>
          <w:trHeight w:val="567"/>
        </w:trPr>
        <w:tc>
          <w:tcPr>
            <w:shd w:val="clear" w:color="auto" w:fill="auto"/>
            <w:tcW w:w="682"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tcPr>
          <w:p>
            <w:pPr>
              <w:jc w:val="center"/>
              <w:spacing w:line="400" w:lineRule="exact"/>
              <w:rPr>
                <w:rFonts w:ascii="宋体" w:hAnsi="宋体"/>
                <w:sz w:val="24"/>
              </w:rPr>
            </w:pPr>
            <w:r>
              <w:rPr>
                <w:rFonts w:ascii="宋体" w:hAnsi="宋体"/>
                <w:sz w:val="24"/>
              </w:rPr>
            </w:r>
            <w:r/>
          </w:p>
        </w:tc>
      </w:tr>
      <w:tr>
        <w:trPr>
          <w:trHeight w:val="567"/>
        </w:trPr>
        <w:tc>
          <w:tcPr>
            <w:shd w:val="clear" w:color="auto" w:fill="auto"/>
            <w:tcW w:w="682"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tcPr>
          <w:p>
            <w:pPr>
              <w:jc w:val="center"/>
              <w:spacing w:line="400" w:lineRule="exact"/>
              <w:rPr>
                <w:rFonts w:ascii="宋体" w:hAnsi="宋体"/>
                <w:sz w:val="24"/>
              </w:rPr>
            </w:pPr>
            <w:r>
              <w:rPr>
                <w:rFonts w:ascii="宋体" w:hAnsi="宋体"/>
                <w:sz w:val="24"/>
              </w:rPr>
            </w:r>
            <w:r/>
          </w:p>
        </w:tc>
      </w:tr>
      <w:tr>
        <w:trPr>
          <w:trHeight w:val="567"/>
        </w:trPr>
        <w:tc>
          <w:tcPr>
            <w:shd w:val="clear" w:color="auto" w:fill="auto"/>
            <w:tcW w:w="682"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4246"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701"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559" w:type="dxa"/>
            <w:textDirection w:val="lrTb"/>
            <w:noWrap/>
          </w:tcPr>
          <w:p>
            <w:pPr>
              <w:jc w:val="center"/>
              <w:spacing w:line="400" w:lineRule="exact"/>
              <w:rPr>
                <w:rFonts w:ascii="宋体" w:hAnsi="宋体"/>
                <w:sz w:val="24"/>
              </w:rPr>
            </w:pPr>
            <w:r>
              <w:rPr>
                <w:rFonts w:ascii="宋体" w:hAnsi="宋体"/>
                <w:sz w:val="24"/>
              </w:rPr>
            </w:r>
            <w:r/>
          </w:p>
        </w:tc>
        <w:tc>
          <w:tcPr>
            <w:shd w:val="clear" w:color="auto" w:fill="auto"/>
            <w:tcW w:w="1276" w:type="dxa"/>
            <w:textDirection w:val="lrTb"/>
            <w:noWrap/>
          </w:tcPr>
          <w:p>
            <w:pPr>
              <w:jc w:val="center"/>
              <w:spacing w:line="400" w:lineRule="exact"/>
              <w:rPr>
                <w:rFonts w:ascii="宋体" w:hAnsi="宋体"/>
                <w:sz w:val="24"/>
              </w:rPr>
            </w:pPr>
            <w:r>
              <w:rPr>
                <w:rFonts w:ascii="宋体" w:hAnsi="宋体"/>
                <w:sz w:val="24"/>
              </w:rPr>
            </w:r>
            <w:r/>
          </w:p>
        </w:tc>
      </w:tr>
    </w:tbl>
    <w:p>
      <w:pPr>
        <w:pStyle w:val="1498"/>
        <w:ind w:firstLine="4800"/>
        <w:jc w:val="both"/>
        <w:spacing w:before="0" w:after="0" w:line="520" w:lineRule="exact"/>
        <w:rPr>
          <w:rFonts w:ascii="宋体" w:hAnsi="宋体" w:cs="宋体"/>
          <w:szCs w:val="21"/>
        </w:rPr>
      </w:pPr>
      <w:r>
        <w:rPr>
          <w:rFonts w:hint="eastAsia" w:ascii="宋体" w:hAnsi="宋体" w:cs="宋体"/>
          <w:szCs w:val="21"/>
        </w:rPr>
        <w:t xml:space="preserve">供应商名称（</w:t>
      </w:r>
      <w:r>
        <w:rPr>
          <w:rFonts w:hint="eastAsia" w:ascii="宋体" w:hAnsi="宋体" w:cs="宋体"/>
        </w:rPr>
        <w:t xml:space="preserve">加盖CA电子公章</w:t>
      </w:r>
      <w:r>
        <w:rPr>
          <w:rFonts w:hint="eastAsia" w:ascii="宋体" w:hAnsi="宋体" w:cs="宋体"/>
          <w:szCs w:val="21"/>
        </w:rPr>
        <w:t xml:space="preserve">）：</w:t>
      </w:r>
      <w:r/>
    </w:p>
    <w:p>
      <w:pPr>
        <w:ind w:firstLine="3520"/>
        <w:spacing w:line="520" w:lineRule="exact"/>
        <w:rPr>
          <w:rFonts w:ascii="宋体" w:hAnsi="宋体" w:cs="宋体"/>
          <w:sz w:val="22"/>
        </w:rPr>
      </w:pPr>
      <w:r>
        <w:rPr>
          <w:rFonts w:hint="eastAsia" w:ascii="宋体" w:hAnsi="宋体" w:cs="宋体"/>
          <w:sz w:val="22"/>
        </w:rPr>
        <w:t xml:space="preserve">法定代表人或授权委托人：（签字或盖章）</w:t>
      </w:r>
      <w:r/>
    </w:p>
    <w:p>
      <w:pPr>
        <w:ind w:firstLine="5520"/>
        <w:rPr>
          <w:rFonts w:ascii="宋体"/>
          <w:sz w:val="24"/>
          <w:lang w:val="zh-CN"/>
        </w:rPr>
      </w:pPr>
      <w:r>
        <w:rPr>
          <w:rFonts w:hint="eastAsia" w:ascii="宋体" w:hAnsi="宋体" w:cs="宋体"/>
          <w:sz w:val="24"/>
        </w:rPr>
        <w:t xml:space="preserve">日期：</w:t>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hint="eastAsia" w:ascii="宋体" w:hAnsi="宋体"/>
          <w:b/>
          <w:sz w:val="24"/>
        </w:rPr>
        <w:t xml:space="preserve">说明：请供应商根据本格式要求如实填写业绩情况表，并附符合评审办法要求的证明材料。</w:t>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jc w:val="center"/>
        <w:spacing w:line="360" w:lineRule="auto"/>
        <w:rPr>
          <w:rFonts w:ascii="黑体" w:hAnsi="黑体" w:eastAsia="黑体" w:cs="宋体"/>
          <w:b/>
          <w:bCs/>
          <w:sz w:val="32"/>
          <w:szCs w:val="32"/>
        </w:rPr>
      </w:pPr>
      <w:r>
        <w:rPr>
          <w:rFonts w:hint="eastAsia" w:ascii="黑体" w:hAnsi="黑体" w:eastAsia="黑体" w:cs="宋体"/>
          <w:b/>
          <w:bCs/>
          <w:sz w:val="32"/>
          <w:szCs w:val="32"/>
        </w:rPr>
        <w:t xml:space="preserve">十八、</w:t>
      </w:r>
      <w:bookmarkEnd w:id="214"/>
      <w:r>
        <w:rPr>
          <w:rFonts w:hint="eastAsia" w:ascii="黑体" w:hAnsi="黑体" w:eastAsia="黑体" w:cs="宋体"/>
          <w:b/>
          <w:bCs/>
          <w:sz w:val="32"/>
          <w:szCs w:val="32"/>
        </w:rPr>
        <w:t xml:space="preserve">资格审查中所需要的其他资料及评审办法中所需的其他材料 </w:t>
      </w:r>
      <w:r/>
    </w:p>
    <w:p>
      <w:pPr>
        <w:rPr>
          <w:rFonts w:ascii="宋体" w:hAnsi="宋体" w:cs="宋体"/>
          <w:b/>
          <w:bCs/>
          <w:sz w:val="32"/>
          <w:szCs w:val="32"/>
        </w:rPr>
      </w:pPr>
      <w:r>
        <w:rPr>
          <w:rFonts w:ascii="宋体" w:hAnsi="宋体" w:cs="宋体"/>
          <w:b/>
          <w:bCs/>
          <w:sz w:val="32"/>
          <w:szCs w:val="32"/>
        </w:rPr>
      </w:r>
      <w:r/>
    </w:p>
    <w:sectPr>
      <w:footnotePr/>
      <w:endnotePr/>
      <w:type w:val="nextPage"/>
      <w:pgSz w:w="11906" w:h="16838" w:orient="portrait"/>
      <w:pgMar w:top="1429" w:right="1633" w:bottom="1440" w:left="1582"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ˎ̥">
    <w:panose1 w:val="020B0503020202020204"/>
  </w:font>
  <w:font w:name="仿宋体">
    <w:panose1 w:val="02010609060101010101"/>
  </w:font>
  <w:font w:name="楷体_GB2312">
    <w:panose1 w:val="02010609060101010101"/>
  </w:font>
  <w:font w:name="Cambria">
    <w:panose1 w:val="02040503050406030204"/>
  </w:font>
  <w:font w:name="Calibri">
    <w:panose1 w:val="020F0502020204030204"/>
  </w:font>
  <w:font w:name="CG Times">
    <w:panose1 w:val="020B0503020202020204"/>
  </w:font>
  <w:font w:name="微软雅黑">
    <w:panose1 w:val="020B0503020204020204"/>
  </w:font>
  <w:font w:name="仿宋">
    <w:panose1 w:val="02010609060101010101"/>
  </w:font>
  <w:font w:name="等线 Light">
    <w:panose1 w:val="02010600030101010101"/>
  </w:font>
  <w:font w:name="等线">
    <w:panose1 w:val="02010600030101010101"/>
  </w:font>
  <w:font w:name="Courier New">
    <w:panose1 w:val="020703090202050204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2712720</wp:posOffset>
              </wp:positionH>
              <wp:positionV relativeFrom="paragraph">
                <wp:posOffset>-244474</wp:posOffset>
              </wp:positionV>
              <wp:extent cx="76200" cy="40005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noFill/>
                      <a:ln>
                        <a:noFill/>
                        <a:round/>
                      </a:ln>
                    </wps:spPr>
                    <wps:txbx>
                      <w:txbxContent>
                        <w:p>
                          <w:pPr>
                            <w:pStyle w:val="799"/>
                          </w:pPr>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margin;margin-left:213.6pt;mso-position-horizontal:absolute;mso-position-vertical-relative:text;margin-top:-19.2pt;mso-position-vertical:absolute;width:6.0pt;height:31.5pt;mso-wrap-distance-left:9.0pt;mso-wrap-distance-top:0.0pt;mso-wrap-distance-right:9.0pt;mso-wrap-distance-bottom:0.0pt;visibility:visible;" filled="f" stroked="f">
              <v:textbox inset="0,0,0,0">
                <w:txbxContent>
                  <w:p>
                    <w:pPr>
                      <w:pStyle w:val="79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2736850</wp:posOffset>
              </wp:positionH>
              <wp:positionV relativeFrom="paragraph">
                <wp:posOffset>-346074</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wrap="square" lIns="0" tIns="0" rIns="0" bIns="0" upright="1"/>
                  </wps:wsp>
                </a:graphicData>
              </a:graphic>
            </wp:anchor>
          </w:drawing>
        </mc:Choice>
        <mc:Fallback>
          <w:pict>
            <v:shape id="shape 1" o:spid="_x0000_s1" o:spt="1" type="#_x0000_t1" style="position:absolute;z-index:251660288;o:allowoverlap:true;o:allowincell:true;mso-position-horizontal-relative:margin;margin-left:215.5pt;mso-position-horizontal:absolute;mso-position-vertical-relative:text;margin-top:-27.2pt;mso-position-vertical:absolute;width:144.0pt;height:144.0pt;mso-wrap-distance-left:9.0pt;mso-wrap-distance-top:0.0pt;mso-wrap-distance-right:9.0pt;mso-wrap-distance-bottom:0.0pt;visibility:visible;" filled="f" stroked="f">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2569944"/>
      <w:rPr/>
    </w:sdtPr>
    <w:sdtContent>
      <w:p>
        <w:pPr>
          <w:pStyle w:val="761"/>
          <w:jc w:val="center"/>
        </w:pPr>
        <w:r>
          <w:rPr>
            <w:rFonts w:hint="eastAsia"/>
          </w:rPr>
          <w:fldChar w:fldCharType="begin"/>
        </w:r>
        <w:r>
          <w:instrText xml:space="preserve"> PAGE   \* MERGEFORMAT </w:instrText>
        </w:r>
        <w:r>
          <w:rPr>
            <w:rFonts w:hint="eastAsia"/>
          </w:rPr>
          <w:fldChar w:fldCharType="separate"/>
        </w:r>
        <w:r>
          <w:rPr>
            <w:lang w:val="zh-CN"/>
          </w:rPr>
          <w:t xml:space="preserve">65</w:t>
        </w:r>
        <w:r>
          <w:rPr>
            <w:rFonts w:hint="eastAsia"/>
            <w:lang w:val="zh-CN"/>
          </w:rPr>
          <w:fldChar w:fldCharType="end"/>
        </w:r>
        <w:r/>
      </w:p>
    </w:sdtContent>
  </w:sdt>
  <w:p>
    <w:pPr>
      <w:pStyle w:val="7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5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4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4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TOC Heading"/>
    <w:uiPriority w:val="39"/>
    <w:unhideWhenUsed/>
  </w:style>
  <w:style w:type="paragraph" w:styleId="73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38">
    <w:name w:val="Heading 1"/>
    <w:basedOn w:val="737"/>
    <w:next w:val="737"/>
    <w:uiPriority w:val="0"/>
    <w:qFormat/>
    <w:pPr>
      <w:keepLines/>
      <w:keepNext/>
      <w:spacing w:line="576" w:lineRule="auto"/>
      <w:outlineLvl w:val="0"/>
    </w:pPr>
    <w:rPr>
      <w:b/>
      <w:sz w:val="44"/>
    </w:rPr>
  </w:style>
  <w:style w:type="paragraph" w:styleId="739">
    <w:name w:val="Heading 2"/>
    <w:basedOn w:val="737"/>
    <w:next w:val="737"/>
    <w:uiPriority w:val="0"/>
    <w:unhideWhenUsed/>
    <w:qFormat/>
    <w:pPr>
      <w:keepLines/>
      <w:keepNext/>
      <w:spacing w:line="413" w:lineRule="auto"/>
      <w:outlineLvl w:val="1"/>
    </w:pPr>
    <w:rPr>
      <w:rFonts w:ascii="Arial" w:hAnsi="Arial" w:eastAsia="黑体"/>
      <w:b/>
      <w:sz w:val="32"/>
    </w:rPr>
  </w:style>
  <w:style w:type="paragraph" w:styleId="740">
    <w:name w:val="Heading 3"/>
    <w:basedOn w:val="737"/>
    <w:next w:val="737"/>
    <w:uiPriority w:val="0"/>
    <w:unhideWhenUsed/>
    <w:qFormat/>
    <w:pPr>
      <w:keepLines/>
      <w:keepNext/>
      <w:spacing w:line="413" w:lineRule="auto"/>
      <w:outlineLvl w:val="2"/>
    </w:pPr>
    <w:rPr>
      <w:b/>
      <w:sz w:val="32"/>
    </w:rPr>
  </w:style>
  <w:style w:type="paragraph" w:styleId="741">
    <w:name w:val="Heading 4"/>
    <w:basedOn w:val="737"/>
    <w:next w:val="737"/>
    <w:uiPriority w:val="0"/>
    <w:unhideWhenUsed/>
    <w:qFormat/>
    <w:pPr>
      <w:keepLines/>
      <w:keepNext/>
      <w:spacing w:line="372" w:lineRule="auto"/>
      <w:outlineLvl w:val="3"/>
    </w:pPr>
    <w:rPr>
      <w:rFonts w:ascii="Arial" w:hAnsi="Arial" w:eastAsia="黑体"/>
      <w:b/>
      <w:sz w:val="28"/>
    </w:rPr>
  </w:style>
  <w:style w:type="character" w:styleId="742" w:default="1">
    <w:name w:val="Default Paragraph Font"/>
    <w:uiPriority w:val="1"/>
    <w:semiHidden/>
    <w:unhideWhenUsed/>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7"/>
    <w:next w:val="737"/>
    <w:uiPriority w:val="0"/>
    <w:qFormat/>
    <w:pPr>
      <w:ind w:left="2520"/>
    </w:pPr>
  </w:style>
  <w:style w:type="paragraph" w:styleId="745">
    <w:name w:val="List Number"/>
    <w:basedOn w:val="737"/>
    <w:uiPriority w:val="0"/>
    <w:qFormat/>
    <w:pPr>
      <w:numPr>
        <w:ilvl w:val="0"/>
        <w:numId w:val="1"/>
      </w:numPr>
    </w:pPr>
  </w:style>
  <w:style w:type="paragraph" w:styleId="746">
    <w:name w:val="Normal Indent"/>
    <w:basedOn w:val="737"/>
    <w:uiPriority w:val="0"/>
    <w:qFormat/>
    <w:pPr>
      <w:ind w:firstLine="420"/>
    </w:pPr>
  </w:style>
  <w:style w:type="paragraph" w:styleId="747">
    <w:name w:val="List Bullet"/>
    <w:basedOn w:val="737"/>
    <w:uiPriority w:val="0"/>
    <w:qFormat/>
    <w:pPr>
      <w:numPr>
        <w:ilvl w:val="0"/>
        <w:numId w:val="2"/>
      </w:numPr>
    </w:pPr>
  </w:style>
  <w:style w:type="paragraph" w:styleId="748">
    <w:name w:val="Document Map"/>
    <w:basedOn w:val="737"/>
    <w:link w:val="1470"/>
    <w:uiPriority w:val="0"/>
    <w:qFormat/>
    <w:pPr>
      <w:shd w:val="clear" w:color="auto" w:fill="000080"/>
    </w:pPr>
  </w:style>
  <w:style w:type="paragraph" w:styleId="749">
    <w:name w:val="annotation text"/>
    <w:basedOn w:val="737"/>
    <w:link w:val="1103"/>
    <w:uiPriority w:val="0"/>
    <w:qFormat/>
    <w:pPr>
      <w:jc w:val="left"/>
    </w:pPr>
  </w:style>
  <w:style w:type="paragraph" w:styleId="750">
    <w:name w:val="Body Text"/>
    <w:basedOn w:val="737"/>
    <w:link w:val="1127"/>
    <w:uiPriority w:val="0"/>
    <w:qFormat/>
  </w:style>
  <w:style w:type="paragraph" w:styleId="751">
    <w:name w:val="Body Text Indent"/>
    <w:basedOn w:val="737"/>
    <w:uiPriority w:val="0"/>
    <w:qFormat/>
    <w:pPr>
      <w:ind w:left="420"/>
    </w:pPr>
  </w:style>
  <w:style w:type="paragraph" w:styleId="752">
    <w:name w:val="Block Text"/>
    <w:basedOn w:val="737"/>
    <w:uiPriority w:val="0"/>
    <w:qFormat/>
    <w:pPr>
      <w:ind w:left="1440" w:right="700"/>
    </w:pPr>
  </w:style>
  <w:style w:type="paragraph" w:styleId="753">
    <w:name w:val="List Bullet 2"/>
    <w:basedOn w:val="737"/>
    <w:uiPriority w:val="0"/>
    <w:qFormat/>
    <w:pPr>
      <w:numPr>
        <w:ilvl w:val="0"/>
        <w:numId w:val="3"/>
      </w:numPr>
    </w:pPr>
  </w:style>
  <w:style w:type="paragraph" w:styleId="754">
    <w:name w:val="index 4"/>
    <w:basedOn w:val="737"/>
    <w:next w:val="737"/>
    <w:uiPriority w:val="0"/>
    <w:qFormat/>
    <w:pPr>
      <w:ind w:left="600"/>
    </w:pPr>
  </w:style>
  <w:style w:type="paragraph" w:styleId="755">
    <w:name w:val="toc 5"/>
    <w:basedOn w:val="737"/>
    <w:next w:val="737"/>
    <w:uiPriority w:val="0"/>
    <w:qFormat/>
    <w:pPr>
      <w:ind w:left="1680"/>
    </w:pPr>
  </w:style>
  <w:style w:type="paragraph" w:styleId="756">
    <w:name w:val="toc 3"/>
    <w:basedOn w:val="737"/>
    <w:next w:val="737"/>
    <w:uiPriority w:val="0"/>
    <w:qFormat/>
    <w:pPr>
      <w:ind w:left="840"/>
    </w:pPr>
  </w:style>
  <w:style w:type="paragraph" w:styleId="757">
    <w:name w:val="Plain Text"/>
    <w:basedOn w:val="737"/>
    <w:link w:val="1471"/>
    <w:uiPriority w:val="0"/>
    <w:qFormat/>
    <w:rPr>
      <w:rFonts w:ascii="宋体" w:hAnsi="Courier New"/>
    </w:rPr>
  </w:style>
  <w:style w:type="paragraph" w:styleId="758">
    <w:name w:val="toc 8"/>
    <w:basedOn w:val="737"/>
    <w:next w:val="737"/>
    <w:uiPriority w:val="0"/>
    <w:qFormat/>
    <w:pPr>
      <w:ind w:left="2940"/>
    </w:pPr>
  </w:style>
  <w:style w:type="paragraph" w:styleId="759">
    <w:name w:val="endnote text"/>
    <w:basedOn w:val="737"/>
    <w:link w:val="985"/>
    <w:uiPriority w:val="0"/>
    <w:qFormat/>
    <w:pPr>
      <w:jc w:val="left"/>
    </w:pPr>
  </w:style>
  <w:style w:type="paragraph" w:styleId="760">
    <w:name w:val="Balloon Text"/>
    <w:basedOn w:val="737"/>
    <w:link w:val="1472"/>
    <w:uiPriority w:val="0"/>
    <w:qFormat/>
    <w:rPr>
      <w:sz w:val="18"/>
    </w:rPr>
  </w:style>
  <w:style w:type="paragraph" w:styleId="761">
    <w:name w:val="Footer"/>
    <w:basedOn w:val="737"/>
    <w:link w:val="1503"/>
    <w:uiPriority w:val="0"/>
    <w:qFormat/>
    <w:pPr>
      <w:jc w:val="left"/>
      <w:tabs>
        <w:tab w:val="center" w:pos="4153" w:leader="none"/>
        <w:tab w:val="right" w:pos="8306" w:leader="none"/>
      </w:tabs>
    </w:pPr>
    <w:rPr>
      <w:sz w:val="18"/>
    </w:rPr>
  </w:style>
  <w:style w:type="paragraph" w:styleId="762">
    <w:name w:val="Header"/>
    <w:basedOn w:val="737"/>
    <w:link w:val="150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63">
    <w:name w:val="toc 1"/>
    <w:basedOn w:val="737"/>
    <w:next w:val="737"/>
    <w:uiPriority w:val="0"/>
    <w:qFormat/>
  </w:style>
  <w:style w:type="paragraph" w:styleId="764">
    <w:name w:val="toc 4"/>
    <w:basedOn w:val="737"/>
    <w:next w:val="737"/>
    <w:uiPriority w:val="0"/>
    <w:qFormat/>
    <w:pPr>
      <w:ind w:left="1260"/>
    </w:pPr>
  </w:style>
  <w:style w:type="paragraph" w:styleId="765">
    <w:name w:val="Subtitle"/>
    <w:basedOn w:val="737"/>
    <w:link w:val="1468"/>
    <w:uiPriority w:val="0"/>
    <w:qFormat/>
    <w:pPr>
      <w:jc w:val="center"/>
      <w:spacing w:line="312" w:lineRule="auto"/>
      <w:outlineLvl w:val="1"/>
    </w:pPr>
    <w:rPr>
      <w:rFonts w:ascii="Arial" w:hAnsi="Arial"/>
      <w:b/>
      <w:sz w:val="32"/>
    </w:rPr>
  </w:style>
  <w:style w:type="paragraph" w:styleId="766">
    <w:name w:val="footnote text"/>
    <w:basedOn w:val="737"/>
    <w:link w:val="1463"/>
    <w:uiPriority w:val="0"/>
    <w:qFormat/>
    <w:pPr>
      <w:jc w:val="left"/>
    </w:pPr>
    <w:rPr>
      <w:sz w:val="18"/>
    </w:rPr>
  </w:style>
  <w:style w:type="paragraph" w:styleId="767">
    <w:name w:val="toc 6"/>
    <w:basedOn w:val="737"/>
    <w:next w:val="737"/>
    <w:uiPriority w:val="0"/>
    <w:qFormat/>
    <w:pPr>
      <w:ind w:left="2100"/>
    </w:pPr>
  </w:style>
  <w:style w:type="paragraph" w:styleId="768">
    <w:name w:val="Body Text Indent 3"/>
    <w:basedOn w:val="737"/>
    <w:link w:val="1469"/>
    <w:uiPriority w:val="0"/>
    <w:qFormat/>
    <w:pPr>
      <w:ind w:left="420"/>
    </w:pPr>
    <w:rPr>
      <w:sz w:val="16"/>
    </w:rPr>
  </w:style>
  <w:style w:type="paragraph" w:styleId="769">
    <w:name w:val="table of figures"/>
    <w:basedOn w:val="737"/>
    <w:next w:val="737"/>
    <w:uiPriority w:val="0"/>
    <w:qFormat/>
    <w:pPr>
      <w:ind w:left="200" w:hanging="200"/>
    </w:pPr>
  </w:style>
  <w:style w:type="paragraph" w:styleId="770">
    <w:name w:val="toc 2"/>
    <w:basedOn w:val="737"/>
    <w:next w:val="737"/>
    <w:uiPriority w:val="0"/>
    <w:qFormat/>
    <w:pPr>
      <w:ind w:left="420"/>
    </w:pPr>
  </w:style>
  <w:style w:type="paragraph" w:styleId="771">
    <w:name w:val="toc 9"/>
    <w:basedOn w:val="737"/>
    <w:next w:val="737"/>
    <w:uiPriority w:val="0"/>
    <w:qFormat/>
    <w:pPr>
      <w:ind w:left="3360"/>
    </w:pPr>
  </w:style>
  <w:style w:type="paragraph" w:styleId="772">
    <w:name w:val="Body Text 2"/>
    <w:basedOn w:val="737"/>
    <w:uiPriority w:val="0"/>
    <w:qFormat/>
    <w:pPr>
      <w:spacing w:line="480" w:lineRule="auto"/>
    </w:pPr>
  </w:style>
  <w:style w:type="paragraph" w:styleId="773">
    <w:name w:val="Normal (Web)"/>
    <w:basedOn w:val="737"/>
    <w:uiPriority w:val="0"/>
    <w:qFormat/>
    <w:rPr>
      <w:sz w:val="24"/>
    </w:rPr>
  </w:style>
  <w:style w:type="paragraph" w:styleId="774">
    <w:name w:val="Title"/>
    <w:basedOn w:val="737"/>
    <w:link w:val="1467"/>
    <w:uiPriority w:val="0"/>
    <w:qFormat/>
    <w:pPr>
      <w:jc w:val="center"/>
      <w:outlineLvl w:val="0"/>
    </w:pPr>
    <w:rPr>
      <w:rFonts w:ascii="Arial" w:hAnsi="Arial"/>
      <w:b/>
      <w:sz w:val="32"/>
    </w:rPr>
  </w:style>
  <w:style w:type="paragraph" w:styleId="775">
    <w:name w:val="annotation subject"/>
    <w:basedOn w:val="749"/>
    <w:next w:val="749"/>
    <w:uiPriority w:val="0"/>
    <w:qFormat/>
    <w:rPr>
      <w:b/>
    </w:rPr>
  </w:style>
  <w:style w:type="paragraph" w:styleId="776">
    <w:name w:val="Body Text First Indent"/>
    <w:basedOn w:val="750"/>
    <w:uiPriority w:val="0"/>
    <w:qFormat/>
    <w:pPr>
      <w:ind w:firstLine="420"/>
    </w:pPr>
  </w:style>
  <w:style w:type="paragraph" w:styleId="777">
    <w:name w:val="Body Text First Indent 2"/>
    <w:basedOn w:val="751"/>
    <w:uiPriority w:val="0"/>
    <w:qFormat/>
    <w:pPr>
      <w:ind w:firstLine="420"/>
    </w:pPr>
  </w:style>
  <w:style w:type="table" w:styleId="778">
    <w:name w:val="Table Grid"/>
    <w:basedOn w:val="7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basedOn w:val="742"/>
    <w:uiPriority w:val="0"/>
    <w:qFormat/>
    <w:rPr>
      <w:b/>
    </w:rPr>
  </w:style>
  <w:style w:type="character" w:styleId="780">
    <w:name w:val="endnote reference"/>
    <w:basedOn w:val="742"/>
    <w:uiPriority w:val="0"/>
    <w:qFormat/>
    <w:rPr>
      <w:vertAlign w:val="superscript"/>
    </w:rPr>
  </w:style>
  <w:style w:type="character" w:styleId="781">
    <w:name w:val="page number"/>
    <w:basedOn w:val="742"/>
    <w:uiPriority w:val="0"/>
    <w:qFormat/>
  </w:style>
  <w:style w:type="character" w:styleId="782">
    <w:name w:val="FollowedHyperlink"/>
    <w:basedOn w:val="742"/>
    <w:uiPriority w:val="0"/>
    <w:qFormat/>
    <w:rPr>
      <w:color w:val="800080"/>
      <w:u w:val="single"/>
    </w:rPr>
  </w:style>
  <w:style w:type="character" w:styleId="783">
    <w:name w:val="Emphasis"/>
    <w:basedOn w:val="742"/>
    <w:uiPriority w:val="0"/>
    <w:qFormat/>
    <w:rPr>
      <w:i/>
    </w:rPr>
  </w:style>
  <w:style w:type="character" w:styleId="784">
    <w:name w:val="Hyperlink"/>
    <w:basedOn w:val="742"/>
    <w:uiPriority w:val="0"/>
    <w:qFormat/>
    <w:rPr>
      <w:color w:val="0000ff"/>
      <w:u w:val="single"/>
    </w:rPr>
  </w:style>
  <w:style w:type="character" w:styleId="785">
    <w:name w:val="annotation reference"/>
    <w:basedOn w:val="742"/>
    <w:uiPriority w:val="0"/>
    <w:qFormat/>
    <w:rPr>
      <w:sz w:val="21"/>
    </w:rPr>
  </w:style>
  <w:style w:type="character" w:styleId="786">
    <w:name w:val="footnote reference"/>
    <w:basedOn w:val="742"/>
    <w:uiPriority w:val="0"/>
    <w:qFormat/>
    <w:rPr>
      <w:vertAlign w:val="superscript"/>
    </w:rPr>
  </w:style>
  <w:style w:type="paragraph" w:styleId="787" w:customStyle="1">
    <w:name w:val="Heading 4"/>
    <w:basedOn w:val="737"/>
    <w:next w:val="737"/>
    <w:link w:val="1071"/>
    <w:uiPriority w:val="0"/>
    <w:qFormat/>
    <w:pPr>
      <w:keepLines/>
      <w:keepNext/>
      <w:spacing w:before="280" w:after="290" w:line="376" w:lineRule="auto"/>
      <w:outlineLvl w:val="3"/>
    </w:pPr>
    <w:rPr>
      <w:rFonts w:ascii="等线 Light" w:hAnsi="等线 Light" w:eastAsia="黑体"/>
      <w:b/>
      <w:bCs/>
      <w:sz w:val="28"/>
      <w:szCs w:val="28"/>
    </w:rPr>
  </w:style>
  <w:style w:type="paragraph" w:styleId="788" w:customStyle="1">
    <w:name w:val="Plain Text1"/>
    <w:basedOn w:val="737"/>
    <w:next w:val="744"/>
    <w:uiPriority w:val="0"/>
    <w:qFormat/>
    <w:pPr>
      <w:ind w:firstLine="3584"/>
      <w:spacing w:line="360" w:lineRule="auto"/>
    </w:pPr>
  </w:style>
  <w:style w:type="paragraph" w:styleId="789" w:customStyle="1">
    <w:name w:val="TOC 标题1"/>
    <w:uiPriority w:val="39"/>
    <w:unhideWhenUsed/>
    <w:qFormat/>
    <w:rPr>
      <w:rFonts w:ascii="Times New Roman" w:hAnsi="Times New Roman" w:eastAsia="宋体" w:cs="Times New Roman"/>
      <w:lang w:val="en-US" w:eastAsia="zh-CN" w:bidi="ar-SA"/>
    </w:rPr>
  </w:style>
  <w:style w:type="paragraph" w:styleId="790" w:customStyle="1">
    <w:name w:val="Heading 1"/>
    <w:basedOn w:val="737"/>
    <w:next w:val="737"/>
    <w:link w:val="1038"/>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91" w:customStyle="1">
    <w:name w:val="Heading 2"/>
    <w:basedOn w:val="737"/>
    <w:next w:val="737"/>
    <w:link w:val="1034"/>
    <w:uiPriority w:val="0"/>
    <w:qFormat/>
    <w:pPr>
      <w:keepLines/>
      <w:keepNext/>
      <w:spacing w:before="260" w:after="260" w:line="416" w:lineRule="auto"/>
      <w:outlineLvl w:val="1"/>
    </w:pPr>
    <w:rPr>
      <w:rFonts w:ascii="等线 Light" w:hAnsi="等线 Light" w:eastAsia="黑体"/>
      <w:b/>
      <w:bCs/>
      <w:sz w:val="32"/>
      <w:szCs w:val="32"/>
    </w:rPr>
  </w:style>
  <w:style w:type="paragraph" w:styleId="792" w:customStyle="1">
    <w:name w:val="Heading 3"/>
    <w:basedOn w:val="737"/>
    <w:next w:val="737"/>
    <w:link w:val="1042"/>
    <w:uiPriority w:val="0"/>
    <w:qFormat/>
    <w:pPr>
      <w:keepLines/>
      <w:keepNext/>
      <w:spacing w:before="260" w:after="260" w:line="416" w:lineRule="auto"/>
      <w:outlineLvl w:val="2"/>
    </w:pPr>
    <w:rPr>
      <w:b/>
      <w:bCs/>
      <w:sz w:val="32"/>
      <w:szCs w:val="32"/>
    </w:rPr>
  </w:style>
  <w:style w:type="paragraph" w:styleId="793" w:customStyle="1">
    <w:name w:val="Heading 5"/>
    <w:basedOn w:val="737"/>
    <w:next w:val="737"/>
    <w:link w:val="1458"/>
    <w:uiPriority w:val="0"/>
    <w:qFormat/>
    <w:pPr>
      <w:keepLines/>
      <w:keepNext/>
      <w:spacing w:before="280" w:after="290" w:line="376" w:lineRule="auto"/>
      <w:outlineLvl w:val="4"/>
    </w:pPr>
    <w:rPr>
      <w:b/>
      <w:bCs/>
      <w:sz w:val="28"/>
      <w:szCs w:val="28"/>
    </w:rPr>
  </w:style>
  <w:style w:type="paragraph" w:styleId="794" w:customStyle="1">
    <w:name w:val="Heading 6"/>
    <w:basedOn w:val="737"/>
    <w:next w:val="737"/>
    <w:link w:val="1459"/>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rPr>
  </w:style>
  <w:style w:type="paragraph" w:styleId="795" w:customStyle="1">
    <w:name w:val="Heading 7"/>
    <w:basedOn w:val="737"/>
    <w:next w:val="737"/>
    <w:link w:val="1460"/>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96" w:customStyle="1">
    <w:name w:val="Heading 8"/>
    <w:basedOn w:val="737"/>
    <w:next w:val="737"/>
    <w:link w:val="1461"/>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97" w:customStyle="1">
    <w:name w:val="Heading 9"/>
    <w:basedOn w:val="737"/>
    <w:next w:val="737"/>
    <w:link w:val="1462"/>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paragraph" w:styleId="798" w:customStyle="1">
    <w:name w:val="Caption"/>
    <w:basedOn w:val="737"/>
    <w:next w:val="737"/>
    <w:link w:val="1466"/>
    <w:uiPriority w:val="0"/>
    <w:qFormat/>
    <w:pPr>
      <w:ind w:firstLine="200"/>
      <w:jc w:val="left"/>
      <w:spacing w:after="200"/>
      <w:widowControl/>
    </w:pPr>
    <w:rPr>
      <w:rFonts w:ascii="Calibri" w:hAnsi="Calibri" w:eastAsia="仿宋"/>
      <w:b/>
      <w:bCs/>
      <w:color w:val="4f81bd"/>
      <w:sz w:val="18"/>
      <w:szCs w:val="18"/>
      <w:lang w:eastAsia="en-US" w:bidi="en-US"/>
    </w:rPr>
  </w:style>
  <w:style w:type="paragraph" w:styleId="799" w:customStyle="1">
    <w:name w:val="Footer"/>
    <w:basedOn w:val="737"/>
    <w:link w:val="1465"/>
    <w:uiPriority w:val="99"/>
    <w:qFormat/>
    <w:pPr>
      <w:jc w:val="left"/>
      <w:tabs>
        <w:tab w:val="center" w:pos="4153" w:leader="none"/>
        <w:tab w:val="right" w:pos="8306" w:leader="none"/>
      </w:tabs>
    </w:pPr>
    <w:rPr>
      <w:sz w:val="18"/>
      <w:szCs w:val="18"/>
    </w:rPr>
  </w:style>
  <w:style w:type="paragraph" w:styleId="800" w:customStyle="1">
    <w:name w:val="Header"/>
    <w:basedOn w:val="737"/>
    <w:link w:val="1464"/>
    <w:uiPriority w:val="0"/>
    <w:qFormat/>
    <w:pPr>
      <w:jc w:val="center"/>
      <w:tabs>
        <w:tab w:val="center" w:pos="4153" w:leader="none"/>
        <w:tab w:val="right" w:pos="8306" w:leader="none"/>
      </w:tabs>
      <w:pBdr>
        <w:bottom w:val="single" w:color="auto" w:sz="6" w:space="1"/>
      </w:pBdr>
    </w:pPr>
    <w:rPr>
      <w:sz w:val="18"/>
      <w:szCs w:val="18"/>
    </w:rPr>
  </w:style>
  <w:style w:type="paragraph" w:styleId="801" w:customStyle="1">
    <w:name w:val="段"/>
    <w:next w:val="737"/>
    <w:link w:val="987"/>
    <w:uiPriority w:val="0"/>
    <w:qFormat/>
    <w:pPr>
      <w:ind w:firstLine="420"/>
      <w:jc w:val="both"/>
      <w:spacing w:after="200" w:line="276" w:lineRule="auto"/>
      <w:tabs>
        <w:tab w:val="center" w:pos="4201" w:leader="none"/>
        <w:tab w:val="right" w:pos="9298" w:leader="dot"/>
      </w:tabs>
    </w:pPr>
    <w:rPr>
      <w:rFonts w:ascii="宋体" w:hAnsi="等线" w:eastAsia="宋体" w:cs="Arial"/>
      <w:lang w:val="en-US" w:eastAsia="zh-CN" w:bidi="ar-SA"/>
    </w:rPr>
  </w:style>
  <w:style w:type="paragraph" w:styleId="802" w:customStyle="1">
    <w:name w:val="正文11"/>
    <w:next w:val="803"/>
    <w:link w:val="1505"/>
    <w:uiPriority w:val="0"/>
    <w:qFormat/>
    <w:rPr>
      <w:rFonts w:ascii="Times New Roman" w:hAnsi="Times New Roman" w:eastAsia="宋体" w:cs="Times New Roman"/>
      <w:lang w:val="en-US" w:eastAsia="zh-CN" w:bidi="ar-SA"/>
    </w:rPr>
  </w:style>
  <w:style w:type="paragraph" w:styleId="803" w:customStyle="1">
    <w:name w:val="目录 11"/>
    <w:basedOn w:val="802"/>
    <w:next w:val="802"/>
    <w:uiPriority w:val="0"/>
    <w:qFormat/>
    <w:pPr>
      <w:spacing w:after="100" w:line="276" w:lineRule="auto"/>
      <w:tabs>
        <w:tab w:val="left" w:pos="142" w:leader="none"/>
        <w:tab w:val="right" w:pos="9617" w:leader="dot"/>
      </w:tabs>
    </w:pPr>
    <w:rPr>
      <w:rFonts w:eastAsia="黑体"/>
      <w:sz w:val="24"/>
      <w:szCs w:val="22"/>
    </w:rPr>
  </w:style>
  <w:style w:type="character" w:styleId="804" w:customStyle="1">
    <w:name w:val="Heading 1 Char"/>
    <w:basedOn w:val="742"/>
    <w:uiPriority w:val="9"/>
    <w:qFormat/>
    <w:rPr>
      <w:rFonts w:ascii="Arial" w:hAnsi="Arial" w:eastAsia="Arial" w:cs="Arial"/>
      <w:sz w:val="40"/>
      <w:szCs w:val="40"/>
    </w:rPr>
  </w:style>
  <w:style w:type="character" w:styleId="805" w:customStyle="1">
    <w:name w:val="Heading 2 Char"/>
    <w:basedOn w:val="742"/>
    <w:uiPriority w:val="9"/>
    <w:qFormat/>
    <w:rPr>
      <w:rFonts w:ascii="Arial" w:hAnsi="Arial" w:eastAsia="Arial" w:cs="Arial"/>
      <w:sz w:val="34"/>
    </w:rPr>
  </w:style>
  <w:style w:type="character" w:styleId="806" w:customStyle="1">
    <w:name w:val="Heading 3 Char"/>
    <w:basedOn w:val="742"/>
    <w:uiPriority w:val="9"/>
    <w:qFormat/>
    <w:rPr>
      <w:rFonts w:ascii="Arial" w:hAnsi="Arial" w:eastAsia="Arial" w:cs="Arial"/>
      <w:sz w:val="30"/>
      <w:szCs w:val="30"/>
    </w:rPr>
  </w:style>
  <w:style w:type="character" w:styleId="807" w:customStyle="1">
    <w:name w:val="Heading 4 Char"/>
    <w:basedOn w:val="742"/>
    <w:uiPriority w:val="9"/>
    <w:qFormat/>
    <w:rPr>
      <w:rFonts w:ascii="Arial" w:hAnsi="Arial" w:eastAsia="Arial" w:cs="Arial"/>
      <w:b/>
      <w:bCs/>
      <w:sz w:val="26"/>
      <w:szCs w:val="26"/>
    </w:rPr>
  </w:style>
  <w:style w:type="character" w:styleId="808" w:customStyle="1">
    <w:name w:val="Heading 5 Char"/>
    <w:basedOn w:val="742"/>
    <w:uiPriority w:val="9"/>
    <w:qFormat/>
    <w:rPr>
      <w:rFonts w:ascii="Arial" w:hAnsi="Arial" w:eastAsia="Arial" w:cs="Arial"/>
      <w:b/>
      <w:bCs/>
      <w:sz w:val="24"/>
      <w:szCs w:val="24"/>
    </w:rPr>
  </w:style>
  <w:style w:type="character" w:styleId="809" w:customStyle="1">
    <w:name w:val="Heading 6 Char"/>
    <w:basedOn w:val="742"/>
    <w:uiPriority w:val="9"/>
    <w:qFormat/>
    <w:rPr>
      <w:rFonts w:ascii="Arial" w:hAnsi="Arial" w:eastAsia="Arial" w:cs="Arial"/>
      <w:b/>
      <w:bCs/>
      <w:sz w:val="22"/>
      <w:szCs w:val="22"/>
    </w:rPr>
  </w:style>
  <w:style w:type="character" w:styleId="810" w:customStyle="1">
    <w:name w:val="Heading 7 Char"/>
    <w:basedOn w:val="742"/>
    <w:uiPriority w:val="9"/>
    <w:qFormat/>
    <w:rPr>
      <w:rFonts w:ascii="Arial" w:hAnsi="Arial" w:eastAsia="Arial" w:cs="Arial"/>
      <w:b/>
      <w:bCs/>
      <w:i/>
      <w:iCs/>
      <w:sz w:val="22"/>
      <w:szCs w:val="22"/>
    </w:rPr>
  </w:style>
  <w:style w:type="character" w:styleId="811" w:customStyle="1">
    <w:name w:val="Heading 8 Char"/>
    <w:basedOn w:val="742"/>
    <w:uiPriority w:val="9"/>
    <w:qFormat/>
    <w:rPr>
      <w:rFonts w:ascii="Arial" w:hAnsi="Arial" w:eastAsia="Arial" w:cs="Arial"/>
      <w:i/>
      <w:iCs/>
      <w:sz w:val="22"/>
      <w:szCs w:val="22"/>
    </w:rPr>
  </w:style>
  <w:style w:type="character" w:styleId="812" w:customStyle="1">
    <w:name w:val="Heading 9 Char"/>
    <w:basedOn w:val="742"/>
    <w:uiPriority w:val="9"/>
    <w:qFormat/>
    <w:rPr>
      <w:rFonts w:ascii="Arial" w:hAnsi="Arial" w:eastAsia="Arial" w:cs="Arial"/>
      <w:i/>
      <w:iCs/>
      <w:sz w:val="21"/>
      <w:szCs w:val="21"/>
    </w:rPr>
  </w:style>
  <w:style w:type="character" w:styleId="813" w:customStyle="1">
    <w:name w:val="Title Char"/>
    <w:basedOn w:val="742"/>
    <w:uiPriority w:val="10"/>
    <w:qFormat/>
    <w:rPr>
      <w:sz w:val="48"/>
      <w:szCs w:val="48"/>
    </w:rPr>
  </w:style>
  <w:style w:type="character" w:styleId="814" w:customStyle="1">
    <w:name w:val="Quote Char"/>
    <w:uiPriority w:val="29"/>
    <w:qFormat/>
    <w:rPr>
      <w:i/>
    </w:rPr>
  </w:style>
  <w:style w:type="character" w:styleId="815" w:customStyle="1">
    <w:name w:val="Intense Quote Char"/>
    <w:uiPriority w:val="30"/>
    <w:qFormat/>
    <w:rPr>
      <w:i/>
    </w:rPr>
  </w:style>
  <w:style w:type="character" w:styleId="816" w:customStyle="1">
    <w:name w:val="Header Char"/>
    <w:basedOn w:val="742"/>
    <w:uiPriority w:val="99"/>
    <w:qFormat/>
  </w:style>
  <w:style w:type="character" w:styleId="817" w:customStyle="1">
    <w:name w:val="Footer Char"/>
    <w:basedOn w:val="742"/>
    <w:uiPriority w:val="99"/>
    <w:qFormat/>
  </w:style>
  <w:style w:type="table" w:styleId="818" w:customStyle="1">
    <w:name w:val="Plain Table 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2"/>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3"/>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5 Dark"/>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6 Colorful"/>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9" w:customStyle="1">
    <w:name w:val="Grid Table 7 Colorful"/>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1 Light"/>
    <w:basedOn w:val="74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2"/>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3"/>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5 Dark"/>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5" w:customStyle="1">
    <w:name w:val="List Table 6 Colorful"/>
    <w:basedOn w:val="74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6" w:customStyle="1">
    <w:name w:val="List Table 7 Colorful"/>
    <w:basedOn w:val="74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7" w:customStyle="1">
    <w:name w:val="Endnote Text Char"/>
    <w:uiPriority w:val="99"/>
    <w:qFormat/>
    <w:rPr>
      <w:sz w:val="20"/>
    </w:rPr>
  </w:style>
  <w:style w:type="paragraph" w:styleId="838" w:customStyle="1">
    <w:name w:val="TOC 标题112"/>
    <w:uiPriority w:val="39"/>
    <w:unhideWhenUsed/>
    <w:qFormat/>
    <w:rPr>
      <w:rFonts w:ascii="Times New Roman" w:hAnsi="Times New Roman" w:eastAsia="宋体" w:cs="Times New Roman"/>
      <w:lang w:val="en-US" w:eastAsia="zh-CN" w:bidi="ar-SA"/>
    </w:rPr>
  </w:style>
  <w:style w:type="paragraph" w:styleId="839" w:customStyle="1">
    <w:name w:val="xl31"/>
    <w:basedOn w:val="737"/>
    <w:next w:val="776"/>
    <w:uiPriority w:val="0"/>
    <w:qFormat/>
    <w:pPr>
      <w:ind w:firstLine="3584"/>
      <w:spacing w:before="280" w:after="280"/>
      <w:widowControl/>
    </w:pPr>
  </w:style>
  <w:style w:type="paragraph" w:styleId="840" w:customStyle="1">
    <w:name w:val="首行缩进"/>
    <w:basedOn w:val="737"/>
    <w:uiPriority w:val="0"/>
    <w:qFormat/>
    <w:pPr>
      <w:ind w:firstLine="480"/>
      <w:jc w:val="left"/>
      <w:widowControl/>
    </w:pPr>
    <w:rPr>
      <w:sz w:val="24"/>
      <w:szCs w:val="20"/>
      <w:lang w:val="zh-CN"/>
    </w:rPr>
  </w:style>
  <w:style w:type="character" w:styleId="841" w:customStyle="1">
    <w:name w:val="Heading 1 Char_e70e765c-3b15-437b-97f7-3070c90076db"/>
    <w:basedOn w:val="742"/>
    <w:uiPriority w:val="9"/>
    <w:qFormat/>
    <w:rPr>
      <w:rFonts w:ascii="Arial" w:hAnsi="Arial" w:eastAsia="Arial" w:cs="Arial"/>
      <w:sz w:val="40"/>
      <w:szCs w:val="40"/>
    </w:rPr>
  </w:style>
  <w:style w:type="character" w:styleId="842" w:customStyle="1">
    <w:name w:val="Heading 2 Char_2d547b91-b3ce-49a3-a30e-ff75672beb47"/>
    <w:basedOn w:val="742"/>
    <w:uiPriority w:val="9"/>
    <w:qFormat/>
    <w:rPr>
      <w:rFonts w:ascii="Arial" w:hAnsi="Arial" w:eastAsia="Arial" w:cs="Arial"/>
      <w:sz w:val="34"/>
    </w:rPr>
  </w:style>
  <w:style w:type="character" w:styleId="843" w:customStyle="1">
    <w:name w:val="Heading 3 Char_039aee63-8162-4dc1-81b1-6332b274a868"/>
    <w:basedOn w:val="742"/>
    <w:uiPriority w:val="9"/>
    <w:qFormat/>
    <w:rPr>
      <w:rFonts w:ascii="Arial" w:hAnsi="Arial" w:eastAsia="Arial" w:cs="Arial"/>
      <w:sz w:val="30"/>
      <w:szCs w:val="30"/>
    </w:rPr>
  </w:style>
  <w:style w:type="character" w:styleId="844" w:customStyle="1">
    <w:name w:val="Heading 4 Char_20e5b6ff-8d10-49cf-bf83-71f98191de33"/>
    <w:basedOn w:val="742"/>
    <w:link w:val="845"/>
    <w:uiPriority w:val="9"/>
    <w:qFormat/>
    <w:rPr>
      <w:rFonts w:ascii="Arial" w:hAnsi="Arial" w:eastAsia="Arial" w:cs="Arial"/>
      <w:b/>
      <w:bCs/>
      <w:sz w:val="26"/>
      <w:szCs w:val="26"/>
    </w:rPr>
  </w:style>
  <w:style w:type="paragraph" w:styleId="845" w:customStyle="1">
    <w:name w:val="标题 42"/>
    <w:basedOn w:val="737"/>
    <w:next w:val="846"/>
    <w:link w:val="844"/>
    <w:uiPriority w:val="0"/>
    <w:qFormat/>
    <w:pPr>
      <w:ind w:firstLine="454"/>
      <w:jc w:val="left"/>
      <w:spacing w:before="180" w:after="180" w:line="300" w:lineRule="auto"/>
      <w:widowControl/>
    </w:pPr>
    <w:rPr>
      <w:rFonts w:ascii="Times New Roman" w:hAnsi="Times New Roman" w:cs="Times New Roman"/>
      <w:b/>
      <w:spacing w:val="6"/>
    </w:rPr>
  </w:style>
  <w:style w:type="paragraph" w:styleId="846" w:customStyle="1">
    <w:name w:val="标题 41"/>
    <w:basedOn w:val="737"/>
    <w:next w:val="737"/>
    <w:link w:val="992"/>
    <w:uiPriority w:val="0"/>
    <w:qFormat/>
    <w:pPr>
      <w:ind w:left="864" w:hanging="864"/>
      <w:keepLines/>
      <w:keepNext/>
      <w:spacing w:before="280" w:after="290" w:line="376" w:lineRule="auto"/>
      <w:outlineLvl w:val="3"/>
    </w:pPr>
    <w:rPr>
      <w:rFonts w:ascii="Cambria" w:hAnsi="Cambria" w:cs="Times New Roman"/>
      <w:b/>
      <w:bCs/>
      <w:sz w:val="28"/>
      <w:szCs w:val="28"/>
    </w:rPr>
  </w:style>
  <w:style w:type="character" w:styleId="847" w:customStyle="1">
    <w:name w:val="Heading 5 Char_39558df2-7aa4-4906-849a-b97aefb10c6f"/>
    <w:basedOn w:val="742"/>
    <w:uiPriority w:val="9"/>
    <w:qFormat/>
    <w:rPr>
      <w:rFonts w:ascii="Arial" w:hAnsi="Arial" w:eastAsia="Arial" w:cs="Arial"/>
      <w:b/>
      <w:bCs/>
      <w:sz w:val="24"/>
      <w:szCs w:val="24"/>
    </w:rPr>
  </w:style>
  <w:style w:type="character" w:styleId="848" w:customStyle="1">
    <w:name w:val="Heading 6 Char_13f55f13-8faf-4754-8fd5-3715eee4422f"/>
    <w:basedOn w:val="742"/>
    <w:uiPriority w:val="9"/>
    <w:qFormat/>
    <w:rPr>
      <w:rFonts w:ascii="Arial" w:hAnsi="Arial" w:eastAsia="Arial" w:cs="Arial"/>
      <w:b/>
      <w:bCs/>
      <w:sz w:val="22"/>
      <w:szCs w:val="22"/>
    </w:rPr>
  </w:style>
  <w:style w:type="character" w:styleId="849" w:customStyle="1">
    <w:name w:val="Heading 7 Char_51fd0317-828f-48d7-8011-de314c866caf"/>
    <w:basedOn w:val="742"/>
    <w:uiPriority w:val="9"/>
    <w:qFormat/>
    <w:rPr>
      <w:rFonts w:ascii="Arial" w:hAnsi="Arial" w:eastAsia="Arial" w:cs="Arial"/>
      <w:b/>
      <w:bCs/>
      <w:i/>
      <w:iCs/>
      <w:sz w:val="22"/>
      <w:szCs w:val="22"/>
    </w:rPr>
  </w:style>
  <w:style w:type="character" w:styleId="850" w:customStyle="1">
    <w:name w:val="Heading 8 Char_89ff2f80-ff9f-49ef-80e8-3020d97e4cc7"/>
    <w:basedOn w:val="742"/>
    <w:uiPriority w:val="9"/>
    <w:qFormat/>
    <w:rPr>
      <w:rFonts w:ascii="Arial" w:hAnsi="Arial" w:eastAsia="Arial" w:cs="Arial"/>
      <w:i/>
      <w:iCs/>
      <w:sz w:val="22"/>
      <w:szCs w:val="22"/>
    </w:rPr>
  </w:style>
  <w:style w:type="character" w:styleId="851" w:customStyle="1">
    <w:name w:val="Heading 9 Char_262376ac-41bb-4428-bf1b-670a0a1f23ea"/>
    <w:basedOn w:val="742"/>
    <w:uiPriority w:val="9"/>
    <w:qFormat/>
    <w:rPr>
      <w:rFonts w:ascii="Arial" w:hAnsi="Arial" w:eastAsia="Arial" w:cs="Arial"/>
      <w:i/>
      <w:iCs/>
      <w:sz w:val="21"/>
      <w:szCs w:val="21"/>
    </w:rPr>
  </w:style>
  <w:style w:type="character" w:styleId="852" w:customStyle="1">
    <w:name w:val="Title Char_80775812-8b5d-49da-977a-290dbbc24c9d"/>
    <w:basedOn w:val="742"/>
    <w:uiPriority w:val="10"/>
    <w:qFormat/>
    <w:rPr>
      <w:sz w:val="48"/>
      <w:szCs w:val="48"/>
    </w:rPr>
  </w:style>
  <w:style w:type="character" w:styleId="853" w:customStyle="1">
    <w:name w:val="Subtitle Char"/>
    <w:basedOn w:val="742"/>
    <w:uiPriority w:val="11"/>
    <w:qFormat/>
    <w:rPr>
      <w:sz w:val="24"/>
      <w:szCs w:val="24"/>
    </w:rPr>
  </w:style>
  <w:style w:type="character" w:styleId="854" w:customStyle="1">
    <w:name w:val="Quote Char_52520150-2fa8-4fe1-9bbd-d334bc61da8f"/>
    <w:uiPriority w:val="29"/>
    <w:qFormat/>
    <w:rPr>
      <w:i/>
    </w:rPr>
  </w:style>
  <w:style w:type="character" w:styleId="855" w:customStyle="1">
    <w:name w:val="Intense Quote Char_a6d0affa-b725-4cc6-9d9b-683284bd5350"/>
    <w:uiPriority w:val="30"/>
    <w:qFormat/>
    <w:rPr>
      <w:i/>
    </w:rPr>
  </w:style>
  <w:style w:type="character" w:styleId="856" w:customStyle="1">
    <w:name w:val="Header Char_aa027d3f-e301-4541-99b3-d88a3bc3c19f"/>
    <w:basedOn w:val="742"/>
    <w:uiPriority w:val="99"/>
    <w:qFormat/>
  </w:style>
  <w:style w:type="character" w:styleId="857" w:customStyle="1">
    <w:name w:val="Footer Char_cf1f3794-edc8-467f-9423-8d0e1f865266"/>
    <w:basedOn w:val="742"/>
    <w:uiPriority w:val="99"/>
    <w:qFormat/>
  </w:style>
  <w:style w:type="character" w:styleId="858" w:customStyle="1">
    <w:name w:val="Caption Char"/>
    <w:uiPriority w:val="99"/>
    <w:qFormat/>
  </w:style>
  <w:style w:type="table" w:styleId="859" w:customStyle="1">
    <w:name w:val="Table Grid Light"/>
    <w:basedOn w:val="74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60" w:customStyle="1">
    <w:name w:val="无格式表格 11"/>
    <w:basedOn w:val="74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basedOn w:val="743"/>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basedOn w:val="743"/>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66" w:customStyle="1">
    <w:name w:val="Grid Table 1 Light - Accent 1"/>
    <w:basedOn w:val="743"/>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67" w:customStyle="1">
    <w:name w:val="Grid Table 1 Light - Accent 2"/>
    <w:basedOn w:val="743"/>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68" w:customStyle="1">
    <w:name w:val="Grid Table 1 Light - Accent 3"/>
    <w:basedOn w:val="743"/>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69" w:customStyle="1">
    <w:name w:val="Grid Table 1 Light - Accent 4"/>
    <w:basedOn w:val="743"/>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70" w:customStyle="1">
    <w:name w:val="Grid Table 1 Light - Accent 5"/>
    <w:basedOn w:val="743"/>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71" w:customStyle="1">
    <w:name w:val="Grid Table 1 Light - Accent 6"/>
    <w:basedOn w:val="743"/>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72" w:customStyle="1">
    <w:name w:val="网格表 21"/>
    <w:basedOn w:val="743"/>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73" w:customStyle="1">
    <w:name w:val="Grid Table 2 - Accent 1"/>
    <w:basedOn w:val="743"/>
    <w:uiPriority w:val="99"/>
    <w:qFormat/>
    <w:tblPr>
      <w:tblBorders>
        <w:bottom w:val="single" w:color="68A3D8" w:sz="4" w:space="0"/>
        <w:insideH w:val="single" w:color="68A3D8" w:sz="4" w:space="0"/>
        <w:insideV w:val="single" w:color="68A3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74" w:customStyle="1">
    <w:name w:val="Grid Table 2 - Accent 2"/>
    <w:basedOn w:val="743"/>
    <w:uiPriority w:val="99"/>
    <w:qFormat/>
    <w:tblPr>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75" w:customStyle="1">
    <w:name w:val="Grid Table 2 - Accent 3"/>
    <w:basedOn w:val="743"/>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76" w:customStyle="1">
    <w:name w:val="Grid Table 2 - Accent 4"/>
    <w:basedOn w:val="743"/>
    <w:uiPriority w:val="99"/>
    <w:qFormat/>
    <w:tblPr>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77" w:customStyle="1">
    <w:name w:val="Grid Table 2 - Accent 5"/>
    <w:basedOn w:val="743"/>
    <w:uiPriority w:val="99"/>
    <w:qFormat/>
    <w:tblPr>
      <w:tblBorders>
        <w:bottom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78" w:customStyle="1">
    <w:name w:val="Grid Table 2 - Accent 6"/>
    <w:basedOn w:val="743"/>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79" w:customStyle="1">
    <w:name w:val="网格表 31"/>
    <w:basedOn w:val="743"/>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basedOn w:val="743"/>
    <w:uiPriority w:val="99"/>
    <w:qFormat/>
    <w:tblPr>
      <w:tblBorders>
        <w:bottom w:val="single" w:color="68A3D8" w:sz="4" w:space="0"/>
        <w:insideH w:val="single" w:color="68A3D8" w:sz="4" w:space="0"/>
        <w:insideV w:val="single" w:color="68A3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743"/>
    <w:uiPriority w:val="99"/>
    <w:qFormat/>
    <w:tblPr>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743"/>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743"/>
    <w:uiPriority w:val="99"/>
    <w:qFormat/>
    <w:tblPr>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743"/>
    <w:uiPriority w:val="99"/>
    <w:qFormat/>
    <w:tblPr>
      <w:tblBorders>
        <w:bottom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743"/>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basedOn w:val="743"/>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7" w:customStyle="1">
    <w:name w:val="Grid Table 4 - Accent 1"/>
    <w:basedOn w:val="743"/>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88" w:customStyle="1">
    <w:name w:val="Grid Table 4 - Accent 2"/>
    <w:basedOn w:val="743"/>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89" w:customStyle="1">
    <w:name w:val="Grid Table 4 - Accent 3"/>
    <w:basedOn w:val="743"/>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90" w:customStyle="1">
    <w:name w:val="Grid Table 4 - Accent 4"/>
    <w:basedOn w:val="743"/>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91" w:customStyle="1">
    <w:name w:val="Grid Table 4 - Accent 5"/>
    <w:basedOn w:val="743"/>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92" w:customStyle="1">
    <w:name w:val="Grid Table 4 - Accent 6"/>
    <w:basedOn w:val="743"/>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93" w:customStyle="1">
    <w:name w:val="网格表 5 深色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94" w:customStyle="1">
    <w:name w:val="Grid Table 5 Dark- Accent 1"/>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95" w:customStyle="1">
    <w:name w:val="Grid Table 5 Dark - Accent 2"/>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96" w:customStyle="1">
    <w:name w:val="Grid Table 5 Dark - Accent 3"/>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97" w:customStyle="1">
    <w:name w:val="Grid Table 5 Dark- Accent 4"/>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98" w:customStyle="1">
    <w:name w:val="Grid Table 5 Dark - Accent 5"/>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99" w:customStyle="1">
    <w:name w:val="Grid Table 5 Dark - Accent 6"/>
    <w:basedOn w:val="7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00" w:customStyle="1">
    <w:name w:val="网格表 6 彩色1"/>
    <w:basedOn w:val="743"/>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01" w:customStyle="1">
    <w:name w:val="Grid Table 6 Colorful - Accent 1"/>
    <w:basedOn w:val="743"/>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CellMar>
        <w:left w:w="108" w:type="dxa"/>
        <w:top w:w="0" w:type="dxa"/>
        <w:right w:w="108" w:type="dxa"/>
        <w:bottom w:w="0" w:type="dxa"/>
      </w:tblCellMar>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902" w:customStyle="1">
    <w:name w:val="Grid Table 6 Colorful - Accent 2"/>
    <w:basedOn w:val="743"/>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903" w:customStyle="1">
    <w:name w:val="Grid Table 6 Colorful - Accent 3"/>
    <w:basedOn w:val="743"/>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04" w:customStyle="1">
    <w:name w:val="Grid Table 6 Colorful - Accent 4"/>
    <w:basedOn w:val="743"/>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905" w:customStyle="1">
    <w:name w:val="Grid Table 6 Colorful - Accent 5"/>
    <w:basedOn w:val="743"/>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906" w:customStyle="1">
    <w:name w:val="Grid Table 6 Colorful - Accent 6"/>
    <w:basedOn w:val="743"/>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907" w:customStyle="1">
    <w:name w:val="网格表 7 彩色1"/>
    <w:basedOn w:val="743"/>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08" w:customStyle="1">
    <w:name w:val="Grid Table 7 Colorful - Accent 1"/>
    <w:basedOn w:val="743"/>
    <w:uiPriority w:val="99"/>
    <w:qFormat/>
    <w:tblPr>
      <w:tblBorders>
        <w:bottom w:val="single" w:color="ACCCE9" w:sz="4" w:space="0"/>
        <w:right w:val="single" w:color="ACCCE9" w:sz="4" w:space="0"/>
        <w:insideH w:val="single" w:color="ACCCE9" w:sz="4" w:space="0"/>
        <w:insideV w:val="single" w:color="ACCCE9" w:sz="4" w:space="0"/>
      </w:tblBorders>
      <w:tblCellMar>
        <w:left w:w="108" w:type="dxa"/>
        <w:top w:w="0" w:type="dxa"/>
        <w:right w:w="108" w:type="dxa"/>
        <w:bottom w:w="0" w:type="dxa"/>
      </w:tblCellMar>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909" w:customStyle="1">
    <w:name w:val="Grid Table 7 Colorful - Accent 2"/>
    <w:basedOn w:val="743"/>
    <w:uiPriority w:val="99"/>
    <w:qFormat/>
    <w:tblPr>
      <w:tblBorders>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10" w:customStyle="1">
    <w:name w:val="Grid Table 7 Colorful - Accent 3"/>
    <w:basedOn w:val="743"/>
    <w:uiPriority w:val="99"/>
    <w:qFormat/>
    <w:tblPr>
      <w:tblBorders>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11" w:customStyle="1">
    <w:name w:val="Grid Table 7 Colorful - Accent 4"/>
    <w:basedOn w:val="743"/>
    <w:uiPriority w:val="99"/>
    <w:qFormat/>
    <w:tblPr>
      <w:tblBorders>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12" w:customStyle="1">
    <w:name w:val="Grid Table 7 Colorful - Accent 5"/>
    <w:basedOn w:val="743"/>
    <w:uiPriority w:val="99"/>
    <w:qFormat/>
    <w:tblPr>
      <w:tblBorders>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13" w:customStyle="1">
    <w:name w:val="Grid Table 7 Colorful - Accent 6"/>
    <w:basedOn w:val="743"/>
    <w:uiPriority w:val="99"/>
    <w:qFormat/>
    <w:tblPr>
      <w:tblBorders>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14" w:customStyle="1">
    <w:name w:val="清单表 1 浅色1"/>
    <w:basedOn w:val="743"/>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5" w:customStyle="1">
    <w:name w:val="List Table 1 Light - Accent 1"/>
    <w:basedOn w:val="743"/>
    <w:uiPriority w:val="99"/>
    <w:qFormat/>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16" w:customStyle="1">
    <w:name w:val="List Table 1 Light - Accent 2"/>
    <w:basedOn w:val="743"/>
    <w:uiPriority w:val="99"/>
    <w:qFormat/>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17" w:customStyle="1">
    <w:name w:val="List Table 1 Light - Accent 3"/>
    <w:basedOn w:val="743"/>
    <w:uiPriority w:val="99"/>
    <w:qFormat/>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18" w:customStyle="1">
    <w:name w:val="List Table 1 Light - Accent 4"/>
    <w:basedOn w:val="743"/>
    <w:uiPriority w:val="99"/>
    <w:qFormat/>
    <w:tblPr>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19" w:customStyle="1">
    <w:name w:val="List Table 1 Light - Accent 5"/>
    <w:basedOn w:val="743"/>
    <w:uiPriority w:val="99"/>
    <w:qFormat/>
    <w:tblPr>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20" w:customStyle="1">
    <w:name w:val="List Table 1 Light - Accent 6"/>
    <w:basedOn w:val="743"/>
    <w:uiPriority w:val="99"/>
    <w:qFormat/>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21" w:customStyle="1">
    <w:name w:val="清单表 21"/>
    <w:basedOn w:val="743"/>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22" w:customStyle="1">
    <w:name w:val="List Table 2 - Accent 1"/>
    <w:basedOn w:val="743"/>
    <w:uiPriority w:val="99"/>
    <w:qFormat/>
    <w:tblPr>
      <w:tblBorders>
        <w:top w:val="single" w:color="A2C6E7" w:sz="4" w:space="0"/>
        <w:bottom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23" w:customStyle="1">
    <w:name w:val="List Table 2 - Accent 2"/>
    <w:basedOn w:val="743"/>
    <w:uiPriority w:val="99"/>
    <w:qFormat/>
    <w:tblPr>
      <w:tblBorders>
        <w:top w:val="single" w:color="F4B58A" w:sz="4" w:space="0"/>
        <w:bottom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24" w:customStyle="1">
    <w:name w:val="List Table 2 - Accent 3"/>
    <w:basedOn w:val="743"/>
    <w:uiPriority w:val="99"/>
    <w:qFormat/>
    <w:tblPr>
      <w:tblBorders>
        <w:top w:val="single" w:color="CCCCCC" w:sz="4" w:space="0"/>
        <w:bottom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25" w:customStyle="1">
    <w:name w:val="List Table 2 - Accent 4"/>
    <w:basedOn w:val="743"/>
    <w:uiPriority w:val="99"/>
    <w:qFormat/>
    <w:tblPr>
      <w:tblBorders>
        <w:top w:val="single" w:color="FFDB6E" w:sz="4" w:space="0"/>
        <w:bottom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26" w:customStyle="1">
    <w:name w:val="List Table 2 - Accent 5"/>
    <w:basedOn w:val="743"/>
    <w:uiPriority w:val="99"/>
    <w:qFormat/>
    <w:tblPr>
      <w:tblBorders>
        <w:top w:val="single" w:color="95AFDD" w:sz="4" w:space="0"/>
        <w:bottom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27" w:customStyle="1">
    <w:name w:val="List Table 2 - Accent 6"/>
    <w:basedOn w:val="743"/>
    <w:uiPriority w:val="99"/>
    <w:qFormat/>
    <w:tblPr>
      <w:tblBorders>
        <w:top w:val="single" w:color="ADD394" w:sz="4" w:space="0"/>
        <w:bottom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28" w:customStyle="1">
    <w:name w:val="清单表 31"/>
    <w:basedOn w:val="743"/>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9" w:customStyle="1">
    <w:name w:val="List Table 3 - Accent 1"/>
    <w:basedOn w:val="743"/>
    <w:uiPriority w:val="99"/>
    <w:qFormat/>
    <w:tblPr>
      <w:tblBorders>
        <w:top w:val="single" w:color="5B9BD5" w:sz="4" w:space="0"/>
        <w:left w:val="single" w:color="5B9BD5" w:sz="4" w:space="0"/>
        <w:bottom w:val="single" w:color="5B9BD5" w:sz="4" w:space="0"/>
        <w:right w:val="single" w:color="5B9BD5"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30" w:customStyle="1">
    <w:name w:val="List Table 3 - Accent 2"/>
    <w:basedOn w:val="743"/>
    <w:uiPriority w:val="99"/>
    <w:qFormat/>
    <w:tblPr>
      <w:tblBorders>
        <w:top w:val="single" w:color="F4B285" w:sz="4" w:space="0"/>
        <w:left w:val="single" w:color="F4B285" w:sz="4" w:space="0"/>
        <w:bottom w:val="single" w:color="F4B285" w:sz="4" w:space="0"/>
        <w:right w:val="single" w:color="F4B285"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31" w:customStyle="1">
    <w:name w:val="List Table 3 - Accent 3"/>
    <w:basedOn w:val="743"/>
    <w:uiPriority w:val="99"/>
    <w:qFormat/>
    <w:tblPr>
      <w:tblBorders>
        <w:top w:val="single" w:color="C9C9C9" w:sz="4" w:space="0"/>
        <w:left w:val="single" w:color="C9C9C9" w:sz="4" w:space="0"/>
        <w:bottom w:val="single" w:color="C9C9C9" w:sz="4" w:space="0"/>
        <w:right w:val="single" w:color="C9C9C9"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32" w:customStyle="1">
    <w:name w:val="List Table 3 - Accent 4"/>
    <w:basedOn w:val="743"/>
    <w:uiPriority w:val="99"/>
    <w:qFormat/>
    <w:tblPr>
      <w:tblBorders>
        <w:top w:val="single" w:color="FFD864" w:sz="4" w:space="0"/>
        <w:left w:val="single" w:color="FFD864" w:sz="4" w:space="0"/>
        <w:bottom w:val="single" w:color="FFD864" w:sz="4" w:space="0"/>
        <w:right w:val="single" w:color="FFD864"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33" w:customStyle="1">
    <w:name w:val="List Table 3 - Accent 5"/>
    <w:basedOn w:val="743"/>
    <w:uiPriority w:val="99"/>
    <w:qFormat/>
    <w:tblPr>
      <w:tblBorders>
        <w:top w:val="single" w:color="8EA9DB" w:sz="4" w:space="0"/>
        <w:left w:val="single" w:color="8EA9DB" w:sz="4" w:space="0"/>
        <w:bottom w:val="single" w:color="8EA9DB" w:sz="4" w:space="0"/>
        <w:right w:val="single" w:color="8EA9DB"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34" w:customStyle="1">
    <w:name w:val="List Table 3 - Accent 6"/>
    <w:basedOn w:val="743"/>
    <w:uiPriority w:val="99"/>
    <w:qFormat/>
    <w:tblPr>
      <w:tblBorders>
        <w:top w:val="single" w:color="A9D08E" w:sz="4" w:space="0"/>
        <w:left w:val="single" w:color="A9D08E" w:sz="4" w:space="0"/>
        <w:bottom w:val="single" w:color="A9D08E" w:sz="4" w:space="0"/>
        <w:right w:val="single" w:color="A9D08E"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35" w:customStyle="1">
    <w:name w:val="清单表 41"/>
    <w:basedOn w:val="74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6" w:customStyle="1">
    <w:name w:val="List Table 4 - Accent 1"/>
    <w:basedOn w:val="743"/>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37" w:customStyle="1">
    <w:name w:val="List Table 4 - Accent 2"/>
    <w:basedOn w:val="743"/>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38" w:customStyle="1">
    <w:name w:val="List Table 4 - Accent 3"/>
    <w:basedOn w:val="743"/>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39" w:customStyle="1">
    <w:name w:val="List Table 4 - Accent 4"/>
    <w:basedOn w:val="743"/>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40" w:customStyle="1">
    <w:name w:val="List Table 4 - Accent 5"/>
    <w:basedOn w:val="743"/>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41" w:customStyle="1">
    <w:name w:val="List Table 4 - Accent 6"/>
    <w:basedOn w:val="743"/>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42" w:customStyle="1">
    <w:name w:val="清单表 5 深色1"/>
    <w:basedOn w:val="743"/>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43" w:customStyle="1">
    <w:name w:val="List Table 5 Dark - Accent 1"/>
    <w:basedOn w:val="743"/>
    <w:uiPriority w:val="99"/>
    <w:qFormat/>
    <w:tblPr>
      <w:tblBorders>
        <w:top w:val="single" w:color="5B9BD5" w:sz="32" w:space="0"/>
        <w:left w:val="single" w:color="5B9BD5" w:sz="32" w:space="0"/>
        <w:bottom w:val="single" w:color="5B9BD5" w:sz="32" w:space="0"/>
        <w:right w:val="single" w:color="5B9BD5" w:sz="32" w:space="0"/>
      </w:tblBorders>
      <w:tblCellMar>
        <w:left w:w="108" w:type="dxa"/>
        <w:top w:w="0" w:type="dxa"/>
        <w:right w:w="108" w:type="dxa"/>
        <w:bottom w:w="0" w:type="dxa"/>
      </w:tblCellMar>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44" w:customStyle="1">
    <w:name w:val="List Table 5 Dark - Accent 2"/>
    <w:basedOn w:val="743"/>
    <w:uiPriority w:val="99"/>
    <w:qFormat/>
    <w:tblPr>
      <w:tblBorders>
        <w:top w:val="single" w:color="F4B285" w:sz="32" w:space="0"/>
        <w:left w:val="single" w:color="F4B285" w:sz="32" w:space="0"/>
        <w:bottom w:val="single" w:color="F4B285" w:sz="32" w:space="0"/>
        <w:right w:val="single" w:color="F4B285" w:sz="32" w:space="0"/>
      </w:tblBorders>
      <w:tblCellMar>
        <w:left w:w="108" w:type="dxa"/>
        <w:top w:w="0" w:type="dxa"/>
        <w:right w:w="108" w:type="dxa"/>
        <w:bottom w:w="0" w:type="dxa"/>
      </w:tblCellMar>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45" w:customStyle="1">
    <w:name w:val="List Table 5 Dark - Accent 3"/>
    <w:basedOn w:val="743"/>
    <w:uiPriority w:val="99"/>
    <w:qFormat/>
    <w:tblPr>
      <w:tblBorders>
        <w:top w:val="single" w:color="C9C9C9" w:sz="32" w:space="0"/>
        <w:left w:val="single" w:color="C9C9C9" w:sz="32" w:space="0"/>
        <w:bottom w:val="single" w:color="C9C9C9" w:sz="32" w:space="0"/>
        <w:right w:val="single" w:color="C9C9C9" w:sz="32" w:space="0"/>
      </w:tblBorders>
      <w:tblCellMar>
        <w:left w:w="108" w:type="dxa"/>
        <w:top w:w="0" w:type="dxa"/>
        <w:right w:w="108"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46" w:customStyle="1">
    <w:name w:val="List Table 5 Dark - Accent 4"/>
    <w:basedOn w:val="743"/>
    <w:uiPriority w:val="99"/>
    <w:qFormat/>
    <w:tblPr>
      <w:tblBorders>
        <w:top w:val="single" w:color="FFD864" w:sz="32" w:space="0"/>
        <w:left w:val="single" w:color="FFD864" w:sz="32" w:space="0"/>
        <w:bottom w:val="single" w:color="FFD864" w:sz="32" w:space="0"/>
        <w:right w:val="single" w:color="FFD864" w:sz="32" w:space="0"/>
      </w:tblBorders>
      <w:tblCellMar>
        <w:left w:w="108" w:type="dxa"/>
        <w:top w:w="0" w:type="dxa"/>
        <w:right w:w="108" w:type="dxa"/>
        <w:bottom w:w="0" w:type="dxa"/>
      </w:tblCellMar>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47" w:customStyle="1">
    <w:name w:val="List Table 5 Dark - Accent 5"/>
    <w:basedOn w:val="743"/>
    <w:uiPriority w:val="99"/>
    <w:qFormat/>
    <w:tblPr>
      <w:tblBorders>
        <w:top w:val="single" w:color="8EA9DB" w:sz="32" w:space="0"/>
        <w:left w:val="single" w:color="8EA9DB" w:sz="32" w:space="0"/>
        <w:bottom w:val="single" w:color="8EA9DB" w:sz="32" w:space="0"/>
        <w:right w:val="single" w:color="8EA9DB" w:sz="32" w:space="0"/>
      </w:tblBorders>
      <w:tblCellMar>
        <w:left w:w="108" w:type="dxa"/>
        <w:top w:w="0" w:type="dxa"/>
        <w:right w:w="108" w:type="dxa"/>
        <w:bottom w:w="0" w:type="dxa"/>
      </w:tblCellMar>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48" w:customStyle="1">
    <w:name w:val="List Table 5 Dark - Accent 6"/>
    <w:basedOn w:val="743"/>
    <w:uiPriority w:val="99"/>
    <w:qFormat/>
    <w:tblPr>
      <w:tblBorders>
        <w:top w:val="single" w:color="A9D08E" w:sz="32" w:space="0"/>
        <w:left w:val="single" w:color="A9D08E" w:sz="32" w:space="0"/>
        <w:bottom w:val="single" w:color="A9D08E" w:sz="32" w:space="0"/>
        <w:right w:val="single" w:color="A9D08E" w:sz="32" w:space="0"/>
      </w:tblBorders>
      <w:tblCellMar>
        <w:left w:w="108" w:type="dxa"/>
        <w:top w:w="0" w:type="dxa"/>
        <w:right w:w="108"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49" w:customStyle="1">
    <w:name w:val="清单表 6 彩色1"/>
    <w:basedOn w:val="743"/>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50" w:customStyle="1">
    <w:name w:val="List Table 6 Colorful - Accent 1"/>
    <w:basedOn w:val="743"/>
    <w:uiPriority w:val="99"/>
    <w:qFormat/>
    <w:tblPr>
      <w:tblBorders>
        <w:top w:val="single" w:color="5B9BD5" w:sz="4" w:space="0"/>
        <w:bottom w:val="single" w:color="5B9BD5" w:sz="4" w:space="0"/>
      </w:tblBorders>
      <w:tblCellMar>
        <w:left w:w="108" w:type="dxa"/>
        <w:top w:w="0" w:type="dxa"/>
        <w:right w:w="108" w:type="dxa"/>
        <w:bottom w:w="0" w:type="dxa"/>
      </w:tblCellMar>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951" w:customStyle="1">
    <w:name w:val="List Table 6 Colorful - Accent 2"/>
    <w:basedOn w:val="743"/>
    <w:uiPriority w:val="99"/>
    <w:qFormat/>
    <w:tblPr>
      <w:tblBorders>
        <w:top w:val="single" w:color="F4B285" w:sz="4" w:space="0"/>
        <w:bottom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52" w:customStyle="1">
    <w:name w:val="List Table 6 Colorful - Accent 3"/>
    <w:basedOn w:val="743"/>
    <w:uiPriority w:val="99"/>
    <w:qFormat/>
    <w:tblPr>
      <w:tblBorders>
        <w:top w:val="single" w:color="C9C9C9" w:sz="4" w:space="0"/>
        <w:bottom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53" w:customStyle="1">
    <w:name w:val="List Table 6 Colorful - Accent 4"/>
    <w:basedOn w:val="743"/>
    <w:uiPriority w:val="99"/>
    <w:qFormat/>
    <w:tblPr>
      <w:tblBorders>
        <w:top w:val="single" w:color="FFD864" w:sz="4" w:space="0"/>
        <w:bottom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954" w:customStyle="1">
    <w:name w:val="List Table 6 Colorful - Accent 5"/>
    <w:basedOn w:val="743"/>
    <w:uiPriority w:val="99"/>
    <w:qFormat/>
    <w:tblPr>
      <w:tblBorders>
        <w:top w:val="single" w:color="8EA9DB" w:sz="4" w:space="0"/>
        <w:bottom w:val="single" w:color="8EA9DB" w:sz="4" w:space="0"/>
      </w:tblBorders>
      <w:tblCellMar>
        <w:left w:w="108" w:type="dxa"/>
        <w:top w:w="0" w:type="dxa"/>
        <w:right w:w="108" w:type="dxa"/>
        <w:bottom w:w="0" w:type="dxa"/>
      </w:tblCellMar>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55" w:customStyle="1">
    <w:name w:val="List Table 6 Colorful - Accent 6"/>
    <w:basedOn w:val="743"/>
    <w:uiPriority w:val="99"/>
    <w:qFormat/>
    <w:tblPr>
      <w:tblBorders>
        <w:top w:val="single" w:color="A9D08E" w:sz="4" w:space="0"/>
        <w:bottom w:val="single" w:color="A9D08E" w:sz="4" w:space="0"/>
      </w:tblBorders>
      <w:tblCellMar>
        <w:left w:w="108" w:type="dxa"/>
        <w:top w:w="0" w:type="dxa"/>
        <w:right w:w="108"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56" w:customStyle="1">
    <w:name w:val="清单表 7 彩色1"/>
    <w:basedOn w:val="743"/>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57" w:customStyle="1">
    <w:name w:val="List Table 7 Colorful - Accent 1"/>
    <w:basedOn w:val="743"/>
    <w:uiPriority w:val="99"/>
    <w:qFormat/>
    <w:tblPr>
      <w:tblBorders>
        <w:right w:val="single" w:color="5B9BD5" w:sz="4" w:space="0"/>
      </w:tblBorders>
      <w:tblCellMar>
        <w:left w:w="108" w:type="dxa"/>
        <w:top w:w="0" w:type="dxa"/>
        <w:right w:w="108" w:type="dxa"/>
        <w:bottom w:w="0" w:type="dxa"/>
      </w:tblCellMar>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58" w:customStyle="1">
    <w:name w:val="List Table 7 Colorful - Accent 2"/>
    <w:basedOn w:val="743"/>
    <w:uiPriority w:val="99"/>
    <w:qFormat/>
    <w:tblPr>
      <w:tblBorders>
        <w:right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59" w:customStyle="1">
    <w:name w:val="List Table 7 Colorful - Accent 3"/>
    <w:basedOn w:val="743"/>
    <w:uiPriority w:val="99"/>
    <w:qFormat/>
    <w:tblPr>
      <w:tblBorders>
        <w:right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60" w:customStyle="1">
    <w:name w:val="List Table 7 Colorful - Accent 4"/>
    <w:basedOn w:val="743"/>
    <w:uiPriority w:val="99"/>
    <w:qFormat/>
    <w:tblPr>
      <w:tblBorders>
        <w:right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61" w:customStyle="1">
    <w:name w:val="List Table 7 Colorful - Accent 5"/>
    <w:basedOn w:val="743"/>
    <w:uiPriority w:val="99"/>
    <w:qFormat/>
    <w:tblPr>
      <w:tblBorders>
        <w:right w:val="single" w:color="8EA9DB" w:sz="4" w:space="0"/>
      </w:tblBorders>
      <w:tblCellMar>
        <w:left w:w="108" w:type="dxa"/>
        <w:top w:w="0" w:type="dxa"/>
        <w:right w:w="108" w:type="dxa"/>
        <w:bottom w:w="0" w:type="dxa"/>
      </w:tblCellMar>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62" w:customStyle="1">
    <w:name w:val="List Table 7 Colorful - Accent 6"/>
    <w:basedOn w:val="743"/>
    <w:uiPriority w:val="99"/>
    <w:qFormat/>
    <w:tblPr>
      <w:tblBorders>
        <w:right w:val="single" w:color="A9D08E" w:sz="4" w:space="0"/>
      </w:tblBorders>
      <w:tblCellMar>
        <w:left w:w="108" w:type="dxa"/>
        <w:top w:w="0" w:type="dxa"/>
        <w:right w:w="108"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63" w:customStyle="1">
    <w:name w:val="Lined - Accent"/>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4" w:customStyle="1">
    <w:name w:val="Lined - Accent 1"/>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65" w:customStyle="1">
    <w:name w:val="Lined - Accent 2"/>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66" w:customStyle="1">
    <w:name w:val="Lined - Accent 3"/>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67" w:customStyle="1">
    <w:name w:val="Lined - Accent 4"/>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68" w:customStyle="1">
    <w:name w:val="Lined - Accent 5"/>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69" w:customStyle="1">
    <w:name w:val="Lined - Accent 6"/>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0" w:customStyle="1">
    <w:name w:val="Bordered &amp; Lined - Accent"/>
    <w:basedOn w:val="743"/>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1" w:customStyle="1">
    <w:name w:val="Bordered &amp; Lined - Accent 1"/>
    <w:basedOn w:val="743"/>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72" w:customStyle="1">
    <w:name w:val="Bordered &amp; Lined - Accent 2"/>
    <w:basedOn w:val="743"/>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73" w:customStyle="1">
    <w:name w:val="Bordered &amp; Lined - Accent 3"/>
    <w:basedOn w:val="743"/>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74" w:customStyle="1">
    <w:name w:val="Bordered &amp; Lined - Accent 4"/>
    <w:basedOn w:val="743"/>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75" w:customStyle="1">
    <w:name w:val="Bordered &amp; Lined - Accent 5"/>
    <w:basedOn w:val="743"/>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76" w:customStyle="1">
    <w:name w:val="Bordered &amp; Lined - Accent 6"/>
    <w:basedOn w:val="743"/>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7" w:customStyle="1">
    <w:name w:val="Bordered"/>
    <w:basedOn w:val="743"/>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78" w:customStyle="1">
    <w:name w:val="Bordered - Accent 1"/>
    <w:basedOn w:val="743"/>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79" w:customStyle="1">
    <w:name w:val="Bordered - Accent 2"/>
    <w:basedOn w:val="743"/>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80" w:customStyle="1">
    <w:name w:val="Bordered - Accent 3"/>
    <w:basedOn w:val="743"/>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81" w:customStyle="1">
    <w:name w:val="Bordered - Accent 4"/>
    <w:basedOn w:val="743"/>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82" w:customStyle="1">
    <w:name w:val="Bordered - Accent 5"/>
    <w:basedOn w:val="743"/>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83" w:customStyle="1">
    <w:name w:val="Bordered - Accent 6"/>
    <w:basedOn w:val="743"/>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84" w:customStyle="1">
    <w:name w:val="Footnote Text Char"/>
    <w:uiPriority w:val="99"/>
    <w:qFormat/>
    <w:rPr>
      <w:sz w:val="18"/>
    </w:rPr>
  </w:style>
  <w:style w:type="character" w:styleId="985" w:customStyle="1">
    <w:name w:val="尾注文本 Char"/>
    <w:link w:val="759"/>
    <w:uiPriority w:val="99"/>
    <w:qFormat/>
  </w:style>
  <w:style w:type="paragraph" w:styleId="986" w:customStyle="1">
    <w:name w:val="TOC 标题111"/>
    <w:uiPriority w:val="39"/>
    <w:qFormat/>
    <w:rPr>
      <w:rFonts w:ascii="等线" w:hAnsi="等线" w:eastAsia="宋体" w:cs="Arial"/>
      <w:lang w:val="en-US" w:eastAsia="zh-CN" w:bidi="ar-SA"/>
    </w:rPr>
  </w:style>
  <w:style w:type="character" w:styleId="987" w:customStyle="1">
    <w:name w:val="段 Char"/>
    <w:link w:val="801"/>
    <w:uiPriority w:val="0"/>
    <w:qFormat/>
    <w:rPr>
      <w:rFonts w:ascii="宋体"/>
    </w:rPr>
  </w:style>
  <w:style w:type="paragraph" w:styleId="988" w:customStyle="1">
    <w:name w:val="正文段落内容"/>
    <w:basedOn w:val="737"/>
    <w:link w:val="989"/>
    <w:uiPriority w:val="0"/>
    <w:qFormat/>
    <w:pPr>
      <w:ind w:firstLine="200"/>
      <w:jc w:val="left"/>
    </w:pPr>
    <w:rPr>
      <w:rFonts w:ascii="Times New Roman" w:hAnsi="Times New Roman"/>
      <w:sz w:val="20"/>
      <w:lang w:bidi="en-US"/>
    </w:rPr>
  </w:style>
  <w:style w:type="character" w:styleId="989" w:customStyle="1">
    <w:name w:val="正文段落内容 Char"/>
    <w:link w:val="988"/>
    <w:uiPriority w:val="0"/>
    <w:qFormat/>
    <w:rPr>
      <w:rFonts w:ascii="Times New Roman" w:hAnsi="Times New Roman"/>
      <w:szCs w:val="24"/>
      <w:lang w:bidi="en-US"/>
    </w:rPr>
  </w:style>
  <w:style w:type="paragraph" w:styleId="990" w:customStyle="1">
    <w:name w:val="标题 21"/>
    <w:basedOn w:val="737"/>
    <w:next w:val="737"/>
    <w:uiPriority w:val="0"/>
    <w:qFormat/>
    <w:pPr>
      <w:ind w:left="576" w:hanging="576"/>
      <w:keepLines/>
      <w:keepNext/>
      <w:spacing w:before="260" w:after="260" w:line="416" w:lineRule="auto"/>
      <w:outlineLvl w:val="1"/>
    </w:pPr>
    <w:rPr>
      <w:rFonts w:ascii="Cambria" w:hAnsi="Cambria" w:cs="Times New Roman"/>
      <w:b/>
      <w:bCs/>
      <w:sz w:val="32"/>
      <w:szCs w:val="32"/>
    </w:rPr>
  </w:style>
  <w:style w:type="paragraph" w:styleId="991" w:customStyle="1">
    <w:name w:val="标题 31"/>
    <w:basedOn w:val="737"/>
    <w:next w:val="737"/>
    <w:uiPriority w:val="0"/>
    <w:qFormat/>
    <w:pPr>
      <w:ind w:left="1430" w:hanging="720"/>
      <w:keepLines/>
      <w:keepNext/>
      <w:spacing w:before="260" w:after="260" w:line="416" w:lineRule="auto"/>
      <w:outlineLvl w:val="2"/>
    </w:pPr>
    <w:rPr>
      <w:rFonts w:ascii="Calibri" w:hAnsi="Calibri" w:cs="Times New Roman"/>
      <w:b/>
      <w:bCs/>
      <w:sz w:val="32"/>
      <w:szCs w:val="32"/>
    </w:rPr>
  </w:style>
  <w:style w:type="character" w:styleId="992" w:customStyle="1">
    <w:name w:val="标题 4 Char"/>
    <w:link w:val="846"/>
    <w:uiPriority w:val="0"/>
    <w:qFormat/>
    <w:rPr>
      <w:rFonts w:ascii="Cambria" w:hAnsi="Cambria" w:eastAsia="宋体" w:cs="Times New Roman"/>
      <w:b/>
      <w:bCs/>
      <w:sz w:val="28"/>
      <w:szCs w:val="28"/>
    </w:rPr>
  </w:style>
  <w:style w:type="paragraph" w:styleId="993" w:customStyle="1">
    <w:name w:val="标题 51"/>
    <w:basedOn w:val="737"/>
    <w:next w:val="737"/>
    <w:uiPriority w:val="0"/>
    <w:qFormat/>
    <w:pPr>
      <w:ind w:left="1008" w:hanging="1008"/>
      <w:keepLines/>
      <w:keepNext/>
      <w:spacing w:before="280" w:after="290" w:line="376" w:lineRule="auto"/>
      <w:outlineLvl w:val="4"/>
    </w:pPr>
    <w:rPr>
      <w:rFonts w:ascii="Calibri" w:hAnsi="Calibri" w:cs="Times New Roman"/>
      <w:b/>
      <w:bCs/>
      <w:sz w:val="28"/>
      <w:szCs w:val="28"/>
    </w:rPr>
  </w:style>
  <w:style w:type="paragraph" w:styleId="994" w:customStyle="1">
    <w:name w:val="标题 61"/>
    <w:basedOn w:val="737"/>
    <w:next w:val="737"/>
    <w:uiPriority w:val="0"/>
    <w:qFormat/>
    <w:pPr>
      <w:ind w:left="1152" w:hanging="1152"/>
      <w:keepLines/>
      <w:keepNext/>
      <w:spacing w:before="240" w:after="64" w:line="320" w:lineRule="auto"/>
      <w:outlineLvl w:val="5"/>
    </w:pPr>
    <w:rPr>
      <w:rFonts w:ascii="Cambria" w:hAnsi="Cambria" w:cs="Times New Roman"/>
      <w:b/>
      <w:bCs/>
      <w:sz w:val="24"/>
    </w:rPr>
  </w:style>
  <w:style w:type="paragraph" w:styleId="995" w:customStyle="1">
    <w:name w:val="标题 71"/>
    <w:basedOn w:val="737"/>
    <w:next w:val="737"/>
    <w:link w:val="996"/>
    <w:uiPriority w:val="0"/>
    <w:qFormat/>
    <w:pPr>
      <w:ind w:left="1296" w:hanging="1296"/>
      <w:keepLines/>
      <w:keepNext/>
      <w:spacing w:before="240" w:after="64" w:line="320" w:lineRule="auto"/>
      <w:outlineLvl w:val="6"/>
    </w:pPr>
    <w:rPr>
      <w:rFonts w:ascii="Calibri" w:hAnsi="Calibri" w:cs="Times New Roman"/>
      <w:b/>
      <w:bCs/>
      <w:sz w:val="24"/>
    </w:rPr>
  </w:style>
  <w:style w:type="character" w:styleId="996" w:customStyle="1">
    <w:name w:val="标题 7 Char1"/>
    <w:link w:val="995"/>
    <w:uiPriority w:val="0"/>
    <w:qFormat/>
    <w:rPr>
      <w:rFonts w:ascii="Calibri" w:hAnsi="Calibri" w:eastAsia="宋体" w:cs="Times New Roman"/>
      <w:b/>
      <w:bCs/>
      <w:sz w:val="24"/>
      <w:szCs w:val="24"/>
    </w:rPr>
  </w:style>
  <w:style w:type="paragraph" w:styleId="997" w:customStyle="1">
    <w:name w:val="标题 81"/>
    <w:basedOn w:val="737"/>
    <w:next w:val="737"/>
    <w:uiPriority w:val="0"/>
    <w:qFormat/>
    <w:pPr>
      <w:ind w:left="1440" w:hanging="1440"/>
      <w:keepLines/>
      <w:keepNext/>
      <w:spacing w:before="240" w:after="64" w:line="320" w:lineRule="auto"/>
      <w:outlineLvl w:val="7"/>
    </w:pPr>
    <w:rPr>
      <w:rFonts w:ascii="Cambria" w:hAnsi="Cambria" w:cs="Times New Roman"/>
      <w:sz w:val="24"/>
    </w:rPr>
  </w:style>
  <w:style w:type="paragraph" w:styleId="998" w:customStyle="1">
    <w:name w:val="标题 91"/>
    <w:basedOn w:val="737"/>
    <w:next w:val="737"/>
    <w:uiPriority w:val="0"/>
    <w:qFormat/>
    <w:pPr>
      <w:ind w:left="1584" w:hanging="1584"/>
      <w:keepLines/>
      <w:keepNext/>
      <w:spacing w:before="240" w:after="64" w:line="320" w:lineRule="auto"/>
      <w:outlineLvl w:val="8"/>
    </w:pPr>
    <w:rPr>
      <w:rFonts w:ascii="Cambria" w:hAnsi="Cambria" w:cs="Times New Roman"/>
      <w:szCs w:val="21"/>
    </w:rPr>
  </w:style>
  <w:style w:type="paragraph" w:styleId="999" w:customStyle="1">
    <w:name w:val="样式 样式 正文缩进四号ALT+Z段1 Char Char Char段1 Char Char标题4body text鋘d... ...1"/>
    <w:basedOn w:val="737"/>
    <w:link w:val="1000"/>
    <w:uiPriority w:val="0"/>
    <w:qFormat/>
    <w:rPr>
      <w:rFonts w:ascii="宋体" w:hAnsi="宋体" w:cs="Times New Roman"/>
      <w:sz w:val="20"/>
      <w:szCs w:val="21"/>
    </w:rPr>
  </w:style>
  <w:style w:type="character" w:styleId="1000" w:customStyle="1">
    <w:name w:val="样式 样式 正文缩进四号ALT+Z段1 Char Char Char段1 Char Char标题4body text鋘d... ...1 Char Char"/>
    <w:link w:val="999"/>
    <w:uiPriority w:val="0"/>
    <w:qFormat/>
    <w:rPr>
      <w:rFonts w:ascii="宋体" w:hAnsi="宋体" w:eastAsia="宋体" w:cs="Times New Roman"/>
      <w:szCs w:val="21"/>
    </w:rPr>
  </w:style>
  <w:style w:type="paragraph" w:styleId="1001" w:customStyle="1">
    <w:name w:val="AC-Image-图片"/>
    <w:next w:val="737"/>
    <w:uiPriority w:val="0"/>
    <w:qFormat/>
    <w:pPr>
      <w:jc w:val="center"/>
    </w:pPr>
    <w:rPr>
      <w:rFonts w:ascii="Times New Roman" w:hAnsi="Times New Roman" w:eastAsia="宋体" w:cs="Calibri"/>
      <w:sz w:val="24"/>
      <w:szCs w:val="21"/>
      <w:lang w:val="en-US" w:eastAsia="zh-CN" w:bidi="ar-SA"/>
    </w:rPr>
  </w:style>
  <w:style w:type="paragraph" w:styleId="1002" w:customStyle="1">
    <w:name w:val="AC-Image-图表标题"/>
    <w:uiPriority w:val="0"/>
    <w:qFormat/>
    <w:pPr>
      <w:jc w:val="center"/>
    </w:pPr>
    <w:rPr>
      <w:rFonts w:ascii="Times New Roman" w:hAnsi="Times New Roman" w:eastAsia="微软雅黑" w:cs="宋体"/>
      <w:sz w:val="21"/>
      <w:lang w:val="en-US" w:eastAsia="zh-CN" w:bidi="ar-SA"/>
    </w:rPr>
  </w:style>
  <w:style w:type="paragraph" w:styleId="1003" w:customStyle="1">
    <w:name w:val="列项"/>
    <w:basedOn w:val="737"/>
    <w:uiPriority w:val="0"/>
    <w:qFormat/>
    <w:pPr>
      <w:ind w:left="425" w:hanging="425"/>
      <w:jc w:val="left"/>
      <w:widowControl/>
    </w:pPr>
    <w:rPr>
      <w:rFonts w:ascii="宋体" w:hAnsi="Calibri" w:eastAsia="仿宋" w:cs="Times New Roman"/>
      <w:sz w:val="28"/>
    </w:rPr>
  </w:style>
  <w:style w:type="character" w:styleId="1004" w:customStyle="1">
    <w:name w:val="标题 7 字符"/>
    <w:basedOn w:val="742"/>
    <w:uiPriority w:val="9"/>
    <w:qFormat/>
    <w:rPr>
      <w:b/>
      <w:bCs/>
      <w:sz w:val="24"/>
      <w:szCs w:val="24"/>
    </w:rPr>
  </w:style>
  <w:style w:type="paragraph" w:styleId="1005" w:customStyle="1">
    <w:name w:val="标书突出内容（文字加粗）"/>
    <w:basedOn w:val="988"/>
    <w:next w:val="988"/>
    <w:link w:val="1006"/>
    <w:uiPriority w:val="0"/>
    <w:qFormat/>
    <w:rPr>
      <w:b/>
    </w:rPr>
  </w:style>
  <w:style w:type="character" w:styleId="1006" w:customStyle="1">
    <w:name w:val="标书突出内容（文字加粗） Char"/>
    <w:link w:val="1005"/>
    <w:uiPriority w:val="0"/>
    <w:qFormat/>
    <w:rPr>
      <w:rFonts w:ascii="Times New Roman" w:hAnsi="Times New Roman"/>
      <w:b/>
      <w:szCs w:val="24"/>
      <w:lang w:bidi="en-US"/>
    </w:rPr>
  </w:style>
  <w:style w:type="character" w:styleId="1007" w:customStyle="1">
    <w:name w:val="webdict"/>
    <w:basedOn w:val="742"/>
    <w:uiPriority w:val="0"/>
    <w:qFormat/>
  </w:style>
  <w:style w:type="character" w:styleId="1008" w:customStyle="1">
    <w:name w:val="明显参考1"/>
    <w:uiPriority w:val="0"/>
    <w:qFormat/>
    <w:rPr>
      <w:b/>
      <w:bCs/>
      <w:smallCaps/>
      <w:color w:val="c0504d"/>
      <w:spacing w:val="5"/>
      <w:u w:val="single"/>
    </w:rPr>
  </w:style>
  <w:style w:type="paragraph" w:styleId="1009" w:customStyle="1">
    <w:name w:val="图片（居中）"/>
    <w:basedOn w:val="737"/>
    <w:next w:val="988"/>
    <w:link w:val="1010"/>
    <w:uiPriority w:val="0"/>
    <w:qFormat/>
    <w:pPr>
      <w:jc w:val="center"/>
    </w:pPr>
    <w:rPr>
      <w:rFonts w:ascii="宋体" w:hAnsi="宋体"/>
      <w:sz w:val="24"/>
      <w:lang w:bidi="en-US"/>
    </w:rPr>
  </w:style>
  <w:style w:type="character" w:styleId="1010" w:customStyle="1">
    <w:name w:val="图片（居中） Char"/>
    <w:link w:val="1009"/>
    <w:uiPriority w:val="0"/>
    <w:qFormat/>
    <w:rPr>
      <w:rFonts w:ascii="宋体" w:hAnsi="宋体"/>
      <w:sz w:val="24"/>
      <w:szCs w:val="24"/>
      <w:lang w:bidi="en-US"/>
    </w:rPr>
  </w:style>
  <w:style w:type="paragraph" w:styleId="1011" w:customStyle="1">
    <w:name w:val="页眉1"/>
    <w:basedOn w:val="737"/>
    <w:link w:val="1012"/>
    <w:uiPriority w:val="0"/>
    <w:qFormat/>
    <w:pPr>
      <w:jc w:val="center"/>
      <w:tabs>
        <w:tab w:val="center" w:pos="4153" w:leader="none"/>
        <w:tab w:val="right" w:pos="8306" w:leader="none"/>
      </w:tabs>
      <w:pBdr>
        <w:bottom w:val="single" w:color="auto" w:sz="6" w:space="1"/>
      </w:pBdr>
    </w:pPr>
    <w:rPr>
      <w:sz w:val="18"/>
      <w:szCs w:val="18"/>
    </w:rPr>
  </w:style>
  <w:style w:type="character" w:styleId="1012" w:customStyle="1">
    <w:name w:val="页眉 Char"/>
    <w:link w:val="1011"/>
    <w:uiPriority w:val="0"/>
    <w:qFormat/>
    <w:rPr>
      <w:sz w:val="18"/>
      <w:szCs w:val="18"/>
    </w:rPr>
  </w:style>
  <w:style w:type="paragraph" w:styleId="1013" w:customStyle="1">
    <w:name w:val="段落内容三级列表"/>
    <w:basedOn w:val="737"/>
    <w:link w:val="1014"/>
    <w:uiPriority w:val="30"/>
    <w:qFormat/>
    <w:pPr>
      <w:ind w:left="4848" w:hanging="1418"/>
      <w:jc w:val="left"/>
      <w:tabs>
        <w:tab w:val="left" w:pos="4848" w:leader="none"/>
      </w:tabs>
    </w:pPr>
    <w:rPr>
      <w:rFonts w:ascii="宋体" w:hAnsi="宋体" w:eastAsia="仿宋"/>
      <w:sz w:val="28"/>
      <w:lang w:bidi="en-US"/>
    </w:rPr>
  </w:style>
  <w:style w:type="character" w:styleId="1014" w:customStyle="1">
    <w:name w:val="段落内容三级列表 Char"/>
    <w:link w:val="1013"/>
    <w:uiPriority w:val="30"/>
    <w:qFormat/>
    <w:rPr>
      <w:rFonts w:ascii="宋体" w:hAnsi="宋体" w:eastAsia="仿宋"/>
      <w:sz w:val="28"/>
      <w:szCs w:val="24"/>
      <w:lang w:bidi="en-US"/>
    </w:rPr>
  </w:style>
  <w:style w:type="paragraph" w:styleId="1015" w:customStyle="1">
    <w:name w:val="段落内容一级列表"/>
    <w:basedOn w:val="737"/>
    <w:link w:val="1016"/>
    <w:uiPriority w:val="29"/>
    <w:qFormat/>
    <w:pPr>
      <w:ind w:left="100" w:hanging="1276"/>
      <w:jc w:val="left"/>
      <w:tabs>
        <w:tab w:val="left" w:pos="4281" w:leader="none"/>
      </w:tabs>
    </w:pPr>
    <w:rPr>
      <w:rFonts w:ascii="宋体" w:hAnsi="宋体"/>
      <w:sz w:val="24"/>
      <w:lang w:bidi="en-US"/>
    </w:rPr>
  </w:style>
  <w:style w:type="character" w:styleId="1016" w:customStyle="1">
    <w:name w:val="段落内容一级列表 Char"/>
    <w:link w:val="1015"/>
    <w:uiPriority w:val="29"/>
    <w:qFormat/>
    <w:rPr>
      <w:rFonts w:ascii="宋体" w:hAnsi="宋体"/>
      <w:sz w:val="24"/>
      <w:szCs w:val="24"/>
      <w:lang w:bidi="en-US"/>
    </w:rPr>
  </w:style>
  <w:style w:type="character" w:styleId="1017" w:customStyle="1">
    <w:name w:val="标题 3 Char"/>
    <w:uiPriority w:val="0"/>
    <w:qFormat/>
    <w:rPr>
      <w:rFonts w:eastAsia="黑体"/>
      <w:b/>
      <w:color w:val="000000"/>
      <w:sz w:val="28"/>
      <w:szCs w:val="32"/>
    </w:rPr>
  </w:style>
  <w:style w:type="paragraph" w:styleId="1018" w:customStyle="1">
    <w:name w:val="段落内容无序列表"/>
    <w:basedOn w:val="737"/>
    <w:link w:val="1019"/>
    <w:uiPriority w:val="32"/>
    <w:qFormat/>
    <w:pPr>
      <w:ind w:left="250" w:hanging="720"/>
      <w:jc w:val="left"/>
      <w:widowControl/>
      <w:tabs>
        <w:tab w:val="left" w:pos="720" w:leader="none"/>
      </w:tabs>
    </w:pPr>
    <w:rPr>
      <w:rFonts w:ascii="宋体" w:hAnsi="宋体" w:eastAsia="仿宋"/>
      <w:sz w:val="24"/>
      <w:lang w:bidi="en-US"/>
    </w:rPr>
  </w:style>
  <w:style w:type="character" w:styleId="1019" w:customStyle="1">
    <w:name w:val="段落内容无序列表 Char"/>
    <w:link w:val="1018"/>
    <w:uiPriority w:val="32"/>
    <w:qFormat/>
    <w:rPr>
      <w:rFonts w:ascii="宋体" w:hAnsi="宋体" w:eastAsia="仿宋"/>
      <w:sz w:val="24"/>
      <w:szCs w:val="24"/>
      <w:lang w:bidi="en-US"/>
    </w:rPr>
  </w:style>
  <w:style w:type="character" w:styleId="1020" w:customStyle="1">
    <w:name w:val="书籍标题1"/>
    <w:uiPriority w:val="0"/>
    <w:qFormat/>
    <w:rPr>
      <w:b/>
      <w:bCs/>
      <w:smallCaps/>
      <w:spacing w:val="5"/>
    </w:rPr>
  </w:style>
  <w:style w:type="character" w:styleId="1021" w:customStyle="1">
    <w:name w:val="明显强调1"/>
    <w:uiPriority w:val="21"/>
    <w:qFormat/>
    <w:rPr>
      <w:b/>
      <w:bCs/>
      <w:i/>
      <w:iCs/>
      <w:color w:val="4f81bd"/>
    </w:rPr>
  </w:style>
  <w:style w:type="character" w:styleId="1022" w:customStyle="1">
    <w:name w:val="标题 5 Char"/>
    <w:uiPriority w:val="0"/>
    <w:qFormat/>
    <w:rPr>
      <w:rFonts w:eastAsia="黑体"/>
      <w:b/>
      <w:bCs/>
      <w:sz w:val="28"/>
      <w:szCs w:val="28"/>
      <w:lang w:bidi="en-US"/>
    </w:rPr>
  </w:style>
  <w:style w:type="paragraph" w:styleId="1023" w:customStyle="1">
    <w:name w:val="标题 11"/>
    <w:basedOn w:val="737"/>
    <w:next w:val="737"/>
    <w:link w:val="1024"/>
    <w:uiPriority w:val="0"/>
    <w:qFormat/>
    <w:pPr>
      <w:keepLines/>
      <w:keepNext/>
      <w:pageBreakBefore/>
      <w:spacing w:before="340" w:after="330" w:line="578" w:lineRule="auto"/>
      <w:outlineLvl w:val="0"/>
    </w:pPr>
    <w:rPr>
      <w:rFonts w:eastAsia="黑体"/>
      <w:b/>
      <w:bCs/>
      <w:sz w:val="32"/>
      <w:szCs w:val="44"/>
    </w:rPr>
  </w:style>
  <w:style w:type="character" w:styleId="1024" w:customStyle="1">
    <w:name w:val="标题 1 Char"/>
    <w:link w:val="1023"/>
    <w:uiPriority w:val="0"/>
    <w:qFormat/>
    <w:rPr>
      <w:rFonts w:eastAsia="黑体"/>
      <w:b/>
      <w:bCs/>
      <w:sz w:val="32"/>
      <w:szCs w:val="44"/>
    </w:rPr>
  </w:style>
  <w:style w:type="paragraph" w:styleId="1025" w:customStyle="1">
    <w:name w:val="正文文本1"/>
    <w:basedOn w:val="737"/>
    <w:next w:val="1026"/>
    <w:link w:val="1027"/>
    <w:uiPriority w:val="0"/>
    <w:qFormat/>
    <w:pPr>
      <w:spacing w:after="120"/>
    </w:pPr>
    <w:rPr>
      <w:rFonts w:ascii="Times New Roman" w:hAnsi="Times New Roman" w:eastAsia="仿宋"/>
      <w:sz w:val="28"/>
    </w:rPr>
  </w:style>
  <w:style w:type="paragraph" w:styleId="1026" w:customStyle="1">
    <w:name w:val="正文文本 21"/>
    <w:basedOn w:val="737"/>
    <w:link w:val="1116"/>
    <w:uiPriority w:val="0"/>
    <w:qFormat/>
    <w:pPr>
      <w:spacing w:after="120" w:line="480" w:lineRule="auto"/>
    </w:pPr>
    <w:rPr>
      <w:rFonts w:ascii="Times New Roman" w:hAnsi="Times New Roman"/>
      <w:sz w:val="20"/>
    </w:rPr>
  </w:style>
  <w:style w:type="character" w:styleId="1027" w:customStyle="1">
    <w:name w:val="正文文本 Char"/>
    <w:link w:val="1025"/>
    <w:uiPriority w:val="0"/>
    <w:qFormat/>
    <w:rPr>
      <w:rFonts w:ascii="Times New Roman" w:hAnsi="Times New Roman" w:eastAsia="仿宋"/>
      <w:sz w:val="28"/>
      <w:szCs w:val="24"/>
    </w:rPr>
  </w:style>
  <w:style w:type="paragraph" w:styleId="1028" w:customStyle="1">
    <w:name w:val="页脚1"/>
    <w:basedOn w:val="737"/>
    <w:link w:val="1029"/>
    <w:uiPriority w:val="0"/>
    <w:qFormat/>
    <w:pPr>
      <w:jc w:val="left"/>
      <w:tabs>
        <w:tab w:val="center" w:pos="4153" w:leader="none"/>
        <w:tab w:val="right" w:pos="8306" w:leader="none"/>
      </w:tabs>
    </w:pPr>
    <w:rPr>
      <w:rFonts w:ascii="Times New Roman" w:hAnsi="Times New Roman"/>
      <w:sz w:val="18"/>
      <w:szCs w:val="18"/>
    </w:rPr>
  </w:style>
  <w:style w:type="character" w:styleId="1029" w:customStyle="1">
    <w:name w:val="页脚 Char"/>
    <w:link w:val="1028"/>
    <w:uiPriority w:val="99"/>
    <w:qFormat/>
    <w:rPr>
      <w:rFonts w:ascii="Times New Roman" w:hAnsi="Times New Roman"/>
      <w:sz w:val="18"/>
      <w:szCs w:val="18"/>
    </w:rPr>
  </w:style>
  <w:style w:type="character" w:styleId="1030" w:customStyle="1">
    <w:name w:val="标题 2 Char"/>
    <w:uiPriority w:val="0"/>
    <w:qFormat/>
    <w:rPr>
      <w:rFonts w:eastAsia="黑体"/>
      <w:b/>
      <w:bCs/>
      <w:color w:val="000000"/>
      <w:sz w:val="30"/>
      <w:szCs w:val="32"/>
    </w:rPr>
  </w:style>
  <w:style w:type="character" w:styleId="1031" w:customStyle="1">
    <w:name w:val="不明显参考1"/>
    <w:uiPriority w:val="0"/>
    <w:qFormat/>
    <w:rPr>
      <w:smallCaps/>
      <w:color w:val="c0504d"/>
      <w:u w:val="single"/>
    </w:rPr>
  </w:style>
  <w:style w:type="character" w:styleId="1032" w:customStyle="1">
    <w:name w:val="不明显强调1"/>
    <w:uiPriority w:val="0"/>
    <w:qFormat/>
    <w:rPr>
      <w:i/>
      <w:iCs/>
      <w:color w:val="4040ff"/>
    </w:rPr>
  </w:style>
  <w:style w:type="paragraph" w:styleId="1033" w:customStyle="1">
    <w:name w:val="章节71"/>
    <w:basedOn w:val="791"/>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1034" w:customStyle="1">
    <w:name w:val="标题 2 Char1"/>
    <w:basedOn w:val="742"/>
    <w:link w:val="791"/>
    <w:uiPriority w:val="0"/>
    <w:qFormat/>
    <w:rPr>
      <w:rFonts w:ascii="等线 Light" w:hAnsi="等线 Light" w:eastAsia="黑体" w:cs="Arial"/>
      <w:b/>
      <w:bCs/>
      <w:sz w:val="32"/>
      <w:szCs w:val="32"/>
    </w:rPr>
  </w:style>
  <w:style w:type="paragraph" w:styleId="1035" w:customStyle="1">
    <w:name w:val="章节6.1"/>
    <w:basedOn w:val="791"/>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036" w:customStyle="1">
    <w:name w:val="章节2-1"/>
    <w:basedOn w:val="737"/>
    <w:uiPriority w:val="0"/>
    <w:qFormat/>
    <w:pPr>
      <w:jc w:val="left"/>
    </w:pPr>
    <w:rPr>
      <w:rFonts w:ascii="黑体" w:hAnsi="Calibri" w:eastAsia="黑体" w:cs="Times New Roman"/>
      <w:sz w:val="28"/>
    </w:rPr>
  </w:style>
  <w:style w:type="paragraph" w:styleId="1037" w:customStyle="1">
    <w:name w:val="附录标题"/>
    <w:basedOn w:val="790"/>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038" w:customStyle="1">
    <w:name w:val="标题 1 Char1"/>
    <w:basedOn w:val="742"/>
    <w:link w:val="790"/>
    <w:uiPriority w:val="9"/>
    <w:qFormat/>
    <w:rPr>
      <w:rFonts w:ascii="Times New Roman" w:hAnsi="Times New Roman" w:eastAsia="黑体"/>
      <w:b/>
      <w:bCs/>
      <w:spacing w:val="20"/>
      <w:sz w:val="48"/>
      <w:szCs w:val="44"/>
    </w:rPr>
  </w:style>
  <w:style w:type="character" w:styleId="1039" w:customStyle="1">
    <w:name w:val="标题 字符"/>
    <w:basedOn w:val="742"/>
    <w:uiPriority w:val="10"/>
    <w:qFormat/>
    <w:rPr>
      <w:rFonts w:ascii="等线 Light" w:hAnsi="等线 Light" w:eastAsia="黑体" w:cs="Arial"/>
      <w:b/>
      <w:bCs/>
      <w:sz w:val="32"/>
      <w:szCs w:val="32"/>
    </w:rPr>
  </w:style>
  <w:style w:type="paragraph" w:styleId="1040" w:customStyle="1">
    <w:name w:val="术语"/>
    <w:basedOn w:val="737"/>
    <w:uiPriority w:val="0"/>
    <w:qFormat/>
    <w:pPr>
      <w:ind w:firstLine="200"/>
      <w:jc w:val="left"/>
    </w:pPr>
    <w:rPr>
      <w:rFonts w:ascii="黑体" w:hAnsi="Calibri" w:eastAsia="黑体" w:cs="Times New Roman"/>
      <w:sz w:val="28"/>
    </w:rPr>
  </w:style>
  <w:style w:type="paragraph" w:styleId="1041" w:customStyle="1">
    <w:name w:val="章节5.7.1"/>
    <w:basedOn w:val="792"/>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1042" w:customStyle="1">
    <w:name w:val="标题 3 Char1"/>
    <w:basedOn w:val="742"/>
    <w:link w:val="792"/>
    <w:uiPriority w:val="0"/>
    <w:qFormat/>
    <w:rPr>
      <w:b/>
      <w:bCs/>
      <w:sz w:val="32"/>
      <w:szCs w:val="32"/>
    </w:rPr>
  </w:style>
  <w:style w:type="paragraph" w:styleId="1043" w:customStyle="1">
    <w:name w:val="章节2-3"/>
    <w:basedOn w:val="1036"/>
    <w:uiPriority w:val="0"/>
    <w:qFormat/>
    <w:pPr>
      <w:ind w:left="567" w:hanging="567"/>
    </w:pPr>
  </w:style>
  <w:style w:type="paragraph" w:styleId="1044" w:customStyle="1">
    <w:name w:val="章节3"/>
    <w:basedOn w:val="792"/>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045" w:customStyle="1">
    <w:name w:val="章节841"/>
    <w:basedOn w:val="792"/>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046" w:customStyle="1">
    <w:name w:val="Char"/>
    <w:basedOn w:val="737"/>
    <w:uiPriority w:val="0"/>
    <w:qFormat/>
    <w:pPr>
      <w:ind w:firstLine="200"/>
      <w:jc w:val="left"/>
    </w:pPr>
    <w:rPr>
      <w:rFonts w:ascii="Calibri" w:hAnsi="Calibri" w:eastAsia="仿宋" w:cs="Times New Roman"/>
      <w:sz w:val="28"/>
    </w:rPr>
  </w:style>
  <w:style w:type="paragraph" w:styleId="1047" w:customStyle="1">
    <w:name w:val="章节3-5"/>
    <w:basedOn w:val="1044"/>
    <w:uiPriority w:val="0"/>
    <w:qFormat/>
    <w:pPr>
      <w:ind w:left="0" w:firstLine="0"/>
      <w:spacing w:before="312" w:after="312"/>
    </w:pPr>
  </w:style>
  <w:style w:type="paragraph" w:styleId="1048" w:customStyle="1">
    <w:name w:val="章节6.1.1"/>
    <w:basedOn w:val="792"/>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049"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1050" w:customStyle="1">
    <w:name w:val="正文标题名称"/>
    <w:basedOn w:val="737"/>
    <w:uiPriority w:val="0"/>
    <w:qFormat/>
    <w:pPr>
      <w:ind w:firstLine="200"/>
      <w:jc w:val="center"/>
      <w:spacing w:before="640" w:after="560"/>
    </w:pPr>
    <w:rPr>
      <w:rFonts w:ascii="黑体" w:hAnsi="华文中宋" w:eastAsia="仿宋" w:cs="Times New Roman"/>
      <w:b/>
      <w:sz w:val="44"/>
      <w:szCs w:val="32"/>
    </w:rPr>
  </w:style>
  <w:style w:type="paragraph" w:styleId="1051" w:customStyle="1">
    <w:name w:val="引言内容"/>
    <w:basedOn w:val="737"/>
    <w:uiPriority w:val="0"/>
    <w:qFormat/>
    <w:pPr>
      <w:ind w:firstLine="454"/>
      <w:jc w:val="left"/>
    </w:pPr>
    <w:rPr>
      <w:rFonts w:ascii="Calibri" w:hAnsi="Calibri" w:eastAsia="仿宋" w:cs="Times New Roman"/>
      <w:sz w:val="28"/>
      <w:szCs w:val="21"/>
    </w:rPr>
  </w:style>
  <w:style w:type="paragraph" w:styleId="1052" w:customStyle="1">
    <w:name w:val="附录1"/>
    <w:basedOn w:val="790"/>
    <w:next w:val="737"/>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53" w:customStyle="1">
    <w:name w:val="一致性程度标识"/>
    <w:basedOn w:val="737"/>
    <w:uiPriority w:val="0"/>
    <w:qFormat/>
    <w:pPr>
      <w:ind w:firstLine="200"/>
      <w:jc w:val="center"/>
    </w:pPr>
    <w:rPr>
      <w:rFonts w:ascii="宋体" w:hAnsi="宋体" w:cs="Times New Roman"/>
      <w:sz w:val="28"/>
      <w:szCs w:val="28"/>
    </w:rPr>
  </w:style>
  <w:style w:type="paragraph" w:styleId="1054" w:customStyle="1">
    <w:name w:val="终结线"/>
    <w:basedOn w:val="737"/>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1055" w:customStyle="1">
    <w:name w:val="章节3-5-3"/>
    <w:basedOn w:val="1047"/>
    <w:uiPriority w:val="0"/>
    <w:qFormat/>
    <w:pPr>
      <w:ind w:left="1260" w:hanging="420"/>
    </w:pPr>
  </w:style>
  <w:style w:type="paragraph" w:styleId="1056" w:customStyle="1">
    <w:name w:val="TOC 标题11"/>
    <w:basedOn w:val="1023"/>
    <w:next w:val="737"/>
    <w:uiPriority w:val="0"/>
    <w:qFormat/>
    <w:pPr>
      <w:jc w:val="left"/>
      <w:spacing w:before="480" w:after="0" w:line="276" w:lineRule="auto"/>
      <w:widowControl/>
      <w:outlineLvl w:val="9"/>
    </w:pPr>
    <w:rPr>
      <w:rFonts w:ascii="Cambria" w:hAnsi="Cambria"/>
      <w:color w:val="365f91"/>
      <w:sz w:val="28"/>
      <w:szCs w:val="28"/>
    </w:rPr>
  </w:style>
  <w:style w:type="paragraph" w:styleId="1057"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1058" w:customStyle="1">
    <w:name w:val="章节2"/>
    <w:basedOn w:val="1059"/>
    <w:uiPriority w:val="0"/>
    <w:qFormat/>
    <w:pPr>
      <w:ind w:left="0" w:firstLine="0"/>
      <w:tabs>
        <w:tab w:val="left" w:pos="0" w:leader="none"/>
      </w:tabs>
    </w:pPr>
    <w:rPr>
      <w:lang w:val="zh-CN"/>
    </w:rPr>
  </w:style>
  <w:style w:type="paragraph" w:styleId="1059" w:customStyle="1">
    <w:name w:val="章节1"/>
    <w:basedOn w:val="790"/>
    <w:uiPriority w:val="0"/>
    <w:qFormat/>
    <w:pPr>
      <w:ind w:left="425" w:hanging="425"/>
      <w:jc w:val="left"/>
      <w:spacing w:line="240" w:lineRule="auto"/>
      <w:widowControl/>
      <w:tabs>
        <w:tab w:val="clear" w:pos="879" w:leader="none"/>
      </w:tabs>
    </w:pPr>
    <w:rPr>
      <w:rFonts w:ascii="黑体" w:hAnsi="Calibri" w:eastAsia="仿宋" w:cs="黑体"/>
      <w:spacing w:val="0"/>
      <w:sz w:val="36"/>
      <w:szCs w:val="21"/>
      <w:lang w:eastAsia="en-US" w:bidi="en-US"/>
    </w:rPr>
  </w:style>
  <w:style w:type="paragraph" w:styleId="1060" w:customStyle="1">
    <w:name w:val="Char Char3 Char Char Char Char1"/>
    <w:basedOn w:val="737"/>
    <w:uiPriority w:val="0"/>
    <w:qFormat/>
    <w:pPr>
      <w:jc w:val="left"/>
      <w:spacing w:after="160" w:line="240" w:lineRule="exact"/>
      <w:widowControl/>
    </w:pPr>
    <w:rPr>
      <w:rFonts w:ascii="Verdana" w:hAnsi="Verdana" w:eastAsia="仿宋" w:cs="Times New Roman"/>
      <w:sz w:val="20"/>
      <w:szCs w:val="20"/>
      <w:lang w:eastAsia="en-US"/>
    </w:rPr>
  </w:style>
  <w:style w:type="paragraph" w:styleId="1061" w:customStyle="1">
    <w:name w:val="_正文"/>
    <w:basedOn w:val="737"/>
    <w:uiPriority w:val="0"/>
    <w:qFormat/>
    <w:pPr>
      <w:ind w:firstLine="480"/>
      <w:jc w:val="left"/>
    </w:pPr>
    <w:rPr>
      <w:rFonts w:ascii="Calibri" w:hAnsi="Calibri" w:eastAsia="仿宋" w:cs="Times New Roman"/>
      <w:sz w:val="28"/>
    </w:rPr>
  </w:style>
  <w:style w:type="paragraph" w:styleId="1062" w:customStyle="1">
    <w:name w:val="章节5.8.1"/>
    <w:basedOn w:val="1047"/>
    <w:uiPriority w:val="0"/>
    <w:qFormat/>
    <w:pPr>
      <w:jc w:val="both"/>
    </w:pPr>
    <w:rPr>
      <w:color w:val="000000"/>
    </w:rPr>
  </w:style>
  <w:style w:type="paragraph" w:styleId="1063" w:customStyle="1">
    <w:name w:val="附录c21"/>
    <w:basedOn w:val="792"/>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1064" w:customStyle="1">
    <w:name w:val="章节7.1"/>
    <w:basedOn w:val="1035"/>
    <w:uiPriority w:val="0"/>
    <w:qFormat/>
  </w:style>
  <w:style w:type="paragraph" w:styleId="1065" w:customStyle="1">
    <w:name w:val="附录3"/>
    <w:basedOn w:val="792"/>
    <w:next w:val="737"/>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66" w:customStyle="1">
    <w:name w:val="发布部门"/>
    <w:basedOn w:val="737"/>
    <w:uiPriority w:val="0"/>
    <w:qFormat/>
    <w:pPr>
      <w:ind w:firstLine="200"/>
      <w:jc w:val="center"/>
    </w:pPr>
    <w:rPr>
      <w:rFonts w:ascii="华文中宋" w:hAnsi="华文中宋" w:eastAsia="华文中宋" w:cs="Times New Roman"/>
      <w:b/>
      <w:sz w:val="32"/>
      <w:szCs w:val="32"/>
    </w:rPr>
  </w:style>
  <w:style w:type="paragraph" w:styleId="1067" w:customStyle="1">
    <w:name w:val="附录表标题"/>
    <w:basedOn w:val="737"/>
    <w:next w:val="801"/>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68" w:customStyle="1">
    <w:name w:val="三级条标题"/>
    <w:basedOn w:val="737"/>
    <w:next w:val="801"/>
    <w:uiPriority w:val="0"/>
    <w:qFormat/>
    <w:pPr>
      <w:jc w:val="left"/>
      <w:spacing w:line="276" w:lineRule="auto"/>
      <w:widowControl/>
      <w:outlineLvl w:val="4"/>
    </w:pPr>
    <w:rPr>
      <w:rFonts w:ascii="黑体" w:hAnsi="Calibri" w:eastAsia="黑体" w:cs="Times New Roman"/>
    </w:rPr>
  </w:style>
  <w:style w:type="paragraph" w:styleId="1069" w:customStyle="1">
    <w:name w:val="样式1"/>
    <w:basedOn w:val="787"/>
    <w:link w:val="1070"/>
    <w:uiPriority w:val="0"/>
    <w:qFormat/>
    <w:pPr>
      <w:ind w:left="2945" w:hanging="1668"/>
      <w:tabs>
        <w:tab w:val="left" w:pos="2141" w:leader="none"/>
      </w:tabs>
    </w:pPr>
    <w:rPr>
      <w:rFonts w:ascii="Arial" w:hAnsi="Arial" w:eastAsia="仿宋" w:cs="Times New Roman"/>
    </w:rPr>
  </w:style>
  <w:style w:type="character" w:styleId="1070" w:customStyle="1">
    <w:name w:val="样式1 Char Char"/>
    <w:link w:val="1069"/>
    <w:uiPriority w:val="0"/>
    <w:qFormat/>
    <w:rPr>
      <w:rFonts w:ascii="Arial" w:hAnsi="Arial" w:eastAsia="仿宋" w:cs="Times New Roman"/>
      <w:b/>
      <w:bCs/>
      <w:sz w:val="28"/>
      <w:szCs w:val="28"/>
    </w:rPr>
  </w:style>
  <w:style w:type="character" w:styleId="1071" w:customStyle="1">
    <w:name w:val="标题 4 Char1"/>
    <w:basedOn w:val="742"/>
    <w:link w:val="787"/>
    <w:uiPriority w:val="0"/>
    <w:qFormat/>
    <w:rPr>
      <w:rFonts w:ascii="等线 Light" w:hAnsi="等线 Light" w:eastAsia="黑体" w:cs="Arial"/>
      <w:b/>
      <w:bCs/>
      <w:sz w:val="28"/>
      <w:szCs w:val="28"/>
    </w:rPr>
  </w:style>
  <w:style w:type="paragraph" w:styleId="1072" w:customStyle="1">
    <w:name w:val="2"/>
    <w:next w:val="737"/>
    <w:uiPriority w:val="0"/>
    <w:qFormat/>
    <w:pPr>
      <w:ind w:firstLine="200"/>
      <w:widowControl w:val="off"/>
    </w:pPr>
    <w:rPr>
      <w:rFonts w:ascii="Calibri" w:hAnsi="Calibri" w:eastAsia="仿宋" w:cs="Times New Roman"/>
      <w:sz w:val="28"/>
      <w:szCs w:val="24"/>
      <w:lang w:val="en-US" w:eastAsia="zh-CN" w:bidi="ar-SA"/>
    </w:rPr>
  </w:style>
  <w:style w:type="paragraph" w:styleId="1073" w:customStyle="1">
    <w:name w:val="附录c"/>
    <w:basedOn w:val="791"/>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1074"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1075" w:customStyle="1">
    <w:name w:val="章节7.1.1"/>
    <w:basedOn w:val="792"/>
    <w:uiPriority w:val="0"/>
    <w:qFormat/>
    <w:pPr>
      <w:ind w:left="1430" w:hanging="720"/>
      <w:spacing w:line="240" w:lineRule="auto"/>
      <w:widowControl/>
    </w:pPr>
    <w:rPr>
      <w:rFonts w:ascii="黑体" w:hAnsi="黑体" w:eastAsia="仿宋" w:cs="黑体"/>
      <w:color w:val="000000"/>
      <w:sz w:val="30"/>
      <w:szCs w:val="21"/>
      <w:lang w:bidi="en-US"/>
    </w:rPr>
  </w:style>
  <w:style w:type="paragraph" w:styleId="1076" w:customStyle="1">
    <w:name w:val="章节821"/>
    <w:basedOn w:val="792"/>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1077" w:customStyle="1">
    <w:name w:val="章节8631"/>
    <w:basedOn w:val="787"/>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78" w:customStyle="1">
    <w:name w:val="章节8.1"/>
    <w:basedOn w:val="791"/>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79" w:customStyle="1">
    <w:name w:val="附录2"/>
    <w:basedOn w:val="791"/>
    <w:next w:val="737"/>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1080" w:customStyle="1">
    <w:name w:val="条款节部分"/>
    <w:basedOn w:val="737"/>
    <w:uiPriority w:val="0"/>
    <w:qFormat/>
    <w:pPr>
      <w:ind w:left="2417" w:hanging="432"/>
      <w:tabs>
        <w:tab w:val="left" w:pos="2850" w:leader="none"/>
      </w:tabs>
    </w:pPr>
    <w:rPr>
      <w:rFonts w:ascii="Calibri" w:hAnsi="Calibri" w:eastAsia="仿宋_GB2312" w:cs="Times New Roman"/>
      <w:sz w:val="32"/>
      <w:szCs w:val="32"/>
    </w:rPr>
  </w:style>
  <w:style w:type="paragraph" w:styleId="1081" w:customStyle="1">
    <w:name w:val="章节8621"/>
    <w:basedOn w:val="787"/>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82" w:customStyle="1">
    <w:name w:val="章节831"/>
    <w:basedOn w:val="792"/>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1083" w:customStyle="1">
    <w:name w:val="章节2-5"/>
    <w:basedOn w:val="1036"/>
    <w:uiPriority w:val="0"/>
    <w:qFormat/>
    <w:pPr>
      <w:ind w:left="576" w:hanging="576"/>
      <w:tabs>
        <w:tab w:val="left" w:pos="567" w:leader="none"/>
      </w:tabs>
    </w:pPr>
  </w:style>
  <w:style w:type="paragraph" w:styleId="1084" w:customStyle="1">
    <w:name w:val="附录4"/>
    <w:basedOn w:val="1065"/>
    <w:uiPriority w:val="0"/>
    <w:qFormat/>
    <w:pPr>
      <w:ind w:left="2100" w:hanging="420"/>
      <w:outlineLvl w:val="3"/>
    </w:pPr>
  </w:style>
  <w:style w:type="paragraph" w:styleId="1085" w:customStyle="1">
    <w:name w:val="章节8.1.1"/>
    <w:basedOn w:val="792"/>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86" w:customStyle="1">
    <w:name w:val="附录3新"/>
    <w:basedOn w:val="1065"/>
    <w:next w:val="737"/>
    <w:uiPriority w:val="0"/>
    <w:qFormat/>
    <w:pPr>
      <w:ind w:left="1680" w:hanging="420"/>
      <w:spacing w:before="50" w:after="50"/>
    </w:pPr>
  </w:style>
  <w:style w:type="paragraph" w:styleId="1087" w:customStyle="1">
    <w:name w:val="章节861"/>
    <w:basedOn w:val="792"/>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88" w:customStyle="1">
    <w:name w:val="表题"/>
    <w:basedOn w:val="737"/>
    <w:uiPriority w:val="0"/>
    <w:qFormat/>
    <w:pPr>
      <w:jc w:val="center"/>
    </w:pPr>
    <w:rPr>
      <w:rFonts w:ascii="黑体" w:hAnsi="Calibri" w:eastAsia="仿宋" w:cs="Times New Roman"/>
      <w:b/>
      <w:sz w:val="28"/>
    </w:rPr>
  </w:style>
  <w:style w:type="paragraph" w:styleId="1089" w:customStyle="1">
    <w:name w:val="章节731"/>
    <w:basedOn w:val="1075"/>
    <w:uiPriority w:val="0"/>
    <w:qFormat/>
  </w:style>
  <w:style w:type="paragraph" w:styleId="1090" w:customStyle="1">
    <w:name w:val="章节5.6.1"/>
    <w:basedOn w:val="1055"/>
    <w:uiPriority w:val="0"/>
    <w:qFormat/>
    <w:pPr>
      <w:ind w:left="840"/>
    </w:pPr>
  </w:style>
  <w:style w:type="paragraph" w:styleId="1091" w:customStyle="1">
    <w:name w:val="章节5.9.1"/>
    <w:basedOn w:val="792"/>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92" w:customStyle="1">
    <w:name w:val="Table Text"/>
    <w:basedOn w:val="737"/>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93" w:customStyle="1">
    <w:name w:val="标准名称"/>
    <w:basedOn w:val="737"/>
    <w:uiPriority w:val="0"/>
    <w:qFormat/>
    <w:pPr>
      <w:ind w:firstLine="200"/>
      <w:jc w:val="center"/>
    </w:pPr>
    <w:rPr>
      <w:rFonts w:ascii="黑体" w:hAnsi="华文中宋" w:eastAsia="黑体" w:cs="Times New Roman"/>
      <w:sz w:val="52"/>
      <w:szCs w:val="52"/>
    </w:rPr>
  </w:style>
  <w:style w:type="paragraph" w:styleId="1094" w:customStyle="1">
    <w:name w:val="章节5.1"/>
    <w:basedOn w:val="791"/>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95" w:customStyle="1">
    <w:name w:val="中文标准正文"/>
    <w:basedOn w:val="737"/>
    <w:uiPriority w:val="0"/>
    <w:qFormat/>
    <w:pPr>
      <w:ind w:firstLine="200"/>
      <w:jc w:val="left"/>
      <w:spacing w:line="360" w:lineRule="auto"/>
    </w:pPr>
    <w:rPr>
      <w:rFonts w:ascii="Times New Roman" w:hAnsi="Times New Roman" w:cs="Times New Roman"/>
      <w:sz w:val="28"/>
      <w:szCs w:val="21"/>
    </w:rPr>
  </w:style>
  <w:style w:type="paragraph" w:styleId="1096" w:customStyle="1">
    <w:name w:val="msolistparagraph"/>
    <w:basedOn w:val="737"/>
    <w:uiPriority w:val="0"/>
    <w:qFormat/>
    <w:pPr>
      <w:ind w:firstLine="200"/>
    </w:pPr>
    <w:rPr>
      <w:rFonts w:ascii="Calibri" w:hAnsi="Calibri" w:cs="Times New Roman"/>
    </w:rPr>
  </w:style>
  <w:style w:type="paragraph" w:styleId="1097" w:customStyle="1">
    <w:name w:val="正文文本缩进1"/>
    <w:basedOn w:val="737"/>
    <w:next w:val="1098"/>
    <w:link w:val="1099"/>
    <w:uiPriority w:val="0"/>
    <w:qFormat/>
    <w:pPr>
      <w:ind w:left="420" w:firstLine="420"/>
      <w:spacing w:line="240" w:lineRule="atLeast"/>
    </w:pPr>
    <w:rPr>
      <w:rFonts w:ascii="Times New Roman" w:hAnsi="Times New Roman" w:eastAsia="楷体_GB2312" w:cs="Times New Roman"/>
      <w:sz w:val="24"/>
    </w:rPr>
  </w:style>
  <w:style w:type="paragraph" w:styleId="1098" w:customStyle="1">
    <w:name w:val="寄信人地址1"/>
    <w:basedOn w:val="737"/>
    <w:uiPriority w:val="0"/>
    <w:qFormat/>
    <w:rPr>
      <w:rFonts w:ascii="Arial" w:hAnsi="Arial"/>
    </w:rPr>
  </w:style>
  <w:style w:type="character" w:styleId="1099" w:customStyle="1">
    <w:name w:val="正文文本缩进 Char1"/>
    <w:link w:val="1097"/>
    <w:uiPriority w:val="0"/>
    <w:qFormat/>
    <w:rPr>
      <w:rFonts w:ascii="Times New Roman" w:hAnsi="Times New Roman" w:eastAsia="楷体_GB2312" w:cs="Times New Roman"/>
      <w:sz w:val="24"/>
      <w:szCs w:val="24"/>
    </w:rPr>
  </w:style>
  <w:style w:type="paragraph" w:styleId="1100" w:customStyle="1">
    <w:name w:val="样式 宋体 小四 行距: 1.5 倍行距 首行缩进:  2 字符"/>
    <w:basedOn w:val="737"/>
    <w:uiPriority w:val="0"/>
    <w:qFormat/>
    <w:pPr>
      <w:ind w:firstLine="480"/>
      <w:spacing w:line="360" w:lineRule="auto"/>
    </w:pPr>
    <w:rPr>
      <w:rFonts w:ascii="宋体" w:hAnsi="宋体" w:cs="宋体"/>
      <w:sz w:val="24"/>
      <w:szCs w:val="20"/>
    </w:rPr>
  </w:style>
  <w:style w:type="paragraph" w:styleId="1101" w:customStyle="1">
    <w:name w:val="样式 正文缩进 + 首行缩进:  2 字符"/>
    <w:basedOn w:val="746"/>
    <w:uiPriority w:val="0"/>
    <w:qFormat/>
    <w:pPr>
      <w:ind w:firstLine="200"/>
      <w:spacing w:line="360" w:lineRule="auto"/>
    </w:pPr>
    <w:rPr>
      <w:rFonts w:cs="Times New Roman"/>
      <w:sz w:val="24"/>
      <w:szCs w:val="20"/>
    </w:rPr>
  </w:style>
  <w:style w:type="paragraph" w:styleId="1102" w:customStyle="1">
    <w:name w:val="批注主题1"/>
    <w:basedOn w:val="749"/>
    <w:next w:val="749"/>
    <w:uiPriority w:val="0"/>
    <w:qFormat/>
    <w:rPr>
      <w:rFonts w:eastAsia="宋体" w:cs="Times New Roman"/>
      <w:b/>
      <w:bCs/>
    </w:rPr>
  </w:style>
  <w:style w:type="character" w:styleId="1103" w:customStyle="1">
    <w:name w:val="批注文字 Char"/>
    <w:link w:val="749"/>
    <w:uiPriority w:val="0"/>
    <w:qFormat/>
  </w:style>
  <w:style w:type="paragraph" w:styleId="1104" w:customStyle="1">
    <w:name w:val="正文首行缩进1"/>
    <w:basedOn w:val="1025"/>
    <w:link w:val="1105"/>
    <w:uiPriority w:val="0"/>
    <w:qFormat/>
    <w:pPr>
      <w:ind w:firstLine="200"/>
      <w:spacing w:line="360" w:lineRule="auto"/>
    </w:pPr>
    <w:rPr>
      <w:rFonts w:eastAsia="宋体" w:cs="Times New Roman"/>
      <w:sz w:val="24"/>
      <w:szCs w:val="20"/>
    </w:rPr>
  </w:style>
  <w:style w:type="character" w:styleId="1105" w:customStyle="1">
    <w:name w:val="正文首行缩进 Char"/>
    <w:link w:val="1104"/>
    <w:uiPriority w:val="0"/>
    <w:qFormat/>
    <w:rPr>
      <w:rFonts w:ascii="Times New Roman" w:hAnsi="Times New Roman" w:eastAsia="宋体" w:cs="Times New Roman"/>
      <w:sz w:val="24"/>
    </w:rPr>
  </w:style>
  <w:style w:type="paragraph" w:styleId="1106" w:customStyle="1">
    <w:name w:val="注释标题1"/>
    <w:basedOn w:val="737"/>
    <w:next w:val="737"/>
    <w:link w:val="1107"/>
    <w:uiPriority w:val="0"/>
    <w:qFormat/>
    <w:pPr>
      <w:jc w:val="center"/>
    </w:pPr>
    <w:rPr>
      <w:rFonts w:ascii="宋体" w:hAnsi="Times New Roman"/>
      <w:spacing w:val="-20"/>
      <w:position w:val="-6"/>
      <w:sz w:val="20"/>
      <w:szCs w:val="44"/>
    </w:rPr>
  </w:style>
  <w:style w:type="character" w:styleId="1107" w:customStyle="1">
    <w:name w:val="注释标题 Char"/>
    <w:link w:val="1106"/>
    <w:uiPriority w:val="0"/>
    <w:qFormat/>
    <w:rPr>
      <w:rFonts w:ascii="宋体" w:hAnsi="Times New Roman"/>
      <w:spacing w:val="-20"/>
      <w:position w:val="-6"/>
      <w:szCs w:val="44"/>
    </w:rPr>
  </w:style>
  <w:style w:type="paragraph" w:styleId="1108" w:customStyle="1">
    <w:name w:val="文档结构图1"/>
    <w:basedOn w:val="737"/>
    <w:uiPriority w:val="0"/>
    <w:qFormat/>
    <w:rPr>
      <w:rFonts w:ascii="宋体" w:hAnsi="Calibri" w:cs="Times New Roman"/>
      <w:sz w:val="18"/>
      <w:szCs w:val="18"/>
    </w:rPr>
  </w:style>
  <w:style w:type="paragraph" w:styleId="1109" w:customStyle="1">
    <w:name w:val="正文文本 31"/>
    <w:basedOn w:val="737"/>
    <w:link w:val="1110"/>
    <w:uiPriority w:val="0"/>
    <w:qFormat/>
    <w:pPr>
      <w:spacing w:after="120"/>
    </w:pPr>
    <w:rPr>
      <w:rFonts w:ascii="Times New Roman" w:hAnsi="Times New Roman"/>
      <w:sz w:val="16"/>
      <w:szCs w:val="16"/>
    </w:rPr>
  </w:style>
  <w:style w:type="character" w:styleId="1110" w:customStyle="1">
    <w:name w:val="正文文本 3 Char"/>
    <w:link w:val="1109"/>
    <w:uiPriority w:val="0"/>
    <w:qFormat/>
    <w:rPr>
      <w:rFonts w:ascii="Times New Roman" w:hAnsi="Times New Roman"/>
      <w:sz w:val="16"/>
      <w:szCs w:val="16"/>
    </w:rPr>
  </w:style>
  <w:style w:type="paragraph" w:styleId="1111" w:customStyle="1">
    <w:name w:val="日期1"/>
    <w:basedOn w:val="737"/>
    <w:next w:val="737"/>
    <w:uiPriority w:val="0"/>
    <w:qFormat/>
    <w:rPr>
      <w:rFonts w:ascii="Times New Roman" w:hAnsi="Times New Roman" w:cs="Times New Roman"/>
      <w:sz w:val="24"/>
    </w:rPr>
  </w:style>
  <w:style w:type="paragraph" w:styleId="1112" w:customStyle="1">
    <w:name w:val="正文文本缩进 21"/>
    <w:basedOn w:val="737"/>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113" w:customStyle="1">
    <w:name w:val="正文首行缩进 21"/>
    <w:basedOn w:val="1097"/>
    <w:link w:val="1114"/>
    <w:uiPriority w:val="0"/>
    <w:qFormat/>
    <w:pPr>
      <w:ind w:left="200" w:firstLine="200"/>
      <w:spacing w:after="120" w:line="240" w:lineRule="auto"/>
    </w:pPr>
    <w:rPr>
      <w:rFonts w:eastAsia="仿宋" w:cs="Arial"/>
      <w:sz w:val="28"/>
    </w:rPr>
  </w:style>
  <w:style w:type="character" w:styleId="1114" w:customStyle="1">
    <w:name w:val="正文首行缩进 2 Char"/>
    <w:basedOn w:val="742"/>
    <w:link w:val="1113"/>
    <w:uiPriority w:val="0"/>
    <w:qFormat/>
    <w:rPr>
      <w:rFonts w:ascii="Times New Roman" w:hAnsi="Times New Roman" w:eastAsia="仿宋"/>
      <w:sz w:val="28"/>
      <w:szCs w:val="24"/>
    </w:rPr>
  </w:style>
  <w:style w:type="paragraph" w:styleId="1115" w:customStyle="1">
    <w:name w:val="正文文本缩进 31"/>
    <w:basedOn w:val="737"/>
    <w:uiPriority w:val="0"/>
    <w:qFormat/>
    <w:pPr>
      <w:jc w:val="left"/>
      <w:spacing w:before="100" w:beforeAutospacing="1" w:after="100" w:afterAutospacing="1"/>
      <w:widowControl/>
    </w:pPr>
    <w:rPr>
      <w:rFonts w:ascii="宋体" w:hAnsi="宋体" w:cs="宋体"/>
      <w:sz w:val="24"/>
    </w:rPr>
  </w:style>
  <w:style w:type="character" w:styleId="1116" w:customStyle="1">
    <w:name w:val="正文文本 2 Char"/>
    <w:link w:val="1026"/>
    <w:uiPriority w:val="0"/>
    <w:qFormat/>
    <w:rPr>
      <w:rFonts w:ascii="Times New Roman" w:hAnsi="Times New Roman"/>
      <w:szCs w:val="24"/>
    </w:rPr>
  </w:style>
  <w:style w:type="paragraph" w:styleId="1117" w:customStyle="1">
    <w:name w:val="HTML 预设格式1"/>
    <w:basedOn w:val="7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18" w:customStyle="1">
    <w:name w:val="批注框文本 Char Char"/>
    <w:basedOn w:val="737"/>
    <w:link w:val="1119"/>
    <w:uiPriority w:val="0"/>
    <w:qFormat/>
    <w:rPr>
      <w:rFonts w:ascii="Calibri" w:hAnsi="Calibri" w:cs="Times New Roman"/>
      <w:sz w:val="18"/>
      <w:szCs w:val="18"/>
    </w:rPr>
  </w:style>
  <w:style w:type="character" w:styleId="1119" w:customStyle="1">
    <w:name w:val="批注框文本 Char Char Char Char"/>
    <w:link w:val="1118"/>
    <w:uiPriority w:val="0"/>
    <w:qFormat/>
    <w:rPr>
      <w:rFonts w:ascii="Calibri" w:hAnsi="Calibri" w:eastAsia="宋体" w:cs="Times New Roman"/>
      <w:sz w:val="18"/>
      <w:szCs w:val="18"/>
    </w:rPr>
  </w:style>
  <w:style w:type="paragraph" w:styleId="1120" w:customStyle="1">
    <w:name w:val="Char Char Char Char Char Char Char1 Char Char Char Char Char Char Char"/>
    <w:basedOn w:val="1108"/>
    <w:next w:val="737"/>
    <w:uiPriority w:val="0"/>
    <w:qFormat/>
  </w:style>
  <w:style w:type="paragraph" w:styleId="1121" w:customStyle="1">
    <w:name w:val="文挡编号"/>
    <w:basedOn w:val="737"/>
    <w:next w:val="737"/>
    <w:uiPriority w:val="0"/>
    <w:qFormat/>
    <w:pPr>
      <w:spacing w:before="480" w:after="120" w:line="360" w:lineRule="auto"/>
      <w:widowControl/>
    </w:pPr>
    <w:rPr>
      <w:rFonts w:ascii="Times New Roman" w:hAnsi="Times New Roman" w:cs="Times New Roman"/>
      <w:szCs w:val="20"/>
    </w:rPr>
  </w:style>
  <w:style w:type="paragraph" w:styleId="1122" w:customStyle="1">
    <w:name w:val="列出段落1"/>
    <w:basedOn w:val="737"/>
    <w:link w:val="1123"/>
    <w:uiPriority w:val="0"/>
    <w:qFormat/>
    <w:pPr>
      <w:ind w:firstLine="420"/>
    </w:pPr>
    <w:rPr>
      <w:rFonts w:ascii="Calibri" w:hAnsi="Calibri" w:cs="Times New Roman"/>
      <w:sz w:val="20"/>
      <w:szCs w:val="20"/>
    </w:rPr>
  </w:style>
  <w:style w:type="character" w:styleId="1123" w:customStyle="1">
    <w:name w:val="列出段落 Char"/>
    <w:link w:val="1122"/>
    <w:uiPriority w:val="0"/>
    <w:qFormat/>
    <w:rPr>
      <w:rFonts w:ascii="Calibri" w:hAnsi="Calibri" w:eastAsia="宋体" w:cs="Times New Roman"/>
    </w:rPr>
  </w:style>
  <w:style w:type="paragraph" w:styleId="1124" w:customStyle="1">
    <w:name w:val="正文缩进1"/>
    <w:basedOn w:val="737"/>
    <w:link w:val="1125"/>
    <w:uiPriority w:val="0"/>
    <w:qFormat/>
    <w:pPr>
      <w:ind w:firstLine="420"/>
    </w:pPr>
    <w:rPr>
      <w:rFonts w:ascii="Calibri" w:hAnsi="Calibri" w:cs="Times New Roman"/>
      <w:sz w:val="20"/>
      <w:szCs w:val="20"/>
    </w:rPr>
  </w:style>
  <w:style w:type="character" w:styleId="1125" w:customStyle="1">
    <w:name w:val="正文缩进 Char"/>
    <w:link w:val="1124"/>
    <w:uiPriority w:val="0"/>
    <w:qFormat/>
    <w:rPr>
      <w:rFonts w:ascii="Calibri" w:hAnsi="Calibri" w:eastAsia="宋体" w:cs="Times New Roman"/>
    </w:rPr>
  </w:style>
  <w:style w:type="paragraph" w:styleId="1126" w:customStyle="1">
    <w:name w:val="样式 正文文本 + 左侧:  2 字符 首行缩进:  2 字符 段前: 0.5 行"/>
    <w:basedOn w:val="750"/>
    <w:uiPriority w:val="0"/>
    <w:qFormat/>
    <w:pPr>
      <w:ind w:firstLine="420"/>
      <w:jc w:val="left"/>
      <w:spacing w:line="300" w:lineRule="auto"/>
      <w:widowControl/>
    </w:pPr>
    <w:rPr>
      <w:rFonts w:ascii="Times New Roman" w:hAnsi="Times New Roman" w:cs="宋体"/>
    </w:rPr>
  </w:style>
  <w:style w:type="character" w:styleId="1127" w:customStyle="1">
    <w:name w:val="正文文本 Char1"/>
    <w:link w:val="750"/>
    <w:uiPriority w:val="0"/>
    <w:qFormat/>
  </w:style>
  <w:style w:type="paragraph" w:styleId="1128" w:customStyle="1">
    <w:name w:val="cLevel1"/>
    <w:basedOn w:val="1023"/>
    <w:uiPriority w:val="0"/>
    <w:qFormat/>
    <w:pPr>
      <w:jc w:val="center"/>
      <w:spacing w:before="240" w:after="240" w:line="480" w:lineRule="auto"/>
      <w:tabs>
        <w:tab w:val="left" w:pos="-180" w:leader="none"/>
      </w:tabs>
    </w:pPr>
    <w:rPr>
      <w:rFonts w:ascii="Times New Roman" w:hAnsi="Times New Roman"/>
      <w:sz w:val="48"/>
    </w:rPr>
  </w:style>
  <w:style w:type="paragraph" w:styleId="1129" w:customStyle="1">
    <w:name w:val="cLevel2"/>
    <w:basedOn w:val="990"/>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130" w:customStyle="1">
    <w:name w:val="cx标题三"/>
    <w:basedOn w:val="991"/>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131" w:customStyle="1">
    <w:name w:val="cxLevel4"/>
    <w:basedOn w:val="846"/>
    <w:link w:val="1132"/>
    <w:uiPriority w:val="0"/>
    <w:qFormat/>
    <w:pPr>
      <w:ind w:left="0" w:firstLine="100"/>
      <w:spacing w:before="0" w:after="0" w:line="360" w:lineRule="auto"/>
      <w:tabs>
        <w:tab w:val="left" w:pos="4205" w:leader="none"/>
      </w:tabs>
    </w:pPr>
    <w:rPr>
      <w:rFonts w:ascii="Arial" w:hAnsi="Arial"/>
    </w:rPr>
  </w:style>
  <w:style w:type="character" w:styleId="1132" w:customStyle="1">
    <w:name w:val="cxLevel4 Char Char"/>
    <w:link w:val="1131"/>
    <w:uiPriority w:val="0"/>
    <w:qFormat/>
    <w:rPr>
      <w:rFonts w:ascii="Arial" w:hAnsi="Arial" w:eastAsia="宋体" w:cs="Times New Roman"/>
      <w:b/>
      <w:bCs/>
      <w:sz w:val="28"/>
      <w:szCs w:val="28"/>
    </w:rPr>
  </w:style>
  <w:style w:type="paragraph" w:styleId="1133" w:customStyle="1">
    <w:name w:val="cxLevel5"/>
    <w:basedOn w:val="993"/>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34"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135"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136" w:customStyle="1">
    <w:name w:val="标准文本"/>
    <w:basedOn w:val="737"/>
    <w:link w:val="1137"/>
    <w:uiPriority w:val="0"/>
    <w:qFormat/>
    <w:pPr>
      <w:ind w:firstLine="480"/>
      <w:spacing w:line="360" w:lineRule="auto"/>
    </w:pPr>
    <w:rPr>
      <w:rFonts w:ascii="Calibri" w:hAnsi="Calibri" w:cs="宋体"/>
      <w:sz w:val="24"/>
      <w:szCs w:val="20"/>
    </w:rPr>
  </w:style>
  <w:style w:type="character" w:styleId="1137" w:customStyle="1">
    <w:name w:val="标准文本 Char Char"/>
    <w:link w:val="1136"/>
    <w:uiPriority w:val="0"/>
    <w:qFormat/>
    <w:rPr>
      <w:rFonts w:ascii="Calibri" w:hAnsi="Calibri" w:eastAsia="宋体" w:cs="宋体"/>
      <w:sz w:val="24"/>
    </w:rPr>
  </w:style>
  <w:style w:type="paragraph" w:styleId="1138" w:customStyle="1">
    <w:name w:val="WDQ项目标号3"/>
    <w:basedOn w:val="737"/>
    <w:uiPriority w:val="0"/>
    <w:qFormat/>
    <w:pPr>
      <w:ind w:left="2024" w:hanging="453"/>
      <w:tabs>
        <w:tab w:val="left" w:pos="2024" w:leader="none"/>
      </w:tabs>
    </w:pPr>
    <w:rPr>
      <w:rFonts w:ascii="Times New Roman" w:hAnsi="Times New Roman" w:cs="Times New Roman"/>
      <w:szCs w:val="20"/>
    </w:rPr>
  </w:style>
  <w:style w:type="paragraph" w:styleId="1139" w:customStyle="1">
    <w:name w:val="样式 标题 4 + 段前: 14 磅 段后: 14.5 磅 行距: 多倍行距 1.57 字行"/>
    <w:basedOn w:val="846"/>
    <w:uiPriority w:val="0"/>
    <w:qFormat/>
    <w:pPr>
      <w:ind w:left="0" w:firstLine="0"/>
      <w:tabs>
        <w:tab w:val="left" w:pos="0" w:leader="none"/>
      </w:tabs>
    </w:pPr>
    <w:rPr>
      <w:rFonts w:ascii="Arial" w:hAnsi="Arial" w:eastAsia="黑体" w:cs="宋体"/>
      <w:b w:val="0"/>
      <w:sz w:val="24"/>
      <w:szCs w:val="24"/>
    </w:rPr>
  </w:style>
  <w:style w:type="paragraph" w:styleId="1140" w:customStyle="1">
    <w:name w:val="样式 样式 正文zhang + 首行缩进:  2 字符 段前: 0.5 行 段后: 0.5 行 + 段前: 0.5 行 段后:... Char"/>
    <w:basedOn w:val="737"/>
    <w:link w:val="1141"/>
    <w:uiPriority w:val="0"/>
    <w:qFormat/>
    <w:pPr>
      <w:ind w:firstLine="480"/>
      <w:spacing w:line="360" w:lineRule="exact"/>
    </w:pPr>
    <w:rPr>
      <w:rFonts w:ascii="Calibri" w:hAnsi="Calibri" w:cs="宋体"/>
      <w:sz w:val="24"/>
      <w:szCs w:val="20"/>
    </w:rPr>
  </w:style>
  <w:style w:type="character" w:styleId="1141" w:customStyle="1">
    <w:name w:val="样式 样式 正文zhang + 首行缩进:  2 字符 段前: 0.5 行 段后: 0.5 行 + 段前: 0.5 行 段后:... Char Char Char"/>
    <w:link w:val="1140"/>
    <w:uiPriority w:val="0"/>
    <w:qFormat/>
    <w:rPr>
      <w:rFonts w:ascii="Calibri" w:hAnsi="Calibri" w:eastAsia="宋体" w:cs="宋体"/>
      <w:sz w:val="24"/>
    </w:rPr>
  </w:style>
  <w:style w:type="paragraph" w:styleId="1142" w:customStyle="1">
    <w:name w:val="纯文本1"/>
    <w:basedOn w:val="737"/>
    <w:uiPriority w:val="0"/>
    <w:qFormat/>
    <w:pPr>
      <w:spacing w:line="312" w:lineRule="atLeast"/>
    </w:pPr>
    <w:rPr>
      <w:rFonts w:ascii="Arial Black" w:hAnsi="Courier New" w:cs="Times New Roman"/>
      <w:szCs w:val="20"/>
    </w:rPr>
  </w:style>
  <w:style w:type="paragraph" w:styleId="1143" w:customStyle="1">
    <w:name w:val="普通(网站)1"/>
    <w:basedOn w:val="737"/>
    <w:uiPriority w:val="0"/>
    <w:qFormat/>
    <w:pPr>
      <w:jc w:val="left"/>
      <w:spacing w:before="100" w:beforeAutospacing="1" w:after="100" w:afterAutospacing="1"/>
      <w:widowControl/>
    </w:pPr>
    <w:rPr>
      <w:rFonts w:ascii="宋体" w:hAnsi="宋体" w:cs="宋体"/>
      <w:sz w:val="24"/>
    </w:rPr>
  </w:style>
  <w:style w:type="paragraph" w:styleId="1144" w:customStyle="1">
    <w:name w:val="Char Char Char1 Char Char Char Char Char Char Char Char Char"/>
    <w:basedOn w:val="737"/>
    <w:uiPriority w:val="0"/>
    <w:qFormat/>
    <w:pPr>
      <w:spacing w:line="360" w:lineRule="auto"/>
    </w:pPr>
    <w:rPr>
      <w:rFonts w:ascii="Times New Roman" w:hAnsi="Times New Roman" w:cs="宋体"/>
      <w:b/>
      <w:sz w:val="24"/>
      <w:szCs w:val="20"/>
    </w:rPr>
  </w:style>
  <w:style w:type="paragraph" w:styleId="1145" w:customStyle="1">
    <w:name w:val="样式 样式 宋体 首行缩进:  2 字符 段前: 0.5 行 + 首行缩进:  2 字符 段前: 0.5 行"/>
    <w:basedOn w:val="737"/>
    <w:uiPriority w:val="0"/>
    <w:qFormat/>
    <w:pPr>
      <w:ind w:firstLine="480"/>
      <w:spacing w:line="300" w:lineRule="auto"/>
    </w:pPr>
    <w:rPr>
      <w:rFonts w:ascii="Times New Roman" w:hAnsi="Times New Roman" w:cs="宋体"/>
      <w:sz w:val="24"/>
      <w:szCs w:val="20"/>
    </w:rPr>
  </w:style>
  <w:style w:type="paragraph" w:styleId="1146" w:customStyle="1">
    <w:name w:val="FA正文"/>
    <w:basedOn w:val="737"/>
    <w:uiPriority w:val="0"/>
    <w:qFormat/>
    <w:pPr>
      <w:ind w:firstLine="200"/>
    </w:pPr>
    <w:rPr>
      <w:rFonts w:ascii="Calibri" w:hAnsi="宋体" w:cs="宋体"/>
      <w:bCs/>
      <w:sz w:val="24"/>
      <w:szCs w:val="21"/>
    </w:rPr>
  </w:style>
  <w:style w:type="paragraph" w:styleId="1147" w:customStyle="1">
    <w:name w:val="文档正文"/>
    <w:basedOn w:val="737"/>
    <w:uiPriority w:val="0"/>
    <w:qFormat/>
    <w:pPr>
      <w:ind w:right="-107"/>
      <w:spacing w:line="312" w:lineRule="atLeast"/>
    </w:pPr>
    <w:rPr>
      <w:rFonts w:ascii="宋体" w:hAnsi="宋体" w:cs="Times New Roman"/>
      <w:spacing w:val="6"/>
      <w:sz w:val="24"/>
    </w:rPr>
  </w:style>
  <w:style w:type="paragraph" w:styleId="1148" w:customStyle="1">
    <w:name w:val="样式 cz正文 + 仿宋_GB2312"/>
    <w:basedOn w:val="1149"/>
    <w:uiPriority w:val="0"/>
    <w:qFormat/>
    <w:rPr>
      <w:rFonts w:ascii="仿宋_GB2312" w:hAnsi="仿宋_GB2312"/>
    </w:rPr>
  </w:style>
  <w:style w:type="paragraph" w:styleId="1149" w:customStyle="1">
    <w:name w:val="cz正文"/>
    <w:basedOn w:val="737"/>
    <w:link w:val="1150"/>
    <w:uiPriority w:val="0"/>
    <w:qFormat/>
    <w:pPr>
      <w:ind w:firstLine="480"/>
      <w:spacing w:line="360" w:lineRule="auto"/>
    </w:pPr>
    <w:rPr>
      <w:rFonts w:ascii="宋体" w:hAnsi="宋体" w:cs="宋体"/>
      <w:sz w:val="24"/>
    </w:rPr>
  </w:style>
  <w:style w:type="character" w:styleId="1150" w:customStyle="1">
    <w:name w:val="cz正文 Char Char"/>
    <w:link w:val="1149"/>
    <w:uiPriority w:val="0"/>
    <w:qFormat/>
    <w:rPr>
      <w:rFonts w:ascii="宋体" w:hAnsi="宋体" w:eastAsia="宋体" w:cs="宋体"/>
      <w:sz w:val="24"/>
      <w:szCs w:val="24"/>
    </w:rPr>
  </w:style>
  <w:style w:type="paragraph" w:styleId="1151" w:customStyle="1">
    <w:name w:val="yh正文"/>
    <w:basedOn w:val="737"/>
    <w:uiPriority w:val="0"/>
    <w:qFormat/>
    <w:pPr>
      <w:ind w:firstLine="480"/>
      <w:spacing w:line="360" w:lineRule="auto"/>
    </w:pPr>
    <w:rPr>
      <w:rFonts w:ascii="Calibri" w:hAnsi="宋体" w:cs="宋体"/>
      <w:sz w:val="24"/>
      <w:szCs w:val="21"/>
    </w:rPr>
  </w:style>
  <w:style w:type="paragraph" w:styleId="1152" w:customStyle="1">
    <w:name w:val="正文4"/>
    <w:basedOn w:val="737"/>
    <w:uiPriority w:val="0"/>
    <w:qFormat/>
    <w:pPr>
      <w:ind w:left="3780"/>
      <w:jc w:val="left"/>
      <w:spacing w:line="480" w:lineRule="atLeast"/>
      <w:widowControl/>
    </w:pPr>
    <w:rPr>
      <w:rFonts w:ascii="Times New Roman" w:hAnsi="Times New Roman" w:cs="Times New Roman"/>
      <w:sz w:val="24"/>
    </w:rPr>
  </w:style>
  <w:style w:type="paragraph" w:styleId="1153" w:customStyle="1">
    <w:name w:val="Char Char Char Char Char Char Char Char Char Char Char Char Char Char Char"/>
    <w:basedOn w:val="737"/>
    <w:uiPriority w:val="0"/>
    <w:qFormat/>
    <w:rPr>
      <w:rFonts w:ascii="Tahoma" w:hAnsi="Tahoma" w:cs="Times New Roman"/>
      <w:sz w:val="24"/>
    </w:rPr>
  </w:style>
  <w:style w:type="paragraph" w:styleId="1154" w:customStyle="1">
    <w:name w:val="Table Heading"/>
    <w:basedOn w:val="1092"/>
    <w:uiPriority w:val="0"/>
    <w:qFormat/>
    <w:pPr>
      <w:ind w:firstLine="0"/>
      <w:jc w:val="center"/>
      <w:spacing w:before="60" w:after="60" w:line="288" w:lineRule="auto"/>
    </w:pPr>
    <w:rPr>
      <w:rFonts w:ascii="Times New Roman" w:hAnsi="Times New Roman" w:eastAsia="宋体" w:cs="Calibri"/>
      <w:b/>
      <w:sz w:val="21"/>
      <w:lang w:val="en-US" w:eastAsia="zh-CN" w:bidi="ar-SA"/>
    </w:rPr>
  </w:style>
  <w:style w:type="paragraph" w:styleId="1155" w:customStyle="1">
    <w:name w:val="符号缩进"/>
    <w:basedOn w:val="1124"/>
    <w:uiPriority w:val="0"/>
    <w:qFormat/>
    <w:pPr>
      <w:ind w:left="200" w:firstLine="200"/>
      <w:spacing w:before="120"/>
    </w:pPr>
    <w:rPr>
      <w:rFonts w:ascii="Arial" w:hAnsi="Arial" w:eastAsia="楷体_GB2312"/>
      <w:color w:val="000000"/>
      <w:sz w:val="24"/>
      <w:szCs w:val="22"/>
    </w:rPr>
  </w:style>
  <w:style w:type="paragraph" w:styleId="1156" w:customStyle="1">
    <w:name w:val="样式 标题 1 + 居中"/>
    <w:basedOn w:val="1023"/>
    <w:uiPriority w:val="0"/>
    <w:qFormat/>
    <w:pPr>
      <w:ind w:left="1283" w:hanging="432"/>
      <w:jc w:val="center"/>
      <w:tabs>
        <w:tab w:val="left" w:pos="1283" w:leader="none"/>
      </w:tabs>
    </w:pPr>
    <w:rPr>
      <w:rFonts w:ascii="Times New Roman" w:hAnsi="Times New Roman" w:cs="宋体"/>
      <w:sz w:val="44"/>
      <w:szCs w:val="20"/>
    </w:rPr>
  </w:style>
  <w:style w:type="paragraph" w:styleId="1157" w:customStyle="1">
    <w:name w:val="样式 样式 样式 宋体 小四 首行缩进:  0.74 厘米 行距: 最小值 18 磅 + 段前: 0.5 行 段后: 0.5 行..."/>
    <w:basedOn w:val="737"/>
    <w:link w:val="1158"/>
    <w:uiPriority w:val="0"/>
    <w:qFormat/>
    <w:pPr>
      <w:ind w:firstLine="420"/>
      <w:spacing w:line="360" w:lineRule="auto"/>
    </w:pPr>
    <w:rPr>
      <w:rFonts w:ascii="宋体" w:hAnsi="Times New Roman" w:cs="宋体"/>
      <w:sz w:val="24"/>
      <w:szCs w:val="20"/>
    </w:rPr>
  </w:style>
  <w:style w:type="character" w:styleId="1158" w:customStyle="1">
    <w:name w:val="样式 样式 样式 宋体 小四 首行缩进:  0.74 厘米 行距: 最小值 18 磅 + 段前: 0.5 行 段后: 0.5 行... Char3"/>
    <w:link w:val="1157"/>
    <w:uiPriority w:val="0"/>
    <w:qFormat/>
    <w:rPr>
      <w:rFonts w:ascii="宋体" w:hAnsi="Times New Roman" w:eastAsia="宋体" w:cs="宋体"/>
      <w:sz w:val="24"/>
    </w:rPr>
  </w:style>
  <w:style w:type="paragraph" w:styleId="1159" w:customStyle="1">
    <w:name w:val="样式 样式 样式 样式 宋体 小四 首行缩进:  0.74 厘米 行距: 最小值 18 磅 + 段前: 0.5 行 段后: 0...."/>
    <w:basedOn w:val="1157"/>
    <w:link w:val="1160"/>
    <w:uiPriority w:val="0"/>
    <w:qFormat/>
    <w:pPr>
      <w:spacing w:before="50" w:after="50" w:line="240" w:lineRule="auto"/>
    </w:pPr>
    <w:rPr>
      <w:rFonts w:hAnsi="宋体"/>
    </w:rPr>
  </w:style>
  <w:style w:type="character" w:styleId="1160" w:customStyle="1">
    <w:name w:val="样式 样式 样式 样式 宋体 小四 首行缩进:  0.74 厘米 行距: 最小值 18 磅 + 段前: 0.5 行 段后: 0.... Char3"/>
    <w:link w:val="1159"/>
    <w:uiPriority w:val="0"/>
    <w:qFormat/>
    <w:rPr>
      <w:rFonts w:ascii="宋体" w:hAnsi="宋体" w:eastAsia="宋体" w:cs="宋体"/>
      <w:sz w:val="24"/>
    </w:rPr>
  </w:style>
  <w:style w:type="paragraph" w:styleId="1161" w:customStyle="1">
    <w:name w:val="样式 标题 22nd levelh22Header 2l2节Titre2Head 2H2heading 2+..."/>
    <w:basedOn w:val="990"/>
    <w:uiPriority w:val="0"/>
    <w:qFormat/>
    <w:pPr>
      <w:ind w:left="0" w:firstLine="0"/>
      <w:spacing w:before="360" w:after="0" w:line="240" w:lineRule="auto"/>
      <w:tabs>
        <w:tab w:val="left" w:pos="0" w:leader="none"/>
      </w:tabs>
    </w:pPr>
    <w:rPr>
      <w:rFonts w:ascii="Arial" w:hAnsi="Arial" w:eastAsia="黑体" w:cs="宋体"/>
      <w:b w:val="0"/>
    </w:rPr>
  </w:style>
  <w:style w:type="paragraph" w:styleId="1162" w:customStyle="1">
    <w:name w:val="样式 正文（首行缩进两字）正文双线正文非缩进表正文特点四号ALT+Z段1 + 宋体 段前: 5 磅 段后: 5..."/>
    <w:basedOn w:val="1124"/>
    <w:link w:val="1163"/>
    <w:uiPriority w:val="0"/>
    <w:qFormat/>
    <w:pPr>
      <w:spacing w:before="100" w:after="100" w:line="360" w:lineRule="auto"/>
    </w:pPr>
    <w:rPr>
      <w:rFonts w:ascii="宋体" w:hAnsi="宋体" w:cs="宋体"/>
      <w:sz w:val="24"/>
    </w:rPr>
  </w:style>
  <w:style w:type="character" w:styleId="1163" w:customStyle="1">
    <w:name w:val="样式 正文（首行缩进两字）正文双线正文非缩进表正文特点四号ALT+Z段1 + 宋体 段前: 5 磅 段后: 5... Char Char"/>
    <w:link w:val="1162"/>
    <w:uiPriority w:val="0"/>
    <w:qFormat/>
    <w:rPr>
      <w:rFonts w:ascii="宋体" w:hAnsi="宋体" w:eastAsia="宋体" w:cs="宋体"/>
      <w:sz w:val="24"/>
    </w:rPr>
  </w:style>
  <w:style w:type="paragraph" w:styleId="1164" w:customStyle="1">
    <w:name w:val="样式 标题 3一1h33rd levelH3l3CTHeading 3 - oldLevel 3 Head3..."/>
    <w:basedOn w:val="991"/>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65" w:customStyle="1">
    <w:name w:val="列表1"/>
    <w:basedOn w:val="737"/>
    <w:uiPriority w:val="0"/>
    <w:qFormat/>
    <w:pPr>
      <w:ind w:left="200" w:hanging="200"/>
    </w:pPr>
    <w:rPr>
      <w:rFonts w:ascii="Times New Roman" w:hAnsi="Times New Roman" w:cs="Times New Roman"/>
    </w:rPr>
  </w:style>
  <w:style w:type="paragraph" w:styleId="1166" w:customStyle="1">
    <w:name w:val="HD图号"/>
    <w:basedOn w:val="737"/>
    <w:uiPriority w:val="0"/>
    <w:qFormat/>
    <w:pPr>
      <w:jc w:val="center"/>
      <w:spacing w:line="440" w:lineRule="atLeast"/>
    </w:pPr>
    <w:rPr>
      <w:rFonts w:ascii="Times New Roman" w:hAnsi="Times New Roman" w:eastAsia="楷体_GB2312" w:cs="Times New Roman"/>
      <w:sz w:val="24"/>
      <w:szCs w:val="20"/>
    </w:rPr>
  </w:style>
  <w:style w:type="paragraph" w:styleId="1167" w:customStyle="1">
    <w:name w:val="样式 样式 样式 样式 样式 宋体 小四 首行缩进:  0.74 厘米 行距: 最小值 18 磅 + 段前: 0.5 行 段后:..."/>
    <w:basedOn w:val="1159"/>
    <w:uiPriority w:val="0"/>
    <w:qFormat/>
    <w:rPr>
      <w:szCs w:val="22"/>
    </w:rPr>
  </w:style>
  <w:style w:type="paragraph" w:styleId="1168" w:customStyle="1">
    <w:name w:val="样式 样式 样式 样式 样式 宋体 小四 首行缩进:  0.74 厘米 行距: 最小值 18 磅 + 段前: 0.5 行 段后:...1"/>
    <w:basedOn w:val="1159"/>
    <w:uiPriority w:val="0"/>
    <w:qFormat/>
    <w:rPr>
      <w:szCs w:val="22"/>
    </w:rPr>
  </w:style>
  <w:style w:type="paragraph" w:styleId="1169" w:customStyle="1">
    <w:name w:val="样式 样式 样式 样式 样式 样式 宋体 小四 首行缩进:  0.74 厘米 行距: 最小值 18 磅 + 段前: 0.5 行 ..."/>
    <w:basedOn w:val="1168"/>
    <w:uiPriority w:val="0"/>
    <w:qFormat/>
    <w:pPr>
      <w:spacing w:line="320" w:lineRule="exact"/>
    </w:pPr>
  </w:style>
  <w:style w:type="paragraph" w:styleId="1170" w:customStyle="1">
    <w:name w:val="样式 样式 样式 样式 样式 样式 样式 宋体 小四 首行缩进:  0.74 厘米 行距: 最小值 18 磅 + 段前: 0.5..."/>
    <w:basedOn w:val="1169"/>
    <w:uiPriority w:val="0"/>
    <w:qFormat/>
    <w:pPr>
      <w:ind w:left="100" w:firstLine="454"/>
      <w:spacing w:line="360" w:lineRule="exact"/>
    </w:pPr>
  </w:style>
  <w:style w:type="paragraph" w:styleId="1171" w:customStyle="1">
    <w:name w:val="样式 样式 标题 4 + 段前: 14 磅 段后: 14.5 磅 行距: 多倍行距 1.57 字行 + 左侧:  1.48 厘米"/>
    <w:basedOn w:val="1139"/>
    <w:uiPriority w:val="0"/>
    <w:qFormat/>
    <w:pPr>
      <w:spacing w:before="240" w:after="0" w:line="240" w:lineRule="auto"/>
    </w:pPr>
    <w:rPr>
      <w:rFonts w:eastAsia="宋体"/>
      <w:b/>
      <w:szCs w:val="20"/>
    </w:rPr>
  </w:style>
  <w:style w:type="paragraph" w:styleId="1172" w:customStyle="1">
    <w:name w:val="wen_2"/>
    <w:basedOn w:val="737"/>
    <w:uiPriority w:val="0"/>
    <w:qFormat/>
    <w:pPr>
      <w:jc w:val="left"/>
      <w:spacing w:before="100" w:beforeAutospacing="1" w:after="100" w:afterAutospacing="1" w:line="324" w:lineRule="auto"/>
      <w:widowControl/>
    </w:pPr>
    <w:rPr>
      <w:rFonts w:ascii="ˎ̥" w:hAnsi="ˎ̥" w:cs="宋体"/>
      <w:color w:val="000000"/>
      <w:sz w:val="18"/>
      <w:szCs w:val="18"/>
    </w:rPr>
  </w:style>
  <w:style w:type="paragraph" w:styleId="1173" w:customStyle="1">
    <w:name w:val="样式 样式 样式 样式 样式 样式 样式 样式 宋体 小四 首行缩进:  0.74 厘米 行距: 最小值 18 磅 + 段前: ... Char"/>
    <w:basedOn w:val="1170"/>
    <w:uiPriority w:val="0"/>
    <w:qFormat/>
    <w:pPr>
      <w:ind w:left="0" w:firstLine="0"/>
      <w:spacing w:line="240" w:lineRule="auto"/>
    </w:pPr>
    <w:rPr>
      <w:rFonts w:ascii="Calibri" w:hAnsi="Calibri"/>
      <w:sz w:val="21"/>
    </w:rPr>
  </w:style>
  <w:style w:type="paragraph" w:styleId="1174"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175" w:customStyle="1">
    <w:name w:val="Char2"/>
    <w:basedOn w:val="737"/>
    <w:uiPriority w:val="0"/>
    <w:qFormat/>
    <w:rPr>
      <w:rFonts w:ascii="仿宋_GB2312" w:hAnsi="Times New Roman" w:eastAsia="仿宋_GB2312" w:cs="Times New Roman"/>
      <w:b/>
      <w:sz w:val="32"/>
      <w:szCs w:val="32"/>
    </w:rPr>
  </w:style>
  <w:style w:type="paragraph" w:styleId="1176" w:customStyle="1">
    <w:name w:val="正文悬挂缩进"/>
    <w:basedOn w:val="737"/>
    <w:uiPriority w:val="0"/>
    <w:qFormat/>
    <w:pPr>
      <w:tabs>
        <w:tab w:val="left" w:pos="450" w:leader="none"/>
        <w:tab w:val="right" w:pos="9174" w:leader="dot"/>
      </w:tabs>
    </w:pPr>
    <w:rPr>
      <w:rFonts w:ascii="Times New Roman" w:hAnsi="Times New Roman" w:cs="Times New Roman"/>
    </w:rPr>
  </w:style>
  <w:style w:type="paragraph" w:styleId="1177" w:customStyle="1">
    <w:name w:val="Char Char Char Char Char Char Char"/>
    <w:basedOn w:val="737"/>
    <w:link w:val="1178"/>
    <w:uiPriority w:val="0"/>
    <w:qFormat/>
    <w:rPr>
      <w:rFonts w:ascii="Tahoma" w:hAnsi="Tahoma" w:cs="Times New Roman"/>
      <w:sz w:val="24"/>
      <w:szCs w:val="20"/>
    </w:rPr>
  </w:style>
  <w:style w:type="character" w:styleId="1178" w:customStyle="1">
    <w:name w:val="Char Char Char Char Char Char Char Char Char Char Char Char"/>
    <w:link w:val="1177"/>
    <w:uiPriority w:val="0"/>
    <w:qFormat/>
    <w:rPr>
      <w:rFonts w:ascii="Tahoma" w:hAnsi="Tahoma" w:eastAsia="宋体" w:cs="Times New Roman"/>
      <w:sz w:val="24"/>
    </w:rPr>
  </w:style>
  <w:style w:type="paragraph" w:styleId="1179" w:customStyle="1">
    <w:name w:val="Char Char Char Char"/>
    <w:basedOn w:val="1108"/>
    <w:uiPriority w:val="0"/>
    <w:qFormat/>
    <w:pPr>
      <w:spacing w:line="360" w:lineRule="auto"/>
      <w:shd w:val="clear" w:color="auto" w:fill="000080"/>
    </w:pPr>
    <w:rPr>
      <w:rFonts w:ascii="Tahoma" w:hAnsi="Tahoma"/>
      <w:sz w:val="24"/>
      <w:szCs w:val="24"/>
    </w:rPr>
  </w:style>
  <w:style w:type="paragraph" w:styleId="1180" w:customStyle="1">
    <w:name w:val="样式 标题 3H3h3Level 3 Topic HeadingMap一13rd levell3CTHead..."/>
    <w:basedOn w:val="991"/>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81" w:customStyle="1">
    <w:name w:val="样式 宋体 小四 首行缩进:  0.74 厘米 行距: 最小值 18 磅"/>
    <w:basedOn w:val="737"/>
    <w:uiPriority w:val="0"/>
    <w:qFormat/>
    <w:pPr>
      <w:ind w:firstLine="420"/>
      <w:spacing w:line="320" w:lineRule="exact"/>
    </w:pPr>
    <w:rPr>
      <w:rFonts w:ascii="宋体" w:hAnsi="Times New Roman" w:cs="宋体"/>
      <w:sz w:val="24"/>
    </w:rPr>
  </w:style>
  <w:style w:type="paragraph" w:styleId="1182" w:customStyle="1">
    <w:name w:val="样式 样式 宋体 小四 首行缩进:  0.74 厘米 行距: 最小值 18 磅 + 段前: 0.5 行 段后: 0.5 行 Char"/>
    <w:basedOn w:val="1181"/>
    <w:uiPriority w:val="0"/>
    <w:qFormat/>
    <w:pPr>
      <w:spacing w:line="360" w:lineRule="auto"/>
    </w:pPr>
    <w:rPr>
      <w:szCs w:val="20"/>
    </w:rPr>
  </w:style>
  <w:style w:type="paragraph" w:styleId="1183" w:customStyle="1">
    <w:name w:val="11"/>
    <w:basedOn w:val="737"/>
    <w:next w:val="1109"/>
    <w:uiPriority w:val="0"/>
    <w:qFormat/>
    <w:pPr>
      <w:jc w:val="center"/>
    </w:pPr>
    <w:rPr>
      <w:rFonts w:ascii="Times New Roman" w:hAnsi="Times New Roman" w:cs="Times New Roman"/>
      <w:color w:val="000000"/>
      <w:sz w:val="28"/>
      <w:szCs w:val="28"/>
      <w:lang w:val="zh-CN"/>
    </w:rPr>
  </w:style>
  <w:style w:type="paragraph" w:styleId="1184" w:customStyle="1">
    <w:name w:val="10"/>
    <w:basedOn w:val="737"/>
    <w:next w:val="1124"/>
    <w:uiPriority w:val="0"/>
    <w:qFormat/>
    <w:pPr>
      <w:ind w:left="200" w:firstLine="200"/>
      <w:spacing w:before="240"/>
    </w:pPr>
    <w:rPr>
      <w:rFonts w:ascii="Times New Roman" w:hAnsi="Times New Roman" w:eastAsia="楷体_GB2312" w:cs="Times New Roman"/>
      <w:sz w:val="24"/>
      <w:szCs w:val="20"/>
    </w:rPr>
  </w:style>
  <w:style w:type="paragraph" w:styleId="1185" w:customStyle="1">
    <w:name w:val="样式 标题 2H2Heading 2 HiddenHeading 2 CCBSheading 2第一章 标题 2IS..."/>
    <w:basedOn w:val="990"/>
    <w:uiPriority w:val="0"/>
    <w:qFormat/>
    <w:pPr>
      <w:ind w:left="992" w:firstLine="0"/>
      <w:spacing w:line="400" w:lineRule="atLeast"/>
    </w:pPr>
    <w:rPr>
      <w:rFonts w:ascii="Arial" w:hAnsi="Arial" w:eastAsia="黑体" w:cs="宋体"/>
      <w:b w:val="0"/>
      <w:bCs w:val="0"/>
      <w:sz w:val="24"/>
      <w:szCs w:val="20"/>
    </w:rPr>
  </w:style>
  <w:style w:type="paragraph" w:styleId="1186" w:customStyle="1">
    <w:name w:val="9"/>
    <w:basedOn w:val="737"/>
    <w:next w:val="1124"/>
    <w:uiPriority w:val="0"/>
    <w:qFormat/>
    <w:pPr>
      <w:ind w:firstLine="420"/>
    </w:pPr>
    <w:rPr>
      <w:rFonts w:ascii="Times New Roman" w:hAnsi="Times New Roman" w:cs="Times New Roman"/>
    </w:rPr>
  </w:style>
  <w:style w:type="paragraph" w:styleId="1187" w:customStyle="1">
    <w:name w:val="8"/>
    <w:basedOn w:val="737"/>
    <w:next w:val="1097"/>
    <w:uiPriority w:val="0"/>
    <w:qFormat/>
    <w:pPr>
      <w:ind w:left="420"/>
      <w:spacing w:after="120"/>
    </w:pPr>
    <w:rPr>
      <w:rFonts w:ascii="Times New Roman" w:hAnsi="Times New Roman" w:cs="Times New Roman"/>
    </w:rPr>
  </w:style>
  <w:style w:type="paragraph" w:styleId="1188" w:customStyle="1">
    <w:name w:val="索引 11"/>
    <w:basedOn w:val="737"/>
    <w:next w:val="737"/>
    <w:uiPriority w:val="0"/>
    <w:qFormat/>
    <w:rPr>
      <w:rFonts w:ascii="Times New Roman" w:hAnsi="Times New Roman" w:cs="Times New Roman"/>
    </w:rPr>
  </w:style>
  <w:style w:type="paragraph" w:styleId="1189" w:customStyle="1">
    <w:name w:val="7"/>
    <w:basedOn w:val="737"/>
    <w:next w:val="1097"/>
    <w:uiPriority w:val="0"/>
    <w:qFormat/>
    <w:pPr>
      <w:ind w:left="420"/>
      <w:spacing w:after="120"/>
    </w:pPr>
    <w:rPr>
      <w:rFonts w:ascii="Times New Roman" w:hAnsi="Times New Roman" w:cs="Times New Roman"/>
    </w:rPr>
  </w:style>
  <w:style w:type="paragraph" w:styleId="1190" w:customStyle="1">
    <w:name w:val="表名"/>
    <w:basedOn w:val="737"/>
    <w:uiPriority w:val="0"/>
    <w:qFormat/>
    <w:pPr>
      <w:ind w:left="1920" w:firstLine="360"/>
      <w:jc w:val="center"/>
      <w:spacing w:line="227" w:lineRule="atLeast"/>
    </w:pPr>
    <w:rPr>
      <w:rFonts w:ascii="Times New Roman" w:hAnsi="Times New Roman" w:cs="Times New Roman"/>
      <w:b/>
      <w:sz w:val="18"/>
      <w:szCs w:val="20"/>
    </w:rPr>
  </w:style>
  <w:style w:type="paragraph" w:styleId="1191" w:customStyle="1">
    <w:name w:val="主正文"/>
    <w:basedOn w:val="737"/>
    <w:uiPriority w:val="0"/>
    <w:qFormat/>
    <w:pPr>
      <w:ind w:left="200" w:firstLine="200"/>
      <w:spacing w:line="360" w:lineRule="exact"/>
    </w:pPr>
    <w:rPr>
      <w:rFonts w:ascii="宋体" w:hAnsi="宋体" w:cs="Times New Roman"/>
      <w:sz w:val="24"/>
      <w:szCs w:val="20"/>
    </w:rPr>
  </w:style>
  <w:style w:type="paragraph" w:styleId="1192" w:customStyle="1">
    <w:name w:val="一般正文"/>
    <w:basedOn w:val="737"/>
    <w:uiPriority w:val="0"/>
    <w:qFormat/>
    <w:pPr>
      <w:ind w:firstLine="480"/>
      <w:spacing w:line="380" w:lineRule="exact"/>
    </w:pPr>
    <w:rPr>
      <w:rFonts w:ascii="宋体" w:hAnsi="宋体" w:cs="Times New Roman"/>
      <w:sz w:val="24"/>
      <w:szCs w:val="20"/>
    </w:rPr>
  </w:style>
  <w:style w:type="paragraph" w:styleId="1193" w:customStyle="1">
    <w:name w:val="序号正文"/>
    <w:basedOn w:val="1142"/>
    <w:uiPriority w:val="0"/>
    <w:qFormat/>
    <w:pPr>
      <w:ind w:left="200" w:firstLine="200"/>
      <w:tabs>
        <w:tab w:val="left" w:pos="720" w:leader="none"/>
      </w:tabs>
    </w:pPr>
    <w:rPr>
      <w:sz w:val="24"/>
    </w:rPr>
  </w:style>
  <w:style w:type="paragraph" w:styleId="1194" w:customStyle="1">
    <w:name w:val="样式 样式 样式 样式 左侧:  0 厘米 悬挂缩进: 2 字符 段前: 0.5 行 段后: 0.5 行1 + 首行缩进:  2..."/>
    <w:basedOn w:val="737"/>
    <w:uiPriority w:val="0"/>
    <w:qFormat/>
    <w:pPr>
      <w:ind w:firstLine="480"/>
      <w:spacing w:line="320" w:lineRule="exact"/>
    </w:pPr>
    <w:rPr>
      <w:rFonts w:ascii="Times New Roman" w:hAnsi="Times New Roman" w:cs="宋体"/>
      <w:sz w:val="24"/>
    </w:rPr>
  </w:style>
  <w:style w:type="paragraph" w:styleId="1195" w:customStyle="1">
    <w:name w:val="z-窗体顶端1"/>
    <w:basedOn w:val="737"/>
    <w:next w:val="737"/>
    <w:link w:val="1196"/>
    <w:uiPriority w:val="0"/>
    <w:qFormat/>
    <w:pPr>
      <w:jc w:val="center"/>
      <w:widowControl/>
      <w:pBdr>
        <w:bottom w:val="single" w:color="auto" w:sz="6" w:space="1"/>
      </w:pBdr>
    </w:pPr>
    <w:rPr>
      <w:rFonts w:ascii="Arial" w:hAnsi="Arial"/>
      <w:vanish/>
      <w:sz w:val="16"/>
      <w:szCs w:val="16"/>
    </w:rPr>
  </w:style>
  <w:style w:type="character" w:styleId="1196" w:customStyle="1">
    <w:name w:val="z-窗体顶端 Char"/>
    <w:link w:val="1195"/>
    <w:uiPriority w:val="0"/>
    <w:qFormat/>
    <w:rPr>
      <w:rFonts w:ascii="Arial" w:hAnsi="Arial" w:eastAsia="宋体" w:cs="Arial"/>
      <w:vanish/>
      <w:sz w:val="16"/>
      <w:szCs w:val="16"/>
    </w:rPr>
  </w:style>
  <w:style w:type="paragraph" w:styleId="1197" w:customStyle="1">
    <w:name w:val="z-窗体底端1"/>
    <w:basedOn w:val="737"/>
    <w:next w:val="737"/>
    <w:link w:val="1198"/>
    <w:uiPriority w:val="0"/>
    <w:qFormat/>
    <w:pPr>
      <w:jc w:val="center"/>
      <w:widowControl/>
      <w:pBdr>
        <w:top w:val="single" w:color="auto" w:sz="6" w:space="1"/>
      </w:pBdr>
    </w:pPr>
    <w:rPr>
      <w:rFonts w:ascii="Arial" w:hAnsi="Arial"/>
      <w:vanish/>
      <w:sz w:val="16"/>
      <w:szCs w:val="16"/>
    </w:rPr>
  </w:style>
  <w:style w:type="character" w:styleId="1198" w:customStyle="1">
    <w:name w:val="z-窗体底端 Char"/>
    <w:link w:val="1197"/>
    <w:uiPriority w:val="0"/>
    <w:qFormat/>
    <w:rPr>
      <w:rFonts w:ascii="Arial" w:hAnsi="Arial" w:eastAsia="宋体" w:cs="Arial"/>
      <w:vanish/>
      <w:sz w:val="16"/>
      <w:szCs w:val="16"/>
    </w:rPr>
  </w:style>
  <w:style w:type="paragraph" w:styleId="1199" w:customStyle="1">
    <w:name w:val="题头"/>
    <w:basedOn w:val="991"/>
    <w:next w:val="737"/>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200" w:customStyle="1">
    <w:name w:val="样式 论文正文__最新 Char Char"/>
    <w:basedOn w:val="737"/>
    <w:uiPriority w:val="0"/>
    <w:qFormat/>
    <w:pPr>
      <w:ind w:left="210" w:firstLine="510"/>
      <w:spacing w:line="400" w:lineRule="exact"/>
    </w:pPr>
    <w:rPr>
      <w:rFonts w:ascii="Times New Roman" w:hAnsi="Times New Roman" w:cs="宋体"/>
      <w:sz w:val="24"/>
    </w:rPr>
  </w:style>
  <w:style w:type="paragraph" w:styleId="1201" w:customStyle="1">
    <w:name w:val="索引 51"/>
    <w:basedOn w:val="737"/>
    <w:next w:val="737"/>
    <w:uiPriority w:val="0"/>
    <w:qFormat/>
    <w:pPr>
      <w:ind w:left="800"/>
      <w:spacing w:line="227" w:lineRule="atLeast"/>
    </w:pPr>
    <w:rPr>
      <w:rFonts w:ascii="宋体" w:hAnsi="Times New Roman" w:cs="Times New Roman"/>
      <w:szCs w:val="20"/>
    </w:rPr>
  </w:style>
  <w:style w:type="paragraph" w:styleId="1202" w:customStyle="1">
    <w:name w:val="样式 正文缩进特点四号段1标题4body text鋘drad????ndBody Te?ndBo段1 Cha...1"/>
    <w:basedOn w:val="1124"/>
    <w:uiPriority w:val="0"/>
    <w:qFormat/>
    <w:pPr>
      <w:ind w:left="480" w:firstLine="480"/>
      <w:spacing w:line="300" w:lineRule="auto"/>
    </w:pPr>
    <w:rPr>
      <w:rFonts w:eastAsia="仿宋_GB2312" w:cs="宋体"/>
      <w:sz w:val="24"/>
      <w:szCs w:val="22"/>
    </w:rPr>
  </w:style>
  <w:style w:type="paragraph" w:styleId="1203" w:customStyle="1">
    <w:name w:val="样式 标题 22nd levelh22Header 2l2节Titre2Head 2H2heading 2+...1"/>
    <w:basedOn w:val="990"/>
    <w:uiPriority w:val="0"/>
    <w:qFormat/>
    <w:pPr>
      <w:ind w:left="578" w:hanging="578"/>
      <w:spacing w:line="415" w:lineRule="auto"/>
      <w:tabs>
        <w:tab w:val="left" w:pos="425" w:leader="none"/>
      </w:tabs>
    </w:pPr>
    <w:rPr>
      <w:rFonts w:ascii="Arial" w:hAnsi="Arial" w:eastAsia="黑体" w:cs="宋体"/>
      <w:szCs w:val="20"/>
    </w:rPr>
  </w:style>
  <w:style w:type="paragraph" w:styleId="1204" w:customStyle="1">
    <w:name w:val="样式 正文缩进特点四号段1标题4body text鋘drad????ndBody Te?ndBo段1 Cha..."/>
    <w:basedOn w:val="1124"/>
    <w:uiPriority w:val="0"/>
    <w:qFormat/>
    <w:pPr>
      <w:ind w:left="480" w:firstLine="400"/>
      <w:spacing w:line="360" w:lineRule="auto"/>
    </w:pPr>
    <w:rPr>
      <w:rFonts w:eastAsia="仿宋_GB2312" w:cs="宋体"/>
      <w:sz w:val="24"/>
      <w:szCs w:val="22"/>
    </w:rPr>
  </w:style>
  <w:style w:type="paragraph" w:styleId="1205" w:customStyle="1">
    <w:name w:val="样式 样式 标题 3一1h33rd levelH3l3CTHeading 3 - oldLevel 3 Head3...1 +"/>
    <w:basedOn w:val="737"/>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06" w:customStyle="1">
    <w:name w:val="样式 (符号) 宋体 左侧:  2 字符 首行缩进:  2 字符 段前: 0.5 行 行距: 1.5 倍行距"/>
    <w:basedOn w:val="737"/>
    <w:uiPriority w:val="0"/>
    <w:qFormat/>
    <w:pPr>
      <w:ind w:left="480" w:firstLine="480"/>
      <w:spacing w:line="360" w:lineRule="auto"/>
    </w:pPr>
    <w:rPr>
      <w:rFonts w:ascii="Times New Roman" w:hAnsi="宋体" w:eastAsia="仿宋_GB2312" w:cs="宋体"/>
      <w:sz w:val="24"/>
      <w:szCs w:val="20"/>
    </w:rPr>
  </w:style>
  <w:style w:type="paragraph" w:styleId="1207" w:customStyle="1">
    <w:name w:val="样式 主正文 + 左侧:  2 字符 首行缩进:  2 字符 段前: 0.5 行"/>
    <w:basedOn w:val="1191"/>
    <w:uiPriority w:val="0"/>
    <w:qFormat/>
    <w:rPr>
      <w:rFonts w:cs="宋体"/>
    </w:rPr>
  </w:style>
  <w:style w:type="paragraph" w:styleId="1208" w:customStyle="1">
    <w:name w:val="样式 样式 左侧:  2 字符 首行缩进:  2 字符 段前: 0.5 行1 + 左侧:  2 字符 首行缩进:  2 字符..."/>
    <w:basedOn w:val="737"/>
    <w:uiPriority w:val="0"/>
    <w:qFormat/>
    <w:pPr>
      <w:ind w:left="200" w:firstLine="200"/>
      <w:spacing w:line="360" w:lineRule="auto"/>
    </w:pPr>
    <w:rPr>
      <w:rFonts w:ascii="Times New Roman" w:hAnsi="Times New Roman" w:eastAsia="仿宋_GB2312" w:cs="Times New Roman"/>
      <w:sz w:val="24"/>
      <w:szCs w:val="20"/>
    </w:rPr>
  </w:style>
  <w:style w:type="paragraph" w:styleId="1209" w:customStyle="1">
    <w:name w:val="样式 标题 3一1h33rd levelH3l3CTHeading 3 - oldLevel 3 Head3...1"/>
    <w:basedOn w:val="991"/>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10" w:customStyle="1">
    <w:name w:val="样式 jerry + 左侧:  0 厘米 段前: 0.5 行 段后: 0.5 行"/>
    <w:basedOn w:val="737"/>
    <w:uiPriority w:val="0"/>
    <w:qFormat/>
    <w:pPr>
      <w:ind w:firstLine="420"/>
    </w:pPr>
    <w:rPr>
      <w:rFonts w:ascii="Times New Roman" w:hAnsi="Times New Roman" w:cs="Times New Roman"/>
      <w:sz w:val="24"/>
      <w:szCs w:val="20"/>
    </w:rPr>
  </w:style>
  <w:style w:type="paragraph" w:styleId="1211" w:customStyle="1">
    <w:name w:val="aaaaa"/>
    <w:basedOn w:val="737"/>
    <w:uiPriority w:val="0"/>
    <w:qFormat/>
    <w:pPr>
      <w:ind w:firstLine="420"/>
      <w:spacing w:before="120" w:after="120" w:line="300" w:lineRule="auto"/>
    </w:pPr>
    <w:rPr>
      <w:rFonts w:ascii="仿宋_GB2312" w:hAnsi="Times New Roman" w:cs="Times New Roman"/>
      <w:sz w:val="28"/>
      <w:szCs w:val="28"/>
    </w:rPr>
  </w:style>
  <w:style w:type="paragraph" w:styleId="1212" w:customStyle="1">
    <w:name w:val="样式 标题 2H2Heading 2 HiddenHeading 2 CCBSheading 2第一章 标题 2IS...1"/>
    <w:basedOn w:val="990"/>
    <w:uiPriority w:val="0"/>
    <w:qFormat/>
    <w:pPr>
      <w:ind w:left="0" w:firstLine="0"/>
      <w:spacing w:line="415" w:lineRule="auto"/>
    </w:pPr>
    <w:rPr>
      <w:rFonts w:ascii="Times New Roman" w:hAnsi="Times New Roman" w:eastAsia="黑体"/>
      <w:b w:val="0"/>
      <w:bCs w:val="0"/>
    </w:rPr>
  </w:style>
  <w:style w:type="paragraph" w:styleId="1213" w:customStyle="1">
    <w:name w:val="样式 标题 2H2Heading 2 HiddenHeading 2 CCBSheading 2第一章 标题 2IS...2"/>
    <w:basedOn w:val="990"/>
    <w:uiPriority w:val="0"/>
    <w:qFormat/>
    <w:pPr>
      <w:ind w:left="0" w:firstLine="0"/>
      <w:spacing w:line="415" w:lineRule="auto"/>
    </w:pPr>
    <w:rPr>
      <w:rFonts w:ascii="Times New Roman" w:hAnsi="Times New Roman" w:eastAsia="黑体"/>
      <w:b w:val="0"/>
      <w:bCs w:val="0"/>
    </w:rPr>
  </w:style>
  <w:style w:type="paragraph" w:styleId="1214" w:customStyle="1">
    <w:name w:val="样式 标题 2H2Heading 2 HiddenHeading 2 CCBSheading 2第一章 标题 2IS...3"/>
    <w:basedOn w:val="990"/>
    <w:uiPriority w:val="0"/>
    <w:qFormat/>
    <w:pPr>
      <w:ind w:left="0" w:firstLine="0"/>
    </w:pPr>
    <w:rPr>
      <w:rFonts w:ascii="Times New Roman" w:hAnsi="Times New Roman" w:eastAsia="黑体"/>
      <w:b w:val="0"/>
      <w:bCs w:val="0"/>
    </w:rPr>
  </w:style>
  <w:style w:type="paragraph" w:styleId="1215" w:customStyle="1">
    <w:name w:val="样式 标题 2H2Heading 2 HiddenHeading 2 CCBSheading 2第一章 标题 2IS...4"/>
    <w:basedOn w:val="990"/>
    <w:uiPriority w:val="0"/>
    <w:qFormat/>
    <w:pPr>
      <w:ind w:left="0" w:firstLine="0"/>
    </w:pPr>
    <w:rPr>
      <w:rFonts w:ascii="Times New Roman" w:hAnsi="Times New Roman" w:eastAsia="黑体"/>
      <w:b w:val="0"/>
      <w:bCs w:val="0"/>
    </w:rPr>
  </w:style>
  <w:style w:type="paragraph" w:styleId="1216" w:customStyle="1">
    <w:name w:val="样式 标题 4h4H4Ref Heading 1rh1Heading sqlsect 1.2.3.4PIM 4第..."/>
    <w:basedOn w:val="846"/>
    <w:link w:val="1217"/>
    <w:uiPriority w:val="0"/>
    <w:qFormat/>
    <w:pPr>
      <w:ind w:left="2240" w:hanging="420"/>
      <w:spacing w:before="120" w:line="240" w:lineRule="auto"/>
      <w:tabs>
        <w:tab w:val="left" w:pos="2240" w:leader="none"/>
      </w:tabs>
    </w:pPr>
    <w:rPr>
      <w:rFonts w:ascii="Times New Roman" w:hAnsi="Times New Roman" w:cs="宋体"/>
    </w:rPr>
  </w:style>
  <w:style w:type="character" w:styleId="1217" w:customStyle="1">
    <w:name w:val="样式 标题 4h4H4Ref Heading 1rh1Heading sqlsect 1.2.3.4PIM 4第... Char Char"/>
    <w:link w:val="1216"/>
    <w:uiPriority w:val="0"/>
    <w:qFormat/>
    <w:rPr>
      <w:rFonts w:ascii="Times New Roman" w:hAnsi="Times New Roman" w:eastAsia="宋体" w:cs="宋体"/>
      <w:b/>
      <w:bCs/>
      <w:sz w:val="28"/>
      <w:szCs w:val="28"/>
    </w:rPr>
  </w:style>
  <w:style w:type="paragraph" w:styleId="1218" w:customStyle="1">
    <w:name w:val="样式 宋体 小四 行距: 1.5 倍行距"/>
    <w:basedOn w:val="737"/>
    <w:link w:val="1219"/>
    <w:uiPriority w:val="0"/>
    <w:qFormat/>
    <w:pPr>
      <w:ind w:firstLine="540"/>
      <w:jc w:val="left"/>
      <w:spacing w:line="300" w:lineRule="auto"/>
    </w:pPr>
    <w:rPr>
      <w:rFonts w:ascii="宋体" w:hAnsi="Times New Roman" w:cs="宋体"/>
      <w:color w:val="000000"/>
      <w:sz w:val="24"/>
      <w:szCs w:val="21"/>
    </w:rPr>
  </w:style>
  <w:style w:type="character" w:styleId="1219" w:customStyle="1">
    <w:name w:val="样式 宋体 小四 行距: 1.5 倍行距 Char Char"/>
    <w:link w:val="1218"/>
    <w:uiPriority w:val="0"/>
    <w:qFormat/>
    <w:rPr>
      <w:rFonts w:ascii="宋体" w:hAnsi="Times New Roman" w:eastAsia="宋体" w:cs="宋体"/>
      <w:color w:val="000000"/>
      <w:sz w:val="24"/>
      <w:szCs w:val="21"/>
    </w:rPr>
  </w:style>
  <w:style w:type="paragraph" w:styleId="1220" w:customStyle="1">
    <w:name w:val="样式 正文缩进正文（首行缩进两字）表正文正文非缩进特点段1四号正文不缩进特点 CharALT+Z水上软件 +..."/>
    <w:basedOn w:val="1124"/>
    <w:uiPriority w:val="0"/>
    <w:qFormat/>
    <w:pPr>
      <w:ind w:firstLine="480"/>
      <w:spacing w:line="360" w:lineRule="auto"/>
    </w:pPr>
    <w:rPr>
      <w:sz w:val="24"/>
      <w:szCs w:val="22"/>
    </w:rPr>
  </w:style>
  <w:style w:type="paragraph" w:styleId="1221" w:customStyle="1">
    <w:name w:val="标书正文"/>
    <w:basedOn w:val="737"/>
    <w:link w:val="1222"/>
    <w:uiPriority w:val="0"/>
    <w:qFormat/>
    <w:pPr>
      <w:ind w:firstLine="540"/>
      <w:spacing w:before="120" w:after="120" w:line="360" w:lineRule="auto"/>
    </w:pPr>
    <w:rPr>
      <w:rFonts w:ascii="华文中宋" w:hAnsi="宋体" w:cs="宋体"/>
      <w:color w:val="000000"/>
      <w:sz w:val="28"/>
      <w:szCs w:val="28"/>
    </w:rPr>
  </w:style>
  <w:style w:type="character" w:styleId="1222" w:customStyle="1">
    <w:name w:val="标书正文 Char2"/>
    <w:link w:val="1221"/>
    <w:uiPriority w:val="0"/>
    <w:qFormat/>
    <w:rPr>
      <w:rFonts w:ascii="华文中宋" w:hAnsi="宋体" w:eastAsia="宋体" w:cs="宋体"/>
      <w:color w:val="000000"/>
      <w:sz w:val="28"/>
      <w:szCs w:val="28"/>
    </w:rPr>
  </w:style>
  <w:style w:type="paragraph" w:styleId="1223" w:customStyle="1">
    <w:name w:val="样式14"/>
    <w:basedOn w:val="737"/>
    <w:next w:val="993"/>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cs="Times New Roman"/>
      <w:b/>
      <w:bCs/>
      <w:sz w:val="28"/>
      <w:szCs w:val="28"/>
    </w:rPr>
  </w:style>
  <w:style w:type="paragraph" w:styleId="1224" w:customStyle="1">
    <w:name w:val="样式 正文缩进特点四号段1标题4body text鋘drad????ndBody Te?ndBo段1 Cha...3"/>
    <w:basedOn w:val="1124"/>
    <w:uiPriority w:val="0"/>
    <w:qFormat/>
    <w:pPr>
      <w:ind w:firstLine="200"/>
      <w:spacing w:line="300" w:lineRule="auto"/>
    </w:pPr>
    <w:rPr>
      <w:rFonts w:hAnsi="宋体" w:cs="宋体"/>
      <w:sz w:val="24"/>
      <w:szCs w:val="22"/>
    </w:rPr>
  </w:style>
  <w:style w:type="paragraph" w:styleId="1225" w:customStyle="1">
    <w:name w:val="段落要点2"/>
    <w:basedOn w:val="737"/>
    <w:uiPriority w:val="0"/>
    <w:qFormat/>
    <w:pPr>
      <w:ind w:left="1320" w:hanging="420"/>
      <w:jc w:val="left"/>
      <w:spacing w:line="300" w:lineRule="auto"/>
      <w:tabs>
        <w:tab w:val="left" w:pos="900" w:leader="none"/>
        <w:tab w:val="left" w:pos="1320" w:leader="none"/>
      </w:tabs>
    </w:pPr>
    <w:rPr>
      <w:rFonts w:ascii="Times New Roman" w:hAnsi="Times New Roman" w:cs="Times New Roman"/>
      <w:sz w:val="24"/>
    </w:rPr>
  </w:style>
  <w:style w:type="paragraph" w:styleId="1226" w:customStyle="1">
    <w:name w:val="样式 (中文) 仿宋_GB2312 小四 行距: 1.5 倍行距"/>
    <w:basedOn w:val="737"/>
    <w:link w:val="1227"/>
    <w:uiPriority w:val="0"/>
    <w:qFormat/>
    <w:pPr>
      <w:ind w:firstLine="480"/>
      <w:spacing w:before="240" w:line="360" w:lineRule="auto"/>
    </w:pPr>
    <w:rPr>
      <w:rFonts w:ascii="Times New Roman" w:hAnsi="Times New Roman" w:eastAsia="仿宋_GB2312" w:cs="宋体"/>
      <w:sz w:val="24"/>
      <w:szCs w:val="20"/>
    </w:rPr>
  </w:style>
  <w:style w:type="character" w:styleId="1227" w:customStyle="1">
    <w:name w:val="样式 (中文) 仿宋_GB2312 小四 行距: 1.5 倍行距 Char Char"/>
    <w:link w:val="1226"/>
    <w:uiPriority w:val="0"/>
    <w:qFormat/>
    <w:rPr>
      <w:rFonts w:ascii="Times New Roman" w:hAnsi="Times New Roman" w:eastAsia="仿宋_GB2312" w:cs="宋体"/>
      <w:sz w:val="24"/>
    </w:rPr>
  </w:style>
  <w:style w:type="paragraph" w:styleId="1228" w:customStyle="1">
    <w:name w:val="样式 左侧:  2 字符 首行缩进:  2 字符 段前: 0.5 行2"/>
    <w:basedOn w:val="737"/>
    <w:link w:val="1229"/>
    <w:uiPriority w:val="0"/>
    <w:qFormat/>
    <w:pPr>
      <w:ind w:left="480" w:firstLine="480"/>
    </w:pPr>
    <w:rPr>
      <w:rFonts w:ascii="Times New Roman" w:hAnsi="Times New Roman" w:eastAsia="仿宋_GB2312" w:cs="宋体"/>
      <w:sz w:val="24"/>
      <w:szCs w:val="20"/>
    </w:rPr>
  </w:style>
  <w:style w:type="character" w:styleId="1229" w:customStyle="1">
    <w:name w:val="样式 左侧:  2 字符 首行缩进:  2 字符 段前: 0.5 行2 Char1"/>
    <w:link w:val="1228"/>
    <w:uiPriority w:val="0"/>
    <w:qFormat/>
    <w:rPr>
      <w:rFonts w:ascii="Times New Roman" w:hAnsi="Times New Roman" w:eastAsia="仿宋_GB2312" w:cs="宋体"/>
      <w:sz w:val="24"/>
    </w:rPr>
  </w:style>
  <w:style w:type="paragraph" w:styleId="1230" w:customStyle="1">
    <w:name w:val="样式 样式 正文缩进四号ALT+Z段1 Char Char Char段1 Char Char标题4body text鋘d... ..."/>
    <w:basedOn w:val="737"/>
    <w:link w:val="1231"/>
    <w:uiPriority w:val="0"/>
    <w:qFormat/>
    <w:pPr>
      <w:ind w:firstLine="640"/>
      <w:spacing w:line="300" w:lineRule="auto"/>
    </w:pPr>
    <w:rPr>
      <w:rFonts w:ascii="宋体" w:hAnsi="宋体" w:cs="宋体"/>
      <w:sz w:val="32"/>
      <w:szCs w:val="32"/>
    </w:rPr>
  </w:style>
  <w:style w:type="character" w:styleId="1231" w:customStyle="1">
    <w:name w:val="样式 样式 正文缩进四号ALT+Z段1 Char Char Char段1 Char Char标题4body text鋘d... ... Char Char"/>
    <w:link w:val="1230"/>
    <w:uiPriority w:val="0"/>
    <w:qFormat/>
    <w:rPr>
      <w:rFonts w:ascii="宋体" w:hAnsi="宋体" w:eastAsia="宋体" w:cs="宋体"/>
      <w:sz w:val="32"/>
      <w:szCs w:val="32"/>
    </w:rPr>
  </w:style>
  <w:style w:type="paragraph" w:styleId="1232" w:customStyle="1">
    <w:name w:val="SG186正文"/>
    <w:basedOn w:val="737"/>
    <w:uiPriority w:val="0"/>
    <w:qFormat/>
    <w:pPr>
      <w:ind w:left="900" w:hanging="420"/>
      <w:jc w:val="left"/>
      <w:spacing w:line="360" w:lineRule="auto"/>
      <w:tabs>
        <w:tab w:val="left" w:pos="900" w:leader="none"/>
      </w:tabs>
    </w:pPr>
    <w:rPr>
      <w:rFonts w:ascii="宋体" w:hAnsi="宋体" w:cs="宋体"/>
      <w:sz w:val="24"/>
      <w:szCs w:val="20"/>
    </w:rPr>
  </w:style>
  <w:style w:type="paragraph" w:styleId="1233" w:customStyle="1">
    <w:name w:val="样式 样式 样式 正文缩进四号ALT+Z段1 Char Char Char段1 Char Char标题4body text鋘d...."/>
    <w:basedOn w:val="1230"/>
    <w:link w:val="1234"/>
    <w:uiPriority w:val="0"/>
    <w:qFormat/>
    <w:rPr>
      <w:rFonts w:ascii="Times New Roman" w:hAnsi="Times New Roman"/>
      <w:sz w:val="24"/>
      <w:szCs w:val="24"/>
    </w:rPr>
  </w:style>
  <w:style w:type="character" w:styleId="1234" w:customStyle="1">
    <w:name w:val="样式 样式 样式 正文缩进四号ALT+Z段1 Char Char Char段1 Char Char标题4body text鋘d.... Char Char"/>
    <w:link w:val="1233"/>
    <w:uiPriority w:val="0"/>
    <w:qFormat/>
    <w:rPr>
      <w:rFonts w:ascii="Times New Roman" w:hAnsi="Times New Roman" w:eastAsia="宋体" w:cs="宋体"/>
      <w:sz w:val="24"/>
      <w:szCs w:val="24"/>
    </w:rPr>
  </w:style>
  <w:style w:type="paragraph" w:styleId="1235" w:customStyle="1">
    <w:name w:val="样式 样式 样式 样式 样式 样式 样式 样式 样式 宋体 小四 首行缩进:  0.74 厘米 行距: 最小值 18 磅 + 段..."/>
    <w:basedOn w:val="1173"/>
    <w:uiPriority w:val="0"/>
    <w:qFormat/>
    <w:pPr>
      <w:ind w:firstLine="200"/>
      <w:spacing w:line="300" w:lineRule="auto"/>
    </w:pPr>
    <w:rPr>
      <w:rFonts w:ascii="Times New Roman" w:hAnsi="Times New Roman"/>
      <w:sz w:val="24"/>
      <w:szCs w:val="24"/>
    </w:rPr>
  </w:style>
  <w:style w:type="paragraph" w:styleId="1236" w:customStyle="1">
    <w:name w:val="段落要点"/>
    <w:basedOn w:val="737"/>
    <w:uiPriority w:val="0"/>
    <w:qFormat/>
    <w:pPr>
      <w:ind w:left="900" w:hanging="420"/>
      <w:spacing w:before="156"/>
      <w:tabs>
        <w:tab w:val="left" w:pos="900" w:leader="none"/>
      </w:tabs>
    </w:pPr>
    <w:rPr>
      <w:rFonts w:ascii="Times New Roman" w:hAnsi="Times New Roman" w:cs="Times New Roman"/>
      <w:sz w:val="24"/>
    </w:rPr>
  </w:style>
  <w:style w:type="paragraph" w:styleId="1237" w:customStyle="1">
    <w:name w:val="样式2"/>
    <w:basedOn w:val="990"/>
    <w:next w:val="737"/>
    <w:uiPriority w:val="0"/>
    <w:qFormat/>
    <w:pPr>
      <w:ind w:left="0" w:firstLine="0"/>
      <w:tabs>
        <w:tab w:val="left" w:pos="1080" w:leader="none"/>
      </w:tabs>
    </w:pPr>
    <w:rPr>
      <w:rFonts w:ascii="Arial" w:hAnsi="Arial" w:eastAsia="黑体"/>
    </w:rPr>
  </w:style>
  <w:style w:type="paragraph" w:styleId="1238" w:customStyle="1">
    <w:name w:val="样式5"/>
    <w:basedOn w:val="990"/>
    <w:uiPriority w:val="0"/>
    <w:qFormat/>
    <w:pPr>
      <w:ind w:left="420" w:firstLine="0"/>
      <w:tabs>
        <w:tab w:val="left" w:pos="1500" w:leader="none"/>
      </w:tabs>
    </w:pPr>
    <w:rPr>
      <w:rFonts w:ascii="Arial" w:hAnsi="Arial" w:eastAsia="黑体"/>
    </w:rPr>
  </w:style>
  <w:style w:type="paragraph" w:styleId="1239" w:customStyle="1">
    <w:name w:val="样式 正文缩进四号ALT+Z段1 Char Char Char段1 Char Char标题4body text鋘d..."/>
    <w:basedOn w:val="1124"/>
    <w:link w:val="1240"/>
    <w:uiPriority w:val="0"/>
    <w:qFormat/>
    <w:pPr>
      <w:ind w:firstLine="200"/>
      <w:spacing w:line="300" w:lineRule="auto"/>
    </w:pPr>
    <w:rPr>
      <w:rFonts w:ascii="宋体" w:hAnsi="宋体" w:cs="宋体"/>
      <w:sz w:val="24"/>
      <w:szCs w:val="24"/>
    </w:rPr>
  </w:style>
  <w:style w:type="character" w:styleId="1240" w:customStyle="1">
    <w:name w:val="样式 正文缩进四号ALT+Z段1 Char Char Char段1 Char Char标题4body text鋘d... Char Char"/>
    <w:link w:val="1239"/>
    <w:uiPriority w:val="0"/>
    <w:qFormat/>
    <w:rPr>
      <w:rFonts w:ascii="宋体" w:hAnsi="宋体" w:eastAsia="宋体" w:cs="宋体"/>
      <w:sz w:val="24"/>
      <w:szCs w:val="24"/>
    </w:rPr>
  </w:style>
  <w:style w:type="paragraph" w:styleId="1241" w:customStyle="1">
    <w:name w:val="样式 标题 1H1标书1Heading 0PIM 1h1Head1Heading apps合同标题标题一1s..."/>
    <w:basedOn w:val="1023"/>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42" w:customStyle="1">
    <w:name w:val="样式 (中文) 仿宋_GB2312 小四 行距: 1.5 倍行距1"/>
    <w:basedOn w:val="737"/>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43" w:customStyle="1">
    <w:name w:val="融信正文"/>
    <w:basedOn w:val="737"/>
    <w:uiPriority w:val="0"/>
    <w:qFormat/>
    <w:pPr>
      <w:ind w:right="240" w:firstLine="480"/>
      <w:spacing w:line="360" w:lineRule="auto"/>
    </w:pPr>
    <w:rPr>
      <w:rFonts w:ascii="仿宋_GB2312" w:hAnsi="Arial" w:eastAsia="仿宋_GB2312"/>
      <w:sz w:val="24"/>
    </w:rPr>
  </w:style>
  <w:style w:type="paragraph" w:styleId="1244" w:customStyle="1">
    <w:name w:val="正文列4_1"/>
    <w:basedOn w:val="737"/>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45" w:customStyle="1">
    <w:name w:val="项目符号2"/>
    <w:basedOn w:val="737"/>
    <w:uiPriority w:val="0"/>
    <w:qFormat/>
    <w:pPr>
      <w:jc w:val="left"/>
      <w:spacing w:line="360" w:lineRule="auto"/>
      <w:widowControl/>
      <w:tabs>
        <w:tab w:val="left" w:pos="0" w:leader="none"/>
      </w:tabs>
    </w:pPr>
    <w:rPr>
      <w:rFonts w:ascii="Times New Roman" w:hAnsi="Times New Roman" w:cs="Times New Roman"/>
      <w:szCs w:val="20"/>
    </w:rPr>
  </w:style>
  <w:style w:type="paragraph" w:styleId="1246" w:customStyle="1">
    <w:name w:val="图题"/>
    <w:basedOn w:val="737"/>
    <w:next w:val="737"/>
    <w:uiPriority w:val="0"/>
    <w:qFormat/>
    <w:pPr>
      <w:jc w:val="center"/>
      <w:spacing w:line="300" w:lineRule="auto"/>
      <w:widowControl/>
      <w:tabs>
        <w:tab w:val="left" w:pos="0" w:leader="none"/>
      </w:tabs>
    </w:pPr>
    <w:rPr>
      <w:rFonts w:ascii="Times New Roman" w:hAnsi="Times New Roman" w:eastAsia="黑体" w:cs="Times New Roman"/>
    </w:rPr>
  </w:style>
  <w:style w:type="paragraph" w:styleId="1247" w:customStyle="1">
    <w:name w:val="正文段落"/>
    <w:basedOn w:val="1124"/>
    <w:uiPriority w:val="0"/>
    <w:qFormat/>
    <w:pPr>
      <w:ind w:firstLine="200"/>
      <w:spacing w:after="120" w:line="360" w:lineRule="auto"/>
      <w:widowControl/>
    </w:pPr>
    <w:rPr>
      <w:sz w:val="24"/>
      <w:szCs w:val="24"/>
    </w:rPr>
  </w:style>
  <w:style w:type="paragraph" w:styleId="1248" w:customStyle="1">
    <w:name w:val="Sale_Header 2"/>
    <w:next w:val="737"/>
    <w:link w:val="1249"/>
    <w:uiPriority w:val="0"/>
    <w:qFormat/>
    <w:rPr>
      <w:rFonts w:ascii="Arial" w:hAnsi="Arial" w:eastAsia="宋体" w:cs="Calibri"/>
      <w:b/>
      <w:i/>
      <w:iCs/>
      <w:color w:val="000000"/>
      <w:sz w:val="28"/>
      <w:szCs w:val="24"/>
      <w:lang w:val="en-US" w:eastAsia="zh-CN" w:bidi="ar-SA"/>
    </w:rPr>
  </w:style>
  <w:style w:type="character" w:styleId="1249" w:customStyle="1">
    <w:name w:val="Sale_Header 2 Char Char"/>
    <w:link w:val="1248"/>
    <w:uiPriority w:val="0"/>
    <w:qFormat/>
    <w:rPr>
      <w:rFonts w:ascii="Arial" w:hAnsi="Arial" w:eastAsia="宋体" w:cs="Calibri"/>
      <w:b/>
      <w:i/>
      <w:iCs/>
      <w:color w:val="000000"/>
      <w:sz w:val="28"/>
      <w:szCs w:val="24"/>
    </w:rPr>
  </w:style>
  <w:style w:type="paragraph" w:styleId="1250" w:customStyle="1">
    <w:name w:val="Default Text"/>
    <w:link w:val="1251"/>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251" w:customStyle="1">
    <w:name w:val="Default Text Char Char"/>
    <w:link w:val="1250"/>
    <w:uiPriority w:val="0"/>
    <w:qFormat/>
    <w:rPr>
      <w:rFonts w:ascii="Arial" w:hAnsi="Arial" w:eastAsia="宋体" w:cs="Calibri"/>
      <w:sz w:val="18"/>
      <w:szCs w:val="18"/>
    </w:rPr>
  </w:style>
  <w:style w:type="paragraph" w:styleId="1252" w:customStyle="1">
    <w:name w:val="Normal (Arial)"/>
    <w:basedOn w:val="737"/>
    <w:uiPriority w:val="0"/>
    <w:qFormat/>
    <w:pPr>
      <w:jc w:val="left"/>
      <w:widowControl/>
    </w:pPr>
    <w:rPr>
      <w:rFonts w:ascii="Arial" w:hAnsi="Arial"/>
      <w:sz w:val="20"/>
      <w:szCs w:val="20"/>
      <w:lang w:eastAsia="en-US"/>
    </w:rPr>
  </w:style>
  <w:style w:type="paragraph" w:styleId="1253" w:customStyle="1">
    <w:name w:val="List Bullet2"/>
    <w:basedOn w:val="737"/>
    <w:uiPriority w:val="0"/>
    <w:qFormat/>
    <w:pPr>
      <w:ind w:left="1151" w:right="794" w:hanging="357"/>
      <w:jc w:val="left"/>
      <w:spacing w:before="60" w:after="60" w:line="288" w:lineRule="auto"/>
      <w:widowControl/>
      <w:tabs>
        <w:tab w:val="left" w:pos="1154" w:leader="none"/>
      </w:tabs>
    </w:pPr>
    <w:rPr>
      <w:rFonts w:ascii="Times New Roman" w:hAnsi="Times New Roman" w:cs="Times New Roman"/>
    </w:rPr>
  </w:style>
  <w:style w:type="paragraph" w:styleId="1254" w:customStyle="1">
    <w:name w:val="正文缩进3"/>
    <w:uiPriority w:val="0"/>
    <w:qFormat/>
    <w:pPr>
      <w:ind w:firstLine="200"/>
    </w:pPr>
    <w:rPr>
      <w:rFonts w:ascii="Times New Roman" w:hAnsi="Times New Roman" w:eastAsia="宋体" w:cs="Calibri"/>
      <w:sz w:val="24"/>
      <w:lang w:val="en-US" w:eastAsia="zh-CN" w:bidi="ar-SA"/>
    </w:rPr>
  </w:style>
  <w:style w:type="paragraph" w:styleId="1255"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256" w:customStyle="1">
    <w:name w:val="小标题"/>
    <w:basedOn w:val="737"/>
    <w:next w:val="737"/>
    <w:uiPriority w:val="0"/>
    <w:qFormat/>
    <w:pPr>
      <w:ind w:firstLine="200"/>
      <w:keepLines/>
      <w:keepNext/>
      <w:outlineLvl w:val="4"/>
    </w:pPr>
    <w:rPr>
      <w:rFonts w:ascii="Times New Roman" w:hAnsi="Times New Roman" w:eastAsia="楷体_GB2312" w:cs="Times New Roman"/>
      <w:b/>
      <w:bCs/>
      <w:i/>
      <w:iCs/>
      <w:sz w:val="24"/>
      <w:u w:val="single"/>
    </w:rPr>
  </w:style>
  <w:style w:type="paragraph" w:styleId="1257" w:customStyle="1">
    <w:name w:val="Body"/>
    <w:basedOn w:val="737"/>
    <w:uiPriority w:val="0"/>
    <w:qFormat/>
    <w:pPr>
      <w:jc w:val="left"/>
      <w:spacing w:after="200"/>
      <w:widowControl/>
    </w:pPr>
    <w:rPr>
      <w:rFonts w:ascii="Times New Roman" w:hAnsi="Times New Roman" w:cs="Times New Roman"/>
      <w:sz w:val="22"/>
      <w:szCs w:val="20"/>
    </w:rPr>
  </w:style>
  <w:style w:type="paragraph" w:styleId="1258" w:customStyle="1">
    <w:name w:val="索引 91"/>
    <w:basedOn w:val="737"/>
    <w:next w:val="737"/>
    <w:uiPriority w:val="0"/>
    <w:qFormat/>
    <w:pPr>
      <w:ind w:left="1890" w:hanging="210"/>
      <w:jc w:val="left"/>
    </w:pPr>
    <w:rPr>
      <w:rFonts w:ascii="Times New Roman" w:hAnsi="Times New Roman" w:cs="Times New Roman"/>
      <w:sz w:val="20"/>
      <w:szCs w:val="20"/>
    </w:rPr>
  </w:style>
  <w:style w:type="paragraph" w:styleId="1259" w:customStyle="1">
    <w:name w:val="基准索引样式"/>
    <w:basedOn w:val="737"/>
    <w:uiPriority w:val="0"/>
    <w:qFormat/>
    <w:pPr>
      <w:ind w:left="360" w:firstLine="576"/>
      <w:jc w:val="left"/>
      <w:spacing w:line="220" w:lineRule="atLeast"/>
      <w:widowControl/>
    </w:pPr>
    <w:rPr>
      <w:rFonts w:ascii="Times New Roman" w:hAnsi="Times New Roman" w:cs="Times New Roman"/>
      <w:sz w:val="20"/>
      <w:szCs w:val="20"/>
    </w:rPr>
  </w:style>
  <w:style w:type="paragraph" w:styleId="1260" w:customStyle="1">
    <w:name w:val="Heading2REP"/>
    <w:basedOn w:val="1025"/>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61" w:customStyle="1">
    <w:name w:val="BodyREP"/>
    <w:basedOn w:val="1025"/>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62" w:customStyle="1">
    <w:name w:val="Bullet1"/>
    <w:basedOn w:val="737"/>
    <w:uiPriority w:val="0"/>
    <w:qFormat/>
    <w:pPr>
      <w:jc w:val="left"/>
      <w:widowControl/>
    </w:pPr>
    <w:rPr>
      <w:rFonts w:ascii="CG Times" w:hAnsi="CG Times" w:cs="Times New Roman"/>
      <w:sz w:val="20"/>
      <w:szCs w:val="20"/>
    </w:rPr>
  </w:style>
  <w:style w:type="paragraph" w:styleId="1263" w:customStyle="1">
    <w:name w:val="TableText"/>
    <w:basedOn w:val="737"/>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64" w:customStyle="1">
    <w:name w:val="工程正文"/>
    <w:basedOn w:val="737"/>
    <w:uiPriority w:val="0"/>
    <w:qFormat/>
    <w:pPr>
      <w:ind w:firstLine="500"/>
      <w:spacing w:line="360" w:lineRule="atLeast"/>
    </w:pPr>
    <w:rPr>
      <w:rFonts w:ascii="Times New Roman" w:hAnsi="Times New Roman" w:cs="Times New Roman"/>
      <w:color w:val="000000"/>
      <w:spacing w:val="20"/>
      <w:szCs w:val="20"/>
    </w:rPr>
  </w:style>
  <w:style w:type="paragraph" w:styleId="1265" w:customStyle="1">
    <w:name w:val="Picture"/>
    <w:basedOn w:val="737"/>
    <w:next w:val="798"/>
    <w:uiPriority w:val="0"/>
    <w:qFormat/>
    <w:pPr>
      <w:keepNext/>
      <w:widowControl/>
    </w:pPr>
    <w:rPr>
      <w:rFonts w:hint="eastAsia" w:ascii="楷体" w:hAnsi="Arial" w:eastAsia="楷体" w:cs="Times New Roman"/>
      <w:b/>
      <w:spacing w:val="-5"/>
      <w:sz w:val="24"/>
      <w:szCs w:val="20"/>
    </w:rPr>
  </w:style>
  <w:style w:type="paragraph" w:styleId="1266" w:customStyle="1">
    <w:name w:val="TableTitle"/>
    <w:basedOn w:val="1267"/>
    <w:uiPriority w:val="0"/>
    <w:qFormat/>
    <w:pPr>
      <w:spacing w:before="0" w:after="120"/>
    </w:pPr>
  </w:style>
  <w:style w:type="paragraph" w:styleId="1267" w:customStyle="1">
    <w:name w:val="TableNumber"/>
    <w:basedOn w:val="737"/>
    <w:next w:val="1266"/>
    <w:uiPriority w:val="0"/>
    <w:qFormat/>
    <w:pPr>
      <w:jc w:val="center"/>
      <w:keepNext/>
      <w:spacing w:before="75" w:after="40" w:line="260" w:lineRule="atLeast"/>
      <w:widowControl/>
    </w:pPr>
    <w:rPr>
      <w:rFonts w:ascii="IDCSansSerif" w:hAnsi="IDCSansSerif" w:cs="Times New Roman"/>
      <w:b/>
      <w:sz w:val="22"/>
      <w:szCs w:val="20"/>
    </w:rPr>
  </w:style>
  <w:style w:type="paragraph" w:styleId="1268" w:customStyle="1">
    <w:name w:val="TH_FL"/>
    <w:basedOn w:val="737"/>
    <w:uiPriority w:val="0"/>
    <w:qFormat/>
    <w:pPr>
      <w:jc w:val="left"/>
      <w:spacing w:before="40" w:after="40" w:line="220" w:lineRule="atLeast"/>
      <w:widowControl/>
    </w:pPr>
    <w:rPr>
      <w:rFonts w:ascii="IDCSansSerif" w:hAnsi="IDCSansSerif" w:cs="Times New Roman"/>
      <w:sz w:val="18"/>
      <w:szCs w:val="20"/>
    </w:rPr>
  </w:style>
  <w:style w:type="paragraph" w:styleId="1269" w:customStyle="1">
    <w:name w:val="TH_CTR"/>
    <w:basedOn w:val="1268"/>
    <w:uiPriority w:val="0"/>
    <w:qFormat/>
    <w:pPr>
      <w:jc w:val="center"/>
    </w:pPr>
  </w:style>
  <w:style w:type="paragraph" w:styleId="1270" w:customStyle="1">
    <w:name w:val="TB_FL"/>
    <w:basedOn w:val="737"/>
    <w:uiPriority w:val="0"/>
    <w:qFormat/>
    <w:pPr>
      <w:jc w:val="left"/>
      <w:spacing w:before="40" w:after="40" w:line="220" w:lineRule="atLeast"/>
      <w:widowControl/>
    </w:pPr>
    <w:rPr>
      <w:rFonts w:ascii="IDCSansSerif" w:hAnsi="IDCSansSerif" w:cs="Times New Roman"/>
      <w:sz w:val="18"/>
      <w:szCs w:val="20"/>
    </w:rPr>
  </w:style>
  <w:style w:type="paragraph" w:styleId="1271" w:customStyle="1">
    <w:name w:val="TB_FR"/>
    <w:basedOn w:val="1270"/>
    <w:uiPriority w:val="0"/>
    <w:qFormat/>
    <w:pPr>
      <w:jc w:val="right"/>
    </w:pPr>
  </w:style>
  <w:style w:type="paragraph" w:styleId="1272" w:customStyle="1">
    <w:name w:val="TFN"/>
    <w:basedOn w:val="1270"/>
    <w:uiPriority w:val="0"/>
    <w:qFormat/>
    <w:pPr>
      <w:spacing w:after="0"/>
    </w:pPr>
  </w:style>
  <w:style w:type="paragraph" w:styleId="1273" w:customStyle="1">
    <w:name w:val="ymtext"/>
    <w:basedOn w:val="737"/>
    <w:uiPriority w:val="0"/>
    <w:qFormat/>
    <w:pPr>
      <w:ind w:firstLine="547"/>
      <w:jc w:val="left"/>
      <w:spacing w:after="100" w:line="500" w:lineRule="atLeast"/>
      <w:widowControl/>
    </w:pPr>
    <w:rPr>
      <w:rFonts w:hint="eastAsia" w:ascii="宋体" w:hAnsi="Times New Roman" w:cs="Times New Roman"/>
      <w:spacing w:val="40"/>
      <w:sz w:val="24"/>
      <w:szCs w:val="20"/>
    </w:rPr>
  </w:style>
  <w:style w:type="paragraph" w:styleId="1274" w:customStyle="1">
    <w:name w:val="正文1"/>
    <w:basedOn w:val="737"/>
    <w:uiPriority w:val="0"/>
    <w:qFormat/>
    <w:pPr>
      <w:jc w:val="left"/>
      <w:spacing w:before="156" w:line="360" w:lineRule="auto"/>
    </w:pPr>
    <w:rPr>
      <w:rFonts w:ascii="华文楷体" w:hAnsi="Times New Roman" w:cs="Times New Roman"/>
      <w:sz w:val="24"/>
      <w:szCs w:val="20"/>
    </w:rPr>
  </w:style>
  <w:style w:type="paragraph" w:styleId="1275" w:customStyle="1">
    <w:name w:val="text"/>
    <w:basedOn w:val="846"/>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76" w:customStyle="1">
    <w:name w:val="正文文字（缩进2字）"/>
    <w:basedOn w:val="1025"/>
    <w:uiPriority w:val="0"/>
    <w:qFormat/>
    <w:pPr>
      <w:ind w:firstLine="422"/>
    </w:pPr>
    <w:rPr>
      <w:b/>
      <w:bCs/>
      <w:szCs w:val="20"/>
    </w:rPr>
  </w:style>
  <w:style w:type="paragraph" w:styleId="1277" w:customStyle="1">
    <w:name w:val="我的标题2"/>
    <w:basedOn w:val="737"/>
    <w:next w:val="737"/>
    <w:uiPriority w:val="0"/>
    <w:qFormat/>
    <w:pPr>
      <w:jc w:val="left"/>
      <w:spacing w:line="300" w:lineRule="auto"/>
      <w:widowControl/>
    </w:pPr>
    <w:rPr>
      <w:rFonts w:ascii="宋体" w:hAnsi="宋体" w:cs="Times New Roman"/>
      <w:b/>
      <w:bCs/>
      <w:spacing w:val="6"/>
      <w:sz w:val="24"/>
      <w:szCs w:val="20"/>
    </w:rPr>
  </w:style>
  <w:style w:type="paragraph" w:styleId="1278" w:customStyle="1">
    <w:name w:val="我的正文"/>
    <w:basedOn w:val="737"/>
    <w:uiPriority w:val="0"/>
    <w:qFormat/>
    <w:pPr>
      <w:ind w:firstLine="510"/>
      <w:jc w:val="left"/>
      <w:spacing w:line="288" w:lineRule="auto"/>
      <w:widowControl/>
    </w:pPr>
    <w:rPr>
      <w:rFonts w:ascii="Times New Roman" w:hAnsi="Times New Roman" w:cs="Times New Roman"/>
      <w:spacing w:val="6"/>
      <w:sz w:val="24"/>
      <w:szCs w:val="20"/>
    </w:rPr>
  </w:style>
  <w:style w:type="paragraph" w:styleId="1279" w:customStyle="1">
    <w:name w:val="Body Single"/>
    <w:basedOn w:val="737"/>
    <w:uiPriority w:val="0"/>
    <w:qFormat/>
    <w:pPr>
      <w:jc w:val="left"/>
      <w:widowControl/>
    </w:pPr>
    <w:rPr>
      <w:rFonts w:ascii="Times New Roman" w:hAnsi="Times New Roman" w:eastAsia="Times New Roman" w:cs="Times New Roman"/>
      <w:sz w:val="24"/>
      <w:szCs w:val="20"/>
      <w:lang w:eastAsia="en-US"/>
    </w:rPr>
  </w:style>
  <w:style w:type="paragraph" w:styleId="1280" w:customStyle="1">
    <w:name w:val="图片"/>
    <w:basedOn w:val="737"/>
    <w:next w:val="737"/>
    <w:uiPriority w:val="0"/>
    <w:qFormat/>
    <w:pPr>
      <w:jc w:val="center"/>
    </w:pPr>
    <w:rPr>
      <w:rFonts w:ascii="Times New Roman" w:hAnsi="Times New Roman" w:cs="Times New Roman"/>
    </w:rPr>
  </w:style>
  <w:style w:type="paragraph" w:styleId="1281" w:customStyle="1">
    <w:name w:val="图名"/>
    <w:basedOn w:val="737"/>
    <w:next w:val="737"/>
    <w:uiPriority w:val="0"/>
    <w:qFormat/>
    <w:pPr>
      <w:jc w:val="center"/>
      <w:spacing w:line="360" w:lineRule="auto"/>
    </w:pPr>
    <w:rPr>
      <w:rFonts w:ascii="Arial" w:hAnsi="Arial" w:eastAsia="黑体" w:cs="Times New Roman"/>
      <w:b/>
    </w:rPr>
  </w:style>
  <w:style w:type="paragraph" w:styleId="1282" w:customStyle="1">
    <w:name w:val="项目 1"/>
    <w:basedOn w:val="1124"/>
    <w:uiPriority w:val="0"/>
    <w:qFormat/>
    <w:pPr>
      <w:ind w:firstLine="0"/>
      <w:spacing w:line="360" w:lineRule="auto"/>
    </w:pPr>
    <w:rPr>
      <w:sz w:val="24"/>
      <w:szCs w:val="24"/>
    </w:rPr>
  </w:style>
  <w:style w:type="paragraph" w:styleId="1283" w:customStyle="1">
    <w:name w:val="List Bullet1"/>
    <w:basedOn w:val="737"/>
    <w:uiPriority w:val="0"/>
    <w:qFormat/>
    <w:pPr>
      <w:ind w:left="1344" w:right="57" w:hanging="360"/>
      <w:jc w:val="left"/>
      <w:spacing w:before="240" w:after="120" w:line="288" w:lineRule="auto"/>
      <w:widowControl/>
      <w:tabs>
        <w:tab w:val="left" w:pos="1344" w:leader="none"/>
      </w:tabs>
    </w:pPr>
    <w:rPr>
      <w:rFonts w:ascii="宋体" w:hAnsi="Times New Roman" w:cs="Times New Roman"/>
      <w:bCs/>
      <w:color w:val="000000"/>
    </w:rPr>
  </w:style>
  <w:style w:type="paragraph" w:styleId="1284" w:customStyle="1">
    <w:name w:val="封面落款"/>
    <w:basedOn w:val="737"/>
    <w:uiPriority w:val="0"/>
    <w:qFormat/>
    <w:pPr>
      <w:jc w:val="center"/>
      <w:spacing w:line="360" w:lineRule="auto"/>
    </w:pPr>
    <w:rPr>
      <w:rFonts w:ascii="Arial" w:hAnsi="Arial" w:eastAsia="黑体" w:cs="Times New Roman"/>
      <w:sz w:val="32"/>
    </w:rPr>
  </w:style>
  <w:style w:type="paragraph" w:styleId="1285" w:customStyle="1">
    <w:name w:val="表格标注"/>
    <w:basedOn w:val="737"/>
    <w:uiPriority w:val="0"/>
    <w:qFormat/>
    <w:pPr>
      <w:ind w:left="420" w:hanging="420"/>
      <w:spacing w:line="360" w:lineRule="auto"/>
      <w:tabs>
        <w:tab w:val="left" w:pos="420" w:leader="none"/>
      </w:tabs>
    </w:pPr>
    <w:rPr>
      <w:rFonts w:ascii="Times New Roman" w:hAnsi="Times New Roman" w:cs="Times New Roman"/>
    </w:rPr>
  </w:style>
  <w:style w:type="paragraph" w:styleId="1286" w:customStyle="1">
    <w:name w:val="Char Char1"/>
    <w:basedOn w:val="737"/>
    <w:uiPriority w:val="0"/>
    <w:qFormat/>
    <w:pPr>
      <w:spacing w:line="360" w:lineRule="auto"/>
    </w:pPr>
    <w:rPr>
      <w:rFonts w:ascii="Tahoma" w:hAnsi="Tahoma" w:cs="Times New Roman"/>
      <w:sz w:val="24"/>
      <w:szCs w:val="20"/>
    </w:rPr>
  </w:style>
  <w:style w:type="paragraph" w:styleId="1287" w:customStyle="1">
    <w:name w:val="Char1 Char Char Char Char Char"/>
    <w:basedOn w:val="737"/>
    <w:uiPriority w:val="0"/>
    <w:qFormat/>
    <w:pPr>
      <w:ind w:firstLine="200"/>
      <w:jc w:val="left"/>
      <w:spacing w:before="240" w:after="120" w:line="288" w:lineRule="auto"/>
    </w:pPr>
    <w:rPr>
      <w:rFonts w:ascii="Tahoma" w:hAnsi="Tahoma" w:cs="Times New Roman"/>
      <w:sz w:val="24"/>
    </w:rPr>
  </w:style>
  <w:style w:type="paragraph" w:styleId="1288" w:customStyle="1">
    <w:name w:val="WW-正文缩进"/>
    <w:basedOn w:val="737"/>
    <w:uiPriority w:val="0"/>
    <w:qFormat/>
    <w:pPr>
      <w:ind w:firstLine="420"/>
    </w:pPr>
    <w:rPr>
      <w:rFonts w:ascii="Times New Roman" w:hAnsi="Times New Roman" w:cs="Times New Roman"/>
      <w:szCs w:val="20"/>
      <w:lang w:eastAsia="ar-SA"/>
    </w:rPr>
  </w:style>
  <w:style w:type="paragraph" w:styleId="1289" w:customStyle="1">
    <w:name w:val="Table Text Bullet"/>
    <w:basedOn w:val="1092"/>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90" w:customStyle="1">
    <w:name w:val="RFP Question List 2"/>
    <w:basedOn w:val="737"/>
    <w:uiPriority w:val="0"/>
    <w:qFormat/>
    <w:pPr>
      <w:ind w:left="720" w:hanging="360"/>
      <w:jc w:val="left"/>
      <w:spacing w:before="120" w:after="120" w:line="288" w:lineRule="auto"/>
      <w:widowControl/>
      <w:tabs>
        <w:tab w:val="left" w:pos="720" w:leader="none"/>
      </w:tabs>
    </w:pPr>
    <w:rPr>
      <w:rFonts w:ascii="Times New Roman" w:hAnsi="Times New Roman" w:cs="Times New Roman"/>
      <w:color w:val="6666ff"/>
      <w:szCs w:val="21"/>
    </w:rPr>
  </w:style>
  <w:style w:type="paragraph" w:styleId="1291" w:customStyle="1">
    <w:name w:val="bullet box 2 (arrows)"/>
    <w:basedOn w:val="737"/>
    <w:uiPriority w:val="0"/>
    <w:qFormat/>
    <w:pPr>
      <w:ind w:left="720" w:hanging="720"/>
      <w:spacing w:before="120"/>
      <w:widowControl/>
      <w:tabs>
        <w:tab w:val="left" w:pos="720" w:leader="none"/>
      </w:tabs>
    </w:pPr>
    <w:rPr>
      <w:rFonts w:ascii="Arial" w:hAnsi="Arial" w:cs="Times New Roman"/>
      <w:sz w:val="20"/>
      <w:szCs w:val="20"/>
      <w:lang w:eastAsia="en-US"/>
    </w:rPr>
  </w:style>
  <w:style w:type="paragraph" w:styleId="1292" w:customStyle="1">
    <w:name w:val="表格项目符号"/>
    <w:basedOn w:val="747"/>
    <w:uiPriority w:val="0"/>
    <w:qFormat/>
    <w:pPr>
      <w:ind w:left="249" w:hanging="249"/>
      <w:spacing w:line="300" w:lineRule="auto"/>
      <w:tabs>
        <w:tab w:val="clear" w:pos="360" w:leader="none"/>
      </w:tabs>
    </w:pPr>
    <w:rPr>
      <w:rFonts w:ascii="Times New Roman" w:hAnsi="Times New Roman" w:cs="Times New Roman"/>
    </w:rPr>
  </w:style>
  <w:style w:type="paragraph" w:styleId="1293" w:customStyle="1">
    <w:name w:val="附图标题"/>
    <w:basedOn w:val="737"/>
    <w:next w:val="1124"/>
    <w:uiPriority w:val="0"/>
    <w:qFormat/>
    <w:pPr>
      <w:ind w:left="420" w:hanging="420"/>
      <w:jc w:val="center"/>
      <w:tabs>
        <w:tab w:val="left" w:pos="720" w:leader="none"/>
      </w:tabs>
    </w:pPr>
    <w:rPr>
      <w:rFonts w:ascii="Arial" w:hAnsi="Arial" w:eastAsia="黑体" w:cs="Times New Roman"/>
      <w:b/>
      <w:sz w:val="18"/>
    </w:rPr>
  </w:style>
  <w:style w:type="paragraph" w:styleId="1294" w:customStyle="1">
    <w:name w:val="bullet box 1"/>
    <w:basedOn w:val="737"/>
    <w:uiPriority w:val="0"/>
    <w:qFormat/>
    <w:pPr>
      <w:ind w:left="1080" w:hanging="360"/>
      <w:spacing w:before="120"/>
      <w:widowControl/>
      <w:tabs>
        <w:tab w:val="left" w:pos="1080" w:leader="none"/>
      </w:tabs>
    </w:pPr>
    <w:rPr>
      <w:rFonts w:ascii="Arial" w:hAnsi="Arial" w:cs="Times New Roman"/>
      <w:sz w:val="20"/>
      <w:szCs w:val="20"/>
      <w:lang w:eastAsia="en-US"/>
    </w:rPr>
  </w:style>
  <w:style w:type="paragraph" w:styleId="1295" w:customStyle="1">
    <w:name w:val="Char1 Char Char Char Char Char Char Char Char Char Char"/>
    <w:basedOn w:val="737"/>
    <w:uiPriority w:val="0"/>
    <w:qFormat/>
    <w:rPr>
      <w:rFonts w:ascii="Tahoma" w:hAnsi="Tahoma" w:cs="Times New Roman"/>
      <w:sz w:val="24"/>
      <w:szCs w:val="20"/>
    </w:rPr>
  </w:style>
  <w:style w:type="paragraph" w:styleId="1296" w:customStyle="1">
    <w:name w:val="Char Char Char Char Char Char Char Char Char Char Char Char Char Char Char Char Char Char Char Char Char Char Char Char"/>
    <w:basedOn w:val="737"/>
    <w:uiPriority w:val="0"/>
    <w:qFormat/>
    <w:rPr>
      <w:rFonts w:ascii="Tahoma" w:hAnsi="Tahoma" w:cs="Times New Roman"/>
      <w:sz w:val="24"/>
      <w:szCs w:val="20"/>
    </w:rPr>
  </w:style>
  <w:style w:type="paragraph" w:styleId="1297" w:customStyle="1">
    <w:name w:val="Char Char Char Char1 Char Char"/>
    <w:basedOn w:val="737"/>
    <w:uiPriority w:val="0"/>
    <w:qFormat/>
    <w:pPr>
      <w:jc w:val="center"/>
    </w:pPr>
    <w:rPr>
      <w:rFonts w:ascii="Tahoma" w:hAnsi="Tahoma" w:cs="Times New Roman"/>
      <w:sz w:val="24"/>
    </w:rPr>
  </w:style>
  <w:style w:type="paragraph" w:styleId="1298" w:customStyle="1">
    <w:name w:val="Char1 Char Char"/>
    <w:basedOn w:val="737"/>
    <w:uiPriority w:val="0"/>
    <w:qFormat/>
    <w:rPr>
      <w:rFonts w:ascii="Tahoma" w:hAnsi="Tahoma" w:cs="Times New Roman"/>
      <w:sz w:val="24"/>
      <w:szCs w:val="20"/>
    </w:rPr>
  </w:style>
  <w:style w:type="paragraph" w:styleId="1299" w:customStyle="1">
    <w:name w:val="a14"/>
    <w:basedOn w:val="737"/>
    <w:uiPriority w:val="0"/>
    <w:qFormat/>
    <w:pPr>
      <w:ind w:firstLine="419"/>
      <w:jc w:val="left"/>
      <w:spacing w:before="100" w:beforeAutospacing="1" w:after="100" w:afterAutospacing="1" w:line="335" w:lineRule="atLeast"/>
      <w:widowControl/>
    </w:pPr>
    <w:rPr>
      <w:rFonts w:ascii="宋体" w:hAnsi="宋体" w:cs="Times New Roman"/>
      <w:sz w:val="23"/>
      <w:szCs w:val="23"/>
    </w:rPr>
  </w:style>
  <w:style w:type="paragraph" w:styleId="1300" w:customStyle="1">
    <w:name w:val="Char Char1 Char Char Char Char Char Char"/>
    <w:basedOn w:val="737"/>
    <w:uiPriority w:val="0"/>
    <w:qFormat/>
    <w:pPr>
      <w:spacing w:line="360" w:lineRule="auto"/>
    </w:pPr>
    <w:rPr>
      <w:rFonts w:ascii="Tahoma" w:hAnsi="Tahoma" w:cs="Times New Roman"/>
      <w:sz w:val="24"/>
      <w:szCs w:val="20"/>
    </w:rPr>
  </w:style>
  <w:style w:type="paragraph" w:styleId="1301" w:customStyle="1">
    <w:name w:val="纯文本11"/>
    <w:basedOn w:val="737"/>
    <w:next w:val="1302"/>
    <w:uiPriority w:val="0"/>
    <w:qFormat/>
    <w:rPr>
      <w:rFonts w:ascii="宋体" w:hAnsi="宋体" w:cs="Times New Roman"/>
      <w:szCs w:val="20"/>
      <w:lang w:eastAsia="ar-SA"/>
    </w:rPr>
  </w:style>
  <w:style w:type="paragraph" w:styleId="1302" w:customStyle="1">
    <w:name w:val="正文缩进111"/>
    <w:basedOn w:val="737"/>
    <w:uiPriority w:val="0"/>
    <w:qFormat/>
    <w:pPr>
      <w:ind w:firstLine="200"/>
    </w:pPr>
  </w:style>
  <w:style w:type="paragraph" w:styleId="1303" w:customStyle="1">
    <w:name w:val="批注文字1"/>
    <w:basedOn w:val="737"/>
    <w:uiPriority w:val="0"/>
    <w:qFormat/>
    <w:pPr>
      <w:jc w:val="left"/>
    </w:pPr>
    <w:rPr>
      <w:rFonts w:ascii="Times New Roman" w:hAnsi="Times New Roman" w:cs="Times New Roman"/>
      <w:lang w:eastAsia="ar-SA"/>
    </w:rPr>
  </w:style>
  <w:style w:type="paragraph" w:styleId="1304" w:customStyle="1">
    <w:name w:val="正文s"/>
    <w:basedOn w:val="737"/>
    <w:next w:val="737"/>
    <w:uiPriority w:val="0"/>
    <w:qFormat/>
    <w:pPr>
      <w:ind w:firstLine="200"/>
      <w:spacing w:after="50" w:line="400" w:lineRule="exact"/>
    </w:pPr>
    <w:rPr>
      <w:rFonts w:ascii="Times New Roman" w:hAnsi="Times New Roman" w:cs="Times New Roman"/>
      <w:sz w:val="24"/>
      <w:lang w:eastAsia="ar-SA"/>
    </w:rPr>
  </w:style>
  <w:style w:type="paragraph" w:styleId="1305" w:customStyle="1">
    <w:name w:val="Bullet List"/>
    <w:basedOn w:val="737"/>
    <w:uiPriority w:val="0"/>
    <w:qFormat/>
    <w:pPr>
      <w:ind w:left="820" w:hanging="420"/>
      <w:spacing w:before="120"/>
      <w:widowControl/>
      <w:tabs>
        <w:tab w:val="left" w:pos="820" w:leader="none"/>
      </w:tabs>
    </w:pPr>
    <w:rPr>
      <w:rFonts w:ascii="Courier New" w:hAnsi="Courier New" w:cs="Times New Roman"/>
      <w:sz w:val="20"/>
      <w:szCs w:val="20"/>
    </w:rPr>
  </w:style>
  <w:style w:type="paragraph" w:styleId="1306" w:customStyle="1">
    <w:name w:val="表格正文"/>
    <w:basedOn w:val="737"/>
    <w:uiPriority w:val="0"/>
    <w:qFormat/>
    <w:pPr>
      <w:spacing w:line="300" w:lineRule="auto"/>
    </w:pPr>
    <w:rPr>
      <w:rFonts w:ascii="Times New Roman" w:hAnsi="Times New Roman" w:cs="Times New Roman"/>
    </w:rPr>
  </w:style>
  <w:style w:type="paragraph" w:styleId="1307" w:customStyle="1">
    <w:name w:val="Alt+X_首行空2"/>
    <w:basedOn w:val="737"/>
    <w:uiPriority w:val="0"/>
    <w:qFormat/>
    <w:pPr>
      <w:ind w:firstLine="480"/>
      <w:spacing w:line="360" w:lineRule="auto"/>
    </w:pPr>
    <w:rPr>
      <w:rFonts w:ascii="Times New Roman" w:hAnsi="Times New Roman" w:cs="宋体"/>
      <w:sz w:val="24"/>
    </w:rPr>
  </w:style>
  <w:style w:type="paragraph" w:styleId="1308" w:customStyle="1">
    <w:name w:val="缺省文本"/>
    <w:basedOn w:val="737"/>
    <w:uiPriority w:val="0"/>
    <w:qFormat/>
    <w:pPr>
      <w:jc w:val="left"/>
    </w:pPr>
    <w:rPr>
      <w:rFonts w:ascii="Times New Roman" w:hAnsi="Times New Roman" w:cs="Times New Roman"/>
      <w:sz w:val="24"/>
    </w:rPr>
  </w:style>
  <w:style w:type="paragraph" w:styleId="1309" w:customStyle="1">
    <w:name w:val="Char Char Char Char Char Char Char Char Char Char Char Char Char Char Char Char Char Char Char Char Char Char"/>
    <w:basedOn w:val="737"/>
    <w:uiPriority w:val="0"/>
    <w:qFormat/>
    <w:rPr>
      <w:rFonts w:ascii="Tahoma" w:hAnsi="Tahoma" w:cs="Times New Roman"/>
      <w:sz w:val="24"/>
    </w:rPr>
  </w:style>
  <w:style w:type="paragraph" w:styleId="1310" w:customStyle="1">
    <w:name w:val="表格首行"/>
    <w:basedOn w:val="737"/>
    <w:uiPriority w:val="0"/>
    <w:qFormat/>
    <w:pPr>
      <w:jc w:val="center"/>
    </w:pPr>
    <w:rPr>
      <w:rFonts w:ascii="宋体" w:hAnsi="宋体" w:cs="Times New Roman"/>
    </w:rPr>
  </w:style>
  <w:style w:type="paragraph" w:styleId="1311" w:customStyle="1">
    <w:name w:val="样式8"/>
    <w:basedOn w:val="846"/>
    <w:next w:val="846"/>
    <w:uiPriority w:val="0"/>
    <w:qFormat/>
    <w:pPr>
      <w:ind w:hanging="144"/>
      <w:spacing w:before="120" w:line="415" w:lineRule="auto"/>
      <w:tabs>
        <w:tab w:val="left" w:pos="864" w:leader="none"/>
      </w:tabs>
    </w:pPr>
    <w:rPr>
      <w:rFonts w:ascii="Arial" w:hAnsi="Arial" w:eastAsia="黑体"/>
    </w:rPr>
  </w:style>
  <w:style w:type="paragraph" w:styleId="1312" w:customStyle="1">
    <w:name w:val="样式 标题 3level_3PIM 3H3Level 3 HeadHeading 3 - oldsl3Headin..."/>
    <w:basedOn w:val="991"/>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13" w:customStyle="1">
    <w:name w:val="样式 宋体 首行缩进:  2 字符 段前: 0.5 行"/>
    <w:basedOn w:val="737"/>
    <w:uiPriority w:val="0"/>
    <w:qFormat/>
    <w:pPr>
      <w:ind w:left="200" w:firstLine="200"/>
      <w:spacing w:line="300" w:lineRule="auto"/>
    </w:pPr>
    <w:rPr>
      <w:rFonts w:ascii="Times New Roman" w:hAnsi="Times New Roman" w:eastAsia="仿宋_GB2312" w:cs="宋体"/>
      <w:sz w:val="24"/>
      <w:szCs w:val="20"/>
    </w:rPr>
  </w:style>
  <w:style w:type="paragraph" w:styleId="1314" w:customStyle="1">
    <w:name w:val="样式 首行缩进:  0.85 厘米"/>
    <w:basedOn w:val="737"/>
    <w:uiPriority w:val="0"/>
    <w:qFormat/>
    <w:pPr>
      <w:ind w:firstLine="480"/>
      <w:spacing w:line="360" w:lineRule="auto"/>
    </w:pPr>
    <w:rPr>
      <w:rFonts w:ascii="Tahoma" w:hAnsi="Tahoma" w:eastAsia="新宋体" w:cs="宋体"/>
      <w:sz w:val="24"/>
      <w:szCs w:val="20"/>
    </w:rPr>
  </w:style>
  <w:style w:type="paragraph" w:styleId="1315" w:customStyle="1">
    <w:name w:val="font9"/>
    <w:basedOn w:val="737"/>
    <w:uiPriority w:val="0"/>
    <w:qFormat/>
    <w:pPr>
      <w:jc w:val="left"/>
      <w:spacing w:before="100" w:beforeAutospacing="1" w:after="100" w:afterAutospacing="1"/>
      <w:widowControl/>
    </w:pPr>
    <w:rPr>
      <w:rFonts w:ascii="Times New Roman" w:hAnsi="Times New Roman" w:cs="Times New Roman"/>
      <w:b/>
      <w:bCs/>
      <w:sz w:val="24"/>
      <w:u w:val="single"/>
    </w:rPr>
  </w:style>
  <w:style w:type="paragraph" w:styleId="1316" w:customStyle="1">
    <w:name w:val="TABLE"/>
    <w:basedOn w:val="737"/>
    <w:uiPriority w:val="0"/>
    <w:qFormat/>
    <w:pPr>
      <w:jc w:val="left"/>
    </w:pPr>
    <w:rPr>
      <w:rFonts w:ascii="Microsoft Sans Serif" w:hAnsi="Microsoft Sans Serif" w:cs="Microsoft Sans Serif"/>
      <w:b/>
      <w:szCs w:val="21"/>
    </w:rPr>
  </w:style>
  <w:style w:type="paragraph" w:styleId="1317" w:customStyle="1">
    <w:name w:val="默认段落字体 Para Char Char Char Char"/>
    <w:basedOn w:val="737"/>
    <w:uiPriority w:val="0"/>
    <w:qFormat/>
    <w:pPr>
      <w:ind w:left="420" w:firstLine="420"/>
      <w:spacing w:line="240" w:lineRule="atLeast"/>
    </w:pPr>
    <w:rPr>
      <w:rFonts w:ascii="Times New Roman" w:hAnsi="Times New Roman" w:cs="Times New Roman"/>
      <w:szCs w:val="21"/>
    </w:rPr>
  </w:style>
  <w:style w:type="paragraph" w:styleId="1318"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319" w:customStyle="1">
    <w:name w:val="标题 4 + 两端对齐 段后: 0 磅 行距: 单倍行距1"/>
    <w:basedOn w:val="846"/>
    <w:link w:val="1320"/>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320" w:customStyle="1">
    <w:name w:val="标题 4 + 两端对齐 段后: 0 磅 行距: 单倍行距1 Char Char"/>
    <w:link w:val="1319"/>
    <w:uiPriority w:val="0"/>
    <w:qFormat/>
    <w:rPr>
      <w:rFonts w:ascii="Times New Roman" w:hAnsi="Times New Roman" w:eastAsia="宋体" w:cs="宋体"/>
      <w:b/>
      <w:bCs/>
      <w:spacing w:val="5"/>
      <w:sz w:val="28"/>
      <w:szCs w:val="28"/>
    </w:rPr>
  </w:style>
  <w:style w:type="paragraph" w:styleId="1321" w:customStyle="1">
    <w:name w:val="Char Char Char Char1"/>
    <w:basedOn w:val="1108"/>
    <w:uiPriority w:val="0"/>
    <w:qFormat/>
    <w:pPr>
      <w:spacing w:line="360" w:lineRule="auto"/>
      <w:shd w:val="clear" w:color="auto" w:fill="000080"/>
    </w:pPr>
    <w:rPr>
      <w:rFonts w:ascii="Tahoma" w:hAnsi="Tahoma"/>
      <w:sz w:val="24"/>
      <w:szCs w:val="24"/>
    </w:rPr>
  </w:style>
  <w:style w:type="paragraph" w:styleId="1322" w:customStyle="1">
    <w:name w:val="缩紧正文 Char Char Char"/>
    <w:basedOn w:val="737"/>
    <w:link w:val="1323"/>
    <w:uiPriority w:val="0"/>
    <w:qFormat/>
    <w:pPr>
      <w:ind w:firstLine="480"/>
      <w:jc w:val="left"/>
      <w:spacing w:before="120" w:after="120" w:line="400" w:lineRule="exact"/>
      <w:widowControl/>
    </w:pPr>
    <w:rPr>
      <w:rFonts w:ascii="宋体" w:hAnsi="宋体" w:cs="宋体"/>
      <w:sz w:val="24"/>
    </w:rPr>
  </w:style>
  <w:style w:type="character" w:styleId="1323" w:customStyle="1">
    <w:name w:val="缩紧正文 Char Char Char Char Char"/>
    <w:link w:val="1322"/>
    <w:uiPriority w:val="0"/>
    <w:qFormat/>
    <w:rPr>
      <w:rFonts w:ascii="宋体" w:hAnsi="宋体" w:eastAsia="宋体" w:cs="宋体"/>
      <w:sz w:val="24"/>
      <w:szCs w:val="24"/>
    </w:rPr>
  </w:style>
  <w:style w:type="paragraph" w:styleId="1324" w:customStyle="1">
    <w:name w:val="样式 首行缩进:  0.74 厘米 行距: 1.5 倍行距"/>
    <w:basedOn w:val="737"/>
    <w:uiPriority w:val="0"/>
    <w:qFormat/>
    <w:pPr>
      <w:ind w:firstLine="420"/>
      <w:spacing w:line="360" w:lineRule="auto"/>
    </w:pPr>
    <w:rPr>
      <w:rFonts w:ascii="Times New Roman" w:hAnsi="Times New Roman" w:cs="宋体"/>
      <w:sz w:val="24"/>
      <w:szCs w:val="20"/>
    </w:rPr>
  </w:style>
  <w:style w:type="paragraph" w:styleId="1325" w:customStyle="1">
    <w:name w:val="正文（首行缩进）"/>
    <w:basedOn w:val="737"/>
    <w:uiPriority w:val="0"/>
    <w:qFormat/>
    <w:pPr>
      <w:ind w:firstLine="200"/>
      <w:spacing w:line="360" w:lineRule="auto"/>
    </w:pPr>
    <w:rPr>
      <w:rFonts w:ascii="Times New Roman" w:hAnsi="Times New Roman" w:cs="Times New Roman"/>
      <w:sz w:val="24"/>
    </w:rPr>
  </w:style>
  <w:style w:type="paragraph" w:styleId="1326" w:customStyle="1">
    <w:name w:val="列表 31"/>
    <w:basedOn w:val="737"/>
    <w:uiPriority w:val="0"/>
    <w:qFormat/>
    <w:pPr>
      <w:contextualSpacing/>
      <w:ind w:left="100" w:hanging="200"/>
    </w:pPr>
    <w:rPr>
      <w:rFonts w:ascii="Times New Roman" w:hAnsi="Times New Roman" w:cs="Times New Roman"/>
    </w:rPr>
  </w:style>
  <w:style w:type="paragraph" w:styleId="1327" w:customStyle="1">
    <w:name w:val="table"/>
    <w:basedOn w:val="737"/>
    <w:uiPriority w:val="0"/>
    <w:qFormat/>
    <w:pPr>
      <w:jc w:val="left"/>
      <w:spacing w:after="144"/>
      <w:widowControl/>
    </w:pPr>
    <w:rPr>
      <w:rFonts w:ascii="Verdana" w:hAnsi="Verdana" w:eastAsia="Arial Unicode MS" w:cs="Arial Unicode MS"/>
      <w:color w:val="000000"/>
      <w:sz w:val="20"/>
      <w:szCs w:val="20"/>
      <w:lang w:eastAsia="en-US"/>
    </w:rPr>
  </w:style>
  <w:style w:type="paragraph" w:styleId="1328" w:customStyle="1">
    <w:name w:val="Style Verdana Before:  0.76 cm"/>
    <w:basedOn w:val="737"/>
    <w:uiPriority w:val="0"/>
    <w:qFormat/>
    <w:pPr>
      <w:ind w:left="2280" w:firstLine="480"/>
      <w:jc w:val="left"/>
      <w:spacing w:before="240" w:line="300" w:lineRule="auto"/>
      <w:widowControl/>
    </w:pPr>
    <w:rPr>
      <w:rFonts w:ascii="Verdana" w:hAnsi="Verdana" w:cs="Times New Roman"/>
      <w:sz w:val="24"/>
      <w:szCs w:val="20"/>
    </w:rPr>
  </w:style>
  <w:style w:type="paragraph" w:styleId="1329" w:customStyle="1">
    <w:name w:val="Style Verdana Centered"/>
    <w:basedOn w:val="737"/>
    <w:uiPriority w:val="0"/>
    <w:qFormat/>
    <w:pPr>
      <w:ind w:left="2268"/>
      <w:jc w:val="center"/>
      <w:spacing w:before="240" w:line="300" w:lineRule="auto"/>
      <w:widowControl/>
    </w:pPr>
    <w:rPr>
      <w:rFonts w:ascii="Verdana" w:hAnsi="Verdana" w:cs="Times New Roman"/>
      <w:sz w:val="24"/>
      <w:szCs w:val="20"/>
    </w:rPr>
  </w:style>
  <w:style w:type="paragraph" w:styleId="1330" w:customStyle="1">
    <w:name w:val="样式 样式 样式 左侧:  2 字符 首行缩进:  2 字符 段前: 0.5 行2 + 左侧:  2 字符 + 首行缩进:  2...1"/>
    <w:basedOn w:val="737"/>
    <w:uiPriority w:val="0"/>
    <w:qFormat/>
    <w:pPr>
      <w:ind w:firstLine="480"/>
      <w:spacing w:line="300" w:lineRule="auto"/>
    </w:pPr>
    <w:rPr>
      <w:rFonts w:ascii="Times New Roman" w:hAnsi="Times New Roman" w:cs="宋体"/>
      <w:sz w:val="24"/>
      <w:szCs w:val="20"/>
    </w:rPr>
  </w:style>
  <w:style w:type="paragraph" w:styleId="1331" w:customStyle="1">
    <w:name w:val="Char1"/>
    <w:basedOn w:val="737"/>
    <w:uiPriority w:val="0"/>
    <w:qFormat/>
    <w:pPr>
      <w:ind w:left="840" w:hanging="420"/>
      <w:tabs>
        <w:tab w:val="left" w:pos="840" w:leader="none"/>
      </w:tabs>
    </w:pPr>
    <w:rPr>
      <w:rFonts w:ascii="Times New Roman" w:hAnsi="Times New Roman" w:cs="Times New Roman"/>
      <w:sz w:val="24"/>
    </w:rPr>
  </w:style>
  <w:style w:type="paragraph" w:styleId="1332" w:customStyle="1">
    <w:name w:val="xl38"/>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333" w:customStyle="1">
    <w:name w:val="Char Char2"/>
    <w:basedOn w:val="737"/>
    <w:uiPriority w:val="0"/>
    <w:qFormat/>
    <w:pPr>
      <w:jc w:val="left"/>
      <w:spacing w:after="160" w:line="240" w:lineRule="exact"/>
      <w:widowControl/>
    </w:pPr>
    <w:rPr>
      <w:rFonts w:ascii="Verdana" w:hAnsi="Verdana" w:cs="Times New Roman"/>
      <w:szCs w:val="20"/>
      <w:lang w:eastAsia="en-US"/>
    </w:rPr>
  </w:style>
  <w:style w:type="paragraph" w:styleId="1334" w:customStyle="1">
    <w:name w:val="样式 样式 左 首行缩进:2 字符 + 首行缩进:  2 字符 + 首行缩进:  2 字符"/>
    <w:basedOn w:val="737"/>
    <w:uiPriority w:val="0"/>
    <w:qFormat/>
    <w:pPr>
      <w:ind w:firstLine="480"/>
      <w:spacing w:line="360" w:lineRule="auto"/>
    </w:pPr>
    <w:rPr>
      <w:rFonts w:ascii="宋体" w:hAnsi="宋体" w:cs="宋体"/>
      <w:sz w:val="24"/>
    </w:rPr>
  </w:style>
  <w:style w:type="paragraph" w:styleId="1335" w:customStyle="1">
    <w:name w:val="正文 + 小四"/>
    <w:basedOn w:val="737"/>
    <w:uiPriority w:val="0"/>
    <w:qFormat/>
    <w:pPr>
      <w:ind w:firstLine="480"/>
      <w:spacing w:line="312" w:lineRule="auto"/>
    </w:pPr>
    <w:rPr>
      <w:rFonts w:ascii="宋体" w:hAnsi="宋体" w:cs="Times New Roman"/>
      <w:sz w:val="24"/>
    </w:rPr>
  </w:style>
  <w:style w:type="paragraph" w:styleId="1336" w:customStyle="1">
    <w:name w:val="题注 + 居中"/>
    <w:basedOn w:val="737"/>
    <w:uiPriority w:val="0"/>
    <w:qFormat/>
    <w:rPr>
      <w:rFonts w:ascii="Times New Roman" w:hAnsi="Times New Roman" w:cs="Times New Roman"/>
    </w:rPr>
  </w:style>
  <w:style w:type="paragraph" w:styleId="1337" w:customStyle="1">
    <w:name w:val="样式 正文缩进 + 小四 首行缩进:  2 字符"/>
    <w:basedOn w:val="1124"/>
    <w:uiPriority w:val="0"/>
    <w:qFormat/>
    <w:pPr>
      <w:ind w:firstLine="200"/>
      <w:spacing w:line="360" w:lineRule="auto"/>
    </w:pPr>
    <w:rPr>
      <w:rFonts w:cs="宋体"/>
      <w:sz w:val="24"/>
      <w:szCs w:val="22"/>
    </w:rPr>
  </w:style>
  <w:style w:type="paragraph" w:styleId="1338" w:customStyle="1">
    <w:name w:val="pic-info"/>
    <w:basedOn w:val="737"/>
    <w:uiPriority w:val="0"/>
    <w:qFormat/>
    <w:pPr>
      <w:jc w:val="left"/>
      <w:spacing w:before="100" w:beforeAutospacing="1" w:after="100" w:afterAutospacing="1"/>
      <w:widowControl/>
    </w:pPr>
    <w:rPr>
      <w:rFonts w:ascii="宋体" w:hAnsi="宋体" w:cs="宋体"/>
      <w:sz w:val="24"/>
    </w:rPr>
  </w:style>
  <w:style w:type="paragraph" w:styleId="1339" w:customStyle="1">
    <w:name w:val="Char Char Char Char Char Char"/>
    <w:basedOn w:val="737"/>
    <w:uiPriority w:val="0"/>
    <w:qFormat/>
    <w:pPr>
      <w:jc w:val="left"/>
      <w:spacing w:after="160" w:line="240" w:lineRule="exact"/>
      <w:widowControl/>
    </w:pPr>
    <w:rPr>
      <w:rFonts w:ascii="宋体" w:hAnsi="宋体" w:cs="Times New Roman"/>
      <w:b/>
      <w:sz w:val="24"/>
      <w:szCs w:val="20"/>
      <w:lang w:eastAsia="en-US"/>
    </w:rPr>
  </w:style>
  <w:style w:type="paragraph" w:styleId="1340" w:customStyle="1">
    <w:name w:val="样式 小四 行距: 1.5 倍行距"/>
    <w:basedOn w:val="737"/>
    <w:uiPriority w:val="0"/>
    <w:qFormat/>
    <w:pPr>
      <w:ind w:firstLine="200"/>
      <w:spacing w:line="360" w:lineRule="auto"/>
    </w:pPr>
    <w:rPr>
      <w:rFonts w:ascii="Times New Roman" w:hAnsi="Times New Roman" w:cs="宋体"/>
      <w:sz w:val="24"/>
      <w:szCs w:val="20"/>
    </w:rPr>
  </w:style>
  <w:style w:type="paragraph" w:styleId="1341" w:customStyle="1">
    <w:name w:val="CSS1级正文 Char Char"/>
    <w:basedOn w:val="1025"/>
    <w:link w:val="1342"/>
    <w:uiPriority w:val="0"/>
    <w:qFormat/>
    <w:pPr>
      <w:ind w:firstLine="480"/>
      <w:spacing w:after="0" w:line="360" w:lineRule="auto"/>
    </w:pPr>
    <w:rPr>
      <w:rFonts w:cs="宋体"/>
      <w:sz w:val="24"/>
    </w:rPr>
  </w:style>
  <w:style w:type="character" w:styleId="1342" w:customStyle="1">
    <w:name w:val="CSS1级正文 Char Char Char Char"/>
    <w:link w:val="1341"/>
    <w:uiPriority w:val="0"/>
    <w:qFormat/>
    <w:rPr>
      <w:rFonts w:ascii="Times New Roman" w:hAnsi="Times New Roman" w:eastAsia="仿宋" w:cs="宋体"/>
      <w:sz w:val="24"/>
      <w:szCs w:val="24"/>
    </w:rPr>
  </w:style>
  <w:style w:type="paragraph" w:styleId="1343" w:customStyle="1">
    <w:name w:val="CSS1级编号 Char"/>
    <w:basedOn w:val="1344"/>
    <w:next w:val="1344"/>
    <w:link w:val="1346"/>
    <w:uiPriority w:val="0"/>
    <w:qFormat/>
  </w:style>
  <w:style w:type="paragraph" w:styleId="1344" w:customStyle="1">
    <w:name w:val="CSS1级编号 Char1"/>
    <w:basedOn w:val="1345"/>
    <w:next w:val="1345"/>
    <w:link w:val="1347"/>
    <w:uiPriority w:val="0"/>
    <w:qFormat/>
  </w:style>
  <w:style w:type="paragraph" w:styleId="1345" w:customStyle="1">
    <w:name w:val="CSS1级编号"/>
    <w:basedOn w:val="737"/>
    <w:uiPriority w:val="0"/>
    <w:qFormat/>
    <w:pPr>
      <w:spacing w:line="360" w:lineRule="auto"/>
    </w:pPr>
    <w:rPr>
      <w:rFonts w:ascii="Times New Roman" w:hAnsi="Times New Roman" w:cs="Times New Roman"/>
      <w:sz w:val="24"/>
    </w:rPr>
  </w:style>
  <w:style w:type="character" w:styleId="1346" w:customStyle="1">
    <w:name w:val="CSS1级编号 Char Char1"/>
    <w:link w:val="1343"/>
    <w:uiPriority w:val="0"/>
    <w:qFormat/>
    <w:rPr>
      <w:rFonts w:ascii="Times New Roman" w:hAnsi="Times New Roman" w:eastAsia="宋体" w:cs="Times New Roman"/>
      <w:sz w:val="24"/>
      <w:szCs w:val="24"/>
    </w:rPr>
  </w:style>
  <w:style w:type="character" w:styleId="1347" w:customStyle="1">
    <w:name w:val="CSS1级编号 Char1 Char Char"/>
    <w:link w:val="1344"/>
    <w:uiPriority w:val="0"/>
    <w:qFormat/>
    <w:rPr>
      <w:rFonts w:ascii="Times New Roman" w:hAnsi="Times New Roman" w:eastAsia="宋体" w:cs="Times New Roman"/>
      <w:sz w:val="24"/>
      <w:szCs w:val="24"/>
    </w:rPr>
  </w:style>
  <w:style w:type="paragraph" w:styleId="1348" w:customStyle="1">
    <w:name w:val="CSS2级正文"/>
    <w:basedOn w:val="1026"/>
    <w:link w:val="1349"/>
    <w:uiPriority w:val="0"/>
    <w:qFormat/>
    <w:pPr>
      <w:ind w:left="480" w:firstLine="480"/>
      <w:spacing w:after="0" w:line="360" w:lineRule="auto"/>
    </w:pPr>
    <w:rPr>
      <w:rFonts w:cs="宋体"/>
      <w:sz w:val="24"/>
    </w:rPr>
  </w:style>
  <w:style w:type="character" w:styleId="1349" w:customStyle="1">
    <w:name w:val="CSS2级正文 Char Char"/>
    <w:link w:val="1348"/>
    <w:uiPriority w:val="0"/>
    <w:qFormat/>
    <w:rPr>
      <w:rFonts w:ascii="Times New Roman" w:hAnsi="Times New Roman" w:cs="宋体"/>
      <w:sz w:val="24"/>
      <w:szCs w:val="24"/>
    </w:rPr>
  </w:style>
  <w:style w:type="paragraph" w:styleId="1350" w:customStyle="1">
    <w:name w:val="CSS3级正文"/>
    <w:basedOn w:val="1109"/>
    <w:link w:val="1351"/>
    <w:uiPriority w:val="0"/>
    <w:qFormat/>
    <w:pPr>
      <w:ind w:left="960" w:firstLine="480"/>
      <w:spacing w:after="0" w:line="360" w:lineRule="auto"/>
    </w:pPr>
    <w:rPr>
      <w:rFonts w:cs="宋体"/>
      <w:sz w:val="24"/>
    </w:rPr>
  </w:style>
  <w:style w:type="character" w:styleId="1351" w:customStyle="1">
    <w:name w:val="CSS3级正文 Char Char"/>
    <w:link w:val="1350"/>
    <w:uiPriority w:val="0"/>
    <w:qFormat/>
    <w:rPr>
      <w:rFonts w:ascii="Times New Roman" w:hAnsi="Times New Roman" w:cs="宋体"/>
      <w:sz w:val="24"/>
      <w:szCs w:val="16"/>
    </w:rPr>
  </w:style>
  <w:style w:type="paragraph" w:styleId="1352" w:customStyle="1">
    <w:name w:val="正文文本4"/>
    <w:basedOn w:val="1109"/>
    <w:uiPriority w:val="0"/>
    <w:qFormat/>
    <w:pPr>
      <w:ind w:left="600" w:firstLine="200"/>
      <w:spacing w:after="0" w:line="360" w:lineRule="auto"/>
    </w:pPr>
    <w:rPr>
      <w:sz w:val="24"/>
    </w:rPr>
  </w:style>
  <w:style w:type="paragraph" w:styleId="1353" w:customStyle="1">
    <w:name w:val="CSS4级正文"/>
    <w:basedOn w:val="737"/>
    <w:uiPriority w:val="0"/>
    <w:qFormat/>
    <w:pPr>
      <w:spacing w:line="360" w:lineRule="auto"/>
    </w:pPr>
    <w:rPr>
      <w:rFonts w:ascii="Times New Roman" w:hAnsi="Times New Roman" w:cs="宋体"/>
      <w:sz w:val="24"/>
      <w:szCs w:val="20"/>
    </w:rPr>
  </w:style>
  <w:style w:type="paragraph" w:styleId="1354" w:customStyle="1">
    <w:name w:val="列表 21"/>
    <w:basedOn w:val="737"/>
    <w:uiPriority w:val="0"/>
    <w:qFormat/>
    <w:pPr>
      <w:spacing w:line="360" w:lineRule="auto"/>
    </w:pPr>
    <w:rPr>
      <w:rFonts w:ascii="Times New Roman" w:hAnsi="Times New Roman" w:cs="Times New Roman"/>
      <w:sz w:val="24"/>
    </w:rPr>
  </w:style>
  <w:style w:type="paragraph" w:styleId="1355" w:customStyle="1">
    <w:name w:val="列表 41"/>
    <w:basedOn w:val="737"/>
    <w:uiPriority w:val="0"/>
    <w:qFormat/>
    <w:pPr>
      <w:ind w:left="1361" w:hanging="864"/>
      <w:spacing w:line="360" w:lineRule="auto"/>
    </w:pPr>
    <w:rPr>
      <w:rFonts w:ascii="Times New Roman" w:hAnsi="Times New Roman" w:cs="Times New Roman"/>
      <w:sz w:val="24"/>
    </w:rPr>
  </w:style>
  <w:style w:type="paragraph" w:styleId="1356" w:customStyle="1">
    <w:name w:val="样式 CSS1级编号 Char + 宋体 黑色 Char"/>
    <w:basedOn w:val="1344"/>
    <w:link w:val="1357"/>
    <w:uiPriority w:val="0"/>
    <w:qFormat/>
    <w:rPr>
      <w:rFonts w:ascii="宋体" w:hAnsi="宋体"/>
      <w:color w:val="000000"/>
    </w:rPr>
  </w:style>
  <w:style w:type="character" w:styleId="1357" w:customStyle="1">
    <w:name w:val="样式 CSS1级编号 Char + 宋体 黑色 Char Char Char"/>
    <w:link w:val="1356"/>
    <w:uiPriority w:val="0"/>
    <w:qFormat/>
    <w:rPr>
      <w:rFonts w:ascii="宋体" w:hAnsi="宋体" w:eastAsia="宋体" w:cs="Times New Roman"/>
      <w:color w:val="000000"/>
      <w:sz w:val="24"/>
      <w:szCs w:val="24"/>
    </w:rPr>
  </w:style>
  <w:style w:type="paragraph" w:styleId="1358" w:customStyle="1">
    <w:name w:val="CSS1级正文"/>
    <w:basedOn w:val="1025"/>
    <w:uiPriority w:val="0"/>
    <w:qFormat/>
    <w:pPr>
      <w:ind w:firstLine="480"/>
      <w:spacing w:after="0" w:line="360" w:lineRule="auto"/>
    </w:pPr>
    <w:rPr>
      <w:rFonts w:cs="宋体"/>
      <w:sz w:val="24"/>
      <w:szCs w:val="20"/>
    </w:rPr>
  </w:style>
  <w:style w:type="paragraph" w:styleId="1359" w:customStyle="1">
    <w:name w:val="CSS1级正文 Char Char Char Char Char Char Char Char Char Char Char Char Char Char Char Char"/>
    <w:basedOn w:val="1025"/>
    <w:link w:val="1360"/>
    <w:uiPriority w:val="0"/>
    <w:qFormat/>
    <w:pPr>
      <w:ind w:firstLine="480"/>
      <w:spacing w:after="0" w:line="360" w:lineRule="auto"/>
    </w:pPr>
    <w:rPr>
      <w:rFonts w:cs="宋体"/>
      <w:sz w:val="24"/>
    </w:rPr>
  </w:style>
  <w:style w:type="character" w:styleId="1360" w:customStyle="1">
    <w:name w:val="CSS1级正文 Char Char Char Char Char Char Char Char Char Char Char Char Char Char Char Char Char Char"/>
    <w:link w:val="1359"/>
    <w:uiPriority w:val="0"/>
    <w:qFormat/>
    <w:rPr>
      <w:rFonts w:ascii="Times New Roman" w:hAnsi="Times New Roman" w:eastAsia="仿宋" w:cs="宋体"/>
      <w:sz w:val="24"/>
      <w:szCs w:val="24"/>
    </w:rPr>
  </w:style>
  <w:style w:type="paragraph" w:styleId="1361" w:customStyle="1">
    <w:name w:val="表格文字"/>
    <w:basedOn w:val="737"/>
    <w:uiPriority w:val="0"/>
    <w:qFormat/>
    <w:rPr>
      <w:rFonts w:ascii="Times New Roman" w:hAnsi="Times New Roman" w:cs="Times New Roman"/>
      <w:spacing w:val="10"/>
      <w:sz w:val="24"/>
    </w:rPr>
  </w:style>
  <w:style w:type="paragraph" w:styleId="1362" w:customStyle="1">
    <w:name w:val="CSS一级中文编号"/>
    <w:basedOn w:val="737"/>
    <w:next w:val="1358"/>
    <w:uiPriority w:val="0"/>
    <w:qFormat/>
    <w:pPr>
      <w:ind w:left="360" w:hanging="360"/>
      <w:spacing w:line="360" w:lineRule="auto"/>
      <w:tabs>
        <w:tab w:val="left" w:pos="360" w:leader="none"/>
      </w:tabs>
    </w:pPr>
    <w:rPr>
      <w:rFonts w:ascii="Times New Roman" w:hAnsi="Times New Roman" w:cs="Times New Roman"/>
      <w:b/>
      <w:sz w:val="28"/>
    </w:rPr>
  </w:style>
  <w:style w:type="paragraph" w:styleId="1363" w:customStyle="1">
    <w:name w:val="CSS二级中文编号"/>
    <w:basedOn w:val="737"/>
    <w:next w:val="1348"/>
    <w:uiPriority w:val="0"/>
    <w:qFormat/>
    <w:pPr>
      <w:ind w:left="360" w:hanging="360"/>
      <w:spacing w:line="360" w:lineRule="auto"/>
      <w:tabs>
        <w:tab w:val="left" w:pos="360" w:leader="none"/>
      </w:tabs>
    </w:pPr>
    <w:rPr>
      <w:rFonts w:ascii="Times New Roman" w:hAnsi="Times New Roman" w:cs="Times New Roman"/>
      <w:sz w:val="24"/>
    </w:rPr>
  </w:style>
  <w:style w:type="paragraph" w:styleId="1364" w:customStyle="1">
    <w:name w:val="ICSS标书首行缩进正文"/>
    <w:basedOn w:val="737"/>
    <w:uiPriority w:val="0"/>
    <w:qFormat/>
    <w:pPr>
      <w:ind w:firstLine="200"/>
      <w:spacing w:line="360" w:lineRule="auto"/>
    </w:pPr>
    <w:rPr>
      <w:rFonts w:ascii="Times New Roman" w:hAnsi="Times New Roman" w:cs="Times New Roman"/>
      <w:sz w:val="24"/>
    </w:rPr>
  </w:style>
  <w:style w:type="paragraph" w:styleId="1365"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366"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367" w:customStyle="1">
    <w:name w:val="封面主标题"/>
    <w:next w:val="737"/>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368" w:customStyle="1">
    <w:name w:val="招标单位"/>
    <w:basedOn w:val="737"/>
    <w:uiPriority w:val="0"/>
    <w:qFormat/>
    <w:pPr>
      <w:jc w:val="center"/>
      <w:spacing w:before="1800" w:after="360"/>
      <w:widowControl/>
    </w:pPr>
    <w:rPr>
      <w:rFonts w:ascii="Calibri" w:hAnsi="Calibri" w:eastAsia="黑体" w:cs="Times New Roman"/>
      <w:b/>
      <w:sz w:val="44"/>
      <w:szCs w:val="44"/>
      <w:lang w:eastAsia="en-US" w:bidi="en-US"/>
    </w:rPr>
  </w:style>
  <w:style w:type="paragraph" w:styleId="1369" w:customStyle="1">
    <w:name w:val="样式 标题 4Heading 4 Charh4PIM 4H4 + 加宽量  1 磅"/>
    <w:basedOn w:val="846"/>
    <w:uiPriority w:val="0"/>
    <w:qFormat/>
    <w:pPr>
      <w:ind w:left="862" w:hanging="862"/>
      <w:spacing w:line="360" w:lineRule="auto"/>
    </w:pPr>
    <w:rPr>
      <w:rFonts w:ascii="Arial" w:hAnsi="Arial" w:eastAsia="黑体"/>
      <w:b w:val="0"/>
      <w:bCs w:val="0"/>
      <w:spacing w:val="20"/>
      <w:sz w:val="24"/>
      <w:szCs w:val="24"/>
    </w:rPr>
  </w:style>
  <w:style w:type="paragraph" w:styleId="1370" w:customStyle="1">
    <w:name w:val="样式 标题 5 + 段前: 1 行 段后: 1 行"/>
    <w:basedOn w:val="993"/>
    <w:uiPriority w:val="0"/>
    <w:qFormat/>
    <w:pPr>
      <w:ind w:left="0" w:firstLine="0"/>
      <w:spacing w:line="360" w:lineRule="auto"/>
    </w:pPr>
    <w:rPr>
      <w:rFonts w:ascii="Arial" w:hAnsi="Arial" w:eastAsia="黑体" w:cs="宋体"/>
      <w:b w:val="0"/>
      <w:bCs w:val="0"/>
      <w:spacing w:val="10"/>
      <w:sz w:val="24"/>
      <w:szCs w:val="24"/>
    </w:rPr>
  </w:style>
  <w:style w:type="paragraph" w:styleId="1371" w:customStyle="1">
    <w:name w:val="样式 首行缩进:  2 字符1"/>
    <w:basedOn w:val="737"/>
    <w:uiPriority w:val="0"/>
    <w:qFormat/>
    <w:pPr>
      <w:ind w:firstLine="480"/>
      <w:spacing w:line="360" w:lineRule="auto"/>
    </w:pPr>
    <w:rPr>
      <w:rFonts w:ascii="Times New Roman" w:hAnsi="Times New Roman" w:cs="宋体"/>
      <w:sz w:val="24"/>
      <w:szCs w:val="20"/>
    </w:rPr>
  </w:style>
  <w:style w:type="paragraph" w:styleId="1372" w:customStyle="1">
    <w:name w:val="JHTitle1"/>
    <w:basedOn w:val="1023"/>
    <w:uiPriority w:val="0"/>
    <w:qFormat/>
    <w:pPr>
      <w:ind w:left="851" w:hanging="851"/>
      <w:jc w:val="left"/>
      <w:spacing w:line="360" w:lineRule="auto"/>
      <w:tabs>
        <w:tab w:val="left" w:pos="1134" w:leader="none"/>
      </w:tabs>
    </w:pPr>
    <w:rPr>
      <w:rFonts w:ascii="Times New Roman" w:hAnsi="Times New Roman"/>
      <w:szCs w:val="32"/>
    </w:rPr>
  </w:style>
  <w:style w:type="paragraph" w:styleId="1373" w:customStyle="1">
    <w:name w:val="样式 标题 3H3h33rd level3Head 3section:3section:31section:32..."/>
    <w:basedOn w:val="991"/>
    <w:next w:val="1371"/>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74" w:customStyle="1">
    <w:name w:val="样式 标题 2 + 宋体 小三 非倾斜 段后: 1 行"/>
    <w:basedOn w:val="990"/>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75" w:customStyle="1">
    <w:name w:val="正文表格"/>
    <w:basedOn w:val="737"/>
    <w:uiPriority w:val="0"/>
    <w:qFormat/>
    <w:pPr>
      <w:spacing w:before="40" w:after="40"/>
    </w:pPr>
    <w:rPr>
      <w:rFonts w:ascii="Times New Roman" w:hAnsi="Times New Roman" w:cs="Times New Roman"/>
      <w:sz w:val="24"/>
      <w:szCs w:val="20"/>
    </w:rPr>
  </w:style>
  <w:style w:type="paragraph" w:styleId="1376"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377"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378" w:customStyle="1">
    <w:name w:val="修订1"/>
    <w:uiPriority w:val="0"/>
    <w:qFormat/>
    <w:rPr>
      <w:rFonts w:ascii="Times New Roman" w:hAnsi="Times New Roman" w:eastAsia="宋体" w:cs="Calibri"/>
      <w:sz w:val="24"/>
      <w:szCs w:val="24"/>
      <w:lang w:val="en-US" w:eastAsia="zh-CN" w:bidi="ar-SA"/>
    </w:rPr>
  </w:style>
  <w:style w:type="paragraph" w:styleId="1379" w:customStyle="1">
    <w:name w:val="font0"/>
    <w:basedOn w:val="737"/>
    <w:uiPriority w:val="0"/>
    <w:qFormat/>
    <w:pPr>
      <w:jc w:val="left"/>
      <w:spacing w:before="100" w:beforeAutospacing="1" w:after="100" w:afterAutospacing="1"/>
      <w:widowControl/>
    </w:pPr>
    <w:rPr>
      <w:rFonts w:ascii="宋体" w:hAnsi="宋体" w:cs="宋体"/>
      <w:color w:val="000000"/>
      <w:sz w:val="22"/>
    </w:rPr>
  </w:style>
  <w:style w:type="paragraph" w:styleId="1380" w:customStyle="1">
    <w:name w:val="reader-word-layer"/>
    <w:basedOn w:val="737"/>
    <w:uiPriority w:val="0"/>
    <w:qFormat/>
    <w:pPr>
      <w:jc w:val="left"/>
      <w:spacing w:before="100" w:beforeAutospacing="1" w:after="100" w:afterAutospacing="1"/>
      <w:widowControl/>
    </w:pPr>
    <w:rPr>
      <w:rFonts w:ascii="宋体" w:hAnsi="宋体" w:cs="宋体"/>
      <w:sz w:val="24"/>
    </w:rPr>
  </w:style>
  <w:style w:type="paragraph" w:styleId="1381" w:customStyle="1">
    <w:name w:val="Char Char Char Char Char Char Char Char Char Char"/>
    <w:basedOn w:val="737"/>
    <w:link w:val="1382"/>
    <w:uiPriority w:val="0"/>
    <w:qFormat/>
    <w:rPr>
      <w:rFonts w:ascii="Tahoma" w:hAnsi="Tahoma" w:cs="Times New Roman"/>
      <w:sz w:val="24"/>
      <w:szCs w:val="20"/>
    </w:rPr>
  </w:style>
  <w:style w:type="character" w:styleId="1382" w:customStyle="1">
    <w:name w:val="Char Char Char Char Char Char Char Char Char Char Char Char Char"/>
    <w:basedOn w:val="742"/>
    <w:link w:val="1381"/>
    <w:uiPriority w:val="0"/>
    <w:qFormat/>
    <w:rPr>
      <w:rFonts w:ascii="Tahoma" w:hAnsi="Tahoma" w:eastAsia="宋体" w:cs="Times New Roman"/>
      <w:sz w:val="24"/>
    </w:rPr>
  </w:style>
  <w:style w:type="paragraph" w:styleId="1383" w:customStyle="1">
    <w:name w:val="列出段落2"/>
    <w:basedOn w:val="737"/>
    <w:uiPriority w:val="0"/>
    <w:qFormat/>
    <w:pPr>
      <w:ind w:firstLine="420"/>
    </w:pPr>
    <w:rPr>
      <w:rFonts w:ascii="Calibri" w:hAnsi="Calibri" w:cs="Times New Roman"/>
    </w:rPr>
  </w:style>
  <w:style w:type="paragraph" w:styleId="1384" w:customStyle="1">
    <w:name w:val="文档结构图2"/>
    <w:basedOn w:val="737"/>
    <w:uiPriority w:val="0"/>
    <w:qFormat/>
    <w:rPr>
      <w:rFonts w:ascii="宋体" w:hAnsi="Calibri" w:cs="Times New Roman"/>
      <w:sz w:val="18"/>
      <w:szCs w:val="18"/>
    </w:rPr>
  </w:style>
  <w:style w:type="paragraph" w:styleId="1385" w:customStyle="1">
    <w:name w:val="列出段落21"/>
    <w:basedOn w:val="737"/>
    <w:uiPriority w:val="0"/>
    <w:qFormat/>
    <w:pPr>
      <w:ind w:firstLine="420"/>
    </w:pPr>
    <w:rPr>
      <w:rFonts w:ascii="Calibri" w:hAnsi="Calibri" w:cs="Times New Roman"/>
    </w:rPr>
  </w:style>
  <w:style w:type="character" w:styleId="1386" w:customStyle="1">
    <w:name w:val="标题 2 Char2"/>
    <w:basedOn w:val="742"/>
    <w:uiPriority w:val="0"/>
    <w:qFormat/>
    <w:rPr>
      <w:rFonts w:ascii="Arial" w:hAnsi="Arial" w:eastAsia="黑体"/>
      <w:sz w:val="32"/>
    </w:rPr>
  </w:style>
  <w:style w:type="character" w:styleId="1387" w:customStyle="1">
    <w:name w:val="标题 3 Char2"/>
    <w:basedOn w:val="742"/>
    <w:uiPriority w:val="0"/>
    <w:qFormat/>
    <w:rPr>
      <w:rFonts w:ascii="Arial" w:hAnsi="Arial" w:eastAsia="黑体"/>
      <w:sz w:val="24"/>
      <w:szCs w:val="30"/>
    </w:rPr>
  </w:style>
  <w:style w:type="character" w:styleId="1388" w:customStyle="1">
    <w:name w:val="标题 5 Char2"/>
    <w:basedOn w:val="742"/>
    <w:uiPriority w:val="0"/>
    <w:qFormat/>
    <w:rPr>
      <w:bCs/>
      <w:sz w:val="24"/>
      <w:szCs w:val="28"/>
    </w:rPr>
  </w:style>
  <w:style w:type="character" w:styleId="1389" w:customStyle="1">
    <w:name w:val="标题 6 Char1"/>
    <w:basedOn w:val="742"/>
    <w:uiPriority w:val="0"/>
    <w:qFormat/>
    <w:rPr>
      <w:rFonts w:ascii="Arial" w:hAnsi="Arial" w:eastAsia="黑体"/>
      <w:b/>
      <w:bCs/>
      <w:sz w:val="24"/>
      <w:szCs w:val="24"/>
    </w:rPr>
  </w:style>
  <w:style w:type="character" w:styleId="1390" w:customStyle="1">
    <w:name w:val="标题 8 Char1"/>
    <w:basedOn w:val="742"/>
    <w:uiPriority w:val="0"/>
    <w:qFormat/>
    <w:rPr>
      <w:rFonts w:ascii="Arial" w:hAnsi="Arial" w:eastAsia="黑体"/>
      <w:sz w:val="24"/>
      <w:szCs w:val="24"/>
    </w:rPr>
  </w:style>
  <w:style w:type="character" w:styleId="1391" w:customStyle="1">
    <w:name w:val="标题 9 Char1"/>
    <w:basedOn w:val="742"/>
    <w:uiPriority w:val="0"/>
    <w:qFormat/>
    <w:rPr>
      <w:rFonts w:ascii="Arial" w:hAnsi="Arial" w:eastAsia="黑体"/>
      <w:sz w:val="21"/>
      <w:szCs w:val="21"/>
    </w:rPr>
  </w:style>
  <w:style w:type="character" w:styleId="1392" w:customStyle="1">
    <w:name w:val="页码1"/>
    <w:basedOn w:val="742"/>
    <w:uiPriority w:val="0"/>
    <w:qFormat/>
  </w:style>
  <w:style w:type="character" w:styleId="1393" w:customStyle="1">
    <w:name w:val="Char Char15"/>
    <w:uiPriority w:val="0"/>
    <w:qFormat/>
    <w:rPr>
      <w:rFonts w:ascii="Cambria" w:hAnsi="Cambria"/>
      <w:b/>
      <w:bCs/>
      <w:sz w:val="32"/>
      <w:szCs w:val="32"/>
    </w:rPr>
  </w:style>
  <w:style w:type="character" w:styleId="1394" w:customStyle="1">
    <w:name w:val="Char Char16"/>
    <w:uiPriority w:val="0"/>
    <w:qFormat/>
    <w:rPr>
      <w:b/>
      <w:bCs/>
      <w:sz w:val="36"/>
      <w:szCs w:val="44"/>
    </w:rPr>
  </w:style>
  <w:style w:type="character" w:styleId="1395" w:customStyle="1">
    <w:name w:val="样式 (西文) 幼圆"/>
    <w:uiPriority w:val="0"/>
    <w:qFormat/>
    <w:rPr>
      <w:rFonts w:ascii="幼圆" w:hAnsi="幼圆" w:eastAsia="宋体"/>
      <w:sz w:val="24"/>
    </w:rPr>
  </w:style>
  <w:style w:type="character" w:styleId="1396" w:customStyle="1">
    <w:name w:val="apple-style-span"/>
    <w:basedOn w:val="742"/>
    <w:uiPriority w:val="0"/>
    <w:qFormat/>
  </w:style>
  <w:style w:type="character" w:styleId="1397" w:customStyle="1">
    <w:name w:val="已访问的超链接1"/>
    <w:uiPriority w:val="0"/>
    <w:qFormat/>
    <w:rPr>
      <w:color w:val="800080"/>
      <w:u w:val="single"/>
    </w:rPr>
  </w:style>
  <w:style w:type="character" w:styleId="1398" w:customStyle="1">
    <w:name w:val="unnamed31"/>
    <w:uiPriority w:val="0"/>
    <w:qFormat/>
    <w:rPr>
      <w:color w:val="000000"/>
      <w:spacing w:val="440"/>
      <w:sz w:val="22"/>
      <w:szCs w:val="22"/>
      <w:u w:val="none"/>
    </w:rPr>
  </w:style>
  <w:style w:type="character" w:styleId="1399" w:customStyle="1">
    <w:name w:val="line1"/>
    <w:uiPriority w:val="0"/>
    <w:qFormat/>
    <w:rPr>
      <w:spacing w:val="360"/>
    </w:rPr>
  </w:style>
  <w:style w:type="character" w:styleId="1400"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401"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402"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403"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404"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405"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406"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407" w:customStyle="1">
    <w:name w:val="样式 样式 样式 样式 样式 宋体 小四 首行缩进:  0.74 厘米 行距: 最小值 18 磅 + 段前: 0.5 行 段后:...1 Char Char"/>
    <w:basedOn w:val="1406"/>
    <w:uiPriority w:val="0"/>
    <w:qFormat/>
    <w:rPr>
      <w:rFonts w:ascii="宋体" w:hAnsi="宋体" w:eastAsia="宋体" w:cs="宋体"/>
      <w:sz w:val="24"/>
      <w:lang w:val="en-US" w:eastAsia="zh-CN" w:bidi="ar-SA"/>
    </w:rPr>
  </w:style>
  <w:style w:type="character" w:styleId="1408" w:customStyle="1">
    <w:name w:val="样式 样式 样式 样式 样式 样式 宋体 小四 首行缩进:  0.74 厘米 行距: 最小值 18 磅 + 段前: 0.5 行 ... Char Char"/>
    <w:basedOn w:val="1407"/>
    <w:uiPriority w:val="0"/>
    <w:qFormat/>
    <w:rPr>
      <w:rFonts w:ascii="宋体" w:hAnsi="宋体" w:eastAsia="宋体" w:cs="宋体"/>
      <w:sz w:val="24"/>
      <w:lang w:val="en-US" w:eastAsia="zh-CN" w:bidi="ar-SA"/>
    </w:rPr>
  </w:style>
  <w:style w:type="character" w:styleId="1409" w:customStyle="1">
    <w:name w:val="样式 样式 样式 样式 样式 样式 样式 宋体 小四 首行缩进:  0.74 厘米 行距: 最小值 18 磅 + 段前: 0.5... Char Char"/>
    <w:basedOn w:val="1408"/>
    <w:uiPriority w:val="0"/>
    <w:qFormat/>
    <w:rPr>
      <w:rFonts w:ascii="宋体" w:hAnsi="宋体" w:eastAsia="宋体" w:cs="宋体"/>
      <w:sz w:val="24"/>
      <w:lang w:val="en-US" w:eastAsia="zh-CN" w:bidi="ar-SA"/>
    </w:rPr>
  </w:style>
  <w:style w:type="character" w:styleId="1410" w:customStyle="1">
    <w:name w:val="样式 样式 样式 样式 样式 样式 样式 样式 宋体 小四 首行缩进:  0.74 厘米 行距: 最小值 18 磅 + 段前: ... Char Char Char"/>
    <w:basedOn w:val="1409"/>
    <w:uiPriority w:val="0"/>
    <w:qFormat/>
    <w:rPr>
      <w:rFonts w:ascii="宋体" w:hAnsi="宋体" w:eastAsia="宋体" w:cs="宋体"/>
      <w:sz w:val="24"/>
      <w:lang w:val="en-US" w:eastAsia="zh-CN" w:bidi="ar-SA"/>
    </w:rPr>
  </w:style>
  <w:style w:type="character" w:styleId="1411" w:customStyle="1">
    <w:name w:val="Char Char151"/>
    <w:uiPriority w:val="0"/>
    <w:qFormat/>
    <w:rPr>
      <w:rFonts w:ascii="Cambria" w:hAnsi="Cambria"/>
      <w:b/>
      <w:bCs/>
      <w:sz w:val="32"/>
      <w:szCs w:val="32"/>
    </w:rPr>
  </w:style>
  <w:style w:type="character" w:styleId="1412" w:customStyle="1">
    <w:name w:val="Char Char161"/>
    <w:uiPriority w:val="0"/>
    <w:qFormat/>
    <w:rPr>
      <w:b/>
      <w:bCs/>
      <w:sz w:val="36"/>
      <w:szCs w:val="44"/>
    </w:rPr>
  </w:style>
  <w:style w:type="character" w:styleId="1413" w:customStyle="1">
    <w:name w:val="h Char Char"/>
    <w:uiPriority w:val="0"/>
    <w:qFormat/>
    <w:rPr>
      <w:sz w:val="18"/>
      <w:szCs w:val="18"/>
    </w:rPr>
  </w:style>
  <w:style w:type="character" w:styleId="1414" w:customStyle="1">
    <w:name w:val="Char Char18"/>
    <w:basedOn w:val="742"/>
    <w:uiPriority w:val="0"/>
    <w:qFormat/>
    <w:rPr>
      <w:sz w:val="18"/>
      <w:szCs w:val="18"/>
    </w:rPr>
  </w:style>
  <w:style w:type="character" w:styleId="1415" w:customStyle="1">
    <w:name w:val="Char Char17"/>
    <w:basedOn w:val="742"/>
    <w:uiPriority w:val="0"/>
    <w:qFormat/>
    <w:rPr>
      <w:rFonts w:ascii="Times New Roman" w:hAnsi="Times New Roman" w:eastAsia="宋体" w:cs="Times New Roman"/>
      <w:szCs w:val="24"/>
      <w:shd w:val="clear" w:color="auto" w:fill="000080"/>
    </w:rPr>
  </w:style>
  <w:style w:type="character" w:styleId="1416"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417" w:customStyle="1">
    <w:name w:val="样式 样式 宋体 小四 首行缩进:  0.74 厘米 行距: 最小值 18 磅 + 段前: 0.5 行 段后: 0.5 行 Char Char Char"/>
    <w:basedOn w:val="1416"/>
    <w:uiPriority w:val="0"/>
    <w:qFormat/>
    <w:rPr>
      <w:rFonts w:ascii="宋体" w:eastAsia="宋体" w:cs="宋体"/>
      <w:sz w:val="24"/>
      <w:szCs w:val="24"/>
      <w:lang w:val="en-US" w:eastAsia="zh-CN" w:bidi="ar-SA"/>
    </w:rPr>
  </w:style>
  <w:style w:type="character" w:styleId="1418" w:customStyle="1">
    <w:name w:val="Char Char14"/>
    <w:basedOn w:val="742"/>
    <w:uiPriority w:val="0"/>
    <w:qFormat/>
    <w:rPr>
      <w:rFonts w:ascii="Times New Roman" w:hAnsi="Times New Roman" w:eastAsia="宋体" w:cs="Times New Roman"/>
      <w:szCs w:val="24"/>
    </w:rPr>
  </w:style>
  <w:style w:type="character" w:styleId="1419" w:customStyle="1">
    <w:name w:val="Char Char11"/>
    <w:basedOn w:val="742"/>
    <w:uiPriority w:val="0"/>
    <w:qFormat/>
    <w:rPr>
      <w:rFonts w:ascii="Times New Roman" w:hAnsi="Times New Roman" w:eastAsia="宋体" w:cs="Times New Roman"/>
      <w:sz w:val="18"/>
      <w:szCs w:val="18"/>
    </w:rPr>
  </w:style>
  <w:style w:type="character" w:styleId="1420" w:customStyle="1">
    <w:name w:val="141"/>
    <w:uiPriority w:val="0"/>
    <w:qFormat/>
    <w:rPr>
      <w:rFonts w:hint="default"/>
      <w:color w:val="000000"/>
      <w:spacing w:val="320"/>
      <w:u w:val="none"/>
    </w:rPr>
  </w:style>
  <w:style w:type="character" w:styleId="1421" w:customStyle="1">
    <w:name w:val="bodycopy1"/>
    <w:uiPriority w:val="0"/>
    <w:qFormat/>
    <w:rPr>
      <w:rFonts w:hint="default" w:ascii="Arial" w:hAnsi="Arial" w:cs="Arial"/>
      <w:color w:val="000000"/>
      <w:sz w:val="18"/>
      <w:szCs w:val="18"/>
      <w:u w:val="none"/>
    </w:rPr>
  </w:style>
  <w:style w:type="character" w:styleId="1422" w:customStyle="1">
    <w:name w:val="parahead21"/>
    <w:uiPriority w:val="0"/>
    <w:qFormat/>
    <w:rPr>
      <w:rFonts w:hint="default" w:ascii="Arial" w:hAnsi="Arial" w:cs="Arial"/>
      <w:b/>
      <w:bCs/>
      <w:color w:val="336699"/>
      <w:sz w:val="21"/>
      <w:szCs w:val="21"/>
      <w:u w:val="none"/>
    </w:rPr>
  </w:style>
  <w:style w:type="character" w:styleId="1423" w:customStyle="1">
    <w:name w:val="Char Char8"/>
    <w:basedOn w:val="1418"/>
    <w:uiPriority w:val="0"/>
    <w:qFormat/>
    <w:rPr>
      <w:rFonts w:ascii="Times New Roman" w:hAnsi="Times New Roman" w:eastAsia="宋体" w:cs="Times New Roman"/>
      <w:sz w:val="24"/>
      <w:szCs w:val="20"/>
    </w:rPr>
  </w:style>
  <w:style w:type="character" w:styleId="1424" w:customStyle="1">
    <w:name w:val="cont1"/>
    <w:uiPriority w:val="0"/>
    <w:qFormat/>
    <w:rPr>
      <w:rFonts w:hint="default" w:ascii="ˎ̥" w:hAnsi="ˎ̥"/>
      <w:color w:val="000000"/>
      <w:sz w:val="21"/>
      <w:szCs w:val="21"/>
      <w:u w:val="none"/>
    </w:rPr>
  </w:style>
  <w:style w:type="character" w:styleId="1425" w:customStyle="1">
    <w:name w:val="可研标题 3"/>
    <w:uiPriority w:val="0"/>
    <w:qFormat/>
    <w:rPr>
      <w:rFonts w:ascii="仿宋_GB2312" w:eastAsia="黑体"/>
      <w:b/>
      <w:bCs/>
      <w:sz w:val="28"/>
      <w:szCs w:val="32"/>
      <w:lang w:val="en-US" w:eastAsia="zh-CN" w:bidi="ar-SA"/>
    </w:rPr>
  </w:style>
  <w:style w:type="character" w:styleId="1426" w:customStyle="1">
    <w:name w:val="可研标题 4"/>
    <w:uiPriority w:val="0"/>
    <w:qFormat/>
    <w:rPr>
      <w:rFonts w:ascii="仿宋_GB2312" w:eastAsia="仿宋_GB2312"/>
      <w:b/>
      <w:bCs/>
      <w:sz w:val="24"/>
      <w:szCs w:val="32"/>
      <w:lang w:val="en-US" w:eastAsia="zh-CN" w:bidi="ar-SA"/>
    </w:rPr>
  </w:style>
  <w:style w:type="character" w:styleId="1427" w:customStyle="1">
    <w:name w:val="正文缩进 Char1"/>
    <w:uiPriority w:val="0"/>
    <w:qFormat/>
    <w:rPr>
      <w:rFonts w:eastAsia="宋体"/>
      <w:sz w:val="21"/>
      <w:szCs w:val="24"/>
      <w:lang w:val="en-US" w:eastAsia="zh-CN" w:bidi="ar-SA"/>
    </w:rPr>
  </w:style>
  <w:style w:type="character" w:styleId="1428" w:customStyle="1">
    <w:name w:val="title_emph"/>
    <w:basedOn w:val="742"/>
    <w:uiPriority w:val="0"/>
    <w:qFormat/>
  </w:style>
  <w:style w:type="character" w:styleId="1429" w:customStyle="1">
    <w:name w:val="style8"/>
    <w:basedOn w:val="742"/>
    <w:uiPriority w:val="0"/>
    <w:qFormat/>
  </w:style>
  <w:style w:type="character" w:styleId="1430" w:customStyle="1">
    <w:name w:val="Body Text(ch) Char"/>
    <w:uiPriority w:val="0"/>
    <w:qFormat/>
    <w:rPr>
      <w:rFonts w:ascii="Times New Roman" w:hAnsi="Times New Roman" w:eastAsia="宋体" w:cs="Times New Roman"/>
      <w:szCs w:val="24"/>
    </w:rPr>
  </w:style>
  <w:style w:type="character" w:styleId="1431" w:customStyle="1">
    <w:name w:val="H1 Char1"/>
    <w:uiPriority w:val="0"/>
    <w:qFormat/>
    <w:rPr>
      <w:rFonts w:ascii="Times New Roman" w:hAnsi="Times New Roman" w:eastAsia="宋体" w:cs="Times New Roman"/>
      <w:b/>
      <w:bCs/>
      <w:sz w:val="44"/>
      <w:szCs w:val="44"/>
    </w:rPr>
  </w:style>
  <w:style w:type="character" w:styleId="1432" w:customStyle="1">
    <w:name w:val="批注引用1"/>
    <w:uiPriority w:val="0"/>
    <w:qFormat/>
    <w:rPr>
      <w:sz w:val="16"/>
      <w:szCs w:val="16"/>
    </w:rPr>
  </w:style>
  <w:style w:type="character" w:styleId="1433" w:customStyle="1">
    <w:name w:val="样式 宋体"/>
    <w:uiPriority w:val="0"/>
    <w:qFormat/>
    <w:rPr>
      <w:rFonts w:ascii="宋体" w:hAnsi="宋体" w:eastAsia="宋体"/>
      <w:sz w:val="24"/>
    </w:rPr>
  </w:style>
  <w:style w:type="character" w:styleId="1434" w:customStyle="1">
    <w:name w:val="headline-content"/>
    <w:uiPriority w:val="0"/>
    <w:qFormat/>
  </w:style>
  <w:style w:type="character" w:styleId="1435" w:customStyle="1">
    <w:name w:val="CSS3级编号 Char"/>
    <w:uiPriority w:val="0"/>
    <w:qFormat/>
    <w:rPr>
      <w:rFonts w:eastAsia="宋体"/>
      <w:sz w:val="24"/>
      <w:szCs w:val="24"/>
      <w:lang w:val="en-US" w:eastAsia="zh-CN" w:bidi="ar-SA"/>
    </w:rPr>
  </w:style>
  <w:style w:type="character" w:styleId="1436" w:customStyle="1">
    <w:name w:val="批注文字 Char1"/>
    <w:uiPriority w:val="0"/>
    <w:qFormat/>
    <w:rPr>
      <w:sz w:val="24"/>
      <w:szCs w:val="24"/>
    </w:rPr>
  </w:style>
  <w:style w:type="character" w:styleId="1437" w:customStyle="1">
    <w:name w:val="批注主题 Char1"/>
    <w:uiPriority w:val="0"/>
    <w:qFormat/>
    <w:rPr>
      <w:b/>
      <w:bCs/>
      <w:sz w:val="24"/>
      <w:szCs w:val="24"/>
    </w:rPr>
  </w:style>
  <w:style w:type="character" w:styleId="1438" w:customStyle="1">
    <w:name w:val="纯文本 Char1"/>
    <w:uiPriority w:val="0"/>
    <w:qFormat/>
    <w:rPr>
      <w:rFonts w:ascii="宋体" w:hAnsi="Courier New" w:cs="Courier New"/>
      <w:sz w:val="21"/>
      <w:szCs w:val="21"/>
    </w:rPr>
  </w:style>
  <w:style w:type="character" w:styleId="1439" w:customStyle="1">
    <w:name w:val="apple-converted-space"/>
    <w:uiPriority w:val="0"/>
    <w:qFormat/>
  </w:style>
  <w:style w:type="character" w:styleId="1440" w:customStyle="1">
    <w:name w:val="文档结构图 Char1"/>
    <w:basedOn w:val="742"/>
    <w:uiPriority w:val="99"/>
    <w:qFormat/>
    <w:rPr>
      <w:rFonts w:ascii="宋体" w:cs="Times New Roman"/>
      <w:sz w:val="18"/>
      <w:szCs w:val="18"/>
    </w:rPr>
  </w:style>
  <w:style w:type="paragraph" w:styleId="1441"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442"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443" w:customStyle="1">
    <w:name w:val="样式7"/>
    <w:basedOn w:val="737"/>
    <w:uiPriority w:val="0"/>
    <w:qFormat/>
    <w:pPr>
      <w:ind w:firstLine="601"/>
      <w:spacing w:line="440" w:lineRule="atLeast"/>
    </w:pPr>
    <w:rPr>
      <w:rFonts w:ascii="宋体" w:hAnsi="Calibri" w:cs="Times New Roman"/>
      <w:sz w:val="24"/>
      <w:szCs w:val="20"/>
    </w:rPr>
  </w:style>
  <w:style w:type="paragraph" w:styleId="1444" w:customStyle="1">
    <w:name w:val="FinBodyStyle"/>
    <w:basedOn w:val="737"/>
    <w:uiPriority w:val="0"/>
    <w:qFormat/>
    <w:pPr>
      <w:ind w:firstLine="480"/>
      <w:jc w:val="left"/>
      <w:spacing w:line="360" w:lineRule="auto"/>
      <w:widowControl/>
    </w:pPr>
    <w:rPr>
      <w:rFonts w:hint="eastAsia" w:ascii="宋体" w:hAnsi="宋体" w:cs="宋体"/>
      <w:sz w:val="24"/>
      <w:szCs w:val="20"/>
    </w:rPr>
  </w:style>
  <w:style w:type="paragraph" w:styleId="1445" w:customStyle="1">
    <w:name w:val="FinListStyle"/>
    <w:basedOn w:val="737"/>
    <w:uiPriority w:val="0"/>
    <w:qFormat/>
    <w:pPr>
      <w:jc w:val="left"/>
      <w:spacing w:line="360" w:lineRule="auto"/>
      <w:widowControl/>
    </w:pPr>
    <w:rPr>
      <w:rFonts w:hint="eastAsia" w:ascii="宋体" w:hAnsi="宋体" w:cs="宋体"/>
      <w:sz w:val="24"/>
      <w:szCs w:val="20"/>
    </w:rPr>
  </w:style>
  <w:style w:type="paragraph" w:styleId="1446" w:customStyle="1">
    <w:name w:val="FinShapeStyle"/>
    <w:basedOn w:val="737"/>
    <w:uiPriority w:val="0"/>
    <w:qFormat/>
    <w:pPr>
      <w:jc w:val="center"/>
      <w:widowControl/>
    </w:pPr>
    <w:rPr>
      <w:rFonts w:ascii="Times New Roman" w:hAnsi="Times New Roman" w:cs="Times New Roman"/>
      <w:sz w:val="20"/>
      <w:szCs w:val="20"/>
    </w:rPr>
  </w:style>
  <w:style w:type="paragraph" w:styleId="1447" w:customStyle="1">
    <w:name w:val="WPSOffice手动目录 1"/>
    <w:uiPriority w:val="0"/>
    <w:qFormat/>
    <w:rPr>
      <w:rFonts w:ascii="Times New Roman" w:hAnsi="Times New Roman" w:eastAsia="宋体" w:cs="Times New Roman"/>
      <w:lang w:val="en-US" w:eastAsia="zh-CN" w:bidi="ar-SA"/>
    </w:rPr>
  </w:style>
  <w:style w:type="paragraph" w:styleId="1448" w:customStyle="1">
    <w:name w:val="WPSOffice手动目录 2"/>
    <w:uiPriority w:val="0"/>
    <w:qFormat/>
    <w:pPr>
      <w:ind w:left="200"/>
    </w:pPr>
    <w:rPr>
      <w:rFonts w:ascii="Times New Roman" w:hAnsi="Times New Roman" w:eastAsia="宋体" w:cs="Times New Roman"/>
      <w:lang w:val="en-US" w:eastAsia="zh-CN" w:bidi="ar-SA"/>
    </w:rPr>
  </w:style>
  <w:style w:type="paragraph" w:styleId="1449" w:customStyle="1">
    <w:name w:val="WPSOffice手动目录 3"/>
    <w:uiPriority w:val="0"/>
    <w:qFormat/>
    <w:pPr>
      <w:ind w:left="400"/>
    </w:pPr>
    <w:rPr>
      <w:rFonts w:ascii="Times New Roman" w:hAnsi="Times New Roman" w:eastAsia="宋体" w:cs="Times New Roman"/>
      <w:lang w:val="en-US" w:eastAsia="zh-CN" w:bidi="ar-SA"/>
    </w:rPr>
  </w:style>
  <w:style w:type="character" w:styleId="1450" w:customStyle="1">
    <w:name w:val="answer-title"/>
    <w:basedOn w:val="742"/>
    <w:uiPriority w:val="0"/>
    <w:qFormat/>
  </w:style>
  <w:style w:type="character" w:styleId="1451" w:customStyle="1">
    <w:name w:val="del-btn"/>
    <w:basedOn w:val="742"/>
    <w:uiPriority w:val="0"/>
    <w:qFormat/>
  </w:style>
  <w:style w:type="character" w:styleId="1452" w:customStyle="1">
    <w:name w:val="bg"/>
    <w:basedOn w:val="742"/>
    <w:uiPriority w:val="0"/>
    <w:qFormat/>
    <w:rPr>
      <w:shd w:val="clear" w:color="auto" w:fill="000000"/>
    </w:rPr>
  </w:style>
  <w:style w:type="character" w:styleId="1453" w:customStyle="1">
    <w:name w:val="bg1"/>
    <w:basedOn w:val="742"/>
    <w:uiPriority w:val="0"/>
    <w:qFormat/>
    <w:rPr>
      <w:shd w:val="clear" w:color="auto" w:fill="000000"/>
    </w:rPr>
  </w:style>
  <w:style w:type="character" w:styleId="1454" w:customStyle="1">
    <w:name w:val="fontborder"/>
    <w:basedOn w:val="742"/>
    <w:uiPriority w:val="0"/>
    <w:qFormat/>
  </w:style>
  <w:style w:type="character" w:styleId="1455" w:customStyle="1">
    <w:name w:val="fontstrikethrough"/>
    <w:basedOn w:val="742"/>
    <w:uiPriority w:val="0"/>
    <w:qFormat/>
    <w:rPr>
      <w:strike/>
    </w:rPr>
  </w:style>
  <w:style w:type="paragraph" w:styleId="1456" w:customStyle="1">
    <w:name w:val="样式3"/>
    <w:basedOn w:val="737"/>
    <w:link w:val="1457"/>
    <w:uiPriority w:val="0"/>
    <w:qFormat/>
    <w:pPr>
      <w:ind w:firstLine="480"/>
      <w:jc w:val="left"/>
      <w:spacing w:after="3" w:line="360" w:lineRule="auto"/>
      <w:widowControl/>
    </w:pPr>
    <w:rPr>
      <w:rFonts w:ascii="宋体" w:hAnsi="宋体" w:cs="仿宋"/>
      <w:color w:val="000000"/>
      <w:sz w:val="24"/>
      <w:szCs w:val="20"/>
    </w:rPr>
  </w:style>
  <w:style w:type="character" w:styleId="1457" w:customStyle="1">
    <w:name w:val="样式3 字符"/>
    <w:basedOn w:val="742"/>
    <w:link w:val="1456"/>
    <w:uiPriority w:val="0"/>
    <w:qFormat/>
    <w:rPr>
      <w:rFonts w:ascii="宋体" w:hAnsi="宋体" w:eastAsia="宋体" w:cs="仿宋"/>
      <w:color w:val="000000"/>
      <w:sz w:val="24"/>
    </w:rPr>
  </w:style>
  <w:style w:type="character" w:styleId="1458" w:customStyle="1">
    <w:name w:val="标题 5 Char1"/>
    <w:basedOn w:val="742"/>
    <w:link w:val="793"/>
    <w:uiPriority w:val="0"/>
    <w:qFormat/>
    <w:rPr>
      <w:rFonts w:eastAsia="宋体"/>
      <w:b/>
      <w:bCs/>
      <w:sz w:val="28"/>
      <w:szCs w:val="28"/>
    </w:rPr>
  </w:style>
  <w:style w:type="character" w:styleId="1459" w:customStyle="1">
    <w:name w:val="标题 6 Char"/>
    <w:link w:val="794"/>
    <w:uiPriority w:val="0"/>
    <w:qFormat/>
    <w:rPr>
      <w:rFonts w:ascii="Calibri" w:hAnsi="Calibri" w:eastAsia="黑体" w:cs="Times New Roman"/>
      <w:b/>
      <w:bCs/>
      <w:sz w:val="28"/>
      <w:szCs w:val="24"/>
    </w:rPr>
  </w:style>
  <w:style w:type="character" w:styleId="1460" w:customStyle="1">
    <w:name w:val="标题 7 Char"/>
    <w:link w:val="795"/>
    <w:uiPriority w:val="0"/>
    <w:qFormat/>
    <w:rPr>
      <w:rFonts w:ascii="Calibri" w:hAnsi="Calibri" w:eastAsia="黑体" w:cs="Times New Roman"/>
      <w:b/>
      <w:bCs/>
    </w:rPr>
  </w:style>
  <w:style w:type="character" w:styleId="1461" w:customStyle="1">
    <w:name w:val="标题 8 Char"/>
    <w:link w:val="796"/>
    <w:uiPriority w:val="0"/>
    <w:qFormat/>
    <w:rPr>
      <w:rFonts w:ascii="Calibri" w:hAnsi="Calibri" w:eastAsia="黑体" w:cs="Times New Roman"/>
    </w:rPr>
  </w:style>
  <w:style w:type="character" w:styleId="1462" w:customStyle="1">
    <w:name w:val="标题 9 Char"/>
    <w:link w:val="797"/>
    <w:uiPriority w:val="0"/>
    <w:qFormat/>
    <w:rPr>
      <w:rFonts w:ascii="Calibri" w:hAnsi="Calibri" w:eastAsia="黑体" w:cs="Times New Roman"/>
      <w:b/>
    </w:rPr>
  </w:style>
  <w:style w:type="character" w:styleId="1463" w:customStyle="1">
    <w:name w:val="脚注文本 Char"/>
    <w:link w:val="766"/>
    <w:uiPriority w:val="0"/>
    <w:qFormat/>
    <w:rPr>
      <w:sz w:val="18"/>
    </w:rPr>
  </w:style>
  <w:style w:type="character" w:styleId="1464" w:customStyle="1">
    <w:name w:val="页眉 Char1"/>
    <w:basedOn w:val="742"/>
    <w:link w:val="800"/>
    <w:uiPriority w:val="0"/>
    <w:qFormat/>
    <w:rPr>
      <w:sz w:val="18"/>
      <w:szCs w:val="18"/>
    </w:rPr>
  </w:style>
  <w:style w:type="character" w:styleId="1465" w:customStyle="1">
    <w:name w:val="页脚 Char1"/>
    <w:basedOn w:val="742"/>
    <w:link w:val="799"/>
    <w:uiPriority w:val="99"/>
    <w:qFormat/>
    <w:rPr>
      <w:sz w:val="18"/>
      <w:szCs w:val="18"/>
    </w:rPr>
  </w:style>
  <w:style w:type="character" w:styleId="1466" w:customStyle="1">
    <w:name w:val="题注 Char"/>
    <w:link w:val="798"/>
    <w:uiPriority w:val="0"/>
    <w:qFormat/>
    <w:rPr>
      <w:rFonts w:ascii="Calibri" w:hAnsi="Calibri" w:eastAsia="仿宋" w:cs="Arial"/>
      <w:b/>
      <w:bCs/>
      <w:color w:val="4f81bd"/>
      <w:sz w:val="18"/>
      <w:szCs w:val="18"/>
      <w:lang w:eastAsia="en-US" w:bidi="en-US"/>
    </w:rPr>
  </w:style>
  <w:style w:type="character" w:styleId="1467" w:customStyle="1">
    <w:name w:val="标题 Char"/>
    <w:link w:val="774"/>
    <w:uiPriority w:val="0"/>
    <w:qFormat/>
    <w:rPr>
      <w:rFonts w:ascii="Arial" w:hAnsi="Arial"/>
      <w:b/>
      <w:sz w:val="32"/>
    </w:rPr>
  </w:style>
  <w:style w:type="character" w:styleId="1468" w:customStyle="1">
    <w:name w:val="副标题 Char"/>
    <w:link w:val="765"/>
    <w:uiPriority w:val="0"/>
    <w:qFormat/>
    <w:rPr>
      <w:rFonts w:ascii="Arial" w:hAnsi="Arial"/>
      <w:b/>
      <w:sz w:val="32"/>
    </w:rPr>
  </w:style>
  <w:style w:type="character" w:styleId="1469" w:customStyle="1">
    <w:name w:val="正文文本缩进 3 Char"/>
    <w:link w:val="768"/>
    <w:uiPriority w:val="0"/>
    <w:qFormat/>
    <w:rPr>
      <w:sz w:val="16"/>
    </w:rPr>
  </w:style>
  <w:style w:type="character" w:styleId="1470" w:customStyle="1">
    <w:name w:val="文档结构图 Char"/>
    <w:link w:val="748"/>
    <w:uiPriority w:val="0"/>
    <w:qFormat/>
  </w:style>
  <w:style w:type="character" w:styleId="1471" w:customStyle="1">
    <w:name w:val="纯文本 Char"/>
    <w:link w:val="757"/>
    <w:uiPriority w:val="0"/>
    <w:qFormat/>
    <w:rPr>
      <w:rFonts w:ascii="宋体" w:hAnsi="Courier New"/>
    </w:rPr>
  </w:style>
  <w:style w:type="character" w:styleId="1472" w:customStyle="1">
    <w:name w:val="批注框文本 Char"/>
    <w:link w:val="760"/>
    <w:uiPriority w:val="99"/>
    <w:qFormat/>
    <w:rPr>
      <w:sz w:val="18"/>
    </w:rPr>
  </w:style>
  <w:style w:type="paragraph" w:styleId="1473">
    <w:name w:val="No Spacing"/>
    <w:uiPriority w:val="0"/>
    <w:qFormat/>
    <w:rPr>
      <w:rFonts w:ascii="Calibri" w:hAnsi="Calibri" w:eastAsia="宋体" w:cs="Times New Roman"/>
      <w:sz w:val="22"/>
      <w:szCs w:val="22"/>
      <w:lang w:val="en-US" w:eastAsia="en-US" w:bidi="en-US"/>
    </w:rPr>
  </w:style>
  <w:style w:type="paragraph" w:styleId="1474">
    <w:name w:val="List Paragraph"/>
    <w:basedOn w:val="737"/>
    <w:link w:val="1475"/>
    <w:uiPriority w:val="34"/>
    <w:qFormat/>
    <w:pPr>
      <w:ind w:firstLine="420"/>
    </w:pPr>
    <w:rPr>
      <w:sz w:val="20"/>
      <w:szCs w:val="20"/>
    </w:rPr>
  </w:style>
  <w:style w:type="character" w:styleId="1475" w:customStyle="1">
    <w:name w:val="列出段落 Char1"/>
    <w:link w:val="1474"/>
    <w:uiPriority w:val="34"/>
    <w:qFormat/>
  </w:style>
  <w:style w:type="paragraph" w:styleId="1476">
    <w:name w:val="Quote"/>
    <w:basedOn w:val="737"/>
    <w:next w:val="737"/>
    <w:link w:val="1477"/>
    <w:uiPriority w:val="0"/>
    <w:qFormat/>
    <w:pPr>
      <w:ind w:firstLine="200"/>
      <w:jc w:val="left"/>
      <w:spacing w:after="200" w:line="360" w:lineRule="auto"/>
      <w:widowControl/>
    </w:pPr>
    <w:rPr>
      <w:rFonts w:ascii="Times New Roman" w:hAnsi="Times New Roman" w:eastAsia="仿宋"/>
      <w:i/>
      <w:iCs/>
      <w:color w:val="000080"/>
      <w:sz w:val="28"/>
    </w:rPr>
  </w:style>
  <w:style w:type="character" w:styleId="1477" w:customStyle="1">
    <w:name w:val="引用 Char"/>
    <w:link w:val="1476"/>
    <w:uiPriority w:val="0"/>
    <w:qFormat/>
    <w:rPr>
      <w:rFonts w:ascii="Times New Roman" w:hAnsi="Times New Roman" w:eastAsia="仿宋"/>
      <w:i/>
      <w:iCs/>
      <w:color w:val="000080"/>
      <w:sz w:val="28"/>
      <w:szCs w:val="24"/>
    </w:rPr>
  </w:style>
  <w:style w:type="paragraph" w:styleId="1478">
    <w:name w:val="Intense Quote"/>
    <w:basedOn w:val="737"/>
    <w:next w:val="737"/>
    <w:link w:val="1479"/>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rPr>
  </w:style>
  <w:style w:type="character" w:styleId="1479" w:customStyle="1">
    <w:name w:val="明显引用 Char"/>
    <w:link w:val="1478"/>
    <w:uiPriority w:val="0"/>
    <w:qFormat/>
    <w:rPr>
      <w:rFonts w:ascii="Times New Roman" w:hAnsi="Times New Roman" w:eastAsia="仿宋"/>
      <w:b/>
      <w:bCs/>
      <w:i/>
      <w:iCs/>
      <w:color w:val="4f81bd"/>
      <w:sz w:val="28"/>
      <w:szCs w:val="24"/>
    </w:rPr>
  </w:style>
  <w:style w:type="paragraph" w:styleId="1480" w:customStyle="1">
    <w:name w:val="*正文"/>
    <w:basedOn w:val="737"/>
    <w:uiPriority w:val="0"/>
    <w:qFormat/>
    <w:pPr>
      <w:ind w:firstLine="480"/>
      <w:spacing w:line="360" w:lineRule="auto"/>
    </w:pPr>
    <w:rPr>
      <w:rFonts w:ascii="宋体" w:hAnsi="宋体" w:cs="Times New Roman"/>
      <w:sz w:val="24"/>
    </w:rPr>
  </w:style>
  <w:style w:type="character" w:styleId="1481" w:customStyle="1">
    <w:name w:val="NormalCharacter"/>
    <w:uiPriority w:val="0"/>
    <w:qFormat/>
  </w:style>
  <w:style w:type="paragraph" w:styleId="1482" w:customStyle="1">
    <w:name w:val="样式 首行缩进:  2 字符"/>
    <w:basedOn w:val="737"/>
    <w:uiPriority w:val="0"/>
    <w:qFormat/>
    <w:pPr>
      <w:ind w:firstLine="480"/>
      <w:spacing w:line="360" w:lineRule="auto"/>
    </w:pPr>
    <w:rPr>
      <w:rFonts w:cs="宋体"/>
      <w:sz w:val="24"/>
    </w:rPr>
  </w:style>
  <w:style w:type="paragraph" w:styleId="1483" w:customStyle="1">
    <w:name w:val="@正文文本首行缩进 Alt＋w"/>
    <w:basedOn w:val="737"/>
    <w:uiPriority w:val="0"/>
    <w:qFormat/>
    <w:pPr>
      <w:ind w:firstLine="200"/>
      <w:spacing w:line="360" w:lineRule="auto"/>
    </w:pPr>
    <w:rPr>
      <w:rFonts w:ascii="仿宋_GB2312" w:hAnsi="宋体" w:eastAsia="仿宋_GB2312" w:cs="宋体"/>
      <w:color w:val="000000"/>
      <w:sz w:val="32"/>
      <w:szCs w:val="32"/>
      <w:lang w:val="zh-CN"/>
    </w:rPr>
  </w:style>
  <w:style w:type="paragraph" w:styleId="1484" w:customStyle="1">
    <w:name w:val="DAS正文"/>
    <w:basedOn w:val="737"/>
    <w:uiPriority w:val="0"/>
    <w:qFormat/>
    <w:pPr>
      <w:ind w:right="181" w:firstLine="480"/>
      <w:spacing w:line="360" w:lineRule="auto"/>
    </w:pPr>
    <w:rPr>
      <w:rFonts w:ascii="Verdana" w:hAnsi="Verdana" w:cs="Times New Roman"/>
    </w:rPr>
  </w:style>
  <w:style w:type="paragraph" w:styleId="1485" w:customStyle="1">
    <w:name w:val="BodyTextIndent"/>
    <w:basedOn w:val="737"/>
    <w:uiPriority w:val="0"/>
    <w:qFormat/>
    <w:pPr>
      <w:ind w:firstLine="425"/>
      <w:spacing w:line="360" w:lineRule="auto"/>
    </w:pPr>
  </w:style>
  <w:style w:type="character" w:styleId="1486" w:customStyle="1">
    <w:name w:val="font61"/>
    <w:basedOn w:val="742"/>
    <w:uiPriority w:val="0"/>
    <w:qFormat/>
    <w:rPr>
      <w:rFonts w:hint="eastAsia" w:ascii="宋体" w:hAnsi="宋体" w:eastAsia="宋体" w:cs="宋体"/>
      <w:color w:val="000000"/>
      <w:sz w:val="18"/>
      <w:szCs w:val="18"/>
      <w:u w:val="none"/>
    </w:rPr>
  </w:style>
  <w:style w:type="character" w:styleId="1487" w:customStyle="1">
    <w:name w:val="font81"/>
    <w:basedOn w:val="742"/>
    <w:uiPriority w:val="0"/>
    <w:qFormat/>
    <w:rPr>
      <w:rFonts w:ascii="Calibri" w:hAnsi="Calibri" w:cs="Calibri"/>
      <w:color w:val="000000"/>
      <w:sz w:val="18"/>
      <w:szCs w:val="18"/>
      <w:u w:val="none"/>
    </w:rPr>
  </w:style>
  <w:style w:type="character" w:styleId="1488" w:customStyle="1">
    <w:name w:val="font51"/>
    <w:basedOn w:val="742"/>
    <w:uiPriority w:val="0"/>
    <w:qFormat/>
    <w:rPr>
      <w:rFonts w:hint="eastAsia" w:ascii="宋体" w:hAnsi="宋体" w:eastAsia="宋体" w:cs="宋体"/>
      <w:color w:val="000000"/>
      <w:sz w:val="18"/>
      <w:szCs w:val="18"/>
      <w:u w:val="none"/>
    </w:rPr>
  </w:style>
  <w:style w:type="character" w:styleId="1489" w:customStyle="1">
    <w:name w:val="font91"/>
    <w:basedOn w:val="742"/>
    <w:uiPriority w:val="0"/>
    <w:qFormat/>
    <w:rPr>
      <w:rFonts w:hint="eastAsia" w:ascii="宋体" w:hAnsi="宋体" w:eastAsia="宋体" w:cs="宋体"/>
      <w:color w:val="ff0000"/>
      <w:sz w:val="18"/>
      <w:szCs w:val="18"/>
      <w:u w:val="none"/>
    </w:rPr>
  </w:style>
  <w:style w:type="character" w:styleId="1490" w:customStyle="1">
    <w:name w:val="font101"/>
    <w:basedOn w:val="742"/>
    <w:uiPriority w:val="0"/>
    <w:qFormat/>
    <w:rPr>
      <w:rFonts w:hint="eastAsia" w:ascii="宋体" w:hAnsi="宋体" w:eastAsia="宋体" w:cs="宋体"/>
      <w:color w:val="ff0000"/>
      <w:sz w:val="18"/>
      <w:szCs w:val="18"/>
      <w:u w:val="none"/>
    </w:rPr>
  </w:style>
  <w:style w:type="character" w:styleId="1491" w:customStyle="1">
    <w:name w:val="font41"/>
    <w:basedOn w:val="742"/>
    <w:uiPriority w:val="0"/>
    <w:qFormat/>
    <w:rPr>
      <w:rFonts w:hint="eastAsia" w:ascii="宋体" w:hAnsi="宋体" w:eastAsia="宋体" w:cs="宋体"/>
      <w:color w:val="000000"/>
      <w:sz w:val="18"/>
      <w:szCs w:val="18"/>
      <w:u w:val="none"/>
    </w:rPr>
  </w:style>
  <w:style w:type="character" w:styleId="1492" w:customStyle="1">
    <w:name w:val="font71"/>
    <w:basedOn w:val="742"/>
    <w:uiPriority w:val="0"/>
    <w:qFormat/>
    <w:rPr>
      <w:rFonts w:hint="eastAsia" w:ascii="宋体" w:hAnsi="宋体" w:eastAsia="宋体" w:cs="宋体"/>
      <w:color w:val="ff0000"/>
      <w:sz w:val="18"/>
      <w:szCs w:val="18"/>
      <w:u w:val="none"/>
    </w:rPr>
  </w:style>
  <w:style w:type="paragraph" w:styleId="1493"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494"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495"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496" w:customStyle="1">
    <w:name w:val="标题 211"/>
    <w:basedOn w:val="737"/>
    <w:next w:val="737"/>
    <w:uiPriority w:val="0"/>
    <w:qFormat/>
    <w:pPr>
      <w:jc w:val="center"/>
      <w:keepLines/>
      <w:keepNext/>
      <w:spacing w:before="260" w:after="260" w:line="416" w:lineRule="auto"/>
      <w:outlineLvl w:val="1"/>
    </w:pPr>
    <w:rPr>
      <w:rFonts w:ascii="Arial" w:hAnsi="Arial" w:eastAsia="幼圆"/>
      <w:b/>
      <w:bCs/>
      <w:sz w:val="44"/>
      <w:szCs w:val="44"/>
    </w:rPr>
  </w:style>
  <w:style w:type="table" w:styleId="1497" w:customStyle="1">
    <w:name w:val="普通表格1"/>
    <w:uiPriority w:val="0"/>
    <w:semiHidden/>
    <w:qFormat/>
    <w:tblPr>
      <w:tblCellMar>
        <w:left w:w="108" w:type="dxa"/>
        <w:top w:w="0" w:type="dxa"/>
        <w:right w:w="108" w:type="dxa"/>
        <w:bottom w:w="0" w:type="dxa"/>
      </w:tblCellMar>
    </w:tblPr>
  </w:style>
  <w:style w:type="paragraph" w:styleId="1498" w:customStyle="1">
    <w:name w:val="普通正文"/>
    <w:basedOn w:val="737"/>
    <w:uiPriority w:val="0"/>
    <w:qFormat/>
    <w:pPr>
      <w:ind w:firstLine="480"/>
      <w:jc w:val="left"/>
      <w:spacing w:before="120" w:after="120" w:line="360" w:lineRule="auto"/>
    </w:pPr>
    <w:rPr>
      <w:rFonts w:ascii="Arial" w:hAnsi="Arial"/>
      <w:sz w:val="24"/>
    </w:rPr>
  </w:style>
  <w:style w:type="paragraph" w:styleId="1499" w:customStyle="1">
    <w:name w:val="引文目录标题1"/>
    <w:basedOn w:val="737"/>
    <w:next w:val="737"/>
    <w:uiPriority w:val="0"/>
    <w:unhideWhenUsed/>
    <w:qFormat/>
    <w:pPr>
      <w:spacing w:before="120"/>
    </w:pPr>
    <w:rPr>
      <w:rFonts w:ascii="Arial" w:hAnsi="Arial"/>
      <w:b/>
      <w:bCs/>
    </w:rPr>
  </w:style>
  <w:style w:type="paragraph" w:styleId="1500" w:customStyle="1">
    <w:name w:val="普通(网站)11"/>
    <w:basedOn w:val="737"/>
    <w:uiPriority w:val="0"/>
    <w:qFormat/>
    <w:pPr>
      <w:spacing w:beforeAutospacing="1" w:afterAutospacing="1"/>
    </w:pPr>
  </w:style>
  <w:style w:type="table" w:styleId="1501" w:customStyle="1">
    <w:name w:val="普通表格11"/>
    <w:uiPriority w:val="99"/>
    <w:unhideWhenUsed/>
    <w:qFormat/>
    <w:tblPr>
      <w:tblCellMar>
        <w:left w:w="108" w:type="dxa"/>
        <w:top w:w="0" w:type="dxa"/>
        <w:right w:w="108" w:type="dxa"/>
        <w:bottom w:w="0" w:type="dxa"/>
      </w:tblCellMar>
    </w:tblPr>
  </w:style>
  <w:style w:type="character" w:styleId="1502" w:customStyle="1">
    <w:name w:val="页眉 Char2"/>
    <w:link w:val="762"/>
    <w:uiPriority w:val="99"/>
    <w:semiHidden/>
    <w:qFormat/>
    <w:rPr>
      <w:sz w:val="18"/>
    </w:rPr>
  </w:style>
  <w:style w:type="character" w:styleId="1503" w:customStyle="1">
    <w:name w:val="页脚 Char2"/>
    <w:link w:val="761"/>
    <w:uiPriority w:val="99"/>
    <w:semiHidden/>
    <w:qFormat/>
    <w:rPr>
      <w:sz w:val="18"/>
    </w:rPr>
  </w:style>
  <w:style w:type="paragraph" w:styleId="1504" w:customStyle="1">
    <w:name w:val="Table Paragraph"/>
    <w:basedOn w:val="737"/>
    <w:uiPriority w:val="1"/>
    <w:qFormat/>
    <w:rPr>
      <w:rFonts w:ascii="宋体" w:hAnsi="宋体" w:cs="宋体"/>
      <w:lang w:val="zh-CN" w:bidi="zh-CN"/>
    </w:rPr>
  </w:style>
  <w:style w:type="character" w:styleId="1505" w:customStyle="1">
    <w:name w:val="font31"/>
    <w:link w:val="802"/>
    <w:uiPriority w:val="0"/>
    <w:qFormat/>
  </w:style>
  <w:style w:type="numbering" w:styleId="15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Info spid="_x0000_s2049"/>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0CBFCA-505A-4C8A-A9D1-722D96302CD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冯睿智</cp:lastModifiedBy>
  <cp:revision>7</cp:revision>
  <dcterms:created xsi:type="dcterms:W3CDTF">2026-03-25T05:10:00Z</dcterms:created>
  <dcterms:modified xsi:type="dcterms:W3CDTF">2026-03-31T03:42:27Z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48145B63390846E1A3ED84E4D8784796_13</vt:lpwstr>
  </property>
  <property fmtid="{D5CDD505-2E9C-101B-9397-08002B2CF9AE}" pid="4" name="KSOTemplateDocerSaveRecord">
    <vt:lpwstr>eyJoZGlkIjoiYzkzMGZjN2Y3ODM2YzZjN2RkZmFiOWE5ZTRiMWNlMTQiLCJ1c2VySWQiOiIzMjQzNTcwMzEifQ==</vt:lpwstr>
  </property>
</Properties>
</file>