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南京交通职业技术学院</w:t>
      </w:r>
      <w:r>
        <w:rPr>
          <w:color w:val="000000" w:themeColor="text1"/>
          <w:highlight w:val="none"/>
        </w:rPr>
      </w:r>
      <w:r/>
    </w:p>
    <w:p>
      <w:pPr>
        <w:ind w:firstLine="0"/>
        <w:jc w:val="center"/>
        <w:rPr>
          <w:rFonts w:hint="eastAsia" w:eastAsia="宋体"/>
          <w:b/>
          <w:bCs/>
          <w:color w:val="000000" w:themeColor="text1"/>
          <w:sz w:val="44"/>
          <w:szCs w:val="44"/>
          <w:highlight w:val="none"/>
        </w:rPr>
      </w:pPr>
      <w:r>
        <w:rPr>
          <w:rFonts w:hint="eastAsia"/>
          <w:b/>
          <w:bCs/>
          <w:color w:val="000000" w:themeColor="text1"/>
          <w:sz w:val="44"/>
          <w:szCs w:val="44"/>
          <w:highlight w:val="none"/>
          <w:lang w:eastAsia="zh-CN"/>
        </w:rPr>
        <w:t xml:space="preserve">学生公寓A组团改造出新工程</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highlight w:val="none"/>
        </w:rPr>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0"/>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0" o:title=""/>
              </v:shape>
            </w:pict>
          </mc:Fallback>
        </mc:AlternateContent>
      </w:r>
      <w:r>
        <w:rPr>
          <w:color w:val="000000" w:themeColor="text1"/>
          <w:highlight w:val="none"/>
        </w:rPr>
      </w:r>
      <w:r/>
    </w:p>
    <w:p>
      <w:pPr>
        <w:ind w:firstLine="0"/>
        <w:jc w:val="center"/>
        <w:rPr>
          <w:b/>
          <w:bCs/>
          <w:color w:val="000000" w:themeColor="text1"/>
          <w:sz w:val="72"/>
          <w:szCs w:val="72"/>
          <w:highlight w:val="none"/>
        </w:rPr>
      </w:pPr>
      <w:r>
        <w:rPr>
          <w:rFonts w:hint="eastAsia"/>
          <w:b/>
          <w:bCs/>
          <w:color w:val="000000" w:themeColor="text1"/>
          <w:sz w:val="72"/>
          <w:szCs w:val="72"/>
          <w:highlight w:val="none"/>
        </w:rPr>
        <w:t xml:space="preserve">招 标 文 件</w:t>
      </w:r>
      <w:r>
        <w:rPr>
          <w:color w:val="000000" w:themeColor="text1"/>
          <w:highlight w:val="none"/>
        </w:rPr>
      </w:r>
      <w:r/>
    </w:p>
    <w:p>
      <w:pPr>
        <w:ind w:firstLine="0"/>
        <w:jc w:val="center"/>
        <w:rPr>
          <w:color w:val="000000" w:themeColor="text1"/>
          <w:sz w:val="36"/>
          <w:szCs w:val="36"/>
          <w:highlight w:val="none"/>
        </w:rPr>
      </w:pPr>
      <w:r>
        <w:rPr>
          <w:rFonts w:hint="eastAsia"/>
          <w:color w:val="000000" w:themeColor="text1"/>
          <w:sz w:val="36"/>
          <w:szCs w:val="36"/>
          <w:highlight w:val="none"/>
        </w:rPr>
        <w:t xml:space="preserve">项目编号：JSZC-320000-SNZX-G2026-0054</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采购人：南京交通职业技术学院</w:t>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采购代理机构：南京苏宁工程咨询有限公司</w:t>
      </w:r>
      <w:r>
        <w:rPr>
          <w:color w:val="000000" w:themeColor="text1"/>
          <w:highlight w:val="none"/>
        </w:rPr>
      </w:r>
      <w:r/>
    </w:p>
    <w:p>
      <w:pPr>
        <w:ind w:firstLine="0"/>
        <w:rPr>
          <w:b/>
          <w:bCs/>
          <w:color w:val="000000" w:themeColor="text1"/>
          <w:sz w:val="36"/>
          <w:szCs w:val="36"/>
          <w:highlight w:val="none"/>
        </w:rPr>
      </w:pPr>
      <w:r>
        <w:rPr>
          <w:rFonts w:hint="eastAsia"/>
          <w:b/>
          <w:bCs/>
          <w:color w:val="000000" w:themeColor="text1"/>
          <w:sz w:val="36"/>
          <w:szCs w:val="36"/>
          <w:highlight w:val="none"/>
        </w:rPr>
        <w:t xml:space="preserve">日期：二〇二六年四月</w:t>
      </w:r>
      <w:r>
        <w:rPr>
          <w:color w:val="000000" w:themeColor="text1"/>
          <w:highlight w:val="none"/>
        </w:rPr>
      </w:r>
      <w:r/>
    </w:p>
    <w:p>
      <w:pPr>
        <w:ind w:firstLine="723"/>
        <w:rPr>
          <w:b/>
          <w:bCs/>
          <w:color w:val="000000" w:themeColor="text1"/>
          <w:sz w:val="36"/>
          <w:szCs w:val="36"/>
          <w:highlight w:val="none"/>
        </w:rPr>
      </w:pPr>
      <w:r>
        <w:rPr>
          <w:rFonts w:hint="eastAsia"/>
          <w:b/>
          <w:bCs/>
          <w:color w:val="000000" w:themeColor="text1"/>
          <w:sz w:val="36"/>
          <w:szCs w:val="36"/>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第一章  投标邀请</w:t>
      </w:r>
      <w:r>
        <w:rPr>
          <w:color w:val="000000" w:themeColor="text1"/>
          <w:highlight w:val="none"/>
        </w:rPr>
      </w:r>
      <w:r/>
    </w:p>
    <w:tbl>
      <w:tblPr>
        <w:tblStyle w:val="10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pct"/>
            <w:textDirection w:val="lrTb"/>
            <w:noWrap w:val="false"/>
          </w:tcPr>
          <w:p>
            <w:pPr>
              <w:ind w:firstLine="480"/>
              <w:jc w:val="both"/>
              <w:rPr>
                <w:color w:val="000000" w:themeColor="text1"/>
                <w:highlight w:val="none"/>
              </w:rPr>
            </w:pPr>
            <w:r>
              <w:rPr>
                <w:rFonts w:hint="eastAsia"/>
                <w:color w:val="000000" w:themeColor="text1"/>
                <w:highlight w:val="none"/>
              </w:rPr>
              <w:t xml:space="preserve">项目概况</w:t>
            </w:r>
            <w:r>
              <w:rPr>
                <w:color w:val="000000" w:themeColor="text1"/>
                <w:highlight w:val="none"/>
              </w:rPr>
            </w:r>
            <w:r/>
          </w:p>
          <w:p>
            <w:pPr>
              <w:ind w:firstLine="480"/>
              <w:jc w:val="both"/>
              <w:rPr>
                <w:color w:val="000000" w:themeColor="text1"/>
                <w:highlight w:val="none"/>
              </w:rPr>
            </w:pPr>
            <w:r>
              <w:rPr>
                <w:rFonts w:hint="eastAsia"/>
                <w:color w:val="000000" w:themeColor="text1"/>
                <w:highlight w:val="none"/>
                <w:u w:val="single"/>
                <w:lang w:eastAsia="zh-CN"/>
              </w:rPr>
              <w:t xml:space="preserve">学生公寓A组团改造出新工程</w:t>
            </w:r>
            <w:r>
              <w:rPr>
                <w:rFonts w:hint="eastAsia"/>
                <w:color w:val="000000" w:themeColor="text1"/>
                <w:highlight w:val="none"/>
              </w:rPr>
              <w:t xml:space="preserve">招标项目的潜在投标人应在</w:t>
            </w:r>
            <w:r>
              <w:rPr>
                <w:rFonts w:hint="eastAsia"/>
                <w:color w:val="000000" w:themeColor="text1"/>
                <w:highlight w:val="none"/>
                <w:u w:val="single"/>
              </w:rPr>
              <w:t xml:space="preserve">江苏政府采购网</w:t>
            </w:r>
            <w:r>
              <w:rPr>
                <w:rFonts w:hint="eastAsia"/>
                <w:color w:val="000000" w:themeColor="text1"/>
                <w:highlight w:val="none"/>
              </w:rPr>
              <w:t xml:space="preserve">获取招标文件，并于</w:t>
            </w:r>
            <w:r>
              <w:rPr>
                <w:rFonts w:hint="eastAsia"/>
                <w:color w:val="000000" w:themeColor="text1"/>
                <w:highlight w:val="none"/>
                <w:u w:val="single"/>
              </w:rPr>
              <w:t xml:space="preserve">2026年5月21日9点00分</w:t>
            </w:r>
            <w:r>
              <w:rPr>
                <w:rFonts w:hint="eastAsia"/>
                <w:color w:val="000000" w:themeColor="text1"/>
                <w:highlight w:val="none"/>
              </w:rPr>
              <w:t xml:space="preserve">（北京时间）前递交投标文件。</w:t>
            </w:r>
            <w:r>
              <w:rPr>
                <w:color w:val="000000" w:themeColor="text1"/>
                <w:highlight w:val="none"/>
              </w:rPr>
            </w:r>
            <w:r/>
          </w:p>
        </w:tc>
      </w:tr>
    </w:tbl>
    <w:p>
      <w:pPr>
        <w:pStyle w:val="1052"/>
        <w:ind w:firstLine="482"/>
        <w:rPr>
          <w:color w:val="000000" w:themeColor="text1"/>
          <w:highlight w:val="none"/>
        </w:rPr>
      </w:pPr>
      <w:r>
        <w:rPr>
          <w:rFonts w:hint="eastAsia"/>
          <w:color w:val="000000" w:themeColor="text1"/>
          <w:highlight w:val="none"/>
        </w:rPr>
        <w:t xml:space="preserve">一、项目基本情况</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项目编号：JSZC-320000-SNZX-G2026-0054</w:t>
      </w:r>
      <w:r>
        <w:rPr>
          <w:color w:val="000000" w:themeColor="text1"/>
          <w:highlight w:val="none"/>
        </w:rPr>
      </w:r>
      <w:r/>
    </w:p>
    <w:p>
      <w:pPr>
        <w:ind w:firstLine="480"/>
        <w:rPr>
          <w:rFonts w:hint="eastAsia" w:eastAsia="宋体"/>
          <w:color w:val="000000" w:themeColor="text1"/>
          <w:highlight w:val="none"/>
        </w:rPr>
      </w:pPr>
      <w:r>
        <w:rPr>
          <w:rFonts w:hint="eastAsia"/>
          <w:color w:val="000000" w:themeColor="text1"/>
          <w:highlight w:val="none"/>
        </w:rPr>
        <w:t xml:space="preserve">项目名称：</w:t>
      </w:r>
      <w:r>
        <w:rPr>
          <w:rFonts w:hint="eastAsia"/>
          <w:color w:val="000000" w:themeColor="text1"/>
          <w:highlight w:val="none"/>
          <w:lang w:eastAsia="zh-CN"/>
        </w:rPr>
        <w:t xml:space="preserve">学生公寓A组团改造出新工程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预算金额：340.740861万元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最高限价：340.740861万元，报价超过最高限价的视为无效投标。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采购需求：为提升学生公寓使用功能与环境品质，现计划对学生公寓A组团进行出新改造。本项目旨在通过规范的施工，达成安全、环保、美观、耐用的整体效果。具体详见招标文件、工程量清单。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合同履行期限：35个日历日。开工日期以采购人书面通知为准。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本项目（是/否）接受联合体投标：否。</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二、申请人的资格要求：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1.满足《中华人民共和国政府采购法》第二十二条规定；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（2）具有良好的商业信誉和健全的财务会计制度（提供以下三种材料的任意一种，扫描件加盖公章）：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①2024年度或2025年度的经第三方会计师事务所审计的财务报告扫描件（包括报告及报表等内容，并由注册会计师签名、盖章以及会计师事务所盖章）；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②提交投标文件截止日前六个月内基本开户银行出具的资信证明；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③提交投标文件截止时间前六个月内任意一个月的财务状况记录（至少包括资产负债表和损益表，并加盖公章）。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（3）具有履行合同所必需的设备和专业技术能力（根据项目需求提供履行合同所必需的设备和专业技术能力的声明或证明材料）；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（5）参加本次采购活动前三年内，在经营活动中没有重大违法记录（提供参加本次采购活动前三年内在经营活动中没有重大违法记录的书面声明）；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（6）法律、行政法规规定的其他条件。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color w:val="000000" w:themeColor="text1"/>
          <w:highlight w:val="none"/>
        </w:rPr>
        <w:t xml:space="preserve">2.落实政府采购政策需满足的资格要求：</w:t>
      </w:r>
      <w:r>
        <w:rPr>
          <w:rFonts w:hint="eastAsia" w:ascii="宋体" w:hAnsi="宋体"/>
          <w:color w:val="000000" w:themeColor="text1"/>
          <w:highlight w:val="none"/>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3.本项目的特定资格要求：</w:t>
      </w:r>
      <w:r>
        <w:rPr>
          <w:color w:val="000000" w:themeColor="text1"/>
          <w:highlight w:val="none"/>
        </w:rPr>
      </w:r>
      <w:r/>
    </w:p>
    <w:p>
      <w:pPr>
        <w:ind w:firstLine="480"/>
        <w:rPr>
          <w:rFonts w:hint="default" w:eastAsia="宋体"/>
          <w:color w:val="000000" w:themeColor="text1"/>
          <w:highlight w:val="none"/>
        </w:rPr>
      </w:pPr>
      <w:r>
        <w:rPr>
          <w:rFonts w:hint="eastAsia"/>
          <w:color w:val="000000" w:themeColor="text1"/>
          <w:highlight w:val="none"/>
        </w:rPr>
        <w:t xml:space="preserve">（1）投标人具有建筑工程施工总承包</w:t>
      </w:r>
      <w:r>
        <w:rPr>
          <w:rFonts w:hint="eastAsia"/>
          <w:color w:val="000000" w:themeColor="text1"/>
          <w:highlight w:val="none"/>
          <w:lang w:val="en-US" w:eastAsia="zh-CN"/>
        </w:rPr>
        <w:t xml:space="preserve">三级</w:t>
      </w:r>
      <w:r>
        <w:rPr>
          <w:rFonts w:hint="eastAsia"/>
          <w:color w:val="000000" w:themeColor="text1"/>
          <w:highlight w:val="none"/>
        </w:rPr>
        <w:t xml:space="preserve">及以上资质并取得安全生产许可证。（提供有效的资质证书及安全生产许可证扫描件加盖公章）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三、获取招标文件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时间：自招标文件公告发布之日起5个工作日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rPr>
        <w:t xml:space="preserve">江苏政府采购网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售价：0元</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四、提交投标文件截止时间、开标时间和地点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提交投标文件截止时间、开标时间：</w:t>
      </w:r>
      <w:r>
        <w:rPr>
          <w:rFonts w:hint="eastAsia"/>
          <w:color w:val="000000" w:themeColor="text1"/>
          <w:highlight w:val="none"/>
          <w:u w:val="single"/>
        </w:rPr>
        <w:t xml:space="preserve">2026年5月21日9点00分</w:t>
      </w:r>
      <w:r>
        <w:rPr>
          <w:rFonts w:hint="eastAsia"/>
          <w:color w:val="000000" w:themeColor="text1"/>
          <w:highlight w:val="none"/>
        </w:rPr>
        <w:t xml:space="preserve">（北京时间）</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地点：</w:t>
      </w:r>
      <w:r>
        <w:rPr>
          <w:rFonts w:hint="eastAsia" w:ascii="宋体" w:hAnsi="宋体" w:cs="宋体"/>
          <w:color w:val="000000" w:themeColor="text1"/>
          <w:highlight w:val="none"/>
          <w:u w:val="single"/>
        </w:rPr>
        <w:t xml:space="preserve">江苏省政府采购交易系统（以下简称“苏采云系统”）网上开标大厅</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五、公告期限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自本公告发布之日起5个工作日。</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六、其他补充事宜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1.本项目标的所属行业：建筑业。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2.本项目不接受联合体投标，不接受转包、分包。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3.拒绝下述投标人参加本次采购活动：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（1）投标人单位负责人为同一人或者存在直接控股、管理关系的不同投标人，不得参加同一合同项下的采购活动。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（2）凡为采购项目提供整体设计、规范编制或者项目管理、监理、检测等服务的投标人，不得再参加本项目的采购活动。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（3）拒绝列入失信被执行人、重大税收违法失信主体、政府采购严重违法失信行为记录名单中的投标人参加本项目的采购活动。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w:t>
      </w:r>
      <w:r>
        <w:rPr>
          <w:rFonts w:hint="eastAsia"/>
          <w:color w:val="000000" w:themeColor="text1"/>
          <w:highlight w:val="none"/>
          <w:lang w:val="en-US" w:eastAsia="zh-CN"/>
        </w:rPr>
        <w:t xml:space="preserve">现场</w:t>
      </w:r>
      <w:r>
        <w:rPr>
          <w:rFonts w:hint="eastAsia"/>
          <w:color w:val="000000" w:themeColor="text1"/>
          <w:highlight w:val="none"/>
        </w:rPr>
        <w:t xml:space="preserve">考察或答疑：供应商可</w:t>
      </w:r>
      <w:r>
        <w:rPr>
          <w:rFonts w:hint="eastAsia"/>
          <w:color w:val="000000" w:themeColor="text1"/>
          <w:highlight w:val="none"/>
          <w:lang w:val="en-US" w:eastAsia="zh-CN"/>
        </w:rPr>
        <w:t xml:space="preserve">在下述时间段内</w:t>
      </w:r>
      <w:r>
        <w:rPr>
          <w:rFonts w:hint="eastAsia"/>
          <w:color w:val="000000" w:themeColor="text1"/>
          <w:highlight w:val="none"/>
        </w:rPr>
        <w:t xml:space="preserve">自行联系采购人</w:t>
      </w:r>
      <w:r>
        <w:rPr>
          <w:rFonts w:hint="eastAsia"/>
          <w:color w:val="000000" w:themeColor="text1"/>
          <w:highlight w:val="none"/>
          <w:lang w:val="en-US" w:eastAsia="zh-CN"/>
        </w:rPr>
        <w:t xml:space="preserve">进行</w:t>
      </w:r>
      <w:r>
        <w:rPr>
          <w:rFonts w:hint="eastAsia"/>
          <w:color w:val="000000" w:themeColor="text1"/>
          <w:highlight w:val="none"/>
        </w:rPr>
        <w:t xml:space="preserve">勘察。未踏勘现场或踏勘工作不详细的供应商中标后，不得以不完全了解现场情况为理由而向采购人提出任何索赔或其他要求，对此采购人不承担任何责任并将不作任何答复。</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勘查事项：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（1）时间：2026年5月6日至2026年5月12日；9:00-11:00，14:00-16:00（工作日）；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（2）勘查现场请一律从学校西南门进入；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w:t>
      </w:r>
      <w:bookmarkStart w:id="0" w:name="OLE_LINK1"/>
      <w:r>
        <w:rPr>
          <w:rFonts w:hint="eastAsia"/>
          <w:color w:val="000000" w:themeColor="text1"/>
          <w:highlight w:val="none"/>
        </w:rPr>
        <w:t xml:space="preserve">联系人：</w:t>
      </w:r>
      <w:r>
        <w:rPr>
          <w:rFonts w:hint="eastAsia"/>
          <w:color w:val="000000" w:themeColor="text1"/>
          <w:highlight w:val="none"/>
          <w:lang w:val="en-US" w:eastAsia="zh-CN"/>
        </w:rPr>
        <w:t xml:space="preserve">王</w:t>
      </w:r>
      <w:r>
        <w:rPr>
          <w:rFonts w:hint="eastAsia"/>
          <w:color w:val="000000" w:themeColor="text1"/>
          <w:highlight w:val="none"/>
        </w:rPr>
        <w:t xml:space="preserve">老师，联系电话：025-86174605；</w:t>
      </w:r>
      <w:bookmarkEnd w:id="0"/>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（4）地点：南京市江宁区龙眠大道629号。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5.公告媒体</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（1）本公告在江苏政府采购网（http://www.ccgp-jiangsu.gov.cn/）发布，敬请各投标人关注；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（2）若有关本次采购存在变动或修改，敬请各投标人及时关注江苏政府采购网（http://www.ccgp-jiangsu.gov.cn/）发布的关于本项目的信息更正公告。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rPr>
          <w:color w:val="000000" w:themeColor="text1"/>
          <w:highlight w:val="none"/>
        </w:rPr>
      </w:r>
      <w:r/>
    </w:p>
    <w:p>
      <w:pPr>
        <w:ind w:firstLine="480"/>
        <w:rPr>
          <w:rFonts w:hint="eastAsia" w:eastAsia="宋体"/>
          <w:color w:val="000000" w:themeColor="text1"/>
          <w:highlight w:val="none"/>
        </w:rPr>
      </w:pPr>
      <w:r>
        <w:rPr>
          <w:rFonts w:hint="eastAsia"/>
          <w:color w:val="000000" w:themeColor="text1"/>
          <w:highlight w:val="none"/>
        </w:rPr>
        <w:t xml:space="preserve">7.</w:t>
      </w:r>
      <w:r>
        <w:rPr>
          <w:rFonts w:hint="eastAsia"/>
          <w:color w:val="000000" w:themeColor="text1"/>
          <w:highlight w:val="none"/>
          <w:lang w:eastAsia="zh-CN"/>
        </w:rPr>
        <w:t xml:space="preserve">南京交通职业技术学院2026年学生公寓改造出新工程</w:t>
      </w:r>
      <w:r>
        <w:rPr>
          <w:rFonts w:hint="eastAsia"/>
          <w:color w:val="000000" w:themeColor="text1"/>
          <w:highlight w:val="none"/>
          <w:lang w:val="en-US" w:eastAsia="zh-CN"/>
        </w:rPr>
        <w:t xml:space="preserve">共划分为四个采购项目（分别为：学生公寓A组团改造出新工程、学生公寓B组团改造出新工程、学生公寓F组团改造出新工程、学生公寓I栋改造出新工程），本次招标为学生公寓A组团改造出新工程。投标人可参与任意项目或全部项目投标，为保障项目工期及施工效果，参与两个及以上项目投标的投标人仅可中标一个项目。四个项目依照开标时间顺序依次开标，同时参与多个项目投标的投标人，若在先开标的项目中已被推荐为第一中标候选人，可继续参与其余项目的评审，但不再被推选为其他项目的中标候选人。</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七、对本次招标提出询问，请按以下方式联系。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1.采购人信息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名称：南京交通职业技术学院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地址：南京市江宁区龙眠大道629号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联系方式：环老师025-86115701</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2.采购代理机构信息</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名称：南京苏宁工程咨询有限公司</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地址：南京市鼓楼区中山路99号12楼1212室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联系方式：张薇、蒋毅025-84207240、025-83616261</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3.项目联系方式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项目联系人：张薇、蒋毅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电话：025-84207240、025-83616261</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第二章  投标人须知</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一、总则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1.适用法律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 《中华人民共和国政府采购法》《中华人民共和国政府采购法实施条例》等有关法律、规章和规定等。</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2.定义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2.1“采购人”是指南京交通职业技术学院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2.2“采购代理机构”是指南京苏宁工程咨询有限公司</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2.3“供应商”“投标人”是指向采购人提供货物、工程或者服务的法人、其他组织或者自然人。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2.4“货物”是指各种形态和种类的物品，包括原材料、燃料、设备、产品等。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2.5“工程”是指建设工程，包括建筑物和构筑物的新建、改建、扩建、装修、拆除、修缮等。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2.6“服务”是指除货物和工程以外的其他政府采购对象。</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3.政策功能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3.1 政府采购促进中小企业发展，在政府采购活动中，投标人提供的货物、工程或者服务，符合下列情形的，享受中小企业扶持政策：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（1）在货物采购项目中，货物由中小企业制造，即货物由中小企业生产且使用该中小企业商号或者注册商标；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（2）在工程采购项目中，工程由中小企业承建，即工程施工单位为中小企业；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（3）在服务采购项目中，服务由中小企业承接，即提供服务的人员为中小企业依照《中华人民共和国劳动合同法》订立劳动合同的从业人员。</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在货物采购项目中，投标人提供的货物既有中小企业制造货物，也有大型企业制造货物的，不享受中小企业扶持政策。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3.4 未按要求提供相关材料的，不享受相关政策。</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4.招标文件的约束力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4.1 投标人一旦参加本项目采购活动，即被认为接受了本招标文件的规定和约束。</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二、招标文件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5.招标文件组成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5.1 招标文件组成：投标邀请、投标人须知、评标方法与评标标准、采购需求、合同主要条款及格式、投标文件格式及附件等。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5.2 招标的最小单位是采购包。招标工程数量及技术要求中未划分采购包的，投标人对要求提供的工程不得部分投标；招标工程数量及技术要求中已经分包的，应当以采购包为单位投标。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5.3 招标文件如果要求投标人提交备选投标方案的，投标人可以提交备选方案，否则，不接受备选方案。</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6.招标文件的澄清修改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6.2 代理机构在招标文件要求提交投标文件截止时间前，有权决定延长投标截止时间和开标时间，并在原采购信息发布媒体上发布变更公告。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6.3 投标人应在投标截止时间前关注原采购信息发布媒体上有关本招标项目有无更正公告。</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三、投标</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7.投标文件的语言、计量单位、货币、技术标准和编制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7.2 投标人所使用的计量单位应为国家法定计量单位。</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7.3 投标人应用人民币报价。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7.4 投标文件应字迹清楚、内容齐全、不得涂改。如有修改，修改处须有法定代表人签字或盖章，或授权委托人签字或加盖投标人公章。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7.5 如标书制作工具中格式和内容与“江苏政府采购网”发布的招标文件不一致，以“江苏政府采购网”发布的招标文件为准。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7.6 投标人应在投标文件中写清相应的项目编号、项目名称、投标人全称、地址、电话、传真等。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7.7 投标人所使用的技术标准应遵循国家最新标准及规范。</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8.联合体及分包：本项目不接受联合体投标，不接受分包、转包。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8.1 采购项目如接受联合体投标的，两个以上的自然人、法人或者其他组织可以组成一个联合体，以一个投标人的身份共同参加投标。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8.3 政府采购合同分包履行的，中标人就采购项目和分包项目向采购人负责，分包项目投标人就分包项目承担责任，中标人与分包投标人之间应该签订分包意向协议。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8.4 享受中小企业扶持政策获得政府采购合同的，小微企业不得将合同分包给大中型企业，中型企业不得将合同分包给大型企业。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9.投标费用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9.1 投标人应承担所有与准备和参加投标有关的费用，无论采购结果如何，代理机构和采购人在任何情况下均无义务和责任承担这些费用。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9.2 招标代理服务费：本次招标代理服务费参照国家计划委员会计价格〔2002〕1980号文取费标准60%计算，若计算标准低于3500元的，则按3500元支付。由中标人在领取中标（成交）通知书前向采购代理机构支付，本项费用无需在报价表中单列。</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10.投标文件组成</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10.3 投标文件由商务部分、技术部分、价格部分，以及其他部分组成，格式见第六章。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11.投标文件的商务部分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11.1 商务部分是证明投标人有资格参加投标和中标后有能力履行合同的文件，这些文件应能满足招标的要求，包括但不限于下列文件，其中加“★”项目不得有缺失或无效：</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（2）★法定代表人授权委托书、授权委托人的身份证扫描件及投标人或分支机构为其缴纳的社保证明（有授权委托的），或法定代表人身份证扫描件（无授权委托的）；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（3）★第一章投标邀请中“二、申请人的资格要求”规定的证明文件；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（4）《商务条款偏离表》；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（5）投标人认为需要提供的其他资格证明文件和商务资料。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12.投标文件的技术部分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12.1 技术部分是证明投标人提供的工程是合格的、并符合招标文件要求的证明文件，以及对提供的工程的详细说明，这些文件可以是文字资料、图纸和数据等。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12.2 若技术性能无特殊说明，则按国家有关部门最新颁布的标准及规范为准。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12.3 提供的工程的技术指标如与招标文件要求有不符之处，应说明其差别之所在，并在《技术条款偏离表》中逐条予以说明。</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13.投标文件的价格部分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13.1所有投标均以人民币报价，应包括国家规定的税金。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13.2投标文件的价格部分是对采购标的价格构成的说明，招标文件如无特别说明，每项货物、服务或工程等只允许有一个报价，任何有选择的报价将不予接受，将作为无效投标处理。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14.投标文件的其他部分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14.1 投标人编制投标文件需要提供的其他相关文件。</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15.投标保证金：无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16.投标有效期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16.1 自开标之日起</w:t>
      </w:r>
      <w:r>
        <w:rPr>
          <w:rFonts w:hint="eastAsia"/>
          <w:color w:val="000000" w:themeColor="text1"/>
          <w:highlight w:val="none"/>
          <w:u w:val="single"/>
        </w:rPr>
        <w:t xml:space="preserve">九十日</w:t>
      </w:r>
      <w:r>
        <w:rPr>
          <w:rFonts w:hint="eastAsia"/>
          <w:color w:val="000000" w:themeColor="text1"/>
          <w:highlight w:val="none"/>
        </w:rPr>
        <w:t xml:space="preserve">内投标有效。</w:t>
      </w:r>
      <w:r>
        <w:rPr>
          <w:rFonts w:hint="eastAsia"/>
          <w:b/>
          <w:bCs/>
          <w:color w:val="000000" w:themeColor="text1"/>
          <w:highlight w:val="none"/>
        </w:rPr>
        <w:t xml:space="preserve">投标有效期未达到规定期限的，按无效投标处理。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17.投标文件的签署</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17.1投标文件须经法定代表人或经正式授权并对投标人有约束力的授权委托人签字（可采用电子签名）和加盖投标人电子公章。本招标文件所表述（指定）的公章是指法定名称章，不包括合同专用章、业务专用章等印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18.投标文件的递交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18.1 投标人应当按照《操作手册》规定，在招标公告规定的投标截止时间前制作并上传电子投标文件。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18.2 投标人应充分考虑网络环境、网络带宽等因素可能对投标产生的影响，如因投标人自身原因造成的电子投标文件上传不成功的，按做无效投标处理。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19.有下列情形之一的投标文件将被拒收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19.1 投标截止时间后上传的任何投标文件将被拒绝。</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20.投标文件的修改和撤回</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20.1 投标文件的撤回</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20.1.1 投标人可在投标截止时间前撤回其电子投标文件，具体操作方法见《操作手册》。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20.1.2 投标人撤回电子投标文件，则认为其不再参与本项目投标活动。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20.2 投标文件的修改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20.2.1 投标人可在投标截止时间前对其电子投标文件进行修改，具体操作方法见《操作手册》。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20.2.2 投标截止时间之后，投标人不得对其电子投标文件作任何修改。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20.3 在投标截止时间至招标文件中规定的投标有效期满之间的这段时间内，投标人不得撤回其投标。</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四、开标、评标与确定中标人</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21.开标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21.2 投标人在开标过程中涉及到的投标文件解密、开标结果确认等工作，应按照《操作手册》规定执行。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21.3 投标人如果对开标过程和开标结果有疑义，应当根据《操作手册》规定提出，苏采云系统中《开标记录表》公布后5分钟内未提出的，视同认可开标结果。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21.4 如出现投标截止时间结束后参加投标的投标人不足三家的情况，不得开标。</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22.评标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22.1 评标组织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22.1.1 评标工作由代理机构组织，具体评标事务由依法组建的评标委员会负责，并独立履行下列职责：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（1）审查、评价投标文件是否符合招标文件的商务、技术等实质性要求；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（2）要求投标人对投标文件有关事项作出澄清或者说明；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（3）对投标文件进行比较和评价；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（4）推荐中标候选人或根据采购人委托直接确定中标人；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（5）向采购人、采购代理机构或者有关部门报告评标中发现的违法行为。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22.1.2 评标委员会由采购人代表（如有）和有关技术、经济等方面的专家组成，独立开展评审工作。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 评标程序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22.2.1 投标文件的资格审查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22.2.1.1采购人代表依法对投标人的资格进行审查。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22.2.1.2采购人代表依据法律法规和招标文件的规定，对投标文件中的资格证明文件等进行审查，以确定投标人是否具备投标资格。</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22.2.1.3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22.2.1.4 投标文件有下列情况之一的，在资格性审查时按照无效投标处理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（1）不具备招标文件规定资格条件的；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 投标文件的符合性审查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22.2.2.1评标委员会将依据法律法规和招标文件的规定，对投标文件的有效性、完整性和对招标文件的响应程度进行审查，以确定是否对招标文件的实质性要求作出响应。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22.2.2.2 实质性要求是指本招标文件中带“★”的要求。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22.2.2.3 如果投标文件实质上没有响应招标文件的要求，评标委员会将予以拒绝，投标人不得通过修改或撤销不符合要求的偏离而使其投标成为实质性响应的投标。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22.2.2.4 算术错误的修正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22.2.2.4.1 评标委员会将对确定为实质性响应的投标进行进一步审核，看其是否有计算上或累加上的算术错误，修正错误的原则如下：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（1）投标文件中开标一览表内容与投标文件中相应内容不一致的，以开标一览表为准。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（2）大写金额和小写金额不一致的，以大写金额为准。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（3）单价金额小数点或者百分比有明显错位的，以开标一览表的总价为准，并修改单价。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（4）总价金额与按单价汇总金额不一致的，以单价金额计算结果为准。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同时出现两种以上错误的，按照前款规定的顺序修正。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22.2.2.4.2 评标委员会将按上述修正错误的方法调整投标文件中的投标报价，并通过苏采云系统告知投标人。经投标人确认后产生约束力，投标人不确认的，其投标无效。</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22.2.2.5 异常低价审查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22.2.2.5.1 评标过程中出现下列情形之一的，评标委员会应当启动异常低价投标审查程序：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（1）投标报价低于全部通过符合性审查投标人投标报价平均值50%的，即投标报价&lt;全部通过符合性审查投标人投标报价平均值×50%；</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（2）投标报价低于通过符合性审查的次低报价投标人投标报价50%的，即投标报价&lt;通过符合性审查的次低报价投标人投标报价×50%；</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（3）投标报价低于采购项目最高限价45%的，即投标报价&lt;采购项目最高限价×45%；</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（4）评标委员会基于专业判断，认为投标人报价过低，有可能影响产品质量或者不能诚信履约的其他情形。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22.2.2.6 投标文件有下列情况之一的，在符合性审查时按照无效投标处理：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（1）投标人在苏采云系统规定的时间内未成功解密电子投标文件；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（2）投标人未按照招标文件要求上传电子投标文件；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（3）报价超过招标文件中规定的预算金额或者最高限价的；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（4）不同投标人的投标文件由同一单位或者个人编制；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（5）不同投标人委托同一单位或者个人办理投标事宜；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（6）不同投标人的投标文件载明的项目管理成员或者联系人员为同一人；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（7）不同投标人的投标文件异常一致或者投标报价呈规律性差异；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（8）不同投标人的投标文件相互混装；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（9）不同投标人的负责人为同一人或者存在控股、管理关系的；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（10）不同投标人的授权委托人（或法定代表人、项目经理、项目总监、项目负责人等）在招标文件发布日上月至投标截止日当月在同一单位缴纳社会保险的；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（11）未实质性响应招标文件要求的；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（12）属于投标邀请中拒绝参加本次采购活动投标人的；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（13）投标文件含有采购人不能接受的附加条件的；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（14）评标委员会启动异常低价投标审查程序后，投标人不能提供书面说明、证明材料，或者提供的书面说明、证明材料不能证明其报价合理性的；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（15）投标文件未按照招标文件要求加盖电子公章；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（16）改变招标文件提供的工程量清单中的项目编码、项目名称、项目特征、计量单位、工程量的；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（17）改变招标文件规定的暂估价、暂列金额及甲供材料价格的；（若有）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（18）改变招标文件明确列出的不可竞争费用项目或费率或计算基础的；（若有）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（19）不符合法律法规和招标文件规定的其他无效情形。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22.2.2.7 有下列情形之一的予以废标，同时将废标理由通知所有投标人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（1）符合资格条件的投标人或者对招标文件作实质性响应的投标人不足三家的；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（2）出现影响采购公正的违法、违规行为的；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（3）投标人的报价均超过了采购预算或最高限价，采购人不能支付的；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（4）因重大变故，采购任务取消的；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（5）评标委员会认为招标文件存在歧义、重大缺陷，或者招标文件内容违反国家有关强制性规定的；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（6）预留份额的采购项目或采购包，通过发布公告方式邀请投标人后，符合资格条件的中小企业数量不足3家的；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（7）因苏采云系统故障造成开标不成功。</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如出现（1）或（4）情形，招标活动失败，评审委员会应对招标文件是否存在不合理条款进行论证，并在评审报告中写明论证意见。</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22.2.2.8 投标截止时间结束参加投标的投标人不足三家的处理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22.2.2.9 未通过资格审查或符合性审查的投标人，采购代理机构将通过苏采云系统告知其具体原因，评标结束后不再接受有关询问。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22.2.2.10 </w:t>
      </w:r>
      <w:r>
        <w:rPr>
          <w:color w:val="000000" w:themeColor="text1"/>
          <w:highlight w:val="none"/>
        </w:rPr>
        <w:t xml:space="preserve">投标人在开、评标全过程中应保持通讯畅通，及时登录苏采云系统查阅、答复相关信息，并安排专人与</w:t>
      </w:r>
      <w:r>
        <w:rPr>
          <w:rFonts w:hint="eastAsia"/>
          <w:color w:val="000000" w:themeColor="text1"/>
          <w:highlight w:val="none"/>
          <w:lang w:val="en-US" w:eastAsia="zh-CN"/>
        </w:rPr>
        <w:t xml:space="preserve">采购代理机构</w:t>
      </w:r>
      <w:r>
        <w:rPr>
          <w:color w:val="000000" w:themeColor="text1"/>
          <w:highlight w:val="none"/>
        </w:rPr>
        <w:t xml:space="preserve">及评委会联系。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 投标文件的进一步评审</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22.2.3.1评标委员会将允许修正投标文件中不构成重大偏离的、微小的、非正规的、不一致的或不规则的地方，但这些修改不能影响任何投标人相应的名次排列。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22.2.3.2 澄清有关问题。</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22.2.3.2.1 对于投标文件中含义不明确、同类问题表述不一致或者有明显文字和计算错误的内容，评标委员会</w:t>
      </w:r>
      <w:r>
        <w:rPr>
          <w:rFonts w:hint="eastAsia" w:ascii="宋体" w:hAnsi="宋体" w:cs="Times New Roman"/>
          <w:color w:val="000000" w:themeColor="text1"/>
          <w:highlight w:val="none"/>
          <w:lang w:val="zh-CN"/>
        </w:rPr>
        <w:t xml:space="preserve">将通过苏采云系统向</w:t>
      </w:r>
      <w:r>
        <w:rPr>
          <w:rFonts w:hint="eastAsia" w:ascii="宋体" w:hAnsi="宋体" w:cs="Times New Roman"/>
          <w:color w:val="000000" w:themeColor="text1"/>
          <w:highlight w:val="none"/>
        </w:rPr>
        <w:t xml:space="preserve">投标人</w:t>
      </w:r>
      <w:r>
        <w:rPr>
          <w:rFonts w:hint="eastAsia" w:ascii="宋体" w:hAnsi="宋体" w:cs="Times New Roman"/>
          <w:color w:val="000000" w:themeColor="text1"/>
          <w:highlight w:val="none"/>
          <w:lang w:val="zh-CN"/>
        </w:rPr>
        <w:t xml:space="preserve">发出《澄清要求函》，接到《澄清要求函》的</w:t>
      </w:r>
      <w:r>
        <w:rPr>
          <w:rFonts w:hint="eastAsia" w:ascii="宋体" w:hAnsi="宋体" w:cs="Times New Roman"/>
          <w:color w:val="000000" w:themeColor="text1"/>
          <w:highlight w:val="none"/>
        </w:rPr>
        <w:t xml:space="preserve">投标人</w:t>
      </w:r>
      <w:r>
        <w:rPr>
          <w:rFonts w:hint="eastAsia" w:ascii="宋体" w:hAnsi="宋体" w:cs="Times New Roman"/>
          <w:color w:val="000000" w:themeColor="text1"/>
          <w:highlight w:val="none"/>
          <w:lang w:val="zh-CN"/>
        </w:rPr>
        <w:t xml:space="preserve">应当按照要求在苏采云系统中提交《澄清响应函》并加盖电子公章。澄清、说明和补正的内容作为投标文件的补充部分，具体操作方式见《操作手册》。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22.2.3.2.2 接到评标委员会澄清、说明和补正要求的，投标人如未按规定作出澄清、说明和补正，其风险由投标人自行承担。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22.2.3.3 比较与评价。评标委员会应当按照招标文件中规定的评标方法和标准，对符合性审查合格的投标文件进行商务和技术评估，综合比较与评价。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22.3 评标方法和标准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22.3.1 采用综合评分法，是指投标文件满足招标文件全部实质性要求，且按照评审因素的量化指标评审得分最高的投标人为中标候选人的评标方法。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22.3.2 评审因素和评审标准详见招标文件第三章。</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23.确定中标人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23.2 按以下第（2）种方式确定中标人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（1）采</w:t>
      </w:r>
      <w:bookmarkStart w:id="1" w:name="OLE_LINK10"/>
      <w:r>
        <w:rPr>
          <w:rFonts w:hint="eastAsia"/>
          <w:color w:val="000000" w:themeColor="text1"/>
          <w:highlight w:val="none"/>
        </w:rPr>
        <w:t xml:space="preserve">购人授权</w:t>
      </w:r>
      <w:bookmarkEnd w:id="1"/>
      <w:r>
        <w:rPr>
          <w:rFonts w:hint="eastAsia"/>
          <w:color w:val="000000" w:themeColor="text1"/>
          <w:highlight w:val="none"/>
        </w:rPr>
        <w:t xml:space="preserve">评标委员会直接确定排名第一的中标候选人为中标人。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bookmarkStart w:id="2" w:name="OLE_LINK2"/>
      <w:r>
        <w:rPr>
          <w:color w:val="000000" w:themeColor="text1"/>
          <w:highlight w:val="none"/>
        </w:rPr>
      </w:r>
      <w:bookmarkStart w:id="3" w:name="OLE_LINK3"/>
      <w:r>
        <w:rPr>
          <w:color w:val="000000" w:themeColor="text1"/>
          <w:highlight w:val="none"/>
        </w:rPr>
      </w:r>
      <w:bookmarkStart w:id="4" w:name="OLE_LINK4"/>
      <w:r>
        <w:rPr>
          <w:color w:val="000000" w:themeColor="text1"/>
          <w:highlight w:val="none"/>
        </w:rPr>
      </w:r>
      <w:bookmarkStart w:id="5" w:name="OLE_LINK5"/>
      <w:r>
        <w:rPr>
          <w:rFonts w:hint="eastAsia"/>
          <w:color w:val="000000" w:themeColor="text1"/>
          <w:highlight w:val="none"/>
        </w:rPr>
        <w:t xml:space="preserve">采购人在</w:t>
      </w:r>
      <w:bookmarkStart w:id="6" w:name="OLE_LINK7"/>
      <w:r>
        <w:rPr>
          <w:color w:val="000000" w:themeColor="text1"/>
          <w:highlight w:val="none"/>
        </w:rPr>
      </w:r>
      <w:bookmarkStart w:id="7" w:name="OLE_LINK6"/>
      <w:r>
        <w:rPr>
          <w:rFonts w:hint="eastAsia"/>
          <w:color w:val="000000" w:themeColor="text1"/>
          <w:highlight w:val="none"/>
        </w:rPr>
        <w:t xml:space="preserve">评标委员会推荐的中标候选人</w:t>
      </w:r>
      <w:bookmarkStart w:id="8" w:name="OLE_LINK8"/>
      <w:r>
        <w:rPr>
          <w:color w:val="000000" w:themeColor="text1"/>
          <w:highlight w:val="none"/>
        </w:rPr>
      </w:r>
      <w:bookmarkStart w:id="9" w:name="OLE_LINK9"/>
      <w:r>
        <w:rPr>
          <w:rFonts w:hint="eastAsia"/>
          <w:color w:val="000000" w:themeColor="text1"/>
          <w:highlight w:val="none"/>
        </w:rPr>
        <w:t xml:space="preserve">中按顺序确定中标人</w:t>
      </w:r>
      <w:bookmarkEnd w:id="2"/>
      <w:r>
        <w:rPr>
          <w:color w:val="000000" w:themeColor="text1"/>
          <w:highlight w:val="none"/>
        </w:rPr>
      </w:r>
      <w:bookmarkEnd w:id="3"/>
      <w:r>
        <w:rPr>
          <w:color w:val="000000" w:themeColor="text1"/>
          <w:highlight w:val="none"/>
        </w:rPr>
      </w:r>
      <w:bookmarkEnd w:id="8"/>
      <w:r>
        <w:rPr>
          <w:color w:val="000000" w:themeColor="text1"/>
          <w:highlight w:val="none"/>
        </w:rPr>
      </w:r>
      <w:bookmarkEnd w:id="9"/>
      <w:r>
        <w:rPr>
          <w:rFonts w:hint="eastAsia"/>
          <w:color w:val="000000" w:themeColor="text1"/>
          <w:highlight w:val="none"/>
        </w:rPr>
        <w:t xml:space="preserve">。</w:t>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中标候选人并列的，由采购人或者采购人委托评标委员会按照技术指标优劣的方式确定中标人，技术指标优劣相同的，采取随机抽取的方式确定。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23.3 中标人确定之日起2个工作日内，将在财政部门指定的政府采购信息发布媒体上公告，在公告中标结果的同时，采购人或者采购代理机构应当向中标人发出《中标通知书》。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23.4 《中标通知书》对采购人和中标人具有同等法律效力。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23.5 《中标通知书》发出后，中标人无正当理由不与采购人签订合同的，应当依法承担法律责任。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23.6 代理机构和评标委员会对未中标的投标人不作未中标原因的解释。</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rPr>
        <w:t xml:space="preserve">23.7 所有投标文件不论中标与否均不退回。</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lang w:val="en-US" w:eastAsia="zh-CN"/>
        </w:rPr>
        <w:t xml:space="preserve">23.8 多项目同一项目负责人拟中标的处理</w:t>
      </w:r>
      <w:r>
        <w:rPr>
          <w:color w:val="000000" w:themeColor="text1"/>
          <w:highlight w:val="none"/>
        </w:rPr>
      </w:r>
      <w:r/>
    </w:p>
    <w:p>
      <w:pPr>
        <w:ind w:firstLine="480"/>
        <w:rPr>
          <w:rFonts w:hint="default" w:eastAsia="宋体"/>
          <w:color w:val="000000" w:themeColor="text1"/>
          <w:highlight w:val="none"/>
        </w:rPr>
      </w:pPr>
      <w:r>
        <w:rPr>
          <w:rFonts w:hint="eastAsia"/>
          <w:color w:val="000000" w:themeColor="text1"/>
          <w:highlight w:val="none"/>
          <w:lang w:val="en-US" w:eastAsia="zh-CN"/>
        </w:rPr>
        <w:t xml:space="preserve">企业应当慎重考虑选派一名项目负责人同时参加多个工程项目投标竞争的数量。其所选派的项目负责人在多个工程项目均为拟中标人的，企业经采购人同意可放弃某项目中标；未放弃的，拟按照不同工程项目中标人公告时间先后，担任本企业最先中标项目的项目负责人。后确定该企业为中标人的工程项目的采购人拟应当取消其中标资格。</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24.编写评审报告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评标委员会根据全体评标成员签字的原始评标记录和评标结果编写评审报告。</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25.评标过程的保密与公正</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25.1 代理机构将采取必要措施，保证评标在严格保密的情况下进行。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25.2 任何单位和个人不得非法干预、影响评标办法的确定，以及评标过程和结果。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25.3 公开开标后，直至向中标人授予合同时止，凡是与审查、澄清、评价和比较投标的有关资料以及授标建议等，采购人、评委、采购代理机构均不得向投标人或与评标无关的其他人员透露。</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25.4 在评标过程中，投标人不得以任何行为影响评标过程，否则其投标文件将被作为无效投标文件。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25.5 采购代理机构和评标委员会不得向未中标的投标人解释未中标原因，也不公布评标过程中的相关细节。</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五、签订合同</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26.签订合同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26.1 采购人应当自《中标通知书》发出之日起三十日内，按照招标文件和中标人投标文件与中标人签订书面合同。所签订的合同不得对招标文件确定事项和中标人投标文件作实质性修改。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26.2 采购人不得向中标人提出任何不合理的要求作为签订合同的条件，不得与中标人私下订立背离合同实质性内容的协议。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六、询问、质疑、投诉和诚实信用</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27.询问</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27.1 投标人对招标活动事项有疑问的，可以向代理机构或采购人提出询问，代理机构或采购人将在两个工作日内作出答复，但答复的内容不涉及商业秘密。</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28.质疑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28.1 投标人认为招标文件、采购过程和中标结果使自己的合法权益受到损害的，可以在知道或者应当知道其权益受到损害之日起七个工作日内，将质疑文件原件以书面形式送达代理机构。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28.2 质疑供应商的质疑行为应符合财政部94号令相关规定，未参加采购活动的投标人或在采购活动中自身权益未受到损害的投标人所提出的质疑不予受理。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28.3 上述应知其权益受到损害之日是指：</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（1）对招标文件提出质疑的，为获取招标文件之日或招标文件公告期限届满之日起计算；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（2）对招标过程提出质疑的，自招标程序环节结束之日起计算；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（3）对中标结果提出质疑的，自中标结果公告期限届满之日起计算。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28.4 质疑供应商在法定质疑期内应当一次性提出针对同一招标环节的质疑事项。</w:t>
      </w:r>
      <w:r>
        <w:rPr>
          <w:rFonts w:hint="eastAsia" w:ascii="宋体" w:hAnsi="宋体" w:cs="Times New Roman"/>
          <w:color w:val="000000" w:themeColor="text1"/>
          <w:highlight w:val="none"/>
        </w:rPr>
        <w:t xml:space="preserve">质疑供应商</w:t>
      </w:r>
      <w:r>
        <w:rPr>
          <w:rFonts w:hint="eastAsia" w:ascii="宋体" w:hAnsi="宋体" w:cs="Times New Roman"/>
          <w:color w:val="000000" w:themeColor="text1"/>
          <w:highlight w:val="none"/>
          <w:lang w:val="zh-CN"/>
        </w:rPr>
        <w:t xml:space="preserve">如在法定期限内对同一采购程序环节提出多次质疑的，</w:t>
      </w:r>
      <w:r>
        <w:rPr>
          <w:rFonts w:hint="eastAsia" w:ascii="宋体" w:hAnsi="宋体" w:cs="Times New Roman"/>
          <w:color w:val="000000" w:themeColor="text1"/>
          <w:highlight w:val="none"/>
        </w:rPr>
        <w:t xml:space="preserve">采购代理机构或采购人</w:t>
      </w:r>
      <w:r>
        <w:rPr>
          <w:rFonts w:hint="eastAsia" w:ascii="宋体" w:hAnsi="宋体" w:cs="Times New Roman"/>
          <w:color w:val="000000" w:themeColor="text1"/>
          <w:highlight w:val="none"/>
          <w:lang w:val="zh-CN"/>
        </w:rPr>
        <w:t xml:space="preserve">将只对</w:t>
      </w:r>
      <w:r>
        <w:rPr>
          <w:rFonts w:hint="eastAsia" w:ascii="宋体" w:hAnsi="宋体" w:cs="Times New Roman"/>
          <w:color w:val="000000" w:themeColor="text1"/>
          <w:highlight w:val="none"/>
        </w:rPr>
        <w:t xml:space="preserve">质疑供应商</w:t>
      </w:r>
      <w:r>
        <w:rPr>
          <w:rFonts w:hint="eastAsia" w:ascii="宋体" w:hAnsi="宋体" w:cs="Times New Roman"/>
          <w:color w:val="000000" w:themeColor="text1"/>
          <w:highlight w:val="none"/>
          <w:lang w:val="zh-CN"/>
        </w:rPr>
        <w:t xml:space="preserve">第一次质疑作出答复。</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28.5 代理机构在收到投标人的质疑后将及时组织调查核实，在七个工作日内作出答复，答复的内容不涉及商业秘密。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28.6 代理机构遵循“谁过错谁负担”的原则，有过错的一方承担调查论证费用。</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29.投诉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29.1 质疑供应商对代理机构的答复不满意，或代理机构未在规定的时间内作出答复的，可以在答复期满后十五个工作日内向采购项目同级财政部门投诉。</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30.诚实信用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30.1 投标人之间不得相互串通投标报价，不得妨碍其他投标人的公平竞争，不得损害采购人和其他投标人的合法权益。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30.4 投标人不得虚假承诺，否则，按照提供虚假材料谋取中标处理。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30.5 投标人应自觉遵守开标、评标纪律，扰乱开标评标现场秩序的，属于失信行为，采购人或采购代理机构有权上报相关部门，并由相关部门按有关规定进行处理。</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第三章 评标方法与评标标准</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一、评标方法与定标原则</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1.评标方法：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评委会将对确定为实质性响应招标文件要求的投标文件进行评价和比较，评标采用综合评分法。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t xml:space="preserve">2.定标原则：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采购人在评标委员会推荐的中标候选人中按顺序确定中标人。中标候选人并列的，由采购人按照技术指标优劣的方式确定中标人，技术指标优劣相同的，采取随机抽取的方式确定。</w:t>
      </w:r>
      <w:r>
        <w:rPr>
          <w:color w:val="000000" w:themeColor="text1"/>
          <w:highlight w:val="none"/>
        </w:rPr>
      </w:r>
      <w:r/>
    </w:p>
    <w:p>
      <w:pPr>
        <w:pStyle w:val="1052"/>
        <w:ind w:firstLine="482"/>
        <w:rPr>
          <w:color w:val="000000" w:themeColor="text1"/>
          <w:highlight w:val="none"/>
        </w:rPr>
      </w:pPr>
      <w:r>
        <w:rPr>
          <w:rFonts w:hint="eastAsia"/>
          <w:color w:val="000000" w:themeColor="text1"/>
          <w:highlight w:val="none"/>
        </w:rPr>
        <w:t xml:space="preserve">二、综合评分标准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评标委员会将按下列评分具体办法和标准进行打分，总分值为100分。具体评分因素及评分明细如下：</w:t>
      </w:r>
      <w:r>
        <w:rPr>
          <w:color w:val="000000" w:themeColor="text1"/>
          <w:highlight w:val="none"/>
        </w:rPr>
      </w:r>
      <w:r/>
    </w:p>
    <w:tbl>
      <w:tblPr>
        <w:tblStyle w:val="10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054"/>
        <w:gridCol w:w="5837"/>
        <w:gridCol w:w="893"/>
      </w:tblGrid>
      <w:tr>
        <w:trPr>
          <w:trHeight w:val="304"/>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lang w:val="zh-CN" w:bidi="zh-CN"/>
              </w:rPr>
              <w:t xml:space="preserve">项目</w:t>
            </w:r>
            <w:r>
              <w:rPr>
                <w:color w:val="000000" w:themeColor="text1"/>
                <w:highlight w:val="none"/>
              </w:rPr>
            </w:r>
            <w:r/>
          </w:p>
        </w:tc>
        <w:tc>
          <w:tcPr>
            <w:gridSpan w:val="2"/>
            <w:tcW w:w="3812"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lang w:val="zh-CN" w:bidi="zh-CN"/>
              </w:rPr>
              <w:t xml:space="preserve">评</w:t>
            </w:r>
            <w:r>
              <w:rPr>
                <w:rFonts w:hint="eastAsia" w:asciiTheme="minorEastAsia" w:hAnsiTheme="minorEastAsia" w:eastAsiaTheme="minorEastAsia" w:cstheme="minorEastAsia"/>
                <w:b/>
                <w:color w:val="000000" w:themeColor="text1"/>
                <w:highlight w:val="none"/>
                <w:lang w:bidi="zh-CN"/>
              </w:rPr>
              <w:t xml:space="preserve">审</w:t>
            </w:r>
            <w:r>
              <w:rPr>
                <w:rFonts w:hint="eastAsia" w:asciiTheme="minorEastAsia" w:hAnsiTheme="minorEastAsia" w:eastAsiaTheme="minorEastAsia" w:cstheme="minorEastAsia"/>
                <w:b/>
                <w:color w:val="000000" w:themeColor="text1"/>
                <w:highlight w:val="none"/>
                <w:lang w:val="zh-CN" w:bidi="zh-CN"/>
              </w:rPr>
              <w:t xml:space="preserve">细则</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lang w:val="zh-CN" w:bidi="zh-CN"/>
              </w:rPr>
              <w:t xml:space="preserve">分值</w:t>
            </w:r>
            <w:r>
              <w:rPr>
                <w:color w:val="000000" w:themeColor="text1"/>
                <w:highlight w:val="none"/>
              </w:rPr>
            </w:r>
            <w:r/>
          </w:p>
        </w:tc>
      </w:tr>
      <w:tr>
        <w:trPr>
          <w:trHeight w:val="90"/>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color w:val="000000" w:themeColor="text1"/>
                <w:highlight w:val="none"/>
              </w:rPr>
            </w:r>
            <w:bookmarkStart w:id="10" w:name="OLE_LINK11"/>
            <w:r>
              <w:rPr>
                <w:rFonts w:hint="eastAsia" w:asciiTheme="minorEastAsia" w:hAnsiTheme="minorEastAsia" w:eastAsiaTheme="minorEastAsia" w:cstheme="minorEastAsia"/>
                <w:color w:val="000000" w:themeColor="text1"/>
                <w:highlight w:val="none"/>
                <w:lang w:val="zh-CN" w:bidi="zh-CN"/>
              </w:rPr>
              <w:t xml:space="preserve">价格分</w:t>
            </w:r>
            <w:r>
              <w:rPr>
                <w:color w:val="000000" w:themeColor="text1"/>
                <w:highlight w:val="none"/>
              </w:rPr>
            </w:r>
            <w:r/>
          </w:p>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w:t>
            </w:r>
            <w:r>
              <w:rPr>
                <w:rFonts w:hint="eastAsia" w:asciiTheme="minorEastAsia" w:hAnsiTheme="minorEastAsia" w:eastAsiaTheme="minorEastAsia" w:cstheme="minorEastAsia"/>
                <w:color w:val="000000" w:themeColor="text1"/>
                <w:highlight w:val="none"/>
                <w:lang w:bidi="zh-CN"/>
              </w:rPr>
              <w:t xml:space="preserve">30</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c>
          <w:tcPr>
            <w:gridSpan w:val="2"/>
            <w:tcW w:w="3812"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cstheme="minorEastAsia"/>
                <w:color w:val="000000" w:themeColor="text1"/>
                <w:highlight w:val="none"/>
                <w:lang w:bidi="zh-CN"/>
              </w:rPr>
              <w:t xml:space="preserve">30。（小数点后保留两位）</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30分</w:t>
            </w:r>
            <w:bookmarkEnd w:id="10"/>
            <w:r>
              <w:rPr>
                <w:color w:val="000000" w:themeColor="text1"/>
                <w:highlight w:val="none"/>
              </w:rPr>
            </w:r>
            <w:r/>
          </w:p>
        </w:tc>
      </w:tr>
      <w:tr>
        <w:trPr>
          <w:trHeight w:val="90"/>
        </w:trPr>
        <w:tc>
          <w:tcPr>
            <w:tcW w:w="693" w:type="pct"/>
            <w:vAlign w:val="center"/>
            <w:vMerge w:val="restart"/>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技术部分</w:t>
            </w:r>
            <w:r>
              <w:rPr>
                <w:color w:val="000000" w:themeColor="text1"/>
                <w:highlight w:val="none"/>
              </w:rPr>
            </w:r>
            <w:r/>
          </w:p>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w:t>
            </w:r>
            <w:r>
              <w:rPr>
                <w:rFonts w:hint="eastAsia" w:asciiTheme="minorEastAsia" w:hAnsiTheme="minorEastAsia" w:eastAsiaTheme="minorEastAsia" w:cstheme="minorEastAsia"/>
                <w:color w:val="000000" w:themeColor="text1"/>
                <w:highlight w:val="none"/>
                <w:lang w:bidi="zh-CN"/>
              </w:rPr>
              <w:t xml:space="preserve">45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val="zh-CN" w:bidi="zh-CN"/>
              </w:rPr>
              <w:t xml:space="preserve">项目实施总体方案</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评委根据供应商提供的项目实施总体方案</w:t>
            </w:r>
            <w:r>
              <w:rPr>
                <w:rFonts w:hint="eastAsia" w:asciiTheme="minorEastAsia" w:hAnsiTheme="minorEastAsia" w:eastAsiaTheme="minorEastAsia" w:cstheme="minorEastAsia"/>
                <w:color w:val="000000" w:themeColor="text1"/>
                <w:highlight w:val="none"/>
                <w:lang w:bidi="zh-CN"/>
              </w:rPr>
              <w:t xml:space="preserve">及对农民工工资与材料款发放措施</w:t>
            </w:r>
            <w:r>
              <w:rPr>
                <w:rFonts w:hint="eastAsia" w:asciiTheme="minorEastAsia" w:hAnsiTheme="minorEastAsia" w:eastAsiaTheme="minorEastAsia" w:cstheme="minorEastAsia"/>
                <w:color w:val="000000" w:themeColor="text1"/>
                <w:highlight w:val="none"/>
                <w:lang w:val="zh-CN" w:bidi="zh-CN"/>
              </w:rPr>
              <w:t xml:space="preserve">表述的清晰性、全面性、合理性、科学性、可行性及针对性等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方案内容清晰、全面、合理、</w:t>
            </w:r>
            <w:r>
              <w:rPr>
                <w:rFonts w:hint="eastAsia" w:asciiTheme="minorEastAsia" w:hAnsiTheme="minorEastAsia" w:eastAsiaTheme="minorEastAsia" w:cstheme="minorEastAsia"/>
                <w:color w:val="000000" w:themeColor="text1"/>
                <w:highlight w:val="none"/>
                <w:lang w:bidi="zh-CN"/>
              </w:rPr>
              <w:t xml:space="preserve">科学</w:t>
            </w:r>
            <w:r>
              <w:rPr>
                <w:rFonts w:hint="eastAsia" w:asciiTheme="minorEastAsia" w:hAnsiTheme="minorEastAsia" w:eastAsiaTheme="minorEastAsia" w:cstheme="minorEastAsia"/>
                <w:color w:val="000000" w:themeColor="text1"/>
                <w:highlight w:val="none"/>
                <w:lang w:val="zh-CN" w:bidi="zh-CN"/>
              </w:rPr>
              <w:t xml:space="preserve">可行、有针对性的得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清晰、</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全面、</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合理、</w:t>
            </w:r>
            <w:r>
              <w:rPr>
                <w:rFonts w:hint="eastAsia" w:asciiTheme="minorEastAsia" w:hAnsiTheme="minorEastAsia" w:eastAsiaTheme="minorEastAsia" w:cstheme="minorEastAsia"/>
                <w:color w:val="000000" w:themeColor="text1"/>
                <w:highlight w:val="none"/>
                <w:lang w:bidi="zh-CN"/>
              </w:rPr>
              <w:t xml:space="preserve">较科学</w:t>
            </w:r>
            <w:r>
              <w:rPr>
                <w:rFonts w:hint="eastAsia" w:asciiTheme="minorEastAsia" w:hAnsiTheme="minorEastAsia" w:eastAsiaTheme="minorEastAsia" w:cstheme="minorEastAsia"/>
                <w:color w:val="000000" w:themeColor="text1"/>
                <w:highlight w:val="none"/>
                <w:lang w:val="zh-CN" w:bidi="zh-CN"/>
              </w:rPr>
              <w:t xml:space="preserve">可行、</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有针对性的得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方案内容清晰性、全面性、合理性、科学性、可行性及针对性一般的得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方案内容简单、粗糙的得</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val="zh-CN" w:bidi="zh-CN"/>
              </w:rPr>
              <w:t xml:space="preserve">施工进度计划和进度的保证措施</w:t>
            </w:r>
            <w:r>
              <w:rPr>
                <w:color w:val="000000" w:themeColor="text1"/>
                <w:highlight w:val="none"/>
              </w:rPr>
            </w:r>
            <w:r/>
          </w:p>
        </w:tc>
        <w:tc>
          <w:tcPr>
            <w:tcW w:w="3229" w:type="pct"/>
            <w:vAlign w:val="center"/>
            <w:textDirection w:val="lrTb"/>
            <w:noWrap/>
          </w:tcPr>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评委根据供应商针对本项目提供各进度节点与工期保证措施的清晰性、施工进度计划编制的完整性、合理性及可行性等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方案内容清晰、完整、合理、</w:t>
            </w:r>
            <w:r>
              <w:rPr>
                <w:rFonts w:hint="eastAsia" w:asciiTheme="minorEastAsia" w:hAnsiTheme="minorEastAsia" w:eastAsiaTheme="minorEastAsia" w:cstheme="minorEastAsia"/>
                <w:color w:val="000000" w:themeColor="text1"/>
                <w:highlight w:val="none"/>
                <w:lang w:bidi="zh-CN"/>
              </w:rPr>
              <w:t xml:space="preserve">可行</w:t>
            </w:r>
            <w:r>
              <w:rPr>
                <w:rFonts w:hint="eastAsia" w:asciiTheme="minorEastAsia" w:hAnsiTheme="minorEastAsia" w:eastAsiaTheme="minorEastAsia" w:cstheme="minorEastAsia"/>
                <w:color w:val="000000" w:themeColor="text1"/>
                <w:highlight w:val="none"/>
                <w:lang w:val="zh-CN" w:bidi="zh-CN"/>
              </w:rPr>
              <w:t xml:space="preserve">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清晰、</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完整、</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合理、</w:t>
            </w:r>
            <w:r>
              <w:rPr>
                <w:rFonts w:hint="eastAsia" w:asciiTheme="minorEastAsia" w:hAnsiTheme="minorEastAsia" w:eastAsiaTheme="minorEastAsia" w:cstheme="minorEastAsia"/>
                <w:color w:val="000000" w:themeColor="text1"/>
                <w:highlight w:val="none"/>
                <w:lang w:bidi="zh-CN"/>
              </w:rPr>
              <w:t xml:space="preserve">较可行</w:t>
            </w:r>
            <w:r>
              <w:rPr>
                <w:rFonts w:hint="eastAsia" w:asciiTheme="minorEastAsia" w:hAnsiTheme="minorEastAsia" w:eastAsiaTheme="minorEastAsia" w:cstheme="minorEastAsia"/>
                <w:color w:val="000000" w:themeColor="text1"/>
                <w:highlight w:val="none"/>
                <w:lang w:val="zh-CN" w:bidi="zh-CN"/>
              </w:rPr>
              <w:t xml:space="preserve">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方案内容清晰性、完整性、合理性及可行性一般的得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方案内容简单、粗糙的得</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203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val="zh-CN" w:bidi="zh-CN"/>
              </w:rPr>
              <w:t xml:space="preserve">施工质量保证措施</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评委根据供应商提供的施工质量控制措施、质量保证体系及分部分项工程施工过程质量控制的科学性、合理性、全面性、可行性、有效性及采用新技术、新工艺的可靠性等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方案内容科学、合理、全面、可行、有效且可靠的得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科学、</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合理、</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全面、</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可行、</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有效且</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可靠的得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方案内容科学性、合理性、全面性、可行性、有效性及可靠性</w:t>
            </w:r>
            <w:r>
              <w:rPr>
                <w:rFonts w:hint="eastAsia" w:asciiTheme="minorEastAsia" w:hAnsiTheme="minorEastAsia" w:eastAsiaTheme="minorEastAsia" w:cstheme="minorEastAsia"/>
                <w:color w:val="000000" w:themeColor="text1"/>
                <w:highlight w:val="none"/>
                <w:lang w:bidi="zh-CN"/>
              </w:rPr>
              <w:t xml:space="preserve">一般</w:t>
            </w:r>
            <w:r>
              <w:rPr>
                <w:rFonts w:hint="eastAsia" w:asciiTheme="minorEastAsia" w:hAnsiTheme="minorEastAsia" w:eastAsiaTheme="minorEastAsia" w:cstheme="minorEastAsia"/>
                <w:color w:val="000000" w:themeColor="text1"/>
                <w:highlight w:val="none"/>
                <w:lang w:val="zh-CN" w:bidi="zh-CN"/>
              </w:rPr>
              <w:t xml:space="preserve">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方案内容简单、粗糙的得1分；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bidi="zh-CN"/>
              </w:rPr>
              <w:t xml:space="preserve">施工</w:t>
            </w:r>
            <w:r>
              <w:rPr>
                <w:rFonts w:hint="eastAsia" w:asciiTheme="minorEastAsia" w:hAnsiTheme="minorEastAsia" w:eastAsiaTheme="minorEastAsia" w:cstheme="minorEastAsia"/>
                <w:bCs/>
                <w:color w:val="000000" w:themeColor="text1"/>
                <w:highlight w:val="none"/>
                <w:lang w:val="zh-CN" w:bidi="zh-CN"/>
              </w:rPr>
              <w:t xml:space="preserve">现场管理方案</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评委根据供应商提供的针对本项目</w:t>
            </w:r>
            <w:r>
              <w:rPr>
                <w:rFonts w:hint="eastAsia" w:asciiTheme="minorEastAsia" w:hAnsiTheme="minorEastAsia" w:eastAsiaTheme="minorEastAsia" w:cstheme="minorEastAsia"/>
                <w:color w:val="000000" w:themeColor="text1"/>
                <w:highlight w:val="none"/>
                <w:lang w:bidi="zh-CN"/>
              </w:rPr>
              <w:t xml:space="preserve">施工</w:t>
            </w:r>
            <w:r>
              <w:rPr>
                <w:rFonts w:hint="eastAsia" w:asciiTheme="minorEastAsia" w:hAnsiTheme="minorEastAsia" w:eastAsiaTheme="minorEastAsia" w:cstheme="minorEastAsia"/>
                <w:color w:val="000000" w:themeColor="text1"/>
                <w:highlight w:val="none"/>
                <w:lang w:val="zh-CN" w:bidi="zh-CN"/>
              </w:rPr>
              <w:t xml:space="preserve">现场管理的科学性、规范性、全面性、可行性及合理性等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方案内容科学、规范、全面、可行、合理的得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科学、</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规范、</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全面、</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可行、</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合理的得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方案内容科学性、规范性、全面性、可行性及合理性</w:t>
            </w:r>
            <w:r>
              <w:rPr>
                <w:rFonts w:hint="eastAsia" w:asciiTheme="minorEastAsia" w:hAnsiTheme="minorEastAsia" w:eastAsiaTheme="minorEastAsia" w:cstheme="minorEastAsia"/>
                <w:color w:val="000000" w:themeColor="text1"/>
                <w:highlight w:val="none"/>
                <w:lang w:bidi="zh-CN"/>
              </w:rPr>
              <w:t xml:space="preserve">一般</w:t>
            </w:r>
            <w:r>
              <w:rPr>
                <w:rFonts w:hint="eastAsia" w:asciiTheme="minorEastAsia" w:hAnsiTheme="minorEastAsia" w:eastAsiaTheme="minorEastAsia" w:cstheme="minorEastAsia"/>
                <w:color w:val="000000" w:themeColor="text1"/>
                <w:highlight w:val="none"/>
                <w:lang w:val="zh-CN" w:bidi="zh-CN"/>
              </w:rPr>
              <w:t xml:space="preserve">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w:t>
            </w:r>
            <w:r>
              <w:rPr>
                <w:rFonts w:hint="eastAsia" w:asciiTheme="minorEastAsia" w:hAnsiTheme="minorEastAsia" w:eastAsiaTheme="minorEastAsia" w:cstheme="minorEastAsia"/>
                <w:color w:val="000000" w:themeColor="text1"/>
                <w:highlight w:val="none"/>
                <w:lang w:val="zh-CN" w:bidi="zh-CN"/>
              </w:rPr>
              <w:t xml:space="preserve">内容简单、粗糙</w:t>
            </w:r>
            <w:r>
              <w:rPr>
                <w:rFonts w:hint="eastAsia" w:asciiTheme="minorEastAsia" w:hAnsiTheme="minorEastAsia" w:eastAsiaTheme="minorEastAsia" w:cstheme="minorEastAsia"/>
                <w:color w:val="000000" w:themeColor="text1"/>
                <w:highlight w:val="none"/>
                <w:lang w:val="zh-CN" w:bidi="zh-CN"/>
              </w:rPr>
              <w:t xml:space="preserve">的得1分；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val="zh-CN" w:bidi="zh-CN"/>
              </w:rPr>
              <w:t xml:space="preserve">安全文明施工措施</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评委根据供应商提供的针对本项目安全文明施工（</w:t>
            </w:r>
            <w:r>
              <w:rPr>
                <w:rFonts w:hint="eastAsia" w:asciiTheme="minorEastAsia" w:hAnsiTheme="minorEastAsia" w:eastAsiaTheme="minorEastAsia" w:cstheme="minorEastAsia"/>
                <w:color w:val="000000" w:themeColor="text1"/>
                <w:highlight w:val="none"/>
                <w:lang w:bidi="zh-CN"/>
              </w:rPr>
              <w:t xml:space="preserve">包括但不限于</w:t>
            </w:r>
            <w:r>
              <w:rPr>
                <w:rFonts w:hint="eastAsia" w:asciiTheme="minorEastAsia" w:hAnsiTheme="minorEastAsia" w:eastAsiaTheme="minorEastAsia" w:cstheme="minorEastAsia"/>
                <w:color w:val="000000" w:themeColor="text1"/>
                <w:highlight w:val="none"/>
              </w:rPr>
              <w:t xml:space="preserve">施工人员指定工作服、施工区域围护、持证上岗等</w:t>
            </w:r>
            <w:r>
              <w:rPr>
                <w:rFonts w:hint="eastAsia" w:asciiTheme="minorEastAsia" w:hAnsiTheme="minorEastAsia" w:eastAsiaTheme="minorEastAsia" w:cstheme="minorEastAsia"/>
                <w:color w:val="000000" w:themeColor="text1"/>
                <w:highlight w:val="none"/>
                <w:lang w:val="zh-CN" w:bidi="zh-CN"/>
              </w:rPr>
              <w:t xml:space="preserve">）采取措施的规范性、全面性、合理性、针对性、具体性、可靠性，以及操作规程科学性等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方案内容规范、全面、合理、具体、可靠、有针对性的得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规范、</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全面、</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合理、</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具体、</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可靠、</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有针对性的得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方案内容规范性、全面性、合理性、针对性、具体性、可靠性以及科学性一般的得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方案内容简单、粗糙的得1分；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92"/>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val="zh-CN" w:bidi="zh-CN"/>
              </w:rPr>
              <w:t xml:space="preserve">难点、重点及合理化建议</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评委根据供应商针对本项目关键施工技术的难点、重点的分析及针对性合理化建议（措施）的科学性、可行性、全面性、针对性及有效性等</w:t>
            </w:r>
            <w:r>
              <w:rPr>
                <w:rFonts w:hint="eastAsia" w:asciiTheme="minorEastAsia" w:hAnsiTheme="minorEastAsia" w:eastAsiaTheme="minorEastAsia" w:cstheme="minorEastAsia"/>
                <w:color w:val="000000" w:themeColor="text1"/>
                <w:highlight w:val="none"/>
                <w:lang w:bidi="zh-CN"/>
              </w:rPr>
              <w:t xml:space="preserve">进行</w:t>
            </w:r>
            <w:r>
              <w:rPr>
                <w:rFonts w:hint="eastAsia" w:asciiTheme="minorEastAsia" w:hAnsiTheme="minorEastAsia" w:eastAsiaTheme="minorEastAsia" w:cstheme="minorEastAsia"/>
                <w:color w:val="000000" w:themeColor="text1"/>
                <w:highlight w:val="none"/>
                <w:lang w:val="zh-CN" w:bidi="zh-CN"/>
              </w:rPr>
              <w:t xml:space="preserve">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方案内容科学、有效、全面、可行、有针对性的得</w:t>
            </w: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科学、</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有效、</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全面、</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可行、</w:t>
            </w:r>
            <w:r>
              <w:rPr>
                <w:rFonts w:hint="eastAsia" w:asciiTheme="minorEastAsia" w:hAnsiTheme="minorEastAsia" w:eastAsiaTheme="minorEastAsia" w:cstheme="minorEastAsia"/>
                <w:color w:val="000000" w:themeColor="text1"/>
                <w:highlight w:val="none"/>
                <w:lang w:bidi="zh-CN"/>
              </w:rPr>
              <w:t xml:space="preserve">较</w:t>
            </w:r>
            <w:r>
              <w:rPr>
                <w:rFonts w:hint="eastAsia" w:asciiTheme="minorEastAsia" w:hAnsiTheme="minorEastAsia" w:eastAsiaTheme="minorEastAsia" w:cstheme="minorEastAsia"/>
                <w:color w:val="000000" w:themeColor="text1"/>
                <w:highlight w:val="none"/>
                <w:lang w:val="zh-CN" w:bidi="zh-CN"/>
              </w:rPr>
              <w:t xml:space="preserve">有针对性的得</w:t>
            </w:r>
            <w:r>
              <w:rPr>
                <w:rFonts w:hint="eastAsia" w:asciiTheme="minorEastAsia" w:hAnsiTheme="minorEastAsia" w:eastAsiaTheme="minorEastAsia" w:cstheme="minorEastAsia"/>
                <w:color w:val="000000" w:themeColor="text1"/>
                <w:highlight w:val="none"/>
                <w:lang w:bidi="zh-CN"/>
              </w:rPr>
              <w:t xml:space="preserve">5</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方案内容科学性、可行性、全面性、针对性及有效性一般的得</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方案内容简单、粗糙的得1分；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7</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lang w:bidi="zh-CN"/>
              </w:rPr>
              <w:t xml:space="preserve">机</w:t>
            </w:r>
            <w:bookmarkStart w:id="11" w:name="OLE_LINK12"/>
            <w:r>
              <w:rPr>
                <w:color w:val="000000" w:themeColor="text1"/>
                <w:highlight w:val="none"/>
              </w:rPr>
            </w:r>
            <w:bookmarkStart w:id="12" w:name="OLE_LINK13"/>
            <w:r>
              <w:rPr>
                <w:rFonts w:hint="eastAsia" w:asciiTheme="minorEastAsia" w:hAnsiTheme="minorEastAsia" w:eastAsiaTheme="minorEastAsia" w:cstheme="minorEastAsia"/>
                <w:bCs/>
                <w:color w:val="000000" w:themeColor="text1"/>
                <w:highlight w:val="none"/>
                <w:lang w:bidi="zh-CN"/>
              </w:rPr>
              <w:t xml:space="preserve">械设备和施工材料投入方案</w:t>
            </w:r>
            <w:bookmarkEnd w:id="11"/>
            <w:r>
              <w:rPr>
                <w:color w:val="000000" w:themeColor="text1"/>
                <w:highlight w:val="none"/>
              </w:rPr>
            </w:r>
            <w:bookmarkEnd w:id="12"/>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评委根据供应商针对本项目机械设备和施工材料投入方案的科学性、可行性、针对性等进行评分：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方案内容科学、可行、有针对性的得3分；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方案内容科学性、可行性、针对性一般的得2分；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方案内容简单、粗糙的得1分；</w:t>
            </w:r>
            <w:r>
              <w:rPr>
                <w:color w:val="000000" w:themeColor="text1"/>
                <w:highlight w:val="none"/>
              </w:rPr>
            </w:r>
            <w:r/>
          </w:p>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不提供不得分。</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3分</w:t>
            </w:r>
            <w:r>
              <w:rPr>
                <w:color w:val="000000" w:themeColor="text1"/>
                <w:highlight w:val="none"/>
              </w:rPr>
            </w:r>
            <w:r/>
          </w:p>
        </w:tc>
      </w:tr>
      <w:tr>
        <w:trPr>
          <w:trHeight w:val="90"/>
        </w:trPr>
        <w:tc>
          <w:tcPr>
            <w:tcW w:w="693" w:type="pct"/>
            <w:vAlign w:val="center"/>
            <w:vMerge w:val="restart"/>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商务部分</w:t>
            </w:r>
            <w:r>
              <w:rPr>
                <w:color w:val="000000" w:themeColor="text1"/>
                <w:highlight w:val="none"/>
              </w:rPr>
            </w:r>
            <w:r/>
          </w:p>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（25分）</w:t>
            </w:r>
            <w:r>
              <w:rPr>
                <w:color w:val="000000" w:themeColor="text1"/>
                <w:highlight w:val="none"/>
              </w:rPr>
            </w:r>
            <w:r/>
          </w:p>
        </w:tc>
        <w:tc>
          <w:tcPr>
            <w:tcW w:w="583" w:type="pct"/>
            <w:vAlign w:val="center"/>
            <w:textDirection w:val="lrTb"/>
            <w:noWrap/>
          </w:tcPr>
          <w:p>
            <w:pPr>
              <w:ind w:firstLine="0"/>
              <w:jc w:val="center"/>
              <w:spacing w:line="240" w:lineRule="auto"/>
              <w:widowControl/>
              <w:rPr>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项目</w:t>
            </w:r>
            <w:r>
              <w:rPr>
                <w:rFonts w:hint="eastAsia" w:asciiTheme="minorEastAsia" w:hAnsiTheme="minorEastAsia" w:eastAsiaTheme="minorEastAsia" w:cstheme="minorEastAsia"/>
                <w:color w:val="000000" w:themeColor="text1"/>
                <w:highlight w:val="none"/>
                <w:lang w:bidi="zh-CN"/>
              </w:rPr>
              <w:t xml:space="preserve">负责人</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拟派项目负责人具有建设工程类高级及以上职称得</w:t>
            </w: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分，具有建设工程类中级工程师得</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分。</w:t>
            </w:r>
            <w:r>
              <w:rPr>
                <w:rFonts w:hint="eastAsia" w:asciiTheme="minorEastAsia" w:hAnsiTheme="minorEastAsia" w:eastAsiaTheme="minorEastAsia" w:cstheme="minorEastAsia"/>
                <w:b/>
                <w:bCs/>
                <w:color w:val="000000" w:themeColor="text1"/>
                <w:highlight w:val="none"/>
                <w:lang w:val="zh-CN" w:bidi="zh-CN"/>
              </w:rPr>
              <w:t xml:space="preserve">（提供</w:t>
            </w:r>
            <w:r>
              <w:rPr>
                <w:rFonts w:hint="eastAsia" w:asciiTheme="minorEastAsia" w:hAnsiTheme="minorEastAsia" w:eastAsiaTheme="minorEastAsia" w:cstheme="minorEastAsia"/>
                <w:b/>
                <w:bCs/>
                <w:color w:val="000000" w:themeColor="text1"/>
                <w:highlight w:val="none"/>
                <w:lang w:bidi="zh-CN"/>
              </w:rPr>
              <w:t xml:space="preserve">职称</w:t>
            </w:r>
            <w:r>
              <w:rPr>
                <w:rFonts w:hint="eastAsia" w:asciiTheme="minorEastAsia" w:hAnsiTheme="minorEastAsia" w:eastAsiaTheme="minorEastAsia" w:cstheme="minorEastAsia"/>
                <w:b/>
                <w:bCs/>
                <w:color w:val="000000" w:themeColor="text1"/>
                <w:highlight w:val="none"/>
                <w:lang w:val="zh-CN" w:bidi="zh-CN"/>
              </w:rPr>
              <w:t xml:space="preserve">证书扫描件加盖投标人公章编制在投标文件中，否则视为未提供）</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90"/>
        </w:trPr>
        <w:tc>
          <w:tcPr>
            <w:tcW w:w="693" w:type="pct"/>
            <w:vAlign w:val="center"/>
            <w:vMerge w:val="continue"/>
            <w:textDirection w:val="lrTb"/>
            <w:noWrap/>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83" w:type="pct"/>
            <w:vAlign w:val="center"/>
            <w:vMerge w:val="restart"/>
            <w:textDirection w:val="lrTb"/>
            <w:noWrap/>
          </w:tcPr>
          <w:p>
            <w:pPr>
              <w:ind w:firstLine="0"/>
              <w:jc w:val="center"/>
              <w:spacing w:line="240" w:lineRule="auto"/>
              <w:rPr>
                <w:color w:val="000000" w:themeColor="text1"/>
                <w:highlight w:val="none"/>
              </w:rPr>
            </w:pPr>
            <w:r>
              <w:rPr>
                <w:rFonts w:hint="eastAsia"/>
                <w:color w:val="000000" w:themeColor="text1"/>
                <w:highlight w:val="none"/>
              </w:rPr>
              <w:t xml:space="preserve">项目组成员</w:t>
            </w:r>
            <w:r>
              <w:rPr>
                <w:color w:val="000000" w:themeColor="text1"/>
                <w:highlight w:val="none"/>
              </w:rPr>
            </w:r>
            <w:r/>
          </w:p>
          <w:p>
            <w:pPr>
              <w:ind w:firstLine="0"/>
              <w:jc w:val="center"/>
              <w:spacing w:line="240" w:lineRule="auto"/>
              <w:rPr>
                <w:color w:val="000000" w:themeColor="text1"/>
                <w:highlight w:val="none"/>
              </w:rPr>
            </w:pPr>
            <w:r>
              <w:rPr>
                <w:rFonts w:hint="eastAsia" w:asciiTheme="minorEastAsia" w:hAnsiTheme="minorEastAsia" w:eastAsiaTheme="minorEastAsia" w:cstheme="minorEastAsia"/>
                <w:b/>
                <w:bCs/>
                <w:color w:val="000000" w:themeColor="text1"/>
                <w:highlight w:val="none"/>
                <w:lang w:val="zh-CN" w:bidi="zh-CN"/>
              </w:rPr>
              <w:t xml:space="preserve">注：</w:t>
            </w:r>
            <w:r>
              <w:rPr>
                <w:rFonts w:hint="eastAsia" w:asciiTheme="minorEastAsia" w:hAnsiTheme="minorEastAsia" w:eastAsiaTheme="minorEastAsia" w:cstheme="minorEastAsia"/>
                <w:b/>
                <w:bCs/>
                <w:color w:val="000000" w:themeColor="text1"/>
                <w:highlight w:val="none"/>
                <w:lang w:bidi="zh-CN"/>
              </w:rPr>
              <w:t xml:space="preserve">同一人不可兼任多个岗位</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投标人提供</w:t>
            </w:r>
            <w:r>
              <w:rPr>
                <w:rFonts w:hint="eastAsia" w:asciiTheme="minorEastAsia" w:hAnsiTheme="minorEastAsia" w:eastAsiaTheme="minorEastAsia" w:cstheme="minorEastAsia"/>
                <w:color w:val="000000" w:themeColor="text1"/>
                <w:highlight w:val="none"/>
                <w:lang w:bidi="zh-CN"/>
              </w:rPr>
              <w:t xml:space="preserve">的造价人员具有</w:t>
            </w:r>
            <w:r>
              <w:rPr>
                <w:rFonts w:hint="eastAsia" w:asciiTheme="minorEastAsia" w:hAnsiTheme="minorEastAsia" w:eastAsiaTheme="minorEastAsia" w:cstheme="minorEastAsia"/>
                <w:color w:val="000000" w:themeColor="text1"/>
                <w:highlight w:val="none"/>
                <w:lang w:val="zh-CN" w:bidi="zh-CN"/>
              </w:rPr>
              <w:t xml:space="preserve">造价员</w:t>
            </w:r>
            <w:r>
              <w:rPr>
                <w:rFonts w:hint="eastAsia" w:asciiTheme="minorEastAsia" w:hAnsiTheme="minorEastAsia" w:eastAsiaTheme="minorEastAsia" w:cstheme="minorEastAsia"/>
                <w:color w:val="000000" w:themeColor="text1"/>
                <w:highlight w:val="none"/>
                <w:lang w:bidi="zh-CN"/>
              </w:rPr>
              <w:t xml:space="preserve">证书</w:t>
            </w:r>
            <w:r>
              <w:rPr>
                <w:rFonts w:hint="eastAsia" w:asciiTheme="minorEastAsia" w:hAnsiTheme="minorEastAsia" w:eastAsiaTheme="minorEastAsia" w:cstheme="minorEastAsia"/>
                <w:color w:val="000000" w:themeColor="text1"/>
                <w:highlight w:val="none"/>
                <w:lang w:val="zh-CN" w:bidi="zh-CN"/>
              </w:rPr>
              <w:t xml:space="preserve">或二级及以上注册造价工程师</w:t>
            </w:r>
            <w:r>
              <w:rPr>
                <w:rFonts w:hint="eastAsia" w:asciiTheme="minorEastAsia" w:hAnsiTheme="minorEastAsia" w:eastAsiaTheme="minorEastAsia" w:cstheme="minorEastAsia"/>
                <w:color w:val="000000" w:themeColor="text1"/>
                <w:highlight w:val="none"/>
                <w:lang w:bidi="zh-CN"/>
              </w:rPr>
              <w:t xml:space="preserve">证书的</w:t>
            </w:r>
            <w:r>
              <w:rPr>
                <w:rFonts w:hint="eastAsia" w:asciiTheme="minorEastAsia" w:hAnsiTheme="minorEastAsia" w:eastAsiaTheme="minorEastAsia" w:cstheme="minorEastAsia"/>
                <w:color w:val="000000" w:themeColor="text1"/>
                <w:highlight w:val="none"/>
                <w:lang w:val="zh-CN" w:bidi="zh-CN"/>
              </w:rPr>
              <w:t xml:space="preserve">得</w:t>
            </w: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w:t>
            </w:r>
            <w:r>
              <w:rPr>
                <w:rFonts w:hint="eastAsia" w:asciiTheme="minorEastAsia" w:hAnsiTheme="minorEastAsia" w:eastAsiaTheme="minorEastAsia" w:cstheme="minorEastAsia"/>
                <w:b/>
                <w:bCs/>
                <w:color w:val="000000" w:themeColor="text1"/>
                <w:highlight w:val="none"/>
                <w:lang w:val="zh-CN" w:bidi="zh-CN"/>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rPr>
              <w:t xml:space="preserve">1</w:t>
            </w:r>
            <w:r>
              <w:rPr>
                <w:rFonts w:hint="eastAsia" w:asciiTheme="minorEastAsia" w:hAnsiTheme="minorEastAsia" w:eastAsiaTheme="minorEastAsia" w:cstheme="minorEastAsia"/>
                <w:b/>
                <w:bCs/>
                <w:color w:val="000000" w:themeColor="text1"/>
                <w:highlight w:val="none"/>
                <w:lang w:val="en-US" w:bidi="zh-CN"/>
              </w:rPr>
              <w:t xml:space="preserve">1</w:t>
            </w:r>
            <w:r>
              <w:rPr>
                <w:rFonts w:hint="eastAsia" w:asciiTheme="minorEastAsia" w:hAnsiTheme="minorEastAsia" w:eastAsiaTheme="minorEastAsia" w:cstheme="minorEastAsia"/>
                <w:b/>
                <w:bCs/>
                <w:color w:val="000000" w:themeColor="text1"/>
                <w:highlight w:val="none"/>
                <w:lang w:val="zh-CN" w:bidi="zh-CN"/>
              </w:rPr>
              <w:t xml:space="preserve">月至2026年</w:t>
            </w:r>
            <w:r>
              <w:rPr>
                <w:rFonts w:hint="eastAsia" w:asciiTheme="minorEastAsia" w:hAnsiTheme="minorEastAsia" w:eastAsiaTheme="minorEastAsia" w:cstheme="minorEastAsia"/>
                <w:b/>
                <w:bCs/>
                <w:color w:val="000000" w:themeColor="text1"/>
                <w:highlight w:val="none"/>
                <w:lang w:val="en-US" w:bidi="zh-CN"/>
              </w:rPr>
              <w:t xml:space="preserve">4</w:t>
            </w:r>
            <w:r>
              <w:rPr>
                <w:rFonts w:hint="eastAsia" w:asciiTheme="minorEastAsia" w:hAnsiTheme="minorEastAsia" w:eastAsiaTheme="minorEastAsia" w:cstheme="minorEastAsia"/>
                <w:b/>
                <w:bCs/>
                <w:color w:val="000000" w:themeColor="text1"/>
                <w:highlight w:val="none"/>
                <w:lang w:val="zh-CN" w:bidi="zh-CN"/>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1449"/>
        </w:trPr>
        <w:tc>
          <w:tcPr>
            <w:tcW w:w="693" w:type="pct"/>
            <w:vAlign w:val="center"/>
            <w:vMerge w:val="continue"/>
            <w:textDirection w:val="lrTb"/>
            <w:noWrap/>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583" w:type="pct"/>
            <w:vAlign w:val="center"/>
            <w:vMerge w:val="continue"/>
            <w:textDirection w:val="lrTb"/>
            <w:noWrap/>
          </w:tcPr>
          <w:p>
            <w:pPr>
              <w:ind w:firstLine="0"/>
              <w:jc w:val="center"/>
              <w:spacing w:line="240" w:lineRule="auto"/>
              <w:rPr>
                <w:color w:val="000000" w:themeColor="text1"/>
                <w14:textFill>
                  <w14:solidFill>
                    <w14:schemeClr w14:val="tx1"/>
                  </w14:solidFill>
                </w14:textFill>
              </w:rPr>
            </w:pPr>
            <w:r>
              <w:rPr>
                <w:color w:val="000000" w:themeColor="text1"/>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2、投标人提供的</w:t>
            </w:r>
            <w:r>
              <w:rPr>
                <w:rFonts w:hint="eastAsia" w:asciiTheme="minorEastAsia" w:hAnsiTheme="minorEastAsia" w:eastAsiaTheme="minorEastAsia" w:cstheme="minorEastAsia"/>
                <w:color w:val="000000" w:themeColor="text1"/>
                <w:highlight w:val="none"/>
                <w:lang w:val="zh-CN" w:bidi="zh-CN"/>
              </w:rPr>
              <w:t xml:space="preserve">安全员</w:t>
            </w:r>
            <w:r>
              <w:rPr>
                <w:rFonts w:hint="eastAsia" w:asciiTheme="minorEastAsia" w:hAnsiTheme="minorEastAsia" w:eastAsiaTheme="minorEastAsia" w:cstheme="minorEastAsia"/>
                <w:color w:val="000000" w:themeColor="text1"/>
                <w:highlight w:val="none"/>
                <w:lang w:bidi="zh-CN"/>
              </w:rPr>
              <w:t xml:space="preserve">具有</w:t>
            </w:r>
            <w:r>
              <w:rPr>
                <w:rFonts w:hint="eastAsia" w:asciiTheme="minorEastAsia" w:hAnsiTheme="minorEastAsia" w:eastAsiaTheme="minorEastAsia" w:cstheme="minorEastAsia"/>
                <w:color w:val="000000" w:themeColor="text1"/>
                <w:highlight w:val="none"/>
                <w:lang w:val="zh-CN" w:bidi="zh-CN"/>
              </w:rPr>
              <w:t xml:space="preserve">行政主管部门颁发的安全生产考核合格证书</w:t>
            </w:r>
            <w:r>
              <w:rPr>
                <w:rFonts w:hint="eastAsia" w:asciiTheme="minorEastAsia" w:hAnsiTheme="minorEastAsia" w:eastAsiaTheme="minorEastAsia" w:cstheme="minorEastAsia"/>
                <w:color w:val="000000" w:themeColor="text1"/>
                <w:highlight w:val="none"/>
                <w:lang w:bidi="zh-CN"/>
              </w:rPr>
              <w:t xml:space="preserve">的得2分。</w:t>
            </w:r>
            <w:r>
              <w:rPr>
                <w:rFonts w:hint="eastAsia" w:asciiTheme="minorEastAsia" w:hAnsiTheme="minorEastAsia" w:eastAsiaTheme="minorEastAsia" w:cstheme="minorEastAsia"/>
                <w:b/>
                <w:bCs/>
                <w:color w:val="000000" w:themeColor="text1"/>
                <w:highlight w:val="none"/>
                <w:lang w:val="zh-CN" w:bidi="zh-CN"/>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rPr>
              <w:t xml:space="preserve">1</w:t>
            </w:r>
            <w:r>
              <w:rPr>
                <w:rFonts w:hint="eastAsia" w:asciiTheme="minorEastAsia" w:hAnsiTheme="minorEastAsia" w:eastAsiaTheme="minorEastAsia" w:cstheme="minorEastAsia"/>
                <w:b/>
                <w:bCs/>
                <w:color w:val="000000" w:themeColor="text1"/>
                <w:highlight w:val="none"/>
                <w:lang w:val="en-US" w:bidi="zh-CN"/>
              </w:rPr>
              <w:t xml:space="preserve">1</w:t>
            </w:r>
            <w:r>
              <w:rPr>
                <w:rFonts w:hint="eastAsia" w:asciiTheme="minorEastAsia" w:hAnsiTheme="minorEastAsia" w:eastAsiaTheme="minorEastAsia" w:cstheme="minorEastAsia"/>
                <w:b/>
                <w:bCs/>
                <w:color w:val="000000" w:themeColor="text1"/>
                <w:highlight w:val="none"/>
                <w:lang w:val="zh-CN" w:bidi="zh-CN"/>
              </w:rPr>
              <w:t xml:space="preserve">月至2026年</w:t>
            </w:r>
            <w:r>
              <w:rPr>
                <w:rFonts w:hint="eastAsia" w:asciiTheme="minorEastAsia" w:hAnsiTheme="minorEastAsia" w:eastAsiaTheme="minorEastAsia" w:cstheme="minorEastAsia"/>
                <w:b/>
                <w:bCs/>
                <w:color w:val="000000" w:themeColor="text1"/>
                <w:highlight w:val="none"/>
                <w:lang w:val="en-US" w:bidi="zh-CN"/>
              </w:rPr>
              <w:t xml:space="preserve">4</w:t>
            </w:r>
            <w:r>
              <w:rPr>
                <w:rFonts w:hint="eastAsia" w:asciiTheme="minorEastAsia" w:hAnsiTheme="minorEastAsia" w:eastAsiaTheme="minorEastAsia" w:cstheme="minorEastAsia"/>
                <w:b/>
                <w:bCs/>
                <w:color w:val="000000" w:themeColor="text1"/>
                <w:highlight w:val="none"/>
                <w:lang w:val="zh-CN" w:bidi="zh-CN"/>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2</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58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lang w:val="zh-CN" w:bidi="zh-CN"/>
                <w14:textFill>
                  <w14:solidFill>
                    <w14:schemeClr w14:val="tx1"/>
                  </w14:solidFill>
                </w14:textFill>
              </w:rPr>
            </w:pPr>
            <w:r>
              <w:rPr>
                <w:rFonts w:asciiTheme="minorEastAsia" w:hAnsiTheme="minorEastAsia" w:eastAsiaTheme="minorEastAsia" w:cstheme="minorEastAsia"/>
                <w:color w:val="000000" w:themeColor="text1"/>
                <w:lang w:val="zh-CN" w:bidi="zh-CN"/>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投标人提供施工员、质量员、资料员岗位具体人员名单，每提供一种岗位得</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分，满分</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rFonts w:hint="eastAsia" w:asciiTheme="minorEastAsia" w:hAnsiTheme="minorEastAsia" w:eastAsiaTheme="minorEastAsia" w:cstheme="minorEastAsia"/>
                <w:b/>
                <w:bCs/>
                <w:color w:val="000000" w:themeColor="text1"/>
                <w:highlight w:val="none"/>
                <w:lang w:val="zh-CN" w:bidi="zh-CN"/>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rPr>
              <w:t xml:space="preserve">1</w:t>
            </w:r>
            <w:r>
              <w:rPr>
                <w:rFonts w:hint="eastAsia" w:asciiTheme="minorEastAsia" w:hAnsiTheme="minorEastAsia" w:eastAsiaTheme="minorEastAsia" w:cstheme="minorEastAsia"/>
                <w:b/>
                <w:bCs/>
                <w:color w:val="000000" w:themeColor="text1"/>
                <w:highlight w:val="none"/>
                <w:lang w:val="en-US" w:bidi="zh-CN"/>
              </w:rPr>
              <w:t xml:space="preserve">1</w:t>
            </w:r>
            <w:r>
              <w:rPr>
                <w:rFonts w:hint="eastAsia" w:asciiTheme="minorEastAsia" w:hAnsiTheme="minorEastAsia" w:eastAsiaTheme="minorEastAsia" w:cstheme="minorEastAsia"/>
                <w:b/>
                <w:bCs/>
                <w:color w:val="000000" w:themeColor="text1"/>
                <w:highlight w:val="none"/>
                <w:lang w:val="zh-CN" w:bidi="zh-CN"/>
              </w:rPr>
              <w:t xml:space="preserve">月至2026年</w:t>
            </w:r>
            <w:r>
              <w:rPr>
                <w:rFonts w:hint="eastAsia" w:asciiTheme="minorEastAsia" w:hAnsiTheme="minorEastAsia" w:eastAsiaTheme="minorEastAsia" w:cstheme="minorEastAsia"/>
                <w:b/>
                <w:bCs/>
                <w:color w:val="000000" w:themeColor="text1"/>
                <w:highlight w:val="none"/>
                <w:lang w:val="en-US" w:bidi="zh-CN"/>
              </w:rPr>
              <w:t xml:space="preserve">4</w:t>
            </w:r>
            <w:r>
              <w:rPr>
                <w:rFonts w:hint="eastAsia" w:asciiTheme="minorEastAsia" w:hAnsiTheme="minorEastAsia" w:eastAsiaTheme="minorEastAsia" w:cstheme="minorEastAsia"/>
                <w:b/>
                <w:bCs/>
                <w:color w:val="000000" w:themeColor="text1"/>
                <w:highlight w:val="none"/>
                <w:lang w:val="zh-CN" w:bidi="zh-CN"/>
              </w:rPr>
              <w:t xml:space="preserve">月）任意一个月投标人为其缴纳的社保缴费证明加盖社保公章或具有可验证的二维码（或验证码）及相应岗位人名名单信息；提供证明材料扫描件加盖投标人公章编制在投标文件中，否则视为未提供，加盖社保缴费电子专用章证明材料可视为原件，否则视为未提供】</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116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583" w:type="pct"/>
            <w:vAlign w:val="center"/>
            <w:textDirection w:val="lrTb"/>
            <w:noWrap/>
          </w:tcPr>
          <w:p>
            <w:pPr>
              <w:pStyle w:val="1057"/>
              <w:ind w:firstLine="0"/>
              <w:jc w:val="center"/>
              <w:spacing w:line="240" w:lineRule="auto"/>
              <w:rPr>
                <w:rFonts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val="zh-CN" w:bidi="zh-CN"/>
              </w:rPr>
              <w:t xml:space="preserve">企业业绩</w:t>
            </w:r>
            <w:r>
              <w:rPr>
                <w:color w:val="000000" w:themeColor="text1"/>
                <w:highlight w:val="none"/>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202</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年</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月1日（</w:t>
            </w:r>
            <w:r>
              <w:rPr>
                <w:rFonts w:hint="eastAsia" w:asciiTheme="minorEastAsia" w:hAnsiTheme="minorEastAsia" w:eastAsiaTheme="minorEastAsia" w:cstheme="minorEastAsia"/>
                <w:color w:val="000000" w:themeColor="text1"/>
                <w:highlight w:val="none"/>
                <w:lang w:bidi="zh-CN"/>
              </w:rPr>
              <w:t xml:space="preserve">含</w:t>
            </w:r>
            <w:r>
              <w:rPr>
                <w:rFonts w:hint="eastAsia" w:asciiTheme="minorEastAsia" w:hAnsiTheme="minorEastAsia" w:eastAsiaTheme="minorEastAsia" w:cstheme="minorEastAsia"/>
                <w:color w:val="000000" w:themeColor="text1"/>
                <w:highlight w:val="none"/>
                <w:lang w:val="zh-CN" w:bidi="zh-CN"/>
              </w:rPr>
              <w:t xml:space="preserve">）以来投标人承担过类似项目业绩的有一个得</w:t>
            </w:r>
            <w:r>
              <w:rPr>
                <w:rFonts w:hint="eastAsia" w:asciiTheme="minorEastAsia" w:hAnsiTheme="minorEastAsia" w:eastAsiaTheme="minorEastAsia" w:cstheme="minorEastAsia"/>
                <w:color w:val="000000" w:themeColor="text1"/>
                <w:highlight w:val="none"/>
                <w:lang w:bidi="zh-CN"/>
              </w:rPr>
              <w:t xml:space="preserve">4</w:t>
            </w:r>
            <w:r>
              <w:rPr>
                <w:rFonts w:hint="eastAsia" w:asciiTheme="minorEastAsia" w:hAnsiTheme="minorEastAsia" w:eastAsiaTheme="minorEastAsia" w:cstheme="minorEastAsia"/>
                <w:color w:val="000000" w:themeColor="text1"/>
                <w:highlight w:val="none"/>
                <w:lang w:val="zh-CN" w:bidi="zh-CN"/>
              </w:rPr>
              <w:t xml:space="preserve">分，最多得8分。</w:t>
            </w:r>
            <w:r>
              <w:rPr>
                <w:rFonts w:hint="eastAsia" w:asciiTheme="minorEastAsia" w:hAnsiTheme="minorEastAsia" w:eastAsiaTheme="minorEastAsia" w:cstheme="minorEastAsia"/>
                <w:b/>
                <w:bCs/>
                <w:color w:val="000000" w:themeColor="text1"/>
                <w:highlight w:val="none"/>
                <w:lang w:val="zh-CN" w:bidi="zh-CN"/>
              </w:rPr>
              <w:t xml:space="preserve">（需提供施工合同、竣工验收证明材料扫描件加盖公章，缺一不可，时间以竣工验收合格时间为准，扫描件加盖投标人公章）</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8分</w:t>
            </w:r>
            <w:r>
              <w:rPr>
                <w:color w:val="000000" w:themeColor="text1"/>
                <w:highlight w:val="none"/>
              </w:rPr>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项目负责人业绩</w:t>
            </w:r>
            <w:r>
              <w:rPr>
                <w:color w:val="000000" w:themeColor="text1"/>
                <w:highlight w:val="none"/>
              </w:rPr>
            </w:r>
            <w:r/>
          </w:p>
        </w:tc>
        <w:tc>
          <w:tcPr>
            <w:tcW w:w="3229" w:type="pct"/>
            <w:vAlign w:val="center"/>
            <w:textDirection w:val="lrTb"/>
            <w:noWrap/>
          </w:tcPr>
          <w:p>
            <w:pPr>
              <w:ind w:firstLine="0"/>
              <w:spacing w:line="240" w:lineRule="auto"/>
              <w:tabs>
                <w:tab w:val="left" w:pos="0"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202</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年</w:t>
            </w:r>
            <w:r>
              <w:rPr>
                <w:rFonts w:hint="eastAsia" w:asciiTheme="minorEastAsia" w:hAnsiTheme="minorEastAsia" w:eastAsiaTheme="minorEastAsia" w:cstheme="minorEastAsia"/>
                <w:color w:val="000000" w:themeColor="text1"/>
                <w:highlight w:val="none"/>
                <w:lang w:bidi="zh-CN"/>
              </w:rPr>
              <w:t xml:space="preserve">1</w:t>
            </w:r>
            <w:r>
              <w:rPr>
                <w:rFonts w:hint="eastAsia" w:asciiTheme="minorEastAsia" w:hAnsiTheme="minorEastAsia" w:eastAsiaTheme="minorEastAsia" w:cstheme="minorEastAsia"/>
                <w:color w:val="000000" w:themeColor="text1"/>
                <w:highlight w:val="none"/>
                <w:lang w:val="zh-CN" w:bidi="zh-CN"/>
              </w:rPr>
              <w:t xml:space="preserve">月1日（</w:t>
            </w:r>
            <w:r>
              <w:rPr>
                <w:rFonts w:hint="eastAsia" w:asciiTheme="minorEastAsia" w:hAnsiTheme="minorEastAsia" w:eastAsiaTheme="minorEastAsia" w:cstheme="minorEastAsia"/>
                <w:color w:val="000000" w:themeColor="text1"/>
                <w:highlight w:val="none"/>
                <w:lang w:bidi="zh-CN"/>
              </w:rPr>
              <w:t xml:space="preserve">含</w:t>
            </w:r>
            <w:r>
              <w:rPr>
                <w:rFonts w:hint="eastAsia" w:asciiTheme="minorEastAsia" w:hAnsiTheme="minorEastAsia" w:eastAsiaTheme="minorEastAsia" w:cstheme="minorEastAsia"/>
                <w:color w:val="000000" w:themeColor="text1"/>
                <w:highlight w:val="none"/>
                <w:lang w:val="zh-CN" w:bidi="zh-CN"/>
              </w:rPr>
              <w:t xml:space="preserve">）以来项目负责人承担过类似项目业绩的有一个得</w:t>
            </w:r>
            <w:r>
              <w:rPr>
                <w:rFonts w:hint="eastAsia" w:asciiTheme="minorEastAsia" w:hAnsiTheme="minorEastAsia" w:eastAsiaTheme="minorEastAsia" w:cstheme="minorEastAsia"/>
                <w:color w:val="000000" w:themeColor="text1"/>
                <w:highlight w:val="none"/>
                <w:lang w:bidi="zh-CN"/>
              </w:rPr>
              <w:t xml:space="preserve">4</w:t>
            </w:r>
            <w:r>
              <w:rPr>
                <w:rFonts w:hint="eastAsia" w:asciiTheme="minorEastAsia" w:hAnsiTheme="minorEastAsia" w:eastAsiaTheme="minorEastAsia" w:cstheme="minorEastAsia"/>
                <w:color w:val="000000" w:themeColor="text1"/>
                <w:highlight w:val="none"/>
                <w:lang w:val="zh-CN" w:bidi="zh-CN"/>
              </w:rPr>
              <w:t xml:space="preserve">分，最多得</w:t>
            </w:r>
            <w:r>
              <w:rPr>
                <w:rFonts w:hint="eastAsia" w:asciiTheme="minorEastAsia" w:hAnsiTheme="minorEastAsia" w:eastAsiaTheme="minorEastAsia" w:cstheme="minorEastAsia"/>
                <w:color w:val="000000" w:themeColor="text1"/>
                <w:highlight w:val="none"/>
                <w:lang w:bidi="zh-CN"/>
              </w:rPr>
              <w:t xml:space="preserve">8</w:t>
            </w:r>
            <w:r>
              <w:rPr>
                <w:rFonts w:hint="eastAsia" w:asciiTheme="minorEastAsia" w:hAnsiTheme="minorEastAsia" w:eastAsiaTheme="minorEastAsia" w:cstheme="minorEastAsia"/>
                <w:color w:val="000000" w:themeColor="text1"/>
                <w:highlight w:val="none"/>
                <w:lang w:val="zh-CN" w:bidi="zh-CN"/>
              </w:rPr>
              <w:t xml:space="preserve">分。</w:t>
            </w:r>
            <w:r>
              <w:rPr>
                <w:rFonts w:hint="eastAsia" w:asciiTheme="minorEastAsia" w:hAnsiTheme="minorEastAsia" w:eastAsiaTheme="minorEastAsia" w:cstheme="minorEastAsia"/>
                <w:b/>
                <w:bCs/>
                <w:color w:val="000000" w:themeColor="text1"/>
                <w:highlight w:val="none"/>
                <w:lang w:val="zh-CN" w:bidi="zh-CN"/>
              </w:rPr>
              <w:t xml:space="preserve">（需提供施工合同、竣工验收证明材料扫描件加盖公章，缺一不可，时间以竣工验收合格时间为准，扫描件加盖投标人公章）</w:t>
            </w:r>
            <w:r>
              <w:rPr>
                <w:color w:val="000000" w:themeColor="text1"/>
                <w:highlight w:val="none"/>
              </w:rPr>
            </w:r>
            <w:r/>
          </w:p>
          <w:p>
            <w:pPr>
              <w:ind w:firstLine="0"/>
              <w:spacing w:line="240" w:lineRule="auto"/>
              <w:tabs>
                <w:tab w:val="left" w:pos="0"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bCs/>
                <w:color w:val="000000" w:themeColor="text1"/>
                <w:highlight w:val="none"/>
                <w:lang w:val="zh-CN" w:bidi="zh-CN"/>
              </w:rPr>
              <w:t xml:space="preserve">（项目负责人业绩和企业业绩可兼得）</w:t>
            </w:r>
            <w:r>
              <w:rPr>
                <w:color w:val="000000" w:themeColor="text1"/>
                <w:highlight w:val="none"/>
              </w:rPr>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bidi="zh-CN"/>
              </w:rPr>
              <w:t xml:space="preserve">8</w:t>
            </w:r>
            <w:r>
              <w:rPr>
                <w:rFonts w:hint="eastAsia" w:asciiTheme="minorEastAsia" w:hAnsiTheme="minorEastAsia" w:eastAsiaTheme="minorEastAsia" w:cstheme="minorEastAsia"/>
                <w:color w:val="000000" w:themeColor="text1"/>
                <w:highlight w:val="none"/>
                <w:lang w:val="zh-CN" w:bidi="zh-CN"/>
              </w:rPr>
              <w:t xml:space="preserve">分</w:t>
            </w:r>
            <w:r>
              <w:rPr>
                <w:color w:val="000000" w:themeColor="text1"/>
                <w:highlight w:val="none"/>
              </w:rPr>
            </w:r>
            <w:r/>
          </w:p>
        </w:tc>
      </w:tr>
      <w:tr>
        <w:trPr>
          <w:trHeight w:val="596"/>
        </w:trPr>
        <w:tc>
          <w:tcPr>
            <w:gridSpan w:val="3"/>
            <w:tcW w:w="4505"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合计</w:t>
            </w:r>
            <w:r>
              <w:rPr>
                <w:color w:val="000000" w:themeColor="text1"/>
                <w:highlight w:val="none"/>
              </w:rPr>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100分</w:t>
            </w:r>
            <w:r>
              <w:rPr>
                <w:color w:val="000000" w:themeColor="text1"/>
                <w:highlight w:val="none"/>
              </w:rPr>
            </w:r>
            <w:r/>
          </w:p>
        </w:tc>
      </w:tr>
    </w:tbl>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第四章  采购需求</w:t>
      </w:r>
      <w:r>
        <w:rPr>
          <w:color w:val="000000" w:themeColor="text1"/>
          <w:highlight w:val="none"/>
        </w:rPr>
      </w:r>
      <w:r/>
    </w:p>
    <w:p>
      <w:pPr>
        <w:ind w:firstLine="482"/>
        <w:rPr>
          <w:rFonts w:ascii="宋体" w:hAnsi="宋体" w:cs="宋体"/>
          <w:b/>
          <w:bCs/>
          <w:color w:val="000000" w:themeColor="text1"/>
          <w:highlight w:val="none"/>
        </w:rPr>
      </w:pPr>
      <w:r>
        <w:rPr>
          <w:rFonts w:hint="eastAsia" w:ascii="宋体" w:hAnsi="宋体" w:cs="宋体"/>
          <w:b/>
          <w:bCs/>
          <w:color w:val="000000" w:themeColor="text1"/>
          <w:highlight w:val="none"/>
        </w:rPr>
        <w:t xml:space="preserve">投标人应在《技术条款偏离》和《商务条款偏离》中针对本章内容进行响应说明，本章中标注“★”的内容均为实质性要求，如有负偏离视为无效响应，未响应或缺项漏项视为负偏离。</w:t>
      </w:r>
      <w:r>
        <w:rPr>
          <w:color w:val="000000" w:themeColor="text1"/>
          <w:highlight w:val="none"/>
        </w:rPr>
      </w:r>
      <w:r/>
    </w:p>
    <w:p>
      <w:pPr>
        <w:ind w:firstLine="482"/>
        <w:rPr>
          <w:rFonts w:ascii="宋体" w:hAnsi="宋体" w:cs="宋体"/>
          <w:b/>
          <w:bCs/>
          <w:color w:val="000000" w:themeColor="text1"/>
          <w:highlight w:val="none"/>
        </w:rPr>
      </w:pPr>
      <w:r>
        <w:rPr>
          <w:rFonts w:hint="eastAsia" w:ascii="宋体" w:hAnsi="宋体" w:cs="宋体"/>
          <w:b/>
          <w:bCs/>
          <w:color w:val="000000" w:themeColor="text1"/>
          <w:highlight w:val="none"/>
        </w:rPr>
        <w:t xml:space="preserve">一、项目概况</w:t>
      </w:r>
      <w:r>
        <w:rPr>
          <w:rFonts w:hint="eastAsia" w:ascii="宋体" w:hAnsi="宋体" w:cs="宋体"/>
          <w:b/>
          <w:bCs/>
          <w:color w:val="000000" w:themeColor="text1"/>
          <w:highlight w:val="none"/>
        </w:rPr>
        <w:t xml:space="preserve">（本项标注为实质性要求的内容，投标人应在商务条款偏离表中逐条响应，要求提供相关材料的须附相关材料，否则按无效投标处理）</w:t>
      </w:r>
      <w:r>
        <w:rPr>
          <w:color w:val="000000" w:themeColor="text1"/>
          <w:highlight w:val="none"/>
        </w:rPr>
      </w:r>
      <w:r/>
    </w:p>
    <w:p>
      <w:pPr>
        <w:ind w:firstLine="480"/>
        <w:widowControl/>
        <w:rPr>
          <w:rFonts w:ascii="宋体" w:hAnsi="宋体" w:cs="宋体"/>
          <w:color w:val="000000" w:themeColor="text1"/>
          <w:highlight w:val="none"/>
        </w:rPr>
      </w:pPr>
      <w:r>
        <w:rPr>
          <w:rFonts w:ascii="宋体" w:hAnsi="宋体" w:cs="宋体"/>
          <w:color w:val="000000" w:themeColor="text1"/>
          <w:highlight w:val="none"/>
        </w:rPr>
        <w:t xml:space="preserve">1.</w:t>
      </w:r>
      <w:r>
        <w:rPr>
          <w:rFonts w:hint="eastAsia" w:ascii="宋体" w:hAnsi="宋体" w:cs="宋体"/>
          <w:color w:val="000000" w:themeColor="text1"/>
          <w:highlight w:val="none"/>
        </w:rPr>
        <w:t xml:space="preserve">项目名称：</w:t>
      </w:r>
      <w:r>
        <w:rPr>
          <w:rFonts w:hint="eastAsia" w:ascii="宋体" w:hAnsi="宋体" w:cs="宋体"/>
          <w:color w:val="000000" w:themeColor="text1"/>
          <w:highlight w:val="none"/>
          <w:lang w:eastAsia="zh-CN"/>
        </w:rPr>
        <w:t xml:space="preserve">学生公寓A组团改造出新工程</w:t>
      </w:r>
      <w:r>
        <w:rPr>
          <w:rFonts w:hint="eastAsia" w:ascii="宋体" w:hAnsi="宋体" w:cs="宋体"/>
          <w:color w:val="000000" w:themeColor="text1"/>
          <w:highlight w:val="none"/>
        </w:rPr>
        <w:t xml:space="preserve">。</w:t>
      </w:r>
      <w:r>
        <w:rPr>
          <w:color w:val="000000" w:themeColor="text1"/>
          <w:highlight w:val="none"/>
        </w:rPr>
      </w:r>
      <w:r/>
    </w:p>
    <w:p>
      <w:pPr>
        <w:ind w:firstLine="482"/>
        <w:widowControl/>
        <w:rPr>
          <w:rFonts w:ascii="宋体" w:hAnsi="宋体" w:cs="宋体"/>
          <w:color w:val="000000" w:themeColor="text1"/>
          <w:highlight w:val="none"/>
        </w:rPr>
      </w:pPr>
      <w:r>
        <w:rPr>
          <w:rFonts w:hint="eastAsia" w:ascii="宋体" w:hAnsi="宋体" w:cs="宋体"/>
          <w:b/>
          <w:bCs/>
          <w:color w:val="000000" w:themeColor="text1"/>
          <w:highlight w:val="none"/>
        </w:rPr>
        <w:t xml:space="preserve">★</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项目地点：江宁科学园龙眠大道629号南京交通职业技术学院内。</w:t>
      </w:r>
      <w:r>
        <w:rPr>
          <w:color w:val="000000" w:themeColor="text1"/>
          <w:highlight w:val="none"/>
        </w:rPr>
      </w:r>
      <w:r/>
    </w:p>
    <w:p>
      <w:pPr>
        <w:ind w:firstLine="480"/>
        <w:widowControl/>
        <w:rPr>
          <w:rFonts w:ascii="宋体" w:hAnsi="宋体" w:cs="宋体"/>
          <w:color w:val="000000" w:themeColor="text1"/>
          <w:highlight w:val="none"/>
        </w:rPr>
      </w:pP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项目背景与目标：为提升学生公寓使用功能与环境品质，现计划对学生公寓A组团进行出新改造。本项目旨在通过规范的施工，达成安全、环保、美观、耐用的整体效果。具体工程内容详见附件工程量清单。</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b/>
          <w:bCs/>
          <w:color w:val="000000" w:themeColor="text1"/>
          <w:highlight w:val="none"/>
        </w:rPr>
        <w:t xml:space="preserve">★</w:t>
      </w:r>
      <w:r>
        <w:rPr>
          <w:rFonts w:hint="eastAsia" w:ascii="宋体" w:hAnsi="宋体" w:cs="宋体"/>
          <w:color w:val="000000" w:themeColor="text1"/>
          <w:highlight w:val="none"/>
          <w:lang w:val="en-US" w:eastAsia="zh-CN"/>
        </w:rPr>
        <w:t xml:space="preserve">4</w:t>
      </w:r>
      <w:r>
        <w:rPr>
          <w:rFonts w:ascii="宋体" w:hAnsi="宋体" w:cs="宋体"/>
          <w:color w:val="000000" w:themeColor="text1"/>
          <w:highlight w:val="none"/>
        </w:rPr>
        <w:t xml:space="preserve">.</w:t>
      </w:r>
      <w:r>
        <w:rPr>
          <w:rFonts w:hint="eastAsia" w:ascii="宋体" w:hAnsi="宋体" w:cs="宋体"/>
          <w:color w:val="000000" w:themeColor="text1"/>
          <w:highlight w:val="none"/>
        </w:rPr>
        <w:t xml:space="preserve">项目最高投标限价：人民币3407408.61元</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投标报价超过最高投标限价的报价为无效投标。</w:t>
      </w:r>
      <w:r>
        <w:rPr>
          <w:color w:val="000000" w:themeColor="text1"/>
          <w:highlight w:val="none"/>
        </w:rPr>
      </w:r>
      <w:r/>
    </w:p>
    <w:p>
      <w:pPr>
        <w:ind w:firstLine="482"/>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★二、</w:t>
      </w:r>
      <w:r>
        <w:rPr>
          <w:rFonts w:hint="eastAsia" w:ascii="宋体" w:hAnsi="宋体" w:cs="宋体"/>
          <w:b/>
          <w:bCs/>
          <w:color w:val="000000" w:themeColor="text1"/>
          <w:highlight w:val="none"/>
        </w:rPr>
        <w:t xml:space="preserve">本项目应遵循的标准（本项均属于实质性要求，投标人应在技术条款偏离表中逐条响应，要求提供相关材料的须附相关材料，否则按无效投标处理）</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投标人为完成本项目所提供的一切产品、材料、施工工艺及最终成果，必须全部符合但不限于以下中华人民共和国现行有效的标准、规范和图集（如标准有更新，以最新版本为准）：</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1.通用质量与安全标准：</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（1）《建筑工程施工质量验收统一标准》（GB 50300）</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（2）《建设工程项目管理规范》（GB/T 50326）</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（3）《建筑施工安全技术统一规范》（GB 50870）</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（4）《建筑内部装修设计防火规范》（GB 50222）</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（5）《民用建筑工程室内环境污染控制标准》（GB 50325）</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2.主要材料与施工技术标准：</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（1）装饰装修：</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①《建筑装饰装修工程质量验收标准》（GB 50210）</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②《住宅装饰装修工程施工规范》（GB 50327）</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③《室内装饰装修材料有害物质限量》系列国家标准（GB 18580-18588等）</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（2）防水工程：</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④《屋面工程质量验收规范》（GB 50207）</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⑤《地下防水工程质量验收规范》（GB 50208）</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（3）电气工程：</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①《建筑电气工程施工质量验收规范》（GB 50303）</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②《低压配电设计规范》（GB 50054）</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③《民用建筑电气设计标准》（GB 51348）</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（3）给排水工程：</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①《建筑给水排水及采暖工程施工质量验收规范》（GB 50242）</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②《给水排水管道工程施工及验收规范》（GB 50268）</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3.引用图集：投标人应参考并执行工程量清单“项目特征描述”中提及的相关国家建筑标准设计图集。</w:t>
      </w:r>
      <w:r>
        <w:rPr>
          <w:color w:val="000000" w:themeColor="text1"/>
          <w:highlight w:val="none"/>
        </w:rPr>
      </w:r>
      <w:r/>
    </w:p>
    <w:p>
      <w:pPr>
        <w:ind w:firstLine="482"/>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w:t>
      </w:r>
      <w:r>
        <w:rPr>
          <w:rFonts w:hint="eastAsia" w:ascii="宋体" w:hAnsi="宋体" w:cs="宋体"/>
          <w:b/>
          <w:bCs/>
          <w:color w:val="000000" w:themeColor="text1"/>
          <w:highlight w:val="none"/>
        </w:rPr>
        <w:t xml:space="preserve">三、技术要求（技术要求均属于实质性要求，投标人应在技术条款偏离表中逐条响应，要求提供相关材料的须附相关材料，否则按无效投标处理）</w:t>
      </w:r>
      <w:r>
        <w:rPr>
          <w:color w:val="000000" w:themeColor="text1"/>
          <w:highlight w:val="none"/>
        </w:rPr>
      </w:r>
      <w:r/>
    </w:p>
    <w:p>
      <w:pPr>
        <w:ind w:firstLine="480"/>
        <w:widowControl/>
        <w:rPr>
          <w:rFonts w:ascii="宋体" w:hAnsi="宋体" w:cs="宋体"/>
          <w:color w:val="000000" w:themeColor="text1"/>
          <w:highlight w:val="none"/>
        </w:rPr>
      </w:pPr>
      <w:r>
        <w:rPr>
          <w:rFonts w:ascii="宋体" w:hAnsi="宋体" w:cs="宋体"/>
          <w:color w:val="000000" w:themeColor="text1"/>
          <w:highlight w:val="none"/>
        </w:rPr>
        <w:t xml:space="preserve">1.</w:t>
      </w:r>
      <w:r>
        <w:rPr>
          <w:rFonts w:hint="eastAsia" w:ascii="宋体" w:hAnsi="宋体" w:cs="宋体"/>
          <w:color w:val="000000" w:themeColor="text1"/>
          <w:highlight w:val="none"/>
        </w:rPr>
        <w:t xml:space="preserve">总体施工要求：</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1</w:t>
      </w:r>
      <w:r>
        <w:rPr>
          <w:rFonts w:hint="eastAsia" w:ascii="宋体" w:hAnsi="宋体" w:cs="宋体"/>
          <w:color w:val="000000" w:themeColor="text1"/>
          <w:highlight w:val="none"/>
        </w:rPr>
        <w:t xml:space="preserve">）投标人</w:t>
      </w:r>
      <w:r>
        <w:rPr>
          <w:rFonts w:hint="eastAsia" w:ascii="宋体" w:hAnsi="宋体" w:cs="宋体"/>
          <w:color w:val="000000" w:themeColor="text1"/>
          <w:highlight w:val="none"/>
          <w:lang w:val="en-US" w:eastAsia="zh-CN"/>
        </w:rPr>
        <w:t xml:space="preserve">应</w:t>
      </w:r>
      <w:r>
        <w:rPr>
          <w:rFonts w:hint="eastAsia" w:ascii="宋体" w:hAnsi="宋体" w:cs="宋体"/>
          <w:color w:val="000000" w:themeColor="text1"/>
          <w:highlight w:val="none"/>
        </w:rPr>
        <w:t xml:space="preserve">在投标前充分踏勘现场，理解现状，对施工方案、成品保护、与现状设施的衔接负责。施工期间必须确保校园安全与正常秩序，做到文明施工、绿色施工。</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）所有拆除物、施工垃圾必须日产日清，无条件运出校园至地方政府指定的合法消纳场所，相关费用已包含在报价中。</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）隐蔽工程（如管线敷设、防水层）在覆盖前必须经采购人现场验收并签字确认。</w:t>
      </w:r>
      <w:r>
        <w:rPr>
          <w:color w:val="000000" w:themeColor="text1"/>
          <w:highlight w:val="none"/>
        </w:rPr>
      </w:r>
      <w:r/>
    </w:p>
    <w:p>
      <w:pPr>
        <w:ind w:firstLine="480"/>
        <w:widowControl/>
        <w:rPr>
          <w:rFonts w:ascii="宋体" w:hAnsi="宋体" w:cs="宋体"/>
          <w:color w:val="000000" w:themeColor="text1"/>
          <w:highlight w:val="none"/>
        </w:rPr>
      </w:pP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关键材料与设备性能要求（品牌推荐档次）：</w:t>
      </w:r>
      <w:r>
        <w:rPr>
          <w:color w:val="000000" w:themeColor="text1"/>
          <w:highlight w:val="none"/>
        </w:rPr>
      </w:r>
      <w:r/>
    </w:p>
    <w:p>
      <w:pPr>
        <w:ind w:firstLine="480"/>
        <w:widowControl/>
        <w:rPr>
          <w:rFonts w:hint="default" w:ascii="宋体" w:hAnsi="宋体" w:eastAsia="宋体" w:cs="宋体"/>
          <w:color w:val="000000" w:themeColor="text1"/>
          <w:highlight w:val="none"/>
        </w:rPr>
      </w:pPr>
      <w:r>
        <w:rPr>
          <w:rFonts w:hint="eastAsia" w:ascii="宋体" w:hAnsi="宋体" w:cs="宋体"/>
          <w:color w:val="000000" w:themeColor="text1"/>
          <w:highlight w:val="none"/>
        </w:rPr>
        <w:t xml:space="preserve">本要求为保障工程品质的最低标准，投标人可选用同等或更高档次的知名品牌。</w:t>
      </w:r>
      <w:r>
        <w:rPr>
          <w:rFonts w:hint="eastAsia" w:ascii="宋体" w:hAnsi="宋体" w:cs="宋体"/>
          <w:b/>
          <w:bCs/>
          <w:color w:val="000000" w:themeColor="text1"/>
          <w:highlight w:val="none"/>
          <w:lang w:val="en-US" w:eastAsia="zh-CN"/>
        </w:rPr>
        <w:t xml:space="preserve">投标人须在投标文件中提供《</w:t>
      </w:r>
      <w:r>
        <w:rPr>
          <w:rFonts w:hint="eastAsia"/>
          <w:b/>
          <w:bCs/>
          <w:color w:val="000000" w:themeColor="text1"/>
          <w:highlight w:val="none"/>
          <w:lang w:val="zh-CN"/>
        </w:rPr>
        <w:t xml:space="preserve">主要材料品牌响应承诺书</w:t>
      </w:r>
      <w:r>
        <w:rPr>
          <w:rFonts w:hint="eastAsia" w:ascii="宋体" w:hAnsi="宋体" w:cs="宋体"/>
          <w:b/>
          <w:bCs/>
          <w:color w:val="000000" w:themeColor="text1"/>
          <w:highlight w:val="none"/>
          <w:lang w:val="en-US" w:eastAsia="zh-CN"/>
        </w:rPr>
        <w:t xml:space="preserve">》并明确所选用的主材品牌，如选用同等或更高档次的品牌，须提供其主要技术参数。</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1</w:t>
      </w:r>
      <w:r>
        <w:rPr>
          <w:rFonts w:hint="eastAsia" w:ascii="宋体" w:hAnsi="宋体" w:cs="宋体"/>
          <w:color w:val="000000" w:themeColor="text1"/>
          <w:highlight w:val="none"/>
        </w:rPr>
        <w:t xml:space="preserve">）涂料：内墙乳胶漆需为立邦、多乐士、三棵树</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）防水材料：JS-II型聚合物水泥防水涂料需为东方雨虹、德高、科顺</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）瓷砖：墙地砖需为马可波罗、东鹏、诺贝尔</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）吊顶材料：硅钙板需为A级防火无石棉产品，为杰科Gyproc、可耐福KNAUF、洛斐尔LUOFEIER</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品牌及以上；铝合金扣板基材厚度不低于0.6mm，为友邦YOUPON、奥普AUPU、法狮龙Fsilon</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5</w:t>
      </w:r>
      <w:r>
        <w:rPr>
          <w:rFonts w:hint="eastAsia" w:ascii="宋体" w:hAnsi="宋体" w:cs="宋体"/>
          <w:color w:val="000000" w:themeColor="text1"/>
          <w:highlight w:val="none"/>
        </w:rPr>
        <w:t xml:space="preserve">）电气材料：</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①电线：远东、上上、江南</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②线管：JDG管壁厚≥1.6mm，PVC管阻燃等级达FV-0。</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③灯具：LED光源需为欧普、雷士、飞利浦</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品牌及以上，参数（功率、色温、显指）需满足清单要求。</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④开关插座：西门子、施耐德、公牛</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品牌及以上的PC材质产品。</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6</w:t>
      </w:r>
      <w:r>
        <w:rPr>
          <w:rFonts w:hint="eastAsia" w:ascii="宋体" w:hAnsi="宋体" w:cs="宋体"/>
          <w:color w:val="000000" w:themeColor="text1"/>
          <w:highlight w:val="none"/>
        </w:rPr>
        <w:t xml:space="preserve">）给排水材料：</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①管道：UPVC、PPR管材管件需为联塑、中财、伟星</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②卫生洁具：陶瓷洁具需为箭牌、恒洁、九牧</w:t>
      </w:r>
      <w:r>
        <w:rPr>
          <w:rFonts w:hint="eastAsia"/>
          <w:color w:val="000000" w:themeColor="text1"/>
          <w:highlight w:val="none"/>
          <w:lang w:val="en-US" w:eastAsia="zh-CN"/>
        </w:rPr>
        <w:t xml:space="preserve">或同等档次</w:t>
      </w:r>
      <w:r>
        <w:rPr>
          <w:rFonts w:hint="eastAsia" w:ascii="宋体" w:hAnsi="宋体" w:cs="宋体"/>
          <w:color w:val="000000" w:themeColor="text1"/>
          <w:highlight w:val="none"/>
        </w:rPr>
        <w:t xml:space="preserve">品牌及以上。</w:t>
      </w:r>
      <w:r>
        <w:rPr>
          <w:color w:val="000000" w:themeColor="text1"/>
          <w:highlight w:val="none"/>
        </w:rPr>
      </w:r>
      <w:r/>
    </w:p>
    <w:p>
      <w:pPr>
        <w:ind w:firstLine="480"/>
        <w:widowControl/>
        <w:rPr>
          <w:rFonts w:ascii="宋体" w:hAnsi="宋体" w:cs="宋体"/>
          <w:color w:val="000000" w:themeColor="text1"/>
          <w:highlight w:val="none"/>
        </w:rPr>
      </w:pP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验收与测试要求：</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1</w:t>
      </w:r>
      <w:r>
        <w:rPr>
          <w:rFonts w:hint="eastAsia" w:ascii="宋体" w:hAnsi="宋体" w:cs="宋体"/>
          <w:color w:val="000000" w:themeColor="text1"/>
          <w:highlight w:val="none"/>
        </w:rPr>
        <w:t xml:space="preserve">）防水工程完成后，必须进行不少于相关规范规定时间的蓄水（闭水）、淋水试验，并由采购人、监理共同验收。</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2</w:t>
      </w:r>
      <w:r>
        <w:rPr>
          <w:rFonts w:hint="eastAsia" w:ascii="宋体" w:hAnsi="宋体" w:cs="宋体"/>
          <w:color w:val="000000" w:themeColor="text1"/>
          <w:highlight w:val="none"/>
        </w:rPr>
        <w:t xml:space="preserve">）给水管道必须进行压力试验，排水管道必须进行通球、灌水试验。</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3</w:t>
      </w:r>
      <w:r>
        <w:rPr>
          <w:rFonts w:hint="eastAsia" w:ascii="宋体" w:hAnsi="宋体" w:cs="宋体"/>
          <w:color w:val="000000" w:themeColor="text1"/>
          <w:highlight w:val="none"/>
        </w:rPr>
        <w:t xml:space="preserve">）电气线路必须进行绝缘电阻测试、接地电阻测试，并确保全部灯具、插座通电运行正常。</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w:t>
      </w:r>
      <w:r>
        <w:rPr>
          <w:rFonts w:ascii="宋体" w:hAnsi="宋体" w:cs="宋体"/>
          <w:color w:val="000000" w:themeColor="text1"/>
          <w:highlight w:val="none"/>
        </w:rPr>
        <w:t xml:space="preserve">4</w:t>
      </w:r>
      <w:r>
        <w:rPr>
          <w:rFonts w:hint="eastAsia" w:ascii="宋体" w:hAnsi="宋体" w:cs="宋体"/>
          <w:color w:val="000000" w:themeColor="text1"/>
          <w:highlight w:val="none"/>
        </w:rPr>
        <w:t xml:space="preserve">）最终交付前，供应商须完成全面的清洁保洁，确保现场无施工遗留物、门窗洁具光亮、地面整洁。</w:t>
      </w:r>
      <w:r>
        <w:rPr>
          <w:color w:val="000000" w:themeColor="text1"/>
          <w:highlight w:val="none"/>
        </w:rPr>
      </w:r>
      <w:r/>
    </w:p>
    <w:p>
      <w:pPr>
        <w:ind w:firstLine="482"/>
        <w:widowControl/>
        <w:rPr>
          <w:rFonts w:ascii="宋体" w:hAnsi="宋体" w:cs="宋体"/>
          <w:b/>
          <w:bCs/>
          <w:color w:val="000000" w:themeColor="text1"/>
          <w:highlight w:val="none"/>
        </w:rPr>
      </w:pPr>
      <w:r>
        <w:rPr>
          <w:rFonts w:hint="eastAsia" w:ascii="宋体" w:hAnsi="宋体" w:cs="宋体"/>
          <w:b/>
          <w:bCs/>
          <w:color w:val="000000" w:themeColor="text1"/>
          <w:highlight w:val="none"/>
        </w:rPr>
        <w:t xml:space="preserve">★五、商务要求（商务要求均属于实质性要求，投标人应在商务条款偏离表中逐条响应，要求提供相关材料的须附相关材料，否则按无效投标处理）</w:t>
      </w:r>
      <w:r>
        <w:rPr>
          <w:color w:val="000000" w:themeColor="text1"/>
          <w:highlight w:val="none"/>
        </w:rPr>
      </w:r>
      <w:r/>
    </w:p>
    <w:p>
      <w:pPr>
        <w:ind w:firstLine="600"/>
        <w:rPr>
          <w:color w:val="000000" w:themeColor="text1"/>
          <w:highlight w:val="none"/>
        </w:rPr>
      </w:pPr>
      <w:r>
        <w:rPr>
          <w:rFonts w:hint="eastAsia" w:ascii="宋体" w:hAnsi="宋体" w:cs="宋体"/>
          <w:color w:val="000000" w:themeColor="text1"/>
          <w:highlight w:val="none"/>
        </w:rPr>
        <w:t xml:space="preserve">1.</w:t>
      </w:r>
      <w:r>
        <w:rPr>
          <w:rFonts w:hint="eastAsia"/>
          <w:color w:val="000000" w:themeColor="text1"/>
          <w:highlight w:val="none"/>
        </w:rPr>
        <w:t xml:space="preserve">项目工期：</w:t>
      </w:r>
      <w:r>
        <w:rPr>
          <w:rFonts w:hint="eastAsia"/>
          <w:color w:val="000000" w:themeColor="text1"/>
          <w:highlight w:val="none"/>
        </w:rPr>
        <w:t xml:space="preserve">35</w:t>
      </w:r>
      <w:r>
        <w:rPr>
          <w:rFonts w:hint="eastAsia"/>
          <w:color w:val="000000" w:themeColor="text1"/>
          <w:highlight w:val="none"/>
        </w:rPr>
        <w:t xml:space="preserve">个日历日。开工日期以采购人书面通知为准。</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w:t>
      </w:r>
      <w:r>
        <w:rPr>
          <w:color w:val="000000" w:themeColor="text1"/>
          <w:highlight w:val="none"/>
        </w:rPr>
        <w:t xml:space="preserve">关键节点工期：</w:t>
      </w:r>
      <w:r>
        <w:rPr>
          <w:rFonts w:hint="eastAsia"/>
          <w:b/>
          <w:bCs/>
          <w:color w:val="000000" w:themeColor="text1"/>
          <w:highlight w:val="none"/>
        </w:rPr>
        <w:t xml:space="preserve">投标人应在投标文件中，详细提交其《项目实施进度计划表》及《节点工期承诺书》</w:t>
      </w:r>
      <w:r>
        <w:rPr>
          <w:rFonts w:hint="eastAsia"/>
          <w:b/>
          <w:bCs/>
          <w:color w:val="000000" w:themeColor="text1"/>
          <w:highlight w:val="none"/>
          <w:lang w:eastAsia="zh-CN"/>
        </w:rPr>
        <w:t xml:space="preserve">，</w:t>
      </w:r>
      <w:r>
        <w:rPr>
          <w:rFonts w:hint="eastAsia"/>
          <w:b/>
          <w:bCs/>
          <w:color w:val="000000" w:themeColor="text1"/>
          <w:highlight w:val="none"/>
          <w:lang w:val="en-US" w:eastAsia="zh-CN"/>
        </w:rPr>
        <w:t xml:space="preserve">且进度表及承诺书内容须符合或优于下列节点要求，否则按无效投标处理</w:t>
      </w:r>
      <w:r>
        <w:rPr>
          <w:rFonts w:hint="eastAsia"/>
          <w:b/>
          <w:bCs/>
          <w:color w:val="000000" w:themeColor="text1"/>
          <w:highlight w:val="none"/>
        </w:rPr>
        <w:t xml:space="preserve">。</w:t>
      </w:r>
      <w:r>
        <w:rPr>
          <w:rFonts w:hint="eastAsia"/>
          <w:color w:val="000000" w:themeColor="text1"/>
          <w:highlight w:val="none"/>
        </w:rPr>
        <w:t xml:space="preserve">中标后，经采购人确认，将作为合同附件，具有同等法律效力。计划表与承诺书中必须至少包含以下不可变更的关键节点及完成日期：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节点一（20%完成）：在接到采</w:t>
      </w:r>
      <w:bookmarkStart w:id="13" w:name="OLE_LINK14"/>
      <w:r>
        <w:rPr>
          <w:color w:val="000000" w:themeColor="text1"/>
          <w:highlight w:val="none"/>
        </w:rPr>
      </w:r>
      <w:bookmarkStart w:id="14" w:name="OLE_LINK15"/>
      <w:r>
        <w:rPr>
          <w:rFonts w:hint="eastAsia"/>
          <w:color w:val="000000" w:themeColor="text1"/>
          <w:highlight w:val="none"/>
        </w:rPr>
        <w:t xml:space="preserve">购人开工通知之日起7个日历日内，至少完成合同约定工程量的20%。</w:t>
      </w:r>
      <w:bookmarkEnd w:id="13"/>
      <w:r>
        <w:rPr>
          <w:color w:val="000000" w:themeColor="text1"/>
        </w:rPr>
      </w:r>
      <w:bookmarkEnd w:id="14"/>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节点二（40%进度）：在接到采购人开工通知之日起14个日历日内，至少完成合同约定工程量的40%。</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节点三（60%进度）：在接到采购人开工通知之日起21个日历日内，至少完成合同约定工程量的60%。</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节点四（80%进度）：在接到采购人开工通知之日起28个日历日内，至少完成合同约定工程量的80%。</w:t>
      </w:r>
      <w:r>
        <w:rPr>
          <w:color w:val="000000" w:themeColor="text1"/>
          <w:highlight w:val="none"/>
        </w:rPr>
      </w:r>
      <w:r/>
    </w:p>
    <w:p>
      <w:pPr>
        <w:ind w:firstLine="480"/>
        <w:rPr>
          <w:color w:val="000000" w:themeColor="text1"/>
          <w:highlight w:val="none"/>
        </w:rPr>
      </w:pPr>
      <w:r>
        <w:rPr>
          <w:rFonts w:hint="eastAsia"/>
          <w:color w:val="000000" w:themeColor="text1"/>
          <w:highlight w:val="none"/>
          <w:lang w:eastAsia="zh-CN"/>
        </w:rPr>
        <w:t xml:space="preserve">节点五</w:t>
      </w:r>
      <w:r>
        <w:rPr>
          <w:color w:val="000000" w:themeColor="text1"/>
          <w:highlight w:val="none"/>
        </w:rPr>
        <w:t xml:space="preserve">（</w:t>
      </w:r>
      <w:r>
        <w:rPr>
          <w:rFonts w:hint="eastAsia"/>
          <w:color w:val="000000" w:themeColor="text1"/>
          <w:highlight w:val="none"/>
        </w:rPr>
        <w:t xml:space="preserve">完工</w:t>
      </w:r>
      <w:r>
        <w:rPr>
          <w:color w:val="000000" w:themeColor="text1"/>
          <w:highlight w:val="none"/>
        </w:rPr>
        <w:t xml:space="preserve">）：在接到采购人</w:t>
      </w:r>
      <w:r>
        <w:rPr>
          <w:rFonts w:hint="eastAsia"/>
          <w:color w:val="000000" w:themeColor="text1"/>
          <w:highlight w:val="none"/>
        </w:rPr>
        <w:t xml:space="preserve">安装通知之日起35个日历日内，</w:t>
      </w:r>
      <w:r>
        <w:rPr>
          <w:color w:val="000000" w:themeColor="text1"/>
          <w:highlight w:val="none"/>
        </w:rPr>
        <w:t xml:space="preserve">完成</w:t>
      </w:r>
      <w:r>
        <w:rPr>
          <w:rFonts w:hint="eastAsia"/>
          <w:color w:val="000000" w:themeColor="text1"/>
          <w:highlight w:val="none"/>
        </w:rPr>
        <w:t xml:space="preserve">全部工作</w:t>
      </w:r>
      <w:r>
        <w:rPr>
          <w:color w:val="000000" w:themeColor="text1"/>
          <w:highlight w:val="none"/>
        </w:rPr>
        <w:t xml:space="preserve">，达到初步验收标准，并向采购人提交《完工验收申请单》。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（2）进度报告：投标人须每日向采购人提交书面进度报告，如实反映进度、存在的问题及次日计划。如实际进度滞后于承诺计划2个日历日及以上，必须立即书面说明原因及赶工措施。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（3）进度延误的预警与违约责任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①一般延误违约金：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若投标人未能达到其承诺的任一关键节点工期，且延误非因采购人原因或不可抗力所致，则每延误一日历日，投标人应向采购人支付合同总价款千分之二的违约金。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此项违约金采购人有权从未支付的合同款项中直接抵扣，且累计总额不超过合同总价款的百分之五。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②进度严重滞后预警：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当投标人的实际进度滞后于其承诺的计划进度超过2个日历日，或可能影响下一关键节点的实现时，采购人有权向供应商发出《进度严重滞后警告函》。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投标人须在收到警告函后8小时内，提交详细的书面《赶工方案及保证措施》，并经采购人认可后严格执行。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（4）根本违约的认定与采购人单方解除权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出现以下情形之一，即视为供应商“根本违约”：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①延误任一关键节点工期累计超过5个日历日；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②在采购人发出《进度严重滞后警告函》后，未按时提交或未有效执行经认可的赶工方案，导致延误持续扩大；</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③投标人明确表示或以行为表明（如无故撤场、主要人员设备离场）将无法继续履行合同；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④其延误行为已确定无疑将导致项目无法在</w:t>
      </w:r>
      <w:bookmarkStart w:id="15" w:name="OLE_LINK16"/>
      <w:r>
        <w:rPr>
          <w:rFonts w:hint="eastAsia"/>
          <w:color w:val="000000" w:themeColor="text1"/>
          <w:highlight w:val="none"/>
        </w:rPr>
        <w:t xml:space="preserve">学校开学季</w:t>
      </w:r>
      <w:bookmarkEnd w:id="15"/>
      <w:r>
        <w:rPr>
          <w:rFonts w:hint="eastAsia"/>
          <w:color w:val="000000" w:themeColor="text1"/>
          <w:highlight w:val="none"/>
        </w:rPr>
        <w:t xml:space="preserve">前交付使用，严重影响公共利益。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一旦发生上述根本违约情形，采购人可行使以下权利：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①单方解除合同：采购人有权立即书面通知供应商解除本合同，无需经过司法或仲裁程序。合同自解除通知送达供应商时起解除。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②接管项目与委托第三人：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a.采购人有权进驻现场，接管所有未完工程、库存材料及设备（仅限于为本项目采购的物资）。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b.采购人有权自行或委托任何第三方完成剩余全部或部分工作。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c.供应商应在收到解除通知后12小时内无条件退场，并移交全部工程资料。逾期不退场，采购人有权强制清场，由此产生的一切费用和损失由供应商承担。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（5）合同解除后的结算与赔偿</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如因供应商根本违约而解除合同后，双方按以下原则清算：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①已完成工作量的结算：采购人将组织对供应商已完成且合格的工作量进行计量计价。结算价不得超过该部分工作在合同中的对应价格。</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②采购人完成剩余工作的费用：采购人委托第三方完成剩余工作所支付的全部费用（包括但不限于更高的合同价格、赶工费、管理费、协调费）。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③损失赔偿：因供应商违约给采购人造成的其他直接损失（如另行安排学生住宿的费用、对师生的赔偿、管理成本增加等）。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④最终支付与追偿：第1项的结算款，将用于冲抵第2项和第3项的总费用以及供应商已产生的违约金。若冲抵后仍有余额，该余额支付给中标人；若冲抵后仍有欠款，采购人有权依法向中标人进行追偿。</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2.付款条件</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（1）合同签订、人员及材料进场后10个工作日内支付合同价款的30%作为预付款。</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（2）竣工验收合格并取得竣工验收证明后30个工作日内，支付至结算价款的80%。</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（3）结算审计完毕后60个工作日内，支付至审定价款的97%；若因中标人原因导致验收延迟，付款时间相应顺延。</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（4）剩余3%作为质量保证金，待缺陷责任期（2年）满后30个工作日内无息付清。</w:t>
      </w:r>
      <w:r>
        <w:rPr>
          <w:color w:val="000000" w:themeColor="text1"/>
          <w:highlight w:val="none"/>
        </w:rPr>
      </w:r>
      <w:r/>
    </w:p>
    <w:p>
      <w:pPr>
        <w:ind w:firstLine="480"/>
        <w:widowControl/>
        <w:rPr>
          <w:rFonts w:ascii="宋体" w:hAnsi="宋体" w:cs="宋体"/>
          <w:color w:val="000000" w:themeColor="text1"/>
          <w:highlight w:val="none"/>
        </w:rPr>
      </w:pPr>
      <w:r>
        <w:rPr>
          <w:rFonts w:hint="eastAsia" w:ascii="宋体" w:hAnsi="宋体" w:cs="宋体"/>
          <w:color w:val="000000" w:themeColor="text1"/>
          <w:highlight w:val="none"/>
        </w:rPr>
        <w:t xml:space="preserve">（5）所有支付均以银行转账方式执行，且须提供合规发票。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3.缺陷责任期：24个月（自实际竣工验收合格之日起计）。</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rPr>
        <w:t xml:space="preserve">4.质量保修期为：按第五章附件《工程质量保修书》约定执行，质量保修期内，如有质量等问题，应免费维修并且保证接采购人电话通知后，</w:t>
      </w:r>
      <w:r>
        <w:rPr>
          <w:rFonts w:hint="eastAsia" w:ascii="宋体" w:hAnsi="宋体" w:cs="宋体"/>
          <w:bCs/>
          <w:color w:val="000000" w:themeColor="text1"/>
          <w:highlight w:val="none"/>
          <w:lang w:val="en-US" w:eastAsia="zh-CN"/>
        </w:rPr>
        <w:t xml:space="preserve">24</w:t>
      </w:r>
      <w:r>
        <w:rPr>
          <w:rFonts w:hint="eastAsia" w:ascii="宋体" w:hAnsi="宋体" w:cs="宋体"/>
          <w:bCs/>
          <w:color w:val="000000" w:themeColor="text1"/>
          <w:highlight w:val="none"/>
        </w:rPr>
        <w:t xml:space="preserve">小时内委派专业维修人员到达现场。</w:t>
      </w:r>
      <w:r>
        <w:rPr>
          <w:color w:val="000000" w:themeColor="text1"/>
          <w:highlight w:val="none"/>
        </w:rPr>
      </w:r>
      <w:r/>
    </w:p>
    <w:p>
      <w:pPr>
        <w:ind w:firstLine="480"/>
        <w:tabs>
          <w:tab w:val="left" w:pos="7380" w:leader="none"/>
        </w:tabs>
        <w:rPr>
          <w:rFonts w:ascii="宋体" w:hAnsi="宋体" w:cs="宋体"/>
          <w:b/>
          <w:bCs/>
          <w:color w:val="000000" w:themeColor="text1"/>
          <w:highlight w:val="none"/>
        </w:rPr>
      </w:pPr>
      <w:r>
        <w:rPr>
          <w:rFonts w:hint="eastAsia" w:ascii="宋体" w:hAnsi="宋体" w:cs="宋体"/>
          <w:bCs/>
          <w:color w:val="000000" w:themeColor="text1"/>
          <w:highlight w:val="none"/>
        </w:rPr>
        <w:t xml:space="preserve">5.</w:t>
      </w:r>
      <w:r>
        <w:rPr>
          <w:rFonts w:hint="eastAsia" w:ascii="宋体" w:hAnsi="宋体" w:cs="宋体"/>
          <w:color w:val="000000" w:themeColor="text1"/>
          <w:highlight w:val="none"/>
        </w:rPr>
        <w:t xml:space="preserve">报价要求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（1）投标人的报价应是招标文件确定的采购范围内的全部工作内容的价格体现，应包括人工、机械设备、材料、安装、维护、检测、质保、措施、管理、利润、税金及相关政策性文件规定的其他应有费用。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lang w:val="zh-CN"/>
        </w:rPr>
        <w:t xml:space="preserve">供应商须依据现行版《清单计价规范》和现行版《工程计价表》要求来编制，按照工程量清单；</w:t>
      </w:r>
      <w:r>
        <w:rPr>
          <w:rFonts w:hint="eastAsia" w:ascii="宋体" w:hAnsi="宋体" w:cs="宋体"/>
          <w:color w:val="000000" w:themeColor="text1"/>
          <w:highlight w:val="none"/>
        </w:rPr>
        <w:t xml:space="preserve">结合图纸及实施方案</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详见附件</w:t>
      </w:r>
      <w:r>
        <w:rPr>
          <w:rFonts w:hint="eastAsia" w:ascii="宋体" w:hAnsi="宋体" w:cs="宋体"/>
          <w:color w:val="000000" w:themeColor="text1"/>
          <w:highlight w:val="none"/>
          <w:lang w:val="zh-CN"/>
        </w:rPr>
        <w:t xml:space="preserve">）进行报价。</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3</w:t>
      </w:r>
      <w:r>
        <w:rPr>
          <w:rFonts w:hint="eastAsia" w:ascii="宋体" w:hAnsi="宋体" w:cs="宋体"/>
          <w:color w:val="000000" w:themeColor="text1"/>
          <w:highlight w:val="none"/>
          <w:lang w:val="zh-CN"/>
        </w:rPr>
        <w:t xml:space="preserve">）本项目采用“固定综合单价包干”合同。</w:t>
      </w:r>
      <w:r>
        <w:rPr>
          <w:rFonts w:hint="eastAsia" w:ascii="宋体" w:hAnsi="宋体" w:cs="宋体"/>
          <w:color w:val="000000" w:themeColor="text1"/>
          <w:highlight w:val="none"/>
        </w:rPr>
        <w:t xml:space="preserve">投标人</w:t>
      </w:r>
      <w:r>
        <w:rPr>
          <w:rFonts w:hint="eastAsia" w:ascii="宋体" w:hAnsi="宋体" w:cs="宋体"/>
          <w:color w:val="000000" w:themeColor="text1"/>
          <w:highlight w:val="none"/>
          <w:lang w:val="zh-CN"/>
        </w:rPr>
        <w:t xml:space="preserve">须以招标文件所附《工程量清单》为基础，填报每一清单子项的综合单价及合价。总报价为各子项合价之和。</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4</w:t>
      </w:r>
      <w:r>
        <w:rPr>
          <w:rFonts w:hint="eastAsia" w:ascii="宋体" w:hAnsi="宋体" w:cs="宋体"/>
          <w:color w:val="000000" w:themeColor="text1"/>
          <w:highlight w:val="none"/>
          <w:lang w:val="zh-CN"/>
        </w:rPr>
        <w:t xml:space="preserve">）综合单价应完全覆盖完成该清单项目所需的全部成本、利润、税金、风险及“项目特征描述”中明确的所有辅助工作。凡以“项”为计量单位的为固定价格包干项目，结算时不因任何原因调整。</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5</w:t>
      </w:r>
      <w:r>
        <w:rPr>
          <w:rFonts w:hint="eastAsia" w:ascii="宋体" w:hAnsi="宋体" w:cs="宋体"/>
          <w:color w:val="000000" w:themeColor="text1"/>
          <w:highlight w:val="none"/>
          <w:lang w:val="zh-CN"/>
        </w:rPr>
        <w:t xml:space="preserve">）结算价款按实际完成并经双方确认的合格工程量乘以中标综合单价计算。</w:t>
      </w:r>
      <w:r>
        <w:rPr>
          <w:color w:val="000000" w:themeColor="text1"/>
          <w:highlight w:val="none"/>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6</w:t>
      </w:r>
      <w:r>
        <w:rPr>
          <w:rFonts w:hint="eastAsia" w:ascii="宋体" w:hAnsi="宋体" w:cs="宋体"/>
          <w:color w:val="000000" w:themeColor="text1"/>
          <w:highlight w:val="none"/>
          <w:lang w:val="zh-CN"/>
        </w:rPr>
        <w:t xml:space="preserve">）如采购人取消或增减个别项目工程量，中标</w:t>
      </w:r>
      <w:r>
        <w:rPr>
          <w:rFonts w:hint="eastAsia" w:ascii="宋体" w:hAnsi="宋体" w:cs="宋体"/>
          <w:color w:val="000000" w:themeColor="text1"/>
          <w:highlight w:val="none"/>
        </w:rPr>
        <w:t xml:space="preserve">人</w:t>
      </w:r>
      <w:r>
        <w:rPr>
          <w:rFonts w:hint="eastAsia" w:ascii="宋体" w:hAnsi="宋体" w:cs="宋体"/>
          <w:color w:val="000000" w:themeColor="text1"/>
          <w:highlight w:val="none"/>
          <w:lang w:val="zh-CN"/>
        </w:rPr>
        <w:t xml:space="preserve">应无条件接受，且放弃工期及（或）费用索赔的权利。</w:t>
      </w:r>
      <w:r>
        <w:rPr>
          <w:color w:val="000000" w:themeColor="text1"/>
          <w:highlight w:val="none"/>
        </w:rPr>
      </w:r>
      <w:r/>
    </w:p>
    <w:p>
      <w:pPr>
        <w:ind w:firstLine="480"/>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lang w:val="en-US" w:eastAsia="zh-CN"/>
        </w:rPr>
        <w:t xml:space="preserve">7</w:t>
      </w:r>
      <w:r>
        <w:rPr>
          <w:rFonts w:hint="eastAsia" w:ascii="宋体" w:hAnsi="宋体" w:cs="宋体"/>
          <w:color w:val="000000" w:themeColor="text1"/>
          <w:highlight w:val="none"/>
          <w:lang w:val="zh-CN"/>
        </w:rPr>
        <w:t xml:space="preserve">）投标人可根据工程实际与施工组织设计自行编列或增补措施项目，但不应更改</w:t>
      </w:r>
      <w:r>
        <w:rPr>
          <w:rFonts w:hint="eastAsia" w:ascii="宋体" w:hAnsi="宋体" w:cs="宋体"/>
          <w:color w:val="000000" w:themeColor="text1"/>
          <w:highlight w:val="none"/>
          <w:lang w:val="en-US" w:eastAsia="zh-CN"/>
        </w:rPr>
        <w:t xml:space="preserve">采购</w:t>
      </w:r>
      <w:r>
        <w:rPr>
          <w:rFonts w:hint="eastAsia" w:ascii="宋体" w:hAnsi="宋体" w:cs="宋体"/>
          <w:color w:val="000000" w:themeColor="text1"/>
          <w:highlight w:val="none"/>
          <w:lang w:val="zh-CN"/>
        </w:rPr>
        <w:t xml:space="preserve">人已列措施项目。结算时，</w:t>
      </w:r>
      <w:r>
        <w:rPr>
          <w:rFonts w:hint="eastAsia" w:ascii="宋体" w:hAnsi="宋体" w:cs="宋体"/>
          <w:color w:val="000000" w:themeColor="text1"/>
          <w:highlight w:val="none"/>
          <w:lang w:val="en-US" w:eastAsia="zh-CN"/>
        </w:rPr>
        <w:t xml:space="preserve">投标人</w:t>
      </w:r>
      <w:r>
        <w:rPr>
          <w:rFonts w:hint="eastAsia" w:ascii="宋体" w:hAnsi="宋体" w:cs="宋体"/>
          <w:color w:val="000000" w:themeColor="text1"/>
          <w:highlight w:val="none"/>
          <w:lang w:val="zh-CN"/>
        </w:rPr>
        <w:t xml:space="preserve">不得以招标工程措施项目清单缺项为由要求增加措施费用。</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★6.政策要求</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6.1根据住房和城乡建设部办公厅关于全面实行一级建造师电</w:t>
      </w:r>
      <w:r>
        <w:rPr>
          <w:rFonts w:hint="eastAsia" w:ascii="宋体" w:hAnsi="宋体" w:cs="宋体"/>
          <w:color w:val="000000" w:themeColor="text1"/>
          <w:highlight w:val="none"/>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投标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6.2资质、证书的延续以相关国家、省、市规定为准，如有请将相关证明材料编入投标文件。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6.3根据建办市[2019]50号文及苏建函建管[2019]393号文规定，已取消一级、二级建造师临时执业证书，因此本项目不接受持临时建造师执业资格的项目负责人投标，否则将作为资格审查不通过处理。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6.4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color w:val="000000" w:themeColor="text1"/>
          <w:highlight w:val="none"/>
        </w:rPr>
      </w:r>
      <w:r/>
    </w:p>
    <w:p>
      <w:pPr>
        <w:ind w:firstLine="482"/>
        <w:tabs>
          <w:tab w:val="left" w:pos="7380" w:leader="none"/>
        </w:tabs>
        <w:rPr>
          <w:rFonts w:ascii="宋体" w:hAnsi="宋体" w:cs="宋体"/>
          <w:b/>
          <w:bCs/>
          <w:color w:val="000000" w:themeColor="text1"/>
          <w:highlight w:val="none"/>
        </w:rPr>
      </w:pPr>
      <w:r>
        <w:rPr>
          <w:rFonts w:hint="eastAsia" w:ascii="宋体" w:hAnsi="宋体" w:cs="宋体"/>
          <w:b/>
          <w:bCs/>
          <w:color w:val="000000" w:themeColor="text1"/>
          <w:highlight w:val="none"/>
        </w:rPr>
        <w:t xml:space="preserve">★六、供应商说明及要求（本项均为实质性要求，投标人应在商务条款偏离表中逐条响应，要求提供相关材料的须附相关材料，否则按无效投标处理）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1.技术方案从项目实施总体方案、施工进度计划和进度的保证措施、施工质量保证措施、施工现场管理方案、安全文明施工措施、</w:t>
      </w:r>
      <w:r>
        <w:rPr>
          <w:rFonts w:hint="eastAsia" w:ascii="宋体" w:hAnsi="宋体" w:cs="宋体"/>
          <w:color w:val="000000" w:themeColor="text1"/>
          <w:highlight w:val="none"/>
          <w:lang w:val="zh-CN" w:bidi="zh-CN"/>
        </w:rPr>
        <w:t xml:space="preserve">难点、重点及合理化建议</w:t>
      </w:r>
      <w:r>
        <w:rPr>
          <w:rFonts w:hint="eastAsia" w:ascii="宋体" w:hAnsi="宋体" w:cs="宋体"/>
          <w:color w:val="000000" w:themeColor="text1"/>
          <w:highlight w:val="none"/>
        </w:rPr>
        <w:t xml:space="preserve">、机械设备和施工材料投入方案等方面撰写有针对性的专项施工方案；应字迹清晰、内容齐全、表达准确。</w:t>
      </w:r>
      <w:r>
        <w:rPr>
          <w:color w:val="000000" w:themeColor="text1"/>
          <w:highlight w:val="none"/>
        </w:rPr>
      </w:r>
      <w:r/>
    </w:p>
    <w:p>
      <w:pPr>
        <w:ind w:firstLine="480"/>
        <w:rPr>
          <w:rFonts w:ascii="宋体" w:hAnsi="宋体" w:cs="宋体"/>
          <w:b/>
          <w:bCs/>
          <w:color w:val="000000" w:themeColor="text1"/>
          <w:highlight w:val="none"/>
        </w:rPr>
      </w:pPr>
      <w:r>
        <w:rPr>
          <w:rFonts w:hint="eastAsia" w:ascii="宋体" w:hAnsi="宋体" w:cs="宋体"/>
          <w:color w:val="000000" w:themeColor="text1"/>
          <w:highlight w:val="none"/>
        </w:rPr>
        <w:t xml:space="preserve">2.供应商需承诺其承担的工程项目在合同期内全部验收合格</w:t>
      </w:r>
      <w:r>
        <w:rPr>
          <w:rFonts w:hint="eastAsia" w:ascii="宋体" w:hAnsi="宋体" w:cs="宋体"/>
          <w:b/>
          <w:bCs/>
          <w:color w:val="000000" w:themeColor="text1"/>
          <w:highlight w:val="none"/>
        </w:rPr>
        <w:t xml:space="preserve">（提供承诺书加盖供应商公章，格式自拟）。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3.供应商需承诺不得将成交项目转包及其它违规行为，一经发现立即取消施工资格，并按相关法律法规上报处理</w:t>
      </w:r>
      <w:r>
        <w:rPr>
          <w:rFonts w:hint="eastAsia" w:ascii="宋体" w:hAnsi="宋体" w:cs="宋体"/>
          <w:b/>
          <w:bCs/>
          <w:color w:val="000000" w:themeColor="text1"/>
          <w:highlight w:val="none"/>
        </w:rPr>
        <w:t xml:space="preserve">（提供承诺书加盖供应商公章，格式自拟）</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宋体" w:hAnsi="宋体" w:cs="宋体"/>
          <w:b/>
          <w:bCs/>
          <w:color w:val="000000" w:themeColor="text1"/>
          <w:highlight w:val="none"/>
        </w:rPr>
      </w:pPr>
      <w:r>
        <w:rPr>
          <w:rFonts w:hint="eastAsia" w:ascii="宋体" w:hAnsi="宋体" w:cs="宋体"/>
          <w:color w:val="000000" w:themeColor="text1"/>
          <w:highlight w:val="none"/>
        </w:rPr>
        <w:t xml:space="preserve">4.供应商拟派项目负责人须满足下列条件</w:t>
      </w:r>
      <w:r>
        <w:rPr>
          <w:rFonts w:hint="eastAsia" w:ascii="宋体" w:hAnsi="宋体" w:cs="宋体"/>
          <w:b/>
          <w:bCs/>
          <w:color w:val="000000" w:themeColor="text1"/>
          <w:highlight w:val="none"/>
        </w:rPr>
        <w:t xml:space="preserve">（提供承诺书加盖供应商公章，格式自拟）：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（1）项目负责人不得同时在两个或者两个以上单位受聘或者执业。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（3）项目负责人无行贿犯罪行为记录；或有行贿犯罪行为记录，但自记录之日起已超过5年的。</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注：以上在建工程是指在其他项目担任项目负责人职务。</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5.供应商没有因拖欠工人工资或者发生质量安全事故被有关部门限制在项目所在地承接工程的</w:t>
      </w:r>
      <w:r>
        <w:rPr>
          <w:rFonts w:hint="eastAsia" w:ascii="宋体" w:hAnsi="宋体" w:cs="宋体"/>
          <w:b/>
          <w:bCs/>
          <w:color w:val="000000" w:themeColor="text1"/>
          <w:highlight w:val="none"/>
        </w:rPr>
        <w:t xml:space="preserve">（提供承诺书加盖供应商公章，格式自拟）。</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6.本项目不允许转包、分包。</w:t>
      </w:r>
      <w:r>
        <w:rPr>
          <w:rFonts w:hint="eastAsia" w:ascii="宋体" w:hAnsi="宋体" w:cs="宋体"/>
          <w:b/>
          <w:bCs/>
          <w:color w:val="000000" w:themeColor="text1"/>
          <w:highlight w:val="none"/>
        </w:rPr>
        <w:t xml:space="preserve">（提供书面承诺书加盖供应商公章，格式自拟）</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第五章  合同主要条款及格式</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以下为中标后签订本项目合同的通用条款，中标人不得提出实质性的修改，关于专用条款将由采购人与中标人结合本项目具体情况协商后签订。</w:t>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52"/>
          <w:szCs w:val="52"/>
          <w:highlight w:val="none"/>
        </w:rPr>
      </w:pPr>
      <w:r>
        <w:rPr>
          <w:color w:val="000000" w:themeColor="text1"/>
          <w:highlight w:val="none"/>
        </w:rPr>
      </w:r>
      <w:bookmarkStart w:id="16" w:name="_Toc351203632"/>
      <w:r>
        <w:rPr>
          <w:color w:val="000000" w:themeColor="text1"/>
          <w:highlight w:val="none"/>
        </w:rPr>
      </w:r>
      <w:r/>
    </w:p>
    <w:p>
      <w:pPr>
        <w:ind w:firstLine="0"/>
        <w:rPr>
          <w:rFonts w:asciiTheme="minorEastAsia" w:hAnsiTheme="minorEastAsia" w:eastAsiaTheme="minorEastAsia" w:cstheme="minorEastAsia"/>
          <w:b/>
          <w:color w:val="000000" w:themeColor="text1"/>
          <w:sz w:val="52"/>
          <w:szCs w:val="52"/>
          <w:highlight w:val="none"/>
        </w:rPr>
      </w:pPr>
      <w:r>
        <w:rPr>
          <w:rFonts w:asciiTheme="minorEastAsia" w:hAnsiTheme="minorEastAsia" w:eastAsiaTheme="minorEastAsia" w:cstheme="minorEastAsia"/>
          <w:b/>
          <w:color w:val="000000" w:themeColor="text1"/>
          <w:sz w:val="52"/>
          <w:szCs w:val="52"/>
          <w:highlight w:val="none"/>
        </w:rP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52"/>
          <w:szCs w:val="52"/>
          <w:highlight w:val="none"/>
        </w:rPr>
      </w:pPr>
      <w:r>
        <w:rPr>
          <w:rFonts w:asciiTheme="minorEastAsia" w:hAnsiTheme="minorEastAsia" w:eastAsiaTheme="minorEastAsia" w:cstheme="minorEastAsia"/>
          <w:b/>
          <w:color w:val="000000" w:themeColor="text1"/>
          <w:sz w:val="52"/>
          <w:szCs w:val="52"/>
          <w:highlight w:val="none"/>
        </w:rP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52"/>
          <w:szCs w:val="52"/>
          <w:highlight w:val="none"/>
        </w:rPr>
      </w:pPr>
      <w:r>
        <w:rPr>
          <w:rFonts w:hint="eastAsia" w:asciiTheme="minorEastAsia" w:hAnsiTheme="minorEastAsia" w:eastAsiaTheme="minorEastAsia" w:cstheme="minorEastAsia"/>
          <w:b/>
          <w:color w:val="000000" w:themeColor="text1"/>
          <w:sz w:val="72"/>
          <w:szCs w:val="52"/>
          <w:highlight w:val="none"/>
        </w:rPr>
        <w:t xml:space="preserve">建设工程施工合同</w:t>
      </w:r>
      <w:r>
        <w:rPr>
          <w:rFonts w:hint="eastAsia" w:asciiTheme="minorEastAsia" w:hAnsiTheme="minorEastAsia" w:eastAsiaTheme="minorEastAsia" w:cstheme="minorEastAsia"/>
          <w:b/>
          <w:color w:val="000000" w:themeColor="text1"/>
          <w:sz w:val="52"/>
          <w:szCs w:val="52"/>
          <w:highlight w:val="none"/>
        </w:rPr>
        <w:b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72"/>
          <w:szCs w:val="72"/>
          <w:highlight w:val="none"/>
        </w:rPr>
      </w:pPr>
      <w:r>
        <w:rPr>
          <w:rFonts w:asciiTheme="minorEastAsia" w:hAnsiTheme="minorEastAsia" w:eastAsiaTheme="minorEastAsia" w:cstheme="minorEastAsia"/>
          <w:b/>
          <w:color w:val="000000" w:themeColor="text1"/>
          <w:sz w:val="72"/>
          <w:szCs w:val="72"/>
          <w:highlight w:val="none"/>
        </w:rP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72"/>
          <w:szCs w:val="72"/>
          <w:highlight w:val="none"/>
        </w:rPr>
      </w:pPr>
      <w:r>
        <w:rPr>
          <w:rFonts w:asciiTheme="minorEastAsia" w:hAnsiTheme="minorEastAsia" w:eastAsiaTheme="minorEastAsia" w:cstheme="minorEastAsia"/>
          <w:b/>
          <w:color w:val="000000" w:themeColor="text1"/>
          <w:sz w:val="72"/>
          <w:szCs w:val="72"/>
          <w:highlight w:val="none"/>
        </w:rP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52"/>
          <w:szCs w:val="52"/>
          <w:highlight w:val="none"/>
        </w:rPr>
      </w:pPr>
      <w:r>
        <w:rPr>
          <w:rFonts w:asciiTheme="minorEastAsia" w:hAnsiTheme="minorEastAsia" w:eastAsiaTheme="minorEastAsia" w:cstheme="minorEastAsia"/>
          <w:b/>
          <w:color w:val="000000" w:themeColor="text1"/>
          <w:sz w:val="52"/>
          <w:szCs w:val="52"/>
          <w:highlight w:val="none"/>
        </w:rPr>
      </w:r>
      <w:r>
        <w:rPr>
          <w:color w:val="000000" w:themeColor="text1"/>
          <w:highlight w:val="none"/>
        </w:rPr>
      </w:r>
      <w:r/>
    </w:p>
    <w:p>
      <w:pPr>
        <w:ind w:firstLine="0"/>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rPr>
          <w:color w:val="000000" w:themeColor="text1"/>
          <w:highlight w:val="none"/>
        </w:rPr>
      </w:r>
      <w:r/>
    </w:p>
    <w:p>
      <w:pPr>
        <w:ind w:firstLine="0"/>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rPr>
          <w:color w:val="000000" w:themeColor="text1"/>
          <w:highlight w:val="none"/>
        </w:rPr>
      </w:r>
      <w:r/>
    </w:p>
    <w:p>
      <w:pPr>
        <w:ind w:firstLine="0"/>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rPr>
          <w:color w:val="000000" w:themeColor="text1"/>
          <w:highlight w:val="none"/>
        </w:rPr>
      </w:r>
      <w:r/>
    </w:p>
    <w:p>
      <w:pPr>
        <w:ind w:firstLine="0"/>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rPr>
          <w:color w:val="000000" w:themeColor="text1"/>
          <w:highlight w:val="none"/>
        </w:rPr>
      </w:r>
      <w:r/>
    </w:p>
    <w:p>
      <w:pPr>
        <w:ind w:firstLine="0"/>
        <w:rPr>
          <w:rFonts w:asciiTheme="minorEastAsia" w:hAnsiTheme="minorEastAsia" w:eastAsiaTheme="minorEastAsia" w:cstheme="minorEastAsia"/>
          <w:b/>
          <w:color w:val="000000" w:themeColor="text1"/>
          <w:sz w:val="28"/>
          <w:szCs w:val="28"/>
          <w:highlight w:val="none"/>
        </w:rPr>
      </w:pPr>
      <w:r>
        <w:rPr>
          <w:rFonts w:asciiTheme="minorEastAsia" w:hAnsiTheme="minorEastAsia" w:eastAsiaTheme="minorEastAsia" w:cstheme="minorEastAsia"/>
          <w:b/>
          <w:color w:val="000000" w:themeColor="text1"/>
          <w:sz w:val="28"/>
          <w:szCs w:val="28"/>
          <w:highlight w:val="none"/>
        </w:rPr>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32"/>
          <w:szCs w:val="28"/>
          <w:highlight w:val="none"/>
        </w:rPr>
      </w:pPr>
      <w:r>
        <w:rPr>
          <w:rFonts w:asciiTheme="minorEastAsia" w:hAnsiTheme="minorEastAsia" w:eastAsiaTheme="minorEastAsia" w:cstheme="minorEastAsia"/>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0"/>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0"/>
                        <w:rPr>
                          <w:b/>
                          <w:bCs/>
                          <w:sz w:val="32"/>
                        </w:rPr>
                      </w:pPr>
                      <w:r>
                        <w:rPr>
                          <w:rFonts w:hint="eastAsia"/>
                          <w:b/>
                          <w:bCs/>
                          <w:sz w:val="32"/>
                        </w:rPr>
                        <w:t xml:space="preserve">制定</w:t>
                      </w:r>
                      <w:r/>
                    </w:p>
                  </w:txbxContent>
                </v:textbox>
              </v:shape>
            </w:pict>
          </mc:Fallback>
        </mc:AlternateContent>
      </w:r>
      <w:r>
        <w:rPr>
          <w:rFonts w:hint="eastAsia" w:asciiTheme="minorEastAsia" w:hAnsiTheme="minorEastAsia" w:eastAsiaTheme="minorEastAsia" w:cstheme="minorEastAsia"/>
          <w:b/>
          <w:color w:val="000000" w:themeColor="text1"/>
          <w:sz w:val="32"/>
          <w:szCs w:val="28"/>
          <w:highlight w:val="none"/>
        </w:rPr>
        <w:t xml:space="preserve">住房城乡建设部</w:t>
      </w:r>
      <w:r>
        <w:rPr>
          <w:color w:val="000000" w:themeColor="text1"/>
          <w:highlight w:val="none"/>
        </w:rPr>
      </w:r>
      <w:r/>
    </w:p>
    <w:p>
      <w:pPr>
        <w:ind w:firstLine="0"/>
        <w:jc w:val="center"/>
        <w:rPr>
          <w:rFonts w:asciiTheme="minorEastAsia" w:hAnsiTheme="minorEastAsia" w:eastAsiaTheme="minorEastAsia" w:cstheme="minorEastAsia"/>
          <w:b/>
          <w:color w:val="000000" w:themeColor="text1"/>
          <w:sz w:val="32"/>
          <w:szCs w:val="28"/>
          <w:highlight w:val="none"/>
        </w:rPr>
      </w:pPr>
      <w:r>
        <w:rPr>
          <w:rFonts w:hint="eastAsia" w:asciiTheme="minorEastAsia" w:hAnsiTheme="minorEastAsia" w:eastAsiaTheme="minorEastAsia" w:cstheme="minorEastAsia"/>
          <w:b/>
          <w:color w:val="000000" w:themeColor="text1"/>
          <w:sz w:val="32"/>
          <w:szCs w:val="28"/>
          <w:highlight w:val="none"/>
        </w:rPr>
        <w:t xml:space="preserve">国家工商行政管理总局</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rPr>
      </w:pPr>
      <w:r>
        <w:rPr>
          <w:rFonts w:asciiTheme="minorEastAsia" w:hAnsiTheme="minorEastAsia" w:eastAsiaTheme="minorEastAsia" w:cstheme="minorEastAsia"/>
          <w:b/>
          <w:color w:val="000000" w:themeColor="text1"/>
          <w:highlight w:val="none"/>
        </w:rPr>
      </w:r>
      <w:r>
        <w:rPr>
          <w:color w:val="000000" w:themeColor="text1"/>
          <w:highlight w:val="none"/>
        </w:rPr>
      </w:r>
      <w:r/>
    </w:p>
    <w:p>
      <w:pPr>
        <w:pStyle w:val="1053"/>
        <w:ind w:firstLine="883"/>
        <w:jc w:val="center"/>
        <w:rPr>
          <w:rFonts w:asciiTheme="minorEastAsia" w:hAnsiTheme="minorEastAsia" w:eastAsiaTheme="minorEastAsia" w:cstheme="minorEastAsia"/>
          <w:b w:val="0"/>
          <w:color w:val="000000" w:themeColor="text1"/>
          <w:sz w:val="44"/>
          <w:szCs w:val="44"/>
          <w:highlight w:val="none"/>
        </w:rPr>
      </w:pPr>
      <w:r>
        <w:rPr>
          <w:color w:val="000000" w:themeColor="text1"/>
          <w:highlight w:val="none"/>
        </w:rPr>
      </w:r>
      <w:bookmarkStart w:id="17" w:name="_Toc351203480"/>
      <w:r>
        <w:rPr>
          <w:color w:val="000000" w:themeColor="text1"/>
          <w:highlight w:val="none"/>
        </w:rPr>
      </w:r>
      <w:bookmarkStart w:id="18" w:name="_Toc296890982"/>
      <w:r>
        <w:rPr>
          <w:color w:val="000000" w:themeColor="text1"/>
          <w:highlight w:val="none"/>
        </w:rPr>
      </w:r>
      <w:bookmarkStart w:id="19" w:name="_Toc296503025"/>
      <w:r>
        <w:rPr>
          <w:rFonts w:hint="eastAsia" w:asciiTheme="minorEastAsia" w:hAnsiTheme="minorEastAsia" w:eastAsiaTheme="minorEastAsia" w:cstheme="minorEastAsia"/>
          <w:color w:val="000000" w:themeColor="text1"/>
          <w:sz w:val="44"/>
          <w:szCs w:val="44"/>
          <w:highlight w:val="none"/>
        </w:rPr>
        <w:t xml:space="preserve">第一部分 合同协议书</w:t>
      </w:r>
      <w:bookmarkEnd w:id="17"/>
      <w:r>
        <w:rPr>
          <w:color w:val="000000" w:themeColor="text1"/>
          <w:highlight w:val="none"/>
        </w:rPr>
      </w:r>
      <w:bookmarkEnd w:id="18"/>
      <w:r>
        <w:rPr>
          <w:color w:val="000000" w:themeColor="text1"/>
          <w:highlight w:val="none"/>
        </w:rPr>
      </w:r>
      <w:bookmarkEnd w:id="19"/>
      <w:r>
        <w:rPr>
          <w:color w:val="000000" w:themeColor="text1"/>
          <w:highlight w:val="none"/>
        </w:rPr>
      </w:r>
      <w:r/>
    </w:p>
    <w:p>
      <w:pPr>
        <w:ind w:firstLine="482"/>
        <w:rPr>
          <w:rFonts w:asciiTheme="minorEastAsia" w:hAnsiTheme="minorEastAsia" w:eastAsiaTheme="minorEastAsia" w:cstheme="minorEastAsia"/>
          <w:b/>
          <w:color w:val="000000" w:themeColor="text1"/>
          <w:highlight w:val="none"/>
          <w:u w:val="single"/>
        </w:rPr>
      </w:pPr>
      <w:r>
        <w:rPr>
          <w:rFonts w:hint="eastAsia" w:asciiTheme="minorEastAsia" w:hAnsiTheme="minorEastAsia" w:eastAsiaTheme="minorEastAsia" w:cstheme="minorEastAsia"/>
          <w:b/>
          <w:color w:val="000000" w:themeColor="text1"/>
          <w:highlight w:val="none"/>
        </w:rPr>
        <w:t xml:space="preserve">发包人（全称）：</w:t>
      </w:r>
      <w:r>
        <w:rPr>
          <w:rFonts w:hint="eastAsia" w:asciiTheme="minorEastAsia" w:hAnsiTheme="minorEastAsia" w:eastAsiaTheme="minorEastAsia" w:cstheme="minorEastAsia"/>
          <w:b/>
          <w:color w:val="000000" w:themeColor="text1"/>
          <w:highlight w:val="none"/>
          <w:u w:val="single"/>
        </w:rPr>
        <w:t xml:space="preserve">南京交通职业技术学院</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u w:val="single"/>
        </w:rPr>
      </w:pPr>
      <w:r>
        <w:rPr>
          <w:rFonts w:hint="eastAsia" w:asciiTheme="minorEastAsia" w:hAnsiTheme="minorEastAsia" w:eastAsiaTheme="minorEastAsia" w:cstheme="minorEastAsia"/>
          <w:b/>
          <w:color w:val="000000" w:themeColor="text1"/>
          <w:highlight w:val="none"/>
        </w:rPr>
        <w:t xml:space="preserve">承包人（全称）：</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highlight w:val="none"/>
          <w:u w:val="single"/>
          <w:lang w:eastAsia="zh-CN"/>
        </w:rPr>
        <w:t xml:space="preserve">学生公寓A组团改造出新工程</w:t>
      </w:r>
      <w:r>
        <w:rPr>
          <w:rFonts w:hint="eastAsia" w:asciiTheme="minorEastAsia" w:hAnsiTheme="minorEastAsia" w:eastAsiaTheme="minorEastAsia" w:cstheme="minorEastAsia"/>
          <w:color w:val="000000" w:themeColor="text1"/>
          <w:highlight w:val="none"/>
        </w:rPr>
        <w:t xml:space="preserve">施工及有关事项协商一致，共同达成如下协议：</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0" w:name="_Toc351203481"/>
      <w:r>
        <w:rPr>
          <w:rFonts w:hint="eastAsia" w:asciiTheme="minorEastAsia" w:hAnsiTheme="minorEastAsia" w:eastAsiaTheme="minorEastAsia" w:cstheme="minorEastAsia"/>
          <w:color w:val="000000" w:themeColor="text1"/>
          <w:highlight w:val="none"/>
        </w:rPr>
        <w:t xml:space="preserve">一、工程概况</w:t>
      </w:r>
      <w:bookmarkEnd w:id="20"/>
      <w:r>
        <w:rPr>
          <w:color w:val="000000" w:themeColor="text1"/>
          <w:highlight w:val="none"/>
        </w:rPr>
      </w:r>
      <w:r/>
    </w:p>
    <w:p>
      <w:pPr>
        <w:ind w:firstLine="47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bCs/>
          <w:color w:val="000000" w:themeColor="text1"/>
          <w:highlight w:val="none"/>
        </w:rPr>
        <w:t xml:space="preserve">1.工程名称</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u w:val="single"/>
          <w:lang w:eastAsia="zh-CN"/>
        </w:rPr>
        <w:t xml:space="preserve">学生公寓A组团改造出新工程</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7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2.工程地点：</w:t>
      </w:r>
      <w:r>
        <w:rPr>
          <w:rFonts w:hint="eastAsia" w:asciiTheme="minorEastAsia" w:hAnsiTheme="minorEastAsia" w:eastAsiaTheme="minorEastAsia" w:cstheme="minorEastAsia"/>
          <w:bCs/>
          <w:color w:val="000000" w:themeColor="text1"/>
          <w:highlight w:val="none"/>
          <w:u w:val="single"/>
        </w:rPr>
        <w:t xml:space="preserve">江宁科学园龙眠大道629号南京交通职业技术学院内。</w:t>
      </w:r>
      <w:r>
        <w:rPr>
          <w:color w:val="000000" w:themeColor="text1"/>
          <w:highlight w:val="none"/>
        </w:rPr>
      </w:r>
      <w:r/>
    </w:p>
    <w:p>
      <w:pPr>
        <w:ind w:firstLine="47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3.工程立项批准文号：\。</w:t>
      </w:r>
      <w:r>
        <w:rPr>
          <w:color w:val="000000" w:themeColor="text1"/>
          <w:highlight w:val="none"/>
        </w:rPr>
      </w:r>
      <w:r/>
    </w:p>
    <w:p>
      <w:pPr>
        <w:ind w:firstLine="47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4.资金来源：</w:t>
      </w:r>
      <w:r>
        <w:rPr>
          <w:rFonts w:hint="eastAsia" w:asciiTheme="minorEastAsia" w:hAnsiTheme="minorEastAsia" w:eastAsiaTheme="minorEastAsia" w:cstheme="minorEastAsia"/>
          <w:color w:val="000000" w:themeColor="text1"/>
          <w:highlight w:val="none"/>
          <w:u w:val="single"/>
        </w:rPr>
        <w:t xml:space="preserve">财政资金</w:t>
      </w:r>
      <w:r>
        <w:rPr>
          <w:rFonts w:hint="eastAsia" w:asciiTheme="minorEastAsia" w:hAnsiTheme="minorEastAsia" w:eastAsiaTheme="minorEastAsia" w:cstheme="minorEastAsia"/>
          <w:bCs/>
          <w:color w:val="000000" w:themeColor="text1"/>
          <w:highlight w:val="none"/>
        </w:rPr>
        <w:t xml:space="preserve">。</w:t>
      </w:r>
      <w:r>
        <w:rPr>
          <w:color w:val="000000" w:themeColor="text1"/>
          <w:highlight w:val="none"/>
        </w:rPr>
      </w:r>
      <w:r/>
    </w:p>
    <w:p>
      <w:pPr>
        <w:ind w:firstLine="47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5.工程内容：</w:t>
      </w:r>
      <w:r>
        <w:rPr>
          <w:rFonts w:hint="eastAsia" w:asciiTheme="minorEastAsia" w:hAnsiTheme="minorEastAsia" w:eastAsiaTheme="minorEastAsia" w:cstheme="minorEastAsia"/>
          <w:color w:val="000000" w:themeColor="text1"/>
          <w:highlight w:val="none"/>
          <w:u w:val="single"/>
          <w:lang w:eastAsia="zh-CN"/>
        </w:rPr>
        <w:t xml:space="preserve">学生公寓A组团改造出新工程</w:t>
      </w:r>
      <w:r>
        <w:rPr>
          <w:rFonts w:hint="eastAsia" w:asciiTheme="minorEastAsia" w:hAnsiTheme="minorEastAsia" w:eastAsiaTheme="minorEastAsia" w:cstheme="minorEastAsia"/>
          <w:bCs/>
          <w:color w:val="000000" w:themeColor="text1"/>
          <w:highlight w:val="none"/>
          <w:u w:val="single"/>
        </w:rPr>
        <w:t xml:space="preserve">，详见工程量清单。</w:t>
      </w:r>
      <w:r>
        <w:rPr>
          <w:color w:val="000000" w:themeColor="text1"/>
          <w:highlight w:val="none"/>
        </w:rPr>
      </w:r>
      <w:r/>
    </w:p>
    <w:p>
      <w:pPr>
        <w:ind w:firstLine="47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群体工程应附《承包人承揽工程项目一览表》（附件1）。</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u w:val="single"/>
        </w:rPr>
      </w:pPr>
      <w:r>
        <w:rPr>
          <w:rFonts w:hint="eastAsia" w:asciiTheme="minorEastAsia" w:hAnsiTheme="minorEastAsia" w:eastAsiaTheme="minorEastAsia" w:cstheme="minorEastAsia"/>
          <w:bCs/>
          <w:color w:val="000000" w:themeColor="text1"/>
          <w:highlight w:val="none"/>
        </w:rPr>
        <w:t xml:space="preserve">6.工程承包范围：</w:t>
      </w:r>
      <w:r>
        <w:rPr>
          <w:rFonts w:hint="eastAsia" w:asciiTheme="minorEastAsia" w:hAnsiTheme="minorEastAsia" w:eastAsiaTheme="minorEastAsia" w:cstheme="minorEastAsia"/>
          <w:color w:val="000000" w:themeColor="text1"/>
          <w:highlight w:val="none"/>
          <w:u w:val="single"/>
          <w:lang w:eastAsia="zh-CN"/>
        </w:rPr>
        <w:t xml:space="preserve">学生公寓A组团改造出新工程</w:t>
      </w:r>
      <w:r>
        <w:rPr>
          <w:rFonts w:hint="eastAsia" w:asciiTheme="minorEastAsia" w:hAnsiTheme="minorEastAsia" w:eastAsiaTheme="minorEastAsia" w:cstheme="minorEastAsia"/>
          <w:bCs/>
          <w:color w:val="000000" w:themeColor="text1"/>
          <w:highlight w:val="none"/>
          <w:u w:val="single"/>
        </w:rPr>
        <w:t xml:space="preserve">，详见工程量清单。</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1" w:name="_Toc351203482"/>
      <w:r>
        <w:rPr>
          <w:rFonts w:hint="eastAsia" w:asciiTheme="minorEastAsia" w:hAnsiTheme="minorEastAsia" w:eastAsiaTheme="minorEastAsia" w:cstheme="minorEastAsia"/>
          <w:color w:val="000000" w:themeColor="text1"/>
          <w:highlight w:val="none"/>
        </w:rPr>
        <w:t xml:space="preserve">二、合同工期</w:t>
      </w:r>
      <w:bookmarkEnd w:id="21"/>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color w:val="000000" w:themeColor="text1"/>
          <w:highlight w:val="none"/>
        </w:rPr>
      </w:r>
      <w:bookmarkStart w:id="22" w:name="_Toc351203483"/>
      <w:r>
        <w:rPr>
          <w:rFonts w:hint="eastAsia" w:asciiTheme="minorEastAsia" w:hAnsiTheme="minorEastAsia" w:eastAsiaTheme="minorEastAsia" w:cstheme="minorEastAsia"/>
          <w:bCs/>
          <w:color w:val="000000" w:themeColor="text1"/>
          <w:highlight w:val="none"/>
        </w:rPr>
        <w:t xml:space="preserve">计划开工日期：</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年</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月</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日。</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计划竣工日期：</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年</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月</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日。</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工期总日历天数：</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bCs/>
          <w:color w:val="000000" w:themeColor="text1"/>
          <w:highlight w:val="none"/>
        </w:rPr>
        <w:t xml:space="preserve">天。工期总日历天数与根据前述计划开竣工日期计算的工期天数不一致的，以工期总日历天数为准。</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三、质量标准</w:t>
      </w:r>
      <w:bookmarkEnd w:id="22"/>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工程质量符合《建筑工程施工质量验收统一标准》等国家现行质量验收标准和本合同约定标准</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3" w:name="_Toc351203484"/>
      <w:r>
        <w:rPr>
          <w:rFonts w:hint="eastAsia" w:asciiTheme="minorEastAsia" w:hAnsiTheme="minorEastAsia" w:eastAsiaTheme="minorEastAsia" w:cstheme="minorEastAsia"/>
          <w:color w:val="000000" w:themeColor="text1"/>
          <w:highlight w:val="none"/>
        </w:rPr>
        <w:t xml:space="preserve">四、签约合同价、合同价格形式</w:t>
      </w:r>
      <w:bookmarkEnd w:id="23"/>
      <w:r>
        <w:rPr>
          <w:rFonts w:hint="eastAsia" w:asciiTheme="minorEastAsia" w:hAnsiTheme="minorEastAsia" w:eastAsiaTheme="minorEastAsia" w:cstheme="minorEastAsia"/>
          <w:color w:val="000000" w:themeColor="text1"/>
          <w:highlight w:val="none"/>
        </w:rPr>
        <w:t xml:space="preserve">与计价规则</w:t>
      </w:r>
      <w:r>
        <w:rPr>
          <w:color w:val="000000" w:themeColor="text1"/>
          <w:highlight w:val="none"/>
        </w:rPr>
      </w:r>
      <w:r/>
    </w:p>
    <w:p>
      <w:pPr>
        <w:ind w:firstLine="480"/>
        <w:rPr>
          <w:rFonts w:ascii="宋体" w:hAnsi="宋体" w:cs="宋体"/>
          <w:color w:val="000000" w:themeColor="text1"/>
          <w:highlight w:val="none"/>
        </w:rPr>
      </w:pPr>
      <w:r>
        <w:rPr>
          <w:color w:val="000000" w:themeColor="text1"/>
          <w:highlight w:val="none"/>
        </w:rPr>
      </w:r>
      <w:bookmarkStart w:id="24" w:name="_Toc351203485"/>
      <w:r>
        <w:rPr>
          <w:rFonts w:hint="eastAsia" w:ascii="宋体" w:hAnsi="宋体" w:cs="宋体"/>
          <w:color w:val="000000" w:themeColor="text1"/>
          <w:highlight w:val="none"/>
        </w:rPr>
        <w:t xml:space="preserve">1.签约合同价为：</w:t>
      </w:r>
      <w:r>
        <w:rPr>
          <w:color w:val="000000" w:themeColor="text1"/>
          <w:highlight w:val="none"/>
        </w:rPr>
      </w:r>
      <w:r/>
    </w:p>
    <w:p>
      <w:pPr>
        <w:ind w:firstLine="60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其中：</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（1）安全文明施工费：</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（2）材料和工程设备暂估价金额：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（3）专业工程暂估价金额：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（4）暂列金额：</w:t>
      </w:r>
      <w:r>
        <w:rPr>
          <w:color w:val="000000" w:themeColor="text1"/>
          <w:highlight w:val="none"/>
        </w:rPr>
      </w:r>
      <w:r/>
    </w:p>
    <w:p>
      <w:pPr>
        <w:ind w:firstLine="1080"/>
        <w:rPr>
          <w:rFonts w:ascii="宋体" w:hAnsi="宋体" w:cs="宋体"/>
          <w:color w:val="000000" w:themeColor="text1"/>
          <w:highlight w:val="none"/>
        </w:rPr>
      </w:pPr>
      <w:r>
        <w:rPr>
          <w:rFonts w:hint="eastAsia" w:ascii="宋体" w:hAnsi="宋体" w:cs="宋体"/>
          <w:color w:val="000000" w:themeColor="text1"/>
          <w:highlight w:val="none"/>
        </w:rPr>
        <w:t xml:space="preserve">人民币（大写）（¥元）。</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2.合同价格形式：</w:t>
      </w:r>
      <w:r>
        <w:rPr>
          <w:rFonts w:hint="eastAsia" w:ascii="宋体" w:hAnsi="宋体" w:cs="宋体"/>
          <w:color w:val="000000" w:themeColor="text1"/>
          <w:highlight w:val="none"/>
          <w:u w:val="single"/>
        </w:rPr>
        <w:t xml:space="preserve">                      </w:t>
      </w:r>
      <w:r>
        <w:rPr>
          <w:rFonts w:hint="eastAsia" w:ascii="宋体" w:hAnsi="宋体" w:cs="宋体"/>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五、</w:t>
      </w:r>
      <w:bookmarkEnd w:id="24"/>
      <w:r>
        <w:rPr>
          <w:rFonts w:hint="eastAsia" w:asciiTheme="minorEastAsia" w:hAnsiTheme="minorEastAsia" w:eastAsiaTheme="minorEastAsia" w:cstheme="minorEastAsia"/>
          <w:color w:val="000000" w:themeColor="text1"/>
          <w:highlight w:val="none"/>
        </w:rPr>
        <w:t xml:space="preserve">项目经理</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承包人项目经理：</w:t>
      </w:r>
      <w:r>
        <w:rPr>
          <w:rFonts w:hint="eastAsia" w:asciiTheme="minorEastAsia" w:hAnsiTheme="minorEastAsia" w:eastAsiaTheme="minorEastAsia" w:cstheme="minorEastAsia"/>
          <w:color w:val="000000" w:themeColor="text1"/>
          <w:highlight w:val="none"/>
          <w:u w:val="single"/>
        </w:rPr>
        <w:t xml:space="preserve">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5" w:name="_Toc351203486"/>
      <w:r>
        <w:rPr>
          <w:rFonts w:hint="eastAsia" w:asciiTheme="minorEastAsia" w:hAnsiTheme="minorEastAsia" w:eastAsiaTheme="minorEastAsia" w:cstheme="minorEastAsia"/>
          <w:color w:val="000000" w:themeColor="text1"/>
          <w:highlight w:val="none"/>
        </w:rPr>
        <w:t xml:space="preserve">六、合同文件构成</w:t>
      </w:r>
      <w:bookmarkEnd w:id="25"/>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6" w:name="_Toc351203487"/>
      <w:r>
        <w:rPr>
          <w:rFonts w:hint="eastAsia" w:asciiTheme="minorEastAsia" w:hAnsiTheme="minorEastAsia" w:eastAsiaTheme="minorEastAsia" w:cstheme="minorEastAsia"/>
          <w:color w:val="000000" w:themeColor="text1"/>
          <w:highlight w:val="none"/>
        </w:rPr>
        <w:t xml:space="preserve">本协议书与下列文件一起构成合同文件：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（1）中标通知书（如果有）；</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（2）投标函及其附录（如果有）；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（3）专用合同条款及其附件；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（4）通用合同条款；</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（5）技术标准和要求；</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（6）图纸；</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（7）已标价工程量清单或预算书；</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（8）其他合同文件。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在合同订立及履行过程中形成的与合同有关的文件均构成合同文件组成部分。</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七、承诺</w:t>
      </w:r>
      <w:bookmarkEnd w:id="26"/>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1.发包人承诺按照法律规定履行项目审批手续、筹集工程建设资金并按照合同约定的期限和方式支付合同价款。</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asciiTheme="minorEastAsia" w:hAnsiTheme="minorEastAsia" w:eastAsiaTheme="minorEastAsia" w:cstheme="minorEastAsia"/>
          <w:bCs/>
          <w:color w:val="000000" w:themeColor="text1"/>
          <w:highlight w:val="none"/>
        </w:rPr>
        <w:t xml:space="preserve">3.发包人和承包人通过招投标形式签订合同的，双方理解并承诺不再就同一工程另行签订与合同实质性内容相背离的协议。</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7" w:name="_Toc351203488"/>
      <w:r>
        <w:rPr>
          <w:rFonts w:hint="eastAsia" w:asciiTheme="minorEastAsia" w:hAnsiTheme="minorEastAsia" w:eastAsiaTheme="minorEastAsia" w:cstheme="minorEastAsia"/>
          <w:color w:val="000000" w:themeColor="text1"/>
          <w:highlight w:val="none"/>
        </w:rPr>
        <w:t xml:space="preserve">八、词语含义</w:t>
      </w:r>
      <w:bookmarkEnd w:id="27"/>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本协议书中词语含义与第二部分通用合同条款中赋予的含义相同。</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8" w:name="_Toc351203489"/>
      <w:r>
        <w:rPr>
          <w:rFonts w:hint="eastAsia" w:asciiTheme="minorEastAsia" w:hAnsiTheme="minorEastAsia" w:eastAsiaTheme="minorEastAsia" w:cstheme="minorEastAsia"/>
          <w:color w:val="000000" w:themeColor="text1"/>
          <w:highlight w:val="none"/>
        </w:rPr>
        <w:t xml:space="preserve">九、违约条款</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1.进度延误的预警与违约责任</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①一般延误违约金：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若承包人未能达到其承诺的任一关键节点工期，且延误非因发包人原因或不可抗力所致，则每延误一日历日，承包人应向发包人支付合同总价款千分之二的违约金。</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此项违约金发包人有权从未支付的合同款项中直接抵扣，且累计总额不超过合同总价款的百分之五。</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②进度严重滞后预警：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当承包人的实际进度滞后于其承诺的计划进度超过2个日历日，或可能影响下一关键节点的实现时，发包人有权向承包人发出《进度严重滞后警告函》。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承包人须在收到警告函后8小时内，提交详细的书面《赶工方案及保证措施》，并经发包人认可后严格执行。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2.根本违约的认定与发包人单方解除权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出现以下情形之一，即视为承包人“根本违约”：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①延误任一关键节点工期累计超过5个日历日；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②在发包人发出《进度严重滞后警告函》后，未按时提交或未有效执行经认可的赶工方案，导致延误持续扩大；</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③承包人明确表示或以行为表明（如无故撤场、主要人员设备离场）将无法继续履行合同；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④其延误行为已确定无疑将导致项目无法在学校开学季（____年__月__日）前交付使用，严重影响公共利益。</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一旦发生上述根本违约情形，发包人可行使以下权利：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①单方解除合同：发包人有权立即书面通知承包人解除本合同，无需经过司法或仲裁程序。合同自解除通知送达承包人时起解除。</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②接管项目与委托第三人：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a.发包人有权进驻现场，接管所有未完工程、库存材料及设备（仅限于为本项目采购的物资）。</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b.发包人有权自行或委托任何第三方完成剩余全部或部分工作。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c.承包人应在收到解除通知后12小时内无条件退场，并移交全部工程资料。逾期不退场，发包人有权强制清场，由此产生的一切费用和损失由承包人承担。</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3.合同解除后的结算与赔偿</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如因承包人根本违约而解除合同后，双方按以下原则清算：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①已完成工作量的结算：发包人将组织对承包人已完成且合格的工作量进行计量计价。结算价不得超过该部分工作在合同中的对应价格。</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②发包人完成剩余工作的费用：发包人委托第三方完成剩余工作所支付的全部费用（包括但不限于更高的合同价格、赶工费、管理费、协调费）。</w:t>
      </w:r>
      <w:bookmarkStart w:id="36" w:name="_GoBack"/>
      <w:r>
        <w:rPr>
          <w:color w:val="000000" w:themeColor="text1"/>
          <w:highlight w:val="none"/>
        </w:rPr>
      </w:r>
      <w:bookmarkEnd w:id="36"/>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③损失赔偿：因承包人违约给发包人造成的其他直接损失（如另行安排学生住宿的费用、对师生的赔偿、管理成本增加等）。</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hint="eastAsia"/>
          <w:color w:val="000000" w:themeColor="text1"/>
          <w:highlight w:val="none"/>
        </w:rPr>
        <w:t xml:space="preserve">④　最终支付与追偿：第1项的结算款，将用于冲抵第2项和第3项的总费用以及承包人已产生的违约金。若冲抵后仍有余额，该余额支付给承包人；若冲抵后仍有欠款，发包人有权依法向承包人进行追偿。</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十、签订时间</w:t>
      </w:r>
      <w:bookmarkEnd w:id="28"/>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本合同于年月日签订。</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29" w:name="_Toc351203490"/>
      <w:r>
        <w:rPr>
          <w:rFonts w:hint="eastAsia" w:asciiTheme="minorEastAsia" w:hAnsiTheme="minorEastAsia" w:eastAsiaTheme="minorEastAsia" w:cstheme="minorEastAsia"/>
          <w:color w:val="000000" w:themeColor="text1"/>
          <w:highlight w:val="none"/>
        </w:rPr>
        <w:t xml:space="preserve">十、签订地点</w:t>
      </w:r>
      <w:bookmarkEnd w:id="29"/>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本合同在</w:t>
      </w:r>
      <w:r>
        <w:rPr>
          <w:rFonts w:hint="eastAsia" w:asciiTheme="minorEastAsia" w:hAnsiTheme="minorEastAsia" w:eastAsiaTheme="minorEastAsia" w:cstheme="minorEastAsia"/>
          <w:color w:val="000000" w:themeColor="text1"/>
          <w:highlight w:val="none"/>
          <w:u w:val="single"/>
        </w:rPr>
        <w:t xml:space="preserve"> 江苏省南京市江宁区 </w:t>
      </w:r>
      <w:r>
        <w:rPr>
          <w:rFonts w:hint="eastAsia" w:asciiTheme="minorEastAsia" w:hAnsiTheme="minorEastAsia" w:eastAsiaTheme="minorEastAsia" w:cstheme="minorEastAsia"/>
          <w:color w:val="000000" w:themeColor="text1"/>
          <w:highlight w:val="none"/>
        </w:rPr>
        <w:t xml:space="preserve">签订。</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30" w:name="_Toc351203491"/>
      <w:r>
        <w:rPr>
          <w:rFonts w:hint="eastAsia" w:asciiTheme="minorEastAsia" w:hAnsiTheme="minorEastAsia" w:eastAsiaTheme="minorEastAsia" w:cstheme="minorEastAsia"/>
          <w:color w:val="000000" w:themeColor="text1"/>
          <w:highlight w:val="none"/>
        </w:rPr>
        <w:t xml:space="preserve">十一、补充协议</w:t>
      </w:r>
      <w:bookmarkEnd w:id="30"/>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合同未尽事宜，合同当事人另行签订补充协议，补充协议是合同的组成部分。</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31" w:name="_Toc351203492"/>
      <w:r>
        <w:rPr>
          <w:rFonts w:hint="eastAsia" w:asciiTheme="minorEastAsia" w:hAnsiTheme="minorEastAsia" w:eastAsiaTheme="minorEastAsia" w:cstheme="minorEastAsia"/>
          <w:color w:val="000000" w:themeColor="text1"/>
          <w:highlight w:val="none"/>
        </w:rPr>
        <w:t xml:space="preserve">十二、合同生效</w:t>
      </w:r>
      <w:bookmarkEnd w:id="31"/>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本合同自年月日生效。</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color w:val="000000" w:themeColor="text1"/>
          <w:highlight w:val="none"/>
        </w:rPr>
      </w:r>
      <w:bookmarkStart w:id="32" w:name="_Toc351203493"/>
      <w:r>
        <w:rPr>
          <w:rFonts w:hint="eastAsia" w:asciiTheme="minorEastAsia" w:hAnsiTheme="minorEastAsia" w:eastAsiaTheme="minorEastAsia" w:cstheme="minorEastAsia"/>
          <w:color w:val="000000" w:themeColor="text1"/>
          <w:highlight w:val="none"/>
        </w:rPr>
        <w:t xml:space="preserve">十三、合同份数</w:t>
      </w:r>
      <w:bookmarkEnd w:id="32"/>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本合同一式份，均具有同等法律效力，发包人执份，承包人执份。</w:t>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asciiTheme="minorEastAsia" w:hAnsiTheme="minorEastAsia" w:eastAsiaTheme="minorEastAsia" w:cstheme="minorEastAsia"/>
          <w:bCs/>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bCs/>
          <w:color w:val="000000" w:themeColor="text1"/>
          <w:highlight w:val="none"/>
        </w:rPr>
      </w:pPr>
      <w:r>
        <w:rPr>
          <w:rFonts w:asciiTheme="minorEastAsia" w:hAnsiTheme="minorEastAsia" w:eastAsiaTheme="minorEastAsia" w:cstheme="minorEastAsia"/>
          <w:bCs/>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  （公章）                            承包人：  （公章）</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asciiTheme="minorEastAsia" w:hAnsiTheme="minorEastAsia" w:eastAsiaTheme="minorEastAsia" w:cstheme="minorEastAsia"/>
          <w:color w:val="000000" w:themeColor="text1"/>
          <w:highlight w:val="none"/>
          <w:u w:val="singl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法定代表人或其委托代理人：    法定代表人或其委托代理人：</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（签字）                    （签字）</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asciiTheme="minorEastAsia" w:hAnsiTheme="minorEastAsia" w:eastAsiaTheme="minorEastAsia" w:cstheme="minorEastAsia"/>
          <w:color w:val="000000" w:themeColor="text1"/>
          <w:highlight w:val="none"/>
          <w:u w:val="single"/>
        </w:rPr>
      </w:r>
      <w:r>
        <w:rPr>
          <w:color w:val="000000" w:themeColor="text1"/>
          <w:highlight w:val="none"/>
        </w:rPr>
      </w:r>
      <w:r/>
    </w:p>
    <w:p>
      <w:pPr>
        <w:ind w:firstLine="480"/>
        <w:tabs>
          <w:tab w:val="left" w:pos="4410" w:leader="none"/>
        </w:tabs>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组织机构代码：</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  组织机构代码：</w:t>
      </w:r>
      <w:r>
        <w:rPr>
          <w:rFonts w:hint="eastAsia" w:asciiTheme="minorEastAsia" w:hAnsiTheme="minorEastAsia" w:eastAsiaTheme="minorEastAsia" w:cstheme="minorEastAsia"/>
          <w:color w:val="000000" w:themeColor="text1"/>
          <w:highlight w:val="none"/>
          <w:u w:val="single"/>
        </w:rPr>
        <w:t xml:space="preserve">  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  地  址：</w:t>
      </w:r>
      <w:r>
        <w:rPr>
          <w:rFonts w:hint="eastAsia" w:asciiTheme="minorEastAsia" w:hAnsiTheme="minorEastAsia" w:eastAsiaTheme="minorEastAsia" w:cstheme="minorEastAsia"/>
          <w:color w:val="000000" w:themeColor="text1"/>
          <w:highlight w:val="none"/>
          <w:u w:val="single"/>
        </w:rPr>
        <w:t xml:space="preserve">  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邮政编码：</w:t>
      </w:r>
      <w:r>
        <w:rPr>
          <w:rFonts w:hint="eastAsia" w:asciiTheme="minorEastAsia" w:hAnsiTheme="minorEastAsia" w:eastAsiaTheme="minorEastAsia" w:cstheme="minorEastAsia"/>
          <w:color w:val="000000" w:themeColor="text1"/>
          <w:highlight w:val="none"/>
          <w:u w:val="single"/>
        </w:rPr>
        <w:t xml:space="preserve">      </w:t>
      </w:r>
      <w:r>
        <w:rPr>
          <w:rFonts w:hint="eastAsia" w:asciiTheme="minorEastAsia" w:hAnsiTheme="minorEastAsia" w:eastAsiaTheme="minorEastAsia" w:cstheme="minorEastAsia"/>
          <w:color w:val="000000" w:themeColor="text1"/>
          <w:highlight w:val="none"/>
        </w:rPr>
        <w:t xml:space="preserve">  邮政编码：</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  法定代表人：</w:t>
      </w:r>
      <w:r>
        <w:rPr>
          <w:rFonts w:hint="eastAsia" w:asciiTheme="minorEastAsia" w:hAnsiTheme="minorEastAsia" w:eastAsiaTheme="minorEastAsia" w:cstheme="minorEastAsia"/>
          <w:color w:val="000000" w:themeColor="text1"/>
          <w:highlight w:val="none"/>
          <w:u w:val="single"/>
        </w:rPr>
        <w:t xml:space="preserve">      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委托代理人：</w:t>
      </w:r>
      <w:r>
        <w:rPr>
          <w:rFonts w:hint="eastAsia" w:asciiTheme="minorEastAsia" w:hAnsiTheme="minorEastAsia" w:eastAsiaTheme="minorEastAsia" w:cstheme="minorEastAsia"/>
          <w:color w:val="000000" w:themeColor="text1"/>
          <w:highlight w:val="none"/>
          <w:u w:val="single"/>
        </w:rPr>
        <w:t xml:space="preserve">           </w:t>
      </w:r>
      <w:r>
        <w:rPr>
          <w:rFonts w:hint="eastAsia" w:asciiTheme="minorEastAsia" w:hAnsiTheme="minorEastAsia" w:eastAsiaTheme="minorEastAsia" w:cstheme="minorEastAsia"/>
          <w:color w:val="000000" w:themeColor="text1"/>
          <w:highlight w:val="none"/>
        </w:rPr>
        <w:t xml:space="preserve">  委托代理人：</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  话：</w:t>
      </w:r>
      <w:r>
        <w:rPr>
          <w:rFonts w:hint="eastAsia" w:asciiTheme="minorEastAsia" w:hAnsiTheme="minorEastAsia" w:eastAsiaTheme="minorEastAsia" w:cstheme="minorEastAsia"/>
          <w:color w:val="000000" w:themeColor="text1"/>
          <w:highlight w:val="none"/>
          <w:u w:val="single"/>
        </w:rPr>
        <w:t xml:space="preserve">   </w:t>
      </w:r>
      <w:r>
        <w:rPr>
          <w:rFonts w:hint="eastAsia" w:asciiTheme="minorEastAsia" w:hAnsiTheme="minorEastAsia" w:eastAsiaTheme="minorEastAsia" w:cstheme="minorEastAsia"/>
          <w:color w:val="000000" w:themeColor="text1"/>
          <w:highlight w:val="none"/>
        </w:rPr>
        <w:t xml:space="preserve">  电  话：</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传  真：</w:t>
      </w:r>
      <w:r>
        <w:rPr>
          <w:rFonts w:hint="eastAsia" w:asciiTheme="minorEastAsia" w:hAnsiTheme="minorEastAsia" w:eastAsiaTheme="minorEastAsia" w:cstheme="minorEastAsia"/>
          <w:color w:val="000000" w:themeColor="text1"/>
          <w:highlight w:val="none"/>
          <w:u w:val="single"/>
        </w:rPr>
        <w:t xml:space="preserve">   </w:t>
      </w:r>
      <w:r>
        <w:rPr>
          <w:rFonts w:hint="eastAsia" w:asciiTheme="minorEastAsia" w:hAnsiTheme="minorEastAsia" w:eastAsiaTheme="minorEastAsia" w:cstheme="minorEastAsia"/>
          <w:color w:val="000000" w:themeColor="text1"/>
          <w:highlight w:val="none"/>
        </w:rPr>
        <w:t xml:space="preserve">  传  真：</w:t>
      </w:r>
      <w:r>
        <w:rPr>
          <w:rFonts w:hint="eastAsia" w:asciiTheme="minorEastAsia" w:hAnsiTheme="minorEastAsia" w:eastAsiaTheme="minorEastAsia" w:cstheme="minorEastAsia"/>
          <w:color w:val="000000" w:themeColor="text1"/>
          <w:highlight w:val="none"/>
          <w:u w:val="single"/>
        </w:rPr>
        <w:t xml:space="preserve">  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电子信箱：  电子信箱：</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开户银行：</w:t>
      </w:r>
      <w:r>
        <w:rPr>
          <w:rFonts w:hint="eastAsia" w:asciiTheme="minorEastAsia" w:hAnsiTheme="minorEastAsia" w:eastAsiaTheme="minorEastAsia" w:cstheme="minorEastAsia"/>
          <w:color w:val="000000" w:themeColor="text1"/>
          <w:highlight w:val="none"/>
          <w:u w:val="single"/>
        </w:rPr>
        <w:t xml:space="preserve">   </w:t>
      </w:r>
      <w:r>
        <w:rPr>
          <w:rFonts w:hint="eastAsia" w:asciiTheme="minorEastAsia" w:hAnsiTheme="minorEastAsia" w:eastAsiaTheme="minorEastAsia" w:cstheme="minorEastAsia"/>
          <w:color w:val="000000" w:themeColor="text1"/>
          <w:highlight w:val="none"/>
        </w:rPr>
        <w:t xml:space="preserve">  开户银行：</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账  号：</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   账  号：</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pStyle w:val="1053"/>
        <w:ind w:firstLine="643"/>
        <w:jc w:val="center"/>
        <w:rPr>
          <w:rFonts w:asciiTheme="minorEastAsia" w:hAnsiTheme="minorEastAsia" w:eastAsiaTheme="minorEastAsia" w:cstheme="minorEastAsia"/>
          <w:color w:val="000000" w:themeColor="text1"/>
          <w:sz w:val="44"/>
          <w:szCs w:val="44"/>
          <w:highlight w:val="none"/>
        </w:rPr>
      </w:pPr>
      <w:r>
        <w:rPr>
          <w:rFonts w:hint="eastAsia" w:asciiTheme="minorEastAsia" w:hAnsiTheme="minorEastAsia" w:eastAsiaTheme="minorEastAsia" w:cstheme="minorEastAsia"/>
          <w:color w:val="000000" w:themeColor="text1"/>
          <w:highlight w:val="none"/>
        </w:rPr>
        <w:br w:type="page" w:clear="all"/>
      </w:r>
      <w:bookmarkStart w:id="33" w:name="_Toc351203494"/>
      <w:r>
        <w:rPr>
          <w:rFonts w:hint="eastAsia" w:asciiTheme="minorEastAsia" w:hAnsiTheme="minorEastAsia" w:eastAsiaTheme="minorEastAsia" w:cstheme="minorEastAsia"/>
          <w:color w:val="000000" w:themeColor="text1"/>
          <w:sz w:val="44"/>
          <w:szCs w:val="44"/>
          <w:highlight w:val="none"/>
        </w:rPr>
        <w:t xml:space="preserve">第二部分 通用合同条款</w:t>
      </w:r>
      <w:bookmarkEnd w:id="33"/>
      <w:r>
        <w:rPr>
          <w:color w:val="000000" w:themeColor="text1"/>
          <w:highlight w:val="none"/>
        </w:rPr>
      </w:r>
      <w:bookmarkStart w:id="34" w:name="_Toc337558727"/>
      <w:r>
        <w:rPr>
          <w:color w:val="000000" w:themeColor="text1"/>
          <w:highlight w:val="none"/>
        </w:rPr>
      </w:r>
      <w:bookmarkEnd w:id="34"/>
      <w:r>
        <w:rPr>
          <w:color w:val="000000" w:themeColor="text1"/>
          <w:highlight w:val="none"/>
        </w:rPr>
      </w:r>
      <w:r/>
    </w:p>
    <w:p>
      <w:pPr>
        <w:pStyle w:val="1053"/>
        <w:ind w:firstLine="482"/>
        <w:jc w:val="center"/>
        <w:rPr>
          <w:rFonts w:asciiTheme="minorEastAsia" w:hAnsiTheme="minorEastAsia" w:eastAsiaTheme="minorEastAsia" w:cstheme="minorEastAsia"/>
          <w:color w:val="000000" w:themeColor="text1"/>
          <w:sz w:val="44"/>
          <w:szCs w:val="44"/>
          <w:highlight w:val="none"/>
        </w:rPr>
      </w:pPr>
      <w:r>
        <w:rPr>
          <w:rFonts w:hint="eastAsia" w:asciiTheme="minorEastAsia" w:hAnsiTheme="minorEastAsia" w:eastAsiaTheme="minorEastAsia" w:cstheme="minorEastAsia"/>
          <w:color w:val="000000" w:themeColor="text1"/>
          <w:sz w:val="24"/>
          <w:szCs w:val="24"/>
          <w:highlight w:val="none"/>
        </w:rPr>
        <w:t xml:space="preserve">此部分采用《建设工程施工合同》范本（GF—2017—0201）中《第二部分通用条款》。</w:t>
      </w:r>
      <w:r>
        <w:rPr>
          <w:rFonts w:hint="eastAsia" w:asciiTheme="minorEastAsia" w:hAnsiTheme="minorEastAsia" w:eastAsiaTheme="minorEastAsia" w:cstheme="minorEastAsia"/>
          <w:color w:val="000000" w:themeColor="text1"/>
          <w:sz w:val="44"/>
          <w:szCs w:val="44"/>
          <w:highlight w:val="none"/>
        </w:rPr>
        <w:br w:type="page" w:clear="all"/>
      </w:r>
      <w:r>
        <w:rPr>
          <w:rFonts w:hint="eastAsia" w:asciiTheme="minorEastAsia" w:hAnsiTheme="minorEastAsia" w:eastAsiaTheme="minorEastAsia" w:cstheme="minorEastAsia"/>
          <w:color w:val="000000" w:themeColor="text1"/>
          <w:sz w:val="44"/>
          <w:szCs w:val="44"/>
          <w:highlight w:val="none"/>
        </w:rPr>
        <w:t xml:space="preserve">第三部分 专用合同条款</w:t>
      </w:r>
      <w:r>
        <w:rPr>
          <w:color w:val="000000" w:themeColor="text1"/>
          <w:highlight w:val="none"/>
        </w:rPr>
      </w:r>
      <w:r/>
    </w:p>
    <w:p>
      <w:pPr>
        <w:ind w:firstLine="482"/>
        <w:jc w:val="center"/>
        <w:rPr>
          <w:rFonts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b/>
          <w:bCs/>
          <w:color w:val="000000" w:themeColor="text1"/>
          <w:highlight w:val="none"/>
        </w:rPr>
        <w:t xml:space="preserve">第三部分专用合同条款</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 一般约定</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 词语定义</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1.1.1合同</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1.1.1.10其他合同文件包括：（1）施工合同协议书；（2）中标通知书；（3）招标文件、投标文件及其附件；（4）专用条款；（5）通用条款；（6）标准、规范及有关技术资料等履行合同过程中双方书面确认的对合同内容有实质性影响的文件以及会议纪要、签证、设计变更等资料。</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1.1.2 合同当事人及其他相关方</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1.1.2.4监理人：</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名称：</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资质类别和等级：</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联系电话：</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电子信箱：</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通信地址：</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1.1.2.5设计人：</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名称：</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资质类别和等级：</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联系电话：</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电子信箱：</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通信地址：</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 工程和设备</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1.1.3.7作为施工现场组成部分的其他场所包括：</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1.1.3.9永久占地包括：</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1.1.3.10临时占地包括：</w:t>
      </w:r>
      <w:r>
        <w:rPr>
          <w:rFonts w:hint="eastAsia" w:asciiTheme="minorEastAsia" w:hAnsiTheme="minorEastAsia" w:eastAsiaTheme="minorEastAsia" w:cstheme="minorEastAsia"/>
          <w:color w:val="000000" w:themeColor="text1"/>
          <w:highlight w:val="none"/>
          <w:u w:val="single"/>
        </w:rPr>
        <w:t xml:space="preserve">施工场地周围道路</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1.3法律</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适用于合同的其他规范性文件：</w:t>
      </w:r>
      <w:r>
        <w:rPr>
          <w:rFonts w:hint="eastAsia" w:asciiTheme="minorEastAsia" w:hAnsiTheme="minorEastAsia" w:eastAsiaTheme="minorEastAsia" w:cstheme="minorEastAsia"/>
          <w:color w:val="000000" w:themeColor="text1"/>
          <w:highlight w:val="none"/>
          <w:u w:val="single"/>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1.4标准和规范</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1.4.1适用于工程的标准规范包括：</w:t>
      </w:r>
      <w:r>
        <w:rPr>
          <w:rFonts w:hint="eastAsia" w:asciiTheme="minorEastAsia" w:hAnsiTheme="minorEastAsia" w:eastAsiaTheme="minorEastAsia" w:cstheme="minorEastAsia"/>
          <w:color w:val="000000" w:themeColor="text1"/>
          <w:highlight w:val="none"/>
          <w:u w:val="single"/>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1.4.2 发包人提供国外标准、规范的名称：</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发包人提供国外标准、规范的份数：</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发包人提供国外标准、规范的名称：</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1.4.3发包人对工程的技术标准和功能要求的特殊要求：</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1.5合同文件的优先顺序</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合同文件组成及优先顺序为：</w:t>
      </w:r>
      <w:r>
        <w:rPr>
          <w:rFonts w:hint="eastAsia" w:asciiTheme="minorEastAsia" w:hAnsiTheme="minorEastAsia" w:eastAsiaTheme="minorEastAsia" w:cstheme="minorEastAsia"/>
          <w:color w:val="000000" w:themeColor="text1"/>
          <w:highlight w:val="none"/>
          <w:u w:val="single"/>
        </w:rPr>
        <w:t xml:space="preserve">（1）本施工合同协议书；（2）中标通知书；（3）本合同专用条款；（4）标准、规范及有关技术资料；（5）招标文件、投标文件及其附件（含：承包人磋商过程所作承诺）；（7）本合同通用条款；（8）合同履行中，发包人承包人有关工程的洽商、变更等书面协议或文件视为本合同的组成。</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上述各项合同文件包括合同当事人就该项合同文件所作出的补充和修改，属于同一类内容的文件，应以最新签署的为准。</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1.6图纸和承包人文件</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 图纸的提供</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发包人向承包人提供图纸的期限：</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发包人向承包人提供图纸的数量：\</w:t>
      </w:r>
      <w:r>
        <w:rPr>
          <w:rFonts w:hint="eastAsia" w:asciiTheme="minorEastAsia" w:hAnsiTheme="minorEastAsia" w:eastAsiaTheme="minorEastAsia" w:cstheme="minorEastAsia"/>
          <w:color w:val="000000" w:themeColor="text1"/>
          <w:highlight w:val="none"/>
          <w:u w:val="singl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发包人向承包人提供图纸的内容：\</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1.6.4承包人文件</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需要由承包人提供的文件，包括：</w:t>
      </w:r>
      <w:r>
        <w:rPr>
          <w:rFonts w:hint="eastAsia" w:asciiTheme="minorEastAsia" w:hAnsiTheme="minorEastAsia" w:eastAsiaTheme="minorEastAsia" w:cstheme="minorEastAsia"/>
          <w:color w:val="000000" w:themeColor="text1"/>
          <w:highlight w:val="none"/>
          <w:u w:val="single"/>
        </w:rPr>
        <w:t xml:space="preserve">向发包人及监理方提供详细的施工进度计划、已完工程量报表（含工程变更及签证单）、发包人提供材料清单、承包人购材料清单、材料进场计划、劳动力及用款计划等资料。分项的施工组织设计在开工前向发包人提供。进场后提供材料计划，向发包人及监理方提供详细的施工进度计划、已完工</w:t>
      </w:r>
      <w:r>
        <w:rPr>
          <w:rFonts w:hint="eastAsia" w:asciiTheme="minorEastAsia" w:hAnsiTheme="minorEastAsia" w:eastAsiaTheme="minorEastAsia" w:cstheme="minorEastAsia"/>
          <w:color w:val="000000" w:themeColor="text1"/>
          <w:highlight w:val="none"/>
          <w:u w:val="single"/>
        </w:rPr>
        <w:t xml:space="preserve">程量报表（含工程变更及签证预算）、发包人提供材料清单、承包人购材料清单、材料进场计划、劳动力及用款计划等资料。分项的施工组织设计在开工前向发包人提供；需要由承包人提供的文件还包括：（1）设计变更、签证申请报告；（2）隐蔽工程和中间验收通知；（3）竣工验收申请报告；（4）竣工资料；（5）竣工结算申请单及结算资料；（6）最终结清申请单；其他应监理人或发包人要求提交的其他报告、报表：承包人应在正式施工前向发包人提供详细施工技术方案及未来清单报价表（含综合单价分析表等）并附光盘，经发包人审核书面同意后方可进场施工。</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承包人提供的文件的期限为：除了上述第1.5.2条款规定的文件提交期限外，其他文件提交时间为</w:t>
      </w:r>
      <w:r>
        <w:rPr>
          <w:rFonts w:hint="eastAsia" w:asciiTheme="minorEastAsia" w:hAnsiTheme="minorEastAsia" w:eastAsiaTheme="minorEastAsia" w:cstheme="minorEastAsia"/>
          <w:color w:val="000000" w:themeColor="text1"/>
          <w:highlight w:val="none"/>
          <w:u w:val="single"/>
        </w:rPr>
        <w:t xml:space="preserve">相关事件发生之日起1天内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承包人提供的文件的数量为：</w:t>
      </w:r>
      <w:r>
        <w:rPr>
          <w:rFonts w:hint="eastAsia" w:asciiTheme="minorEastAsia" w:hAnsiTheme="minorEastAsia" w:eastAsiaTheme="minorEastAsia" w:cstheme="minorEastAsia"/>
          <w:color w:val="000000" w:themeColor="text1"/>
          <w:highlight w:val="none"/>
          <w:u w:val="single"/>
        </w:rPr>
        <w:t xml:space="preserve">一式叁份，交发包人和监理各一份，承包人留存一份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承包人提供的文件的形式为：</w:t>
      </w:r>
      <w:r>
        <w:rPr>
          <w:rFonts w:hint="eastAsia" w:asciiTheme="minorEastAsia" w:hAnsiTheme="minorEastAsia" w:eastAsiaTheme="minorEastAsia" w:cstheme="minorEastAsia"/>
          <w:color w:val="000000" w:themeColor="text1"/>
          <w:highlight w:val="none"/>
          <w:u w:val="single"/>
        </w:rPr>
        <w:t xml:space="preserve">书面形式</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发包人审批承包人文件的期限：</w:t>
      </w:r>
      <w:r>
        <w:rPr>
          <w:rFonts w:hint="eastAsia" w:asciiTheme="minorEastAsia" w:hAnsiTheme="minorEastAsia" w:eastAsiaTheme="minorEastAsia" w:cstheme="minorEastAsia"/>
          <w:color w:val="000000" w:themeColor="text1"/>
          <w:highlight w:val="none"/>
          <w:u w:val="single"/>
        </w:rPr>
        <w:t xml:space="preserve">发包人收到文件后3天内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1.6.5现场图纸准备</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关于现场图纸准备的约定：承包人应根据发包人要求编制深化施工图纸，经发包人确认后作为施工依据，设计若有不符合现行规范、规定、标准等或其他不到位之处，因此造成的质量事故由施工单位承担。</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1.7联络</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1.7.1发包人和承包人应当在</w:t>
      </w:r>
      <w:r>
        <w:rPr>
          <w:rFonts w:hint="eastAsia" w:asciiTheme="minorEastAsia" w:hAnsiTheme="minorEastAsia" w:eastAsiaTheme="minorEastAsia" w:cstheme="minorEastAsia"/>
          <w:color w:val="000000" w:themeColor="text1"/>
          <w:highlight w:val="none"/>
          <w:u w:val="single"/>
        </w:rPr>
        <w:t xml:space="preserve"> 1 </w:t>
      </w:r>
      <w:r>
        <w:rPr>
          <w:rFonts w:hint="eastAsia" w:asciiTheme="minorEastAsia" w:hAnsiTheme="minorEastAsia" w:eastAsiaTheme="minorEastAsia" w:cstheme="minorEastAsia"/>
          <w:color w:val="000000" w:themeColor="text1"/>
          <w:highlight w:val="none"/>
        </w:rPr>
        <w:t xml:space="preserve">天内将与合同有关的通知、批准、证明、证书、指示、指令、要求、请求、同意、意见、确定和决定等书面函件送达对方当事人（但发包人审批承包人文件的期限为：发包人收到文件后3天内）。</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1.7.2 发包人接收文件的地点：</w:t>
      </w:r>
      <w:r>
        <w:rPr>
          <w:rFonts w:hint="eastAsia" w:asciiTheme="minorEastAsia" w:hAnsiTheme="minorEastAsia" w:eastAsiaTheme="minorEastAsia" w:cstheme="minorEastAsia"/>
          <w:color w:val="000000" w:themeColor="text1"/>
          <w:highlight w:val="none"/>
          <w:u w:val="single"/>
        </w:rPr>
        <w:t xml:space="preserve">南京交通职业技术学院发包人授权代表办公室</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发包人指定的接收人为：______。</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承包人接收文件的地点：______；</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承包人指定的接收人为：</w:t>
      </w:r>
      <w:r>
        <w:rPr>
          <w:rFonts w:hint="eastAsia" w:asciiTheme="minorEastAsia" w:hAnsiTheme="minorEastAsia" w:eastAsiaTheme="minorEastAsia" w:cstheme="minorEastAsia"/>
          <w:color w:val="000000" w:themeColor="text1"/>
          <w:highlight w:val="none"/>
          <w:u w:val="single"/>
        </w:rPr>
        <w:t xml:space="preserve">项目经理：    联系方式：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监理人接收文件的地点：______；</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监理人指定的接收人为：______。</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1.10交通运输</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.10.1 出入现场的权利</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关于出入现场的权利的约定：</w:t>
      </w:r>
      <w:r>
        <w:rPr>
          <w:rFonts w:hint="eastAsia" w:asciiTheme="minorEastAsia" w:hAnsiTheme="minorEastAsia" w:eastAsiaTheme="minorEastAsia" w:cstheme="minorEastAsia"/>
          <w:color w:val="000000" w:themeColor="text1"/>
          <w:highlight w:val="none"/>
          <w:u w:val="single"/>
        </w:rPr>
        <w:t xml:space="preserve">发包人项目负责人及主管领导、承包人项目组成员有权出入现场，禁止外单位施工车辆、人员出入工地</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1.10.3场内交通</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关于场外交通和场内交通的边界的约定：</w:t>
      </w:r>
      <w:r>
        <w:rPr>
          <w:rFonts w:hint="eastAsia" w:asciiTheme="minorEastAsia" w:hAnsiTheme="minorEastAsia" w:eastAsiaTheme="minorEastAsia" w:cstheme="minorEastAsia"/>
          <w:color w:val="000000" w:themeColor="text1"/>
          <w:highlight w:val="none"/>
          <w:u w:val="single"/>
        </w:rPr>
        <w:t xml:space="preserve">视项目现场情况另行约定</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关于发包人向承包人免费提供满足工程施工需要的场内道路和交通设施的约定：/。</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1.10.4超大件和超重件的运输</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000000" w:themeColor="text1"/>
          <w:highlight w:val="none"/>
          <w:u w:val="single"/>
        </w:rPr>
        <w:t xml:space="preserve">承包人</w:t>
      </w:r>
      <w:r>
        <w:rPr>
          <w:rFonts w:hint="eastAsia" w:asciiTheme="minorEastAsia" w:hAnsiTheme="minorEastAsia" w:eastAsiaTheme="minorEastAsia" w:cstheme="minorEastAsia"/>
          <w:color w:val="000000" w:themeColor="text1"/>
          <w:highlight w:val="none"/>
        </w:rPr>
        <w:t xml:space="preserve">承担。</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1.11知识产权</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themeColor="text1"/>
          <w:highlight w:val="none"/>
          <w:u w:val="single"/>
        </w:rPr>
        <w:t xml:space="preserve">按照通用条款执行。</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关于发包人提供的上述文件的使用限制的要求：</w:t>
      </w:r>
      <w:r>
        <w:rPr>
          <w:rFonts w:hint="eastAsia" w:asciiTheme="minorEastAsia" w:hAnsiTheme="minorEastAsia" w:eastAsiaTheme="minorEastAsia" w:cstheme="minorEastAsia"/>
          <w:color w:val="000000" w:themeColor="text1"/>
          <w:highlight w:val="none"/>
          <w:u w:val="single"/>
        </w:rPr>
        <w:t xml:space="preserve">仅限于此工程项目</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1.11.2 关于承包人为实施工程所编制文件的著作权的归属：</w:t>
      </w:r>
      <w:r>
        <w:rPr>
          <w:rFonts w:hint="eastAsia" w:asciiTheme="minorEastAsia" w:hAnsiTheme="minorEastAsia" w:eastAsiaTheme="minorEastAsia" w:cstheme="minorEastAsia"/>
          <w:color w:val="000000" w:themeColor="text1"/>
          <w:highlight w:val="none"/>
          <w:u w:val="single"/>
        </w:rPr>
        <w:t xml:space="preserve">按照通用条款执行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关于承包人提供的上述文件的使用限制的要求：</w:t>
      </w:r>
      <w:r>
        <w:rPr>
          <w:rFonts w:hint="eastAsia" w:asciiTheme="minorEastAsia" w:hAnsiTheme="minorEastAsia" w:eastAsiaTheme="minorEastAsia" w:cstheme="minorEastAsia"/>
          <w:color w:val="000000" w:themeColor="text1"/>
          <w:highlight w:val="none"/>
          <w:u w:val="single"/>
        </w:rPr>
        <w:t xml:space="preserve">按照通用条款执行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1.11.4承包人在施工过程中所采用的专利、专有技术、技术秘密的使用费的承担方式：</w:t>
      </w:r>
      <w:r>
        <w:rPr>
          <w:rFonts w:hint="eastAsia" w:asciiTheme="minorEastAsia" w:hAnsiTheme="minorEastAsia" w:eastAsiaTheme="minorEastAsia" w:cstheme="minorEastAsia"/>
          <w:color w:val="000000" w:themeColor="text1"/>
          <w:highlight w:val="none"/>
          <w:u w:val="single"/>
        </w:rPr>
        <w:t xml:space="preserve">由承包人承担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1.13工程量清单错误的修正</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当工程量清单存在缺</w:t>
      </w:r>
      <w:r>
        <w:rPr>
          <w:rFonts w:hint="eastAsia" w:asciiTheme="minorEastAsia" w:hAnsiTheme="minorEastAsia" w:eastAsiaTheme="minorEastAsia" w:cstheme="minorEastAsia"/>
          <w:color w:val="000000" w:themeColor="text1"/>
          <w:highlight w:val="none"/>
          <w:u w:val="single"/>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承包人报价浮动率  L=[1-（成交造价/采购控制价）]× 100%；</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述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允许调整合同价格的工程量偏差范围：</w:t>
      </w:r>
      <w:r>
        <w:rPr>
          <w:rFonts w:hint="eastAsia" w:asciiTheme="minorEastAsia" w:hAnsiTheme="minorEastAsia" w:eastAsiaTheme="minorEastAsia" w:cstheme="minorEastAsia"/>
          <w:color w:val="000000" w:themeColor="text1"/>
          <w:highlight w:val="none"/>
          <w:u w:val="single"/>
        </w:rPr>
        <w:t xml:space="preserve">/ 。</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2.发包人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2.2发包人代表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发包人代表：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姓名：______；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身份证号：_____；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职务：______；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联系电话：_____；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电子信箱：_____；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通信地址：_____。</w:t>
      </w:r>
      <w:r>
        <w:rPr>
          <w:color w:val="000000" w:themeColor="text1"/>
          <w:highlight w:val="none"/>
        </w:rPr>
      </w:r>
      <w:r/>
    </w:p>
    <w:p>
      <w:pPr>
        <w:ind w:firstLine="480"/>
        <w:spacing w:line="400" w:lineRule="exact"/>
        <w:tabs>
          <w:tab w:val="left" w:pos="1440" w:leader="none"/>
        </w:tabs>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发包人对发包人代表的授权范围如下：</w:t>
      </w:r>
      <w:r>
        <w:rPr>
          <w:color w:val="000000" w:themeColor="text1"/>
          <w:highlight w:val="none"/>
        </w:rPr>
      </w:r>
      <w:r/>
    </w:p>
    <w:p>
      <w:pPr>
        <w:ind w:firstLine="482"/>
        <w:spacing w:line="400" w:lineRule="exact"/>
        <w:tabs>
          <w:tab w:val="left" w:pos="1440" w:leader="none"/>
        </w:tabs>
        <w:rPr>
          <w:rFonts w:asciiTheme="minorEastAsia" w:hAnsiTheme="minorEastAsia" w:eastAsiaTheme="minorEastAsia" w:cstheme="minorEastAsia"/>
          <w:b/>
          <w:bCs/>
          <w:color w:val="000000" w:themeColor="text1"/>
          <w:highlight w:val="none"/>
          <w:u w:val="single"/>
        </w:rPr>
      </w:pPr>
      <w:r>
        <w:rPr>
          <w:rFonts w:hint="eastAsia" w:asciiTheme="minorEastAsia" w:hAnsiTheme="minorEastAsia" w:eastAsiaTheme="minorEastAsia" w:cstheme="minorEastAsia"/>
          <w:b/>
          <w:bCs/>
          <w:color w:val="000000" w:themeColor="text1"/>
          <w:highlight w:val="none"/>
          <w:u w:val="single"/>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2.4施工现场、施工条件和基础资料的提供</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2.4.1 提供施工现场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关于发包人移交施工现场的期限要求：</w:t>
      </w:r>
      <w:r>
        <w:rPr>
          <w:rFonts w:hint="eastAsia" w:asciiTheme="minorEastAsia" w:hAnsiTheme="minorEastAsia" w:eastAsiaTheme="minorEastAsia" w:cstheme="minorEastAsia"/>
          <w:color w:val="000000" w:themeColor="text1"/>
          <w:highlight w:val="none"/>
          <w:u w:val="single"/>
        </w:rPr>
        <w:t xml:space="preserve">签订本合同，签署开工令后</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2.4.2 提供施工条件</w:t>
      </w:r>
      <w:r>
        <w:rPr>
          <w:color w:val="000000" w:themeColor="text1"/>
          <w:highlight w:val="none"/>
        </w:rPr>
      </w:r>
      <w:r/>
    </w:p>
    <w:p>
      <w:pPr>
        <w:ind w:firstLine="480"/>
        <w:rPr>
          <w:rFonts w:asciiTheme="minorEastAsia" w:hAnsiTheme="minorEastAsia" w:eastAsiaTheme="minorEastAsia" w:cstheme="minorEastAsia"/>
          <w:b/>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关于发包人应负责提供施工所需要的条件，包括：</w:t>
      </w:r>
      <w:r>
        <w:rPr>
          <w:rFonts w:hint="eastAsia" w:asciiTheme="minorEastAsia" w:hAnsiTheme="minorEastAsia" w:eastAsiaTheme="minorEastAsia" w:cstheme="minorEastAsia"/>
          <w:b/>
          <w:color w:val="000000" w:themeColor="text1"/>
          <w:highlight w:val="none"/>
          <w:u w:val="single"/>
        </w:rPr>
        <w:t xml:space="preserve"> \。</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2.5资金来源证明及支付担保</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发包人提供资金来源证明的期限要求：</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发包人是否提供支付担保：</w:t>
      </w:r>
      <w:r>
        <w:rPr>
          <w:rFonts w:hint="eastAsia" w:asciiTheme="minorEastAsia" w:hAnsiTheme="minorEastAsia" w:eastAsiaTheme="minorEastAsia" w:cstheme="minorEastAsia"/>
          <w:color w:val="000000" w:themeColor="text1"/>
          <w:highlight w:val="none"/>
          <w:u w:val="single"/>
        </w:rPr>
        <w:t xml:space="preserve"> 否</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 承包人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3.1 承包人的一般义务</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（9）承包人提交的竣工资料的内容：</w:t>
      </w:r>
      <w:r>
        <w:rPr>
          <w:rFonts w:hint="eastAsia" w:asciiTheme="minorEastAsia" w:hAnsiTheme="minorEastAsia" w:eastAsiaTheme="minorEastAsia" w:cstheme="minorEastAsia"/>
          <w:color w:val="000000" w:themeColor="text1"/>
          <w:highlight w:val="none"/>
          <w:u w:val="single"/>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承包人需要提交的竣工资料套数：</w:t>
      </w:r>
      <w:r>
        <w:rPr>
          <w:rFonts w:hint="eastAsia" w:asciiTheme="minorEastAsia" w:hAnsiTheme="minorEastAsia" w:eastAsiaTheme="minorEastAsia" w:cstheme="minorEastAsia"/>
          <w:color w:val="000000" w:themeColor="text1"/>
          <w:highlight w:val="none"/>
          <w:u w:val="single"/>
        </w:rPr>
        <w:t xml:space="preserve">【叁】套完整的纸质竣工资料（另附竣工电子文件一套），其中包括竣工决算资料等</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承包人提交的竣工资料的费用承担：</w:t>
      </w:r>
      <w:r>
        <w:rPr>
          <w:rFonts w:hint="eastAsia" w:asciiTheme="minorEastAsia" w:hAnsiTheme="minorEastAsia" w:eastAsiaTheme="minorEastAsia" w:cstheme="minorEastAsia"/>
          <w:color w:val="000000" w:themeColor="text1"/>
          <w:highlight w:val="none"/>
          <w:u w:val="single"/>
        </w:rPr>
        <w:t xml:space="preserve">承包人自行承担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承包人提交的竣工资料移交时间：</w:t>
      </w:r>
      <w:r>
        <w:rPr>
          <w:rFonts w:hint="eastAsia" w:asciiTheme="minorEastAsia" w:hAnsiTheme="minorEastAsia" w:eastAsiaTheme="minorEastAsia" w:cstheme="minorEastAsia"/>
          <w:color w:val="000000" w:themeColor="text1"/>
          <w:highlight w:val="none"/>
          <w:u w:val="single"/>
        </w:rPr>
        <w:t xml:space="preserve">工程竣工结算时承包人应以经签批后的《工程计量申请（核准）表》内载明的项目和工程数量为依据，按合同约定计价规则编制结算文件报审。</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承包人提交的竣工资料形式要求：</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书面及电子文档，所有工程资料必须符合工程验收和档案管理要求，因承包人提供的资料不符合档案管理要求而重新制作整理所产生的费用由承包人自行承担；承包人逾期提交竣工资料的，因不可抗力因素，经采购人同意后最多不晚于竣工验收合格之日起60日，逾期递交的竣工结算文件采购人不受理</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（10）承包人应履行的其他义务：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承包人除完成合同采购文件要求和合同约定的义务外，还须遵守发包人的监督管理</w:t>
      </w:r>
      <w:r>
        <w:rPr>
          <w:rFonts w:hint="eastAsia" w:asciiTheme="minorEastAsia" w:hAnsiTheme="minorEastAsia" w:eastAsiaTheme="minorEastAsia" w:cstheme="minorEastAsia"/>
          <w:color w:val="000000" w:themeColor="text1"/>
          <w:highlight w:val="none"/>
        </w:rPr>
        <w:t xml:space="preserve">。</w:t>
      </w:r>
      <w:r>
        <w:rPr>
          <w:rFonts w:hint="eastAsia" w:asciiTheme="minorEastAsia" w:hAnsiTheme="minorEastAsia" w:eastAsiaTheme="minorEastAsia" w:cstheme="minorEastAsia"/>
          <w:color w:val="000000" w:themeColor="text1"/>
          <w:highlight w:val="none"/>
          <w:u w:val="single"/>
        </w:rPr>
        <w:t xml:space="preserve">承包人应保证本工程施工过程不对工程所在楼内的正常生活等使用功能和秩序造成不良影响，如需夜间施工，所涉及的所有费用由承包人自行承担。承包人在</w:t>
      </w:r>
      <w:r>
        <w:rPr>
          <w:rFonts w:hint="eastAsia" w:asciiTheme="minorEastAsia" w:hAnsiTheme="minorEastAsia" w:eastAsiaTheme="minorEastAsia" w:cstheme="minorEastAsia"/>
          <w:color w:val="000000" w:themeColor="text1"/>
          <w:highlight w:val="none"/>
          <w:u w:val="single"/>
        </w:rPr>
        <w:t xml:space="preserve">施工过程中，应根据发包人的要求和现场情况进行成品保护，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1）需由设计资质等级和业务范围允许的承包人完成的设计文件提交时间：不采用。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2）应提供计划、报表的名称及完成时间：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开工前根据发包人、监理要求提供合同内容工程建设项目总进度计划、材料设备总需求计划、材料设备供应计划表。承包人需在进场后提供发包人供材料（如有）计划，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3）承担施工安全保卫工作及非夜间施工照明的责任和要求：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（1）建立和执行防火管理制度。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（2）施工现场临时用水、电费用由承包人承担。承包人认真做好施工现场的安全防护工作（包括照明、安全设施等），承包人对安全防护工作负全责（责任和费用均由承包人承担）。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4）向发包人提供的办公和生活房屋及设施的要求：   /   。</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5）需承包人办理的有关施工场地交通、环卫和施工噪音管理等手续：此项工作及费用由承包人负责，发包人不再补贴。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6）已完工程成品保护的特殊要求及费用承担：工程全部成品、半成品在竣工验收交付前均由承包人负责管理和保护，费用含在总承包管理（配合）费中；其他按通用条款9.1第（6）条执行。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7）施工场地周围地下管线和邻近建筑物、构筑物（含文物保护建筑）、古树名木的保护要求及费用承担：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对该工程履行该工程承包责任和义务，施工期间严格按照采购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8）施工场地清洁卫生的要求：施工场地在保证安全的前提下，按照标准化施工现场要求，保持场内、场外、交通进出口的安全和清洁卫生，所发生费用已包含在投标报价中。</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12）承包人聘用的人员应遵守当地法律法规及发包人的各项规章制度，服从发包人管理。因工程建设不到位或工作人员违章作业、违法违纪行为造成发包人损失时，承包人应负相应赔偿责任。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 项目经理</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3.2.1 项目经理：</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姓名：______；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身份证号：_____；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建造师执业资格等级：_____；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建造师注册证书号：______；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建造师执业印章号：______；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安全生产考核合格证书号：_____；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联系电话：_____；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电子信箱：_____；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通信地址：_____；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承包人对项目经理的授权范围如下：</w:t>
      </w:r>
      <w:r>
        <w:rPr>
          <w:rFonts w:hint="eastAsia" w:asciiTheme="minorEastAsia" w:hAnsiTheme="minorEastAsia" w:eastAsiaTheme="minorEastAsia" w:cstheme="minorEastAsia"/>
          <w:color w:val="000000" w:themeColor="text1"/>
          <w:highlight w:val="none"/>
          <w:u w:val="single"/>
        </w:rPr>
        <w:t xml:space="preserve">代表承包人行使合同约定的承包人权利和义务，履行合同约定的承包人职责，代表承包人与发包人办理各类文件、材料签收手续</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关于项目经理每月在施工现场的时间要求：</w:t>
      </w:r>
      <w:r>
        <w:rPr>
          <w:rFonts w:hint="eastAsia" w:asciiTheme="minorEastAsia" w:hAnsiTheme="minorEastAsia" w:eastAsiaTheme="minorEastAsia" w:cstheme="minorEastAsia"/>
          <w:color w:val="000000" w:themeColor="text1"/>
          <w:highlight w:val="none"/>
          <w:u w:val="single"/>
        </w:rPr>
        <w:t xml:space="preserve">施工期间，项目经理每周不少于6天且每天不少于八小时必须在本工程现场工作，且必须参加例会，并随时接受发包人代表、发包人其他管理部门和监理总监的考勤和监督检查。如项目经理、有特殊原因不能保证上述在岗时间的，需征得发包人书面同意后，授权发包人认可的项目经理现场全权处理现场事务。</w:t>
      </w:r>
      <w:r>
        <w:rPr>
          <w:color w:val="000000" w:themeColor="text1"/>
          <w:highlight w:val="none"/>
        </w:rPr>
      </w:r>
      <w:r/>
    </w:p>
    <w:p>
      <w:pPr>
        <w:ind w:firstLine="482"/>
        <w:spacing w:line="460" w:lineRule="exact"/>
        <w:rPr>
          <w:rFonts w:asciiTheme="minorEastAsia" w:hAnsiTheme="minorEastAsia" w:eastAsiaTheme="minorEastAsia" w:cstheme="minorEastAsia"/>
          <w:b/>
          <w:bCs/>
          <w:color w:val="000000" w:themeColor="text1"/>
          <w:highlight w:val="none"/>
          <w:u w:val="single"/>
        </w:rPr>
      </w:pPr>
      <w:r>
        <w:rPr>
          <w:rFonts w:hint="eastAsia" w:asciiTheme="minorEastAsia" w:hAnsiTheme="minorEastAsia" w:eastAsiaTheme="minorEastAsia" w:cstheme="minorEastAsia"/>
          <w:b/>
          <w:bCs/>
          <w:color w:val="000000" w:themeColor="text1"/>
          <w:highlight w:val="none"/>
          <w:u w:val="single"/>
        </w:rPr>
        <w:t xml:space="preserve">项目经理未经批准，擅自离开施工现场的违约责任：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发包人发现项目经理未经批准连续【24】小时不在本工程现场工作，发包人有权按每天2000元人民币的标准向</w:t>
      </w:r>
      <w:r>
        <w:rPr>
          <w:rFonts w:hint="eastAsia" w:asciiTheme="minorEastAsia" w:hAnsiTheme="minorEastAsia" w:eastAsiaTheme="minorEastAsia" w:cstheme="minorEastAsia"/>
          <w:color w:val="000000" w:themeColor="text1"/>
          <w:highlight w:val="none"/>
          <w:u w:val="single"/>
        </w:rPr>
        <w:t xml:space="preserve">承包人收取违约金（发包人可从工程款中扣抵）。项目经理无故不参加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承包人未提交劳动合同，以及没有为项目经理缴纳社会保险证明的违约责任：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承包人须在签订本合同时向发包人提交项目经理的劳动合同及缴纳社会保险证明。如未履行，每延迟一天，承包人承担违约金【5000】元/天，超过【7】日不提供的，发包人有权单方解除本合同。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3.2.3承包人擅自更换项目经理的违约责任：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擅自更换项目经理的将被视为承包人违约，承包人须按20000元/人·次向发包人支付违约金，在工程款中扣除，发包人还有权解除合同、追究承包人不能履约的违约责任，有权要求承包人赔偿发包人因此造成的一切损失，并报主管部门备案。</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3.2.4承包人无正当理由拒绝更换项目经理的违约责任：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 承包人人员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3.3.1 承包人提交项目管理机构及施工现场管理人员安排报告的期限：</w:t>
      </w:r>
      <w:r>
        <w:rPr>
          <w:rFonts w:hint="eastAsia" w:asciiTheme="minorEastAsia" w:hAnsiTheme="minorEastAsia" w:eastAsiaTheme="minorEastAsia" w:cstheme="minorEastAsia"/>
          <w:color w:val="000000" w:themeColor="text1"/>
          <w:highlight w:val="none"/>
          <w:u w:val="single"/>
        </w:rPr>
        <w:t xml:space="preserve">开工前一周。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关于项目其他主要管理人员（现场造价员、施工员、质量员、安全员、资料员等）在施工现场的时间要求：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施工期间，现场造价员、施工员、质量员、安全员每周不少于6天且每天不少于八小时必须在本工程现场工作，资料员按有关规定标准和本合同约定履行职责，并随时接受发包人代表、发包人其他管理部门和监理总监的考勤和监督检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w:t>
      </w:r>
      <w:r>
        <w:rPr>
          <w:rFonts w:hint="eastAsia" w:asciiTheme="minorEastAsia" w:hAnsiTheme="minorEastAsia" w:eastAsiaTheme="minorEastAsia" w:cstheme="minorEastAsia"/>
          <w:color w:val="000000" w:themeColor="text1"/>
          <w:highlight w:val="none"/>
        </w:rPr>
        <w:t xml:space="preserve">.3.3承包人无正当理由拒绝撤换项目其他主要管理人员（现场造价员、施工员、质量员、安全员、资料员）的违约责任：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发包人有权要求承包人撤换调整其认为不称职的项目其他主要管理人员，承包人拒绝撤换的，发包人除了有权参照上述3.2.3条款向承包人追索违约金，还有权解除合同、追究承包人违约责任。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3.3.4承包人项目其他主要管理人员（现场造价员、施工员、质量员、安全员）离开施工现场的批准要求：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提前一天向发包人书面申请，经发包人书面批准后方可离开。</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承包人主要施工管理人员擅自离开施工现场的违约责任：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若出现未经发包人书面批准的项目其他主要管理人员（现场造价员、施工员、质量员、安全员）擅自离开施工现场的情况，发包人将处罚承包人2000元/人·次的违约金（发包人可从工程款中扣抵）。现场造价员、施工员、质量员、安全员连续2天或施工期内累计5天不在现场，视为承包人严重违约，发包人除有权按前述约定追索承包人违约金之外，还有权单方解除合同，并追究承包人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3.3.5承包人擅自更换项目其他主要管理人员（现场造价员、施工员、质量员、安全员、资料员）的违约责任：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投标文件中及合同中明确的项目其他主要管理人员（</w:t>
      </w:r>
      <w:r>
        <w:rPr>
          <w:rFonts w:hint="eastAsia" w:asciiTheme="minorEastAsia" w:hAnsiTheme="minorEastAsia" w:eastAsiaTheme="minorEastAsia" w:cstheme="minorEastAsia"/>
          <w:b/>
          <w:bCs/>
          <w:color w:val="000000" w:themeColor="text1"/>
          <w:highlight w:val="none"/>
          <w:u w:val="single"/>
        </w:rPr>
        <w:t xml:space="preserve">现场造价员、施工员、质量员、安全员、资料员</w:t>
      </w:r>
      <w:r>
        <w:rPr>
          <w:rFonts w:hint="eastAsia" w:asciiTheme="minorEastAsia" w:hAnsiTheme="minorEastAsia" w:eastAsiaTheme="minorEastAsia" w:cstheme="minorEastAsia"/>
          <w:color w:val="000000" w:themeColor="text1"/>
          <w:highlight w:val="none"/>
          <w:u w:val="single"/>
        </w:rPr>
        <w:t xml:space="preserve">）不得擅自变更，开工时或施工过程中若有擅自变更，将被视为承包人违约，承包人须按20000元/人·次向发包人支付违约金，在工程款中扣除，发包人还有权解除合同，并追究承包人不能履约的违约责任，有权要求承包人赔偿发包人因此造成的一切损失，并报主管部门备案。</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3.5分包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3.5.1 分包的一般约定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禁止分包的工程包括：</w:t>
      </w:r>
      <w:r>
        <w:rPr>
          <w:rFonts w:hint="eastAsia" w:asciiTheme="minorEastAsia" w:hAnsiTheme="minorEastAsia" w:eastAsiaTheme="minorEastAsia" w:cstheme="minorEastAsia"/>
          <w:color w:val="000000" w:themeColor="text1"/>
          <w:highlight w:val="none"/>
          <w:u w:val="single"/>
        </w:rPr>
        <w:t xml:space="preserve">本工程禁止分包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主体结构、关键性工作的范围：</w:t>
      </w:r>
      <w:r>
        <w:rPr>
          <w:rFonts w:hint="eastAsia" w:asciiTheme="minorEastAsia" w:hAnsiTheme="minorEastAsia" w:eastAsiaTheme="minorEastAsia" w:cstheme="minorEastAsia"/>
          <w:color w:val="000000" w:themeColor="text1"/>
          <w:highlight w:val="none"/>
          <w:u w:val="single"/>
        </w:rPr>
        <w:t xml:space="preserve">本协议约定的所有施工内容</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3.5.2分包的确定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允许分包的专业工程包括：</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其他关于分包的约定：</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3.5.4分包合同价款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关于分包合同价款支付的约定：</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3.6工程照管与成品、半成品保护</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承包人负责照管工程及工程相关的材料、工程设备的起始时间：</w:t>
      </w:r>
      <w:r>
        <w:rPr>
          <w:rFonts w:hint="eastAsia" w:asciiTheme="minorEastAsia" w:hAnsiTheme="minorEastAsia" w:eastAsiaTheme="minorEastAsia" w:cstheme="minorEastAsia"/>
          <w:color w:val="000000" w:themeColor="text1"/>
          <w:highlight w:val="none"/>
          <w:u w:val="single"/>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3.7履约担保</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承包人是否提供履约担保：</w:t>
      </w:r>
      <w:r>
        <w:rPr>
          <w:rFonts w:hint="eastAsia" w:asciiTheme="minorEastAsia" w:hAnsiTheme="minorEastAsia" w:eastAsiaTheme="minorEastAsia" w:cstheme="minorEastAsia"/>
          <w:color w:val="000000" w:themeColor="text1"/>
          <w:highlight w:val="none"/>
          <w:u w:val="single"/>
        </w:rPr>
        <w:t xml:space="preserve">否</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numPr>
          <w:ilvl w:val="0"/>
          <w:numId w:val="2"/>
        </w:num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承包人提供履约担保的形式、金额及期限：</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 监理人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4.1监理人的一般规定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关于监理人的监理内容：</w:t>
      </w:r>
      <w:r>
        <w:rPr>
          <w:rFonts w:hint="eastAsia" w:asciiTheme="minorEastAsia" w:hAnsiTheme="minorEastAsia" w:eastAsiaTheme="minorEastAsia" w:cstheme="minorEastAsia"/>
          <w:color w:val="000000" w:themeColor="text1"/>
          <w:highlight w:val="none"/>
          <w:u w:val="single"/>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关于监理人的监理权限：</w:t>
      </w:r>
      <w:r>
        <w:rPr>
          <w:rFonts w:hint="eastAsia" w:asciiTheme="minorEastAsia" w:hAnsiTheme="minorEastAsia" w:eastAsiaTheme="minorEastAsia" w:cstheme="minorEastAsia"/>
          <w:color w:val="000000" w:themeColor="text1"/>
          <w:highlight w:val="none"/>
          <w:u w:val="single"/>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000000" w:themeColor="text1"/>
          <w:highlight w:val="none"/>
          <w:u w:val="single"/>
        </w:rPr>
        <w:t xml:space="preserve">由承包人提供，费用已计入本合同价款中，或由承包人另行承担，发包人不再另行支付</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4.2 监理人员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总监理工程师：</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姓名：_____；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职务：_____；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监理工程师执业资格证书号：_____；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联系电话：_____；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电子信箱：_____；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通信地址：_____；</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关于监理人的其他约定：</w:t>
      </w:r>
      <w:r>
        <w:rPr>
          <w:rFonts w:hint="eastAsia" w:asciiTheme="minorEastAsia" w:hAnsiTheme="minorEastAsia" w:eastAsiaTheme="minorEastAsia" w:cstheme="minorEastAsia"/>
          <w:color w:val="000000" w:themeColor="text1"/>
          <w:highlight w:val="none"/>
          <w:u w:val="single"/>
        </w:rPr>
        <w:t xml:space="preserve">详见本工程监理合同。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4.3商定或确定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在发包人和承包人不能通过协商达成一致意见时，发包人授权监理人对以下事项进行确定：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工程质量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5.1 质量要求</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特殊质量标准和要求：</w:t>
      </w:r>
      <w:r>
        <w:rPr>
          <w:rFonts w:hint="eastAsia" w:asciiTheme="minorEastAsia" w:hAnsiTheme="minorEastAsia" w:eastAsiaTheme="minorEastAsia" w:cstheme="minorEastAsia"/>
          <w:color w:val="000000" w:themeColor="text1"/>
          <w:highlight w:val="none"/>
        </w:rPr>
        <w:t xml:space="preserve">质量标准的评定以现行国家、地方政府以及行业的质量检验评定标准为依据，</w:t>
      </w:r>
      <w:r>
        <w:rPr>
          <w:rFonts w:hint="eastAsia" w:asciiTheme="minorEastAsia" w:hAnsiTheme="minorEastAsia" w:eastAsiaTheme="minorEastAsia" w:cstheme="minorEastAsia"/>
          <w:color w:val="000000" w:themeColor="text1"/>
          <w:highlight w:val="none"/>
        </w:rPr>
        <w:t xml:space="preserve">确保质量</w:t>
      </w:r>
      <w:r>
        <w:rPr>
          <w:rFonts w:hint="eastAsia" w:asciiTheme="minorEastAsia" w:hAnsiTheme="minorEastAsia" w:eastAsiaTheme="minorEastAsia" w:cstheme="minorEastAsia"/>
          <w:color w:val="000000" w:themeColor="text1"/>
          <w:highlight w:val="none"/>
          <w:u w:val="single"/>
        </w:rPr>
        <w:t xml:space="preserve">符合国家现行质量验收标准</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关于工程奖项的约定：/。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5.3隐蔽工程检查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5.3.2承包人提前通知监理人隐蔽工程检查的期限的约定：</w:t>
      </w:r>
      <w:r>
        <w:rPr>
          <w:rFonts w:hint="eastAsia" w:asciiTheme="minorEastAsia" w:hAnsiTheme="minorEastAsia" w:eastAsiaTheme="minorEastAsia" w:cstheme="minorEastAsia"/>
          <w:color w:val="000000" w:themeColor="text1"/>
          <w:highlight w:val="none"/>
          <w:u w:val="single"/>
        </w:rPr>
        <w:t xml:space="preserve">共同检查前48小时书面通知监理，所有隐蔽工程和中间验收均须经监理工程师和发包人验收确认后方可继续施工</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监理人不能按时进行检查时，应提前</w:t>
      </w:r>
      <w:r>
        <w:rPr>
          <w:rFonts w:hint="eastAsia" w:asciiTheme="minorEastAsia" w:hAnsiTheme="minorEastAsia" w:eastAsiaTheme="minorEastAsia" w:cstheme="minorEastAsia"/>
          <w:color w:val="000000" w:themeColor="text1"/>
          <w:highlight w:val="none"/>
          <w:u w:val="single"/>
        </w:rPr>
        <w:t xml:space="preserve"> 8 </w:t>
      </w:r>
      <w:r>
        <w:rPr>
          <w:rFonts w:hint="eastAsia" w:asciiTheme="minorEastAsia" w:hAnsiTheme="minorEastAsia" w:eastAsiaTheme="minorEastAsia" w:cstheme="minorEastAsia"/>
          <w:color w:val="000000" w:themeColor="text1"/>
          <w:highlight w:val="none"/>
        </w:rPr>
        <w:t xml:space="preserve">小时提交书面延期要求。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关于延期最长不得超过：</w:t>
      </w:r>
      <w:r>
        <w:rPr>
          <w:rFonts w:hint="eastAsia" w:asciiTheme="minorEastAsia" w:hAnsiTheme="minorEastAsia" w:eastAsiaTheme="minorEastAsia" w:cstheme="minorEastAsia"/>
          <w:color w:val="000000" w:themeColor="text1"/>
          <w:highlight w:val="none"/>
          <w:u w:val="single"/>
        </w:rPr>
        <w:t xml:space="preserve"> 24 </w:t>
      </w:r>
      <w:r>
        <w:rPr>
          <w:rFonts w:hint="eastAsia" w:asciiTheme="minorEastAsia" w:hAnsiTheme="minorEastAsia" w:eastAsiaTheme="minorEastAsia" w:cstheme="minorEastAsia"/>
          <w:color w:val="000000" w:themeColor="text1"/>
          <w:highlight w:val="none"/>
        </w:rPr>
        <w:t xml:space="preserve">小时。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重新检验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工程质量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按专用条款和采购文件要求执行。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检查和返工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w:t>
      </w:r>
      <w:bookmarkStart w:id="35" w:name="_Hlk139942557"/>
      <w:r>
        <w:rPr>
          <w:rFonts w:hint="eastAsia" w:asciiTheme="minorEastAsia" w:hAnsiTheme="minorEastAsia" w:eastAsiaTheme="minorEastAsia" w:cstheme="minorEastAsia"/>
          <w:color w:val="000000" w:themeColor="text1"/>
          <w:highlight w:val="none"/>
          <w:u w:val="single"/>
        </w:rPr>
        <w:t xml:space="preserve">每项2000元/次</w:t>
      </w:r>
      <w:bookmarkEnd w:id="35"/>
      <w:r>
        <w:rPr>
          <w:rFonts w:hint="eastAsia" w:asciiTheme="minorEastAsia" w:hAnsiTheme="minorEastAsia" w:eastAsiaTheme="minorEastAsia" w:cstheme="minorEastAsia"/>
          <w:color w:val="000000" w:themeColor="text1"/>
          <w:highlight w:val="none"/>
          <w:u w:val="single"/>
        </w:rPr>
        <w:t xml:space="preserve">的违约金，并承担全部检测费用。在分项验收中对达不到验收合格标准的，如监理工程师和发包人决定降格验收，承包人按该分项工程造价的5%（不足10000元的按10000元执行）向发包人支付违约金，并承担全部检测费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（2）承包人在发生工程质量问题时隐瞒监理工程师及发包人，或有偷工减料行为、使用假冒伪劣产品行为，除及时进行整改外另需向发包人支付40000元/次的质量违约金。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 安全文明施工与环境保护</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6.1安全文明施工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6.1.1 项目安全生产的达标目标及相应事项的约定：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（1）除执行通用条款的相关规定外，承包人应严格按照施工组织设计组织施工，采取有效防护措施，并在安全管理方面除正常进行安全</w:t>
      </w:r>
      <w:r>
        <w:rPr>
          <w:rFonts w:hint="eastAsia" w:asciiTheme="minorEastAsia" w:hAnsiTheme="minorEastAsia" w:eastAsiaTheme="minorEastAsia" w:cstheme="minorEastAsia"/>
          <w:color w:val="000000" w:themeColor="text1"/>
          <w:highlight w:val="none"/>
          <w:u w:val="single"/>
        </w:rPr>
        <w:t xml:space="preserve">学习、安全教育外，同时应高度重视全部施工期间的安全工作，安全措施要落实到位，应急措施要跟上，高空作业必须有安全防护措施等，并配备专职安全人员，对于不重视安全工作，措施不到位，未按规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（2）如由于承包人不安全施工或其他违法违规等原因，导致发包人受到区级及以上行政主管部门处罚的，发包人将对承包人进行处罚，每发生一次扣除工程总价款的1%作为违约金。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6.1.4关于治安保卫的特别约定：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关于编制施工场地治安管理计划的约定：</w:t>
      </w:r>
      <w:r>
        <w:rPr>
          <w:rFonts w:hint="eastAsia" w:asciiTheme="minorEastAsia" w:hAnsiTheme="minorEastAsia" w:eastAsiaTheme="minorEastAsia" w:cstheme="minorEastAsia"/>
          <w:color w:val="000000" w:themeColor="text1"/>
          <w:highlight w:val="none"/>
          <w:u w:val="single"/>
        </w:rPr>
        <w:t xml:space="preserve">在开工前提交的施工组织设计中必须要有此部分内容</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6.1.5文明施工</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合同当事人对文明施工的要求：</w:t>
      </w:r>
      <w:r>
        <w:rPr>
          <w:rFonts w:hint="eastAsia" w:asciiTheme="minorEastAsia" w:hAnsiTheme="minorEastAsia" w:eastAsiaTheme="minorEastAsia" w:cstheme="minorEastAsia"/>
          <w:color w:val="000000" w:themeColor="text1"/>
          <w:highlight w:val="none"/>
          <w:u w:val="single"/>
        </w:rPr>
        <w:t xml:space="preserve">必须严格执行南京市人民政府第237号令关于《南京市工程施工现场管理规定》。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（1）承包人须定期上报现场一线操作工人名单、人数、籍贯等。如有人员调整，必须及时通知发包人</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（2）施工人员未经允许不得进入已经交付的工程区域</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（3）承包人对施工范围内的安全防火承担责任</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（6）施工期间必须做好场地清洁卫生，设置冲洗平台，做到净车出场，避免在场外道路上“抛、洒、滴、漏”。由此产生的责任由施工单位承担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（7）承包人严禁污水乱排放，将生活垃圾集中外运，达到标准化现场要求</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（8）对施工场地内的已完工程、在建工程、管沟、管网等进行保护</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（9）施工期间必须挂牌上岗并统一着装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（10）禁止乱堆乱放材料与机械设备</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（11）预制场、土场必须设置标语牌（包括安全、质量、环境、操作规程等）</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6.1.6关于安全文明施工费支付比例和支付期限的约定：</w:t>
      </w:r>
      <w:r>
        <w:rPr>
          <w:rFonts w:hint="eastAsia" w:asciiTheme="minorEastAsia" w:hAnsiTheme="minorEastAsia" w:eastAsiaTheme="minorEastAsia" w:cstheme="minorEastAsia"/>
          <w:color w:val="000000" w:themeColor="text1"/>
          <w:highlight w:val="none"/>
          <w:u w:val="single"/>
        </w:rPr>
        <w:t xml:space="preserve">纳入合同价格执行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7.工期和进度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7.1施工组织设计</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7.1.1合同当事人约定的施工组织设计应包括的其他内容：</w:t>
      </w:r>
      <w:r>
        <w:rPr>
          <w:rFonts w:hint="eastAsia" w:asciiTheme="minorEastAsia" w:hAnsiTheme="minorEastAsia" w:eastAsiaTheme="minorEastAsia" w:cstheme="minorEastAsia"/>
          <w:color w:val="000000" w:themeColor="text1"/>
          <w:highlight w:val="none"/>
          <w:u w:val="single"/>
        </w:rPr>
        <w:t xml:space="preserve">按招标文件约定，招标文件无约定按通用条款或双方另行约定。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7.1.2施工组织设计的提交和修改</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承包人提交详细施工组织设计的期限的约定：</w:t>
      </w:r>
      <w:r>
        <w:rPr>
          <w:rFonts w:hint="eastAsia" w:asciiTheme="minorEastAsia" w:hAnsiTheme="minorEastAsia" w:eastAsiaTheme="minorEastAsia" w:cstheme="minorEastAsia"/>
          <w:color w:val="000000" w:themeColor="text1"/>
          <w:highlight w:val="none"/>
          <w:u w:val="single"/>
        </w:rPr>
        <w:t xml:space="preserve">合同签订后，向监理人提交详细的施工组织设计，并由监理人报送发包人</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000000" w:themeColor="text1"/>
          <w:highlight w:val="none"/>
          <w:u w:val="single"/>
        </w:rPr>
        <w:t xml:space="preserve">发包人和监理人应在监理人收到施工组织设计后【3】日内确认或提出修改意见</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7.2施工进度计划</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7.2.2施工进度计划的修订</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000000" w:themeColor="text1"/>
          <w:highlight w:val="none"/>
          <w:u w:val="single"/>
        </w:rPr>
        <w:t xml:space="preserve">发包人和监理人应在收到修订的施工进度计划后3日内完成审核和批准或提出修改意见</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开工前七天承包人须向发包人、监理提出总进度计划。承包人提供的施工组织设计必须提交发包人、监理方审核后的施工组织设计。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7.3开工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7.3.1开工准备</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关于承包人提交工程开工报审表的期限：</w:t>
      </w:r>
      <w:r>
        <w:rPr>
          <w:rFonts w:hint="eastAsia" w:asciiTheme="minorEastAsia" w:hAnsiTheme="minorEastAsia" w:eastAsiaTheme="minorEastAsia" w:cstheme="minorEastAsia"/>
          <w:color w:val="000000" w:themeColor="text1"/>
          <w:highlight w:val="none"/>
          <w:u w:val="single"/>
        </w:rPr>
        <w:t xml:space="preserve">合同签订后3日</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关于发包人应完成的其他开工准备工作及期限：</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关于承包人应完成的其他开工准备工作及期限：</w:t>
      </w:r>
      <w:r>
        <w:rPr>
          <w:rFonts w:hint="eastAsia" w:asciiTheme="minorEastAsia" w:hAnsiTheme="minorEastAsia" w:eastAsiaTheme="minorEastAsia" w:cstheme="minorEastAsia"/>
          <w:color w:val="000000" w:themeColor="text1"/>
          <w:highlight w:val="none"/>
          <w:u w:val="single"/>
        </w:rPr>
        <w:t xml:space="preserve">临时设施搭建、材料、设备、人员等须在合同签订后3日内完成</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7.3.2开工通知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计划开工日期之日起</w:t>
      </w:r>
      <w:r>
        <w:rPr>
          <w:rFonts w:hint="eastAsia" w:asciiTheme="minorEastAsia" w:hAnsiTheme="minorEastAsia" w:eastAsiaTheme="minorEastAsia" w:cstheme="minorEastAsia"/>
          <w:color w:val="000000" w:themeColor="text1"/>
          <w:highlight w:val="none"/>
          <w:u w:val="single"/>
        </w:rPr>
        <w:t xml:space="preserve"> 7 </w:t>
      </w:r>
      <w:r>
        <w:rPr>
          <w:rFonts w:hint="eastAsia" w:asciiTheme="minorEastAsia" w:hAnsiTheme="minorEastAsia" w:eastAsiaTheme="minorEastAsia" w:cstheme="minorEastAsia"/>
          <w:color w:val="000000" w:themeColor="text1"/>
          <w:highlight w:val="none"/>
        </w:rPr>
        <w:t xml:space="preserve">天内发出开工通知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7.4测量放线</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发包人通过监理人向承包人提供测量基准点、基准线和水准点及其书面资料的期限：</w:t>
      </w:r>
      <w:r>
        <w:rPr>
          <w:rFonts w:hint="eastAsia" w:asciiTheme="minorEastAsia" w:hAnsiTheme="minorEastAsia" w:eastAsiaTheme="minorEastAsia" w:cstheme="minorEastAsia"/>
          <w:color w:val="000000" w:themeColor="text1"/>
          <w:highlight w:val="none"/>
          <w:u w:val="single"/>
        </w:rPr>
        <w:t xml:space="preserve">开工前。</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7.5工期延误</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7.5.1 因发包人原因导致工期延误</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因发包人原因导致工期延误的其他情形：</w:t>
      </w:r>
      <w:r>
        <w:rPr>
          <w:rFonts w:hint="eastAsia" w:asciiTheme="minorEastAsia" w:hAnsiTheme="minorEastAsia" w:eastAsiaTheme="minorEastAsia" w:cstheme="minorEastAsia"/>
          <w:color w:val="000000" w:themeColor="text1"/>
          <w:highlight w:val="none"/>
          <w:u w:val="single"/>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7.5.2因承包人原因导致工期延误</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因承包人原因造成工期延误，逾期竣工违约金的计算方法为：</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（1）进度延误的预警与违约责任</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①一般延误违约金：</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若承包人未能达到其承诺的任一关键节点工期，且延误非因发包人原因或不可抗力所致，则每延误一日历日，承包人应向发包人支付合同总价款千分之二的违约金。</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此项违约金发包人有权从未支付的合同款项中直接抵扣，且累计总额不超过合同总价款的百分之五。</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②进度严重滞后预警：</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当承包人的实际进度滞后于其承诺的计划进度超过2个日历日，或可能影响下一关键节点的实现时，发包人有权向承包人发出《进度严重滞后警告函》。</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承包人须在收到警告函后8小时内，提交详细的书面《赶工方案及保证措施》，并经发包人认可后严格执行。</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（2）根本违约的认定与发包人单方解除权</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出现以下情形之一，即视为承包人“根本违约”：</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①延误任一关键节点工期累计超过5个日历日；</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②在发包人发出《进度严重滞后警告函》后，未按时提交或未有效执行经认可的赶工方案，导致延误持续扩大；</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③承包人明确表示或以行为表明（如无故撤场、主要人员设备离场）将无法继续履行合同；</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④其延误行为已确定无疑将导致项目无法在学校开学季（____年__月__日）前交付使用，严重影响公共利益。</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一旦发生上述根本违约情形，发包人可行使以下权利：</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①单方解除合同：发包人有权立即书面通知承包人解除本合同，无需经过司法或仲裁程序。合同自解除通知送达承包人时起解除。</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②接管项目与委托第三人：</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a.发包人有权进驻现场，接管所有未完工程、库存材料及设备（仅限于为本项目采购的物资）。</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b.发包人有权自行或委托任何第三方完成剩余全部或部分工作。</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c.承包人应在收到解除通知后12小时内无条件退场，并移交全部工程资料。逾期不退场，发包人有权强制清场，由此产生的一切费用和损失由承包人承担。</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（3）合同解除后的结算与赔偿</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如因承包人根本违约而解除合同后，双方按以下原则清算：</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①已完成工作量的结算：发包人将组织对承包人已完成且合格的工作量进行计量计价。结算价不得超过该部分工作在合同中的对应价格。</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②发包人完成剩余工作的费用：发包人委托第三方完成剩余工作所支付的全部费用（包括但不限于更高的合同价格、赶工费、管理费、协调费）。</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③损失赔偿：因承包人违约给发包人造成的其他直接损失（如另行安排学生住宿的费用、对师生的赔偿、管理成本增加等）。</w:t>
      </w:r>
      <w:r>
        <w:rPr>
          <w:color w:val="000000" w:themeColor="text1"/>
          <w:highlight w:val="none"/>
        </w:rPr>
      </w:r>
      <w:r/>
    </w:p>
    <w:p>
      <w:pPr>
        <w:ind w:firstLine="480"/>
        <w:spacing w:line="460" w:lineRule="exact"/>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en-US" w:eastAsia="zh-CN"/>
        </w:rPr>
        <w:t xml:space="preserve">④最终支付与追偿：第1项的结算款，将用于冲抵第2项和第3项的总费用以及承包人已产生的违约金。若冲抵后仍有余额，该余额支付给承包人；若冲抵后仍有欠款，发包人有权依法向承包人进行追偿。</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7.6不利物质条件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不利物质条件的其他情形和有关约定：</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7.7异常恶劣的气候条件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发包人和承包人同意以下情形视为异常恶劣的气候条件：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7.9提前竣工的奖励</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7.9.2提前竣工的奖励：</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8.材料与设备</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8.4材料与工程设备的保管与使用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8.4.1发包人供应的材料设备的保管费用的承担：</w:t>
      </w:r>
      <w:r>
        <w:rPr>
          <w:rFonts w:hint="eastAsia" w:asciiTheme="minorEastAsia" w:hAnsiTheme="minorEastAsia" w:eastAsiaTheme="minorEastAsia" w:cstheme="minorEastAsia"/>
          <w:color w:val="000000" w:themeColor="text1"/>
          <w:highlight w:val="none"/>
          <w:u w:val="single"/>
        </w:rPr>
        <w:t xml:space="preserve">发包人供应的材料和设备，由承包人清点后由承包人妥善保管，保管费用含在投标报价中，发包人不另行支付，承包人承担所供应设备的保管费用</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双方约定由承包人采购的材料必须符合有关规范规定的质量要求、环保要求以及投标时的样板要求和发包人验收要求，必须有详细的质保书及复试报告且在进场前经发包人、设计人和监理方事先书面确认，发包人确认符合合同约定要求并批准后方可使用。发生承包人所供材料与封样不符等不符合前述要求的情形，发包人可拒绝验收和使用，并按限定时间运出施工场地，重新采购，承包人承担由此发生的费用，由此延误的工期不予顺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本项目材料在招标时或招标文件中如有推荐品牌的按推荐品牌执行，如承包人选择推荐品牌外的产品，需经发包人书面盖章确认后方可使用。所有材料进场前必须取得发包人书面盖章确认的品牌、质量、款式和颜色后方可批量进场，否则一切后果由承包人自行承担。</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承包人所投产品价格符合市场定价，如有目录内产品，价格应不高于政府电商平台（同期同品牌同型号且同参数的产品）或提供更优服务。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8.6样品</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8.6.1样品的报送与封存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需要承包人报送样品的材料或工程设备，样品的种类、名称、规格、数量要求：</w:t>
      </w:r>
      <w:r>
        <w:rPr>
          <w:rFonts w:hint="eastAsia" w:asciiTheme="minorEastAsia" w:hAnsiTheme="minorEastAsia" w:eastAsiaTheme="minorEastAsia" w:cstheme="minorEastAsia"/>
          <w:color w:val="000000" w:themeColor="text1"/>
          <w:highlight w:val="none"/>
          <w:u w:val="single"/>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8.8施工设备和临时设施</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8.8.1承包人提供的施工设备和临时设施</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关于修建临时设施费用承担的约定：</w:t>
      </w:r>
      <w:r>
        <w:rPr>
          <w:rFonts w:hint="eastAsia" w:asciiTheme="minorEastAsia" w:hAnsiTheme="minorEastAsia" w:eastAsiaTheme="minorEastAsia" w:cstheme="minorEastAsia"/>
          <w:color w:val="000000" w:themeColor="text1"/>
          <w:highlight w:val="none"/>
          <w:u w:val="single"/>
        </w:rPr>
        <w:t xml:space="preserve">承包人确认已经计入投标报价中</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9.试验与检验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9.1试验设备与试验人员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9.1.2试验设备</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施工现场需要配置的试验场所：</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施工现场需要配备的试验设备：</w:t>
      </w:r>
      <w:r>
        <w:rPr>
          <w:rFonts w:hint="eastAsia" w:asciiTheme="minorEastAsia" w:hAnsiTheme="minorEastAsia" w:eastAsiaTheme="minorEastAsia" w:cstheme="minorEastAsia"/>
          <w:color w:val="000000" w:themeColor="text1"/>
          <w:highlight w:val="none"/>
          <w:u w:val="single"/>
        </w:rPr>
        <w:t xml:space="preserve">水准仪、测量仪等</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施工现场需要具备的其他试验条件：</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9.4现场工艺试验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现场工艺试验的有关约定：</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10.变更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10.1变更的范围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关于变更的范围的约定：</w:t>
      </w:r>
      <w:r>
        <w:rPr>
          <w:rFonts w:hint="eastAsia" w:asciiTheme="minorEastAsia" w:hAnsiTheme="minorEastAsia" w:eastAsiaTheme="minorEastAsia" w:cstheme="minorEastAsia"/>
          <w:color w:val="000000" w:themeColor="text1"/>
          <w:highlight w:val="none"/>
          <w:u w:val="single"/>
        </w:rPr>
        <w:t xml:space="preserve">发包人认可经发包人审核、批准后的设计变更；发包人和监理方均认可经发包人和监理方审核、批准后的工程签证</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10.2工程设计变更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10.2.1发包人有可能根据工程需要修改施工图或发出指令增加或减少工程量，工程量不论增减多少，承包人均应无条件服从。承包人拒不接受和服从的，发包人有权单方解除合同、要求承包人无条件退场。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Theme="minorEastAsia" w:hAnsiTheme="minorEastAsia" w:eastAsiaTheme="minorEastAsia" w:cstheme="minorEastAsia"/>
          <w:color w:val="000000" w:themeColor="text1"/>
          <w:highlight w:val="none"/>
          <w:u w:val="single"/>
        </w:rPr>
        <w:t xml:space="preserve">施工中发包人需对原工程设计进行变更的，应提前 7 天以书面形式向承包人发出变更通知。承包人按照监理工程师发出的变更通知及有关要求，进行下列需要的变更：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（1）更改工程有关部分的标高、基线、位置和尺寸；</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（2）增减合同中约定的工程量；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（3）改变有关工程的施工时间和顺序；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（4）其他有关工程变更需要的附加工作。</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因发包人变更导致延误的工期可相应顺延。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10.2.2 施工中承包人不得对原工程设计进行变更。因承包人擅自变更设计发生的费用和由此导致发包人的直接损失，由承包人承担，延误的工期不予顺延。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10.3其他变更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10.3.1发包人保留变更或调整工程量的权力，承包人不得拒绝变更，更不得以变更为由提出不合理的要求；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10.3.2承包人必须按发包人要求完成变更工作，若承包人拒不执行，经发包人书面催告后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10.3.3变更导致工期的顺延时间以监理工程师审核、发包人批准为准。</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10.3.4承包人提出的工程变更申请必须严格按照发包人规定的工程变更管理流程执行，涉及主体结构的变更内容必须经设计单位确认。</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10.3.5设计单位出具的设计变更必须得到发包人的批准。承包人不得直接从设计单位取得设计变更，或者以贿赂等不正当手段影响本工程的设计师进行变更。否则，由此增加的工程费用由承包人承担，工期不予顺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10.3.7办理签证时，变更、签证结算费用编制应按“一单一价”的原则，即每一份变更、签证附一份造价核定单。一份造价核定单上只能申报一项内容。签证原件1式4份，发包人二份、监理一份、承包人保留一份。</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10.3.8为避免签证出现混乱、重复结算，承包人在办理签证时必须明确每份签证的具体原因、施工部位、施工时间、签证的编号等，否则，该签证为无效签证。</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10.3.9确定变更价款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10.3.9.1承包人在工程变更、现场签证确定后14天内，完成变更申报及签证手续，提出变更工程价款的报告，须经发包人、工程监理、跟踪审计三方确认后调整合同价款。变更合同价款按下列方法进行：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（1）合同中已有适用于变更工程的价格，按合同已有的价格变更合同价款；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（2）合同中只有类似于变更工程的价格，可以参照类似价格变更合同价款；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和承包人双方协商确定）；经监理、跟踪审计及发包共同人确认后执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10.3.9.2承包人在双方确定变更、现场签证后14天内不向发包人提出变更工程价款报告时，视为该项变更、签证不涉及合同价款的变更。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10.3.9.3因承包人自身原因导致的工程变更，承包人无权要求追加合同价款。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10.3.9.4不同金额的变更签证由发包人实行分级授权制度：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（1）对于变更、签证计价及结算的约定：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1）工程变更签证的审批程序：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a、工程变更签证的情形发生后，承包人将工程变更签证报监理组初审，监理工程师在签证单上签署审核意见（如需现场计量，监理单位应提前24小时通知项目代表、跟踪审计咨询人员到场）；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b、监理组初审批准后报发包人代表，由发包人代表将监理工程师初审批准的相关资料送跟踪审计咨询人员，跟踪审计咨询人员审核后在签证单上签署审核意见；</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c、项目代表根据监理工程师和跟踪审计咨询人员的审核意见，对所报资料进行审核，并按审批权限报相关领导批准后在签证单上签署审核意见。</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3）关于临时用工的签证事项，双方应在签证通知单上协商确定以下问题：工作内容及工作量、工作时间、工作人数、取定的人工单价（是综合单价，已含管理费和利润）。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10.4变更估价</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10.4.1变更估价原则</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关于变更估价的约定：</w:t>
      </w:r>
      <w:r>
        <w:rPr>
          <w:rFonts w:hint="eastAsia" w:asciiTheme="minorEastAsia" w:hAnsiTheme="minorEastAsia" w:eastAsiaTheme="minorEastAsia" w:cstheme="minorEastAsia"/>
          <w:color w:val="000000" w:themeColor="text1"/>
          <w:highlight w:val="none"/>
          <w:u w:val="single"/>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10.5承包人的合理化建议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监理人审查承包人合理化建议的期限：</w:t>
      </w:r>
      <w:r>
        <w:rPr>
          <w:rFonts w:hint="eastAsia" w:asciiTheme="minorEastAsia" w:hAnsiTheme="minorEastAsia" w:eastAsiaTheme="minorEastAsia" w:cstheme="minorEastAsia"/>
          <w:color w:val="000000" w:themeColor="text1"/>
          <w:highlight w:val="none"/>
          <w:u w:val="single"/>
        </w:rPr>
        <w:t xml:space="preserve">收到建议之日起3日</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发包人审批承包人合理化建议的期限：</w:t>
      </w:r>
      <w:r>
        <w:rPr>
          <w:rFonts w:hint="eastAsia" w:asciiTheme="minorEastAsia" w:hAnsiTheme="minorEastAsia" w:eastAsiaTheme="minorEastAsia" w:cstheme="minorEastAsia"/>
          <w:color w:val="000000" w:themeColor="text1"/>
          <w:highlight w:val="none"/>
          <w:u w:val="single"/>
        </w:rPr>
        <w:t xml:space="preserve">收到建议之日起3日</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10.7暂估价</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本项目无暂估价</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0.7.1依法必须招标的暂估价项目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对于依法必须招标的暂估价项目的确认和批准采取第</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种方式确定。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10.7.2不属于依法必须招标的暂估价项目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对于不属于依法必须招标的暂估价项目的确认和批准采取第</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种方式确定。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第3种方式：承包人直接实施的暂估价项目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承包人直接实施的暂估价项目的约定：</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10.8 暂列金额</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合同当事人关于暂列金额使用的约定：暂列金额应按照发包人的要求使用。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11.价格调整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11.1市场价格波动引起的调整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市场价格波动是否调整合同价格的约定：</w:t>
      </w:r>
      <w:r>
        <w:rPr>
          <w:rFonts w:hint="eastAsia" w:asciiTheme="minorEastAsia" w:hAnsiTheme="minorEastAsia" w:eastAsiaTheme="minorEastAsia" w:cstheme="minorEastAsia"/>
          <w:color w:val="000000" w:themeColor="text1"/>
          <w:highlight w:val="none"/>
          <w:u w:val="single"/>
        </w:rPr>
        <w:t xml:space="preserve">不调整</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因市场价格波动调整合同价格，采用以下第</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种方式对合同价格进行调整：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第1种方式：采用价格指数进行价格调整。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关于各可调因子、定值和变值权重，以及基本价格指数及其来源的约定：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第2种方式：采用造价信息进行价格调整。</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12.合同价格、计量与支付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12.1合同价格形式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1、单价合同：</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综合单价包含的风险范围：</w:t>
      </w:r>
      <w:r>
        <w:rPr>
          <w:rFonts w:hint="eastAsia" w:asciiTheme="minorEastAsia" w:hAnsiTheme="minorEastAsia" w:eastAsiaTheme="minorEastAsia" w:cstheme="minorEastAsia"/>
          <w:color w:val="000000" w:themeColor="text1"/>
          <w:highlight w:val="none"/>
          <w:u w:val="single"/>
        </w:rPr>
        <w:t xml:space="preserve">已包含所有风险</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风险费用的计算方法：</w:t>
      </w:r>
      <w:r>
        <w:rPr>
          <w:rFonts w:hint="eastAsia" w:asciiTheme="minorEastAsia" w:hAnsiTheme="minorEastAsia" w:eastAsiaTheme="minorEastAsia" w:cstheme="minorEastAsia"/>
          <w:color w:val="000000" w:themeColor="text1"/>
          <w:highlight w:val="none"/>
          <w:u w:val="single"/>
        </w:rPr>
        <w:t xml:space="preserve">风险费用已包含在报价中，不予调整</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风险范围以外合同价格的调整方法：</w:t>
      </w:r>
      <w:r>
        <w:rPr>
          <w:rFonts w:hint="eastAsia" w:asciiTheme="minorEastAsia" w:hAnsiTheme="minorEastAsia" w:eastAsiaTheme="minorEastAsia" w:cstheme="minorEastAsia"/>
          <w:color w:val="000000" w:themeColor="text1"/>
          <w:highlight w:val="none"/>
          <w:u w:val="single"/>
        </w:rPr>
        <w:t xml:space="preserve"> ①工程设计变更及签证以及发包人另行委托施工的追加的工程，结算时必须提供</w:t>
      </w:r>
      <w:r>
        <w:rPr>
          <w:rFonts w:hint="eastAsia" w:asciiTheme="minorEastAsia" w:hAnsiTheme="minorEastAsia" w:eastAsiaTheme="minorEastAsia" w:cstheme="minorEastAsia"/>
          <w:color w:val="000000" w:themeColor="text1"/>
          <w:highlight w:val="none"/>
          <w:u w:val="single"/>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Theme="minorEastAsia" w:hAnsiTheme="minorEastAsia" w:eastAsiaTheme="minorEastAsia" w:cstheme="minorEastAsia"/>
          <w:bCs/>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u w:val="single"/>
        </w:rPr>
        <w:t xml:space="preserve">④采用竞争性磋商采购方式成交的工程，若其原磋商报价与成交价存在差额的，承包人须根据差额同比例下调，下调后的综合单价报发包人审核。</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2、总价合同。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总价包含的风险范围：</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风险费用的计算方法：</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风险范围以外合同价格的调整方法：</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3、其他价格方式：</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12.2 预付款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12.2.1 预付款的支付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预付款支付比例或金额：</w:t>
      </w:r>
      <w:r>
        <w:rPr>
          <w:rFonts w:hint="eastAsia" w:asciiTheme="minorEastAsia" w:hAnsiTheme="minorEastAsia" w:eastAsiaTheme="minorEastAsia" w:cstheme="minorEastAsia"/>
          <w:color w:val="000000" w:themeColor="text1"/>
          <w:highlight w:val="none"/>
          <w:u w:val="single"/>
        </w:rPr>
        <w:t xml:space="preserve">合同价款的30%</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预付款支付期限：</w:t>
      </w:r>
      <w:r>
        <w:rPr>
          <w:rFonts w:hint="eastAsia" w:asciiTheme="minorEastAsia" w:hAnsiTheme="minorEastAsia" w:eastAsiaTheme="minorEastAsia" w:cstheme="minorEastAsia"/>
          <w:color w:val="000000" w:themeColor="text1"/>
          <w:highlight w:val="none"/>
          <w:u w:val="single"/>
        </w:rPr>
        <w:t xml:space="preserve">合同签订、人员及材料进场后10个工作日内支付合同价款的30%作为预付款。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预付款扣回的方式：</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12.2.2 预付款担保</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承包人提交预付款担保的期限：</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预付款担保的形式为：</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 计量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12.3.1 计量原则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工程量计算规则：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工程量计量按照合同约定的工程量计算规则、图纸及变更指示等进行计量。工程量计算规则应以相关的国家标准、行业标准等为依据，由合同当事人在专用合同条款中约定。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12.3.2计量周期</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关于计量周期的约定：</w:t>
      </w:r>
      <w:r>
        <w:rPr>
          <w:rFonts w:hint="eastAsia" w:asciiTheme="minorEastAsia" w:hAnsiTheme="minorEastAsia" w:eastAsiaTheme="minorEastAsia" w:cstheme="minorEastAsia"/>
          <w:color w:val="000000" w:themeColor="text1"/>
          <w:highlight w:val="none"/>
          <w:u w:val="singl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12.3.3单价合同的计量</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关于单价合同计量的约定：</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除专用合同条款另有约定外，单价合同的计量按照本项约定执行：</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（1）承包人应于每半月2向监理人报送已完成的工程量报告，并附具进度付款申请单、已完成工程量报表和有关资料。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（3）监理人和发包人未在收到承包人提交的工程量报表后的14天内完成审核的，承包人报送的工程量报告中的工程量视为承包人实际完成的工程量，据此计算工程价款。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12.3.4总价合同的计量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关于总价合同计量的约定：</w:t>
      </w:r>
      <w:r>
        <w:rPr>
          <w:rFonts w:hint="eastAsia" w:asciiTheme="minorEastAsia" w:hAnsiTheme="minorEastAsia" w:eastAsiaTheme="minorEastAsia" w:cstheme="minorEastAsia"/>
          <w:color w:val="000000" w:themeColor="text1"/>
          <w:highlight w:val="none"/>
          <w:u w:val="single"/>
        </w:rPr>
        <w:t xml:space="preserve">不采用</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12.3.6其他价格形式合同的计量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其他价格形式的计量方式和程序：</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12.4工程进度款支付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12.4.1付款周期</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关于付款周期的约定：</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（1）合同签订、人员及材料进场后10个工作日内支付合同价款的30%作为预付款。</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（2）竣工验收合格并取得竣工验收证明后30个工作日内，支付至结算价款的80%。</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（3）结算审计完毕后60个工作日内，支付至审定价款的97%；若因中标人原因导致验收延迟，付款时间相应顺延。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（4）剩余3%作为质量保证金，待缺陷责任期（2年）满后30个工作日内无息付清。</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（5）所有支付均以银行转账方式执行，且须提供合规发票。</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u w:val="single"/>
        </w:rPr>
        <w:t xml:space="preserve">注：在达到相应的付款节点后，承包人应向发包人提出书面付款申请，写明收款账号，并开具等额发票（在审计完成后，承包人应开齐对应审定价的全额发票），经发包人审核无误后支付。承包人前述手续不全的，发包人有权暂停支付相关款项。</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12.4.2 进度付款申请单的编制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关于进度付款申请单编制的约定：</w:t>
      </w:r>
      <w:r>
        <w:rPr>
          <w:rFonts w:hint="eastAsia" w:asciiTheme="minorEastAsia" w:hAnsiTheme="minorEastAsia" w:eastAsiaTheme="minorEastAsia" w:cstheme="minorEastAsia"/>
          <w:color w:val="000000" w:themeColor="text1"/>
          <w:highlight w:val="none"/>
          <w:u w:val="single"/>
        </w:rPr>
        <w:t xml:space="preserve">按通用条款执行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12.4.3 进度付款申请单的提交</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（1）单价合同进度付款申请单提交的约定：</w:t>
      </w:r>
      <w:r>
        <w:rPr>
          <w:rFonts w:hint="eastAsia" w:asciiTheme="minorEastAsia" w:hAnsiTheme="minorEastAsia" w:eastAsiaTheme="minorEastAsia" w:cstheme="minorEastAsia"/>
          <w:color w:val="000000" w:themeColor="text1"/>
          <w:highlight w:val="none"/>
          <w:u w:val="single"/>
        </w:rPr>
        <w:t xml:space="preserve">所有工程款支付均须有发包人、监理、跟踪审计三方代表签字确认工作量和付款意见后，发包人才予办理工程款支付的手续；</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所有合同外增加的工作内容和工程变更调整的价款，一律不作为进度款支付的计算基数，须待竣工结算审计后与工程款结算款同期支付</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（2）总价合同进度付款申请单提交的约定：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（3）其他价格形式合同进度付款申请单提交的约定：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12.4.4 进度款审核和支付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（1）监理人审查并报送发包人的期限：</w:t>
      </w:r>
      <w:r>
        <w:rPr>
          <w:rFonts w:hint="eastAsia" w:asciiTheme="minorEastAsia" w:hAnsiTheme="minorEastAsia" w:eastAsiaTheme="minorEastAsia" w:cstheme="minorEastAsia"/>
          <w:color w:val="000000" w:themeColor="text1"/>
          <w:highlight w:val="none"/>
          <w:u w:val="single"/>
        </w:rPr>
        <w:t xml:space="preserve">按专用条款执行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发包人完成审批并签发进度款支付证书的期限：</w:t>
      </w:r>
      <w:r>
        <w:rPr>
          <w:rFonts w:hint="eastAsia" w:asciiTheme="minorEastAsia" w:hAnsiTheme="minorEastAsia" w:eastAsiaTheme="minorEastAsia" w:cstheme="minorEastAsia"/>
          <w:color w:val="000000" w:themeColor="text1"/>
          <w:highlight w:val="none"/>
          <w:u w:val="single"/>
        </w:rPr>
        <w:t xml:space="preserve">按专用条款执行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（2）发包人支付进度款的期限：</w:t>
      </w:r>
      <w:r>
        <w:rPr>
          <w:rFonts w:hint="eastAsia" w:asciiTheme="minorEastAsia" w:hAnsiTheme="minorEastAsia" w:eastAsiaTheme="minorEastAsia" w:cstheme="minorEastAsia"/>
          <w:color w:val="000000" w:themeColor="text1"/>
          <w:highlight w:val="none"/>
          <w:u w:val="single"/>
        </w:rPr>
        <w:t xml:space="preserve">按专用条款执行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发包人逾期支付进度款的违约金的计算方式：</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按同期全国银行间同业拆借中心公布的贷款市场报价利率计算</w:t>
      </w:r>
      <w:r>
        <w:rPr>
          <w:rFonts w:hint="eastAsia" w:asciiTheme="minorEastAsia" w:hAnsiTheme="minorEastAsia" w:eastAsiaTheme="minorEastAsia" w:cstheme="minorEastAsia"/>
          <w:color w:val="000000" w:themeColor="text1"/>
          <w:highlight w:val="none"/>
        </w:rPr>
        <w:t xml:space="preserve">。承包人理解发包人高校财务付款制度的特殊性，自愿放弃违约金主张。</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12.4.6支付分解表的编制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（1）总价合同支付分解表的编制与审批：</w:t>
      </w:r>
      <w:r>
        <w:rPr>
          <w:rFonts w:hint="eastAsia" w:asciiTheme="minorEastAsia" w:hAnsiTheme="minorEastAsia" w:eastAsiaTheme="minorEastAsia" w:cstheme="minorEastAsia"/>
          <w:color w:val="000000" w:themeColor="text1"/>
          <w:highlight w:val="none"/>
          <w:u w:val="single"/>
        </w:rPr>
        <w:t xml:space="preserve">不采用</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（2）单价合同的总价项目支付分解表的编制与审批：</w:t>
      </w:r>
      <w:r>
        <w:rPr>
          <w:rFonts w:hint="eastAsia" w:asciiTheme="minorEastAsia" w:hAnsiTheme="minorEastAsia" w:eastAsiaTheme="minorEastAsia" w:cstheme="minorEastAsia"/>
          <w:color w:val="000000" w:themeColor="text1"/>
          <w:highlight w:val="none"/>
          <w:u w:val="single"/>
        </w:rPr>
        <w:t xml:space="preserve">不采用</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13.验收和工程试车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13.1分部分项工程验收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13.1.2监理人不能按时进行验收时，应提前</w:t>
      </w:r>
      <w:r>
        <w:rPr>
          <w:rFonts w:hint="eastAsia" w:asciiTheme="minorEastAsia" w:hAnsiTheme="minorEastAsia" w:eastAsiaTheme="minorEastAsia" w:cstheme="minorEastAsia"/>
          <w:color w:val="000000" w:themeColor="text1"/>
          <w:highlight w:val="none"/>
          <w:u w:val="single"/>
        </w:rPr>
        <w:t xml:space="preserve"> 24</w:t>
      </w:r>
      <w:r>
        <w:rPr>
          <w:rFonts w:hint="eastAsia" w:asciiTheme="minorEastAsia" w:hAnsiTheme="minorEastAsia" w:eastAsiaTheme="minorEastAsia" w:cstheme="minorEastAsia"/>
          <w:color w:val="000000" w:themeColor="text1"/>
          <w:highlight w:val="none"/>
        </w:rPr>
        <w:t xml:space="preserve">小时提交书面延期要求。</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关于延期最长不得超过：</w:t>
      </w:r>
      <w:r>
        <w:rPr>
          <w:rFonts w:hint="eastAsia" w:asciiTheme="minorEastAsia" w:hAnsiTheme="minorEastAsia" w:eastAsiaTheme="minorEastAsia" w:cstheme="minorEastAsia"/>
          <w:color w:val="000000" w:themeColor="text1"/>
          <w:highlight w:val="none"/>
          <w:u w:val="single"/>
        </w:rPr>
        <w:t xml:space="preserve"> 48 </w:t>
      </w:r>
      <w:r>
        <w:rPr>
          <w:rFonts w:hint="eastAsia" w:asciiTheme="minorEastAsia" w:hAnsiTheme="minorEastAsia" w:eastAsiaTheme="minorEastAsia" w:cstheme="minorEastAsia"/>
          <w:color w:val="000000" w:themeColor="text1"/>
          <w:highlight w:val="none"/>
        </w:rPr>
        <w:t xml:space="preserve">小时。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13.2竣工验收</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13.2.2竣工验收程序</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关于竣工验收程序的约定：</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（3）项目竣工验收合格后，承包人需安排人员看管，直至将项目整体移交给项目发包人为止。在项目未移交前的现场看管费，成品保护费均由承包人承担。遇特殊情况，承发包人双方另行协商</w:t>
      </w:r>
      <w:r>
        <w:rPr>
          <w:color w:val="000000" w:themeColor="text1"/>
          <w:highlight w:val="none"/>
        </w:rPr>
      </w:r>
      <w:r/>
    </w:p>
    <w:p>
      <w:pPr>
        <w:ind w:firstLine="480"/>
        <w:rPr>
          <w:rFonts w:ascii="宋体" w:hAnsi="宋体" w:cs="宋体"/>
          <w:color w:val="000000" w:themeColor="text1"/>
          <w:highlight w:val="none"/>
        </w:rPr>
      </w:pPr>
      <w:r>
        <w:rPr>
          <w:rFonts w:hint="eastAsia" w:ascii="宋体" w:hAnsi="宋体" w:cs="宋体"/>
          <w:color w:val="000000" w:themeColor="text1"/>
          <w:highlight w:val="none"/>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000000" w:themeColor="text1"/>
          <w:highlight w:val="none"/>
        </w:rPr>
      </w:r>
      <w:r/>
    </w:p>
    <w:p>
      <w:pPr>
        <w:ind w:firstLine="360"/>
        <w:rPr>
          <w:rFonts w:ascii="宋体" w:hAnsi="宋体" w:cs="宋体"/>
          <w:color w:val="000000" w:themeColor="text1"/>
          <w:highlight w:val="none"/>
        </w:rPr>
      </w:pPr>
      <w:r>
        <w:rPr>
          <w:rFonts w:hint="eastAsia" w:ascii="宋体" w:hAnsi="宋体" w:cs="宋体"/>
          <w:color w:val="000000" w:themeColor="text1"/>
          <w:highlight w:val="none"/>
        </w:rPr>
        <w:t xml:space="preserve">发包人有权在工程竣工前和工程竣工后的质保期内</w:t>
      </w:r>
      <w:r>
        <w:rPr>
          <w:rFonts w:hint="eastAsia" w:ascii="宋体" w:hAnsi="宋体" w:cs="宋体"/>
          <w:color w:val="000000" w:themeColor="text1"/>
          <w:highlight w:val="none"/>
        </w:rPr>
        <w:t xml:space="preserve">对本工程所涉及的工程内容进行环保检测或质量检测，具体检测内容和检测单位由发包人指定，承包人须无条件配合，检测单位必须出具有符合国家规范及法律效力的检测报告。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项目竣工验收后7天内须通过材料及室内环境抽样检测，若材料及室内环境抽样检测结果不合格，复检费用由承包人支付。</w:t>
      </w:r>
      <w:r>
        <w:rPr>
          <w:color w:val="000000" w:themeColor="text1"/>
          <w:highlight w:val="none"/>
        </w:rPr>
      </w:r>
      <w:r/>
    </w:p>
    <w:p>
      <w:pPr>
        <w:ind w:firstLine="360"/>
        <w:rPr>
          <w:rFonts w:ascii="宋体" w:hAnsi="宋体" w:cs="宋体"/>
          <w:color w:val="000000" w:themeColor="text1"/>
          <w:highlight w:val="none"/>
        </w:rPr>
      </w:pPr>
      <w:r>
        <w:rPr>
          <w:rFonts w:hint="eastAsia" w:ascii="宋体" w:hAnsi="宋体" w:cs="宋体"/>
          <w:color w:val="000000" w:themeColor="text1"/>
          <w:highlight w:val="none"/>
          <w:u w:val="single"/>
        </w:rPr>
        <w:t xml:space="preserve">工程质量不符合设计要求或质量不能达到合同约定标准的，发包人有权要求承包人返工或有权单方解除合同，承包人须无条件接受；返工的费用由承包人承担，工期不予顺延。</w:t>
      </w:r>
      <w:r>
        <w:rPr>
          <w:color w:val="000000" w:themeColor="text1"/>
          <w:highlight w:val="none"/>
        </w:rPr>
      </w:r>
      <w:r/>
    </w:p>
    <w:p>
      <w:pPr>
        <w:ind w:firstLine="480"/>
        <w:spacing w:line="460" w:lineRule="exact"/>
        <w:rPr>
          <w:rFonts w:ascii="宋体" w:hAnsi="宋体" w:cs="宋体"/>
          <w:color w:val="000000" w:themeColor="text1"/>
          <w:highlight w:val="none"/>
        </w:rPr>
      </w:pPr>
      <w:r>
        <w:rPr>
          <w:rFonts w:hint="eastAsia" w:ascii="宋体" w:hAnsi="宋体" w:cs="宋体"/>
          <w:color w:val="000000" w:themeColor="text1"/>
          <w:highlight w:val="none"/>
        </w:rPr>
        <w:t xml:space="preserve">发包人不按照本项约定组织竣工验收、颁发工程接收证书的违约金的计算方法：</w:t>
      </w:r>
      <w:r>
        <w:rPr>
          <w:rFonts w:hint="eastAsia" w:ascii="宋体" w:hAnsi="宋体" w:cs="宋体"/>
          <w:color w:val="000000" w:themeColor="text1"/>
          <w:highlight w:val="none"/>
          <w:u w:val="single"/>
        </w:rPr>
        <w:t xml:space="preserve">无</w:t>
      </w:r>
      <w:r>
        <w:rPr>
          <w:rFonts w:hint="eastAsia" w:ascii="宋体" w:hAnsi="宋体" w:cs="宋体"/>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13.2.5移交、接收全部与部分工程</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承包人向发包人移交工程的期限：竣工验收合格后，自验收合格之日起10天内承包人将工程移交给发包人。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发包人未按本合同约定接收全部或部分工程的，违约金的计算方法为：</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承包人未按时移交工程的，违约金的计算方法为：</w:t>
      </w:r>
      <w:r>
        <w:rPr>
          <w:rFonts w:hint="eastAsia" w:asciiTheme="minorEastAsia" w:hAnsiTheme="minorEastAsia" w:eastAsiaTheme="minorEastAsia" w:cstheme="minorEastAsia"/>
          <w:color w:val="000000" w:themeColor="text1"/>
          <w:highlight w:val="none"/>
          <w:u w:val="single"/>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13.3工程试车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13.3.1试车程序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工程试车内容：</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（1）单机无负荷试车费用由</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（2）无负荷联动试车费用由</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13.3.3投料试车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关于投料试车相关事项的约定：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13.6 竣工退场</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承包人完成竣工退场的期限：</w:t>
      </w:r>
      <w:r>
        <w:rPr>
          <w:rFonts w:hint="eastAsia" w:asciiTheme="minorEastAsia" w:hAnsiTheme="minorEastAsia" w:eastAsiaTheme="minorEastAsia" w:cstheme="minorEastAsia"/>
          <w:color w:val="000000" w:themeColor="text1"/>
          <w:highlight w:val="none"/>
          <w:u w:val="single"/>
        </w:rPr>
        <w:t xml:space="preserve">竣工验收合格后10日内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14.竣工结算</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14.1竣工结算申请</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承包人提交竣工结算申请单的期限：</w:t>
      </w:r>
      <w:r>
        <w:rPr>
          <w:rFonts w:hint="eastAsia" w:asciiTheme="minorEastAsia" w:hAnsiTheme="minorEastAsia" w:eastAsiaTheme="minorEastAsia" w:cstheme="minorEastAsia"/>
          <w:color w:val="000000" w:themeColor="text1"/>
          <w:highlight w:val="none"/>
          <w:u w:val="single"/>
        </w:rPr>
        <w:t xml:space="preserve">竣工验收合格后28天内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竣工付款申请单应包括的内容：</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（2）若审计部门在结算审核中发现结算资料无效或不完整的，审计延误的责任由承包人承担。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（3）承包人未按本条款约定的时间和要求向发包人提交竣工结算报告和资料的， 发包人将不能保证按专用条款规定的时间内提出审核意见，并且发包人有权根据已有资料进行审核，责任由承包人自行承担。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14.2 竣工结算审核</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发包人审批竣工付款申请单的期限：</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b/>
          <w:bCs/>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发包人完成竣工付款的期限：</w:t>
      </w:r>
      <w:r>
        <w:rPr>
          <w:rFonts w:hint="eastAsia" w:asciiTheme="minorEastAsia" w:hAnsiTheme="minorEastAsia" w:eastAsiaTheme="minorEastAsia" w:cstheme="minorEastAsia"/>
          <w:b/>
          <w:bCs/>
          <w:color w:val="000000" w:themeColor="text1"/>
          <w:highlight w:val="none"/>
        </w:rPr>
        <w:t xml:space="preserve">发包人审计部门审计并出具最终审计报告后按约定付款。但是，考虑发包人高校财务管理的特殊性，如该项目为跨年度工程或遇付款时间为学校财务封账期及寒暑假等特殊情况，暂时无法支付工程款时，付款时间由发包人、承包人双方另行商定。对此承包人表示，遇此情况下发包人可以推迟付款时间且不构成违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关于竣工付款证书异议部分复核的方式和程序：</w:t>
      </w:r>
      <w:r>
        <w:rPr>
          <w:rFonts w:hint="eastAsia" w:asciiTheme="minorEastAsia" w:hAnsiTheme="minorEastAsia" w:eastAsiaTheme="minorEastAsia" w:cstheme="minorEastAsia"/>
          <w:color w:val="000000" w:themeColor="text1"/>
          <w:highlight w:val="none"/>
          <w:u w:val="single"/>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发包人、承包人双方一致同意：发包人可以以发包</w:t>
      </w:r>
      <w:r>
        <w:rPr>
          <w:rFonts w:hint="eastAsia" w:asciiTheme="minorEastAsia" w:hAnsiTheme="minorEastAsia" w:eastAsiaTheme="minorEastAsia" w:cstheme="minorEastAsia"/>
          <w:b/>
          <w:color w:val="000000" w:themeColor="text1"/>
          <w:highlight w:val="none"/>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承包人明确知晓《南京交院工程项目管理审计实施办法》，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若本合同项下的工程在发包人、承包人双方完成结算审计之后，发包人上级主管单位又在该审计结论的基础上进行再次审计的，承包人承诺认可该最终审计结果。</w:t>
      </w:r>
      <w:r>
        <w:rPr>
          <w:color w:val="000000" w:themeColor="text1"/>
          <w:highlight w:val="none"/>
        </w:rPr>
      </w:r>
      <w:r/>
    </w:p>
    <w:p>
      <w:pPr>
        <w:ind w:firstLine="482"/>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（本条款为特别约定）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14.4最终结清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14.4.1 最终结清申请单</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承包人提交最终结清申请单的份数：</w:t>
      </w:r>
      <w:r>
        <w:rPr>
          <w:rFonts w:hint="eastAsia" w:asciiTheme="minorEastAsia" w:hAnsiTheme="minorEastAsia" w:eastAsiaTheme="minorEastAsia" w:cstheme="minorEastAsia"/>
          <w:color w:val="000000" w:themeColor="text1"/>
          <w:highlight w:val="none"/>
          <w:u w:val="single"/>
        </w:rPr>
        <w:t xml:space="preserve">叁份</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承包人提交最终结算申请单的期限：</w:t>
      </w:r>
      <w:r>
        <w:rPr>
          <w:rFonts w:hint="eastAsia" w:asciiTheme="minorEastAsia" w:hAnsiTheme="minorEastAsia" w:eastAsiaTheme="minorEastAsia" w:cstheme="minorEastAsia"/>
          <w:color w:val="000000" w:themeColor="text1"/>
          <w:highlight w:val="none"/>
          <w:u w:val="single"/>
        </w:rPr>
        <w:t xml:space="preserve">缺陷责任期终止证书颁发后7天内。</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14.4.2 最终结清证书和支付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（1）发包人完成最终结清申请单的审批并颁发最终结清证书的期限：</w:t>
      </w:r>
      <w:r>
        <w:rPr>
          <w:rFonts w:hint="eastAsia" w:asciiTheme="minorEastAsia" w:hAnsiTheme="minorEastAsia" w:eastAsiaTheme="minorEastAsia" w:cstheme="minorEastAsia"/>
          <w:color w:val="000000" w:themeColor="text1"/>
          <w:highlight w:val="none"/>
          <w:u w:val="single"/>
        </w:rPr>
        <w:t xml:space="preserve">执行通用条款</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（2）发包人完成支付的期限：</w:t>
      </w:r>
      <w:r>
        <w:rPr>
          <w:rFonts w:hint="eastAsia" w:asciiTheme="minorEastAsia" w:hAnsiTheme="minorEastAsia" w:eastAsiaTheme="minorEastAsia" w:cstheme="minorEastAsia"/>
          <w:color w:val="000000" w:themeColor="text1"/>
          <w:highlight w:val="none"/>
          <w:u w:val="single"/>
        </w:rPr>
        <w:t xml:space="preserve">按进度款支付约定</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 缺陷责任期与保修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15.2缺陷责任期</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缺陷责任期的具体期限：</w:t>
      </w:r>
      <w:r>
        <w:rPr>
          <w:rFonts w:hint="eastAsia" w:asciiTheme="minorEastAsia" w:hAnsiTheme="minorEastAsia" w:eastAsiaTheme="minorEastAsia" w:cstheme="minorEastAsia"/>
          <w:color w:val="000000" w:themeColor="text1"/>
          <w:highlight w:val="none"/>
          <w:u w:val="single"/>
        </w:rPr>
        <w:t xml:space="preserve">自工程竣工验收合格之日起【24】个月</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15.3质量保证金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关于是否扣留质量保证金的约定：</w:t>
      </w:r>
      <w:r>
        <w:rPr>
          <w:rFonts w:hint="eastAsia" w:ascii="宋体" w:hAnsi="宋体" w:cs="宋体"/>
          <w:color w:val="000000" w:themeColor="text1"/>
          <w:highlight w:val="none"/>
          <w:u w:val="single"/>
        </w:rPr>
        <w:t xml:space="preserve">结算审定价3%的工程款；自发包人组织的竣工验收合格报告签署之日起算的质保期（24个月）满后，且发包人确认工程无质量且无任何遗留问题后发包人一次性无息返还承包人质量保证金（扣除因质量问题引起的维修费用、质量赔偿金及其他违约金等）。质量保证金支付程序：在缺陷责任期内，由发包人通知承包人进行该工程的维修事项，若承包人尽心尽责地服务，发包人满意，则质保期（ 24 个月）满后，经发包人单位盖章，无息返还承包人质量保证金。若承包人不能及时响应或保质处理维修事项，发包人有权另找工程队维修，所发生的费用从质量保证金中支付。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在工程项目竣工前，承包人按专用合同条款第3.6条提供履约担保的，发包人不得同时预留工程质量保证金。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15.3.1 承包人提供质量保证金的方式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质量保证金采用以下第</w:t>
      </w:r>
      <w:r>
        <w:rPr>
          <w:rFonts w:hint="eastAsia" w:asciiTheme="minorEastAsia" w:hAnsiTheme="minorEastAsia" w:eastAsiaTheme="minorEastAsia" w:cstheme="minorEastAsia"/>
          <w:color w:val="000000" w:themeColor="text1"/>
          <w:highlight w:val="none"/>
          <w:u w:val="single"/>
        </w:rPr>
        <w:t xml:space="preserve">3</w:t>
      </w:r>
      <w:r>
        <w:rPr>
          <w:rFonts w:hint="eastAsia" w:asciiTheme="minorEastAsia" w:hAnsiTheme="minorEastAsia" w:eastAsiaTheme="minorEastAsia" w:cstheme="minorEastAsia"/>
          <w:color w:val="000000" w:themeColor="text1"/>
          <w:highlight w:val="none"/>
        </w:rPr>
        <w:t xml:space="preserve">种方式：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（1）质量保证金保函，保证金额为：</w:t>
      </w:r>
      <w:r>
        <w:rPr>
          <w:rFonts w:hint="eastAsia" w:asciiTheme="minorEastAsia" w:hAnsiTheme="minorEastAsia" w:eastAsiaTheme="minorEastAsia" w:cstheme="minorEastAsia"/>
          <w:color w:val="000000" w:themeColor="text1"/>
          <w:highlight w:val="none"/>
          <w:u w:val="singl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（2）合同价款</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的工程款；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（3）其他方式：</w:t>
      </w:r>
      <w:r>
        <w:rPr>
          <w:rFonts w:hint="eastAsia" w:asciiTheme="minorEastAsia" w:hAnsiTheme="minorEastAsia" w:eastAsiaTheme="minorEastAsia" w:cstheme="minorEastAsia"/>
          <w:color w:val="000000" w:themeColor="text1"/>
          <w:highlight w:val="none"/>
          <w:u w:val="single"/>
        </w:rPr>
        <w:t xml:space="preserve">结算审定价3%的工程款。</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15.3.2 质量保证金的扣留 </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质量保证金的扣留采取以下第</w:t>
      </w:r>
      <w:r>
        <w:rPr>
          <w:rFonts w:hint="eastAsia" w:asciiTheme="minorEastAsia" w:hAnsiTheme="minorEastAsia" w:eastAsiaTheme="minorEastAsia" w:cstheme="minorEastAsia"/>
          <w:color w:val="000000" w:themeColor="text1"/>
          <w:highlight w:val="none"/>
          <w:u w:val="single"/>
        </w:rPr>
        <w:t xml:space="preserve"> 2</w:t>
      </w:r>
      <w:r>
        <w:rPr>
          <w:rFonts w:hint="eastAsia" w:asciiTheme="minorEastAsia" w:hAnsiTheme="minorEastAsia" w:eastAsiaTheme="minorEastAsia" w:cstheme="minorEastAsia"/>
          <w:color w:val="000000" w:themeColor="text1"/>
          <w:highlight w:val="none"/>
        </w:rPr>
        <w:t xml:space="preserve">种方式：</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（1）在支付工程进度款时逐次扣留，在此情形下，质量保证金的计算基数不包括预付款的支付、扣回以及价格调整的金额；</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（2）工程竣工结算时一次性扣留质量保证金；</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（3）其他扣留方式:</w:t>
      </w:r>
      <w:r>
        <w:rPr>
          <w:rFonts w:hint="eastAsia" w:asciiTheme="minorEastAsia" w:hAnsiTheme="minorEastAsia" w:eastAsiaTheme="minorEastAsia" w:cstheme="minorEastAsia"/>
          <w:color w:val="000000" w:themeColor="text1"/>
          <w:highlight w:val="none"/>
          <w:u w:val="single"/>
        </w:rPr>
        <w:t xml:space="preserve">/；</w:t>
      </w:r>
      <w:r>
        <w:rPr>
          <w:color w:val="000000" w:themeColor="text1"/>
          <w:highlight w:val="none"/>
        </w:rPr>
      </w:r>
      <w:r/>
    </w:p>
    <w:p>
      <w:pPr>
        <w:ind w:firstLine="480"/>
        <w:spacing w:line="460" w:lineRule="exact"/>
        <w:rPr>
          <w:rFonts w:ascii="宋体" w:hAnsi="宋体" w:cs="宋体"/>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关于质量保证金的补充约定：</w:t>
      </w:r>
      <w:r>
        <w:rPr>
          <w:rFonts w:hint="eastAsia" w:ascii="宋体" w:hAnsi="宋体" w:cs="宋体"/>
          <w:color w:val="000000" w:themeColor="text1"/>
          <w:highlight w:val="none"/>
          <w:u w:val="single"/>
        </w:rPr>
        <w:t xml:space="preserve">工程质量保修金在自发包人组织的竣工验收合格报告签署之日起算的质保期（24个月）满后，且发包人确认工程无质问题且无任何遗留问题后一次性退还承包人（不计息，扣除因质量问题引起的维修费用、质量赔偿金及其他违约金等）。</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15.4保修</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15.4.3 保修责任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工程保修期为：</w:t>
      </w:r>
      <w:r>
        <w:rPr>
          <w:rFonts w:hint="eastAsia" w:asciiTheme="minorEastAsia" w:hAnsiTheme="minorEastAsia" w:eastAsiaTheme="minorEastAsia" w:cstheme="minorEastAsia"/>
          <w:color w:val="000000" w:themeColor="text1"/>
          <w:highlight w:val="none"/>
          <w:u w:val="single"/>
        </w:rPr>
        <w:t xml:space="preserve">自发包人组织的竣工验收合格报告签署之日起24个月</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15.3.2修复通知</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承包人收到保修通知并到达工程现场的合理时间：</w:t>
      </w:r>
      <w:r>
        <w:rPr>
          <w:rFonts w:hint="eastAsia" w:asciiTheme="minorEastAsia" w:hAnsiTheme="minorEastAsia" w:eastAsiaTheme="minorEastAsia" w:cstheme="minorEastAsia"/>
          <w:color w:val="000000" w:themeColor="text1"/>
          <w:highlight w:val="none"/>
          <w:u w:val="single"/>
        </w:rPr>
        <w:t xml:space="preserve">自收到保修通知24小时内</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 违约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 发包人违约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16.1.1发包人违约的情形</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发包人违约的其他情形：</w:t>
      </w:r>
      <w:r>
        <w:rPr>
          <w:rFonts w:hint="eastAsia" w:asciiTheme="minorEastAsia" w:hAnsiTheme="minorEastAsia" w:eastAsiaTheme="minorEastAsia" w:cstheme="minorEastAsia"/>
          <w:color w:val="000000" w:themeColor="text1"/>
          <w:highlight w:val="none"/>
          <w:u w:val="single"/>
        </w:rPr>
        <w:t xml:space="preserve">按通用条款执行</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16.1.2 发包人违约的责任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发包人违约责任的承担方式和计算方法：</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000000" w:themeColor="text1"/>
          <w:highlight w:val="none"/>
          <w:u w:val="single"/>
        </w:rPr>
        <w:t xml:space="preserve">相应工期顺延，承包人不主张违约金或补偿金</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（2）因发包人原因未能按合同约定支付合同价款的违约责任：</w:t>
      </w:r>
      <w:r>
        <w:rPr>
          <w:rFonts w:hint="eastAsia" w:asciiTheme="minorEastAsia" w:hAnsiTheme="minorEastAsia" w:eastAsiaTheme="minorEastAsia" w:cstheme="minorEastAsia"/>
          <w:color w:val="000000" w:themeColor="text1"/>
          <w:highlight w:val="none"/>
          <w:u w:val="single"/>
        </w:rPr>
        <w:t xml:space="preserve">按同期全国银行间同业拆借中心公布的贷款市场报价利率计算利息</w:t>
      </w:r>
      <w:r>
        <w:rPr>
          <w:rFonts w:hint="eastAsia" w:asciiTheme="minorEastAsia" w:hAnsiTheme="minorEastAsia" w:eastAsiaTheme="minorEastAsia" w:cstheme="minorEastAsia"/>
          <w:color w:val="000000" w:themeColor="text1"/>
          <w:highlight w:val="none"/>
        </w:rPr>
        <w:t xml:space="preserve">。承包人理解发包人高校财务付款制度的特殊性，由于发包人财务付款制度导致的迟延付款，承包人自愿放弃违约金主张。</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（4）发包人提供的材料、工程设备的规格、数量或质量不符合合同约定，或因发包人原因导致交货日期延误或交货地点变更等情况的违约责任：无。</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（5）因发包人违反合同约定造成暂停施工的违约责任：</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（7）其他：</w:t>
      </w:r>
      <w:r>
        <w:rPr>
          <w:rFonts w:hint="eastAsia" w:asciiTheme="minorEastAsia" w:hAnsiTheme="minorEastAsia" w:eastAsiaTheme="minorEastAsia" w:cstheme="minorEastAsia"/>
          <w:color w:val="000000" w:themeColor="text1"/>
          <w:highlight w:val="none"/>
          <w:u w:val="single"/>
        </w:rPr>
        <w:t xml:space="preserve">无</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16.1.3 因发包人违约解除合同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承包人按16.1.1项〔发包人违约的情形〕约定暂停施工满</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天后发包人仍不纠正其违约行为并致使合同目的不能实现的，承包人有权解除合同。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16.2 承包人违约</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16.2.1 承包人违约的情形</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承包人违约的其他情形：</w:t>
      </w:r>
      <w:r>
        <w:rPr>
          <w:rFonts w:hint="eastAsia" w:asciiTheme="minorEastAsia" w:hAnsiTheme="minorEastAsia" w:eastAsiaTheme="minorEastAsia" w:cstheme="minorEastAsia"/>
          <w:color w:val="000000" w:themeColor="text1"/>
          <w:highlight w:val="none"/>
          <w:u w:val="single"/>
        </w:rPr>
        <w:t xml:space="preserve">工期延误、质量问题、技术文件未按约定时间提交、承包人擅自停工或单方面终止合同等</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16.2.2承包人违约的责任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承包人违约责任的承担方式和计算方法：</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（1）</w:t>
      </w:r>
      <w:r>
        <w:rPr>
          <w:rFonts w:hint="eastAsia" w:asciiTheme="minorEastAsia" w:hAnsiTheme="minorEastAsia" w:eastAsiaTheme="minorEastAsia" w:cstheme="minorEastAsia"/>
          <w:color w:val="000000" w:themeColor="text1"/>
          <w:highlight w:val="none"/>
          <w:u w:val="single"/>
        </w:rPr>
        <w:t xml:space="preserve">本工程具体分项工程完成时间应服从发包人的总体要求，如因承包人原因导致实际进度与发包人要求的</w:t>
      </w:r>
      <w:r>
        <w:rPr>
          <w:rFonts w:hint="eastAsia" w:asciiTheme="minorEastAsia" w:hAnsiTheme="minorEastAsia" w:eastAsiaTheme="minorEastAsia" w:cstheme="minorEastAsia"/>
          <w:color w:val="000000" w:themeColor="text1"/>
          <w:highlight w:val="none"/>
          <w:u w:val="single"/>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w:t>
      </w:r>
      <w:r>
        <w:rPr>
          <w:rFonts w:hint="eastAsia" w:asciiTheme="minorEastAsia" w:hAnsiTheme="minorEastAsia" w:eastAsiaTheme="minorEastAsia" w:cstheme="minorEastAsia"/>
          <w:color w:val="000000" w:themeColor="text1"/>
          <w:highlight w:val="none"/>
          <w:u w:val="single"/>
        </w:rPr>
        <w:t xml:space="preserve">承包人未按程序报验的，每次向发包人支付2000元违约赔偿金；工序验收不合格的，须按要求返工，并每次向发包人支付2000元/次违约赔偿金</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w:t>
      </w:r>
      <w:r>
        <w:rPr>
          <w:rFonts w:hint="eastAsia" w:asciiTheme="minorEastAsia" w:hAnsiTheme="minorEastAsia" w:eastAsiaTheme="minorEastAsia" w:cstheme="minorEastAsia"/>
          <w:color w:val="000000" w:themeColor="text1"/>
          <w:highlight w:val="none"/>
          <w:u w:val="single"/>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w:t>
      </w:r>
      <w:r>
        <w:rPr>
          <w:rFonts w:hint="eastAsia" w:asciiTheme="minorEastAsia" w:hAnsiTheme="minorEastAsia" w:eastAsiaTheme="minorEastAsia" w:cstheme="minorEastAsia"/>
          <w:color w:val="000000" w:themeColor="text1"/>
          <w:highlight w:val="none"/>
          <w:u w:val="single"/>
        </w:rPr>
        <w:t xml:space="preserve">投标文件中明确的项目经理和主要管理人员不得擅自变更，开工时或施工过程中若有承包人擅自变更，发包人有权依据本合同追究承包人的违约责任，直至解除合同，并追究损失赔偿责任。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w:t>
      </w:r>
      <w:r>
        <w:rPr>
          <w:rFonts w:hint="eastAsia" w:asciiTheme="minorEastAsia" w:hAnsiTheme="minorEastAsia" w:eastAsiaTheme="minorEastAsia" w:cstheme="minorEastAsia"/>
          <w:color w:val="000000" w:themeColor="text1"/>
          <w:highlight w:val="none"/>
          <w:u w:val="single"/>
        </w:rPr>
        <w:t xml:space="preserve">在施工过程中，发包人将对承包人的安全文明情况进行考评，施工管理中，未按规定要求（安全文明施工、质量标准等方面）进行施工、管理的，支付违约金300-500元/次</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w:t>
      </w:r>
      <w:r>
        <w:rPr>
          <w:rFonts w:hint="eastAsia" w:asciiTheme="minorEastAsia" w:hAnsiTheme="minorEastAsia" w:eastAsiaTheme="minorEastAsia" w:cstheme="minorEastAsia"/>
          <w:color w:val="000000" w:themeColor="text1"/>
          <w:highlight w:val="none"/>
          <w:u w:val="single"/>
        </w:rPr>
        <w:t xml:space="preserve">工程竣工验收合格后28天内，承包人必须将符合发包人要求的竣工结算书及相关资料上报给发包人，否则每延迟一天须向发包人支付500元作为违约赔偿金</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（7）</w:t>
      </w:r>
      <w:r>
        <w:rPr>
          <w:rFonts w:hint="eastAsia" w:asciiTheme="minorEastAsia" w:hAnsiTheme="minorEastAsia" w:eastAsiaTheme="minorEastAsia" w:cstheme="minorEastAsia"/>
          <w:color w:val="000000" w:themeColor="text1"/>
          <w:highlight w:val="none"/>
          <w:u w:val="single"/>
        </w:rPr>
        <w:t xml:space="preserve">经查实如承包人有出借资质或挂靠施工现象发生，视承包人严重违约，承包人除须立即进行纠正外，发包人有权没收履约保证金（若有），发包人还有权选择解除合同并要求承包人承担损失赔偿责任；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（8）</w:t>
      </w:r>
      <w:r>
        <w:rPr>
          <w:rFonts w:hint="eastAsia" w:asciiTheme="minorEastAsia" w:hAnsiTheme="minorEastAsia" w:eastAsiaTheme="minorEastAsia" w:cstheme="minorEastAsia"/>
          <w:color w:val="000000" w:themeColor="text1"/>
          <w:highlight w:val="none"/>
          <w:u w:val="single"/>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（9）</w:t>
      </w:r>
      <w:r>
        <w:rPr>
          <w:rFonts w:hint="eastAsia" w:asciiTheme="minorEastAsia" w:hAnsiTheme="minorEastAsia" w:eastAsiaTheme="minorEastAsia" w:cstheme="minorEastAsia"/>
          <w:color w:val="000000" w:themeColor="text1"/>
          <w:highlight w:val="none"/>
          <w:u w:val="single"/>
        </w:rPr>
        <w:t xml:space="preserve">若承包人擅自停工、单方面终止合同、工期严重延误或存在其他严重违约行为，导致发包人不得不单方解除合同的，在发包人通知解除本合同的情况下，承包人必须在</w:t>
      </w:r>
      <w:r>
        <w:rPr>
          <w:rFonts w:hint="eastAsia" w:asciiTheme="minorEastAsia" w:hAnsiTheme="minorEastAsia" w:eastAsiaTheme="minorEastAsia" w:cstheme="minorEastAsia"/>
          <w:color w:val="000000" w:themeColor="text1"/>
          <w:highlight w:val="none"/>
          <w:u w:val="single"/>
          <w:lang w:val="en-US" w:eastAsia="zh-CN"/>
        </w:rPr>
        <w:t xml:space="preserve">12小时</w:t>
      </w:r>
      <w:r>
        <w:rPr>
          <w:rFonts w:hint="eastAsia" w:asciiTheme="minorEastAsia" w:hAnsiTheme="minorEastAsia" w:eastAsiaTheme="minorEastAsia" w:cstheme="minorEastAsia"/>
          <w:color w:val="000000" w:themeColor="text1"/>
          <w:highlight w:val="none"/>
          <w:u w:val="single"/>
        </w:rPr>
        <w:t xml:space="preserve">内无条件退场。发包人将在承包人完成退场的情况下按承包人已完成工程量的50%给予结算，承包人还须按合同价款【30】%标准向发包人支付违约金。若违约金不足以弥补发包人损失的，承包人还应承担由此而给发包人造成的一切损失。</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（10）</w:t>
      </w:r>
      <w:r>
        <w:rPr>
          <w:rFonts w:hint="eastAsia" w:asciiTheme="minorEastAsia" w:hAnsiTheme="minorEastAsia" w:eastAsiaTheme="minorEastAsia" w:cstheme="minorEastAsia"/>
          <w:color w:val="000000" w:themeColor="text1"/>
          <w:highlight w:val="none"/>
          <w:u w:val="single"/>
        </w:rPr>
        <w:t xml:space="preserve">因承包人原因导致技术文件（包括竣工图纸、签证等）未能按约定时间提交，每迟一天，发包人在支付给承包人的工程款内扣除2000元的违约金。同时并不解除承包人继续交付上述技术文件的义务。</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（11）</w:t>
      </w:r>
      <w:r>
        <w:rPr>
          <w:rFonts w:hint="eastAsia" w:asciiTheme="minorEastAsia" w:hAnsiTheme="minorEastAsia" w:eastAsiaTheme="minorEastAsia" w:cstheme="minorEastAsia"/>
          <w:color w:val="000000" w:themeColor="text1"/>
          <w:highlight w:val="none"/>
          <w:u w:val="single"/>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16.2.3 因承包人违约解除合同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关于承包人违约解除合同的特别约定：</w:t>
      </w:r>
      <w:r>
        <w:rPr>
          <w:rFonts w:hint="eastAsia" w:asciiTheme="minorEastAsia" w:hAnsiTheme="minorEastAsia" w:eastAsiaTheme="minorEastAsia" w:cstheme="minorEastAsia"/>
          <w:color w:val="000000" w:themeColor="text1"/>
          <w:highlight w:val="none"/>
          <w:u w:val="single"/>
        </w:rPr>
        <w:t xml:space="preserve">在本合同解除后，承包人必须在</w:t>
      </w:r>
      <w:r>
        <w:rPr>
          <w:rFonts w:hint="eastAsia" w:asciiTheme="minorEastAsia" w:hAnsiTheme="minorEastAsia" w:eastAsiaTheme="minorEastAsia" w:cstheme="minorEastAsia"/>
          <w:color w:val="000000" w:themeColor="text1"/>
          <w:highlight w:val="none"/>
          <w:u w:val="single"/>
          <w:lang w:val="en-US" w:eastAsia="zh-CN"/>
        </w:rPr>
        <w:t xml:space="preserve">12小时</w:t>
      </w:r>
      <w:r>
        <w:rPr>
          <w:rFonts w:hint="eastAsia" w:asciiTheme="minorEastAsia" w:hAnsiTheme="minorEastAsia" w:eastAsiaTheme="minorEastAsia" w:cstheme="minorEastAsia"/>
          <w:color w:val="000000" w:themeColor="text1"/>
          <w:highlight w:val="none"/>
          <w:u w:val="single"/>
        </w:rPr>
        <w:t xml:space="preserve">内无条件退场。发包人将按承包人已完成工程量的50%给予结算，承包人还须按合同签约价【30】%标准向发包人支付违约金并承担由此而给发包人造成的一切损失</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themeColor="text1"/>
          <w:highlight w:val="none"/>
          <w:u w:val="single"/>
        </w:rPr>
        <w:t xml:space="preserve">根据监理、审计出具的报告结算给承包人</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17.不可抗力</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17.1不可抗力的确认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除通用合同条款约定的不可抗力事件之外，视为不可抗力的其他情形：</w:t>
      </w:r>
      <w:r>
        <w:rPr>
          <w:rFonts w:hint="eastAsia" w:asciiTheme="minorEastAsia" w:hAnsiTheme="minorEastAsia" w:eastAsiaTheme="minorEastAsia" w:cstheme="minorEastAsia"/>
          <w:color w:val="000000" w:themeColor="text1"/>
          <w:highlight w:val="none"/>
          <w:u w:val="single"/>
        </w:rPr>
        <w:t xml:space="preserve">因国家和政府举办大型活动限制施工、因维护学生稳定而不能正常施工</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17.4因不可抗力解除合同</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合同解除后，发包人应在商定或确定发包人应支付款项后</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天内完成款项的支付。</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 保险</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18.1 工程保险</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关于工程保险的特别约定：</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18.3其他保险</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关于其他保险的约定：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承包人是否应为其施工设备等办理财产保险：</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18.7通知义务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关于变更保险合同时的通知义务的约定：</w:t>
      </w:r>
      <w:r>
        <w:rPr>
          <w:rFonts w:hint="eastAsia" w:asciiTheme="minorEastAsia" w:hAnsiTheme="minorEastAsia" w:eastAsiaTheme="minorEastAsia" w:cstheme="minorEastAsia"/>
          <w:color w:val="000000" w:themeColor="text1"/>
          <w:highlight w:val="none"/>
          <w:u w:val="single"/>
        </w:rPr>
        <w:t xml:space="preserve">/</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20.争议解决</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20.3争议评审</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合同当事人是否同意将工程争议提交争议评审小组决定：</w:t>
      </w:r>
      <w:r>
        <w:rPr>
          <w:rFonts w:hint="eastAsia" w:asciiTheme="minorEastAsia" w:hAnsiTheme="minorEastAsia" w:eastAsiaTheme="minorEastAsia" w:cstheme="minorEastAsia"/>
          <w:color w:val="000000" w:themeColor="text1"/>
          <w:highlight w:val="none"/>
          <w:u w:val="single"/>
        </w:rPr>
        <w:t xml:space="preserve">不同意</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20.3.1争议评审小组的确定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争议评审小组成员的确定：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选定争议评审员的期限：</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争议评审小组成员的报酬承担方式：</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其他事项的约定：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20.3.2争议评审小组的决定</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合同当事人关于本项的约定：</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20.4仲裁或诉讼</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因合同及合同有关事项发生的争议，按下列第</w:t>
      </w:r>
      <w:r>
        <w:rPr>
          <w:rFonts w:hint="eastAsia" w:asciiTheme="minorEastAsia" w:hAnsiTheme="minorEastAsia" w:eastAsiaTheme="minorEastAsia" w:cstheme="minorEastAsia"/>
          <w:color w:val="000000" w:themeColor="text1"/>
          <w:highlight w:val="none"/>
          <w:u w:val="single"/>
        </w:rPr>
        <w:t xml:space="preserve">（2）</w:t>
      </w:r>
      <w:r>
        <w:rPr>
          <w:rFonts w:hint="eastAsia" w:asciiTheme="minorEastAsia" w:hAnsiTheme="minorEastAsia" w:eastAsiaTheme="minorEastAsia" w:cstheme="minorEastAsia"/>
          <w:color w:val="000000" w:themeColor="text1"/>
          <w:highlight w:val="none"/>
        </w:rPr>
        <w:t xml:space="preserve">种方式解决：</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（1）向</w:t>
      </w:r>
      <w:r>
        <w:rPr>
          <w:rFonts w:hint="eastAsia" w:asciiTheme="minorEastAsia" w:hAnsiTheme="minorEastAsia" w:eastAsiaTheme="minorEastAsia" w:cstheme="minorEastAsia"/>
          <w:color w:val="000000" w:themeColor="text1"/>
          <w:highlight w:val="none"/>
          <w:u w:val="single"/>
        </w:rPr>
        <w:t xml:space="preserve"> / </w:t>
      </w:r>
      <w:r>
        <w:rPr>
          <w:rFonts w:hint="eastAsia" w:asciiTheme="minorEastAsia" w:hAnsiTheme="minorEastAsia" w:eastAsiaTheme="minorEastAsia" w:cstheme="minorEastAsia"/>
          <w:color w:val="000000" w:themeColor="text1"/>
          <w:highlight w:val="none"/>
        </w:rPr>
        <w:t xml:space="preserve">仲裁委员会申请仲裁；</w:t>
      </w:r>
      <w:r>
        <w:rPr>
          <w:color w:val="000000" w:themeColor="text1"/>
          <w:highlight w:val="none"/>
        </w:rPr>
      </w:r>
      <w:r/>
    </w:p>
    <w:p>
      <w:pPr>
        <w:ind w:firstLine="480"/>
        <w:spacing w:line="4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（2）向</w:t>
      </w:r>
      <w:r>
        <w:rPr>
          <w:rFonts w:hint="eastAsia" w:asciiTheme="minorEastAsia" w:hAnsiTheme="minorEastAsia" w:eastAsiaTheme="minorEastAsia" w:cstheme="minorEastAsia"/>
          <w:color w:val="000000" w:themeColor="text1"/>
          <w:highlight w:val="none"/>
          <w:u w:val="single"/>
        </w:rPr>
        <w:t xml:space="preserve">工程所在地</w:t>
      </w:r>
      <w:r>
        <w:rPr>
          <w:rFonts w:hint="eastAsia" w:asciiTheme="minorEastAsia" w:hAnsiTheme="minorEastAsia" w:eastAsiaTheme="minorEastAsia" w:cstheme="minorEastAsia"/>
          <w:color w:val="000000" w:themeColor="text1"/>
          <w:highlight w:val="none"/>
        </w:rPr>
        <w:t xml:space="preserve">人民法院起诉。</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20.补充条款（特别约定）</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20.1发包人就该工程为承包人垫付的建设工程社会保障费，可以在向承包人支付工程进度款时扣除。</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20.2承包人同意发包人以自己的名义单方委托有相应资质的审计机构（工程造价咨询单位）对本工程进行审计；根据《南京交院工程项目管理审计实施办法》（交院办〔2021〕3号）执行相关规定。</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20.3本项目结算审计，应按下列规定支付审计费用：</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（1）单项工程核减率超过5%的，其审计费用全部由乙方承担，并由甲方从乙方工程款中扣除；</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（2）单项工程核减率在5%及以下的，其审计费用由甲方承担。</w:t>
      </w:r>
      <w:r>
        <w:rPr>
          <w:color w:val="000000" w:themeColor="text1"/>
          <w:highlight w:val="none"/>
        </w:rPr>
      </w:r>
      <w:r/>
    </w:p>
    <w:p>
      <w:pPr>
        <w:ind w:firstLine="480"/>
        <w:spacing w:before="19"/>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核减率按审计最终核定额与乙方申报的决算额之间的差额计算。</w:t>
      </w:r>
      <w:r>
        <w:rPr>
          <w:color w:val="000000" w:themeColor="text1"/>
          <w:highlight w:val="none"/>
        </w:rPr>
      </w:r>
      <w:r/>
    </w:p>
    <w:p>
      <w:pPr>
        <w:ind w:firstLine="482"/>
        <w:spacing w:line="360" w:lineRule="exact"/>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附件</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协议书附件：</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附件1：承包人承揽工程项目一览表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专用合同条款附件：</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附件2：发包人供应材料设备一览表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附件3：工程质量保修书</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附件4：主要建设工程文件目录</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附件5：承包人用于本工程施工的机械设备表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附件6：承包人主要施工管理人员表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附件7：分包人主要施工管理人员表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附件8：履约担保格式</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附件9：预付款担保格式</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附件10：支付担保格式</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附件11：暂估价一览表</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附件12：主材一览表</w:t>
      </w:r>
      <w:r>
        <w:rPr>
          <w:color w:val="000000" w:themeColor="text1"/>
          <w:highlight w:val="none"/>
        </w:rPr>
      </w:r>
      <w:r/>
    </w:p>
    <w:p>
      <w:pPr>
        <w:ind w:firstLine="480"/>
        <w:spacing w:line="192"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spacing w:line="192" w:lineRule="auto"/>
        <w:rPr>
          <w:rFonts w:asciiTheme="minorEastAsia" w:hAnsiTheme="minorEastAsia" w:eastAsiaTheme="minorEastAsia" w:cstheme="minorEastAsia"/>
          <w:color w:val="000000" w:themeColor="text1"/>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600"/>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附件1：</w:t>
      </w:r>
      <w:r>
        <w:rPr>
          <w:color w:val="000000" w:themeColor="text1"/>
          <w:highlight w:val="none"/>
        </w:rPr>
      </w:r>
      <w:r/>
    </w:p>
    <w:p>
      <w:pPr>
        <w:ind w:firstLine="600"/>
        <w:jc w:val="center"/>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承包人承揽工程项目一览表</w:t>
      </w:r>
      <w:r>
        <w:rPr>
          <w:color w:val="000000" w:themeColor="text1"/>
          <w:highlight w:val="none"/>
        </w:rPr>
      </w:r>
      <w:r/>
    </w:p>
    <w:tbl>
      <w:tblPr>
        <w:tblStyle w:val="105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单位工程名称</w:t>
            </w:r>
            <w:r>
              <w:rPr>
                <w:color w:val="000000" w:themeColor="text1"/>
                <w:highlight w:val="none"/>
              </w:rPr>
            </w:r>
            <w:r/>
          </w:p>
        </w:tc>
        <w:tc>
          <w:tcPr>
            <w:tcBorders>
              <w:top w:val="single" w:color="auto" w:sz="12"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建设规模</w:t>
            </w:r>
            <w:r>
              <w:rPr>
                <w:color w:val="000000" w:themeColor="text1"/>
                <w:highlight w:val="none"/>
              </w:rPr>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建筑面积（平方米）</w:t>
            </w:r>
            <w:r>
              <w:rPr>
                <w:color w:val="000000" w:themeColor="text1"/>
                <w:highlight w:val="none"/>
              </w:rPr>
            </w:r>
            <w:r/>
          </w:p>
        </w:tc>
        <w:tc>
          <w:tcPr>
            <w:tcBorders>
              <w:top w:val="single" w:color="auto" w:sz="12"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结构形式</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层数</w:t>
            </w:r>
            <w:r>
              <w:rPr>
                <w:color w:val="000000" w:themeColor="text1"/>
                <w:highlight w:val="none"/>
              </w:rPr>
            </w:r>
            <w:r/>
          </w:p>
        </w:tc>
        <w:tc>
          <w:tcPr>
            <w:tcBorders>
              <w:top w:val="single" w:color="auto" w:sz="12"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生产能力</w:t>
            </w:r>
            <w:r>
              <w:rPr>
                <w:color w:val="000000" w:themeColor="text1"/>
                <w:highlight w:val="none"/>
              </w:rPr>
            </w:r>
            <w:r/>
          </w:p>
        </w:tc>
        <w:tc>
          <w:tcPr>
            <w:tcBorders>
              <w:top w:val="single" w:color="auto" w:sz="12"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设备安装内容</w:t>
            </w:r>
            <w:r>
              <w:rPr>
                <w:color w:val="000000" w:themeColor="text1"/>
                <w:highlight w:val="none"/>
              </w:rPr>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合同价格（元）</w:t>
            </w:r>
            <w:r>
              <w:rPr>
                <w:color w:val="000000" w:themeColor="text1"/>
                <w:highlight w:val="none"/>
              </w:rPr>
            </w:r>
            <w:r/>
          </w:p>
        </w:tc>
        <w:tc>
          <w:tcPr>
            <w:tcBorders>
              <w:top w:val="single" w:color="auto" w:sz="12"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开工日期</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竣工日期</w:t>
            </w:r>
            <w:r>
              <w:rPr>
                <w:color w:val="000000" w:themeColor="text1"/>
                <w:highlight w:val="none"/>
              </w:rPr>
            </w:r>
            <w:r/>
          </w:p>
        </w:tc>
      </w:tr>
      <w:tr>
        <w:trPr>
          <w:trHeight w:val="567"/>
        </w:trPr>
        <w:tc>
          <w:tcPr>
            <w:tcBorders>
              <w:top w:val="single" w:color="auto" w:sz="6"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602"/>
        <w:spacing w:line="440" w:lineRule="exact"/>
        <w:rPr>
          <w:rFonts w:asciiTheme="minorEastAsia" w:hAnsiTheme="minorEastAsia" w:eastAsiaTheme="minorEastAsia" w:cstheme="minorEastAsia"/>
          <w:b/>
          <w:color w:val="000000" w:themeColor="text1"/>
          <w:sz w:val="30"/>
          <w:szCs w:val="30"/>
          <w:highlight w:val="none"/>
        </w:rPr>
        <w:sectPr>
          <w:headerReference w:type="first" r:id="rId12"/>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cstheme="minorEastAsia"/>
          <w:b/>
          <w:color w:val="000000" w:themeColor="text1"/>
          <w:sz w:val="30"/>
          <w:szCs w:val="30"/>
          <w:highlight w:val="none"/>
        </w:rPr>
      </w:r>
      <w:r>
        <w:rPr>
          <w:color w:val="000000" w:themeColor="text1"/>
          <w:highlight w:val="none"/>
        </w:rPr>
      </w:r>
      <w:r/>
    </w:p>
    <w:p>
      <w:pPr>
        <w:ind w:firstLine="600"/>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附件2：</w:t>
      </w:r>
      <w:r>
        <w:rPr>
          <w:color w:val="000000" w:themeColor="text1"/>
          <w:highlight w:val="none"/>
        </w:rPr>
      </w:r>
      <w:r/>
    </w:p>
    <w:p>
      <w:pPr>
        <w:ind w:firstLine="600"/>
        <w:jc w:val="center"/>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发包人供应材料设备一览表</w:t>
      </w:r>
      <w:r>
        <w:rPr>
          <w:color w:val="000000" w:themeColor="text1"/>
          <w:highlight w:val="none"/>
        </w:rPr>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32"/>
        <w:gridCol w:w="1722"/>
        <w:gridCol w:w="1008"/>
        <w:gridCol w:w="532"/>
        <w:gridCol w:w="532"/>
        <w:gridCol w:w="1246"/>
        <w:gridCol w:w="1008"/>
        <w:gridCol w:w="1008"/>
        <w:gridCol w:w="1008"/>
        <w:gridCol w:w="532"/>
      </w:tblGrid>
      <w:tr>
        <w:trPr>
          <w:jc w:val="center"/>
        </w:trPr>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序号</w:t>
            </w:r>
            <w:r>
              <w:rPr>
                <w:color w:val="000000" w:themeColor="text1"/>
                <w:highlight w:val="none"/>
              </w:rPr>
            </w:r>
            <w:r/>
          </w:p>
        </w:tc>
        <w:tc>
          <w:tcPr>
            <w:tcBorders>
              <w:top w:val="single" w:color="auto" w:sz="12"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材料、设备品种</w:t>
            </w:r>
            <w:r>
              <w:rPr>
                <w:color w:val="000000" w:themeColor="text1"/>
                <w:highlight w:val="none"/>
              </w:rPr>
            </w:r>
            <w:r/>
          </w:p>
        </w:tc>
        <w:tc>
          <w:tcPr>
            <w:tcBorders>
              <w:top w:val="single" w:color="auto" w:sz="12"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规格型号</w:t>
            </w:r>
            <w:r>
              <w:rPr>
                <w:color w:val="000000" w:themeColor="text1"/>
                <w:highlight w:val="none"/>
              </w:rPr>
            </w:r>
            <w:r/>
          </w:p>
        </w:tc>
        <w:tc>
          <w:tcPr>
            <w:tcBorders>
              <w:top w:val="single" w:color="auto" w:sz="12"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单位</w:t>
            </w:r>
            <w:r>
              <w:rPr>
                <w:color w:val="000000" w:themeColor="text1"/>
                <w:highlight w:val="none"/>
              </w:rPr>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数量</w:t>
            </w:r>
            <w:r>
              <w:rPr>
                <w:color w:val="000000" w:themeColor="text1"/>
                <w:highlight w:val="none"/>
              </w:rPr>
            </w:r>
            <w:r/>
          </w:p>
        </w:tc>
        <w:tc>
          <w:tcPr>
            <w:tcBorders>
              <w:top w:val="single" w:color="auto" w:sz="12"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单价（元）</w:t>
            </w:r>
            <w:r>
              <w:rPr>
                <w:color w:val="000000" w:themeColor="text1"/>
                <w:highlight w:val="none"/>
              </w:rPr>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质量等级</w:t>
            </w:r>
            <w:r>
              <w:rPr>
                <w:color w:val="000000" w:themeColor="text1"/>
                <w:highlight w:val="none"/>
              </w:rPr>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供应时间</w:t>
            </w:r>
            <w:r>
              <w:rPr>
                <w:color w:val="000000" w:themeColor="text1"/>
                <w:highlight w:val="none"/>
              </w:rPr>
            </w:r>
            <w:r/>
          </w:p>
        </w:tc>
        <w:tc>
          <w:tcPr>
            <w:tcBorders>
              <w:top w:val="single" w:color="auto" w:sz="12"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送达地点</w:t>
            </w:r>
            <w:r>
              <w:rPr>
                <w:color w:val="000000" w:themeColor="text1"/>
                <w:highlight w:val="none"/>
              </w:rPr>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备注</w:t>
            </w:r>
            <w:r>
              <w:rPr>
                <w:color w:val="000000" w:themeColor="text1"/>
                <w:highlight w:val="none"/>
              </w:rPr>
            </w:r>
            <w:r/>
          </w:p>
        </w:tc>
      </w:tr>
      <w:tr>
        <w:trPr>
          <w:jc w:val="center"/>
          <w:trHeight w:val="567"/>
        </w:trPr>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br w:type="page" w:clear="all"/>
      </w:r>
      <w:r>
        <w:rPr>
          <w:rFonts w:hint="eastAsia" w:asciiTheme="minorEastAsia" w:hAnsiTheme="minorEastAsia" w:eastAsiaTheme="minorEastAsia" w:cstheme="minorEastAsia"/>
          <w:color w:val="000000" w:themeColor="text1"/>
          <w:highlight w:val="none"/>
          <w:lang w:val="zh-CN" w:bidi="zh-CN"/>
        </w:rPr>
        <w:t xml:space="preserve">附件</w:t>
      </w:r>
      <w:r>
        <w:rPr>
          <w:rFonts w:hint="eastAsia" w:asciiTheme="minorEastAsia" w:hAnsiTheme="minorEastAsia" w:eastAsiaTheme="minorEastAsia" w:cstheme="minorEastAsia"/>
          <w:color w:val="000000" w:themeColor="text1"/>
          <w:highlight w:val="none"/>
          <w:lang w:bidi="zh-CN"/>
        </w:rPr>
        <w:t xml:space="preserve">3</w:t>
      </w:r>
      <w:r>
        <w:rPr>
          <w:rFonts w:hint="eastAsia" w:asciiTheme="minorEastAsia" w:hAnsiTheme="minorEastAsia" w:eastAsiaTheme="minorEastAsia" w:cstheme="minorEastAsia"/>
          <w:color w:val="000000" w:themeColor="text1"/>
          <w:highlight w:val="none"/>
          <w:lang w:val="zh-CN" w:bidi="zh-CN"/>
        </w:rPr>
        <w:t xml:space="preserve">：</w:t>
      </w:r>
      <w:r>
        <w:rPr>
          <w:color w:val="000000" w:themeColor="text1"/>
          <w:highlight w:val="none"/>
        </w:rPr>
      </w:r>
      <w:r/>
    </w:p>
    <w:p>
      <w:pPr>
        <w:ind w:firstLine="480"/>
        <w:jc w:val="center"/>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工程质量保修书</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发包人（全称）：</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承包人（全称）：</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highlight w:val="none"/>
          <w:u w:val="single"/>
          <w:lang w:eastAsia="zh-CN"/>
        </w:rPr>
        <w:t xml:space="preserve">学生公寓A组团改造出新工程</w:t>
      </w:r>
      <w:r>
        <w:rPr>
          <w:rFonts w:hint="eastAsia" w:asciiTheme="minorEastAsia" w:hAnsiTheme="minorEastAsia" w:eastAsiaTheme="minorEastAsia" w:cstheme="minorEastAsia"/>
          <w:color w:val="000000" w:themeColor="text1"/>
          <w:highlight w:val="none"/>
          <w:lang w:val="zh-CN" w:bidi="zh-CN"/>
        </w:rPr>
        <w:t xml:space="preserve">（工程全称）签订工程质量保修书。</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一、工程质量保修范围和内容</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承包人在质量保修期内，按照有关法律规定和合同约定，承担工程质量保修责任。</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二、质量保修期</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根据《建设工程质量管理条例》及有关规定，工程的质量保修期如下：</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1．地基基础工程和主体结构工程为设计文件规定的工程合理使用年限；</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2．屋面防水工程、有防水要求的卫生间、房间和外墙面的防渗为 5 年；</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3．装修工程为 2 年；</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4．电气管线、给排水管道、设备安装工程为 2 年；</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5．供热与供冷系统为  2  个采暖期、供冷期；</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6．住宅小区内的给排水设施、道路等配套工程为  2  年；</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7．其他项目保修期限约定如下：      /           。</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质量保修期自工程竣工验收合格之日起计算。</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三、缺陷责任期</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工程缺陷责任期为  24  个月，缺陷责任期自工程竣工验收合格之日起计算。单位工程先于全部工程进行验收，单位工程缺陷责任期自单位工程验收合格之日起算。</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缺陷责任期终止后，发包人应退还剩余的质量保证金。</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四、质量保修责任</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1．属于保修范围、内容的项目，承包人应当在接到保修通知之日起7天内派人保修。承包人不在约定期限内派人保修的，发包人可以委托他人修理。</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2．发生紧急事故需抢修的，承包人在接到事故通知后，应当立即到达事故现场抢修。</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4．质量保修完成后，由发包人组织验收。</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五、保修费用</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保修费用由造成质量缺陷的责任方承担。</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六、双方约定的其他工程质量保修事项：</w:t>
      </w:r>
      <w:r>
        <w:rPr>
          <w:rFonts w:hint="eastAsia" w:asciiTheme="minorEastAsia" w:hAnsiTheme="minorEastAsia" w:eastAsiaTheme="minorEastAsia" w:cstheme="minorEastAsia"/>
          <w:color w:val="000000" w:themeColor="text1"/>
          <w:highlight w:val="none"/>
          <w:u w:val="single"/>
          <w:lang w:val="zh-CN" w:bidi="zh-CN"/>
        </w:rPr>
        <w:t xml:space="preserve">  另行协商  </w:t>
      </w:r>
      <w:r>
        <w:rPr>
          <w:rFonts w:hint="eastAsia" w:asciiTheme="minorEastAsia" w:hAnsiTheme="minorEastAsia" w:eastAsiaTheme="minorEastAsia" w:cstheme="minorEastAsia"/>
          <w:color w:val="000000" w:themeColor="text1"/>
          <w:highlight w:val="none"/>
          <w:lang w:val="zh-CN" w:bidi="zh-CN"/>
        </w:rPr>
        <w:t xml:space="preserve">。</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工程质量保修书由发包人、承包人在工程竣工验收前共同签署，作为施工合同附件，其有效期限至保修期满。</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lang w:val="zh-CN" w:bidi="zh-CN"/>
        </w:rPr>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发包人（公章）：              承包人（公章）： </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地  址：                    地  址：</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法定代表人（签字）：          法定代表人（签字）：</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委托代理人（签字）：          委托代理人（签字）：</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电  话：                    电  话：</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传  真：                    传  真：</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开户银行：                  开户银行：</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lang w:val="zh-CN" w:bidi="zh-CN"/>
        </w:rPr>
        <w:t xml:space="preserve">账  号：                    账  号：</w:t>
      </w:r>
      <w:r>
        <w:rPr>
          <w:color w:val="000000" w:themeColor="text1"/>
          <w:highlight w:val="none"/>
        </w:rPr>
      </w:r>
      <w:r/>
    </w:p>
    <w:p>
      <w:pPr>
        <w:ind w:firstLine="480"/>
        <w:spacing w:line="40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highlight w:val="none"/>
          <w:lang w:val="zh-CN" w:bidi="zh-CN"/>
        </w:rPr>
        <w:t xml:space="preserve">邮政编码：                  邮政编码：</w:t>
      </w:r>
      <w:r>
        <w:rPr>
          <w:color w:val="000000" w:themeColor="text1"/>
          <w:highlight w:val="none"/>
        </w:rPr>
      </w:r>
      <w:r/>
    </w:p>
    <w:p>
      <w:pPr>
        <w:ind w:firstLine="600"/>
        <w:spacing w:line="440" w:lineRule="exact"/>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highlight w:val="none"/>
        </w:rPr>
        <w:t xml:space="preserve">附件4：</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主要建设工程文件目录</w:t>
      </w:r>
      <w:r>
        <w:rPr>
          <w:color w:val="000000" w:themeColor="text1"/>
          <w:highlight w:val="none"/>
        </w:rPr>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Height w:val="57"/>
        </w:trPr>
        <w:tc>
          <w:tcPr>
            <w:tcBorders>
              <w:top w:val="single" w:color="auto" w:sz="12"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文件名称</w:t>
            </w:r>
            <w:r>
              <w:rPr>
                <w:color w:val="000000" w:themeColor="text1"/>
                <w:highlight w:val="none"/>
              </w:rPr>
            </w:r>
            <w:r/>
          </w:p>
        </w:tc>
        <w:tc>
          <w:tcPr>
            <w:tcBorders>
              <w:top w:val="single" w:color="auto" w:sz="12"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套数</w:t>
            </w:r>
            <w:r>
              <w:rPr>
                <w:color w:val="000000" w:themeColor="text1"/>
                <w:highlight w:val="none"/>
              </w:rPr>
            </w:r>
            <w:r/>
          </w:p>
        </w:tc>
        <w:tc>
          <w:tcPr>
            <w:tcBorders>
              <w:top w:val="single" w:color="auto" w:sz="12"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费用（元）</w:t>
            </w:r>
            <w:r>
              <w:rPr>
                <w:color w:val="000000" w:themeColor="text1"/>
                <w:highlight w:val="none"/>
              </w:rPr>
            </w:r>
            <w:r/>
          </w:p>
        </w:tc>
        <w:tc>
          <w:tcPr>
            <w:tcBorders>
              <w:top w:val="single" w:color="auto" w:sz="12"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w:t>
            </w:r>
            <w:r>
              <w:rPr>
                <w:color w:val="000000" w:themeColor="text1"/>
                <w:highlight w:val="none"/>
              </w:rPr>
            </w:r>
            <w:r/>
          </w:p>
        </w:tc>
        <w:tc>
          <w:tcPr>
            <w:tcBorders>
              <w:top w:val="single" w:color="auto" w:sz="12" w:space="0"/>
              <w:bottom w:val="single" w:color="auto" w:sz="6" w:space="0"/>
            </w:tcBorders>
            <w:tcW w:w="1450"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移交时间</w:t>
            </w:r>
            <w:r>
              <w:rPr>
                <w:color w:val="000000" w:themeColor="text1"/>
                <w:highlight w:val="none"/>
              </w:rPr>
            </w:r>
            <w:r/>
          </w:p>
        </w:tc>
        <w:tc>
          <w:tcPr>
            <w:tcBorders>
              <w:top w:val="single" w:color="auto" w:sz="12" w:space="0"/>
              <w:bottom w:val="single" w:color="auto" w:sz="6" w:space="0"/>
            </w:tcBorders>
            <w:tcW w:w="1667"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责任人</w:t>
            </w:r>
            <w:r>
              <w:rPr>
                <w:color w:val="000000" w:themeColor="text1"/>
                <w:highlight w:val="none"/>
              </w:rPr>
            </w:r>
            <w:r/>
          </w:p>
        </w:tc>
      </w:tr>
      <w:tr>
        <w:trPr>
          <w:jc w:val="center"/>
          <w:trHeight w:val="57"/>
        </w:trPr>
        <w:tc>
          <w:tcPr>
            <w:tcBorders>
              <w:top w:val="single" w:color="auto" w:sz="6"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tcBorders>
              <w:top w:val="none" w:color="000000" w:sz="4"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Borders>
              <w:top w:val="none" w:color="000000" w:sz="4"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Borders>
              <w:top w:val="none" w:color="000000" w:sz="4"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Borders>
              <w:top w:val="none" w:color="000000" w:sz="4"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bl>
    <w:p>
      <w:pPr>
        <w:ind w:firstLine="60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color w:val="000000" w:themeColor="text1"/>
          <w:highlight w:val="none"/>
        </w:rPr>
        <w:t xml:space="preserve">附件5：</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承包人用于本工程施工的机械设备表</w:t>
      </w:r>
      <w:r>
        <w:rPr>
          <w:color w:val="000000" w:themeColor="text1"/>
          <w:highlight w:val="none"/>
        </w:rPr>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Height w:val="397"/>
        </w:trPr>
        <w:tc>
          <w:tcPr>
            <w:tcBorders>
              <w:top w:val="single" w:color="auto" w:sz="12"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序号</w:t>
            </w:r>
            <w:r>
              <w:rPr>
                <w:color w:val="000000" w:themeColor="text1"/>
                <w:highlight w:val="none"/>
              </w:rPr>
            </w:r>
            <w:r/>
          </w:p>
        </w:tc>
        <w:tc>
          <w:tcPr>
            <w:tcBorders>
              <w:top w:val="single" w:color="auto" w:sz="12"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机械或设备名称</w:t>
            </w:r>
            <w:r>
              <w:rPr>
                <w:color w:val="000000" w:themeColor="text1"/>
                <w:highlight w:val="none"/>
              </w:rPr>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规格型号</w:t>
            </w:r>
            <w:r>
              <w:rPr>
                <w:color w:val="000000" w:themeColor="text1"/>
                <w:highlight w:val="none"/>
              </w:rPr>
            </w:r>
            <w:r/>
          </w:p>
        </w:tc>
        <w:tc>
          <w:tcPr>
            <w:tcBorders>
              <w:top w:val="single" w:color="auto" w:sz="12"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数量</w:t>
            </w:r>
            <w:r>
              <w:rPr>
                <w:color w:val="000000" w:themeColor="text1"/>
                <w:highlight w:val="none"/>
              </w:rPr>
            </w:r>
            <w:r/>
          </w:p>
        </w:tc>
        <w:tc>
          <w:tcPr>
            <w:tcBorders>
              <w:top w:val="single" w:color="auto" w:sz="12"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产地</w:t>
            </w:r>
            <w:r>
              <w:rPr>
                <w:color w:val="000000" w:themeColor="text1"/>
                <w:highlight w:val="none"/>
              </w:rPr>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制造年份</w:t>
            </w:r>
            <w:r>
              <w:rPr>
                <w:color w:val="000000" w:themeColor="text1"/>
                <w:highlight w:val="none"/>
              </w:rPr>
            </w:r>
            <w:r/>
          </w:p>
        </w:tc>
        <w:tc>
          <w:tcPr>
            <w:tcBorders>
              <w:top w:val="single" w:color="auto" w:sz="12"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额定功率（kW）</w:t>
            </w:r>
            <w:r>
              <w:rPr>
                <w:color w:val="000000" w:themeColor="text1"/>
                <w:highlight w:val="none"/>
              </w:rPr>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生产能力</w:t>
            </w:r>
            <w:r>
              <w:rPr>
                <w:color w:val="000000" w:themeColor="text1"/>
                <w:highlight w:val="none"/>
              </w:rPr>
            </w:r>
            <w:r/>
          </w:p>
        </w:tc>
        <w:tc>
          <w:tcPr>
            <w:tcBorders>
              <w:top w:val="single" w:color="auto" w:sz="12"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备注</w:t>
            </w:r>
            <w:r>
              <w:rPr>
                <w:color w:val="000000" w:themeColor="text1"/>
                <w:highlight w:val="none"/>
              </w:rPr>
            </w:r>
            <w:r/>
          </w:p>
        </w:tc>
      </w:tr>
      <w:tr>
        <w:trPr>
          <w:jc w:val="center"/>
          <w:trHeight w:val="397"/>
        </w:trPr>
        <w:tc>
          <w:tcPr>
            <w:tcBorders>
              <w:top w:val="single" w:color="auto" w:sz="6"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397"/>
        </w:trPr>
        <w:tc>
          <w:tcPr>
            <w:tcBorders>
              <w:top w:val="none" w:color="000000" w:sz="4"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rPr>
            </w:pPr>
            <w:r>
              <w:rPr>
                <w:rFonts w:asciiTheme="minorEastAsia" w:hAnsiTheme="minorEastAsia" w:eastAsiaTheme="minorEastAsia" w:cstheme="minorEastAsia"/>
                <w:color w:val="000000" w:themeColor="text1"/>
                <w:sz w:val="30"/>
                <w:szCs w:val="30"/>
                <w:highlight w:val="none"/>
              </w:rPr>
            </w:r>
            <w:r>
              <w:rPr>
                <w:color w:val="000000" w:themeColor="text1"/>
                <w:highlight w:val="none"/>
              </w:rPr>
            </w:r>
            <w:r/>
          </w:p>
        </w:tc>
      </w:tr>
    </w:tbl>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highlight w:val="none"/>
        </w:rPr>
        <w:t xml:space="preserve">附件6：</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承包人主要施工管理人员表</w:t>
      </w:r>
      <w:r>
        <w:rPr>
          <w:color w:val="000000" w:themeColor="text1"/>
          <w:highlight w:val="none"/>
        </w:rPr>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    称</w:t>
            </w:r>
            <w:r>
              <w:rPr>
                <w:color w:val="000000" w:themeColor="text1"/>
                <w:highlight w:val="none"/>
              </w:rPr>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姓名</w:t>
            </w:r>
            <w:r>
              <w:rPr>
                <w:color w:val="000000" w:themeColor="text1"/>
                <w:highlight w:val="none"/>
              </w:rPr>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职务</w:t>
            </w:r>
            <w:r>
              <w:rPr>
                <w:color w:val="000000" w:themeColor="text1"/>
                <w:highlight w:val="none"/>
              </w:rPr>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职称</w:t>
            </w:r>
            <w:r>
              <w:rPr>
                <w:color w:val="000000" w:themeColor="text1"/>
                <w:highlight w:val="none"/>
              </w:rPr>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主要资历、经验及承担过的项目</w:t>
            </w:r>
            <w:r>
              <w:rPr>
                <w:color w:val="000000" w:themeColor="text1"/>
                <w:highlight w:val="none"/>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一、总部人员</w:t>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项目主管</w:t>
            </w:r>
            <w:r>
              <w:rPr>
                <w:color w:val="000000" w:themeColor="text1"/>
                <w:highlight w:val="none"/>
              </w:rPr>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其他人员</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二、现场人员</w:t>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项目经理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项目副经理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技术负责人</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造价管理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材料管理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计划管理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安全管理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其他人员</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color w:val="000000" w:themeColor="text1"/>
          <w:sz w:val="30"/>
          <w:szCs w:val="30"/>
          <w:highlight w:val="none"/>
        </w:rPr>
        <w:t xml:space="preserve">附件7：</w:t>
      </w:r>
      <w:r>
        <w:rPr>
          <w:color w:val="000000" w:themeColor="text1"/>
          <w:highlight w:val="none"/>
        </w:rPr>
      </w:r>
      <w:r/>
    </w:p>
    <w:p>
      <w:pPr>
        <w:ind w:firstLine="600"/>
        <w:jc w:val="center"/>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t xml:space="preserve">分包人主要施工管理人员表</w:t>
      </w:r>
      <w:r>
        <w:rPr>
          <w:color w:val="000000" w:themeColor="text1"/>
          <w:highlight w:val="none"/>
        </w:rPr>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    称</w:t>
            </w:r>
            <w:r>
              <w:rPr>
                <w:color w:val="000000" w:themeColor="text1"/>
                <w:highlight w:val="none"/>
              </w:rPr>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姓名</w:t>
            </w:r>
            <w:r>
              <w:rPr>
                <w:color w:val="000000" w:themeColor="text1"/>
                <w:highlight w:val="none"/>
              </w:rPr>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职务</w:t>
            </w:r>
            <w:r>
              <w:rPr>
                <w:color w:val="000000" w:themeColor="text1"/>
                <w:highlight w:val="none"/>
              </w:rPr>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职称</w:t>
            </w:r>
            <w:r>
              <w:rPr>
                <w:color w:val="000000" w:themeColor="text1"/>
                <w:highlight w:val="none"/>
              </w:rPr>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主要资历、经验及承担过的项目</w:t>
            </w:r>
            <w:r>
              <w:rPr>
                <w:color w:val="000000" w:themeColor="text1"/>
                <w:highlight w:val="none"/>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一、总部人员</w:t>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项目主管</w:t>
            </w:r>
            <w:r>
              <w:rPr>
                <w:color w:val="000000" w:themeColor="text1"/>
                <w:highlight w:val="none"/>
              </w:rPr>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其他人员</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二、现场人员</w:t>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项目经理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项目副经理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技术负责人</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造价管理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质量管理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材料管理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计划管理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安全管理</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其他人员</w:t>
            </w:r>
            <w:r>
              <w:rPr>
                <w:color w:val="000000" w:themeColor="text1"/>
                <w:highlight w:val="none"/>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14:textFill>
                  <w14:solidFill>
                    <w14:schemeClr w14:val="tx1"/>
                  </w14:solidFill>
                </w14:textFill>
              </w:rPr>
            </w:pPr>
            <w:r>
              <w:rPr>
                <w:rFonts w:asciiTheme="minorEastAsia" w:hAnsiTheme="minorEastAsia" w:eastAsiaTheme="minorEastAsia" w:cstheme="minorEastAsia"/>
                <w:color w:val="000000" w:themeColor="text1"/>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color w:val="000000" w:themeColor="text1"/>
          <w:highlight w:val="none"/>
        </w:rPr>
        <w:t xml:space="preserve">附件8：</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履约担保</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rPr>
        <w:t xml:space="preserve">（发包人名称）：</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鉴于（发包人名称，以下简称“发包人”）与</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名称）（以下简称“承包人”）于年月日就（工程名称）施工及有关事项协商一致共同签订《建设工程施工合同》。我方愿意无条件地、不可撤销地就承包人履行与你方签订的合同，向你方提供连带责任担保。 </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担保金额人民币（大写）元（¥）。</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担保有效期自你方与承包人签订的合同生效之日起至你方签发或应签发工程接收证书之日止。</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在本担保有效期内，因承包人违反合同约定的义务给你方造成经济损失时，我方在收到你方以书面形式提出的在担保金额内的赔偿要求后，在7天内无条件支付。</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你方和承包人按合同约定变更合同时，我方承担本担保规定的义务不变。</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因本保函发生的纠纷，可由双方协商解决，协商不成的，任何一方均可提请仲裁委员会仲裁。</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 本保函自我方法定代表人（或其授权代理人）签字并加盖公章之日起生效。</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担 保 人：（盖单位章）</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法定代表人或其委托代理人：（签字）</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邮政编码：</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电    话：</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传    真：</w:t>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spacing w:line="36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年月日</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highlight w:val="none"/>
        </w:rPr>
        <w:t xml:space="preserve">附件9 ：</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预付款担保</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rPr>
        <w:t xml:space="preserve"> （发包人名称）：</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根据（承包人名称）（以下称“承包人”）与</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（发包人名称）（以下简称“发包人”）</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担保金额人民币（大写）元（¥）。</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担保有效期自预付款支付给承包人起生效，至你方签发的进度款支付证书说明已完全扣清止。</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你方和承包人按合同约定变更合同时，我方承担本保函规定的义务不变。</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因本保函发生的纠纷，可由双方协商解决，协商不成的，任何一方均可提请仲裁委员会仲裁。</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6. 本保函自我方法定代表人（或其授权代理人）签字并加盖公章之日起生效。</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担保人：（盖单位章）</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法定代表人或其委托代理人：（签字）</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w:t>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邮政编码：</w:t>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电    话：</w:t>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color w:val="000000" w:themeColor="text1"/>
          <w:highlight w:val="none"/>
        </w:rPr>
      </w:r>
      <w:r/>
    </w:p>
    <w:p>
      <w:pPr>
        <w:ind w:firstLine="480"/>
        <w:rPr>
          <w:rFonts w:asciiTheme="minorEastAsia" w:hAnsiTheme="minorEastAsia" w:eastAsiaTheme="minorEastAsia" w:cstheme="minorEastAsia"/>
          <w:color w:val="000000" w:themeColor="text1"/>
          <w:highlight w:val="none"/>
          <w:u w:val="single"/>
        </w:rPr>
      </w:pPr>
      <w:r>
        <w:rPr>
          <w:rFonts w:hint="eastAsia" w:asciiTheme="minorEastAsia" w:hAnsiTheme="minorEastAsia" w:eastAsiaTheme="minorEastAsia" w:cstheme="minorEastAsia"/>
          <w:color w:val="000000" w:themeColor="text1"/>
          <w:highlight w:val="none"/>
        </w:rPr>
        <w:t xml:space="preserve">传    真：</w:t>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u w:val="single"/>
        </w:rPr>
        <w:tab/>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年月日</w:t>
      </w:r>
      <w:r>
        <w:rPr>
          <w:color w:val="000000" w:themeColor="text1"/>
          <w:highlight w:val="none"/>
        </w:rPr>
      </w:r>
      <w:r/>
    </w:p>
    <w:p>
      <w:pPr>
        <w:ind w:firstLine="602"/>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b/>
          <w:color w:val="000000" w:themeColor="text1"/>
          <w:sz w:val="30"/>
          <w:szCs w:val="30"/>
          <w:highlight w:val="none"/>
        </w:rPr>
        <w:br w:type="page" w:clear="all"/>
      </w:r>
      <w:r>
        <w:rPr>
          <w:rFonts w:hint="eastAsia" w:asciiTheme="minorEastAsia" w:hAnsiTheme="minorEastAsia" w:eastAsiaTheme="minorEastAsia" w:cstheme="minorEastAsia"/>
          <w:color w:val="000000" w:themeColor="text1"/>
          <w:highlight w:val="none"/>
        </w:rPr>
        <w:t xml:space="preserve">附件10：</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支付担保</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（承包人）：</w:t>
      </w:r>
      <w:r>
        <w:rPr>
          <w:color w:val="000000" w:themeColor="text1"/>
          <w:highlight w:val="none"/>
        </w:rPr>
      </w:r>
      <w:r/>
    </w:p>
    <w:p>
      <w:pPr>
        <w:ind w:firstLine="480"/>
        <w:spacing w:line="440" w:lineRule="exact"/>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鉴于你方作为承包人已经与</w:t>
      </w:r>
      <w:r>
        <w:rPr>
          <w:rFonts w:hint="eastAsia" w:asciiTheme="minorEastAsia" w:hAnsiTheme="minorEastAsia" w:eastAsiaTheme="minorEastAsia" w:cstheme="minorEastAsia"/>
          <w:color w:val="000000" w:themeColor="text1"/>
          <w:highlight w:val="none"/>
          <w:u w:val="single"/>
        </w:rPr>
        <w:t xml:space="preserve">南京交通职业技术学院</w:t>
      </w:r>
      <w:r>
        <w:rPr>
          <w:rFonts w:hint="eastAsia" w:asciiTheme="minorEastAsia" w:hAnsiTheme="minorEastAsia" w:eastAsiaTheme="minorEastAsia" w:cstheme="minorEastAsia"/>
          <w:color w:val="000000" w:themeColor="text1"/>
          <w:highlight w:val="none"/>
        </w:rPr>
        <w:t xml:space="preserve">（发包人名称）（以下称“发包人”）于年月日签订了（工程名称）《建设工程施工合同》（以下称“主合同”），应发包人的申请，我方愿就发包人履行主合同约定的工程款支付义务以保证的方式向你方提供如下担保：</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一、保证的范围及保证金额</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我方的保证范围是主合同约定的工程款。</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本保函所称主合同约定的工程款是指主合同约定的除工程质量保证金以外的合同价款。</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我方保证的金额是主合同约定的工程款的%，数额最高不超过人民币元（大写：）。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二、保证的方式及保证期间</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我方保证的方式为：连带责任保证。</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我方保证的期间为：自本合同生效之日起至主合同约定的工程款支付完毕之日后日内。</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你方与发包人协议变更工程款支付日期的，经我方书面同意后，保证期间按照变更后的支付日期做相应调整。</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三、承担保证责任的形式</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我方承担保证责任的形式是代为支付。发包人未按主合同约定向你方支付工程款的，由我方在保证金额内代为支付。</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四、代偿的安排</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你方要求我方承担保证责任的，应向我方发出书面索赔通知及发包人未支付主合同约定工程款的证明材料。索赔通知应写明要求索赔的金额，支付款项应到达的账号。</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我方收到你方的书面索赔通知及相应的证明材料后７天内无条件支付。</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五、保证责任的解除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在本保函承诺的保证期间内，你方未书面向我方主张保证责任的，自保证期间届满次日起，我方保证责任解除。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发包人按主合同约定履行了工程款的全部支付义务的，自本保函承诺的保证期间届满次日起，我方保证责任解除。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我方按照本保函向你方履行保证责任所支付金额达到本保函保证金额时，自我方向你方支付（支付款项从我方账户划出）之日起，保证责任即解除。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按照法律法规的规定或出现应解除我方保证责任的其他情形的，我方在本保函项下的保证责任亦解除。</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5. 我方解除保证责任后，你方应自我方保证责任解除之日起个工作日内，将本保函原件返还我方。</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六、免责条款</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 因你方违约致使发包人不能履行义务的，我方不承担保证责任。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 依照法律法规的规定或你方与发包人的另行约定，免除发包人部分或全部义务的，我方亦免除其相应的保证责任。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4. 因不可抗力造成发包人不能履行义务的，我方不承担保证责任。</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七、争议解决</w:t>
      </w:r>
      <w:r>
        <w:rPr>
          <w:color w:val="000000" w:themeColor="text1"/>
          <w:highlight w:val="none"/>
        </w:rPr>
      </w:r>
      <w:r/>
    </w:p>
    <w:p>
      <w:pPr>
        <w:ind w:firstLine="480"/>
        <w:spacing w:after="12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因本保函或本保函相关事项发生的纠纷，可由双方协商解决，协商不成的，按下列第种方式解决：</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（1）向仲裁委员会申请仲裁；</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（2）向人民法院起诉。</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八、保函的生效</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本保函自我方法定代表人（或其授权代理人）签字并加盖公章之日起生效。</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right="600" w:firstLine="480"/>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right="600"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担保人：（盖章）</w:t>
      </w:r>
      <w:r>
        <w:rPr>
          <w:color w:val="000000" w:themeColor="text1"/>
          <w:highlight w:val="none"/>
        </w:rPr>
      </w:r>
      <w:r/>
    </w:p>
    <w:p>
      <w:pPr>
        <w:ind w:right="1200"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法定代表人或委托代理人：（签字）</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地    址：</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邮政编码：</w:t>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传    真：</w:t>
      </w:r>
      <w:r>
        <w:rPr>
          <w:color w:val="000000" w:themeColor="text1"/>
          <w:highlight w:val="none"/>
        </w:rPr>
      </w:r>
      <w:r/>
    </w:p>
    <w:p>
      <w:pPr>
        <w:ind w:right="150" w:firstLine="480"/>
        <w:rPr>
          <w:rFonts w:asciiTheme="minorEastAsia" w:hAnsiTheme="minorEastAsia" w:eastAsiaTheme="minorEastAsia" w:cstheme="minorEastAsia"/>
          <w:color w:val="000000" w:themeColor="text1"/>
          <w:highlight w:val="none"/>
          <w:u w:val="single"/>
        </w:rPr>
      </w:pPr>
      <w:r>
        <w:rPr>
          <w:rFonts w:asciiTheme="minorEastAsia" w:hAnsiTheme="minorEastAsia" w:eastAsiaTheme="minorEastAsia" w:cstheme="minorEastAsia"/>
          <w:color w:val="000000" w:themeColor="text1"/>
          <w:highlight w:val="none"/>
          <w:u w:val="single"/>
        </w:rPr>
      </w:r>
      <w:r>
        <w:rPr>
          <w:color w:val="000000" w:themeColor="text1"/>
          <w:highlight w:val="none"/>
        </w:rPr>
      </w:r>
      <w:r/>
    </w:p>
    <w:p>
      <w:pPr>
        <w:ind w:right="150"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年月日</w:t>
      </w:r>
      <w:r>
        <w:rPr>
          <w:color w:val="000000" w:themeColor="text1"/>
          <w:highlight w:val="none"/>
        </w:rPr>
      </w:r>
      <w:r/>
    </w:p>
    <w:p>
      <w:pPr>
        <w:ind w:firstLine="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sz w:val="30"/>
          <w:szCs w:val="30"/>
          <w:highlight w:val="none"/>
        </w:rPr>
        <w:br w:type="page" w:clear="all"/>
      </w:r>
      <w:r>
        <w:rPr>
          <w:rFonts w:hint="eastAsia" w:asciiTheme="minorEastAsia" w:hAnsiTheme="minorEastAsia" w:eastAsiaTheme="minorEastAsia" w:cstheme="minorEastAsia"/>
          <w:color w:val="000000" w:themeColor="text1"/>
          <w:highlight w:val="none"/>
        </w:rPr>
        <w:t xml:space="preserve">附件11：</w:t>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outlineLvl w:val="0"/>
      </w:pPr>
      <w:r>
        <w:rPr>
          <w:rFonts w:hint="eastAsia" w:asciiTheme="minorEastAsia" w:hAnsiTheme="minorEastAsia" w:eastAsiaTheme="minorEastAsia" w:cstheme="minorEastAsia"/>
          <w:color w:val="000000" w:themeColor="text1"/>
          <w:highlight w:val="none"/>
        </w:rPr>
        <w:t xml:space="preserve">11-1：材料暂估价表</w:t>
      </w:r>
      <w:r>
        <w:rPr>
          <w:color w:val="000000" w:themeColor="text1"/>
          <w:highlight w:val="none"/>
        </w:rPr>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7"/>
        <w:gridCol w:w="1996"/>
        <w:gridCol w:w="855"/>
        <w:gridCol w:w="778"/>
        <w:gridCol w:w="1360"/>
        <w:gridCol w:w="1426"/>
        <w:gridCol w:w="1711"/>
      </w:tblGrid>
      <w:tr>
        <w:trPr>
          <w:jc w:val="center"/>
          <w:trHeight w:val="910"/>
        </w:trPr>
        <w:tc>
          <w:tcPr>
            <w:tcBorders>
              <w:top w:val="single" w:color="auto" w:sz="12"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序号</w:t>
            </w:r>
            <w:r>
              <w:rPr>
                <w:color w:val="000000" w:themeColor="text1"/>
                <w:highlight w:val="none"/>
              </w:rPr>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名称</w:t>
            </w:r>
            <w:r>
              <w:rPr>
                <w:color w:val="000000" w:themeColor="text1"/>
                <w:highlight w:val="none"/>
              </w:rPr>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单位</w:t>
            </w:r>
            <w:r>
              <w:rPr>
                <w:color w:val="000000" w:themeColor="text1"/>
                <w:highlight w:val="none"/>
              </w:rPr>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数量</w:t>
            </w:r>
            <w:r>
              <w:rPr>
                <w:color w:val="000000" w:themeColor="text1"/>
                <w:highlight w:val="none"/>
              </w:rPr>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单价（元）</w:t>
            </w:r>
            <w:r>
              <w:rPr>
                <w:color w:val="000000" w:themeColor="text1"/>
                <w:highlight w:val="none"/>
              </w:rPr>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合价（元）</w:t>
            </w:r>
            <w:r>
              <w:rPr>
                <w:color w:val="000000" w:themeColor="text1"/>
                <w:highlight w:val="none"/>
              </w:rPr>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备注</w:t>
            </w:r>
            <w:r>
              <w:rPr>
                <w:color w:val="000000" w:themeColor="text1"/>
                <w:highlight w:val="none"/>
              </w:rPr>
            </w:r>
            <w:r/>
          </w:p>
        </w:tc>
      </w:tr>
      <w:tr>
        <w:trPr>
          <w:jc w:val="center"/>
          <w:trHeight w:val="485"/>
        </w:trPr>
        <w:tc>
          <w:tcPr>
            <w:tcBorders>
              <w:top w:val="single" w:color="auto" w:sz="6"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Borders>
              <w:top w:val="none" w:color="000000" w:sz="4"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48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480"/>
        <w:spacing w:line="440" w:lineRule="exact"/>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color w:val="000000" w:themeColor="text1"/>
          <w:highlight w:val="none"/>
        </w:rPr>
      </w:r>
      <w:r/>
    </w:p>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11-2：工程设备暂估价表</w:t>
      </w:r>
      <w:r>
        <w:rPr>
          <w:color w:val="000000" w:themeColor="text1"/>
          <w:highlight w:val="none"/>
        </w:rPr>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903"/>
        </w:trPr>
        <w:tc>
          <w:tcPr>
            <w:tcBorders>
              <w:top w:val="single" w:color="auto" w:sz="12"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序号</w:t>
            </w:r>
            <w:r>
              <w:rPr>
                <w:color w:val="000000" w:themeColor="text1"/>
                <w:highlight w:val="none"/>
              </w:rPr>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名称</w:t>
            </w:r>
            <w:r>
              <w:rPr>
                <w:color w:val="000000" w:themeColor="text1"/>
                <w:highlight w:val="none"/>
              </w:rPr>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单位</w:t>
            </w:r>
            <w:r>
              <w:rPr>
                <w:color w:val="000000" w:themeColor="text1"/>
                <w:highlight w:val="none"/>
              </w:rPr>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数量</w:t>
            </w:r>
            <w:r>
              <w:rPr>
                <w:color w:val="000000" w:themeColor="text1"/>
                <w:highlight w:val="none"/>
              </w:rPr>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单价（元）</w:t>
            </w:r>
            <w:r>
              <w:rPr>
                <w:color w:val="000000" w:themeColor="text1"/>
                <w:highlight w:val="none"/>
              </w:rPr>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合价（元）</w:t>
            </w:r>
            <w:r>
              <w:rPr>
                <w:color w:val="000000" w:themeColor="text1"/>
                <w:highlight w:val="none"/>
              </w:rPr>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备注</w:t>
            </w:r>
            <w:r>
              <w:rPr>
                <w:color w:val="000000" w:themeColor="text1"/>
                <w:highlight w:val="none"/>
              </w:rPr>
            </w:r>
            <w:r/>
          </w:p>
        </w:tc>
      </w:tr>
      <w:tr>
        <w:trPr>
          <w:trHeight w:val="481"/>
        </w:trPr>
        <w:tc>
          <w:tcPr>
            <w:tcBorders>
              <w:top w:val="single" w:color="auto" w:sz="6"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Borders>
              <w:top w:val="none" w:color="000000" w:sz="4"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81"/>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bl>
    <w:p>
      <w:pPr>
        <w:ind w:firstLine="480"/>
        <w:jc w:val="center"/>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highlight w:val="none"/>
        </w:rPr>
        <w:t xml:space="preserve">11-3：专业工程暂估价表</w:t>
      </w:r>
      <w:r>
        <w:rPr>
          <w:color w:val="000000" w:themeColor="text1"/>
          <w:highlight w:val="none"/>
        </w:rPr>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09"/>
        <w:gridCol w:w="2051"/>
        <w:gridCol w:w="4841"/>
        <w:gridCol w:w="1323"/>
      </w:tblGrid>
      <w:tr>
        <w:trPr>
          <w:trHeight w:val="389"/>
        </w:trPr>
        <w:tc>
          <w:tcPr>
            <w:tcBorders>
              <w:top w:val="single" w:color="auto" w:sz="12" w:space="0"/>
              <w:bottom w:val="single" w:color="auto" w:sz="6" w:space="0"/>
            </w:tcBorders>
            <w:tcW w:w="498"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序号</w:t>
            </w:r>
            <w:r>
              <w:rPr>
                <w:color w:val="000000" w:themeColor="text1"/>
                <w:highlight w:val="none"/>
              </w:rPr>
            </w:r>
            <w:r/>
          </w:p>
        </w:tc>
        <w:tc>
          <w:tcPr>
            <w:tcBorders>
              <w:top w:val="single" w:color="auto" w:sz="12" w:space="0"/>
              <w:bottom w:val="single" w:color="auto" w:sz="6" w:space="0"/>
            </w:tcBorders>
            <w:tcW w:w="1124"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专业工程名称</w:t>
            </w:r>
            <w:r>
              <w:rPr>
                <w:color w:val="000000" w:themeColor="text1"/>
                <w:highlight w:val="none"/>
              </w:rPr>
            </w:r>
            <w:r/>
          </w:p>
        </w:tc>
        <w:tc>
          <w:tcPr>
            <w:tcBorders>
              <w:top w:val="single" w:color="auto" w:sz="12" w:space="0"/>
              <w:bottom w:val="single" w:color="auto" w:sz="6" w:space="0"/>
            </w:tcBorders>
            <w:tcW w:w="265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工程内容</w:t>
            </w:r>
            <w:r>
              <w:rPr>
                <w:color w:val="000000" w:themeColor="text1"/>
                <w:highlight w:val="none"/>
              </w:rPr>
            </w:r>
            <w:r/>
          </w:p>
        </w:tc>
        <w:tc>
          <w:tcPr>
            <w:tcBorders>
              <w:top w:val="single" w:color="auto" w:sz="12" w:space="0"/>
              <w:bottom w:val="single" w:color="auto" w:sz="6" w:space="0"/>
            </w:tcBorders>
            <w:tcW w:w="72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金额</w:t>
            </w:r>
            <w:r>
              <w:rPr>
                <w:color w:val="000000" w:themeColor="text1"/>
                <w:highlight w:val="none"/>
              </w:rPr>
            </w:r>
            <w:r/>
          </w:p>
        </w:tc>
      </w:tr>
      <w:tr>
        <w:trPr>
          <w:trHeight w:val="402"/>
        </w:trPr>
        <w:tc>
          <w:tcPr>
            <w:tcBorders>
              <w:top w:val="single" w:color="auto" w:sz="6" w:space="0"/>
              <w:bottom w:val="single" w:color="auto" w:sz="6"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single" w:color="auto" w:sz="6" w:space="0"/>
              <w:bottom w:val="single" w:color="auto" w:sz="6"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trHeight w:val="402"/>
        </w:trPr>
        <w:tc>
          <w:tcPr>
            <w:gridSpan w:val="4"/>
            <w:tcW w:w="5000"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 xml:space="preserve">小计：</w:t>
            </w:r>
            <w:r>
              <w:rPr>
                <w:color w:val="000000" w:themeColor="text1"/>
                <w:highlight w:val="none"/>
              </w:rPr>
            </w:r>
            <w:r/>
          </w:p>
        </w:tc>
      </w:tr>
    </w:tbl>
    <w:p>
      <w:pPr>
        <w:ind w:firstLine="480"/>
        <w:spacing w:line="440" w:lineRule="exact"/>
        <w:rPr>
          <w:rFonts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br w:type="page" w:clear="all"/>
      </w:r>
      <w:r>
        <w:rPr>
          <w:rFonts w:hint="eastAsia" w:asciiTheme="minorEastAsia" w:hAnsiTheme="minorEastAsia" w:eastAsiaTheme="minorEastAsia" w:cstheme="minorEastAsia"/>
          <w:color w:val="000000" w:themeColor="text1"/>
          <w:highlight w:val="none"/>
        </w:rPr>
        <w:t xml:space="preserve">附件12：主材一览表</w:t>
      </w:r>
      <w:r>
        <w:rPr>
          <w:color w:val="000000" w:themeColor="text1"/>
          <w:highlight w:val="none"/>
        </w:rPr>
      </w:r>
      <w:r/>
    </w:p>
    <w:tbl>
      <w:tblPr>
        <w:tblStyle w:val="105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752"/>
        <w:gridCol w:w="2443"/>
        <w:gridCol w:w="2593"/>
        <w:gridCol w:w="3398"/>
      </w:tblGrid>
      <w:tr>
        <w:trPr>
          <w:jc w:val="center"/>
          <w:trHeight w:val="156"/>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序号</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材料名称</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品牌</w:t>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rPr>
            </w:pPr>
            <w:r>
              <w:rPr>
                <w:rFonts w:hint="eastAsia" w:asciiTheme="minorEastAsia" w:hAnsiTheme="minorEastAsia" w:eastAsiaTheme="minorEastAsia" w:cstheme="minorEastAsia"/>
                <w:b/>
                <w:color w:val="000000" w:themeColor="text1"/>
                <w:highlight w:val="none"/>
              </w:rPr>
              <w:t xml:space="preserve">备注</w:t>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r>
              <w:rPr>
                <w:color w:val="000000" w:themeColor="text1"/>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rPr>
            </w:pPr>
            <w:r>
              <w:rPr>
                <w:rFonts w:asciiTheme="minorEastAsia" w:hAnsiTheme="minorEastAsia" w:eastAsiaTheme="minorEastAsia" w:cstheme="minorEastAsia"/>
                <w:color w:val="000000" w:themeColor="text1"/>
                <w:highlight w:val="none"/>
              </w:rPr>
            </w:r>
            <w:bookmarkEnd w:id="16"/>
            <w:r>
              <w:rPr>
                <w:color w:val="000000" w:themeColor="text1"/>
                <w:highlight w:val="none"/>
              </w:rPr>
            </w:r>
            <w:r/>
          </w:p>
        </w:tc>
      </w:tr>
    </w:tbl>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1"/>
        <w:rPr>
          <w:color w:val="000000" w:themeColor="text1"/>
          <w:highlight w:val="none"/>
        </w:rPr>
      </w:pPr>
      <w:r>
        <w:rPr>
          <w:rFonts w:hint="eastAsia"/>
          <w:color w:val="000000" w:themeColor="text1"/>
          <w:highlight w:val="none"/>
        </w:rPr>
        <w:t xml:space="preserve">第六章  投标文件格式及附件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1.本部分内容仅提供格式参考。</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2.所附表格中要求回答的全部问题和信息都必须正面回答。</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0"/>
        <w:rPr>
          <w:b/>
          <w:bCs/>
          <w:color w:val="000000" w:themeColor="text1"/>
          <w:highlight w:val="none"/>
        </w:rPr>
      </w:pPr>
      <w:r>
        <w:rPr>
          <w:rFonts w:hint="eastAsia"/>
          <w:b/>
          <w:bCs/>
          <w:color w:val="000000" w:themeColor="text1"/>
          <w:highlight w:val="none"/>
        </w:rPr>
        <w:t xml:space="preserve">投标文件封面格式：</w:t>
      </w:r>
      <w:r>
        <w:rPr>
          <w:color w:val="000000" w:themeColor="text1"/>
          <w:highlight w:val="none"/>
        </w:rPr>
      </w:r>
      <w:r/>
    </w:p>
    <w:p>
      <w:pPr>
        <w:ind w:firstLine="0"/>
        <w:jc w:val="right"/>
        <w:rPr>
          <w:color w:val="000000" w:themeColor="text1"/>
          <w:sz w:val="44"/>
          <w:szCs w:val="44"/>
          <w:highlight w:val="none"/>
        </w:rPr>
      </w:pPr>
      <w:r>
        <w:rPr>
          <w:rFonts w:hint="eastAsia"/>
          <w:color w:val="000000" w:themeColor="text1"/>
          <w:sz w:val="44"/>
          <w:szCs w:val="44"/>
          <w:highlight w:val="none"/>
        </w:rPr>
        <w:t xml:space="preserve">正本/副本</w:t>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color w:val="000000" w:themeColor="text1"/>
          <w:sz w:val="44"/>
          <w:szCs w:val="44"/>
          <w:highlight w:val="none"/>
        </w:rPr>
      </w:pPr>
      <w:r>
        <w:rPr>
          <w:color w:val="000000" w:themeColor="text1"/>
          <w:sz w:val="44"/>
          <w:szCs w:val="44"/>
          <w:highlight w:val="none"/>
        </w:rPr>
      </w:r>
      <w:r>
        <w:rPr>
          <w:color w:val="000000" w:themeColor="text1"/>
          <w:highlight w:val="none"/>
        </w:rPr>
      </w:r>
      <w:r/>
    </w:p>
    <w:p>
      <w:pPr>
        <w:ind w:firstLine="0"/>
        <w:jc w:val="center"/>
        <w:rPr>
          <w:b/>
          <w:bCs/>
          <w:color w:val="000000" w:themeColor="text1"/>
          <w:sz w:val="72"/>
          <w:szCs w:val="72"/>
          <w:highlight w:val="none"/>
        </w:rPr>
      </w:pPr>
      <w:r>
        <w:rPr>
          <w:rFonts w:hint="eastAsia"/>
          <w:b/>
          <w:bCs/>
          <w:color w:val="000000" w:themeColor="text1"/>
          <w:sz w:val="72"/>
          <w:szCs w:val="72"/>
          <w:highlight w:val="none"/>
        </w:rPr>
        <w:t xml:space="preserve">投  标  文  件</w:t>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项目编号：_______________</w:t>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项目名称：_______________</w:t>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b/>
          <w:bCs/>
          <w:color w:val="000000" w:themeColor="text1"/>
          <w:sz w:val="44"/>
          <w:szCs w:val="44"/>
          <w:highlight w:val="none"/>
        </w:rPr>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投标人名称：</w:t>
      </w:r>
      <w:r>
        <w:rPr>
          <w:rFonts w:hint="eastAsia"/>
          <w:b/>
          <w:bCs/>
          <w:color w:val="000000" w:themeColor="text1"/>
          <w:sz w:val="44"/>
          <w:szCs w:val="44"/>
          <w:highlight w:val="none"/>
          <w:u w:val="single"/>
        </w:rPr>
        <w:t xml:space="preserve">（加盖电子公章）</w:t>
      </w:r>
      <w:r>
        <w:rPr>
          <w:color w:val="000000" w:themeColor="text1"/>
          <w:highlight w:val="none"/>
        </w:rPr>
      </w:r>
      <w:r/>
    </w:p>
    <w:p>
      <w:pPr>
        <w:ind w:firstLine="0"/>
        <w:jc w:val="center"/>
        <w:rPr>
          <w:b/>
          <w:bCs/>
          <w:color w:val="000000" w:themeColor="text1"/>
          <w:sz w:val="44"/>
          <w:szCs w:val="44"/>
          <w:highlight w:val="none"/>
        </w:rPr>
      </w:pPr>
      <w:r>
        <w:rPr>
          <w:rFonts w:hint="eastAsia"/>
          <w:b/>
          <w:bCs/>
          <w:color w:val="000000" w:themeColor="text1"/>
          <w:sz w:val="44"/>
          <w:szCs w:val="44"/>
          <w:highlight w:val="none"/>
        </w:rPr>
        <w:t xml:space="preserve">日      期：________________</w:t>
      </w:r>
      <w:r>
        <w:rPr>
          <w:color w:val="000000" w:themeColor="text1"/>
          <w:highlight w:val="none"/>
        </w:rPr>
      </w:r>
      <w:r/>
    </w:p>
    <w:p>
      <w:pPr>
        <w:ind w:firstLine="883"/>
        <w:rPr>
          <w:b/>
          <w:bCs/>
          <w:color w:val="000000" w:themeColor="text1"/>
          <w:sz w:val="44"/>
          <w:szCs w:val="44"/>
          <w:highlight w:val="none"/>
        </w:rPr>
      </w:pPr>
      <w:r>
        <w:rPr>
          <w:rFonts w:hint="eastAsia"/>
          <w:b/>
          <w:bCs/>
          <w:color w:val="000000" w:themeColor="text1"/>
          <w:sz w:val="44"/>
          <w:szCs w:val="44"/>
          <w:highlight w:val="none"/>
        </w:rPr>
        <w:br w:type="page" w:clear="all"/>
      </w:r>
      <w:r>
        <w:rPr>
          <w:color w:val="000000" w:themeColor="text1"/>
          <w:highlight w:val="none"/>
        </w:rPr>
      </w:r>
      <w:r/>
    </w:p>
    <w:p>
      <w:pPr>
        <w:ind w:firstLine="0"/>
        <w:jc w:val="center"/>
        <w:rPr>
          <w:b/>
          <w:bCs/>
          <w:color w:val="000000" w:themeColor="text1"/>
          <w:sz w:val="32"/>
          <w:szCs w:val="32"/>
          <w:highlight w:val="none"/>
        </w:rPr>
      </w:pPr>
      <w:r>
        <w:rPr>
          <w:rFonts w:hint="eastAsia"/>
          <w:b/>
          <w:bCs/>
          <w:color w:val="000000" w:themeColor="text1"/>
          <w:sz w:val="32"/>
          <w:szCs w:val="32"/>
          <w:highlight w:val="none"/>
        </w:rPr>
        <w:t xml:space="preserve">投标文件目录</w:t>
      </w:r>
      <w:r>
        <w:rPr>
          <w:color w:val="000000" w:themeColor="text1"/>
          <w:highlight w:val="none"/>
        </w:rPr>
      </w:r>
      <w:r/>
    </w:p>
    <w:p>
      <w:pPr>
        <w:ind w:firstLine="0"/>
        <w:jc w:val="center"/>
        <w:rPr>
          <w:color w:val="000000" w:themeColor="text1"/>
          <w:sz w:val="32"/>
          <w:szCs w:val="32"/>
          <w:highlight w:val="none"/>
        </w:rPr>
      </w:pPr>
      <w:r>
        <w:rPr>
          <w:rFonts w:hint="eastAsia"/>
          <w:color w:val="000000" w:themeColor="text1"/>
          <w:sz w:val="32"/>
          <w:szCs w:val="32"/>
          <w:highlight w:val="none"/>
        </w:rPr>
        <w:t xml:space="preserve">（注：投标人根据附件编制投标文件并制作目录）</w:t>
      </w:r>
      <w:r>
        <w:rPr>
          <w:color w:val="000000" w:themeColor="text1"/>
          <w:highlight w:val="none"/>
        </w:rPr>
      </w:r>
      <w:r/>
    </w:p>
    <w:p>
      <w:pPr>
        <w:ind w:firstLine="640"/>
        <w:rPr>
          <w:color w:val="000000" w:themeColor="text1"/>
          <w:sz w:val="32"/>
          <w:szCs w:val="32"/>
          <w:highlight w:val="none"/>
        </w:rPr>
      </w:pPr>
      <w:r>
        <w:rPr>
          <w:rFonts w:hint="eastAsia"/>
          <w:color w:val="000000" w:themeColor="text1"/>
          <w:sz w:val="32"/>
          <w:szCs w:val="32"/>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rPr>
        <w:t xml:space="preserve">目录一、开标一览表</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开标一览表（总价）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投标人全称（CA公章）：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项目名称：</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项目编号：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分包号：</w:t>
      </w:r>
      <w:r>
        <w:rPr>
          <w:color w:val="000000" w:themeColor="text1"/>
          <w:highlight w:val="none"/>
        </w:rPr>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highlight w:val="none"/>
              </w:rPr>
            </w:pPr>
            <w:r>
              <w:rPr>
                <w:rFonts w:hint="eastAsia"/>
                <w:color w:val="000000" w:themeColor="text1"/>
                <w:highlight w:val="none"/>
              </w:rPr>
              <w:t xml:space="preserve">投标项目名称</w:t>
            </w:r>
            <w:r>
              <w:rPr>
                <w:color w:val="000000" w:themeColor="text1"/>
                <w:highlight w:val="none"/>
              </w:rPr>
            </w:r>
            <w:r/>
          </w:p>
        </w:tc>
        <w:tc>
          <w:tcPr>
            <w:tcW w:w="4644" w:type="dxa"/>
            <w:vAlign w:val="center"/>
            <w:textDirection w:val="lrTb"/>
            <w:noWrap w:val="false"/>
          </w:tcPr>
          <w:p>
            <w:pPr>
              <w:ind w:firstLine="0"/>
              <w:jc w:val="center"/>
              <w:spacing w:line="240" w:lineRule="auto"/>
              <w:rPr>
                <w:color w:val="000000" w:themeColor="text1"/>
                <w:highlight w:val="none"/>
              </w:rPr>
            </w:pPr>
            <w:r>
              <w:rPr>
                <w:rFonts w:hint="eastAsia"/>
                <w:color w:val="000000" w:themeColor="text1"/>
                <w:highlight w:val="none"/>
              </w:rPr>
              <w:t xml:space="preserve">总价（小写）</w:t>
            </w:r>
            <w:r>
              <w:rPr>
                <w:color w:val="000000" w:themeColor="text1"/>
                <w:highlight w:val="none"/>
              </w:rPr>
            </w:r>
            <w:r/>
          </w:p>
        </w:tc>
      </w:tr>
      <w:tr>
        <w:trPr>
          <w:trHeight w:val="794"/>
        </w:trPr>
        <w:tc>
          <w:tcPr>
            <w:tcW w:w="4644" w:type="dxa"/>
            <w:vAlign w:val="center"/>
            <w:textDirection w:val="lrTb"/>
            <w:noWrap w:val="false"/>
          </w:tcPr>
          <w:p>
            <w:pPr>
              <w:ind w:firstLine="0"/>
              <w:jc w:val="center"/>
              <w:spacing w:line="240" w:lineRule="auto"/>
              <w:rPr>
                <w:color w:val="000000" w:themeColor="text1"/>
                <w:highlight w:val="none"/>
              </w:rPr>
            </w:pPr>
            <w:r>
              <w:rPr>
                <w:color w:val="000000" w:themeColor="text1"/>
                <w:highlight w:val="none"/>
              </w:rPr>
            </w:r>
            <w:r>
              <w:rPr>
                <w:color w:val="000000" w:themeColor="text1"/>
                <w:highlight w:val="none"/>
              </w:rPr>
            </w:r>
            <w:r/>
          </w:p>
        </w:tc>
        <w:tc>
          <w:tcPr>
            <w:tcW w:w="4644" w:type="dxa"/>
            <w:vAlign w:val="center"/>
            <w:textDirection w:val="lrTb"/>
            <w:noWrap w:val="false"/>
          </w:tcPr>
          <w:p>
            <w:pPr>
              <w:ind w:firstLine="0"/>
              <w:jc w:val="center"/>
              <w:spacing w:line="240" w:lineRule="auto"/>
              <w:rPr>
                <w:color w:val="000000" w:themeColor="text1"/>
                <w:highlight w:val="none"/>
              </w:rPr>
            </w:pPr>
            <w:r>
              <w:rPr>
                <w:rFonts w:hint="eastAsia"/>
                <w:color w:val="000000" w:themeColor="text1"/>
                <w:highlight w:val="none"/>
              </w:rPr>
              <w:t xml:space="preserve">元</w:t>
            </w:r>
            <w:r>
              <w:rPr>
                <w:color w:val="000000" w:themeColor="text1"/>
                <w:highlight w:val="none"/>
              </w:rPr>
            </w:r>
            <w:r/>
          </w:p>
        </w:tc>
      </w:tr>
    </w:tbl>
    <w:p>
      <w:pPr>
        <w:ind w:firstLine="480"/>
        <w:jc w:val="right"/>
        <w:rPr>
          <w:color w:val="000000" w:themeColor="text1"/>
          <w:highlight w:val="none"/>
        </w:rPr>
      </w:pPr>
      <w:r>
        <w:rPr>
          <w:rFonts w:hint="eastAsia"/>
          <w:color w:val="000000" w:themeColor="text1"/>
          <w:highlight w:val="none"/>
        </w:rPr>
        <w:t xml:space="preserve">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rPr>
        <w:t xml:space="preserve">目录二、投标分项报价表</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投标分项报价表（工程）</w:t>
      </w:r>
      <w:r>
        <w:rPr>
          <w:color w:val="000000" w:themeColor="text1"/>
          <w:highlight w:val="none"/>
        </w:rPr>
      </w:r>
      <w:r/>
    </w:p>
    <w:p>
      <w:pPr>
        <w:ind w:firstLine="0"/>
        <w:jc w:val="center"/>
        <w:rPr>
          <w:color w:val="000000" w:themeColor="text1"/>
          <w:highlight w:val="none"/>
        </w:rPr>
      </w:pPr>
      <w:r>
        <w:rPr>
          <w:rFonts w:hint="eastAsia"/>
          <w:color w:val="000000" w:themeColor="text1"/>
          <w:highlight w:val="none"/>
        </w:rPr>
        <w:t xml:space="preserve">投标人根据附件工程量清单格式提供已标价工程量报价清单</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rPr>
        <w:t xml:space="preserve">目录三、投标函</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投标函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致：南京交通职业技术学院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根据贵方（项目名称、项目编号）投标邀请，正式授权下述（签字人姓名、职务）代表（投标人名称），提交投标文件。</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据此函，签字人兹宣布声明和承诺如下：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1.我公司的资格条件符合政府采购法和本次招标要求，我公司同意并向贵方提供了与投标有关的所有证据和资料。</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3.我公司同意从规定的开标日期起遵循本投标文件，并在规定的投标有效期期满之前均具有约束力。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4.一旦我公司中标，将根据招标文件的规定严格履行合同，并保证在合同履行期内完成本项目所述内容。</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6.与本次投标有关的正式联系方式为：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固定电话：</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传真：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开户银行：</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银行账号：</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投标人授权代表姓名（签字）：</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rPr>
        <w:t xml:space="preserve">目录四、法定代表人身份证明格式或法定代表人授权书格式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法定代表人身份证明（无授权委托的须提供）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投标人名称：</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地址：</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姓名：          性别：        年龄：           职务：            </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身份证号码：</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系（投标人名称）的法定代表人。</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特此证明。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年月日</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附：法定代表人身份证扫描件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2"/>
        <w:rPr>
          <w:b/>
          <w:bCs/>
          <w:color w:val="000000" w:themeColor="text1"/>
          <w:highlight w:val="none"/>
        </w:rPr>
      </w:pPr>
      <w:r>
        <w:rPr>
          <w:rFonts w:hint="eastAsia"/>
          <w:b/>
          <w:bCs/>
          <w:color w:val="000000" w:themeColor="text1"/>
          <w:highlight w:val="none"/>
        </w:rPr>
        <w:br w:type="page" w:clear="all"/>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法定代表人授权委托书</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本授权书于年月日签字生效，特此声明。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授权委托人（签字或盖章）：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日期：年月日</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法定代表人身份证扫描件：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授权委托人身份证扫描件：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投标人或分支机构近半年内任意一个月为授权委托人缴纳社保的证明：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color w:val="000000" w:themeColor="text1"/>
          <w:highlight w:val="none"/>
        </w:rPr>
        <w:t xml:space="preserve">目录</w:t>
      </w:r>
      <w:r>
        <w:rPr>
          <w:rFonts w:hint="eastAsia"/>
          <w:color w:val="000000" w:themeColor="text1"/>
          <w:highlight w:val="none"/>
        </w:rPr>
        <w:t xml:space="preserve">五</w:t>
      </w:r>
      <w:r>
        <w:rPr>
          <w:color w:val="000000" w:themeColor="text1"/>
          <w:highlight w:val="none"/>
        </w:rPr>
        <w:t xml:space="preserve">、资格证明文件</w:t>
      </w:r>
      <w:r>
        <w:rPr>
          <w:color w:val="000000" w:themeColor="text1"/>
          <w:highlight w:val="none"/>
        </w:rPr>
      </w:r>
      <w:r/>
    </w:p>
    <w:p>
      <w:pPr>
        <w:ind w:firstLine="0"/>
        <w:jc w:val="center"/>
        <w:rPr>
          <w:b/>
          <w:bCs/>
          <w:color w:val="000000" w:themeColor="text1"/>
          <w:highlight w:val="none"/>
        </w:rPr>
      </w:pPr>
      <w:r>
        <w:rPr>
          <w:b/>
          <w:bCs/>
          <w:color w:val="000000" w:themeColor="text1"/>
          <w:highlight w:val="none"/>
        </w:rPr>
        <w:t xml:space="preserve">资格证明文件</w:t>
      </w:r>
      <w:r>
        <w:rPr>
          <w:color w:val="000000" w:themeColor="text1"/>
          <w:highlight w:val="none"/>
        </w:rPr>
      </w:r>
      <w:r/>
    </w:p>
    <w:p>
      <w:pPr>
        <w:ind w:firstLine="480"/>
        <w:rPr>
          <w:color w:val="000000" w:themeColor="text1"/>
          <w:highlight w:val="none"/>
        </w:rPr>
      </w:pPr>
      <w:r>
        <w:rPr>
          <w:color w:val="000000" w:themeColor="text1"/>
          <w:highlight w:val="none"/>
        </w:rPr>
        <w:t xml:space="preserve">1.具有独立承担民事责任的能力（提供法人或者其他组织的营业执照，自然人的身份证明）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r>
        <w:rPr>
          <w:color w:val="000000" w:themeColor="text1"/>
          <w:highlight w:val="none"/>
        </w:rPr>
        <w:t xml:space="preserve">具有良好的商业信誉和健全的财务会计制度（提供以下三种材料的任意一种，</w:t>
      </w:r>
      <w:r>
        <w:rPr>
          <w:rFonts w:hint="eastAsia"/>
          <w:color w:val="000000" w:themeColor="text1"/>
          <w:highlight w:val="none"/>
        </w:rPr>
        <w:t xml:space="preserve">扫描件</w:t>
      </w:r>
      <w:r>
        <w:rPr>
          <w:color w:val="000000" w:themeColor="text1"/>
          <w:highlight w:val="none"/>
        </w:rPr>
        <w:t xml:space="preserve">加盖公章）：</w:t>
      </w:r>
      <w:r>
        <w:rPr>
          <w:color w:val="000000" w:themeColor="text1"/>
          <w:highlight w:val="none"/>
        </w:rPr>
      </w:r>
      <w:r/>
    </w:p>
    <w:p>
      <w:pPr>
        <w:ind w:firstLine="480"/>
        <w:rPr>
          <w:color w:val="000000" w:themeColor="text1"/>
          <w:highlight w:val="none"/>
        </w:rPr>
      </w:pPr>
      <w:r>
        <w:rPr>
          <w:color w:val="000000" w:themeColor="text1"/>
          <w:highlight w:val="none"/>
        </w:rPr>
        <w:t xml:space="preserve">①</w:t>
      </w:r>
      <w:r>
        <w:rPr>
          <w:rFonts w:hint="eastAsia"/>
          <w:color w:val="000000" w:themeColor="text1"/>
          <w:highlight w:val="none"/>
        </w:rPr>
        <w:t xml:space="preserve">2024</w:t>
      </w:r>
      <w:r>
        <w:rPr>
          <w:color w:val="000000" w:themeColor="text1"/>
          <w:highlight w:val="none"/>
        </w:rPr>
        <w:t xml:space="preserve">年度</w:t>
      </w:r>
      <w:r>
        <w:rPr>
          <w:rFonts w:hint="eastAsia"/>
          <w:color w:val="000000" w:themeColor="text1"/>
          <w:highlight w:val="none"/>
        </w:rPr>
        <w:t xml:space="preserve">或2025年度</w:t>
      </w:r>
      <w:r>
        <w:rPr>
          <w:color w:val="000000" w:themeColor="text1"/>
          <w:highlight w:val="none"/>
        </w:rPr>
        <w:t xml:space="preserve">的经第三方会计师事务所审计的财务报告</w:t>
      </w:r>
      <w:r>
        <w:rPr>
          <w:rFonts w:hint="eastAsia"/>
          <w:color w:val="000000" w:themeColor="text1"/>
          <w:highlight w:val="none"/>
        </w:rPr>
        <w:t xml:space="preserve">扫描件（包括报告及报表等内容，并由注册会计师签名、盖章以及会计师事务所盖章）</w:t>
      </w:r>
      <w:r>
        <w:rPr>
          <w:color w:val="000000" w:themeColor="text1"/>
          <w:highlight w:val="none"/>
        </w:rPr>
        <w:t xml:space="preserve">；</w:t>
      </w:r>
      <w:r>
        <w:rPr>
          <w:color w:val="000000" w:themeColor="text1"/>
          <w:highlight w:val="none"/>
        </w:rPr>
      </w:r>
      <w:r/>
    </w:p>
    <w:p>
      <w:pPr>
        <w:ind w:firstLine="480"/>
        <w:rPr>
          <w:color w:val="000000" w:themeColor="text1"/>
          <w:highlight w:val="none"/>
        </w:rPr>
      </w:pPr>
      <w:r>
        <w:rPr>
          <w:color w:val="000000" w:themeColor="text1"/>
          <w:highlight w:val="none"/>
        </w:rPr>
        <w:t xml:space="preserve">②提交投标文件截止日前六个月内基本开户银行出具的资信证明；</w:t>
      </w:r>
      <w:r>
        <w:rPr>
          <w:color w:val="000000" w:themeColor="text1"/>
          <w:highlight w:val="none"/>
        </w:rPr>
      </w:r>
      <w:r/>
    </w:p>
    <w:p>
      <w:pPr>
        <w:ind w:firstLine="480"/>
        <w:rPr>
          <w:color w:val="000000" w:themeColor="text1"/>
          <w:highlight w:val="none"/>
        </w:rPr>
      </w:pPr>
      <w:r>
        <w:rPr>
          <w:color w:val="000000" w:themeColor="text1"/>
          <w:highlight w:val="none"/>
        </w:rPr>
        <w:t xml:space="preserve">③提交投标文件截止时间前六个月内任意一个月的财务状况记录（至少包括资产负债表和损益表，并加盖公章）。</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3.</w:t>
      </w:r>
      <w:r>
        <w:rPr>
          <w:color w:val="000000" w:themeColor="text1"/>
          <w:highlight w:val="none"/>
        </w:rPr>
        <w:t xml:space="preserve">具有履行合同所必需的设备和专业技术能力（根据项目需求提供履行合同所必需的设备和专业技术能力的声明</w:t>
      </w:r>
      <w:r>
        <w:rPr>
          <w:rFonts w:hint="eastAsia"/>
          <w:color w:val="000000" w:themeColor="text1"/>
          <w:highlight w:val="none"/>
        </w:rPr>
        <w:t xml:space="preserve">或</w:t>
      </w:r>
      <w:r>
        <w:rPr>
          <w:color w:val="000000" w:themeColor="text1"/>
          <w:highlight w:val="none"/>
        </w:rPr>
        <w:t xml:space="preserve">证明材料）</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具备履行合同所必需的设备和专业技术能力的声明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w:t>
      </w:r>
      <w:r>
        <w:rPr>
          <w:rFonts w:hint="eastAsia"/>
          <w:color w:val="000000" w:themeColor="text1"/>
          <w:highlight w:val="none"/>
          <w:u w:val="single"/>
          <w:lang w:val="zh-CN"/>
        </w:rPr>
        <w:t xml:space="preserve">投标人</w:t>
      </w:r>
      <w:r>
        <w:rPr>
          <w:rFonts w:hint="eastAsia"/>
          <w:color w:val="000000" w:themeColor="text1"/>
          <w:highlight w:val="none"/>
          <w:u w:val="single"/>
        </w:rPr>
        <w:t xml:space="preserve">名称）</w:t>
      </w:r>
      <w:r>
        <w:rPr>
          <w:rFonts w:hint="eastAsia"/>
          <w:color w:val="000000" w:themeColor="text1"/>
          <w:highlight w:val="none"/>
        </w:rPr>
        <w:t xml:space="preserve">郑重声明：我公司具备履行本项采购合同所必需的设备和专业技术能力，为履行本项采购合同我公司具备如下主要设备和主要专业技术能力：</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主要设备有：。（若有）</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主要专业技术能力有：。（若有）</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投标人名称：（盖章）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其他证明材料及文件：（如果</w:t>
      </w:r>
      <w:r>
        <w:rPr>
          <w:rFonts w:hint="eastAsia"/>
          <w:color w:val="000000" w:themeColor="text1"/>
          <w:highlight w:val="none"/>
          <w:lang w:val="zh-CN"/>
        </w:rPr>
        <w:t xml:space="preserve">投标人</w:t>
      </w:r>
      <w:r>
        <w:rPr>
          <w:rFonts w:hint="eastAsia"/>
          <w:color w:val="000000" w:themeColor="text1"/>
          <w:highlight w:val="none"/>
        </w:rPr>
        <w:t xml:space="preserve">认为需要提供的话）</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4.</w:t>
      </w:r>
      <w:r>
        <w:rPr>
          <w:color w:val="000000" w:themeColor="text1"/>
          <w:highlight w:val="none"/>
        </w:rPr>
        <w:t xml:space="preserve">有依法缴纳税收和社会保障资金的良好记录</w:t>
      </w:r>
      <w:r>
        <w:rPr>
          <w:rFonts w:hint="eastAsia"/>
          <w:color w:val="000000" w:themeColor="text1"/>
          <w:highlight w:val="none"/>
        </w:rPr>
        <w:t xml:space="preserve">【</w:t>
      </w:r>
      <w:r>
        <w:rPr>
          <w:color w:val="000000" w:themeColor="text1"/>
          <w:highlight w:val="none"/>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5.</w:t>
      </w:r>
      <w:r>
        <w:rPr>
          <w:color w:val="000000" w:themeColor="text1"/>
          <w:highlight w:val="none"/>
        </w:rPr>
        <w:t xml:space="preserve">参加本次采购活动前三年内，在经营活动中没有重大违法记录（提供参加本次采购活动前三年内在经营活动中没有重大违法记录的书面声明）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无重大违法记录声明</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（投标人名称）</w:t>
      </w:r>
      <w:r>
        <w:rPr>
          <w:rFonts w:hint="eastAsia"/>
          <w:color w:val="000000" w:themeColor="text1"/>
          <w:highlight w:val="none"/>
        </w:rPr>
        <w:t xml:space="preserve">郑重声明：</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参加政府采购活动前3年内在经营活动中（在下划线上如实填写：有或没有）重大违法记录。</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（说明：政府采购法第二十二条第一款第五项所称重大违法记录，是指投标人因违法经营受到刑事处罚或者责令停产停业、吊销许可证或者执照、较大数额罚款等行政处罚。）</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投标人名称（盖章）：               </w:t>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480"/>
        <w:rPr>
          <w:rFonts w:asciiTheme="minorEastAsia" w:hAnsiTheme="minorEastAsia" w:eastAsiaTheme="minorEastAsia" w:cstheme="minorEastAsia"/>
          <w:color w:val="000000" w:themeColor="text1"/>
          <w:highlight w:val="none"/>
        </w:rPr>
      </w:pPr>
      <w:r>
        <w:rPr>
          <w:rFonts w:hint="eastAsia"/>
          <w:color w:val="000000" w:themeColor="text1"/>
          <w:highlight w:val="none"/>
        </w:rPr>
        <w:t xml:space="preserve">6.落实政府采购政策需满足的资格要求：</w:t>
      </w:r>
      <w:r>
        <w:rPr>
          <w:rFonts w:hint="eastAsia" w:ascii="宋体" w:hAnsi="宋体"/>
          <w:color w:val="000000" w:themeColor="text1"/>
          <w:highlight w:val="none"/>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（一）</w:t>
      </w:r>
      <w:r>
        <w:rPr>
          <w:rFonts w:hint="eastAsia"/>
          <w:b/>
          <w:bCs/>
          <w:color w:val="000000" w:themeColor="text1"/>
          <w:highlight w:val="none"/>
          <w:lang w:val="zh-CN"/>
        </w:rPr>
        <w:t xml:space="preserve">中小企业声明函</w:t>
      </w:r>
      <w:r>
        <w:rPr>
          <w:color w:val="000000" w:themeColor="text1"/>
          <w:highlight w:val="none"/>
        </w:rPr>
      </w:r>
      <w:r/>
    </w:p>
    <w:p>
      <w:pPr>
        <w:ind w:firstLine="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rPr>
        <w:t xml:space="preserve">（单位名称）</w:t>
      </w:r>
      <w:r>
        <w:rPr>
          <w:rFonts w:hint="eastAsia"/>
          <w:color w:val="000000" w:themeColor="text1"/>
          <w:highlight w:val="none"/>
        </w:rPr>
        <w:t xml:space="preserve">的</w:t>
      </w:r>
      <w:r>
        <w:rPr>
          <w:rFonts w:hint="eastAsia"/>
          <w:b/>
          <w:bCs/>
          <w:i/>
          <w:iCs/>
          <w:color w:val="000000" w:themeColor="text1"/>
          <w:highlight w:val="none"/>
          <w:u w:val="single"/>
        </w:rPr>
        <w:t xml:space="preserve">（项目名称）</w:t>
      </w:r>
      <w:r>
        <w:rPr>
          <w:rFonts w:hint="eastAsia"/>
          <w:color w:val="000000" w:themeColor="text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建筑业</w:t>
      </w:r>
      <w:r>
        <w:rPr>
          <w:rFonts w:hint="eastAsia"/>
          <w:color w:val="000000" w:themeColor="text1"/>
          <w:highlight w:val="none"/>
        </w:rPr>
        <w:t xml:space="preserve">行业；承建（承接）为</w:t>
      </w:r>
      <w:r>
        <w:rPr>
          <w:rFonts w:hint="eastAsia"/>
          <w:i/>
          <w:iCs/>
          <w:color w:val="000000" w:themeColor="text1"/>
          <w:highlight w:val="none"/>
          <w:u w:val="single"/>
        </w:rPr>
        <w:t xml:space="preserve">（企业名称）</w:t>
      </w:r>
      <w:r>
        <w:rPr>
          <w:rFonts w:hint="eastAsia"/>
          <w:color w:val="000000" w:themeColor="text1"/>
          <w:highlight w:val="none"/>
        </w:rPr>
        <w:t xml:space="preserve">，从业人员人，营业收入为万元，资产总额为万元，属于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r>
        <w:rPr>
          <w:rFonts w:hint="eastAsia"/>
          <w:i/>
          <w:iCs/>
          <w:color w:val="000000" w:themeColor="text1"/>
          <w:highlight w:val="none"/>
          <w:u w:val="single"/>
        </w:rPr>
        <w:t xml:space="preserve">（标的名称）</w:t>
      </w:r>
      <w:r>
        <w:rPr>
          <w:rFonts w:hint="eastAsia"/>
          <w:color w:val="000000" w:themeColor="text1"/>
          <w:highlight w:val="none"/>
        </w:rPr>
        <w:t xml:space="preserve">，属于</w:t>
      </w:r>
      <w:r>
        <w:rPr>
          <w:rFonts w:hint="eastAsia"/>
          <w:i/>
          <w:iCs/>
          <w:color w:val="000000" w:themeColor="text1"/>
          <w:highlight w:val="none"/>
          <w:u w:val="single"/>
        </w:rPr>
        <w:t xml:space="preserve">建筑业</w:t>
      </w:r>
      <w:r>
        <w:rPr>
          <w:rFonts w:hint="eastAsia"/>
          <w:color w:val="000000" w:themeColor="text1"/>
          <w:highlight w:val="none"/>
        </w:rPr>
        <w:t xml:space="preserve">行业；承建（承接）为</w:t>
      </w:r>
      <w:r>
        <w:rPr>
          <w:rFonts w:hint="eastAsia"/>
          <w:i/>
          <w:iCs/>
          <w:color w:val="000000" w:themeColor="text1"/>
          <w:highlight w:val="none"/>
          <w:u w:val="single"/>
        </w:rPr>
        <w:t xml:space="preserve">（企业名称）</w:t>
      </w:r>
      <w:r>
        <w:rPr>
          <w:rFonts w:hint="eastAsia"/>
          <w:color w:val="000000" w:themeColor="text1"/>
          <w:highlight w:val="none"/>
        </w:rPr>
        <w:t xml:space="preserve">，从业人员人，营业收入为万元，资产总额为万元，属于</w:t>
      </w:r>
      <w:r>
        <w:rPr>
          <w:rFonts w:hint="eastAsia"/>
          <w:i/>
          <w:iCs/>
          <w:color w:val="000000" w:themeColor="text1"/>
          <w:highlight w:val="none"/>
          <w:u w:val="single"/>
        </w:rPr>
        <w:t xml:space="preserve">（中型企业、小型企业、微型企业）</w:t>
      </w: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本企业对上述声明内容的真实性负责。如有虚假，将依法承担相应责任。</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企业名称（盖章）：</w:t>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注2：从业人员、营业收入、资产总额填报上一年度（2025年度）数据，无上一年度数据的新成立企业可不填报。</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注3：投标人如不提供此声明函，不享受中小企业扶持政策。</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（二）残疾人福利性单位声明函</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我公司对上述声明的真实性负责。如有虚假，将依法承担相应责任。</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right"/>
        <w:rPr>
          <w:color w:val="000000" w:themeColor="text1"/>
          <w:highlight w:val="none"/>
        </w:rPr>
      </w:pPr>
      <w:r>
        <w:rPr>
          <w:rFonts w:hint="eastAsia"/>
          <w:color w:val="000000" w:themeColor="text1"/>
          <w:highlight w:val="none"/>
        </w:rPr>
        <w:t xml:space="preserve">单位名称：（盖章）</w:t>
      </w:r>
      <w:r>
        <w:rPr>
          <w:color w:val="000000" w:themeColor="text1"/>
          <w:highlight w:val="none"/>
        </w:rPr>
      </w:r>
      <w:r/>
    </w:p>
    <w:p>
      <w:pPr>
        <w:ind w:firstLine="0"/>
        <w:jc w:val="right"/>
        <w:rPr>
          <w:color w:val="000000" w:themeColor="text1"/>
          <w:highlight w:val="none"/>
        </w:rPr>
      </w:pPr>
      <w:r>
        <w:rPr>
          <w:rFonts w:hint="eastAsia"/>
          <w:color w:val="000000" w:themeColor="text1"/>
          <w:highlight w:val="none"/>
        </w:rPr>
        <w:t xml:space="preserve">日期：</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注：非残疾人福利性单位无须提供。</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rPr>
        <w:t xml:space="preserve">（三）属于监狱企业的证明文件</w:t>
      </w:r>
      <w:r>
        <w:rPr>
          <w:color w:val="000000" w:themeColor="text1"/>
          <w:highlight w:val="none"/>
        </w:rPr>
      </w:r>
      <w:r/>
    </w:p>
    <w:p>
      <w:pPr>
        <w:ind w:firstLine="480"/>
        <w:rPr>
          <w:color w:val="000000" w:themeColor="text1"/>
          <w:highlight w:val="none"/>
        </w:rPr>
      </w:pPr>
      <w:r>
        <w:rPr>
          <w:color w:val="000000" w:themeColor="text1"/>
          <w:highlight w:val="none"/>
        </w:rPr>
        <w:t xml:space="preserve">提供由省级以上监狱管理局、戒毒管理局（含新疆生产建设兵团）出具的属于监狱企业的证明文件。</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注：非监狱企业无须提供。</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7.</w:t>
      </w:r>
      <w:r>
        <w:rPr>
          <w:color w:val="000000" w:themeColor="text1"/>
          <w:highlight w:val="none"/>
        </w:rPr>
        <w:t xml:space="preserve">本项目的特定资格要求：</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（1）投标人具有建筑工程施工总承包</w:t>
      </w:r>
      <w:r>
        <w:rPr>
          <w:rFonts w:hint="eastAsia"/>
          <w:color w:val="000000" w:themeColor="text1"/>
          <w:highlight w:val="none"/>
          <w:lang w:val="en-US" w:eastAsia="zh-CN"/>
        </w:rPr>
        <w:t xml:space="preserve">三级</w:t>
      </w:r>
      <w:r>
        <w:rPr>
          <w:rFonts w:hint="eastAsia"/>
          <w:color w:val="000000" w:themeColor="text1"/>
          <w:highlight w:val="none"/>
        </w:rPr>
        <w:t xml:space="preserve">及以上资质并取得安全生产许可证。（提供有效的资质证书及安全生产许可证扫描件加盖公章）</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rPr>
          <w:color w:val="000000" w:themeColor="text1"/>
          <w:highlight w:val="none"/>
        </w:rPr>
      </w:r>
      <w:r/>
    </w:p>
    <w:p>
      <w:pPr>
        <w:ind w:firstLine="480"/>
        <w:rPr>
          <w:color w:val="000000" w:themeColor="text1"/>
          <w:highlight w:val="none"/>
        </w:rPr>
      </w:pPr>
      <w:r>
        <w:rPr>
          <w:rFonts w:hint="eastAsia"/>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lang w:val="zh-CN"/>
        </w:rPr>
        <w:t xml:space="preserve">目录六、技术</w:t>
      </w:r>
      <w:r>
        <w:rPr>
          <w:rFonts w:hint="eastAsia"/>
          <w:color w:val="000000" w:themeColor="text1"/>
          <w:highlight w:val="none"/>
        </w:rPr>
        <w:t xml:space="preserve">条款偏离</w:t>
      </w:r>
      <w:r>
        <w:rPr>
          <w:rFonts w:hint="eastAsia"/>
          <w:color w:val="000000" w:themeColor="text1"/>
          <w:highlight w:val="none"/>
          <w:lang w:val="zh-CN"/>
        </w:rPr>
        <w:t xml:space="preserve">表格式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lang w:val="zh-CN"/>
        </w:rPr>
        <w:t xml:space="preserve">技术条款偏离表</w:t>
      </w:r>
      <w:r>
        <w:rPr>
          <w:color w:val="000000" w:themeColor="text1"/>
          <w:highlight w:val="none"/>
        </w:rPr>
      </w:r>
      <w:r/>
    </w:p>
    <w:tbl>
      <w:tblPr>
        <w:tblStyle w:val="105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招标要求的技术条款</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投标响应</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投标人名称： （盖章）</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r>
        <w:rPr>
          <w:rFonts w:hint="eastAsia"/>
          <w:color w:val="000000" w:themeColor="text1"/>
          <w:highlight w:val="none"/>
          <w:lang w:val="zh-CN"/>
        </w:rPr>
        <w:t xml:space="preserve">投标人应</w:t>
      </w:r>
      <w:r>
        <w:rPr>
          <w:rFonts w:hint="eastAsia"/>
          <w:color w:val="000000" w:themeColor="text1"/>
          <w:highlight w:val="none"/>
        </w:rPr>
        <w:t xml:space="preserve">针对第四章采购需求的技术部分内容</w:t>
      </w:r>
      <w:r>
        <w:rPr>
          <w:rFonts w:hint="eastAsia"/>
          <w:color w:val="000000" w:themeColor="text1"/>
          <w:highlight w:val="none"/>
          <w:lang w:val="zh-CN"/>
        </w:rPr>
        <w:t xml:space="preserve">逐一说明。</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rPr>
        <w:t xml:space="preserve">附：证明材料1，证明材料2……（如招标文件要求提供佐证材料的，须将证明材料列于技术条款偏离表之下）</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lang w:val="en-US" w:eastAsia="zh-CN"/>
        </w:rPr>
        <w:br w:type="page" w:clear="all"/>
      </w:r>
      <w:r>
        <w:rPr>
          <w:color w:val="000000" w:themeColor="text1"/>
          <w:highlight w:val="none"/>
        </w:rPr>
      </w:r>
      <w:r/>
    </w:p>
    <w:p>
      <w:pPr>
        <w:pStyle w:val="1052"/>
        <w:ind w:firstLine="0"/>
        <w:rPr>
          <w:color w:val="000000" w:themeColor="text1"/>
          <w:highlight w:val="none"/>
        </w:rPr>
      </w:pPr>
      <w:r>
        <w:rPr>
          <w:rFonts w:hint="eastAsia"/>
          <w:b/>
          <w:bCs/>
          <w:color w:val="000000" w:themeColor="text1"/>
          <w:highlight w:val="none"/>
          <w:lang w:val="zh-CN"/>
        </w:rPr>
        <w:t xml:space="preserve">技术条款</w:t>
      </w:r>
      <w:r>
        <w:rPr>
          <w:rFonts w:hint="eastAsia"/>
          <w:color w:val="000000" w:themeColor="text1"/>
          <w:highlight w:val="none"/>
          <w:lang w:val="en-US" w:eastAsia="zh-CN"/>
        </w:rPr>
        <w:t xml:space="preserve">证明材料1、</w:t>
      </w:r>
      <w:r>
        <w:rPr>
          <w:rFonts w:hint="eastAsia"/>
          <w:color w:val="000000" w:themeColor="text1"/>
          <w:highlight w:val="none"/>
        </w:rPr>
        <w:t xml:space="preserve">主要材料品牌响应承诺书</w:t>
      </w:r>
      <w:r>
        <w:rPr>
          <w:color w:val="000000" w:themeColor="text1"/>
          <w:highlight w:val="none"/>
        </w:rPr>
      </w:r>
      <w:r/>
    </w:p>
    <w:p>
      <w:pPr>
        <w:ind w:firstLine="0"/>
        <w:jc w:val="center"/>
        <w:rPr>
          <w:color w:val="000000" w:themeColor="text1"/>
          <w:highlight w:val="none"/>
        </w:rPr>
      </w:pPr>
      <w:r>
        <w:rPr>
          <w:rFonts w:hint="eastAsia"/>
          <w:color w:val="000000" w:themeColor="text1"/>
          <w:highlight w:val="none"/>
          <w:lang w:val="zh-CN"/>
        </w:rPr>
        <w:t xml:space="preserve">主要材料品牌响应承诺书</w:t>
      </w:r>
      <w:r>
        <w:rPr>
          <w:color w:val="000000" w:themeColor="text1"/>
          <w:highlight w:val="none"/>
        </w:rPr>
      </w:r>
      <w:r/>
    </w:p>
    <w:p>
      <w:pPr>
        <w:ind w:firstLine="480"/>
        <w:rPr>
          <w:rFonts w:ascii="宋体" w:hAnsi="宋体" w:cs="宋体"/>
          <w:bCs/>
          <w:color w:val="000000" w:themeColor="text1"/>
          <w:highlight w:val="none"/>
        </w:rPr>
      </w:pPr>
      <w:r>
        <w:rPr>
          <w:rFonts w:hint="eastAsia" w:ascii="宋体" w:hAnsi="宋体" w:cs="宋体"/>
          <w:bCs/>
          <w:color w:val="000000" w:themeColor="text1"/>
          <w:highlight w:val="none"/>
          <w:u w:val="single"/>
        </w:rPr>
        <w:t xml:space="preserve">（采购人名称）</w:t>
      </w:r>
      <w:r>
        <w:rPr>
          <w:rFonts w:hint="eastAsia" w:ascii="宋体" w:hAnsi="宋体" w:cs="宋体"/>
          <w:bCs/>
          <w:color w:val="000000" w:themeColor="text1"/>
          <w:highlight w:val="none"/>
        </w:rPr>
        <w:t xml:space="preserve">：</w:t>
      </w:r>
      <w:r>
        <w:rPr>
          <w:color w:val="000000" w:themeColor="text1"/>
          <w:highlight w:val="none"/>
        </w:rPr>
      </w:r>
      <w:r/>
    </w:p>
    <w:p>
      <w:pPr>
        <w:ind w:firstLine="720"/>
        <w:rPr>
          <w:rFonts w:ascii="宋体" w:hAnsi="宋体" w:cs="宋体"/>
          <w:color w:val="000000" w:themeColor="text1"/>
          <w:highlight w:val="none"/>
        </w:rPr>
      </w:pPr>
      <w:r>
        <w:rPr>
          <w:rFonts w:hint="eastAsia" w:ascii="宋体" w:hAnsi="宋体" w:cs="宋体"/>
          <w:color w:val="000000" w:themeColor="text1"/>
          <w:highlight w:val="none"/>
        </w:rPr>
        <w:t xml:space="preserve">我单位在参加</w:t>
      </w:r>
      <w:r>
        <w:rPr>
          <w:rFonts w:hint="eastAsia" w:ascii="宋体" w:hAnsi="宋体" w:cs="宋体"/>
          <w:color w:val="000000" w:themeColor="text1"/>
          <w:highlight w:val="none"/>
          <w:u w:val="single"/>
        </w:rPr>
        <w:t xml:space="preserve">（项目名称）、（项目编号）</w:t>
      </w:r>
      <w:r>
        <w:rPr>
          <w:rFonts w:hint="eastAsia" w:ascii="宋体" w:hAnsi="宋体" w:cs="宋体"/>
          <w:color w:val="000000" w:themeColor="text1"/>
          <w:highlight w:val="none"/>
        </w:rPr>
        <w:t xml:space="preserve">的采购活动中，已对招标文件（含清单）仔细阅读，充分考虑了允许我方选择推荐的品牌或推荐品牌以外的产品进行响应的情况我方承诺如下：</w:t>
      </w:r>
      <w:r>
        <w:rPr>
          <w:color w:val="000000" w:themeColor="text1"/>
          <w:highlight w:val="none"/>
        </w:rPr>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863"/>
        <w:gridCol w:w="2387"/>
        <w:gridCol w:w="3860"/>
      </w:tblGrid>
      <w:tr>
        <w:trPr/>
        <w:tc>
          <w:tcPr>
            <w:tcW w:w="11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rPr>
            </w:pPr>
            <w:r>
              <w:rPr>
                <w:rFonts w:hint="eastAsia" w:ascii="宋体" w:hAnsi="宋体" w:cs="宋体"/>
                <w:color w:val="000000" w:themeColor="text1"/>
                <w:highlight w:val="none"/>
                <w:vertAlign w:val="baseline"/>
                <w:lang w:val="en-US" w:eastAsia="zh-CN"/>
              </w:rPr>
              <w:t xml:space="preserve">序号</w:t>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rPr>
            </w:pPr>
            <w:r>
              <w:rPr>
                <w:rFonts w:hint="eastAsia" w:ascii="宋体" w:hAnsi="宋体" w:cs="宋体"/>
                <w:color w:val="000000" w:themeColor="text1"/>
                <w:highlight w:val="none"/>
                <w:vertAlign w:val="baseline"/>
                <w:lang w:val="en-US" w:eastAsia="zh-CN"/>
              </w:rPr>
              <w:t xml:space="preserve">主材名称</w:t>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rPr>
            </w:pPr>
            <w:r>
              <w:rPr>
                <w:rFonts w:hint="eastAsia" w:ascii="宋体" w:hAnsi="宋体" w:cs="宋体"/>
                <w:color w:val="000000" w:themeColor="text1"/>
                <w:highlight w:val="none"/>
                <w:vertAlign w:val="baseline"/>
                <w:lang w:val="en-US" w:eastAsia="zh-CN"/>
              </w:rPr>
              <w:t xml:space="preserve">品牌</w:t>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rPr>
            </w:pPr>
            <w:r>
              <w:rPr>
                <w:rFonts w:hint="eastAsia" w:ascii="宋体" w:hAnsi="宋体" w:cs="宋体"/>
                <w:color w:val="000000" w:themeColor="text1"/>
                <w:highlight w:val="none"/>
                <w:vertAlign w:val="baseline"/>
                <w:lang w:val="en-US" w:eastAsia="zh-CN"/>
              </w:rPr>
              <w:t xml:space="preserve">主要技术参数（仅在</w:t>
            </w:r>
            <w:r>
              <w:rPr>
                <w:rFonts w:hint="eastAsia" w:ascii="宋体" w:hAnsi="宋体" w:cs="宋体"/>
                <w:b/>
                <w:bCs/>
                <w:color w:val="000000" w:themeColor="text1"/>
                <w:highlight w:val="none"/>
                <w:lang w:val="en-US" w:eastAsia="zh-CN"/>
              </w:rPr>
              <w:t xml:space="preserve">选用推荐品牌同等或更高档次的品牌时填写</w:t>
            </w:r>
            <w:r>
              <w:rPr>
                <w:rFonts w:hint="eastAsia" w:ascii="宋体" w:hAnsi="宋体" w:cs="宋体"/>
                <w:color w:val="000000" w:themeColor="text1"/>
                <w:highlight w:val="none"/>
                <w:vertAlign w:val="baseline"/>
                <w:lang w:val="en-US" w:eastAsia="zh-CN"/>
              </w:rPr>
              <w:t xml:space="preserve">）</w:t>
            </w:r>
            <w:r>
              <w:rPr>
                <w:color w:val="000000" w:themeColor="text1"/>
                <w:highlight w:val="none"/>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rPr>
            </w:pPr>
            <w:r>
              <w:rPr>
                <w:rFonts w:ascii="宋体" w:hAnsi="宋体" w:cs="宋体"/>
                <w:color w:val="000000" w:themeColor="text1"/>
                <w:highlight w:val="none"/>
                <w:vertAlign w:val="baseline"/>
              </w:rPr>
            </w:r>
            <w:r>
              <w:rPr>
                <w:color w:val="000000" w:themeColor="text1"/>
                <w:highlight w:val="none"/>
              </w:rPr>
            </w:r>
            <w:r/>
          </w:p>
        </w:tc>
      </w:tr>
    </w:tbl>
    <w:p>
      <w:pPr>
        <w:ind w:left="0" w:firstLine="0"/>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ind w:firstLine="720"/>
        <w:jc w:val="center"/>
        <w:widowControl/>
        <w:rPr>
          <w:rFonts w:ascii="宋体" w:hAnsi="宋体" w:cs="宋体"/>
          <w:color w:val="000000" w:themeColor="text1"/>
          <w:highlight w:val="none"/>
        </w:rPr>
      </w:pPr>
      <w:r>
        <w:rPr>
          <w:rFonts w:hint="eastAsia" w:ascii="宋体" w:hAnsi="宋体" w:cs="宋体"/>
          <w:color w:val="000000" w:themeColor="text1"/>
          <w:highlight w:val="none"/>
        </w:rPr>
        <w:t xml:space="preserve">投标人名称（公章）：</w:t>
      </w:r>
      <w:r>
        <w:rPr>
          <w:color w:val="000000" w:themeColor="text1"/>
          <w:highlight w:val="none"/>
        </w:rPr>
      </w:r>
      <w:r/>
    </w:p>
    <w:p>
      <w:pPr>
        <w:ind w:firstLine="720"/>
        <w:jc w:val="center"/>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                                           日  期：______年___月___日</w:t>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lang w:val="zh-CN"/>
        </w:rPr>
        <w:t xml:space="preserve">目录七、商务条款</w:t>
      </w:r>
      <w:r>
        <w:rPr>
          <w:rFonts w:hint="eastAsia"/>
          <w:color w:val="000000" w:themeColor="text1"/>
          <w:highlight w:val="none"/>
        </w:rPr>
        <w:t xml:space="preserve">偏离</w:t>
      </w:r>
      <w:r>
        <w:rPr>
          <w:rFonts w:hint="eastAsia"/>
          <w:color w:val="000000" w:themeColor="text1"/>
          <w:highlight w:val="none"/>
          <w:lang w:val="zh-CN"/>
        </w:rPr>
        <w:t xml:space="preserve">表格式</w:t>
      </w:r>
      <w:r>
        <w:rPr>
          <w:color w:val="000000" w:themeColor="text1"/>
          <w:highlight w:val="none"/>
        </w:rPr>
      </w:r>
      <w:r/>
    </w:p>
    <w:p>
      <w:pPr>
        <w:ind w:firstLine="0"/>
        <w:jc w:val="center"/>
        <w:rPr>
          <w:b/>
          <w:bCs/>
          <w:color w:val="000000" w:themeColor="text1"/>
          <w:highlight w:val="none"/>
        </w:rPr>
      </w:pPr>
      <w:r>
        <w:rPr>
          <w:rFonts w:hint="eastAsia"/>
          <w:b/>
          <w:bCs/>
          <w:color w:val="000000" w:themeColor="text1"/>
          <w:highlight w:val="none"/>
          <w:lang w:val="zh-CN"/>
        </w:rPr>
        <w:t xml:space="preserve">商务条款</w:t>
      </w:r>
      <w:r>
        <w:rPr>
          <w:rFonts w:hint="eastAsia"/>
          <w:b/>
          <w:bCs/>
          <w:color w:val="000000" w:themeColor="text1"/>
          <w:highlight w:val="none"/>
        </w:rPr>
        <w:t xml:space="preserve">偏离</w:t>
      </w:r>
      <w:r>
        <w:rPr>
          <w:rFonts w:hint="eastAsia"/>
          <w:b/>
          <w:bCs/>
          <w:color w:val="000000" w:themeColor="text1"/>
          <w:highlight w:val="none"/>
          <w:lang w:val="zh-CN"/>
        </w:rPr>
        <w:t xml:space="preserve">表</w:t>
      </w:r>
      <w:r>
        <w:rPr>
          <w:color w:val="000000" w:themeColor="text1"/>
          <w:highlight w:val="none"/>
        </w:rPr>
      </w:r>
      <w:r/>
    </w:p>
    <w:tbl>
      <w:tblPr>
        <w:tblStyle w:val="10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项目名称：</w:t>
            </w:r>
            <w:r>
              <w:rPr>
                <w:color w:val="000000" w:themeColor="text1"/>
                <w:highlight w:val="none"/>
              </w:rPr>
            </w:r>
            <w:r/>
          </w:p>
        </w:tc>
        <w:tc>
          <w:tcPr>
            <w:gridSpan w:val="2"/>
            <w:tcBorders>
              <w:top w:val="single" w:color="auto" w:sz="4" w:space="0"/>
              <w:left w:val="single" w:color="auto" w:sz="4" w:space="0"/>
              <w:right w:val="single" w:color="auto" w:sz="4" w:space="0"/>
            </w:tcBorders>
            <w:tcW w:w="2560" w:type="pct"/>
            <w:vAlign w:val="center"/>
            <w:textDirection w:val="lrTb"/>
            <w:noWrap/>
          </w:tcPr>
          <w:p>
            <w:pPr>
              <w:ind w:firstLine="0"/>
              <w:spacing w:line="240" w:lineRule="auto"/>
              <w:rPr>
                <w:color w:val="000000" w:themeColor="text1"/>
                <w:highlight w:val="none"/>
              </w:rPr>
            </w:pPr>
            <w:r>
              <w:rPr>
                <w:rFonts w:hint="eastAsia"/>
                <w:color w:val="000000" w:themeColor="text1"/>
                <w:highlight w:val="none"/>
                <w:lang w:val="zh-CN"/>
              </w:rPr>
              <w:t xml:space="preserve">项目编号：</w:t>
            </w:r>
            <w:r>
              <w:rPr>
                <w:color w:val="000000" w:themeColor="text1"/>
                <w:highlight w:val="none"/>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序号</w:t>
            </w:r>
            <w:r>
              <w:rPr>
                <w:color w:val="000000" w:themeColor="text1"/>
                <w:highlight w:val="none"/>
              </w:rPr>
            </w:r>
            <w:r/>
          </w:p>
        </w:tc>
        <w:tc>
          <w:tcPr>
            <w:tcBorders>
              <w:left w:val="single" w:color="auto" w:sz="4" w:space="0"/>
              <w:right w:val="single" w:color="auto" w:sz="4" w:space="0"/>
            </w:tcBorders>
            <w:tcW w:w="1820"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招标文件要求的商务条款</w:t>
            </w:r>
            <w:r>
              <w:rPr>
                <w:color w:val="000000" w:themeColor="text1"/>
                <w:highlight w:val="none"/>
              </w:rPr>
            </w:r>
            <w:r/>
          </w:p>
        </w:tc>
        <w:tc>
          <w:tcPr>
            <w:tcBorders>
              <w:left w:val="single" w:color="auto" w:sz="4" w:space="0"/>
              <w:right w:val="single" w:color="auto" w:sz="4" w:space="0"/>
            </w:tcBorders>
            <w:tcW w:w="1694"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投标响应</w:t>
            </w:r>
            <w:r>
              <w:rPr>
                <w:color w:val="000000" w:themeColor="text1"/>
                <w:highlight w:val="none"/>
              </w:rPr>
            </w:r>
            <w:r/>
          </w:p>
        </w:tc>
        <w:tc>
          <w:tcPr>
            <w:tcBorders>
              <w:left w:val="single" w:color="auto" w:sz="4" w:space="0"/>
              <w:right w:val="single" w:color="auto" w:sz="4" w:space="0"/>
            </w:tcBorders>
            <w:tcW w:w="866" w:type="pct"/>
            <w:vAlign w:val="center"/>
            <w:textDirection w:val="lrTb"/>
            <w:noWrap/>
          </w:tcPr>
          <w:p>
            <w:pPr>
              <w:ind w:firstLine="0"/>
              <w:jc w:val="center"/>
              <w:spacing w:line="240" w:lineRule="auto"/>
              <w:rPr>
                <w:color w:val="000000" w:themeColor="text1"/>
                <w:highlight w:val="none"/>
              </w:rPr>
            </w:pPr>
            <w:r>
              <w:rPr>
                <w:rFonts w:hint="eastAsia"/>
                <w:color w:val="000000" w:themeColor="text1"/>
                <w:highlight w:val="none"/>
                <w:lang w:val="zh-CN"/>
              </w:rPr>
              <w:t xml:space="preserve">偏离</w:t>
            </w:r>
            <w:r>
              <w:rPr>
                <w:color w:val="000000" w:themeColor="text1"/>
                <w:highlight w:val="none"/>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rPr>
            </w:pPr>
            <w:r>
              <w:rPr>
                <w:color w:val="000000" w:themeColor="text1"/>
                <w:highlight w:val="none"/>
                <w:lang w:val="zh-CN"/>
              </w:rPr>
            </w:r>
            <w:r>
              <w:rPr>
                <w:color w:val="000000" w:themeColor="text1"/>
                <w:highlight w:val="none"/>
              </w:rPr>
            </w:r>
            <w:r/>
          </w:p>
        </w:tc>
      </w:tr>
    </w:tbl>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投标人名称： （盖章）</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t xml:space="preserve">说明：</w:t>
      </w:r>
      <w:r>
        <w:rPr>
          <w:rFonts w:hint="eastAsia"/>
          <w:color w:val="000000" w:themeColor="text1"/>
          <w:highlight w:val="none"/>
        </w:rPr>
        <w:t xml:space="preserve">1.</w:t>
      </w:r>
      <w:r>
        <w:rPr>
          <w:rFonts w:hint="eastAsia"/>
          <w:color w:val="000000" w:themeColor="text1"/>
          <w:highlight w:val="none"/>
          <w:lang w:val="zh-CN"/>
        </w:rPr>
        <w:t xml:space="preserve">如果行数不够，请自行增加。</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2.</w:t>
      </w:r>
      <w:r>
        <w:rPr>
          <w:rFonts w:hint="eastAsia"/>
          <w:color w:val="000000" w:themeColor="text1"/>
          <w:highlight w:val="none"/>
          <w:lang w:val="zh-CN"/>
        </w:rPr>
        <w:t xml:space="preserve">投标人应</w:t>
      </w:r>
      <w:r>
        <w:rPr>
          <w:rFonts w:hint="eastAsia"/>
          <w:color w:val="000000" w:themeColor="text1"/>
          <w:highlight w:val="none"/>
        </w:rPr>
        <w:t xml:space="preserve">针对第四章采购需求的商务部分内容</w:t>
      </w:r>
      <w:r>
        <w:rPr>
          <w:rFonts w:hint="eastAsia"/>
          <w:color w:val="000000" w:themeColor="text1"/>
          <w:highlight w:val="none"/>
          <w:lang w:val="zh-CN"/>
        </w:rPr>
        <w:t xml:space="preserve">逐一说明。</w:t>
      </w:r>
      <w:r>
        <w:rPr>
          <w:color w:val="000000" w:themeColor="text1"/>
          <w:highlight w:val="none"/>
        </w:rPr>
      </w:r>
      <w:r/>
    </w:p>
    <w:p>
      <w:pPr>
        <w:ind w:firstLine="480"/>
        <w:rPr>
          <w:color w:val="000000" w:themeColor="text1"/>
          <w:highlight w:val="none"/>
        </w:rPr>
      </w:pPr>
      <w:r>
        <w:rPr>
          <w:color w:val="000000" w:themeColor="text1"/>
          <w:highlight w:val="none"/>
          <w:lang w:val="zh-CN"/>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附：证明材料1，证明材料2……（如招标文件要求提供佐证材料的，须将证明材料列于商务条款偏离表之下）</w:t>
      </w:r>
      <w:r>
        <w:rPr>
          <w:color w:val="000000" w:themeColor="text1"/>
          <w:highlight w:val="none"/>
        </w:rPr>
      </w:r>
      <w:r/>
    </w:p>
    <w:p>
      <w:pPr>
        <w:ind w:left="0" w:firstLine="0"/>
        <w:rPr>
          <w:color w:val="000000" w:themeColor="text1"/>
          <w:highlight w:val="none"/>
        </w:rPr>
      </w:pPr>
      <w:r>
        <w:rPr>
          <w:color w:val="000000" w:themeColor="text1"/>
          <w:highlight w:val="none"/>
          <w:lang w:val="zh-CN"/>
        </w:rPr>
      </w:r>
      <w:r>
        <w:rPr>
          <w:color w:val="000000" w:themeColor="text1"/>
          <w:highlight w:val="none"/>
        </w:rPr>
      </w:r>
      <w:r/>
    </w:p>
    <w:p>
      <w:pPr>
        <w:rPr>
          <w:rFonts w:hint="eastAsia"/>
          <w:color w:val="000000" w:themeColor="text1"/>
          <w:highlight w:val="none"/>
        </w:rPr>
      </w:pPr>
      <w:r>
        <w:rPr>
          <w:rFonts w:hint="eastAsia"/>
          <w:color w:val="000000" w:themeColor="text1"/>
          <w:highlight w:val="none"/>
          <w:lang w:val="en-US" w:eastAsia="zh-CN"/>
        </w:rPr>
        <w:br w:type="page" w:clear="all"/>
      </w:r>
      <w:r>
        <w:rPr>
          <w:color w:val="000000" w:themeColor="text1"/>
          <w:highlight w:val="none"/>
        </w:rPr>
      </w:r>
      <w:r/>
    </w:p>
    <w:p>
      <w:pPr>
        <w:pStyle w:val="1052"/>
        <w:ind w:firstLine="0"/>
        <w:rPr>
          <w:color w:val="000000" w:themeColor="text1"/>
          <w:highlight w:val="none"/>
        </w:rPr>
      </w:pPr>
      <w:r>
        <w:rPr>
          <w:rFonts w:hint="eastAsia"/>
          <w:b/>
          <w:bCs/>
          <w:color w:val="000000" w:themeColor="text1"/>
          <w:highlight w:val="none"/>
          <w:lang w:val="zh-CN"/>
        </w:rPr>
        <w:t xml:space="preserve">商务条款</w:t>
      </w:r>
      <w:r>
        <w:rPr>
          <w:rFonts w:hint="eastAsia"/>
          <w:color w:val="000000" w:themeColor="text1"/>
          <w:highlight w:val="none"/>
          <w:lang w:val="en-US" w:eastAsia="zh-CN"/>
        </w:rPr>
        <w:t xml:space="preserve">证明材料1、《项目实施进度计划表》及《节点工期承诺书》</w:t>
      </w:r>
      <w:r>
        <w:rPr>
          <w:color w:val="000000" w:themeColor="text1"/>
          <w:highlight w:val="none"/>
        </w:rPr>
      </w:r>
      <w:r/>
    </w:p>
    <w:p>
      <w:pPr>
        <w:ind w:left="0" w:firstLine="0"/>
        <w:jc w:val="both"/>
        <w:widowControl/>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lang w:val="en-US" w:eastAsia="zh-CN"/>
        </w:rPr>
        <w:br w:type="page" w:clear="all"/>
      </w:r>
      <w:r>
        <w:rPr>
          <w:color w:val="000000" w:themeColor="text1"/>
          <w:highlight w:val="none"/>
        </w:rPr>
      </w:r>
      <w:r/>
    </w:p>
    <w:p>
      <w:pPr>
        <w:pStyle w:val="1052"/>
        <w:ind w:firstLine="0"/>
        <w:rPr>
          <w:rFonts w:hint="eastAsia"/>
          <w:color w:val="000000" w:themeColor="text1"/>
          <w:highlight w:val="none"/>
        </w:rPr>
      </w:pPr>
      <w:r>
        <w:rPr>
          <w:rFonts w:hint="eastAsia"/>
          <w:b/>
          <w:bCs/>
          <w:color w:val="000000" w:themeColor="text1"/>
          <w:highlight w:val="none"/>
          <w:lang w:val="zh-CN"/>
        </w:rPr>
        <w:t xml:space="preserve">商务条款</w:t>
      </w:r>
      <w:r>
        <w:rPr>
          <w:rFonts w:hint="eastAsia"/>
          <w:color w:val="000000" w:themeColor="text1"/>
          <w:highlight w:val="none"/>
          <w:lang w:val="en-US" w:eastAsia="zh-CN"/>
        </w:rPr>
        <w:t xml:space="preserve">证明材料2、采购需求实质性要求承诺书</w:t>
      </w:r>
      <w:r>
        <w:rPr>
          <w:color w:val="000000" w:themeColor="text1"/>
          <w:highlight w:val="none"/>
        </w:rPr>
      </w:r>
      <w:r/>
    </w:p>
    <w:p>
      <w:pPr>
        <w:ind w:left="0" w:firstLine="0"/>
        <w:jc w:val="center"/>
        <w:rPr>
          <w:rFonts w:hint="eastAsia"/>
          <w:b/>
          <w:bCs/>
          <w:color w:val="000000" w:themeColor="text1"/>
          <w:highlight w:val="none"/>
        </w:rPr>
      </w:pPr>
      <w:r>
        <w:rPr>
          <w:rFonts w:hint="eastAsia"/>
          <w:b/>
          <w:bCs/>
          <w:color w:val="000000" w:themeColor="text1"/>
          <w:highlight w:val="none"/>
          <w:lang w:val="en-US" w:eastAsia="zh-CN"/>
        </w:rPr>
        <w:t xml:space="preserve">采购需求实质性要求承诺书</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南京交通职业技术学院：</w:t>
      </w:r>
      <w:r>
        <w:rPr>
          <w:color w:val="000000" w:themeColor="text1"/>
          <w:highlight w:val="none"/>
        </w:rPr>
      </w:r>
      <w:r/>
    </w:p>
    <w:p>
      <w:pPr>
        <w:ind w:firstLine="480"/>
        <w:rPr>
          <w:color w:val="000000" w:themeColor="text1"/>
          <w:highlight w:val="none"/>
        </w:rPr>
      </w:pPr>
      <w:r>
        <w:rPr>
          <w:rFonts w:hint="eastAsia"/>
          <w:color w:val="000000" w:themeColor="text1"/>
          <w:highlight w:val="none"/>
        </w:rPr>
        <w:t xml:space="preserve">我公司</w:t>
      </w:r>
      <w:r>
        <w:rPr>
          <w:rFonts w:hint="eastAsia"/>
          <w:color w:val="000000" w:themeColor="text1"/>
          <w:highlight w:val="none"/>
          <w:u w:val="single"/>
        </w:rPr>
        <w:t xml:space="preserve">            （投标人名称）</w:t>
      </w:r>
      <w:r>
        <w:rPr>
          <w:rFonts w:hint="eastAsia"/>
          <w:color w:val="000000" w:themeColor="text1"/>
          <w:highlight w:val="none"/>
        </w:rPr>
        <w:t xml:space="preserve">郑重</w:t>
      </w:r>
      <w:r>
        <w:rPr>
          <w:rFonts w:hint="eastAsia"/>
          <w:color w:val="000000" w:themeColor="text1"/>
          <w:highlight w:val="none"/>
          <w:lang w:val="en-US" w:eastAsia="zh-CN"/>
        </w:rPr>
        <w:t xml:space="preserve">承诺</w:t>
      </w:r>
      <w:r>
        <w:rPr>
          <w:rFonts w:hint="eastAsia"/>
          <w:color w:val="000000" w:themeColor="text1"/>
          <w:highlight w:val="none"/>
        </w:rPr>
        <w:t xml:space="preserve">：</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lang w:val="en-US" w:eastAsia="zh-CN"/>
        </w:rPr>
        <w:t xml:space="preserve">1.我公司承诺不得将成交项目转包及其它违规行为，一经发现立即取消施工资格，并按相关法律法规上报处理。</w:t>
      </w:r>
      <w:r>
        <w:rPr>
          <w:color w:val="000000" w:themeColor="text1"/>
          <w:highlight w:val="none"/>
        </w:rPr>
      </w:r>
      <w:r/>
    </w:p>
    <w:p>
      <w:pPr>
        <w:ind w:firstLine="480"/>
        <w:rPr>
          <w:rFonts w:hint="eastAsia"/>
          <w:color w:val="000000" w:themeColor="text1"/>
          <w:highlight w:val="none"/>
        </w:rPr>
      </w:pPr>
      <w:r>
        <w:rPr>
          <w:rFonts w:hint="eastAsia"/>
          <w:color w:val="000000" w:themeColor="text1"/>
          <w:highlight w:val="none"/>
          <w:lang w:val="en-US" w:eastAsia="zh-CN"/>
        </w:rPr>
        <w:t xml:space="preserve">2.我公司承诺拟派项目负责人满足下列条件：</w:t>
      </w:r>
      <w:r>
        <w:rPr>
          <w:color w:val="000000" w:themeColor="text1"/>
          <w:highlight w:val="none"/>
        </w:rPr>
      </w:r>
      <w:r/>
    </w:p>
    <w:p>
      <w:pPr>
        <w:ind w:firstLine="480"/>
        <w:rPr>
          <w:rFonts w:hint="default"/>
          <w:color w:val="000000" w:themeColor="text1"/>
          <w:highlight w:val="none"/>
        </w:rPr>
      </w:pPr>
      <w:r>
        <w:rPr>
          <w:rFonts w:hint="default"/>
          <w:color w:val="000000" w:themeColor="text1"/>
          <w:highlight w:val="none"/>
          <w:lang w:val="en-US" w:eastAsia="zh-CN"/>
        </w:rPr>
        <w:t xml:space="preserve">（1）项目负责人不得同时在两个或者两个以上单位受聘或者执业。</w:t>
      </w:r>
      <w:r>
        <w:rPr>
          <w:color w:val="000000" w:themeColor="text1"/>
          <w:highlight w:val="none"/>
        </w:rPr>
      </w:r>
      <w:r/>
    </w:p>
    <w:p>
      <w:pPr>
        <w:ind w:firstLine="480"/>
        <w:rPr>
          <w:rFonts w:hint="default"/>
          <w:color w:val="000000" w:themeColor="text1"/>
          <w:highlight w:val="none"/>
        </w:rPr>
      </w:pPr>
      <w:r>
        <w:rPr>
          <w:rFonts w:hint="default"/>
          <w:color w:val="000000" w:themeColor="text1"/>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highlight w:val="none"/>
        </w:rPr>
      </w:r>
      <w:r/>
    </w:p>
    <w:p>
      <w:pPr>
        <w:ind w:firstLine="480"/>
        <w:rPr>
          <w:rFonts w:hint="default"/>
          <w:color w:val="000000" w:themeColor="text1"/>
          <w:highlight w:val="none"/>
        </w:rPr>
      </w:pPr>
      <w:r>
        <w:rPr>
          <w:rFonts w:hint="default"/>
          <w:color w:val="000000" w:themeColor="text1"/>
          <w:highlight w:val="none"/>
          <w:lang w:val="en-US" w:eastAsia="zh-CN"/>
        </w:rPr>
        <w:t xml:space="preserve">（3）项目负责人无行贿犯罪行为记录；或有行贿犯罪行为记录，但自记录之日起已超过5年的。</w:t>
      </w:r>
      <w:r>
        <w:rPr>
          <w:color w:val="000000" w:themeColor="text1"/>
          <w:highlight w:val="none"/>
        </w:rPr>
      </w:r>
      <w:r/>
    </w:p>
    <w:p>
      <w:pPr>
        <w:ind w:firstLine="480"/>
        <w:rPr>
          <w:rFonts w:hint="default"/>
          <w:color w:val="000000" w:themeColor="text1"/>
          <w:highlight w:val="none"/>
        </w:rPr>
      </w:pPr>
      <w:r>
        <w:rPr>
          <w:rFonts w:hint="default"/>
          <w:color w:val="000000" w:themeColor="text1"/>
          <w:highlight w:val="none"/>
          <w:lang w:val="en-US" w:eastAsia="zh-CN"/>
        </w:rPr>
        <w:t xml:space="preserve">注：以上在建工程是指在其他项目担任项目负责人职务。</w:t>
      </w:r>
      <w:r>
        <w:rPr>
          <w:color w:val="000000" w:themeColor="text1"/>
          <w:highlight w:val="none"/>
        </w:rPr>
      </w:r>
      <w:r/>
    </w:p>
    <w:p>
      <w:pPr>
        <w:ind w:firstLine="480"/>
        <w:rPr>
          <w:rFonts w:hint="default"/>
          <w:color w:val="000000" w:themeColor="text1"/>
          <w:highlight w:val="none"/>
        </w:rPr>
      </w:pPr>
      <w:r>
        <w:rPr>
          <w:rFonts w:hint="eastAsia"/>
          <w:color w:val="000000" w:themeColor="text1"/>
          <w:highlight w:val="none"/>
          <w:lang w:val="en-US" w:eastAsia="zh-CN"/>
        </w:rPr>
        <w:t xml:space="preserve">3</w:t>
      </w:r>
      <w:r>
        <w:rPr>
          <w:rFonts w:hint="default"/>
          <w:color w:val="000000" w:themeColor="text1"/>
          <w:highlight w:val="none"/>
          <w:lang w:val="en-US" w:eastAsia="zh-CN"/>
        </w:rPr>
        <w:t xml:space="preserve">.</w:t>
      </w:r>
      <w:r>
        <w:rPr>
          <w:rFonts w:hint="eastAsia"/>
          <w:color w:val="000000" w:themeColor="text1"/>
          <w:highlight w:val="none"/>
          <w:lang w:val="en-US" w:eastAsia="zh-CN"/>
        </w:rPr>
        <w:t xml:space="preserve">我公司承诺</w:t>
      </w:r>
      <w:r>
        <w:rPr>
          <w:rFonts w:hint="default"/>
          <w:color w:val="000000" w:themeColor="text1"/>
          <w:highlight w:val="none"/>
          <w:lang w:val="en-US" w:eastAsia="zh-CN"/>
        </w:rPr>
        <w:t xml:space="preserve">没有因拖欠工人工资或者发生质量安全事故被有关部门限制在项目所在地承接工程的。</w:t>
      </w:r>
      <w:r>
        <w:rPr>
          <w:color w:val="000000" w:themeColor="text1"/>
          <w:highlight w:val="none"/>
        </w:rPr>
      </w:r>
      <w:r/>
    </w:p>
    <w:p>
      <w:pPr>
        <w:ind w:firstLine="480"/>
        <w:rPr>
          <w:rFonts w:hint="default"/>
          <w:color w:val="000000" w:themeColor="text1"/>
          <w:highlight w:val="none"/>
        </w:rPr>
      </w:pPr>
      <w:r>
        <w:rPr>
          <w:rFonts w:hint="eastAsia"/>
          <w:color w:val="000000" w:themeColor="text1"/>
          <w:highlight w:val="none"/>
          <w:lang w:val="en-US" w:eastAsia="zh-CN"/>
        </w:rPr>
        <w:t xml:space="preserve">4</w:t>
      </w:r>
      <w:r>
        <w:rPr>
          <w:rFonts w:hint="default"/>
          <w:color w:val="000000" w:themeColor="text1"/>
          <w:highlight w:val="none"/>
          <w:lang w:val="en-US" w:eastAsia="zh-CN"/>
        </w:rPr>
        <w:t xml:space="preserve">.</w:t>
      </w:r>
      <w:r>
        <w:rPr>
          <w:rFonts w:hint="eastAsia"/>
          <w:color w:val="000000" w:themeColor="text1"/>
          <w:highlight w:val="none"/>
          <w:lang w:val="en-US" w:eastAsia="zh-CN"/>
        </w:rPr>
        <w:t xml:space="preserve">我公司承诺</w:t>
      </w:r>
      <w:r>
        <w:rPr>
          <w:rFonts w:hint="default"/>
          <w:color w:val="000000" w:themeColor="text1"/>
          <w:highlight w:val="none"/>
          <w:lang w:val="en-US" w:eastAsia="zh-CN"/>
        </w:rPr>
        <w:t xml:space="preserve">不转包、分包本项目。</w:t>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Pr>
      <w:r>
        <w:rPr>
          <w:color w:val="000000" w:themeColor="text1"/>
          <w:highlight w:val="none"/>
        </w:rPr>
      </w:r>
      <w:r>
        <w:rPr>
          <w:color w:val="000000" w:themeColor="text1"/>
          <w:highlight w:val="none"/>
        </w:rPr>
      </w:r>
      <w:r/>
    </w:p>
    <w:p>
      <w:pPr>
        <w:ind w:firstLine="480"/>
        <w:jc w:val="right"/>
        <w:rPr>
          <w:color w:val="000000" w:themeColor="text1"/>
          <w:highlight w:val="none"/>
        </w:rPr>
      </w:pPr>
      <w:r>
        <w:rPr>
          <w:rFonts w:hint="eastAsia"/>
          <w:color w:val="000000" w:themeColor="text1"/>
          <w:highlight w:val="none"/>
        </w:rPr>
        <w:t xml:space="preserve">投标人名称（盖章）：               </w:t>
      </w:r>
      <w:r>
        <w:rPr>
          <w:color w:val="000000" w:themeColor="text1"/>
          <w:highlight w:val="none"/>
        </w:rPr>
      </w:r>
      <w:r/>
    </w:p>
    <w:p>
      <w:pPr>
        <w:ind w:firstLine="480"/>
        <w:jc w:val="right"/>
        <w:rPr>
          <w:rFonts w:hint="default"/>
          <w:color w:val="000000" w:themeColor="text1"/>
          <w:highlight w:val="none"/>
        </w:rPr>
      </w:pPr>
      <w:r>
        <w:rPr>
          <w:rFonts w:hint="eastAsia"/>
          <w:color w:val="000000" w:themeColor="text1"/>
          <w:highlight w:val="none"/>
        </w:rPr>
        <w:t xml:space="preserve">日期：     年  月  日</w:t>
      </w:r>
      <w:r>
        <w:rPr>
          <w:color w:val="000000" w:themeColor="text1"/>
          <w:highlight w:val="none"/>
        </w:rPr>
      </w:r>
      <w:r/>
    </w:p>
    <w:p>
      <w:pPr>
        <w:ind w:firstLine="480"/>
        <w:rPr>
          <w:color w:val="000000" w:themeColor="text1"/>
          <w:highlight w:val="none"/>
        </w:rPr>
      </w:pPr>
      <w:r>
        <w:rPr>
          <w:rFonts w:hint="eastAsia"/>
          <w:color w:val="000000" w:themeColor="text1"/>
          <w:highlight w:val="none"/>
          <w:lang w:val="zh-CN"/>
        </w:rPr>
        <w:br w:type="page" w:clear="all"/>
      </w:r>
      <w:r>
        <w:rPr>
          <w:color w:val="000000" w:themeColor="text1"/>
          <w:highlight w:val="none"/>
        </w:rPr>
      </w:r>
      <w:r/>
    </w:p>
    <w:p>
      <w:pPr>
        <w:pStyle w:val="1052"/>
        <w:ind w:firstLine="0"/>
        <w:rPr>
          <w:color w:val="000000" w:themeColor="text1"/>
          <w:highlight w:val="none"/>
        </w:rPr>
      </w:pPr>
      <w:r>
        <w:rPr>
          <w:rFonts w:hint="eastAsia"/>
          <w:color w:val="000000" w:themeColor="text1"/>
          <w:highlight w:val="none"/>
        </w:rPr>
        <w:t xml:space="preserve">目录八、投标需要的其他证明文件及材料</w:t>
      </w:r>
      <w:r>
        <w:rPr>
          <w:color w:val="000000" w:themeColor="text1"/>
          <w:highlight w:val="none"/>
        </w:rPr>
      </w:r>
      <w:r/>
    </w:p>
    <w:p>
      <w:pPr>
        <w:ind w:firstLine="0"/>
        <w:jc w:val="center"/>
        <w:rPr>
          <w:rFonts w:ascii="宋体" w:hAnsi="宋体" w:cs="宋体"/>
          <w:color w:val="000000" w:themeColor="text1"/>
          <w:highlight w:val="none"/>
        </w:rPr>
      </w:pPr>
      <w:r>
        <w:rPr>
          <w:rFonts w:hint="eastAsia"/>
          <w:color w:val="000000" w:themeColor="text1"/>
          <w:highlight w:val="none"/>
          <w:lang w:val="zh-CN"/>
        </w:rPr>
        <w:t xml:space="preserve">投标需要的其他证明文件及材料（若有）</w:t>
      </w:r>
      <w:r>
        <w:rPr>
          <w:color w:val="000000" w:themeColor="text1"/>
          <w:highlight w:val="none"/>
        </w:rPr>
      </w:r>
      <w:r/>
    </w:p>
    <w:sectPr>
      <w:headerReference w:type="default" r:id="rId13"/>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9"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8"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3"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p>
    <w:pPr>
      <w:pStyle w:val="1063"/>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4"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0"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53"/>
      <w:isLgl w:val="false"/>
      <w:suff w:val="nothing"/>
      <w:lvlText w:val=""/>
      <w:lvlJc w:val="left"/>
      <w:pPr>
        <w:ind w:left="0" w:firstLine="0"/>
      </w:pPr>
    </w:lvl>
    <w:lvl w:ilvl="3">
      <w:start w:val="1"/>
      <w:numFmt w:val="none"/>
      <w:pStyle w:val="105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55"/>
    <w:link w:val="1051"/>
    <w:uiPriority w:val="9"/>
    <w:rPr>
      <w:rFonts w:ascii="Arial" w:hAnsi="Arial" w:eastAsia="Arial" w:cs="Arial"/>
      <w:sz w:val="40"/>
      <w:szCs w:val="40"/>
    </w:rPr>
  </w:style>
  <w:style w:type="character" w:styleId="881">
    <w:name w:val="Heading 2 Char"/>
    <w:basedOn w:val="1055"/>
    <w:link w:val="1052"/>
    <w:uiPriority w:val="9"/>
    <w:rPr>
      <w:rFonts w:ascii="Arial" w:hAnsi="Arial" w:eastAsia="Arial" w:cs="Arial"/>
      <w:sz w:val="34"/>
    </w:rPr>
  </w:style>
  <w:style w:type="character" w:styleId="882">
    <w:name w:val="Heading 3 Char"/>
    <w:basedOn w:val="1055"/>
    <w:link w:val="1053"/>
    <w:uiPriority w:val="9"/>
    <w:rPr>
      <w:rFonts w:ascii="Arial" w:hAnsi="Arial" w:eastAsia="Arial" w:cs="Arial"/>
      <w:sz w:val="30"/>
      <w:szCs w:val="30"/>
    </w:rPr>
  </w:style>
  <w:style w:type="character" w:styleId="883">
    <w:name w:val="Heading 4 Char"/>
    <w:basedOn w:val="1055"/>
    <w:link w:val="1054"/>
    <w:uiPriority w:val="9"/>
    <w:rPr>
      <w:rFonts w:ascii="Arial" w:hAnsi="Arial" w:eastAsia="Arial" w:cs="Arial"/>
      <w:b/>
      <w:bCs/>
      <w:sz w:val="26"/>
      <w:szCs w:val="26"/>
    </w:rPr>
  </w:style>
  <w:style w:type="paragraph" w:styleId="884">
    <w:name w:val="Heading 5"/>
    <w:basedOn w:val="1050"/>
    <w:next w:val="1050"/>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basedOn w:val="1055"/>
    <w:link w:val="884"/>
    <w:uiPriority w:val="9"/>
    <w:rPr>
      <w:rFonts w:ascii="Arial" w:hAnsi="Arial" w:eastAsia="Arial" w:cs="Arial"/>
      <w:b/>
      <w:bCs/>
      <w:sz w:val="24"/>
      <w:szCs w:val="24"/>
    </w:rPr>
  </w:style>
  <w:style w:type="paragraph" w:styleId="886">
    <w:name w:val="Heading 6"/>
    <w:basedOn w:val="1050"/>
    <w:next w:val="1050"/>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basedOn w:val="1055"/>
    <w:link w:val="886"/>
    <w:uiPriority w:val="9"/>
    <w:rPr>
      <w:rFonts w:ascii="Arial" w:hAnsi="Arial" w:eastAsia="Arial" w:cs="Arial"/>
      <w:b/>
      <w:bCs/>
      <w:sz w:val="22"/>
      <w:szCs w:val="22"/>
    </w:rPr>
  </w:style>
  <w:style w:type="paragraph" w:styleId="888">
    <w:name w:val="Heading 7"/>
    <w:basedOn w:val="1050"/>
    <w:next w:val="1050"/>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basedOn w:val="1055"/>
    <w:link w:val="888"/>
    <w:uiPriority w:val="9"/>
    <w:rPr>
      <w:rFonts w:ascii="Arial" w:hAnsi="Arial" w:eastAsia="Arial" w:cs="Arial"/>
      <w:b/>
      <w:bCs/>
      <w:i/>
      <w:iCs/>
      <w:sz w:val="22"/>
      <w:szCs w:val="22"/>
    </w:rPr>
  </w:style>
  <w:style w:type="paragraph" w:styleId="890">
    <w:name w:val="Heading 8"/>
    <w:basedOn w:val="1050"/>
    <w:next w:val="1050"/>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basedOn w:val="1055"/>
    <w:link w:val="890"/>
    <w:uiPriority w:val="9"/>
    <w:rPr>
      <w:rFonts w:ascii="Arial" w:hAnsi="Arial" w:eastAsia="Arial" w:cs="Arial"/>
      <w:i/>
      <w:iCs/>
      <w:sz w:val="22"/>
      <w:szCs w:val="22"/>
    </w:rPr>
  </w:style>
  <w:style w:type="paragraph" w:styleId="892">
    <w:name w:val="Heading 9"/>
    <w:basedOn w:val="1050"/>
    <w:next w:val="1050"/>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basedOn w:val="1055"/>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50"/>
    <w:next w:val="1050"/>
    <w:link w:val="896"/>
    <w:uiPriority w:val="10"/>
    <w:qFormat/>
    <w:pPr>
      <w:contextualSpacing/>
      <w:spacing w:before="300" w:after="200"/>
    </w:pPr>
    <w:rPr>
      <w:sz w:val="48"/>
      <w:szCs w:val="48"/>
    </w:rPr>
  </w:style>
  <w:style w:type="character" w:styleId="896">
    <w:name w:val="Title Char"/>
    <w:basedOn w:val="1055"/>
    <w:link w:val="895"/>
    <w:uiPriority w:val="10"/>
    <w:rPr>
      <w:sz w:val="48"/>
      <w:szCs w:val="48"/>
    </w:rPr>
  </w:style>
  <w:style w:type="paragraph" w:styleId="897">
    <w:name w:val="Subtitle"/>
    <w:basedOn w:val="1050"/>
    <w:next w:val="1050"/>
    <w:link w:val="898"/>
    <w:uiPriority w:val="11"/>
    <w:qFormat/>
    <w:pPr>
      <w:spacing w:before="200" w:after="200"/>
    </w:pPr>
    <w:rPr>
      <w:sz w:val="24"/>
      <w:szCs w:val="24"/>
    </w:rPr>
  </w:style>
  <w:style w:type="character" w:styleId="898">
    <w:name w:val="Subtitle Char"/>
    <w:basedOn w:val="1055"/>
    <w:link w:val="897"/>
    <w:uiPriority w:val="11"/>
    <w:rPr>
      <w:sz w:val="24"/>
      <w:szCs w:val="24"/>
    </w:rPr>
  </w:style>
  <w:style w:type="paragraph" w:styleId="899">
    <w:name w:val="Quote"/>
    <w:basedOn w:val="1050"/>
    <w:next w:val="1050"/>
    <w:link w:val="900"/>
    <w:uiPriority w:val="29"/>
    <w:qFormat/>
    <w:pPr>
      <w:ind w:left="720" w:right="720"/>
    </w:pPr>
    <w:rPr>
      <w:i/>
    </w:rPr>
  </w:style>
  <w:style w:type="character" w:styleId="900">
    <w:name w:val="Quote Char"/>
    <w:link w:val="899"/>
    <w:uiPriority w:val="29"/>
    <w:rPr>
      <w:i/>
    </w:rPr>
  </w:style>
  <w:style w:type="paragraph" w:styleId="901">
    <w:name w:val="Intense Quote"/>
    <w:basedOn w:val="1050"/>
    <w:next w:val="105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character" w:styleId="903">
    <w:name w:val="Header Char"/>
    <w:basedOn w:val="1055"/>
    <w:link w:val="1063"/>
    <w:uiPriority w:val="99"/>
  </w:style>
  <w:style w:type="character" w:styleId="904">
    <w:name w:val="Footer Char"/>
    <w:basedOn w:val="1055"/>
    <w:link w:val="1062"/>
    <w:uiPriority w:val="99"/>
  </w:style>
  <w:style w:type="paragraph" w:styleId="905">
    <w:name w:val="Caption"/>
    <w:basedOn w:val="1050"/>
    <w:next w:val="1050"/>
    <w:uiPriority w:val="35"/>
    <w:semiHidden/>
    <w:unhideWhenUsed/>
    <w:qFormat/>
    <w:pPr>
      <w:spacing w:line="276" w:lineRule="auto"/>
    </w:pPr>
    <w:rPr>
      <w:b/>
      <w:bCs/>
      <w:color w:val="4f81bd" w:themeColor="accent1"/>
      <w:sz w:val="18"/>
      <w:szCs w:val="18"/>
    </w:rPr>
  </w:style>
  <w:style w:type="character" w:styleId="906">
    <w:name w:val="Caption Char"/>
    <w:basedOn w:val="905"/>
    <w:link w:val="1062"/>
    <w:uiPriority w:val="99"/>
  </w:style>
  <w:style w:type="table" w:styleId="907">
    <w:name w:val="Table Grid Light"/>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basedOn w:val="10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basedOn w:val="10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basedOn w:val="10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basedOn w:val="10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basedOn w:val="10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basedOn w:val="10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3">
    <w:name w:val="Grid Table 5 Dark - Accent 2"/>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4">
    <w:name w:val="Grid Table 5 Dark - Accent 3"/>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5">
    <w:name w:val="Grid Table 5 Dark- Accent 4"/>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6">
    <w:name w:val="Grid Table 5 Dark - Accent 5"/>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7">
    <w:name w:val="Grid Table 5 Dark - Accent 6"/>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8">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basedOn w:val="10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basedOn w:val="10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basedOn w:val="10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4">
    <w:name w:val="Grid Table 6 Colorful - Accent 6"/>
    <w:basedOn w:val="10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basedOn w:val="10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basedOn w:val="10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basedOn w:val="10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basedOn w:val="10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basedOn w:val="10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basedOn w:val="10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basedOn w:val="10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basedOn w:val="10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basedOn w:val="10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basedOn w:val="10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basedOn w:val="10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basedOn w:val="10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basedOn w:val="10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basedOn w:val="10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basedOn w:val="10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basedOn w:val="10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basedOn w:val="10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basedOn w:val="10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basedOn w:val="10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8">
    <w:name w:val="List Table 3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9">
    <w:name w:val="List Table 3 - Accent 3"/>
    <w:basedOn w:val="10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0">
    <w:name w:val="List Table 3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1">
    <w:name w:val="List Table 3 - Accent 5"/>
    <w:basedOn w:val="10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2">
    <w:name w:val="List Table 3 - Accent 6"/>
    <w:basedOn w:val="10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3">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basedOn w:val="10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5">
    <w:name w:val="List Table 4 - Accent 2"/>
    <w:basedOn w:val="10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6">
    <w:name w:val="List Table 4 - Accent 3"/>
    <w:basedOn w:val="10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7">
    <w:name w:val="List Table 4 - Accent 4"/>
    <w:basedOn w:val="10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8">
    <w:name w:val="List Table 4 - Accent 5"/>
    <w:basedOn w:val="10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9">
    <w:name w:val="List Table 4 - Accent 6"/>
    <w:basedOn w:val="10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0">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basedOn w:val="10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basedOn w:val="10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basedOn w:val="10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basedOn w:val="10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basedOn w:val="10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basedOn w:val="10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basedOn w:val="10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9">
    <w:name w:val="List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0">
    <w:name w:val="List Table 6 Colorful - Accent 3"/>
    <w:basedOn w:val="10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1">
    <w:name w:val="List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2">
    <w:name w:val="List Table 6 Colorful - Accent 5"/>
    <w:basedOn w:val="10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3">
    <w:name w:val="List Table 6 Colorful - Accent 6"/>
    <w:basedOn w:val="10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4">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basedOn w:val="10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6">
    <w:name w:val="List Table 7 Colorful - Accent 2"/>
    <w:basedOn w:val="10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7">
    <w:name w:val="List Table 7 Colorful - Accent 3"/>
    <w:basedOn w:val="10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8">
    <w:name w:val="List Table 7 Colorful - Accent 4"/>
    <w:basedOn w:val="10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9">
    <w:name w:val="List Table 7 Colorful - Accent 5"/>
    <w:basedOn w:val="10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0">
    <w:name w:val="List Table 7 Colorful - Accent 6"/>
    <w:basedOn w:val="10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1">
    <w:name w:val="Lined - Accent"/>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3">
    <w:name w:val="Lined - Accent 2"/>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4">
    <w:name w:val="Lined - Accent 3"/>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5">
    <w:name w:val="Lined - Accent 4"/>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6">
    <w:name w:val="Lined - Accent 5"/>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7">
    <w:name w:val="Lined - Accent 6"/>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8">
    <w:name w:val="Bordered &amp; Lined - Accent"/>
    <w:basedOn w:val="10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basedOn w:val="10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0">
    <w:name w:val="Bordered &amp; Lined - Accent 2"/>
    <w:basedOn w:val="10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1">
    <w:name w:val="Bordered &amp; Lined - Accent 3"/>
    <w:basedOn w:val="10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2">
    <w:name w:val="Bordered &amp; Lined - Accent 4"/>
    <w:basedOn w:val="10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3">
    <w:name w:val="Bordered &amp; Lined - Accent 5"/>
    <w:basedOn w:val="10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4">
    <w:name w:val="Bordered &amp; Lined - Accent 6"/>
    <w:basedOn w:val="10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5">
    <w:name w:val="Bordered"/>
    <w:basedOn w:val="10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5"/>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5"/>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51">
    <w:name w:val="Heading 1"/>
    <w:basedOn w:val="1050"/>
    <w:next w:val="1050"/>
    <w:uiPriority w:val="0"/>
    <w:qFormat/>
    <w:pPr>
      <w:ind w:firstLine="0"/>
      <w:jc w:val="center"/>
      <w:keepLines/>
      <w:keepNext/>
      <w:spacing w:line="240" w:lineRule="auto"/>
      <w:outlineLvl w:val="0"/>
    </w:pPr>
    <w:rPr>
      <w:b/>
      <w:sz w:val="44"/>
    </w:rPr>
  </w:style>
  <w:style w:type="paragraph" w:styleId="1052">
    <w:name w:val="Heading 2"/>
    <w:basedOn w:val="1050"/>
    <w:next w:val="1050"/>
    <w:uiPriority w:val="0"/>
    <w:unhideWhenUsed/>
    <w:qFormat/>
    <w:pPr>
      <w:keepLines/>
      <w:keepNext/>
      <w:outlineLvl w:val="1"/>
    </w:pPr>
    <w:rPr>
      <w:rFonts w:ascii="Arial" w:hAnsi="Arial"/>
      <w:b/>
    </w:rPr>
  </w:style>
  <w:style w:type="paragraph" w:styleId="1053">
    <w:name w:val="Heading 3"/>
    <w:basedOn w:val="1050"/>
    <w:next w:val="105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54">
    <w:name w:val="Heading 4"/>
    <w:basedOn w:val="1050"/>
    <w:next w:val="105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name w:val="Normal Indent"/>
    <w:basedOn w:val="1050"/>
    <w:uiPriority w:val="99"/>
    <w:qFormat/>
    <w:rPr>
      <w:szCs w:val="20"/>
    </w:rPr>
  </w:style>
  <w:style w:type="paragraph" w:styleId="1058">
    <w:name w:val="annotation text"/>
    <w:basedOn w:val="1050"/>
    <w:link w:val="1073"/>
    <w:uiPriority w:val="0"/>
    <w:qFormat/>
  </w:style>
  <w:style w:type="paragraph" w:styleId="1059">
    <w:name w:val="Body Text"/>
    <w:basedOn w:val="1050"/>
    <w:uiPriority w:val="1"/>
    <w:qFormat/>
    <w:pPr>
      <w:ind w:firstLine="1044"/>
      <w:jc w:val="both"/>
      <w:spacing w:before="100" w:after="100" w:line="300" w:lineRule="auto"/>
    </w:pPr>
    <w:rPr>
      <w:rFonts w:cs="Times New Roman"/>
    </w:rPr>
  </w:style>
  <w:style w:type="paragraph" w:styleId="1060">
    <w:name w:val="Body Text Indent"/>
    <w:basedOn w:val="1050"/>
    <w:next w:val="1050"/>
    <w:uiPriority w:val="99"/>
    <w:qFormat/>
    <w:pPr>
      <w:ind w:left="420"/>
      <w:spacing w:after="120"/>
    </w:pPr>
  </w:style>
  <w:style w:type="paragraph" w:styleId="1061">
    <w:name w:val="Balloon Text"/>
    <w:basedOn w:val="1050"/>
    <w:link w:val="1072"/>
    <w:uiPriority w:val="0"/>
    <w:qFormat/>
    <w:pPr>
      <w:spacing w:line="240" w:lineRule="auto"/>
    </w:pPr>
    <w:rPr>
      <w:sz w:val="18"/>
      <w:szCs w:val="18"/>
    </w:rPr>
  </w:style>
  <w:style w:type="paragraph" w:styleId="1062">
    <w:name w:val="Footer"/>
    <w:basedOn w:val="1050"/>
    <w:uiPriority w:val="0"/>
    <w:qFormat/>
    <w:pPr>
      <w:tabs>
        <w:tab w:val="center" w:pos="4153" w:leader="none"/>
        <w:tab w:val="right" w:pos="8306" w:leader="none"/>
      </w:tabs>
    </w:pPr>
    <w:rPr>
      <w:sz w:val="18"/>
    </w:rPr>
  </w:style>
  <w:style w:type="paragraph" w:styleId="1063">
    <w:name w:val="Header"/>
    <w:basedOn w:val="10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4">
    <w:name w:val="Body Text 2"/>
    <w:basedOn w:val="1050"/>
    <w:uiPriority w:val="99"/>
    <w:qFormat/>
    <w:pPr>
      <w:jc w:val="center"/>
      <w:widowControl/>
    </w:pPr>
    <w:rPr>
      <w:rFonts w:ascii="Calibri" w:hAnsi="Calibri"/>
      <w:sz w:val="20"/>
    </w:rPr>
  </w:style>
  <w:style w:type="paragraph" w:styleId="1065">
    <w:name w:val="Normal (Web)"/>
    <w:basedOn w:val="1050"/>
    <w:uiPriority w:val="0"/>
    <w:qFormat/>
    <w:pPr>
      <w:spacing w:beforeAutospacing="1" w:afterAutospacing="1"/>
    </w:pPr>
    <w:rPr>
      <w:rFonts w:cs="Times New Roman"/>
    </w:rPr>
  </w:style>
  <w:style w:type="paragraph" w:styleId="1066">
    <w:name w:val="annotation subject"/>
    <w:basedOn w:val="1058"/>
    <w:next w:val="1058"/>
    <w:link w:val="1074"/>
    <w:uiPriority w:val="0"/>
    <w:qFormat/>
    <w:rPr>
      <w:b/>
      <w:bCs/>
    </w:rPr>
  </w:style>
  <w:style w:type="table" w:styleId="1067">
    <w:name w:val="Table Grid"/>
    <w:basedOn w:val="10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basedOn w:val="1055"/>
    <w:uiPriority w:val="22"/>
    <w:qFormat/>
    <w:rPr>
      <w:b/>
      <w:bCs/>
    </w:rPr>
  </w:style>
  <w:style w:type="character" w:styleId="1069">
    <w:name w:val="Emphasis"/>
    <w:uiPriority w:val="20"/>
    <w:qFormat/>
    <w:rPr>
      <w:b/>
      <w:i/>
      <w:spacing w:val="10"/>
      <w:shd w:val="clear" w:color="auto" w:fill="auto"/>
    </w:rPr>
  </w:style>
  <w:style w:type="character" w:styleId="1070">
    <w:name w:val="annotation reference"/>
    <w:basedOn w:val="1055"/>
    <w:uiPriority w:val="0"/>
    <w:qFormat/>
    <w:rPr>
      <w:sz w:val="21"/>
      <w:szCs w:val="21"/>
    </w:rPr>
  </w:style>
  <w:style w:type="paragraph" w:styleId="1071">
    <w:name w:val="List Paragraph"/>
    <w:basedOn w:val="1050"/>
    <w:uiPriority w:val="34"/>
    <w:qFormat/>
    <w:rPr>
      <w:szCs w:val="22"/>
    </w:rPr>
  </w:style>
  <w:style w:type="character" w:styleId="1072" w:customStyle="1">
    <w:name w:val="批注框文本 Char"/>
    <w:basedOn w:val="1055"/>
    <w:link w:val="1061"/>
    <w:uiPriority w:val="0"/>
    <w:qFormat/>
    <w:rPr>
      <w:rFonts w:cstheme="minorBidi"/>
      <w:sz w:val="18"/>
      <w:szCs w:val="18"/>
    </w:rPr>
  </w:style>
  <w:style w:type="character" w:styleId="1073" w:customStyle="1">
    <w:name w:val="批注文字 Char"/>
    <w:basedOn w:val="1055"/>
    <w:link w:val="1058"/>
    <w:uiPriority w:val="0"/>
    <w:qFormat/>
    <w:rPr>
      <w:rFonts w:cstheme="minorBidi"/>
      <w:sz w:val="24"/>
      <w:szCs w:val="24"/>
    </w:rPr>
  </w:style>
  <w:style w:type="character" w:styleId="1074" w:customStyle="1">
    <w:name w:val="批注主题 Char"/>
    <w:basedOn w:val="1073"/>
    <w:link w:val="1066"/>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7</cp:revision>
  <dcterms:created xsi:type="dcterms:W3CDTF">2026-04-27T01:49:00Z</dcterms:created>
  <dcterms:modified xsi:type="dcterms:W3CDTF">2026-04-30T08:43:40Z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E7ECBE4E0E1642D8AAA507F13A62786A_13</vt:lpwstr>
  </property>
  <property fmtid="{D5CDD505-2E9C-101B-9397-08002B2CF9AE}" pid="4" name="KSOTemplateDocerSaveRecord">
    <vt:lpwstr>eyJoZGlkIjoiZGI4OGE1MzAzZDVmOTFjNmE2ZjdjMjE4MWFmMWJkZTAiLCJ1c2VySWQiOiIxMTc5MTU0ODc0In0=</vt:lpwstr>
  </property>
</Properties>
</file>