
<file path=[Content_Types].xml><?xml version="1.0" encoding="utf-8"?>
<Types xmlns="http://schemas.openxmlformats.org/package/2006/content-types">
  <Default Extension="docx" ContentType="application/vnd.openxmlformats-officedocument.wordprocessingml.document"/>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color w:val="000000"/>
          <w:sz w:val="40"/>
          <w:szCs w:val="16"/>
        </w:rPr>
      </w:pPr>
      <w:r>
        <w:rPr>
          <w:rFonts w:hint="eastAsia" w:ascii="宋体" w:hAnsi="宋体"/>
          <w:color w:val="000000"/>
          <w:sz w:val="40"/>
          <w:szCs w:val="16"/>
        </w:rPr>
      </w:r>
      <w:r/>
    </w:p>
    <w:p>
      <w:pPr>
        <w:jc w:val="center"/>
        <w:spacing w:line="360" w:lineRule="auto"/>
        <w:rPr>
          <w:rFonts w:hint="eastAsia" w:ascii="宋体" w:hAnsi="宋体"/>
          <w:color w:val="000000"/>
          <w:sz w:val="40"/>
          <w:szCs w:val="16"/>
        </w:rPr>
      </w:pPr>
      <w:r>
        <w:rPr>
          <w:rFonts w:hint="eastAsia" w:ascii="宋体" w:hAnsi="宋体"/>
          <w:color w:val="000000"/>
          <w:sz w:val="40"/>
          <w:szCs w:val="16"/>
        </w:rPr>
      </w:r>
      <w:r/>
    </w:p>
    <w:p>
      <w:pPr>
        <w:ind w:firstLine="640"/>
        <w:jc w:val="left"/>
        <w:spacing w:line="360" w:lineRule="auto"/>
        <w:rPr>
          <w:rFonts w:hint="eastAsia"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JSZC-320583-JZCG-G2026-0019</w:t>
      </w:r>
      <w:r/>
    </w:p>
    <w:p>
      <w:pPr>
        <w:ind w:left="2230" w:hanging="1600"/>
        <w:jc w:val="left"/>
        <w:spacing w:line="360" w:lineRule="auto"/>
        <w:rPr>
          <w:rFonts w:hint="eastAsia" w:ascii="宋体" w:hAnsi="宋体"/>
          <w:sz w:val="32"/>
          <w:szCs w:val="32"/>
        </w:rPr>
      </w:pPr>
      <w:r>
        <w:rPr>
          <w:rFonts w:ascii="宋体" w:hAnsi="宋体"/>
          <w:sz w:val="32"/>
          <w:szCs w:val="32"/>
        </w:rPr>
        <w:t xml:space="preserve">项目名称：</w:t>
      </w:r>
      <w:bookmarkStart w:id="0" w:name="OLE_LINK1"/>
      <w:r>
        <w:rPr>
          <w:rFonts w:hint="eastAsia" w:ascii="宋体" w:hAnsi="宋体"/>
          <w:sz w:val="32"/>
          <w:szCs w:val="32"/>
        </w:rPr>
        <w:t xml:space="preserve">锦溪镇镇域治理一体化平台项目</w:t>
      </w:r>
      <w:bookmarkEnd w:id="0"/>
      <w:r/>
    </w:p>
    <w:p>
      <w:pPr>
        <w:ind w:firstLine="640"/>
        <w:jc w:val="left"/>
        <w:spacing w:line="360" w:lineRule="auto"/>
        <w:rPr>
          <w:rFonts w:hint="eastAsia"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left="2230" w:hanging="1600"/>
        <w:jc w:val="left"/>
        <w:spacing w:line="360" w:lineRule="auto"/>
        <w:rPr>
          <w:rFonts w:hint="eastAsia"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昆山市锦溪镇人民政府</w:t>
      </w:r>
      <w:r/>
    </w:p>
    <w:p>
      <w:pPr>
        <w:ind w:firstLine="640"/>
        <w:jc w:val="left"/>
        <w:spacing w:line="360" w:lineRule="auto"/>
        <w:rPr>
          <w:rFonts w:hint="eastAsia"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hint="eastAsia"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hint="eastAsia"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hint="eastAsia" w:ascii="宋体" w:hAnsi="宋体"/>
          <w:color w:val="000000"/>
          <w:sz w:val="32"/>
          <w:szCs w:val="32"/>
        </w:rPr>
        <w:t xml:space="preserve">6</w:t>
      </w:r>
      <w:r>
        <w:rPr>
          <w:rFonts w:ascii="宋体" w:hAnsi="宋体"/>
          <w:color w:val="000000"/>
          <w:sz w:val="32"/>
          <w:szCs w:val="32"/>
        </w:rPr>
        <w:t xml:space="preserve">年</w:t>
      </w:r>
      <w:r>
        <w:rPr>
          <w:rFonts w:hint="eastAsia" w:ascii="宋体" w:hAnsi="宋体"/>
          <w:color w:val="000000"/>
          <w:sz w:val="32"/>
          <w:szCs w:val="32"/>
        </w:rPr>
        <w:t xml:space="preserve">3</w:t>
      </w:r>
      <w:r>
        <w:rPr>
          <w:rFonts w:ascii="宋体" w:hAnsi="宋体"/>
          <w:color w:val="000000"/>
          <w:sz w:val="32"/>
          <w:szCs w:val="32"/>
        </w:rPr>
        <w:t xml:space="preserve">月</w:t>
      </w:r>
      <w:r>
        <w:rPr>
          <w:rFonts w:ascii="宋体" w:hAnsi="宋体"/>
          <w:color w:val="000000"/>
          <w:sz w:val="32"/>
          <w:szCs w:val="32"/>
        </w:rPr>
        <w:br w:type="page" w:clear="all"/>
      </w:r>
      <w:r/>
    </w:p>
    <w:p>
      <w:pPr>
        <w:pStyle w:val="961"/>
        <w:jc w:val="center"/>
        <w:spacing w:before="0"/>
        <w:tabs>
          <w:tab w:val="center" w:pos="4770" w:leader="none"/>
          <w:tab w:val="right" w:pos="9540" w:leader="none"/>
        </w:tabs>
        <w:rPr>
          <w:rFonts w:hint="eastAsia"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896"/>
        <w:tabs>
          <w:tab w:val="right" w:pos="8890" w:leader="dot"/>
        </w:tabs>
        <w:rPr>
          <w:rStyle w:val="827"/>
          <w:rFonts w:hint="eastAsia" w:ascii="宋体" w:hAnsi="宋体"/>
          <w:sz w:val="32"/>
          <w:szCs w:val="32"/>
        </w:rPr>
      </w:pPr>
      <w:r>
        <w:rPr>
          <w:rStyle w:val="827"/>
          <w:rFonts w:ascii="宋体" w:hAnsi="宋体"/>
          <w:bCs/>
          <w:sz w:val="32"/>
          <w:szCs w:val="32"/>
        </w:rPr>
        <w:fldChar w:fldCharType="begin"/>
      </w:r>
      <w:r>
        <w:rPr>
          <w:rStyle w:val="827"/>
          <w:rFonts w:ascii="宋体" w:hAnsi="宋体"/>
          <w:sz w:val="32"/>
          <w:szCs w:val="32"/>
        </w:rPr>
        <w:instrText xml:space="preserve"> TOC \o "1-1" \h \z \u </w:instrText>
      </w:r>
      <w:r>
        <w:rPr>
          <w:rStyle w:val="827"/>
          <w:rFonts w:ascii="宋体" w:hAnsi="宋体"/>
          <w:bCs/>
          <w:sz w:val="32"/>
          <w:szCs w:val="32"/>
        </w:rPr>
        <w:fldChar w:fldCharType="separate"/>
      </w:r>
      <w:hyperlink w:tooltip="#_Toc219969930" w:anchor="_Toc219969930" w:history="1">
        <w:r>
          <w:rPr>
            <w:rStyle w:val="827"/>
            <w:rFonts w:hint="eastAsia" w:ascii="宋体" w:hAnsi="宋体"/>
            <w:sz w:val="32"/>
            <w:szCs w:val="32"/>
          </w:rPr>
          <w:t xml:space="preserve">第一章 投标邀请</w:t>
        </w:r>
        <w:r>
          <w:rPr>
            <w:rStyle w:val="827"/>
            <w:rFonts w:hint="eastAsia" w:ascii="宋体" w:hAnsi="宋体"/>
            <w:sz w:val="32"/>
            <w:szCs w:val="32"/>
          </w:rPr>
          <w:tab/>
        </w:r>
        <w:r>
          <w:rPr>
            <w:rStyle w:val="827"/>
            <w:rFonts w:hint="eastAsia" w:ascii="宋体" w:hAnsi="宋体"/>
            <w:sz w:val="32"/>
            <w:szCs w:val="32"/>
          </w:rPr>
          <w:fldChar w:fldCharType="begin"/>
        </w:r>
        <w:r>
          <w:rPr>
            <w:rStyle w:val="827"/>
            <w:rFonts w:hint="eastAsia" w:ascii="宋体" w:hAnsi="宋体"/>
            <w:sz w:val="32"/>
            <w:szCs w:val="32"/>
          </w:rPr>
          <w:instrText xml:space="preserve"> </w:instrText>
        </w:r>
        <w:r>
          <w:rPr>
            <w:rStyle w:val="827"/>
            <w:rFonts w:ascii="宋体" w:hAnsi="宋体"/>
            <w:sz w:val="32"/>
            <w:szCs w:val="32"/>
          </w:rPr>
          <w:instrText xml:space="preserve">PAGEREF _Toc219969930 \h</w:instrText>
        </w:r>
        <w:r>
          <w:rPr>
            <w:rStyle w:val="827"/>
            <w:rFonts w:hint="eastAsia" w:ascii="宋体" w:hAnsi="宋体"/>
            <w:sz w:val="32"/>
            <w:szCs w:val="32"/>
          </w:rPr>
          <w:instrText xml:space="preserve"> </w:instrText>
        </w:r>
        <w:r>
          <w:rPr>
            <w:rStyle w:val="827"/>
            <w:rFonts w:hint="eastAsia" w:ascii="宋体" w:hAnsi="宋体"/>
            <w:sz w:val="32"/>
            <w:szCs w:val="32"/>
          </w:rPr>
        </w:r>
        <w:r>
          <w:rPr>
            <w:rStyle w:val="827"/>
            <w:rFonts w:hint="eastAsia" w:ascii="宋体" w:hAnsi="宋体"/>
            <w:sz w:val="32"/>
            <w:szCs w:val="32"/>
          </w:rPr>
          <w:fldChar w:fldCharType="separate"/>
        </w:r>
        <w:r>
          <w:rPr>
            <w:rStyle w:val="827"/>
            <w:rFonts w:hint="eastAsia" w:ascii="宋体" w:hAnsi="宋体"/>
            <w:sz w:val="32"/>
            <w:szCs w:val="32"/>
          </w:rPr>
          <w:t xml:space="preserve">2</w:t>
        </w:r>
        <w:r>
          <w:rPr>
            <w:rStyle w:val="827"/>
            <w:rFonts w:hint="eastAsia" w:ascii="宋体" w:hAnsi="宋体"/>
            <w:sz w:val="32"/>
            <w:szCs w:val="32"/>
          </w:rPr>
          <w:fldChar w:fldCharType="end"/>
        </w:r>
      </w:hyperlink>
      <w:r/>
      <w:r/>
    </w:p>
    <w:p>
      <w:pPr>
        <w:pStyle w:val="896"/>
        <w:tabs>
          <w:tab w:val="right" w:pos="8890" w:leader="dot"/>
        </w:tabs>
        <w:rPr>
          <w:rStyle w:val="827"/>
          <w:rFonts w:hint="eastAsia" w:ascii="宋体" w:hAnsi="宋体"/>
          <w:sz w:val="32"/>
          <w:szCs w:val="32"/>
        </w:rPr>
      </w:pPr>
      <w:r/>
      <w:hyperlink w:tooltip="#_Toc219969931" w:anchor="_Toc219969931" w:history="1">
        <w:r>
          <w:rPr>
            <w:rStyle w:val="827"/>
            <w:rFonts w:hint="eastAsia" w:ascii="宋体" w:hAnsi="宋体"/>
            <w:sz w:val="32"/>
            <w:szCs w:val="32"/>
          </w:rPr>
          <w:t xml:space="preserve">第二章 投标人须知</w:t>
        </w:r>
        <w:r>
          <w:rPr>
            <w:rStyle w:val="827"/>
            <w:rFonts w:hint="eastAsia" w:ascii="宋体" w:hAnsi="宋体"/>
            <w:sz w:val="32"/>
            <w:szCs w:val="32"/>
          </w:rPr>
          <w:tab/>
        </w:r>
        <w:r>
          <w:rPr>
            <w:rStyle w:val="827"/>
            <w:rFonts w:hint="eastAsia" w:ascii="宋体" w:hAnsi="宋体"/>
            <w:sz w:val="32"/>
            <w:szCs w:val="32"/>
          </w:rPr>
          <w:fldChar w:fldCharType="begin"/>
        </w:r>
        <w:r>
          <w:rPr>
            <w:rStyle w:val="827"/>
            <w:rFonts w:hint="eastAsia" w:ascii="宋体" w:hAnsi="宋体"/>
            <w:sz w:val="32"/>
            <w:szCs w:val="32"/>
          </w:rPr>
          <w:instrText xml:space="preserve"> </w:instrText>
        </w:r>
        <w:r>
          <w:rPr>
            <w:rStyle w:val="827"/>
            <w:rFonts w:ascii="宋体" w:hAnsi="宋体"/>
            <w:sz w:val="32"/>
            <w:szCs w:val="32"/>
          </w:rPr>
          <w:instrText xml:space="preserve">PAGEREF _Toc219969931 \h</w:instrText>
        </w:r>
        <w:r>
          <w:rPr>
            <w:rStyle w:val="827"/>
            <w:rFonts w:hint="eastAsia" w:ascii="宋体" w:hAnsi="宋体"/>
            <w:sz w:val="32"/>
            <w:szCs w:val="32"/>
          </w:rPr>
          <w:instrText xml:space="preserve"> </w:instrText>
        </w:r>
        <w:r>
          <w:rPr>
            <w:rStyle w:val="827"/>
            <w:rFonts w:hint="eastAsia" w:ascii="宋体" w:hAnsi="宋体"/>
            <w:sz w:val="32"/>
            <w:szCs w:val="32"/>
          </w:rPr>
        </w:r>
        <w:r>
          <w:rPr>
            <w:rStyle w:val="827"/>
            <w:rFonts w:hint="eastAsia" w:ascii="宋体" w:hAnsi="宋体"/>
            <w:sz w:val="32"/>
            <w:szCs w:val="32"/>
          </w:rPr>
          <w:fldChar w:fldCharType="separate"/>
        </w:r>
        <w:r>
          <w:rPr>
            <w:rStyle w:val="827"/>
            <w:rFonts w:hint="eastAsia" w:ascii="宋体" w:hAnsi="宋体"/>
            <w:sz w:val="32"/>
            <w:szCs w:val="32"/>
          </w:rPr>
          <w:t xml:space="preserve">5</w:t>
        </w:r>
        <w:r>
          <w:rPr>
            <w:rStyle w:val="827"/>
            <w:rFonts w:hint="eastAsia" w:ascii="宋体" w:hAnsi="宋体"/>
            <w:sz w:val="32"/>
            <w:szCs w:val="32"/>
          </w:rPr>
          <w:fldChar w:fldCharType="end"/>
        </w:r>
      </w:hyperlink>
      <w:r/>
      <w:r/>
    </w:p>
    <w:p>
      <w:pPr>
        <w:pStyle w:val="896"/>
        <w:tabs>
          <w:tab w:val="right" w:pos="8890" w:leader="dot"/>
        </w:tabs>
        <w:rPr>
          <w:rStyle w:val="827"/>
          <w:rFonts w:hint="eastAsia" w:ascii="宋体" w:hAnsi="宋体"/>
          <w:sz w:val="32"/>
          <w:szCs w:val="32"/>
        </w:rPr>
      </w:pPr>
      <w:r/>
      <w:hyperlink w:tooltip="#_Toc219969932" w:anchor="_Toc219969932" w:history="1">
        <w:r>
          <w:rPr>
            <w:rStyle w:val="827"/>
            <w:rFonts w:hint="eastAsia" w:ascii="宋体" w:hAnsi="宋体"/>
            <w:sz w:val="32"/>
            <w:szCs w:val="32"/>
          </w:rPr>
          <w:t xml:space="preserve">第三章 投标文件格式</w:t>
        </w:r>
        <w:r>
          <w:rPr>
            <w:rStyle w:val="827"/>
            <w:rFonts w:hint="eastAsia" w:ascii="宋体" w:hAnsi="宋体"/>
            <w:sz w:val="32"/>
            <w:szCs w:val="32"/>
          </w:rPr>
          <w:tab/>
        </w:r>
        <w:r>
          <w:rPr>
            <w:rStyle w:val="827"/>
            <w:rFonts w:hint="eastAsia" w:ascii="宋体" w:hAnsi="宋体"/>
            <w:sz w:val="32"/>
            <w:szCs w:val="32"/>
          </w:rPr>
          <w:fldChar w:fldCharType="begin"/>
        </w:r>
        <w:r>
          <w:rPr>
            <w:rStyle w:val="827"/>
            <w:rFonts w:hint="eastAsia" w:ascii="宋体" w:hAnsi="宋体"/>
            <w:sz w:val="32"/>
            <w:szCs w:val="32"/>
          </w:rPr>
          <w:instrText xml:space="preserve"> </w:instrText>
        </w:r>
        <w:r>
          <w:rPr>
            <w:rStyle w:val="827"/>
            <w:rFonts w:ascii="宋体" w:hAnsi="宋体"/>
            <w:sz w:val="32"/>
            <w:szCs w:val="32"/>
          </w:rPr>
          <w:instrText xml:space="preserve">PAGEREF _Toc219969932 \h</w:instrText>
        </w:r>
        <w:r>
          <w:rPr>
            <w:rStyle w:val="827"/>
            <w:rFonts w:hint="eastAsia" w:ascii="宋体" w:hAnsi="宋体"/>
            <w:sz w:val="32"/>
            <w:szCs w:val="32"/>
          </w:rPr>
          <w:instrText xml:space="preserve"> </w:instrText>
        </w:r>
        <w:r>
          <w:rPr>
            <w:rStyle w:val="827"/>
            <w:rFonts w:hint="eastAsia" w:ascii="宋体" w:hAnsi="宋体"/>
            <w:sz w:val="32"/>
            <w:szCs w:val="32"/>
          </w:rPr>
        </w:r>
        <w:r>
          <w:rPr>
            <w:rStyle w:val="827"/>
            <w:rFonts w:hint="eastAsia" w:ascii="宋体" w:hAnsi="宋体"/>
            <w:sz w:val="32"/>
            <w:szCs w:val="32"/>
          </w:rPr>
          <w:fldChar w:fldCharType="separate"/>
        </w:r>
        <w:r>
          <w:rPr>
            <w:rStyle w:val="827"/>
            <w:rFonts w:hint="eastAsia" w:ascii="宋体" w:hAnsi="宋体"/>
            <w:sz w:val="32"/>
            <w:szCs w:val="32"/>
          </w:rPr>
          <w:t xml:space="preserve">14</w:t>
        </w:r>
        <w:r>
          <w:rPr>
            <w:rStyle w:val="827"/>
            <w:rFonts w:hint="eastAsia" w:ascii="宋体" w:hAnsi="宋体"/>
            <w:sz w:val="32"/>
            <w:szCs w:val="32"/>
          </w:rPr>
          <w:fldChar w:fldCharType="end"/>
        </w:r>
      </w:hyperlink>
      <w:r/>
      <w:r/>
    </w:p>
    <w:p>
      <w:pPr>
        <w:pStyle w:val="896"/>
        <w:tabs>
          <w:tab w:val="right" w:pos="8890" w:leader="dot"/>
        </w:tabs>
        <w:rPr>
          <w:rStyle w:val="827"/>
          <w:rFonts w:hint="eastAsia" w:ascii="宋体" w:hAnsi="宋体"/>
          <w:sz w:val="32"/>
          <w:szCs w:val="32"/>
        </w:rPr>
      </w:pPr>
      <w:r/>
      <w:hyperlink w:tooltip="#_Toc219969933" w:anchor="_Toc219969933" w:history="1">
        <w:r>
          <w:rPr>
            <w:rStyle w:val="827"/>
            <w:rFonts w:hint="eastAsia" w:ascii="宋体" w:hAnsi="宋体"/>
            <w:sz w:val="32"/>
            <w:szCs w:val="32"/>
          </w:rPr>
          <w:t xml:space="preserve">第四章 采购需求</w:t>
        </w:r>
        <w:r>
          <w:rPr>
            <w:rStyle w:val="827"/>
            <w:rFonts w:hint="eastAsia" w:ascii="宋体" w:hAnsi="宋体"/>
            <w:sz w:val="32"/>
            <w:szCs w:val="32"/>
          </w:rPr>
          <w:tab/>
        </w:r>
        <w:r>
          <w:rPr>
            <w:rStyle w:val="827"/>
            <w:rFonts w:hint="eastAsia" w:ascii="宋体" w:hAnsi="宋体"/>
            <w:sz w:val="32"/>
            <w:szCs w:val="32"/>
          </w:rPr>
          <w:fldChar w:fldCharType="begin"/>
        </w:r>
        <w:r>
          <w:rPr>
            <w:rStyle w:val="827"/>
            <w:rFonts w:hint="eastAsia" w:ascii="宋体" w:hAnsi="宋体"/>
            <w:sz w:val="32"/>
            <w:szCs w:val="32"/>
          </w:rPr>
          <w:instrText xml:space="preserve"> </w:instrText>
        </w:r>
        <w:r>
          <w:rPr>
            <w:rStyle w:val="827"/>
            <w:rFonts w:ascii="宋体" w:hAnsi="宋体"/>
            <w:sz w:val="32"/>
            <w:szCs w:val="32"/>
          </w:rPr>
          <w:instrText xml:space="preserve">PAGEREF _Toc219969933 \h</w:instrText>
        </w:r>
        <w:r>
          <w:rPr>
            <w:rStyle w:val="827"/>
            <w:rFonts w:hint="eastAsia" w:ascii="宋体" w:hAnsi="宋体"/>
            <w:sz w:val="32"/>
            <w:szCs w:val="32"/>
          </w:rPr>
          <w:instrText xml:space="preserve"> </w:instrText>
        </w:r>
        <w:r>
          <w:rPr>
            <w:rStyle w:val="827"/>
            <w:rFonts w:hint="eastAsia" w:ascii="宋体" w:hAnsi="宋体"/>
            <w:sz w:val="32"/>
            <w:szCs w:val="32"/>
          </w:rPr>
        </w:r>
        <w:r>
          <w:rPr>
            <w:rStyle w:val="827"/>
            <w:rFonts w:hint="eastAsia" w:ascii="宋体" w:hAnsi="宋体"/>
            <w:sz w:val="32"/>
            <w:szCs w:val="32"/>
          </w:rPr>
          <w:fldChar w:fldCharType="separate"/>
        </w:r>
        <w:r>
          <w:rPr>
            <w:rStyle w:val="827"/>
            <w:rFonts w:hint="eastAsia" w:ascii="宋体" w:hAnsi="宋体"/>
            <w:sz w:val="32"/>
            <w:szCs w:val="32"/>
          </w:rPr>
          <w:t xml:space="preserve">30</w:t>
        </w:r>
        <w:r>
          <w:rPr>
            <w:rStyle w:val="827"/>
            <w:rFonts w:hint="eastAsia" w:ascii="宋体" w:hAnsi="宋体"/>
            <w:sz w:val="32"/>
            <w:szCs w:val="32"/>
          </w:rPr>
          <w:fldChar w:fldCharType="end"/>
        </w:r>
      </w:hyperlink>
      <w:r/>
      <w:r/>
    </w:p>
    <w:p>
      <w:pPr>
        <w:pStyle w:val="896"/>
        <w:tabs>
          <w:tab w:val="right" w:pos="8890" w:leader="dot"/>
        </w:tabs>
        <w:rPr>
          <w:rStyle w:val="827"/>
          <w:rFonts w:hint="eastAsia" w:ascii="宋体" w:hAnsi="宋体"/>
          <w:sz w:val="32"/>
          <w:szCs w:val="32"/>
        </w:rPr>
      </w:pPr>
      <w:r/>
      <w:hyperlink w:tooltip="#_Toc219969934" w:anchor="_Toc219969934" w:history="1">
        <w:r>
          <w:rPr>
            <w:rStyle w:val="827"/>
            <w:rFonts w:hint="eastAsia" w:ascii="宋体" w:hAnsi="宋体"/>
            <w:sz w:val="32"/>
            <w:szCs w:val="32"/>
          </w:rPr>
          <w:t xml:space="preserve">第五章 合同主要条款</w:t>
        </w:r>
        <w:r>
          <w:rPr>
            <w:rStyle w:val="827"/>
            <w:rFonts w:hint="eastAsia" w:ascii="宋体" w:hAnsi="宋体"/>
            <w:sz w:val="32"/>
            <w:szCs w:val="32"/>
          </w:rPr>
          <w:tab/>
        </w:r>
        <w:r>
          <w:rPr>
            <w:rStyle w:val="827"/>
            <w:rFonts w:hint="eastAsia" w:ascii="宋体" w:hAnsi="宋体"/>
            <w:sz w:val="32"/>
            <w:szCs w:val="32"/>
          </w:rPr>
          <w:fldChar w:fldCharType="begin"/>
        </w:r>
        <w:r>
          <w:rPr>
            <w:rStyle w:val="827"/>
            <w:rFonts w:hint="eastAsia" w:ascii="宋体" w:hAnsi="宋体"/>
            <w:sz w:val="32"/>
            <w:szCs w:val="32"/>
          </w:rPr>
          <w:instrText xml:space="preserve"> </w:instrText>
        </w:r>
        <w:r>
          <w:rPr>
            <w:rStyle w:val="827"/>
            <w:rFonts w:ascii="宋体" w:hAnsi="宋体"/>
            <w:sz w:val="32"/>
            <w:szCs w:val="32"/>
          </w:rPr>
          <w:instrText xml:space="preserve">PAGEREF _Toc219969934 \h</w:instrText>
        </w:r>
        <w:r>
          <w:rPr>
            <w:rStyle w:val="827"/>
            <w:rFonts w:hint="eastAsia" w:ascii="宋体" w:hAnsi="宋体"/>
            <w:sz w:val="32"/>
            <w:szCs w:val="32"/>
          </w:rPr>
          <w:instrText xml:space="preserve"> </w:instrText>
        </w:r>
        <w:r>
          <w:rPr>
            <w:rStyle w:val="827"/>
            <w:rFonts w:hint="eastAsia" w:ascii="宋体" w:hAnsi="宋体"/>
            <w:sz w:val="32"/>
            <w:szCs w:val="32"/>
          </w:rPr>
        </w:r>
        <w:r>
          <w:rPr>
            <w:rStyle w:val="827"/>
            <w:rFonts w:hint="eastAsia" w:ascii="宋体" w:hAnsi="宋体"/>
            <w:sz w:val="32"/>
            <w:szCs w:val="32"/>
          </w:rPr>
          <w:fldChar w:fldCharType="separate"/>
        </w:r>
        <w:r>
          <w:rPr>
            <w:rStyle w:val="827"/>
            <w:rFonts w:hint="eastAsia" w:ascii="宋体" w:hAnsi="宋体"/>
            <w:sz w:val="32"/>
            <w:szCs w:val="32"/>
          </w:rPr>
          <w:t xml:space="preserve">32</w:t>
        </w:r>
        <w:r>
          <w:rPr>
            <w:rStyle w:val="827"/>
            <w:rFonts w:hint="eastAsia" w:ascii="宋体" w:hAnsi="宋体"/>
            <w:sz w:val="32"/>
            <w:szCs w:val="32"/>
          </w:rPr>
          <w:fldChar w:fldCharType="end"/>
        </w:r>
      </w:hyperlink>
      <w:r/>
      <w:r/>
    </w:p>
    <w:p>
      <w:pPr>
        <w:pStyle w:val="896"/>
        <w:tabs>
          <w:tab w:val="right" w:pos="8890" w:leader="dot"/>
        </w:tabs>
        <w:rPr>
          <w:rStyle w:val="827"/>
          <w:rFonts w:hint="eastAsia" w:ascii="宋体" w:hAnsi="宋体"/>
          <w:sz w:val="32"/>
          <w:szCs w:val="32"/>
        </w:rPr>
      </w:pPr>
      <w:r/>
      <w:hyperlink w:tooltip="#_Toc219969935" w:anchor="_Toc219969935" w:history="1">
        <w:r>
          <w:rPr>
            <w:rStyle w:val="827"/>
            <w:rFonts w:hint="eastAsia" w:ascii="宋体" w:hAnsi="宋体"/>
            <w:sz w:val="32"/>
            <w:szCs w:val="32"/>
          </w:rPr>
          <w:t xml:space="preserve">第六章 评标方法、评标标准</w:t>
        </w:r>
        <w:r>
          <w:rPr>
            <w:rStyle w:val="827"/>
            <w:rFonts w:hint="eastAsia" w:ascii="宋体" w:hAnsi="宋体"/>
            <w:sz w:val="32"/>
            <w:szCs w:val="32"/>
          </w:rPr>
          <w:tab/>
        </w:r>
        <w:r>
          <w:rPr>
            <w:rStyle w:val="827"/>
            <w:rFonts w:hint="eastAsia" w:ascii="宋体" w:hAnsi="宋体"/>
            <w:sz w:val="32"/>
            <w:szCs w:val="32"/>
          </w:rPr>
          <w:fldChar w:fldCharType="begin"/>
        </w:r>
        <w:r>
          <w:rPr>
            <w:rStyle w:val="827"/>
            <w:rFonts w:hint="eastAsia" w:ascii="宋体" w:hAnsi="宋体"/>
            <w:sz w:val="32"/>
            <w:szCs w:val="32"/>
          </w:rPr>
          <w:instrText xml:space="preserve"> </w:instrText>
        </w:r>
        <w:r>
          <w:rPr>
            <w:rStyle w:val="827"/>
            <w:rFonts w:ascii="宋体" w:hAnsi="宋体"/>
            <w:sz w:val="32"/>
            <w:szCs w:val="32"/>
          </w:rPr>
          <w:instrText xml:space="preserve">PAGEREF _Toc219969935 \h</w:instrText>
        </w:r>
        <w:r>
          <w:rPr>
            <w:rStyle w:val="827"/>
            <w:rFonts w:hint="eastAsia" w:ascii="宋体" w:hAnsi="宋体"/>
            <w:sz w:val="32"/>
            <w:szCs w:val="32"/>
          </w:rPr>
          <w:instrText xml:space="preserve"> </w:instrText>
        </w:r>
        <w:r>
          <w:rPr>
            <w:rStyle w:val="827"/>
            <w:rFonts w:hint="eastAsia" w:ascii="宋体" w:hAnsi="宋体"/>
            <w:sz w:val="32"/>
            <w:szCs w:val="32"/>
          </w:rPr>
        </w:r>
        <w:r>
          <w:rPr>
            <w:rStyle w:val="827"/>
            <w:rFonts w:hint="eastAsia" w:ascii="宋体" w:hAnsi="宋体"/>
            <w:sz w:val="32"/>
            <w:szCs w:val="32"/>
          </w:rPr>
          <w:fldChar w:fldCharType="separate"/>
        </w:r>
        <w:r>
          <w:rPr>
            <w:rStyle w:val="827"/>
            <w:rFonts w:hint="eastAsia" w:ascii="宋体" w:hAnsi="宋体"/>
            <w:sz w:val="32"/>
            <w:szCs w:val="32"/>
          </w:rPr>
          <w:t xml:space="preserve">36</w:t>
        </w:r>
        <w:r>
          <w:rPr>
            <w:rStyle w:val="827"/>
            <w:rFonts w:hint="eastAsia" w:ascii="宋体" w:hAnsi="宋体"/>
            <w:sz w:val="32"/>
            <w:szCs w:val="32"/>
          </w:rPr>
          <w:fldChar w:fldCharType="end"/>
        </w:r>
      </w:hyperlink>
      <w:r/>
      <w:r/>
    </w:p>
    <w:p>
      <w:r>
        <w:rPr>
          <w:rStyle w:val="827"/>
          <w:rFonts w:ascii="宋体" w:hAnsi="宋体"/>
          <w:bCs/>
          <w:sz w:val="32"/>
          <w:szCs w:val="32"/>
        </w:rPr>
        <w:fldChar w:fldCharType="end"/>
      </w:r>
      <w:bookmarkStart w:id="1" w:name="_Toc477186549"/>
      <w:r/>
      <w:bookmarkStart w:id="2" w:name="_Toc477186796"/>
      <w:r/>
      <w:bookmarkStart w:id="3" w:name="_Toc8652597"/>
      <w:r/>
      <w:bookmarkStart w:id="4" w:name="_Toc8652801"/>
      <w:r/>
      <w:r/>
    </w:p>
    <w:p>
      <w:r>
        <w:br w:type="page" w:clear="all"/>
      </w:r>
      <w:r/>
    </w:p>
    <w:p>
      <w:pPr>
        <w:pStyle w:val="806"/>
        <w:jc w:val="center"/>
        <w:spacing w:before="0" w:after="0" w:line="360" w:lineRule="auto"/>
        <w:rPr>
          <w:rFonts w:hint="eastAsia" w:ascii="宋体" w:hAnsi="宋体" w:eastAsia="宋体"/>
          <w:bCs/>
          <w:sz w:val="32"/>
          <w:szCs w:val="32"/>
        </w:rPr>
      </w:pPr>
      <w:r/>
      <w:bookmarkStart w:id="5" w:name="_Toc219969930"/>
      <w:r>
        <w:rPr>
          <w:rFonts w:ascii="宋体" w:hAnsi="宋体" w:eastAsia="宋体"/>
          <w:sz w:val="32"/>
          <w:szCs w:val="32"/>
        </w:rPr>
        <w:t xml:space="preserve">第一章 投标邀请</w:t>
      </w:r>
      <w:bookmarkEnd w:id="1"/>
      <w:r/>
      <w:bookmarkEnd w:id="2"/>
      <w:r/>
      <w:bookmarkEnd w:id="3"/>
      <w:r/>
      <w:bookmarkEnd w:id="4"/>
      <w:r/>
      <w:bookmarkEnd w:id="5"/>
      <w:r/>
      <w:r/>
    </w:p>
    <w:p>
      <w:pPr>
        <w:ind w:firstLine="420"/>
        <w:spacing w:line="360" w:lineRule="auto"/>
        <w:rPr>
          <w:rFonts w:hint="eastAsia" w:ascii="宋体" w:hAnsi="宋体"/>
          <w:szCs w:val="21"/>
        </w:rPr>
      </w:pPr>
      <w:r>
        <w:rPr>
          <w:rFonts w:ascii="宋体" w:hAnsi="宋体"/>
          <w:szCs w:val="21"/>
        </w:rPr>
        <w:t xml:space="preserve">苏州市公共资源交易中心昆山分中心</w:t>
      </w:r>
      <w:bookmarkStart w:id="6" w:name="_Hlk132976849"/>
      <w:r>
        <w:rPr>
          <w:rFonts w:ascii="宋体" w:hAnsi="宋体"/>
          <w:szCs w:val="21"/>
        </w:rPr>
        <w:t xml:space="preserve">（昆山市政府集中采购中心）</w:t>
      </w:r>
      <w:bookmarkEnd w:id="6"/>
      <w:r>
        <w:rPr>
          <w:rFonts w:ascii="宋体" w:hAnsi="宋体"/>
          <w:szCs w:val="21"/>
        </w:rPr>
        <w:t xml:space="preserve">受</w:t>
      </w:r>
      <w:r>
        <w:rPr>
          <w:rFonts w:hint="eastAsia" w:ascii="宋体" w:hAnsi="宋体"/>
          <w:szCs w:val="21"/>
        </w:rPr>
        <w:t xml:space="preserve">昆山市锦溪镇人民政府</w:t>
      </w:r>
      <w:r>
        <w:rPr>
          <w:rFonts w:ascii="宋体" w:hAnsi="宋体"/>
          <w:szCs w:val="21"/>
        </w:rPr>
        <w:t xml:space="preserve">的委托，为其拟采购的</w:t>
      </w:r>
      <w:r>
        <w:rPr>
          <w:rFonts w:hint="eastAsia" w:ascii="宋体" w:hAnsi="宋体"/>
          <w:szCs w:val="21"/>
        </w:rPr>
        <w:t xml:space="preserve">锦溪镇镇域治理一体化平台项目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hint="eastAsia" w:ascii="宋体" w:hAnsi="宋体"/>
          <w:b/>
          <w:szCs w:val="21"/>
        </w:rPr>
      </w:pPr>
      <w:r>
        <w:rPr>
          <w:rFonts w:ascii="宋体" w:hAnsi="宋体"/>
          <w:b/>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ascii="宋体" w:hAnsi="宋体"/>
          <w:szCs w:val="21"/>
        </w:rPr>
        <w:t xml:space="preserve">JSZC-320583-JZCG-G2026-0019</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锦溪镇镇域治理一体化平台项目</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hint="eastAsia" w:ascii="宋体" w:hAnsi="宋体"/>
          <w:szCs w:val="21"/>
        </w:rPr>
      </w:pPr>
      <w:r>
        <w:rPr>
          <w:rFonts w:ascii="宋体" w:hAnsi="宋体"/>
          <w:szCs w:val="21"/>
        </w:rPr>
        <w:t xml:space="preserve">4</w:t>
      </w:r>
      <w:r>
        <w:rPr>
          <w:rFonts w:ascii="宋体" w:hAnsi="宋体"/>
          <w:szCs w:val="21"/>
        </w:rPr>
        <w:t xml:space="preserve">.预算金额：</w:t>
      </w:r>
      <w:bookmarkStart w:id="7" w:name="_Hlk67660924"/>
      <w:r>
        <w:rPr>
          <w:rFonts w:ascii="宋体" w:hAnsi="宋体"/>
          <w:szCs w:val="21"/>
        </w:rPr>
        <w:t xml:space="preserve">人民币</w:t>
      </w:r>
      <w:r>
        <w:rPr>
          <w:rFonts w:hint="eastAsia" w:ascii="宋体" w:hAnsi="宋体"/>
          <w:szCs w:val="21"/>
        </w:rPr>
        <w:t xml:space="preserve">肆佰零陆万伍仟壹佰贰拾伍元柒角柒分</w:t>
      </w:r>
      <w:r>
        <w:rPr>
          <w:rFonts w:ascii="宋体" w:hAnsi="宋体"/>
          <w:szCs w:val="21"/>
        </w:rPr>
        <w:t xml:space="preserve">（</w:t>
      </w:r>
      <w:r>
        <w:rPr>
          <w:rFonts w:ascii="Times New Roman" w:hAnsi="Times New Roman"/>
          <w:szCs w:val="21"/>
        </w:rPr>
        <w:t xml:space="preserve">¥</w:t>
      </w:r>
      <w:r>
        <w:rPr>
          <w:rFonts w:ascii="宋体" w:hAnsi="宋体"/>
          <w:szCs w:val="21"/>
        </w:rPr>
        <w:t xml:space="preserve">4,065,125.77</w:t>
      </w:r>
      <w:r>
        <w:rPr>
          <w:rFonts w:ascii="宋体" w:hAnsi="宋体"/>
          <w:szCs w:val="21"/>
        </w:rPr>
        <w:t xml:space="preserve">）</w:t>
      </w:r>
      <w:bookmarkEnd w:id="7"/>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hint="eastAsia"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合同签订后180天内完成试运行并正式上线交付使用</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hint="eastAsia"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hint="eastAsia"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1.获取招标文件时间：上网之日起至</w:t>
      </w:r>
      <w:bookmarkStart w:id="8" w:name="_Hlk123829542"/>
      <w:r>
        <w:rPr>
          <w:rFonts w:ascii="宋体" w:hAnsi="宋体"/>
          <w:color w:val="ff0000"/>
          <w:szCs w:val="21"/>
        </w:rPr>
        <w:t xml:space="preserve">202</w:t>
      </w:r>
      <w:r>
        <w:rPr>
          <w:rFonts w:hint="eastAsia" w:ascii="宋体" w:hAnsi="宋体"/>
          <w:color w:val="ff0000"/>
          <w:szCs w:val="21"/>
        </w:rPr>
        <w:t xml:space="preserve">6</w:t>
      </w:r>
      <w:r>
        <w:rPr>
          <w:rFonts w:ascii="宋体" w:hAnsi="宋体"/>
          <w:color w:val="ff0000"/>
          <w:szCs w:val="21"/>
        </w:rPr>
        <w:t xml:space="preserve">年</w:t>
      </w:r>
      <w:r>
        <w:rPr>
          <w:rFonts w:hint="eastAsia" w:ascii="宋体" w:hAnsi="宋体"/>
          <w:color w:val="ff0000"/>
          <w:szCs w:val="21"/>
        </w:rPr>
        <w:t xml:space="preserve">4</w:t>
      </w:r>
      <w:r>
        <w:rPr>
          <w:rFonts w:ascii="宋体" w:hAnsi="宋体"/>
          <w:color w:val="ff0000"/>
          <w:szCs w:val="21"/>
        </w:rPr>
        <w:t xml:space="preserve">月</w:t>
      </w:r>
      <w:r>
        <w:rPr>
          <w:rFonts w:hint="eastAsia" w:ascii="宋体" w:hAnsi="宋体"/>
          <w:color w:val="ff0000"/>
          <w:szCs w:val="21"/>
        </w:rPr>
        <w:t xml:space="preserve">10</w:t>
      </w:r>
      <w:r>
        <w:rPr>
          <w:rFonts w:ascii="宋体" w:hAnsi="宋体"/>
          <w:color w:val="ff0000"/>
          <w:szCs w:val="21"/>
        </w:rPr>
        <w:t xml:space="preserve">日</w:t>
      </w:r>
      <w:bookmarkEnd w:id="8"/>
      <w:r>
        <w:rPr>
          <w:rFonts w:hint="eastAsia" w:ascii="宋体" w:hAnsi="宋体"/>
          <w:color w:val="ff0000"/>
          <w:szCs w:val="21"/>
        </w:rPr>
        <w:t xml:space="preserve">0</w:t>
      </w:r>
      <w:r>
        <w:rPr>
          <w:rFonts w:ascii="宋体" w:hAnsi="宋体"/>
          <w:color w:val="ff0000"/>
          <w:szCs w:val="21"/>
        </w:rPr>
        <w:t xml:space="preserve">:00（北京时间）</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hint="eastAsia"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4</w:t>
      </w:r>
      <w:r>
        <w:rPr>
          <w:rFonts w:hint="eastAsia" w:ascii="宋体" w:hAnsi="宋体"/>
          <w:color w:val="ff0000"/>
          <w:szCs w:val="21"/>
        </w:rPr>
        <w:t xml:space="preserve">月</w:t>
      </w:r>
      <w:r>
        <w:rPr>
          <w:rFonts w:hint="eastAsia" w:ascii="宋体" w:hAnsi="宋体"/>
          <w:color w:val="ff0000"/>
          <w:szCs w:val="21"/>
        </w:rPr>
        <w:t xml:space="preserve">30</w:t>
      </w:r>
      <w:r>
        <w:rPr>
          <w:rFonts w:hint="eastAsia" w:ascii="宋体" w:hAnsi="宋体"/>
          <w:color w:val="ff0000"/>
          <w:szCs w:val="21"/>
        </w:rPr>
        <w:t xml:space="preserve">日</w:t>
      </w:r>
      <w:r>
        <w:rPr>
          <w:rFonts w:hint="eastAsia" w:ascii="宋体" w:hAnsi="宋体"/>
          <w:color w:val="ff0000"/>
          <w:szCs w:val="21"/>
        </w:rPr>
        <w:t xml:space="preserve">13</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4</w:t>
      </w:r>
      <w:r>
        <w:rPr>
          <w:rFonts w:hint="eastAsia" w:ascii="宋体" w:hAnsi="宋体"/>
          <w:color w:val="ff0000"/>
          <w:szCs w:val="21"/>
        </w:rPr>
        <w:t xml:space="preserve">月</w:t>
      </w:r>
      <w:r>
        <w:rPr>
          <w:rFonts w:hint="eastAsia" w:ascii="宋体" w:hAnsi="宋体"/>
          <w:color w:val="ff0000"/>
          <w:szCs w:val="21"/>
        </w:rPr>
        <w:t xml:space="preserve">30</w:t>
      </w:r>
      <w:r>
        <w:rPr>
          <w:rFonts w:hint="eastAsia" w:ascii="宋体" w:hAnsi="宋体"/>
          <w:color w:val="ff0000"/>
          <w:szCs w:val="21"/>
        </w:rPr>
        <w:t xml:space="preserve">日</w:t>
      </w:r>
      <w:r>
        <w:rPr>
          <w:rFonts w:hint="eastAsia" w:ascii="宋体" w:hAnsi="宋体"/>
          <w:color w:val="ff0000"/>
          <w:szCs w:val="21"/>
        </w:rPr>
        <w:t xml:space="preserve">13</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hint="eastAsia"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hint="eastAsia" w:ascii="宋体" w:hAnsi="宋体"/>
          <w:szCs w:val="21"/>
        </w:rPr>
      </w:pPr>
      <w:r/>
      <w:bookmarkStart w:id="9" w:name="_Hlk120087157"/>
      <w:r>
        <w:rPr>
          <w:rFonts w:hint="eastAsia" w:ascii="宋体" w:hAnsi="宋体"/>
          <w:szCs w:val="21"/>
        </w:rPr>
        <w:t xml:space="preserve">（一）采购人信息</w:t>
      </w:r>
      <w:r/>
    </w:p>
    <w:p>
      <w:pPr>
        <w:ind w:firstLine="420"/>
        <w:spacing w:line="360" w:lineRule="auto"/>
        <w:shd w:val="clear" w:color="auto" w:fill="ffffff"/>
        <w:widowControl/>
        <w:rPr>
          <w:rFonts w:hint="eastAsia" w:ascii="宋体" w:hAnsi="宋体"/>
          <w:szCs w:val="21"/>
        </w:rPr>
      </w:pPr>
      <w:r/>
      <w:bookmarkStart w:id="10" w:name="_Hlk132976599"/>
      <w:r/>
      <w:bookmarkStart w:id="11" w:name="_Hlk146194873"/>
      <w:r/>
      <w:bookmarkEnd w:id="9"/>
      <w:r>
        <w:rPr>
          <w:rFonts w:hint="eastAsia" w:ascii="宋体" w:hAnsi="宋体"/>
          <w:szCs w:val="21"/>
        </w:rPr>
        <w:t xml:space="preserve">1.名称：</w:t>
      </w:r>
      <w:r>
        <w:rPr>
          <w:rFonts w:hint="eastAsia" w:ascii="宋体" w:hAnsi="宋体"/>
          <w:szCs w:val="21"/>
        </w:rPr>
        <w:t xml:space="preserve">昆山市锦溪镇人民政府</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2.地址：</w:t>
      </w:r>
      <w:r>
        <w:rPr>
          <w:rFonts w:hint="eastAsia"/>
          <w:color w:val="333333"/>
          <w:shd w:val="clear" w:color="auto" w:fill="ffffff"/>
        </w:rPr>
        <w:t xml:space="preserve">锦溪镇文昌路</w:t>
      </w:r>
      <w:r>
        <w:rPr>
          <w:rFonts w:hint="eastAsia"/>
          <w:color w:val="333333"/>
          <w:shd w:val="clear" w:color="auto" w:fill="ffffff"/>
        </w:rPr>
        <w:t xml:space="preserve">1</w:t>
      </w:r>
      <w:r>
        <w:rPr>
          <w:rFonts w:hint="eastAsia"/>
          <w:color w:val="333333"/>
          <w:shd w:val="clear" w:color="auto" w:fill="ffffff"/>
        </w:rPr>
        <w:t xml:space="preserve">号</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潘科</w:t>
      </w:r>
      <w:r>
        <w:rPr>
          <w:rFonts w:hint="eastAsia" w:ascii="宋体" w:hAnsi="宋体"/>
          <w:szCs w:val="21"/>
        </w:rPr>
        <w:t xml:space="preserve">；</w:t>
      </w:r>
      <w:r/>
    </w:p>
    <w:p>
      <w:pPr>
        <w:ind w:firstLine="420"/>
        <w:spacing w:line="360" w:lineRule="auto"/>
        <w:shd w:val="clear" w:color="auto" w:fill="ffffff"/>
        <w:widowControl/>
        <w:rPr>
          <w:rFonts w:hint="eastAsia" w:ascii="宋体" w:hAnsi="宋体"/>
          <w:bCs/>
          <w:szCs w:val="21"/>
        </w:rPr>
      </w:pPr>
      <w:r>
        <w:rPr>
          <w:rFonts w:hint="eastAsia" w:ascii="宋体" w:hAnsi="宋体"/>
          <w:szCs w:val="21"/>
        </w:rPr>
        <w:t xml:space="preserve">4.联系方</w:t>
      </w:r>
      <w:r>
        <w:rPr>
          <w:rFonts w:hint="eastAsia" w:ascii="宋体" w:hAnsi="宋体"/>
          <w:szCs w:val="21"/>
        </w:rPr>
        <w:t xml:space="preserve">式</w:t>
      </w:r>
      <w:r>
        <w:rPr>
          <w:rFonts w:hint="eastAsia" w:ascii="宋体" w:hAnsi="宋体"/>
          <w:szCs w:val="21"/>
        </w:rPr>
        <w:t xml:space="preserve">：</w:t>
      </w:r>
      <w:bookmarkEnd w:id="10"/>
      <w:r>
        <w:rPr>
          <w:rFonts w:ascii="宋体" w:hAnsi="宋体"/>
          <w:szCs w:val="21"/>
        </w:rPr>
        <w:t xml:space="preserve">0512-57231039</w:t>
      </w:r>
      <w:r>
        <w:rPr>
          <w:rFonts w:hint="eastAsia" w:ascii="宋体" w:hAnsi="宋体"/>
          <w:szCs w:val="21"/>
        </w:rPr>
        <w:t xml:space="preserve">；</w:t>
      </w:r>
      <w:bookmarkEnd w:id="11"/>
      <w:r/>
    </w:p>
    <w:p>
      <w:pPr>
        <w:ind w:firstLine="420"/>
        <w:spacing w:line="360" w:lineRule="auto"/>
        <w:shd w:val="clear" w:color="auto" w:fill="ffffff"/>
        <w:widowControl/>
        <w:rPr>
          <w:rFonts w:hint="eastAsia"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hint="eastAsia"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hint="eastAsia"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陆</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4.联系方式</w:t>
      </w:r>
      <w:bookmarkStart w:id="12" w:name="_Toc477186550"/>
      <w:r/>
      <w:bookmarkStart w:id="13" w:name="_Toc477186797"/>
      <w:r>
        <w:rPr>
          <w:rFonts w:ascii="宋体" w:hAnsi="宋体"/>
          <w:szCs w:val="21"/>
        </w:rPr>
        <w:t xml:space="preserve">：</w:t>
      </w:r>
      <w:r>
        <w:rPr>
          <w:rFonts w:ascii="宋体" w:hAnsi="宋体"/>
          <w:szCs w:val="21"/>
        </w:rPr>
        <w:t xml:space="preserve">0512-</w:t>
      </w:r>
      <w:r>
        <w:rPr>
          <w:rFonts w:ascii="宋体" w:hAnsi="宋体"/>
          <w:szCs w:val="21"/>
        </w:rPr>
        <w:t xml:space="preserve">57377321</w:t>
      </w:r>
      <w:r>
        <w:rPr>
          <w:rFonts w:ascii="宋体" w:hAnsi="宋体"/>
          <w:szCs w:val="21"/>
        </w:rPr>
        <w:t xml:space="preserve">。</w:t>
      </w:r>
      <w:r/>
    </w:p>
    <w:p>
      <w:pPr>
        <w:ind w:firstLine="422"/>
        <w:spacing w:line="360" w:lineRule="auto"/>
        <w:rPr>
          <w:rFonts w:hint="eastAsia"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hint="eastAsia"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eastAsia"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hint="eastAsia"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4" w:name="_Toc8652598"/>
      <w:r/>
      <w:bookmarkStart w:id="15" w:name="_Toc8652802"/>
      <w:r/>
      <w:r/>
    </w:p>
    <w:p>
      <w:r>
        <w:br w:type="page" w:clear="all"/>
      </w:r>
      <w:r/>
    </w:p>
    <w:p>
      <w:pPr>
        <w:pStyle w:val="806"/>
        <w:jc w:val="center"/>
        <w:spacing w:before="0" w:after="0" w:line="360" w:lineRule="auto"/>
        <w:rPr>
          <w:rFonts w:hint="eastAsia" w:ascii="宋体" w:hAnsi="宋体" w:eastAsia="宋体"/>
          <w:bCs/>
          <w:sz w:val="32"/>
          <w:szCs w:val="32"/>
        </w:rPr>
      </w:pPr>
      <w:r/>
      <w:bookmarkStart w:id="16" w:name="_Toc219969931"/>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2"/>
      <w:r/>
      <w:bookmarkEnd w:id="13"/>
      <w:r/>
      <w:bookmarkEnd w:id="14"/>
      <w:r/>
      <w:bookmarkEnd w:id="15"/>
      <w:r/>
      <w:bookmarkEnd w:id="16"/>
      <w:r/>
      <w:r/>
    </w:p>
    <w:p>
      <w:pPr>
        <w:pStyle w:val="837"/>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37"/>
        <w:spacing w:line="360" w:lineRule="auto"/>
        <w:rPr>
          <w:rFonts w:hint="eastAsia"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37"/>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二、投标文件说明</w:t>
      </w:r>
      <w:r/>
    </w:p>
    <w:p>
      <w:pPr>
        <w:pStyle w:val="837"/>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hint="eastAsia"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37"/>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hint="eastAsia"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37"/>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hint="eastAsia"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37"/>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hint="eastAsia"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37"/>
        <w:spacing w:line="360" w:lineRule="auto"/>
        <w:rPr>
          <w:rFonts w:hint="eastAsia"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37"/>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45"/>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封面</w:t>
      </w:r>
      <w:r/>
    </w:p>
    <w:p>
      <w:pPr>
        <w:pStyle w:val="845"/>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目录</w:t>
      </w:r>
      <w:r/>
    </w:p>
    <w:p>
      <w:pPr>
        <w:pStyle w:val="845"/>
        <w:numPr>
          <w:ilvl w:val="0"/>
          <w:numId w:val="28"/>
        </w:numPr>
        <w:ind w:firstLine="420"/>
        <w:rPr>
          <w:rFonts w:hint="eastAsia"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45"/>
        <w:numPr>
          <w:ilvl w:val="0"/>
          <w:numId w:val="28"/>
        </w:numPr>
        <w:ind w:firstLine="420"/>
        <w:rPr>
          <w:rFonts w:hint="eastAsia"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hint="eastAsia"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hint="eastAsia" w:ascii="宋体" w:hAnsi="宋体"/>
          <w:color w:val="000000"/>
          <w:szCs w:val="21"/>
        </w:rPr>
      </w:pPr>
      <w:r/>
      <w:bookmarkStart w:id="17"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hint="eastAsia"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7"/>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hint="eastAsia"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8" w:name="_Hlk160091709"/>
      <w:r>
        <w:rPr>
          <w:rFonts w:hint="eastAsia" w:ascii="宋体" w:hAnsi="宋体"/>
          <w:color w:val="000000"/>
          <w:szCs w:val="21"/>
        </w:rPr>
        <w:t xml:space="preserve">：无。</w:t>
      </w:r>
      <w:bookmarkStart w:id="19" w:name="_Hlk160522763"/>
      <w:r/>
      <w:r/>
    </w:p>
    <w:p>
      <w:pPr>
        <w:ind w:firstLine="420"/>
        <w:spacing w:line="360" w:lineRule="auto"/>
        <w:rPr>
          <w:rFonts w:hint="eastAsia"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9"/>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8"/>
      <w:r/>
    </w:p>
    <w:p>
      <w:pPr>
        <w:pStyle w:val="845"/>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响应</w:t>
      </w:r>
      <w:r>
        <w:rPr>
          <w:rFonts w:ascii="宋体" w:hAnsi="宋体"/>
          <w:color w:val="000000"/>
          <w:szCs w:val="21"/>
        </w:rPr>
        <w:t xml:space="preserve">及</w:t>
      </w:r>
      <w:r>
        <w:rPr>
          <w:rFonts w:ascii="宋体" w:hAnsi="宋体"/>
          <w:color w:val="000000"/>
          <w:szCs w:val="21"/>
        </w:rPr>
        <w:t xml:space="preserve">偏离表（技术</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响应</w:t>
      </w:r>
      <w:r>
        <w:rPr>
          <w:rFonts w:ascii="宋体" w:hAnsi="宋体"/>
          <w:color w:val="000000"/>
          <w:szCs w:val="21"/>
        </w:rPr>
        <w:t xml:space="preserve">及</w:t>
      </w:r>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45"/>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45"/>
        <w:numPr>
          <w:ilvl w:val="0"/>
          <w:numId w:val="28"/>
        </w:numPr>
        <w:ind w:firstLine="420"/>
        <w:rPr>
          <w:rFonts w:hint="eastAsia" w:ascii="宋体" w:hAnsi="宋体"/>
          <w:b/>
          <w:bCs/>
          <w:sz w:val="21"/>
          <w:szCs w:val="21"/>
        </w:rPr>
      </w:pPr>
      <w:r>
        <w:rPr>
          <w:rFonts w:hint="eastAsia" w:ascii="宋体" w:hAnsi="宋体"/>
          <w:b/>
          <w:bCs/>
          <w:sz w:val="21"/>
          <w:szCs w:val="21"/>
        </w:rPr>
        <w:t xml:space="preserve">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45"/>
        <w:numPr>
          <w:ilvl w:val="0"/>
          <w:numId w:val="28"/>
        </w:numPr>
        <w:ind w:firstLine="420"/>
        <w:rPr>
          <w:rFonts w:hint="eastAsia"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ascii="宋体" w:hAnsi="宋体"/>
          <w:b/>
          <w:color w:val="000000"/>
          <w:szCs w:val="21"/>
        </w:rPr>
        <w:t xml:space="preserve">三、招标文件的澄清和修改</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w:t>
      </w:r>
      <w:r>
        <w:rPr>
          <w:rFonts w:ascii="宋体" w:hAnsi="宋体"/>
          <w:color w:val="000000"/>
          <w:szCs w:val="21"/>
        </w:rPr>
        <w:t xml:space="preserve">告</w:t>
      </w:r>
      <w:r>
        <w:rPr>
          <w:rFonts w:ascii="宋体" w:hAnsi="宋体"/>
          <w:color w:val="000000"/>
          <w:szCs w:val="21"/>
        </w:rPr>
        <w:t xml:space="preserve">形式在法定的政府采购信息发布媒体上发布。</w:t>
      </w:r>
      <w:r/>
    </w:p>
    <w:p>
      <w:pPr>
        <w:ind w:firstLine="420"/>
        <w:spacing w:line="360" w:lineRule="auto"/>
        <w:rPr>
          <w:rFonts w:hint="eastAsia"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hint="eastAsia"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0"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20"/>
      <w:r/>
    </w:p>
    <w:p>
      <w:pPr>
        <w:ind w:firstLine="422"/>
        <w:spacing w:line="360" w:lineRule="auto"/>
        <w:rPr>
          <w:rFonts w:hint="eastAsia" w:ascii="宋体" w:hAnsi="宋体"/>
          <w:b/>
          <w:color w:val="000000"/>
          <w:szCs w:val="21"/>
        </w:rPr>
      </w:pPr>
      <w:r>
        <w:rPr>
          <w:rFonts w:ascii="宋体" w:hAnsi="宋体"/>
          <w:b/>
          <w:color w:val="000000"/>
          <w:szCs w:val="21"/>
        </w:rPr>
        <w:t xml:space="preserve">五、质疑</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37"/>
        <w:spacing w:line="360" w:lineRule="auto"/>
        <w:rPr>
          <w:rFonts w:hint="eastAsia"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hint="eastAsia"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hint="eastAsia" w:ascii="宋体" w:hAnsi="宋体"/>
        </w:rPr>
      </w:pPr>
      <w:r>
        <w:rPr>
          <w:rFonts w:ascii="宋体" w:hAnsi="宋体"/>
        </w:rPr>
        <w:t xml:space="preserve">2.2质疑项目名称、编号；</w:t>
      </w:r>
      <w:r/>
    </w:p>
    <w:p>
      <w:pPr>
        <w:ind w:firstLine="420"/>
        <w:spacing w:line="360" w:lineRule="auto"/>
        <w:rPr>
          <w:rFonts w:hint="eastAsia" w:ascii="宋体" w:hAnsi="宋体"/>
        </w:rPr>
      </w:pPr>
      <w:r>
        <w:rPr>
          <w:rFonts w:ascii="宋体" w:hAnsi="宋体"/>
        </w:rPr>
        <w:t xml:space="preserve">2.3具体、明确的质疑事项和与质疑事项相关的请求；</w:t>
      </w:r>
      <w:r/>
    </w:p>
    <w:p>
      <w:pPr>
        <w:ind w:firstLine="420"/>
        <w:spacing w:line="360" w:lineRule="auto"/>
        <w:rPr>
          <w:rFonts w:hint="eastAsia" w:ascii="宋体" w:hAnsi="宋体"/>
        </w:rPr>
      </w:pPr>
      <w:r>
        <w:rPr>
          <w:rFonts w:ascii="宋体" w:hAnsi="宋体"/>
        </w:rPr>
        <w:t xml:space="preserve">2.4具体的事实依据及相关证据材料；</w:t>
      </w:r>
      <w:r/>
    </w:p>
    <w:p>
      <w:pPr>
        <w:ind w:firstLine="420"/>
        <w:spacing w:line="360" w:lineRule="auto"/>
        <w:rPr>
          <w:rFonts w:hint="eastAsia" w:ascii="宋体" w:hAnsi="宋体"/>
        </w:rPr>
      </w:pPr>
      <w:r>
        <w:rPr>
          <w:rFonts w:ascii="宋体" w:hAnsi="宋体"/>
        </w:rPr>
        <w:t xml:space="preserve">2.5必要的法律依据；</w:t>
      </w:r>
      <w:r/>
    </w:p>
    <w:p>
      <w:pPr>
        <w:ind w:firstLine="420"/>
        <w:spacing w:line="360" w:lineRule="auto"/>
        <w:rPr>
          <w:rFonts w:hint="eastAsia" w:ascii="宋体" w:hAnsi="宋体"/>
        </w:rPr>
      </w:pPr>
      <w:r>
        <w:rPr>
          <w:rFonts w:ascii="宋体" w:hAnsi="宋体"/>
        </w:rPr>
        <w:t xml:space="preserve">2.6提出质疑的日期；</w:t>
      </w:r>
      <w:r/>
    </w:p>
    <w:p>
      <w:pPr>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hint="eastAsia"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hint="eastAsia"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color w:val="000000"/>
          <w:szCs w:val="21"/>
        </w:rPr>
      </w:pPr>
      <w:r>
        <w:rPr>
          <w:rFonts w:ascii="宋体" w:hAnsi="宋体"/>
          <w:b/>
          <w:color w:val="000000"/>
          <w:szCs w:val="21"/>
        </w:rPr>
        <w:t xml:space="preserve">六、开标和评标</w:t>
      </w:r>
      <w:r/>
    </w:p>
    <w:p>
      <w:pPr>
        <w:ind w:firstLine="420"/>
        <w:spacing w:line="360" w:lineRule="auto"/>
        <w:rPr>
          <w:rFonts w:hint="eastAsia"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hint="eastAsia"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hint="eastAsia" w:ascii="宋体" w:hAnsi="宋体"/>
        </w:rPr>
      </w:pPr>
      <w:r>
        <w:rPr>
          <w:rFonts w:hint="eastAsia" w:ascii="宋体" w:hAnsi="宋体"/>
        </w:rPr>
        <w:t xml:space="preserve">（五）异常低价投标审查</w:t>
      </w:r>
      <w:r/>
    </w:p>
    <w:p>
      <w:pPr>
        <w:ind w:firstLine="420"/>
        <w:spacing w:line="360" w:lineRule="auto"/>
        <w:rPr>
          <w:rFonts w:hint="eastAsia"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hint="eastAsia" w:ascii="宋体" w:hAnsi="宋体"/>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rPr>
      </w:pPr>
      <w:r>
        <w:rPr>
          <w:rFonts w:hint="eastAsia" w:ascii="宋体" w:hAnsi="宋体"/>
        </w:rPr>
        <w:t xml:space="preserve">2.</w:t>
      </w:r>
      <w:r>
        <w:rPr>
          <w:rFonts w:hint="eastAsia" w:ascii="宋体" w:hAnsi="宋体"/>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rPr>
      </w:pPr>
      <w:r>
        <w:rPr>
          <w:rFonts w:hint="eastAsia" w:ascii="宋体" w:hAnsi="宋体"/>
        </w:rPr>
        <w:t xml:space="preserve">3.</w:t>
      </w:r>
      <w:r>
        <w:rPr>
          <w:rFonts w:hint="eastAsia" w:ascii="宋体" w:hAnsi="宋体"/>
        </w:rPr>
        <w:t xml:space="preserve">投标（响应）报价低于采购项目最高限价45%的，即投标（响应）报价&lt;采购项目最高限价×45%；</w:t>
      </w:r>
      <w:r/>
    </w:p>
    <w:p>
      <w:pPr>
        <w:ind w:firstLine="420"/>
        <w:spacing w:line="360" w:lineRule="auto"/>
        <w:rPr>
          <w:rFonts w:hint="eastAsia" w:ascii="宋体" w:hAnsi="宋体"/>
        </w:rPr>
      </w:pPr>
      <w:r>
        <w:rPr>
          <w:rFonts w:hint="eastAsia" w:ascii="宋体" w:hAnsi="宋体"/>
        </w:rPr>
        <w:t xml:space="preserve">4.评审委员会基于专业判断，认为供应商报价过低，有可能影响产品质量或者不能诚信履约的其他情形。</w:t>
      </w:r>
      <w:r/>
    </w:p>
    <w:p>
      <w:pPr>
        <w:ind w:firstLine="420"/>
        <w:spacing w:line="360" w:lineRule="auto"/>
        <w:rPr>
          <w:rFonts w:hint="eastAsia" w:ascii="宋体" w:hAnsi="宋体"/>
        </w:rPr>
      </w:pPr>
      <w:r>
        <w:rPr>
          <w:rFonts w:hint="eastAsia" w:ascii="宋体" w:hAnsi="宋体"/>
        </w:rPr>
        <w:t xml:space="preserve">（</w:t>
      </w:r>
      <w:r>
        <w:rPr>
          <w:rFonts w:hint="eastAsia" w:ascii="宋体" w:hAnsi="宋体"/>
        </w:rPr>
        <w:t xml:space="preserve">六</w:t>
      </w:r>
      <w:r>
        <w:rPr>
          <w:rFonts w:hint="eastAsia" w:ascii="宋体" w:hAnsi="宋体"/>
        </w:rPr>
        <w:t xml:space="preserve">）</w:t>
      </w:r>
      <w:r>
        <w:rPr>
          <w:rFonts w:hint="eastAsia" w:ascii="宋体" w:hAnsi="宋体"/>
        </w:rPr>
        <w:t xml:space="preserve">无效投标条款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rPr>
        <w:t xml:space="preserve">采购人、采购代理机构应当为评审委员</w:t>
      </w:r>
      <w:r>
        <w:rPr>
          <w:rFonts w:hint="eastAsia" w:ascii="宋体" w:hAnsi="宋体"/>
          <w:color w:val="000000"/>
          <w:szCs w:val="21"/>
        </w:rPr>
        <w:t xml:space="preserve">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供应商查询中，不同供应商上传投标文件所使用的电脑的MAC地址和标书制作工具客户端标识码均一致的（如发现违法违规行为，将依法追究其法律责任）</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hint="eastAsia"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hint="eastAsia"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hint="eastAsia"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hint="eastAsia"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hint="eastAsia"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hint="eastAsia"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hint="eastAsia"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hint="eastAsia"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w:t>
      </w:r>
      <w:r>
        <w:rPr>
          <w:rFonts w:ascii="宋体" w:hAnsi="宋体"/>
          <w:color w:val="000000"/>
          <w:szCs w:val="21"/>
        </w:rPr>
        <w:t xml:space="preserve">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806"/>
        <w:jc w:val="center"/>
        <w:spacing w:before="0" w:after="0" w:line="360" w:lineRule="auto"/>
        <w:rPr>
          <w:rFonts w:hint="eastAsia" w:ascii="宋体" w:hAnsi="宋体" w:eastAsia="宋体"/>
          <w:bCs/>
          <w:sz w:val="32"/>
          <w:szCs w:val="32"/>
        </w:rPr>
      </w:pPr>
      <w:r/>
      <w:bookmarkStart w:id="21" w:name="_Toc477186551"/>
      <w:r/>
      <w:bookmarkStart w:id="22" w:name="_Toc477186798"/>
      <w:r/>
      <w:bookmarkStart w:id="23" w:name="_Toc8652599"/>
      <w:r/>
      <w:bookmarkStart w:id="24" w:name="_Toc8652803"/>
      <w:r/>
      <w:bookmarkStart w:id="25" w:name="_Toc219969932"/>
      <w:r>
        <w:rPr>
          <w:rFonts w:ascii="宋体" w:hAnsi="宋体" w:eastAsia="宋体"/>
          <w:sz w:val="32"/>
          <w:szCs w:val="32"/>
        </w:rPr>
        <w:t xml:space="preserve">第三章 投标文件格式</w:t>
      </w:r>
      <w:bookmarkEnd w:id="21"/>
      <w:r/>
      <w:bookmarkEnd w:id="22"/>
      <w:r/>
      <w:bookmarkEnd w:id="23"/>
      <w:r/>
      <w:bookmarkEnd w:id="24"/>
      <w:r/>
      <w:bookmarkEnd w:id="25"/>
      <w:r>
        <w:rPr>
          <w:rFonts w:hint="eastAsia" w:ascii="宋体" w:hAnsi="宋体" w:eastAsia="宋体"/>
          <w:sz w:val="32"/>
          <w:szCs w:val="32"/>
        </w:rPr>
        <w:t xml:space="preserve"> </w:t>
      </w:r>
      <w:r/>
    </w:p>
    <w:p>
      <w:pPr>
        <w:pStyle w:val="837"/>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6" w:name="_Ref36193203"/>
      <w:r/>
      <w:bookmarkStart w:id="27" w:name="资格证明文件"/>
      <w:r/>
      <w:bookmarkStart w:id="28" w:name="_Hlk79008528"/>
      <w:r>
        <w:rPr>
          <w:rFonts w:hint="eastAsia" w:ascii="宋体" w:hAnsi="宋体" w:eastAsia="宋体"/>
          <w:b/>
          <w:color w:val="000000"/>
          <w:sz w:val="21"/>
          <w:szCs w:val="21"/>
        </w:rPr>
        <w:t xml:space="preserve">相关材料提供要求详见第二章投标人须知。</w:t>
      </w:r>
      <w:r/>
    </w:p>
    <w:p>
      <w:pPr>
        <w:pStyle w:val="807"/>
        <w:numPr>
          <w:ilvl w:val="0"/>
          <w:numId w:val="27"/>
        </w:numPr>
        <w:rPr>
          <w:rFonts w:hint="eastAsia" w:ascii="黑体" w:hAnsi="黑体" w:eastAsia="黑体"/>
          <w:sz w:val="32"/>
          <w:u w:val="single"/>
        </w:rPr>
      </w:pPr>
      <w:r/>
      <w:bookmarkStart w:id="29" w:name="_Ref80087417"/>
      <w:r>
        <w:rPr>
          <w:rFonts w:ascii="黑体" w:hAnsi="黑体" w:eastAsia="黑体"/>
          <w:sz w:val="32"/>
          <w:u w:val="single"/>
        </w:rPr>
        <w:t xml:space="preserve">开标一览表</w:t>
      </w:r>
      <w:r/>
    </w:p>
    <w:p>
      <w:pPr>
        <w:jc w:val="center"/>
        <w:rPr>
          <w:rFonts w:hint="eastAsia" w:ascii="宋体" w:hAnsi="宋体"/>
          <w:b/>
          <w:szCs w:val="21"/>
        </w:rPr>
      </w:pPr>
      <w:r>
        <w:rPr>
          <w:rFonts w:hint="eastAsia" w:ascii="宋体" w:hAnsi="宋体"/>
          <w:b/>
          <w:szCs w:val="21"/>
        </w:rPr>
        <w:t xml:space="preserve">开标一览表（总报价）</w:t>
      </w:r>
      <w:r/>
    </w:p>
    <w:p>
      <w:pPr>
        <w:ind w:firstLine="420"/>
        <w:spacing w:line="440" w:lineRule="exact"/>
        <w:rPr>
          <w:rFonts w:hint="eastAsia" w:ascii="宋体" w:hAnsi="宋体"/>
          <w:szCs w:val="21"/>
          <w:lang w:val="zh-CN"/>
        </w:rPr>
      </w:pPr>
      <w:r>
        <w:rPr>
          <w:rFonts w:hint="eastAsia" w:ascii="宋体" w:hAnsi="宋体"/>
          <w:szCs w:val="21"/>
          <w:lang w:val="zh-CN"/>
        </w:rPr>
        <w:t xml:space="preserve">投标人全称（加盖公章）：</w:t>
      </w:r>
      <w:bookmarkStart w:id="30" w:name="TBR"/>
      <w:r/>
      <w:bookmarkEnd w:id="30"/>
      <w:r/>
      <w:r/>
    </w:p>
    <w:p>
      <w:pPr>
        <w:ind w:firstLine="420"/>
        <w:spacing w:line="440" w:lineRule="exact"/>
        <w:rPr>
          <w:rFonts w:hint="eastAsia" w:ascii="宋体" w:hAnsi="宋体"/>
          <w:szCs w:val="21"/>
          <w:lang w:val="zh-CN"/>
        </w:rPr>
      </w:pPr>
      <w:r>
        <w:rPr>
          <w:rFonts w:hint="eastAsia" w:ascii="宋体" w:hAnsi="宋体"/>
          <w:szCs w:val="21"/>
          <w:lang w:val="zh-CN"/>
        </w:rPr>
        <w:t xml:space="preserve">项目编号：  </w:t>
      </w:r>
      <w:bookmarkStart w:id="31" w:name="XMBH"/>
      <w:r/>
      <w:bookmarkEnd w:id="31"/>
      <w:r/>
      <w:r/>
    </w:p>
    <w:p>
      <w:pPr>
        <w:ind w:firstLine="420"/>
        <w:spacing w:line="440" w:lineRule="exact"/>
        <w:rPr>
          <w:rFonts w:hint="eastAsia" w:ascii="宋体" w:hAnsi="宋体"/>
          <w:szCs w:val="21"/>
          <w:lang w:val="zh-CN"/>
        </w:rPr>
      </w:pPr>
      <w:r>
        <w:rPr>
          <w:rFonts w:hint="eastAsia" w:ascii="宋体" w:hAnsi="宋体"/>
          <w:szCs w:val="21"/>
          <w:lang w:val="zh-CN"/>
        </w:rPr>
        <w:t xml:space="preserve">分包号：</w:t>
      </w:r>
      <w:bookmarkStart w:id="32" w:name="FBH"/>
      <w:r/>
      <w:bookmarkEnd w:id="3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bookmarkStart w:id="33" w:name="XMMC"/>
            <w:r/>
            <w:bookmarkEnd w:id="3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szCs w:val="21"/>
              </w:rPr>
            </w:pPr>
            <w:r>
              <w:rPr>
                <w:rFonts w:hint="eastAsia" w:ascii="宋体" w:hAnsi="宋体"/>
                <w:szCs w:val="21"/>
              </w:rPr>
              <w:t xml:space="preserve">小写：</w:t>
            </w:r>
            <w:bookmarkStart w:id="34" w:name="JEXX"/>
            <w:r/>
            <w:bookmarkEnd w:id="34"/>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szCs w:val="21"/>
              </w:rPr>
            </w:pPr>
            <w:r/>
            <w:bookmarkStart w:id="35" w:name="JEDX"/>
            <w:r/>
            <w:bookmarkEnd w:id="35"/>
            <w:r/>
            <w:r/>
          </w:p>
        </w:tc>
      </w:tr>
    </w:tbl>
    <w:p>
      <w:pPr>
        <w:spacing w:line="600" w:lineRule="exact"/>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6" w:name="NF"/>
      <w:r/>
      <w:bookmarkEnd w:id="36"/>
      <w:r>
        <w:rPr>
          <w:rFonts w:hint="eastAsia" w:ascii="宋体" w:hAnsi="宋体"/>
          <w:szCs w:val="21"/>
        </w:rPr>
        <w:t xml:space="preserve"> 年 </w:t>
      </w:r>
      <w:bookmarkStart w:id="37" w:name="YF"/>
      <w:r/>
      <w:bookmarkEnd w:id="3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8" w:name="RI"/>
      <w:r/>
      <w:bookmarkEnd w:id="38"/>
      <w:r>
        <w:rPr>
          <w:rFonts w:ascii="宋体" w:hAnsi="宋体"/>
          <w:szCs w:val="21"/>
        </w:rPr>
        <w:t xml:space="preserve"> </w:t>
      </w:r>
      <w:r>
        <w:rPr>
          <w:rFonts w:hint="eastAsia" w:ascii="宋体" w:hAnsi="宋体"/>
          <w:szCs w:val="21"/>
        </w:rPr>
        <w:t xml:space="preserve"> 日</w:t>
      </w:r>
      <w:r/>
    </w:p>
    <w:p>
      <w:pPr>
        <w:ind w:firstLine="420"/>
        <w:spacing w:line="440" w:lineRule="exact"/>
        <w:rPr>
          <w:rFonts w:hint="eastAsia" w:ascii="宋体" w:hAnsi="宋体"/>
          <w:szCs w:val="21"/>
          <w:lang w:val="zh-CN"/>
        </w:rPr>
      </w:pPr>
      <w:r>
        <w:rPr>
          <w:rFonts w:hint="eastAsia" w:ascii="宋体" w:hAnsi="宋体"/>
          <w:szCs w:val="21"/>
          <w:lang w:val="zh-CN"/>
        </w:rPr>
        <w:t xml:space="preserve">填写说明：</w:t>
      </w:r>
      <w:r/>
    </w:p>
    <w:p>
      <w:pPr>
        <w:ind w:firstLine="420"/>
        <w:spacing w:line="440" w:lineRule="exact"/>
        <w:rPr>
          <w:rFonts w:hint="eastAsia"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hint="eastAsia"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r/>
    </w:p>
    <w:p>
      <w:pPr>
        <w:pStyle w:val="807"/>
        <w:numPr>
          <w:ilvl w:val="0"/>
          <w:numId w:val="27"/>
        </w:numPr>
        <w:rPr>
          <w:rFonts w:hint="eastAsia" w:ascii="黑体" w:hAnsi="黑体" w:eastAsia="黑体"/>
          <w:sz w:val="32"/>
          <w:u w:val="single"/>
        </w:rPr>
      </w:pPr>
      <w:r/>
      <w:bookmarkStart w:id="39" w:name="_Ref378337104"/>
      <w:r/>
      <w:bookmarkStart w:id="40" w:name="_Toc503906751"/>
      <w:r/>
      <w:bookmarkStart w:id="41" w:name="_Toc519609403"/>
      <w:r/>
      <w:bookmarkStart w:id="42" w:name="_Toc521586594"/>
      <w:r/>
      <w:bookmarkStart w:id="43" w:name="_Toc522624850"/>
      <w:r/>
      <w:bookmarkStart w:id="44" w:name="_Toc8652603"/>
      <w:r/>
      <w:bookmarkStart w:id="45" w:name="报价分析表"/>
      <w:r>
        <w:rPr>
          <w:rFonts w:ascii="黑体" w:hAnsi="黑体" w:eastAsia="黑体"/>
          <w:sz w:val="32"/>
          <w:u w:val="single"/>
        </w:rPr>
        <w:t xml:space="preserve">报价分析表</w:t>
      </w:r>
      <w:bookmarkEnd w:id="39"/>
      <w:r/>
      <w:bookmarkEnd w:id="40"/>
      <w:r/>
      <w:bookmarkEnd w:id="41"/>
      <w:r/>
      <w:bookmarkEnd w:id="42"/>
      <w:r/>
      <w:bookmarkEnd w:id="43"/>
      <w:r/>
      <w:bookmarkEnd w:id="44"/>
      <w:r/>
      <w:bookmarkEnd w:id="45"/>
      <w:r/>
      <w:r/>
    </w:p>
    <w:p>
      <w:pPr>
        <w:pStyle w:val="868"/>
        <w:jc w:val="center"/>
        <w:spacing w:line="360" w:lineRule="auto"/>
        <w:rPr>
          <w:rFonts w:hint="eastAsia" w:hAnsi="宋体" w:eastAsia="宋体"/>
          <w:color w:val="000000"/>
          <w:sz w:val="21"/>
          <w:szCs w:val="21"/>
        </w:rPr>
      </w:pPr>
      <w:r/>
      <w:bookmarkStart w:id="46"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132"/>
        <w:gridCol w:w="3826"/>
        <w:gridCol w:w="839"/>
        <w:gridCol w:w="1527"/>
        <w:gridCol w:w="1566"/>
      </w:tblGrid>
      <w:tr>
        <w:trPr>
          <w:jc w:val="center"/>
          <w:trHeight w:val="534"/>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内容（模块）</w:t>
            </w:r>
            <w:r>
              <w:rPr>
                <w:rFonts w:hint="eastAsia" w:ascii="宋体" w:hAnsi="宋体"/>
                <w:b/>
                <w:szCs w:val="21"/>
              </w:rPr>
              <w:t xml:space="preserve">配套货物应注明品牌型号</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874"/>
              <w:spacing w:line="360" w:lineRule="auto"/>
              <w:rPr>
                <w:rFonts w:hint="eastAsia" w:eastAsia="宋体"/>
                <w:sz w:val="21"/>
                <w:szCs w:val="21"/>
              </w:rPr>
            </w:pPr>
            <w:r>
              <w:rPr>
                <w:rFonts w:hint="eastAsia" w:eastAsia="宋体"/>
                <w:sz w:val="21"/>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874"/>
              <w:spacing w:line="360" w:lineRule="auto"/>
              <w:rPr>
                <w:rFonts w:hint="eastAsia" w:eastAsia="宋体"/>
                <w:sz w:val="21"/>
                <w:szCs w:val="21"/>
              </w:rPr>
            </w:pPr>
            <w:r>
              <w:rPr>
                <w:rFonts w:hint="eastAsia" w:eastAsia="宋体"/>
                <w:sz w:val="21"/>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hint="eastAsia"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jc w:val="center"/>
              <w:rPr>
                <w:rFonts w:hint="eastAsia"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68"/>
        <w:jc w:val="center"/>
        <w:spacing w:line="360" w:lineRule="auto"/>
        <w:rPr>
          <w:rFonts w:hint="eastAsia" w:hAnsi="宋体" w:eastAsia="宋体"/>
          <w:color w:val="000000"/>
          <w:sz w:val="21"/>
          <w:szCs w:val="21"/>
        </w:rPr>
      </w:pPr>
      <w:r>
        <w:rPr>
          <w:rFonts w:hint="eastAsia" w:hAnsi="宋体" w:eastAsia="宋体"/>
          <w:color w:val="000000"/>
          <w:sz w:val="21"/>
          <w:szCs w:val="21"/>
        </w:rPr>
      </w:r>
      <w:r/>
    </w:p>
    <w:p>
      <w:pPr>
        <w:pStyle w:val="870"/>
        <w:jc w:val="right"/>
        <w:spacing w:line="360" w:lineRule="auto"/>
        <w:rPr>
          <w:rFonts w:hint="eastAsia"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70"/>
        <w:jc w:val="right"/>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pStyle w:val="870"/>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70"/>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46"/>
      <w:r/>
    </w:p>
    <w:p>
      <w:pPr>
        <w:pStyle w:val="807"/>
        <w:numPr>
          <w:ilvl w:val="0"/>
          <w:numId w:val="27"/>
        </w:numPr>
        <w:rPr>
          <w:rFonts w:hint="eastAsia" w:ascii="黑体" w:hAnsi="黑体" w:eastAsia="黑体"/>
          <w:sz w:val="32"/>
          <w:u w:val="single"/>
        </w:rPr>
      </w:pPr>
      <w:r>
        <w:rPr>
          <w:rFonts w:ascii="黑体" w:hAnsi="黑体" w:eastAsia="黑体"/>
          <w:sz w:val="32"/>
          <w:u w:val="single"/>
        </w:rPr>
        <w:t xml:space="preserve">投标人情况表</w:t>
      </w:r>
      <w:r/>
    </w:p>
    <w:p>
      <w:pPr>
        <w:pStyle w:val="837"/>
        <w:ind w:firstLine="0"/>
        <w:jc w:val="center"/>
        <w:rPr>
          <w:rFonts w:hint="eastAsia"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37"/>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37"/>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37"/>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37"/>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37"/>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37"/>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37"/>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int="eastAsia"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hint="eastAsia" w:ascii="黑体" w:hAnsi="黑体" w:eastAsia="黑体"/>
          <w:b/>
          <w:bCs/>
          <w:sz w:val="32"/>
          <w:szCs w:val="32"/>
          <w:u w:val="single"/>
        </w:rPr>
      </w:pPr>
      <w:r/>
      <w:bookmarkStart w:id="47" w:name="_Ref118117040"/>
      <w:r>
        <w:rPr>
          <w:rFonts w:ascii="黑体" w:hAnsi="黑体" w:eastAsia="黑体"/>
          <w:sz w:val="32"/>
          <w:u w:val="single"/>
        </w:rPr>
        <w:br w:type="page" w:clear="all"/>
      </w:r>
      <w:r/>
    </w:p>
    <w:p>
      <w:pPr>
        <w:pStyle w:val="807"/>
        <w:numPr>
          <w:ilvl w:val="0"/>
          <w:numId w:val="27"/>
        </w:numPr>
        <w:rPr>
          <w:rFonts w:hint="eastAsia"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hint="eastAsia" w:ascii="宋体" w:hAnsi="宋体"/>
          <w:color w:val="000000"/>
          <w:szCs w:val="21"/>
        </w:rPr>
      </w:pPr>
      <w:r>
        <w:rPr>
          <w:rFonts w:ascii="宋体" w:hAnsi="宋体"/>
          <w:color w:val="000000"/>
          <w:szCs w:val="21"/>
        </w:rPr>
        <w:t xml:space="preserve">投标承诺函</w:t>
      </w:r>
      <w:r/>
    </w:p>
    <w:p>
      <w:pPr>
        <w:spacing w:line="360" w:lineRule="auto"/>
        <w:rPr>
          <w:rFonts w:hint="eastAsia"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hint="eastAsia"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eastAsia"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hint="eastAsia"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hint="eastAsia"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eastAsia"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hint="eastAsia" w:ascii="宋体" w:hAnsi="宋体"/>
          <w:color w:val="000000"/>
          <w:szCs w:val="21"/>
        </w:rPr>
      </w:pPr>
      <w:r>
        <w:rPr>
          <w:rFonts w:ascii="宋体" w:hAnsi="宋体"/>
          <w:color w:val="000000"/>
          <w:szCs w:val="21"/>
        </w:rPr>
        <w:t xml:space="preserve">投标人：（公章）</w:t>
      </w:r>
      <w:r/>
    </w:p>
    <w:p>
      <w:pPr>
        <w:ind w:firstLine="420"/>
        <w:jc w:val="right"/>
        <w:spacing w:line="360" w:lineRule="auto"/>
        <w:rPr>
          <w:rFonts w:hint="eastAsia"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hint="eastAsia"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6"/>
      <w:bookmarkEnd w:id="27"/>
      <w:bookmarkEnd w:id="28"/>
      <w:bookmarkEnd w:id="29"/>
      <w:bookmarkEnd w:id="47"/>
      <w:r/>
    </w:p>
    <w:p>
      <w:pPr>
        <w:pStyle w:val="807"/>
        <w:numPr>
          <w:ilvl w:val="0"/>
          <w:numId w:val="27"/>
        </w:numPr>
        <w:rPr>
          <w:rFonts w:hint="eastAsia"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hint="eastAsia"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hint="eastAsia"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07"/>
        <w:numPr>
          <w:ilvl w:val="0"/>
          <w:numId w:val="27"/>
        </w:numPr>
        <w:rPr>
          <w:rFonts w:hint="eastAsia"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807"/>
        <w:rPr>
          <w:rFonts w:hint="eastAsia"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hint="eastAsia" w:ascii="宋体" w:hAnsi="宋体"/>
        </w:rPr>
      </w:pPr>
      <w:r>
        <w:rPr>
          <w:rFonts w:hint="eastAsia" w:ascii="宋体" w:hAnsi="宋体"/>
        </w:rPr>
      </w:r>
      <w:r/>
    </w:p>
    <w:p>
      <w:pPr>
        <w:spacing w:line="280" w:lineRule="exact"/>
        <w:rPr>
          <w:rFonts w:hint="eastAsia"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48" w:name="_Hlk130376042"/>
      <w:r>
        <w:rPr>
          <w:rFonts w:hint="eastAsia" w:ascii="宋体" w:hAnsi="宋体"/>
          <w:b/>
          <w:sz w:val="18"/>
          <w:szCs w:val="18"/>
        </w:rPr>
        <w:t xml:space="preserve">物业管理</w:t>
      </w:r>
      <w:bookmarkEnd w:id="4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hint="eastAsia"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07"/>
        <w:rPr>
          <w:rFonts w:hint="eastAsia" w:ascii="黑体" w:hAnsi="黑体" w:eastAsia="黑体"/>
          <w:sz w:val="32"/>
        </w:rPr>
      </w:pPr>
      <w:r/>
      <w:bookmarkStart w:id="49"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70"/>
        <w:jc w:val="center"/>
        <w:spacing w:line="360" w:lineRule="auto"/>
        <w:rPr>
          <w:rFonts w:hint="eastAsia" w:hAnsi="宋体" w:eastAsia="宋体"/>
          <w:color w:val="000000"/>
          <w:sz w:val="21"/>
          <w:szCs w:val="21"/>
        </w:rPr>
      </w:pPr>
      <w:r>
        <w:rPr>
          <w:rFonts w:hAnsi="宋体" w:eastAsia="宋体"/>
          <w:color w:val="000000"/>
          <w:sz w:val="21"/>
          <w:szCs w:val="21"/>
        </w:rPr>
        <w:t xml:space="preserve">残疾人福利性单位声明函</w:t>
      </w:r>
      <w:r/>
    </w:p>
    <w:p>
      <w:pPr>
        <w:pStyle w:val="870"/>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70"/>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70"/>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870"/>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870"/>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70"/>
        <w:ind w:firstLine="42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807"/>
        <w:rPr>
          <w:rFonts w:hint="eastAsia" w:ascii="黑体" w:hAnsi="黑体" w:eastAsia="黑体"/>
          <w:sz w:val="32"/>
        </w:rPr>
      </w:pPr>
      <w:r/>
      <w:bookmarkStart w:id="50"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07"/>
        <w:numPr>
          <w:ilvl w:val="0"/>
          <w:numId w:val="27"/>
        </w:numPr>
        <w:rPr>
          <w:rFonts w:hint="eastAsia"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07"/>
        <w:numPr>
          <w:ilvl w:val="0"/>
          <w:numId w:val="27"/>
        </w:numPr>
        <w:rPr>
          <w:rFonts w:hint="eastAsia" w:ascii="黑体" w:hAnsi="黑体" w:eastAsia="黑体"/>
          <w:sz w:val="32"/>
          <w:u w:val="single"/>
        </w:rPr>
      </w:pPr>
      <w:r/>
      <w:bookmarkStart w:id="51" w:name="_Ref65584695"/>
      <w:r/>
      <w:bookmarkStart w:id="52" w:name="法定代表人授权委托书"/>
      <w:r/>
      <w:bookmarkStart w:id="53" w:name="_Ref79499332"/>
      <w:r/>
      <w:bookmarkStart w:id="54" w:name="_Ref803173"/>
      <w:r/>
      <w:bookmarkStart w:id="55" w:name="_Toc8652605"/>
      <w:r/>
      <w:bookmarkStart w:id="56" w:name="_Ref477866519"/>
      <w:r/>
      <w:bookmarkStart w:id="57" w:name="_Toc483385150"/>
      <w:r/>
      <w:bookmarkStart w:id="58" w:name="_Toc519609407"/>
      <w:r/>
      <w:bookmarkStart w:id="59" w:name="_Toc521586598"/>
      <w:r/>
      <w:bookmarkStart w:id="60" w:name="_Toc522624854"/>
      <w:r/>
      <w:bookmarkStart w:id="61" w:name="_Toc8652604"/>
      <w:r/>
      <w:bookmarkStart w:id="62" w:name="偏离表（技术、商务）"/>
      <w:r/>
      <w:bookmarkEnd w:id="49"/>
      <w:r/>
      <w:bookmarkEnd w:id="50"/>
      <w:r>
        <w:rPr>
          <w:rFonts w:ascii="黑体" w:hAnsi="黑体" w:eastAsia="黑体"/>
          <w:sz w:val="32"/>
          <w:u w:val="single"/>
        </w:rPr>
        <w:t xml:space="preserve">法定代表人授权委托书</w:t>
      </w:r>
      <w:bookmarkEnd w:id="51"/>
      <w:r/>
      <w:bookmarkEnd w:id="52"/>
      <w:r/>
      <w:bookmarkEnd w:id="53"/>
      <w:r>
        <w:rPr>
          <w:rFonts w:hint="eastAsia" w:ascii="黑体" w:hAnsi="黑体" w:eastAsia="黑体"/>
          <w:sz w:val="32"/>
          <w:u w:val="single"/>
        </w:rPr>
        <w:t xml:space="preserve">（如有）</w:t>
      </w:r>
      <w:r/>
    </w:p>
    <w:p>
      <w:pPr>
        <w:jc w:val="center"/>
        <w:spacing w:line="360" w:lineRule="auto"/>
        <w:rPr>
          <w:rFonts w:hint="eastAsia" w:ascii="宋体" w:hAnsi="宋体"/>
          <w:color w:val="000000"/>
          <w:szCs w:val="21"/>
        </w:rPr>
      </w:pPr>
      <w:r>
        <w:rPr>
          <w:rFonts w:ascii="宋体" w:hAnsi="宋体"/>
          <w:color w:val="000000"/>
          <w:szCs w:val="21"/>
        </w:rPr>
        <w:t xml:space="preserve">法定代表人授权委托书</w:t>
      </w:r>
      <w:r/>
    </w:p>
    <w:p>
      <w:pPr>
        <w:spacing w:line="360" w:lineRule="auto"/>
        <w:rPr>
          <w:rFonts w:hint="eastAsia"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hint="eastAsia"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                                 职务：</w:t>
      </w:r>
      <w:r/>
    </w:p>
    <w:p>
      <w:pPr>
        <w:spacing w:line="360" w:lineRule="auto"/>
        <w:rPr>
          <w:rFonts w:hint="eastAsia" w:ascii="宋体" w:hAnsi="宋体"/>
          <w:color w:val="000000"/>
          <w:szCs w:val="21"/>
        </w:rPr>
      </w:pPr>
      <w:r>
        <w:rPr>
          <w:rFonts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代理人签字：                         法定代表人签字：</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rPr>
      </w:pPr>
      <w:r>
        <w:rPr>
          <w:rFonts w:ascii="宋体" w:hAnsi="宋体"/>
        </w:rPr>
        <w:t xml:space="preserve">投标人：（加盖公章）</w:t>
      </w:r>
      <w:r/>
    </w:p>
    <w:p>
      <w:pPr>
        <w:jc w:val="right"/>
        <w:spacing w:line="360" w:lineRule="auto"/>
        <w:rPr>
          <w:rFonts w:hint="eastAsia" w:ascii="宋体" w:hAnsi="宋体"/>
        </w:rPr>
      </w:pPr>
      <w:r>
        <w:rPr>
          <w:rFonts w:ascii="宋体" w:hAnsi="宋体"/>
        </w:rPr>
        <w:t xml:space="preserve">日期：    年  月  日</w:t>
      </w:r>
      <w:r/>
    </w:p>
    <w:p>
      <w:r>
        <w:br w:type="page" w:clear="all"/>
      </w:r>
      <w:bookmarkEnd w:id="54"/>
      <w:bookmarkEnd w:id="55"/>
      <w:r/>
    </w:p>
    <w:p>
      <w:pPr>
        <w:pStyle w:val="807"/>
        <w:numPr>
          <w:ilvl w:val="0"/>
          <w:numId w:val="27"/>
        </w:numPr>
        <w:rPr>
          <w:rFonts w:hint="eastAsia"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56"/>
      <w:r/>
      <w:bookmarkEnd w:id="57"/>
      <w:r/>
      <w:bookmarkEnd w:id="58"/>
      <w:r/>
      <w:bookmarkEnd w:id="59"/>
      <w:r/>
      <w:bookmarkEnd w:id="60"/>
      <w:r/>
      <w:bookmarkEnd w:id="61"/>
      <w:r/>
      <w:bookmarkEnd w:id="62"/>
      <w:r/>
      <w:r/>
    </w:p>
    <w:p>
      <w:pPr>
        <w:jc w:val="center"/>
        <w:spacing w:line="360" w:lineRule="auto"/>
        <w:rPr>
          <w:rFonts w:hint="eastAsia" w:ascii="宋体" w:hAnsi="宋体"/>
        </w:rPr>
      </w:pPr>
      <w:r>
        <w:rPr>
          <w:rFonts w:ascii="宋体" w:hAnsi="宋体"/>
        </w:rPr>
        <w:t xml:space="preserve">偏离表（技术）</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37"/>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37"/>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37"/>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37"/>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37"/>
              <w:ind w:firstLine="0"/>
              <w:rPr>
                <w:rFonts w:hint="eastAsia" w:ascii="宋体" w:hAnsi="宋体"/>
                <w:b/>
                <w:bCs/>
                <w:i/>
                <w:color w:val="000000"/>
                <w:szCs w:val="21"/>
              </w:rPr>
            </w:pPr>
            <w:r>
              <w:rPr>
                <w:rFonts w:hint="eastAsia" w:ascii="宋体" w:hAnsi="宋体" w:eastAsia="宋体"/>
                <w:i/>
                <w:color w:val="000000"/>
                <w:sz w:val="21"/>
                <w:szCs w:val="21"/>
              </w:rPr>
              <w:t xml:space="preserve">例如：</w:t>
            </w:r>
            <w:r>
              <w:rPr>
                <w:rFonts w:hint="eastAsia" w:ascii="宋体" w:hAnsi="宋体"/>
                <w:i/>
                <w:color w:val="000000"/>
                <w:szCs w:val="21"/>
              </w:rPr>
              <w:t xml:space="preserve">二、</w:t>
            </w:r>
            <w:r>
              <w:rPr>
                <w:rFonts w:hint="eastAsia" w:ascii="宋体" w:hAnsi="宋体"/>
                <w:bCs/>
                <w:i/>
                <w:color w:val="000000"/>
                <w:szCs w:val="21"/>
              </w:rPr>
              <w:t xml:space="preserve">项目采购需求</w:t>
            </w:r>
            <w:r/>
          </w:p>
          <w:p>
            <w:pPr>
              <w:pStyle w:val="837"/>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r>
            <w:r/>
          </w:p>
        </w:tc>
        <w:tc>
          <w:tcPr>
            <w:tcW w:w="1254" w:type="pct"/>
            <w:vAlign w:val="center"/>
            <w:textDirection w:val="lrTb"/>
            <w:noWrap w:val="false"/>
          </w:tcPr>
          <w:p>
            <w:pPr>
              <w:pStyle w:val="837"/>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37"/>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37"/>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837"/>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837"/>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37"/>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pStyle w:val="870"/>
        <w:ind w:left="-210"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837"/>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r>
        <w:br w:type="page" w:clear="all"/>
      </w:r>
      <w:r/>
    </w:p>
    <w:p>
      <w:pPr>
        <w:pStyle w:val="807"/>
        <w:numPr>
          <w:ilvl w:val="0"/>
          <w:numId w:val="27"/>
        </w:numPr>
        <w:rPr>
          <w:rFonts w:hint="eastAsia"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w:t>
      </w:r>
      <w:r>
        <w:rPr>
          <w:rFonts w:ascii="黑体" w:hAnsi="黑体" w:eastAsia="黑体"/>
          <w:sz w:val="32"/>
          <w:u w:val="single"/>
        </w:rPr>
        <w:t xml:space="preserve">商务</w:t>
      </w:r>
      <w:r>
        <w:rPr>
          <w:rFonts w:hint="eastAsia" w:ascii="黑体" w:hAnsi="黑体" w:eastAsia="黑体"/>
          <w:sz w:val="32"/>
          <w:u w:val="single"/>
        </w:rPr>
        <w:t xml:space="preserve">要求</w:t>
      </w:r>
      <w:r>
        <w:rPr>
          <w:rFonts w:ascii="黑体" w:hAnsi="黑体" w:eastAsia="黑体"/>
          <w:sz w:val="32"/>
          <w:u w:val="single"/>
        </w:rPr>
        <w:t xml:space="preserve">）</w:t>
      </w:r>
      <w:r/>
    </w:p>
    <w:p>
      <w:pPr>
        <w:jc w:val="center"/>
        <w:spacing w:line="360" w:lineRule="auto"/>
        <w:rPr>
          <w:rFonts w:hint="eastAsia" w:ascii="宋体" w:hAnsi="宋体"/>
        </w:rPr>
      </w:pPr>
      <w:r>
        <w:rPr>
          <w:rFonts w:ascii="宋体" w:hAnsi="宋体"/>
        </w:rPr>
        <w:t xml:space="preserve">偏离表（</w:t>
      </w:r>
      <w:r>
        <w:rPr>
          <w:rFonts w:hint="eastAsia" w:ascii="宋体" w:hAnsi="宋体"/>
        </w:rPr>
        <w:t xml:space="preserve">商务</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37"/>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37"/>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37"/>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37"/>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37"/>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37"/>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37"/>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37"/>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3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837"/>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837"/>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37"/>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pStyle w:val="870"/>
        <w:ind w:left="-210"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jc w:val="left"/>
        <w:widowControl/>
      </w:pPr>
      <w:r>
        <w:br w:type="page" w:clear="all"/>
      </w:r>
      <w:r/>
    </w:p>
    <w:p>
      <w:r/>
      <w:r/>
    </w:p>
    <w:p>
      <w:pPr>
        <w:pStyle w:val="807"/>
        <w:numPr>
          <w:ilvl w:val="0"/>
          <w:numId w:val="27"/>
        </w:numPr>
        <w:rPr>
          <w:rFonts w:hint="eastAsia" w:ascii="黑体" w:hAnsi="黑体" w:eastAsia="黑体"/>
          <w:sz w:val="32"/>
          <w:u w:val="single"/>
        </w:rPr>
      </w:pPr>
      <w:r/>
      <w:bookmarkStart w:id="63" w:name="_Ref65584702"/>
      <w:r/>
      <w:bookmarkStart w:id="64" w:name="人员配置表"/>
      <w:r>
        <w:rPr>
          <w:rFonts w:ascii="黑体" w:hAnsi="黑体" w:eastAsia="黑体"/>
          <w:sz w:val="32"/>
          <w:u w:val="single"/>
        </w:rPr>
        <w:t xml:space="preserve">人员配置表</w:t>
      </w:r>
      <w:bookmarkEnd w:id="63"/>
      <w:r/>
      <w:bookmarkEnd w:id="64"/>
      <w:r/>
      <w:r/>
    </w:p>
    <w:p>
      <w:pPr>
        <w:pStyle w:val="845"/>
        <w:ind w:firstLine="0"/>
        <w:jc w:val="center"/>
        <w:rPr>
          <w:szCs w:val="21"/>
        </w:rPr>
      </w:pPr>
      <w:r/>
      <w:bookmarkStart w:id="65" w:name="_Ref477866521"/>
      <w:r/>
      <w:bookmarkStart w:id="66" w:name="_Toc483385151"/>
      <w:r/>
      <w:bookmarkStart w:id="67" w:name="_Toc519609408"/>
      <w:r/>
      <w:bookmarkStart w:id="68" w:name="_Toc521586599"/>
      <w:r/>
      <w:bookmarkStart w:id="69"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7"/>
              <w:jc w:val="center"/>
              <w:spacing w:line="360" w:lineRule="auto"/>
              <w:rPr>
                <w:rFonts w:hint="eastAsia" w:hAnsi="宋体" w:eastAsia="宋体"/>
                <w:sz w:val="21"/>
                <w:szCs w:val="21"/>
              </w:rPr>
            </w:pPr>
            <w:r>
              <w:rPr>
                <w:rFonts w:hint="eastAsia" w:hAnsi="宋体" w:eastAsia="宋体"/>
                <w:sz w:val="21"/>
                <w:szCs w:val="21"/>
              </w:rPr>
            </w:r>
            <w:r/>
          </w:p>
        </w:tc>
      </w:tr>
    </w:tbl>
    <w:p>
      <w:pPr>
        <w:pStyle w:val="845"/>
        <w:ind w:firstLine="0"/>
        <w:rPr>
          <w:szCs w:val="21"/>
        </w:rPr>
      </w:pPr>
      <w:r>
        <w:rPr>
          <w:szCs w:val="21"/>
        </w:rPr>
      </w:r>
      <w:r/>
    </w:p>
    <w:p>
      <w:pPr>
        <w:pStyle w:val="870"/>
        <w:ind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p>
    <w:p>
      <w:pPr>
        <w:pStyle w:val="907"/>
        <w:jc w:val="right"/>
        <w:spacing w:line="360" w:lineRule="auto"/>
        <w:rPr>
          <w:rFonts w:hint="eastAsia" w:hAnsi="宋体" w:eastAsia="宋体"/>
          <w:sz w:val="21"/>
          <w:szCs w:val="21"/>
        </w:rPr>
      </w:pPr>
      <w:r>
        <w:rPr>
          <w:rFonts w:hAnsi="宋体" w:eastAsia="宋体"/>
          <w:sz w:val="21"/>
          <w:szCs w:val="21"/>
        </w:rPr>
        <w:t xml:space="preserve">投标人：（公章）</w:t>
      </w:r>
      <w:r/>
    </w:p>
    <w:p>
      <w:pPr>
        <w:pStyle w:val="907"/>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07"/>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r>
        <w:br w:type="page" w:clear="all"/>
      </w:r>
      <w:r/>
    </w:p>
    <w:p>
      <w:pPr>
        <w:pStyle w:val="807"/>
        <w:numPr>
          <w:ilvl w:val="0"/>
          <w:numId w:val="27"/>
        </w:numPr>
        <w:rPr>
          <w:rFonts w:hint="eastAsia" w:ascii="黑体" w:hAnsi="黑体" w:eastAsia="黑体"/>
          <w:sz w:val="32"/>
          <w:u w:val="single"/>
        </w:rPr>
      </w:pPr>
      <w:r/>
      <w:bookmarkStart w:id="70" w:name="_Ref803185"/>
      <w:r/>
      <w:bookmarkStart w:id="71" w:name="_Toc8652606"/>
      <w:r/>
      <w:bookmarkStart w:id="72" w:name="类似业绩证明材料"/>
      <w:r/>
      <w:bookmarkStart w:id="73" w:name="_Ref79499337"/>
      <w:r>
        <w:rPr>
          <w:rFonts w:ascii="黑体" w:hAnsi="黑体" w:eastAsia="黑体"/>
          <w:sz w:val="32"/>
          <w:u w:val="single"/>
        </w:rPr>
        <w:t xml:space="preserve">类似业绩证明材料</w:t>
      </w:r>
      <w:bookmarkEnd w:id="70"/>
      <w:r/>
      <w:bookmarkEnd w:id="71"/>
      <w:r/>
      <w:bookmarkEnd w:id="72"/>
      <w:r/>
      <w:bookmarkEnd w:id="73"/>
      <w:r/>
      <w:r/>
    </w:p>
    <w:p>
      <w:pPr>
        <w:jc w:val="center"/>
        <w:spacing w:line="400" w:lineRule="exact"/>
        <w:rPr>
          <w:rFonts w:hint="eastAsia"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bl>
    <w:p>
      <w:pPr>
        <w:ind w:left="420" w:right="357" w:hanging="400"/>
        <w:spacing w:before="120" w:line="360" w:lineRule="auto"/>
        <w:rPr>
          <w:rFonts w:hint="eastAsia" w:ascii="宋体" w:hAnsi="宋体"/>
          <w:b/>
          <w:szCs w:val="21"/>
        </w:rPr>
      </w:pPr>
      <w:r>
        <w:rPr>
          <w:rFonts w:ascii="宋体" w:hAnsi="宋体"/>
          <w:b/>
          <w:szCs w:val="21"/>
        </w:rPr>
        <w:t xml:space="preserve">注：投标人应提供双方签订的服务合同扫描件。</w:t>
      </w:r>
      <w:r/>
    </w:p>
    <w:p>
      <w:pPr>
        <w:jc w:val="left"/>
        <w:widowControl/>
        <w:rPr>
          <w:rFonts w:hint="eastAsia" w:ascii="黑体" w:hAnsi="黑体" w:eastAsia="黑体"/>
          <w:b/>
          <w:bCs/>
          <w:sz w:val="32"/>
          <w:szCs w:val="32"/>
          <w:u w:val="single"/>
        </w:rPr>
      </w:pPr>
      <w:r>
        <w:rPr>
          <w:rFonts w:ascii="黑体" w:hAnsi="黑体" w:eastAsia="黑体"/>
          <w:sz w:val="32"/>
          <w:u w:val="single"/>
        </w:rPr>
        <w:br w:type="page" w:clear="all"/>
      </w:r>
      <w:r/>
    </w:p>
    <w:p>
      <w:pPr>
        <w:pStyle w:val="807"/>
        <w:numPr>
          <w:ilvl w:val="0"/>
          <w:numId w:val="27"/>
        </w:numPr>
        <w:rPr>
          <w:rFonts w:hint="eastAsia"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hint="eastAsia" w:ascii="宋体" w:hAnsi="宋体"/>
          <w:b/>
          <w:sz w:val="32"/>
          <w:szCs w:val="32"/>
        </w:rPr>
      </w:pPr>
      <w:r/>
      <w:bookmarkStart w:id="74" w:name="_Toc477186552"/>
      <w:r/>
      <w:bookmarkStart w:id="75" w:name="_Toc477186799"/>
      <w:r/>
      <w:bookmarkStart w:id="76" w:name="_Toc8652608"/>
      <w:r/>
      <w:bookmarkStart w:id="77" w:name="_Toc8652804"/>
      <w:r/>
      <w:bookmarkStart w:id="78" w:name="_Hlk79065414"/>
      <w:r/>
      <w:bookmarkEnd w:id="65"/>
      <w:r/>
      <w:bookmarkEnd w:id="66"/>
      <w:r/>
      <w:bookmarkEnd w:id="67"/>
      <w:r/>
      <w:bookmarkEnd w:id="68"/>
      <w:r/>
      <w:bookmarkEnd w:id="69"/>
      <w:r>
        <w:rPr>
          <w:rFonts w:ascii="宋体" w:hAnsi="宋体"/>
          <w:sz w:val="32"/>
          <w:szCs w:val="32"/>
        </w:rPr>
        <w:br w:type="page" w:clear="all"/>
      </w:r>
      <w:r/>
    </w:p>
    <w:p>
      <w:pPr>
        <w:pStyle w:val="806"/>
        <w:jc w:val="center"/>
        <w:spacing w:before="0" w:after="0" w:line="360" w:lineRule="auto"/>
        <w:rPr>
          <w:rFonts w:hint="eastAsia" w:ascii="宋体" w:hAnsi="宋体" w:eastAsia="宋体"/>
          <w:sz w:val="32"/>
          <w:szCs w:val="32"/>
        </w:rPr>
      </w:pPr>
      <w:r/>
      <w:bookmarkStart w:id="79" w:name="_Toc219969933"/>
      <w:r>
        <w:rPr>
          <w:rFonts w:ascii="宋体" w:hAnsi="宋体" w:eastAsia="宋体"/>
          <w:sz w:val="32"/>
          <w:szCs w:val="32"/>
        </w:rPr>
        <w:t xml:space="preserve">第四章 </w:t>
      </w:r>
      <w:bookmarkEnd w:id="74"/>
      <w:r/>
      <w:bookmarkEnd w:id="75"/>
      <w:r/>
      <w:bookmarkEnd w:id="76"/>
      <w:r/>
      <w:bookmarkEnd w:id="77"/>
      <w:r>
        <w:rPr>
          <w:rFonts w:ascii="宋体" w:hAnsi="宋体" w:eastAsia="宋体"/>
          <w:sz w:val="32"/>
          <w:szCs w:val="32"/>
        </w:rPr>
        <w:t xml:space="preserve">采购需求</w:t>
      </w:r>
      <w:bookmarkStart w:id="80" w:name="_Toc477186553"/>
      <w:r/>
      <w:bookmarkStart w:id="81" w:name="_Toc477186800"/>
      <w:r/>
      <w:bookmarkStart w:id="82" w:name="_Toc8652610"/>
      <w:r/>
      <w:bookmarkStart w:id="83" w:name="_Toc8652805"/>
      <w:r/>
      <w:bookmarkEnd w:id="79"/>
      <w:r/>
      <w:r/>
    </w:p>
    <w:p>
      <w:pPr>
        <w:ind w:firstLine="422"/>
        <w:spacing w:line="360" w:lineRule="auto"/>
        <w:rPr>
          <w:rFonts w:hint="eastAsia"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4" w:name="_Hlk81407760"/>
      <w:r>
        <w:rPr>
          <w:rFonts w:ascii="宋体" w:hAnsi="宋体" w:cs="Segoe UI Symbol"/>
          <w:b/>
          <w:color w:val="000000"/>
          <w:szCs w:val="21"/>
          <w:highlight w:val="yellow"/>
        </w:rPr>
        <w:t xml:space="preserve">★</w:t>
      </w:r>
      <w:bookmarkEnd w:id="8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5" w:name="_Hlk172894633"/>
      <w:r>
        <w:rPr>
          <w:rFonts w:hint="eastAsia" w:ascii="宋体" w:hAnsi="宋体"/>
          <w:b/>
          <w:color w:val="000000"/>
          <w:szCs w:val="21"/>
          <w:highlight w:val="yellow"/>
        </w:rPr>
        <w:t xml:space="preserve">将被视为无效响应。</w:t>
      </w:r>
      <w:bookmarkEnd w:id="85"/>
      <w:r/>
      <w:r/>
    </w:p>
    <w:p>
      <w:pPr>
        <w:pStyle w:val="807"/>
        <w:rPr>
          <w:rFonts w:hint="eastAsia" w:ascii="宋体" w:hAnsi="宋体"/>
          <w:b w:val="0"/>
          <w:bCs w:val="0"/>
          <w:szCs w:val="21"/>
        </w:rPr>
      </w:pPr>
      <w:r>
        <w:rPr>
          <w:rFonts w:ascii="宋体" w:hAnsi="宋体"/>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ascii="宋体" w:hAnsi="宋体"/>
          <w:szCs w:val="21"/>
        </w:rPr>
        <w:t xml:space="preserve">JSZC-320583-JZCG-G2026-0019</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锦溪镇镇域治理一体化平台项目</w:t>
      </w:r>
      <w:r>
        <w:rPr>
          <w:rFonts w:ascii="宋体" w:hAnsi="宋体"/>
          <w:szCs w:val="21"/>
        </w:rPr>
        <w:t xml:space="preserve">；</w:t>
      </w:r>
      <w:r/>
    </w:p>
    <w:p>
      <w:pPr>
        <w:pStyle w:val="807"/>
        <w:rPr>
          <w:rFonts w:hint="eastAsia" w:ascii="宋体" w:hAnsi="宋体"/>
          <w:szCs w:val="21"/>
        </w:rPr>
      </w:pPr>
      <w:r>
        <w:rPr>
          <w:rFonts w:ascii="宋体" w:hAnsi="宋体"/>
          <w:szCs w:val="21"/>
        </w:rPr>
        <w:t xml:space="preserve">二、项目采购需求</w:t>
      </w:r>
      <w:r/>
    </w:p>
    <w:p>
      <w:pPr>
        <w:pStyle w:val="807"/>
        <w:ind w:firstLine="422"/>
        <w:rPr>
          <w:rFonts w:hint="eastAsia" w:ascii="宋体" w:hAnsi="宋体"/>
          <w:szCs w:val="21"/>
        </w:rPr>
      </w:pPr>
      <w:r>
        <w:rPr>
          <w:rFonts w:hint="eastAsia" w:ascii="宋体" w:hAnsi="宋体"/>
          <w:szCs w:val="21"/>
        </w:rPr>
        <w:t xml:space="preserve">★</w:t>
      </w:r>
      <w:r>
        <w:rPr>
          <w:rFonts w:hint="eastAsia" w:ascii="宋体" w:hAnsi="宋体"/>
          <w:szCs w:val="21"/>
        </w:rPr>
        <w:t xml:space="preserve">（一）</w:t>
      </w:r>
      <w:r>
        <w:rPr>
          <w:rFonts w:hint="eastAsia" w:ascii="宋体" w:hAnsi="宋体"/>
          <w:szCs w:val="21"/>
        </w:rPr>
        <w:t xml:space="preserve"> </w:t>
      </w:r>
      <w:r>
        <w:rPr>
          <w:rFonts w:hint="eastAsia" w:ascii="宋体" w:hAnsi="宋体"/>
          <w:szCs w:val="21"/>
        </w:rPr>
        <w:t xml:space="preserve">采购</w:t>
      </w:r>
      <w:r>
        <w:rPr>
          <w:rFonts w:hint="eastAsia" w:ascii="宋体" w:hAnsi="宋体"/>
          <w:szCs w:val="21"/>
        </w:rPr>
        <w:t xml:space="preserve">清单</w:t>
      </w:r>
      <w:r/>
    </w:p>
    <w:p>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5.7pt;mso-wrap-distance-left:0.0pt;mso-wrap-distance-top:0.0pt;mso-wrap-distance-right:0.0pt;mso-wrap-distance-bottom:0.0pt;" filled="f" stroked="f">
            <v:path textboxrect="0,0,0,0"/>
            <v:imagedata r:id="rId16" o:title=""/>
          </v:shape>
          <o:OLEObject DrawAspect="Icon" r:id="rId17" ObjectID="_1525041" ProgID="Excel.Sheet.12" ShapeID="_x0000_i1" Type="Embed"/>
        </w:object>
      </w:r>
      <w:r/>
    </w:p>
    <w:p>
      <w:pPr>
        <w:pStyle w:val="807"/>
        <w:ind w:firstLine="422"/>
        <w:rPr>
          <w:rFonts w:hint="eastAsia" w:ascii="宋体" w:hAnsi="宋体"/>
          <w:szCs w:val="21"/>
        </w:rPr>
      </w:pPr>
      <w:r>
        <w:rPr>
          <w:rFonts w:hint="eastAsia" w:ascii="宋体" w:hAnsi="宋体"/>
          <w:szCs w:val="21"/>
        </w:rPr>
        <w:t xml:space="preserve">（二）</w:t>
      </w:r>
      <w:r>
        <w:rPr>
          <w:rFonts w:hint="eastAsia" w:ascii="宋体" w:hAnsi="宋体"/>
          <w:szCs w:val="21"/>
        </w:rPr>
        <w:t xml:space="preserve">建设</w:t>
      </w:r>
      <w:r>
        <w:rPr>
          <w:rFonts w:hint="eastAsia" w:ascii="宋体" w:hAnsi="宋体"/>
          <w:szCs w:val="21"/>
        </w:rPr>
        <w:t xml:space="preserve">方案</w:t>
      </w:r>
      <w:r/>
    </w:p>
    <w:p>
      <w:r/>
      <w:bookmarkStart w:id="86" w:name="_MON_1836455700"/>
      <w:r/>
      <w:bookmarkEnd w:id="86"/>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5.7pt;mso-wrap-distance-left:0.0pt;mso-wrap-distance-top:0.0pt;mso-wrap-distance-right:0.0pt;mso-wrap-distance-bottom:0.0pt;" filled="f" stroked="f">
            <v:path textboxrect="0,0,0,0"/>
            <v:imagedata r:id="rId18" o:title=""/>
          </v:shape>
          <o:OLEObject DrawAspect="Icon" r:id="rId19" ObjectID="_1525042" ProgID="Word.Document.12" ShapeID="_x0000_i2" Type="Embed"/>
        </w:object>
      </w:r>
      <w:r/>
    </w:p>
    <w:p>
      <w:pPr>
        <w:pStyle w:val="807"/>
        <w:ind w:firstLine="422"/>
        <w:rPr>
          <w:rFonts w:hint="eastAsia" w:ascii="宋体" w:hAnsi="宋体"/>
          <w:szCs w:val="21"/>
        </w:rPr>
      </w:pPr>
      <w:r>
        <w:rPr>
          <w:rFonts w:hint="eastAsia" w:ascii="宋体" w:hAnsi="宋体"/>
          <w:szCs w:val="21"/>
        </w:rPr>
        <w:t xml:space="preserve">★</w:t>
      </w:r>
      <w:r>
        <w:rPr>
          <w:rFonts w:hint="eastAsia" w:ascii="宋体" w:hAnsi="宋体"/>
          <w:szCs w:val="21"/>
        </w:rPr>
        <w:t xml:space="preserve">（三）国产化要求</w:t>
      </w:r>
      <w:r/>
    </w:p>
    <w:p>
      <w:pPr>
        <w:ind w:firstLine="420"/>
        <w:spacing w:line="360" w:lineRule="auto"/>
        <w:rPr>
          <w:b/>
          <w:bCs/>
        </w:rPr>
      </w:pPr>
      <w:r>
        <w:rPr>
          <w:rFonts w:hint="eastAsia"/>
          <w:bCs/>
        </w:rPr>
        <w:t xml:space="preserve">投标单位承诺本项目建设符合国产化建设要求。</w:t>
      </w:r>
      <w:r>
        <w:rPr>
          <w:rFonts w:hint="eastAsia"/>
          <w:b/>
          <w:bCs/>
        </w:rPr>
        <w:t xml:space="preserve">（投标文件中须提供相关内容承诺函，否则将被视为无效响应，可附在响应偏离表之后）</w:t>
      </w:r>
      <w:bookmarkEnd w:id="78"/>
      <w:r/>
    </w:p>
    <w:p>
      <w:pPr>
        <w:pStyle w:val="807"/>
        <w:rPr>
          <w:rFonts w:hint="eastAsia" w:ascii="宋体" w:hAnsi="宋体"/>
          <w:szCs w:val="21"/>
        </w:rPr>
      </w:pPr>
      <w:r>
        <w:rPr>
          <w:rFonts w:hint="eastAsia" w:ascii="宋体" w:hAnsi="宋体"/>
          <w:szCs w:val="21"/>
        </w:rPr>
        <w:t xml:space="preserve">★三、商务要求</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合同签订后180天内完成试运行并正式上线交付使用</w:t>
      </w:r>
      <w:r>
        <w:rPr>
          <w:rFonts w:hint="eastAsia" w:ascii="宋体" w:hAnsi="宋体"/>
          <w:szCs w:val="21"/>
        </w:rPr>
        <w:t xml:space="preserve">。</w:t>
      </w:r>
      <w:r/>
    </w:p>
    <w:p>
      <w:pPr>
        <w:ind w:firstLine="420"/>
        <w:spacing w:line="360" w:lineRule="auto"/>
        <w:rPr>
          <w:rFonts w:hint="eastAsia" w:ascii="宋体" w:hAnsi="宋体"/>
          <w:szCs w:val="21"/>
        </w:rPr>
      </w:pPr>
      <w:r/>
      <w:bookmarkStart w:id="87" w:name="_Hlk168391804"/>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bookmarkStart w:id="88" w:name="_Hlk225518770"/>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w:t>
      </w:r>
      <w:r>
        <w:rPr>
          <w:rFonts w:hint="eastAsia" w:ascii="宋体" w:hAnsi="宋体"/>
        </w:rPr>
        <w:t xml:space="preserve">6</w:t>
      </w:r>
      <w:r>
        <w:rPr>
          <w:rFonts w:hint="eastAsia" w:ascii="宋体" w:hAnsi="宋体"/>
        </w:rPr>
        <w:t xml:space="preserve">0日内付清各阶段款项</w:t>
      </w:r>
      <w:r>
        <w:rPr>
          <w:rFonts w:hint="eastAsia" w:ascii="宋体" w:hAnsi="宋体"/>
        </w:rPr>
        <w:t xml:space="preserve">。具体支付</w:t>
      </w:r>
      <w:r>
        <w:rPr>
          <w:rFonts w:ascii="宋体" w:hAnsi="宋体"/>
        </w:rPr>
        <w:t xml:space="preserve">节点</w:t>
      </w:r>
      <w:r>
        <w:rPr>
          <w:rFonts w:hint="eastAsia" w:ascii="宋体" w:hAnsi="宋体"/>
        </w:rPr>
        <w:t xml:space="preserve">如下</w:t>
      </w:r>
      <w:r>
        <w:rPr>
          <w:rFonts w:ascii="宋体" w:hAnsi="宋体"/>
        </w:rPr>
        <w:t xml:space="preserve">：</w:t>
      </w:r>
      <w:bookmarkEnd w:id="87"/>
      <w:r>
        <w:rPr>
          <w:rFonts w:hint="eastAsia" w:ascii="宋体" w:hAnsi="宋体"/>
          <w:szCs w:val="21"/>
        </w:rPr>
        <w:t xml:space="preserve">合同签订后甲方预付合同金额的</w:t>
      </w:r>
      <w:r>
        <w:rPr>
          <w:rFonts w:hint="eastAsia" w:ascii="宋体" w:hAnsi="宋体"/>
          <w:szCs w:val="21"/>
        </w:rPr>
        <w:t xml:space="preserve">2</w:t>
      </w:r>
      <w:r>
        <w:rPr>
          <w:rFonts w:hint="eastAsia" w:ascii="宋体" w:hAnsi="宋体"/>
          <w:szCs w:val="21"/>
        </w:rPr>
        <w:t xml:space="preserve">0%，</w:t>
      </w:r>
      <w:r>
        <w:rPr>
          <w:rFonts w:hint="eastAsia" w:ascii="宋体" w:hAnsi="宋体"/>
          <w:szCs w:val="21"/>
        </w:rPr>
        <w:t xml:space="preserve">项目正式上线交付使用后30日组织项目验收，项目验收合格后</w:t>
      </w:r>
      <w:r>
        <w:rPr>
          <w:rFonts w:hint="eastAsia" w:ascii="宋体" w:hAnsi="宋体"/>
          <w:szCs w:val="21"/>
        </w:rPr>
        <w:t xml:space="preserve">支付合同金额的</w:t>
      </w:r>
      <w:r>
        <w:rPr>
          <w:rFonts w:hint="eastAsia" w:ascii="宋体" w:hAnsi="宋体"/>
          <w:szCs w:val="21"/>
        </w:rPr>
        <w:t xml:space="preserve">3</w:t>
      </w:r>
      <w:r>
        <w:rPr>
          <w:rFonts w:hint="eastAsia" w:ascii="宋体" w:hAnsi="宋体"/>
          <w:szCs w:val="21"/>
        </w:rPr>
        <w:t xml:space="preserve">0%，</w:t>
      </w:r>
      <w:r>
        <w:rPr>
          <w:rFonts w:hint="eastAsia" w:ascii="宋体" w:hAnsi="宋体"/>
          <w:szCs w:val="21"/>
        </w:rPr>
        <w:t xml:space="preserve">验收</w:t>
      </w:r>
      <w:r>
        <w:rPr>
          <w:rFonts w:hint="eastAsia" w:ascii="宋体" w:hAnsi="宋体"/>
          <w:szCs w:val="21"/>
        </w:rPr>
        <w:t xml:space="preserve">合格</w:t>
      </w:r>
      <w:r>
        <w:rPr>
          <w:rFonts w:hint="eastAsia" w:ascii="宋体" w:hAnsi="宋体"/>
          <w:szCs w:val="21"/>
        </w:rPr>
        <w:t xml:space="preserve">一年后支付合同金额的15%，验收</w:t>
      </w:r>
      <w:r>
        <w:rPr>
          <w:rFonts w:hint="eastAsia" w:ascii="宋体" w:hAnsi="宋体"/>
          <w:szCs w:val="21"/>
        </w:rPr>
        <w:t xml:space="preserve">合格</w:t>
      </w:r>
      <w:r>
        <w:rPr>
          <w:rFonts w:hint="eastAsia" w:ascii="宋体" w:hAnsi="宋体"/>
          <w:szCs w:val="21"/>
        </w:rPr>
        <w:t xml:space="preserve">两年后支付合同金额的15%，</w:t>
      </w:r>
      <w:r>
        <w:rPr>
          <w:rFonts w:hint="eastAsia" w:ascii="宋体" w:hAnsi="宋体"/>
          <w:szCs w:val="21"/>
        </w:rPr>
        <w:t xml:space="preserve">尾款</w:t>
      </w:r>
      <w:r>
        <w:rPr>
          <w:rFonts w:hint="eastAsia" w:ascii="宋体" w:hAnsi="宋体"/>
          <w:szCs w:val="21"/>
        </w:rPr>
        <w:t xml:space="preserve">于验收合格后第三年</w:t>
      </w:r>
      <w:r>
        <w:rPr>
          <w:rFonts w:hint="eastAsia" w:ascii="宋体" w:hAnsi="宋体"/>
          <w:szCs w:val="21"/>
        </w:rPr>
        <w:t xml:space="preserve">内</w:t>
      </w:r>
      <w:r>
        <w:rPr>
          <w:rFonts w:hint="eastAsia" w:ascii="宋体" w:hAnsi="宋体"/>
          <w:szCs w:val="21"/>
        </w:rPr>
        <w:t xml:space="preserve">付清</w:t>
      </w:r>
      <w:r>
        <w:rPr>
          <w:rFonts w:hint="eastAsia" w:ascii="宋体" w:hAnsi="宋体"/>
          <w:szCs w:val="21"/>
        </w:rPr>
        <w:t xml:space="preserve">。</w:t>
      </w:r>
      <w:bookmarkEnd w:id="88"/>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质保</w:t>
      </w:r>
      <w:r>
        <w:rPr>
          <w:rFonts w:hint="eastAsia" w:ascii="宋体" w:hAnsi="宋体"/>
          <w:szCs w:val="21"/>
        </w:rPr>
        <w:t xml:space="preserve">期：</w:t>
      </w:r>
      <w:r>
        <w:rPr>
          <w:rFonts w:hint="eastAsia" w:ascii="宋体" w:hAnsi="宋体"/>
          <w:szCs w:val="21"/>
        </w:rPr>
        <w:t xml:space="preserve">本项目免费质保期自使用方最终验收合格之日起计算，软件质量保证期为贰年，硬件质量保证期为叁年</w:t>
      </w:r>
      <w:r>
        <w:rPr>
          <w:rFonts w:hint="eastAsia" w:ascii="宋体" w:hAnsi="宋体"/>
          <w:szCs w:val="21"/>
        </w:rPr>
        <w:t xml:space="preserve">。</w:t>
      </w:r>
      <w:r/>
    </w:p>
    <w:p>
      <w:pPr>
        <w:pStyle w:val="807"/>
        <w:rPr>
          <w:rFonts w:hint="eastAsia" w:ascii="宋体" w:hAnsi="宋体"/>
          <w:szCs w:val="21"/>
        </w:rPr>
      </w:pPr>
      <w:r>
        <w:rPr>
          <w:rFonts w:hint="eastAsia" w:ascii="宋体" w:hAnsi="宋体"/>
          <w:szCs w:val="21"/>
        </w:rPr>
        <w:t xml:space="preserve">★四</w:t>
      </w:r>
      <w:r>
        <w:rPr>
          <w:rFonts w:hint="eastAsia" w:ascii="宋体" w:hAnsi="宋体"/>
          <w:szCs w:val="21"/>
        </w:rPr>
        <w:t xml:space="preserve">、技术要求</w:t>
      </w:r>
      <w:r/>
    </w:p>
    <w:p>
      <w:pPr>
        <w:ind w:firstLine="420"/>
        <w:spacing w:line="360" w:lineRule="auto"/>
        <w:rPr>
          <w:rFonts w:hint="eastAsia" w:ascii="宋体" w:hAnsi="宋体"/>
          <w:szCs w:val="21"/>
        </w:rPr>
      </w:pPr>
      <w:r>
        <w:rPr>
          <w:rFonts w:hint="eastAsia" w:ascii="宋体" w:hAnsi="宋体"/>
          <w:szCs w:val="21"/>
        </w:rPr>
        <w:t xml:space="preserve">运维服务内容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软件运维服务</w:t>
      </w:r>
      <w:r/>
    </w:p>
    <w:p>
      <w:pPr>
        <w:ind w:firstLine="420"/>
        <w:spacing w:line="360" w:lineRule="auto"/>
        <w:rPr>
          <w:rFonts w:hint="eastAsia" w:ascii="宋体" w:hAnsi="宋体"/>
          <w:szCs w:val="21"/>
        </w:rPr>
      </w:pPr>
      <w:r>
        <w:rPr>
          <w:rFonts w:hint="eastAsia" w:ascii="宋体" w:hAnsi="宋体"/>
          <w:szCs w:val="21"/>
        </w:rPr>
        <w:t xml:space="preserve">在本地有系统备件和易损件。当系统出现故障时，可及时更换，恢复系统正常运行工作。</w:t>
      </w:r>
      <w:r/>
    </w:p>
    <w:p>
      <w:pPr>
        <w:ind w:firstLine="420"/>
        <w:spacing w:line="360" w:lineRule="auto"/>
        <w:rPr>
          <w:rFonts w:hint="eastAsia" w:ascii="宋体" w:hAnsi="宋体"/>
          <w:szCs w:val="21"/>
        </w:rPr>
      </w:pPr>
      <w:r>
        <w:rPr>
          <w:rFonts w:hint="eastAsia" w:ascii="宋体" w:hAnsi="宋体"/>
          <w:szCs w:val="21"/>
        </w:rPr>
        <w:t xml:space="preserve">提供全年无节假日7*24故障响应服务，硬件故障响应时间1小时；如属于软件故障，在30分钟内给予电话或传真解答，在60分钟内到达现场并组织人员给予修复。普通故障修复时间为到达现场4小时内，如在4小时内不能解决问题，在24小时内用同样的品牌、规格或更高的部件更</w:t>
      </w:r>
      <w:r>
        <w:rPr>
          <w:rFonts w:hint="eastAsia" w:ascii="宋体" w:hAnsi="宋体"/>
          <w:szCs w:val="21"/>
        </w:rPr>
        <w:t xml:space="preserve">换到位，以保证系统运行不得连续24小时中断。</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无人机运维服务</w:t>
      </w:r>
      <w:r/>
    </w:p>
    <w:p>
      <w:pPr>
        <w:ind w:firstLine="420"/>
        <w:spacing w:line="360" w:lineRule="auto"/>
        <w:rPr>
          <w:rFonts w:hint="eastAsia" w:ascii="宋体" w:hAnsi="宋体"/>
          <w:szCs w:val="21"/>
        </w:rPr>
      </w:pPr>
      <w:r>
        <w:rPr>
          <w:rFonts w:hint="eastAsia" w:ascii="宋体" w:hAnsi="宋体"/>
          <w:szCs w:val="21"/>
        </w:rPr>
        <w:t xml:space="preserve">2.1日常巡检</w:t>
      </w:r>
      <w:r/>
    </w:p>
    <w:p>
      <w:pPr>
        <w:ind w:firstLine="420"/>
        <w:spacing w:line="360" w:lineRule="auto"/>
        <w:rPr>
          <w:rFonts w:hint="eastAsia" w:ascii="宋体" w:hAnsi="宋体"/>
          <w:szCs w:val="21"/>
        </w:rPr>
      </w:pPr>
      <w:r>
        <w:rPr>
          <w:rFonts w:hint="eastAsia" w:ascii="宋体" w:hAnsi="宋体"/>
          <w:szCs w:val="21"/>
        </w:rPr>
        <w:t xml:space="preserve">设备状态巡检：每日远程监测无人机、机场、传感器运行状态（如电池电量、定位信号、镜头清洁度），每周现场检查设备固定情况、防雷接地、线缆敷设状态，确保无松动、腐蚀、遮挡等问题。</w:t>
      </w:r>
      <w:r/>
    </w:p>
    <w:p>
      <w:pPr>
        <w:ind w:firstLine="420"/>
        <w:spacing w:line="360" w:lineRule="auto"/>
        <w:rPr>
          <w:rFonts w:hint="eastAsia" w:ascii="宋体" w:hAnsi="宋体"/>
          <w:szCs w:val="21"/>
        </w:rPr>
      </w:pPr>
      <w:r>
        <w:rPr>
          <w:rFonts w:hint="eastAsia" w:ascii="宋体" w:hAnsi="宋体"/>
          <w:szCs w:val="21"/>
        </w:rPr>
        <w:t xml:space="preserve">数据质量巡检：每日审核监测数据（影像清晰度、识别准确率），每月分析数据传输稳定性，每季度生成数据质量报告，及时优化算法参数。</w:t>
      </w:r>
      <w:r/>
    </w:p>
    <w:p>
      <w:pPr>
        <w:ind w:firstLine="420"/>
        <w:spacing w:line="360" w:lineRule="auto"/>
        <w:rPr>
          <w:rFonts w:hint="eastAsia" w:ascii="宋体" w:hAnsi="宋体"/>
          <w:szCs w:val="21"/>
        </w:rPr>
      </w:pPr>
      <w:r>
        <w:rPr>
          <w:rFonts w:hint="eastAsia" w:ascii="宋体" w:hAnsi="宋体"/>
          <w:szCs w:val="21"/>
        </w:rPr>
        <w:t xml:space="preserve">环境适应性巡检：针对极端天气（暴雨、高温、大风），提前检查设备防护状态，雨后排查积水、雷击影响，确保设备适应工作环境。</w:t>
      </w:r>
      <w:r/>
    </w:p>
    <w:p>
      <w:pPr>
        <w:ind w:firstLine="420"/>
        <w:spacing w:line="360" w:lineRule="auto"/>
        <w:rPr>
          <w:rFonts w:hint="eastAsia" w:ascii="宋体" w:hAnsi="宋体"/>
          <w:szCs w:val="21"/>
        </w:rPr>
      </w:pPr>
      <w:r>
        <w:rPr>
          <w:rFonts w:hint="eastAsia" w:ascii="宋体" w:hAnsi="宋体"/>
          <w:szCs w:val="21"/>
        </w:rPr>
        <w:t xml:space="preserve">2.2故障维修</w:t>
      </w:r>
      <w:r/>
    </w:p>
    <w:p>
      <w:pPr>
        <w:ind w:firstLine="420"/>
        <w:spacing w:line="360" w:lineRule="auto"/>
        <w:rPr>
          <w:rFonts w:hint="eastAsia" w:ascii="宋体" w:hAnsi="宋体"/>
          <w:szCs w:val="21"/>
        </w:rPr>
      </w:pPr>
      <w:r>
        <w:rPr>
          <w:rFonts w:hint="eastAsia" w:ascii="宋体" w:hAnsi="宋体"/>
          <w:szCs w:val="21"/>
        </w:rPr>
        <w:t xml:space="preserve">无人机机场硬件质保维修：当收到硬件设备出现故障时，技术工程师会第一时间联系工作人员，排除由人为操作因素造成的设备不运转。排除各种故障后，技术工程师会到达现场，安排设备检修，若设备存在故障问题，技术工程师将该设备寄回原厂进行维修。</w:t>
      </w:r>
      <w:r/>
    </w:p>
    <w:p>
      <w:pPr>
        <w:ind w:firstLine="420"/>
        <w:spacing w:line="360" w:lineRule="auto"/>
        <w:rPr>
          <w:rFonts w:hint="eastAsia" w:ascii="宋体" w:hAnsi="宋体"/>
          <w:szCs w:val="21"/>
        </w:rPr>
      </w:pPr>
      <w:r>
        <w:rPr>
          <w:rFonts w:hint="eastAsia" w:ascii="宋体" w:hAnsi="宋体"/>
          <w:szCs w:val="21"/>
        </w:rPr>
        <w:t xml:space="preserve">每台无人机机场都配有一年的旗舰无忧保险，若因正常使用或意外导致的设备损坏，按维修服务流程操作完成后，在保障范围内可以通过额度扣减的形式享受免费维修或置换服务。</w:t>
      </w:r>
      <w:r/>
    </w:p>
    <w:p>
      <w:pPr>
        <w:ind w:firstLine="420"/>
        <w:spacing w:line="360" w:lineRule="auto"/>
        <w:rPr>
          <w:rFonts w:hint="eastAsia" w:ascii="宋体" w:hAnsi="宋体"/>
          <w:szCs w:val="21"/>
        </w:rPr>
      </w:pPr>
      <w:r>
        <w:rPr>
          <w:rFonts w:hint="eastAsia" w:ascii="宋体" w:hAnsi="宋体"/>
          <w:szCs w:val="21"/>
        </w:rPr>
        <w:t xml:space="preserve">若工作人员在使用中出现，无人机飞控平台的技术问题，飞控平台技术人员会第一时间了解情况进行修复。若因工作人员对飞控平台使用不熟悉产生的问题，技术人员将会免费对工作人员进行技术培训。</w:t>
      </w:r>
      <w:r/>
    </w:p>
    <w:p>
      <w:pPr>
        <w:ind w:firstLine="420"/>
        <w:spacing w:line="360" w:lineRule="auto"/>
        <w:rPr>
          <w:rFonts w:hint="eastAsia" w:ascii="宋体" w:hAnsi="宋体"/>
          <w:szCs w:val="21"/>
        </w:rPr>
      </w:pPr>
      <w:r>
        <w:rPr>
          <w:rFonts w:hint="eastAsia" w:ascii="宋体" w:hAnsi="宋体"/>
          <w:szCs w:val="21"/>
        </w:rPr>
        <w:t xml:space="preserve">2.3保险</w:t>
      </w:r>
      <w:r/>
    </w:p>
    <w:p>
      <w:pPr>
        <w:ind w:firstLine="420"/>
        <w:spacing w:line="360" w:lineRule="auto"/>
        <w:rPr>
          <w:rFonts w:hint="eastAsia" w:ascii="宋体" w:hAnsi="宋体"/>
          <w:szCs w:val="21"/>
        </w:rPr>
      </w:pPr>
      <w:r>
        <w:rPr>
          <w:rFonts w:hint="eastAsia" w:ascii="宋体" w:hAnsi="宋体"/>
          <w:szCs w:val="21"/>
        </w:rPr>
        <w:t xml:space="preserve">每台无人机、机场一年旗舰无忧保险。若因正常使用或意外导致的设备损坏，按维修服务流程操作完成后，在保障范围内可以通过额度扣减的形式享受免费维修或置换服务。</w:t>
      </w:r>
      <w:r/>
    </w:p>
    <w:p>
      <w:pPr>
        <w:ind w:firstLine="420"/>
        <w:spacing w:line="360" w:lineRule="auto"/>
        <w:rPr>
          <w:rFonts w:hint="eastAsia" w:ascii="宋体" w:hAnsi="宋体"/>
          <w:szCs w:val="21"/>
        </w:rPr>
      </w:pPr>
      <w:r>
        <w:rPr>
          <w:rFonts w:hint="eastAsia" w:ascii="宋体" w:hAnsi="宋体"/>
          <w:szCs w:val="21"/>
        </w:rPr>
        <w:t xml:space="preserve">每台无人机提供1年版第三方责任险，保额为100万元人民币。在保额内，被保险人对于由被保险无人机或从被保险无人机上坠落的任何物对第三者造成的、意外的人身伤亡和财产损失，依照中华人民共和国法律有责任支付并且需要支付的补偿性赔款（包括被保险人被判决需要支付的费用，但不包括以惩罚性赔偿），保险人根据本保险合同的约定予以赔偿。</w:t>
      </w:r>
      <w:r/>
    </w:p>
    <w:p>
      <w:pPr>
        <w:jc w:val="left"/>
        <w:widowControl/>
        <w:rPr>
          <w:rFonts w:hint="eastAsia" w:ascii="宋体" w:hAnsi="宋体"/>
          <w:szCs w:val="21"/>
        </w:rPr>
      </w:pPr>
      <w:r>
        <w:rPr>
          <w:rFonts w:ascii="宋体" w:hAnsi="宋体"/>
          <w:szCs w:val="21"/>
        </w:rPr>
        <w:br w:type="page" w:clear="all"/>
      </w:r>
      <w:r/>
    </w:p>
    <w:p>
      <w:pPr>
        <w:pStyle w:val="806"/>
        <w:jc w:val="center"/>
        <w:spacing w:before="0" w:after="0" w:line="360" w:lineRule="auto"/>
        <w:rPr>
          <w:rFonts w:hint="eastAsia" w:ascii="宋体" w:hAnsi="宋体" w:eastAsia="宋体"/>
          <w:sz w:val="32"/>
          <w:szCs w:val="32"/>
        </w:rPr>
      </w:pPr>
      <w:r/>
      <w:bookmarkStart w:id="89" w:name="_Toc21996993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90" w:name="_Toc477186554"/>
      <w:r/>
      <w:bookmarkStart w:id="91" w:name="_Toc477186801"/>
      <w:r/>
      <w:bookmarkEnd w:id="80"/>
      <w:r/>
      <w:bookmarkEnd w:id="81"/>
      <w:r/>
      <w:bookmarkEnd w:id="82"/>
      <w:r/>
      <w:bookmarkEnd w:id="83"/>
      <w:r/>
      <w:bookmarkEnd w:id="89"/>
      <w:r/>
      <w:r/>
    </w:p>
    <w:p>
      <w:pPr>
        <w:spacing w:line="360" w:lineRule="auto"/>
        <w:rPr>
          <w:rFonts w:hint="eastAsia" w:ascii="宋体" w:hAnsi="宋体"/>
          <w:color w:val="000000"/>
          <w:szCs w:val="21"/>
        </w:rPr>
      </w:pPr>
      <w:r/>
      <w:bookmarkStart w:id="92" w:name="_Toc8652611"/>
      <w:r/>
      <w:bookmarkStart w:id="93" w:name="_Toc8652806"/>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锦溪镇镇域治理一体化平台项目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JSZC-320583-JZCG-G2026-0019</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hint="eastAsia"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合同签订后180天内完成试运行并正式上线交付使用</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质保</w:t>
      </w:r>
      <w:r>
        <w:rPr>
          <w:rFonts w:hint="eastAsia" w:ascii="宋体" w:hAnsi="宋体"/>
          <w:color w:val="000000"/>
          <w:szCs w:val="21"/>
        </w:rPr>
        <w:t xml:space="preserve">期：</w:t>
      </w:r>
      <w:r>
        <w:rPr>
          <w:rFonts w:hint="eastAsia" w:ascii="宋体" w:hAnsi="宋体"/>
          <w:szCs w:val="21"/>
        </w:rPr>
        <w:t xml:space="preserve">本项目免费质保期自使用方最终验收合格之日起计算，软件质量保证期为贰年，硬件质量保证期为叁年</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履约地点：昆山市。</w:t>
      </w:r>
      <w:r/>
    </w:p>
    <w:p>
      <w:pPr>
        <w:ind w:firstLine="420"/>
        <w:spacing w:line="360" w:lineRule="auto"/>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9</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hint="eastAsia"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付款方式</w:t>
      </w:r>
      <w:r/>
    </w:p>
    <w:p>
      <w:pPr>
        <w:ind w:firstLine="420"/>
        <w:spacing w:line="360" w:lineRule="auto"/>
        <w:rPr>
          <w:rFonts w:hint="eastAsia" w:ascii="宋体" w:hAnsi="宋体"/>
          <w:b/>
          <w:bCs/>
          <w:szCs w:val="21"/>
        </w:rPr>
      </w:pPr>
      <w:r>
        <w:rPr>
          <w:rFonts w:hint="eastAsia" w:ascii="宋体" w:hAnsi="宋体"/>
          <w:szCs w:val="21"/>
        </w:rPr>
        <w:t xml:space="preserve">付款方式：</w:t>
      </w: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w:t>
      </w:r>
      <w:r>
        <w:rPr>
          <w:rFonts w:hint="eastAsia" w:ascii="宋体" w:hAnsi="宋体"/>
        </w:rPr>
        <w:t xml:space="preserve">6</w:t>
      </w:r>
      <w:r>
        <w:rPr>
          <w:rFonts w:hint="eastAsia" w:ascii="宋体" w:hAnsi="宋体"/>
        </w:rPr>
        <w:t xml:space="preserve">0日内付清各阶段款项</w:t>
      </w:r>
      <w:r>
        <w:rPr>
          <w:rFonts w:hint="eastAsia" w:ascii="宋体" w:hAnsi="宋体"/>
        </w:rPr>
        <w:t xml:space="preserve">。具体支付</w:t>
      </w:r>
      <w:r>
        <w:rPr>
          <w:rFonts w:ascii="宋体" w:hAnsi="宋体"/>
        </w:rPr>
        <w:t xml:space="preserve">节点</w:t>
      </w:r>
      <w:r>
        <w:rPr>
          <w:rFonts w:hint="eastAsia" w:ascii="宋体" w:hAnsi="宋体"/>
        </w:rPr>
        <w:t xml:space="preserve">如下</w:t>
      </w:r>
      <w:r>
        <w:rPr>
          <w:rFonts w:ascii="宋体" w:hAnsi="宋体"/>
        </w:rPr>
        <w:t xml:space="preserve">：</w:t>
      </w:r>
      <w:r>
        <w:rPr>
          <w:rFonts w:hint="eastAsia" w:ascii="宋体" w:hAnsi="宋体"/>
          <w:szCs w:val="21"/>
        </w:rPr>
        <w:t xml:space="preserve">合同签订后甲方预付合同金额的20%，</w:t>
      </w:r>
      <w:r>
        <w:rPr>
          <w:rFonts w:hint="eastAsia" w:ascii="宋体" w:hAnsi="宋体"/>
          <w:szCs w:val="21"/>
        </w:rPr>
        <w:t xml:space="preserve">项目正式上线交付使用后30日组织项目验收，项目验收合格后</w:t>
      </w:r>
      <w:r>
        <w:rPr>
          <w:rFonts w:hint="eastAsia" w:ascii="宋体" w:hAnsi="宋体"/>
          <w:szCs w:val="21"/>
        </w:rPr>
        <w:t xml:space="preserve">支付合同金额的30%，验收</w:t>
      </w:r>
      <w:r>
        <w:rPr>
          <w:rFonts w:hint="eastAsia" w:ascii="宋体" w:hAnsi="宋体"/>
          <w:szCs w:val="21"/>
        </w:rPr>
        <w:t xml:space="preserve">合格</w:t>
      </w:r>
      <w:r>
        <w:rPr>
          <w:rFonts w:hint="eastAsia" w:ascii="宋体" w:hAnsi="宋体"/>
          <w:szCs w:val="21"/>
        </w:rPr>
        <w:t xml:space="preserve">一年后支付合同金额的15%，验收</w:t>
      </w:r>
      <w:r>
        <w:rPr>
          <w:rFonts w:hint="eastAsia" w:ascii="宋体" w:hAnsi="宋体"/>
          <w:szCs w:val="21"/>
        </w:rPr>
        <w:t xml:space="preserve">合格</w:t>
      </w:r>
      <w:r>
        <w:rPr>
          <w:rFonts w:hint="eastAsia" w:ascii="宋体" w:hAnsi="宋体"/>
          <w:szCs w:val="21"/>
        </w:rPr>
        <w:t xml:space="preserve">两年后支付合同金额的15%，尾款</w:t>
      </w:r>
      <w:r>
        <w:rPr>
          <w:rFonts w:hint="eastAsia" w:ascii="宋体" w:hAnsi="宋体"/>
          <w:szCs w:val="21"/>
        </w:rPr>
        <w:t xml:space="preserve">于验收合格后第三年</w:t>
      </w:r>
      <w:r>
        <w:rPr>
          <w:rFonts w:hint="eastAsia" w:ascii="宋体" w:hAnsi="宋体"/>
          <w:szCs w:val="21"/>
        </w:rPr>
        <w:t xml:space="preserve">内</w:t>
      </w:r>
      <w:r>
        <w:rPr>
          <w:rFonts w:hint="eastAsia" w:ascii="宋体" w:hAnsi="宋体"/>
          <w:szCs w:val="21"/>
        </w:rPr>
        <w:t xml:space="preserve">付清</w:t>
      </w:r>
      <w:r>
        <w:rPr>
          <w:rFonts w:hint="eastAsia" w:ascii="宋体" w:hAnsi="宋体"/>
          <w:szCs w:val="21"/>
        </w:rPr>
        <w:t xml:space="preserve">。</w:t>
      </w:r>
      <w:r/>
    </w:p>
    <w:p>
      <w:pPr>
        <w:ind w:firstLine="422"/>
        <w:spacing w:line="360" w:lineRule="auto"/>
        <w:rPr>
          <w:rFonts w:hint="eastAsia" w:ascii="宋体" w:hAnsi="宋体"/>
          <w:b/>
          <w:color w:val="000000"/>
          <w:szCs w:val="21"/>
        </w:rPr>
      </w:pPr>
      <w:r>
        <w:rPr>
          <w:rFonts w:hint="eastAsia" w:ascii="宋体" w:hAnsi="宋体"/>
          <w:b/>
          <w:color w:val="000000"/>
          <w:szCs w:val="21"/>
        </w:rPr>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hint="eastAsia"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w:t>
      </w:r>
      <w:r>
        <w:rPr>
          <w:rFonts w:hint="eastAsia" w:ascii="宋体" w:hAnsi="宋体"/>
          <w:szCs w:val="21"/>
        </w:rPr>
        <w:t xml:space="preserve">进行考核</w:t>
      </w:r>
      <w:r>
        <w:rPr>
          <w:rFonts w:hint="eastAsia" w:ascii="宋体" w:hAnsi="宋体"/>
          <w:szCs w:val="21"/>
        </w:rPr>
        <w:t xml:space="preserve">（若</w:t>
      </w:r>
      <w:r>
        <w:rPr>
          <w:rFonts w:ascii="宋体" w:hAnsi="宋体"/>
          <w:szCs w:val="21"/>
        </w:rPr>
        <w:t xml:space="preserve">有</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hint="eastAsia"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37"/>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hint="eastAsia"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w:t>
      </w:r>
      <w:r>
        <w:rPr>
          <w:rFonts w:hint="eastAsia" w:ascii="宋体" w:hAnsi="宋体"/>
          <w:szCs w:val="21"/>
        </w:rPr>
        <w:t xml:space="preserve">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w:t>
      </w:r>
      <w:r>
        <w:rPr>
          <w:rFonts w:hint="eastAsia" w:ascii="宋体" w:hAnsi="宋体"/>
          <w:szCs w:val="21"/>
        </w:rPr>
        <w:t xml:space="preserve">十。甲方如给乙方造成的实际损失高于违约金的，对高出违约金的部分甲</w:t>
      </w:r>
      <w:r>
        <w:rPr>
          <w:rFonts w:hint="eastAsia" w:ascii="宋体" w:hAnsi="宋体"/>
          <w:szCs w:val="21"/>
        </w:rPr>
        <w:t xml:space="preserve">方应予以赔偿。</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hint="eastAsia" w:ascii="宋体" w:hAnsi="宋体"/>
          <w:b/>
          <w:color w:val="000000"/>
          <w:szCs w:val="21"/>
        </w:rPr>
      </w:pPr>
      <w:r>
        <w:rPr>
          <w:rFonts w:hint="eastAsia" w:ascii="宋体" w:hAnsi="宋体"/>
          <w:b/>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hint="eastAsia"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hint="eastAsia"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hint="eastAsia" w:ascii="宋体" w:hAnsi="宋体"/>
          <w:szCs w:val="21"/>
        </w:rPr>
      </w:pPr>
      <w:r>
        <w:rPr>
          <w:rFonts w:hint="eastAsia" w:ascii="宋体" w:hAnsi="宋体"/>
          <w:szCs w:val="21"/>
        </w:rPr>
      </w:r>
      <w:r/>
    </w:p>
    <w:p>
      <w:pPr>
        <w:pStyle w:val="806"/>
        <w:jc w:val="center"/>
        <w:spacing w:before="0" w:after="0" w:line="360" w:lineRule="auto"/>
        <w:rPr>
          <w:rFonts w:hint="eastAsia" w:ascii="宋体" w:hAnsi="宋体" w:eastAsia="宋体"/>
          <w:bCs/>
          <w:sz w:val="32"/>
          <w:szCs w:val="32"/>
        </w:rPr>
      </w:pPr>
      <w:r>
        <w:rPr>
          <w:rFonts w:ascii="宋体" w:hAnsi="宋体"/>
          <w:sz w:val="32"/>
          <w:szCs w:val="32"/>
        </w:rPr>
        <w:br w:type="page" w:clear="all"/>
      </w:r>
      <w:bookmarkStart w:id="94" w:name="_Toc219969935"/>
      <w:r>
        <w:rPr>
          <w:rFonts w:ascii="宋体" w:hAnsi="宋体" w:eastAsia="宋体"/>
          <w:sz w:val="32"/>
          <w:szCs w:val="32"/>
        </w:rPr>
        <w:t xml:space="preserve">第六章 评标方法、评标标准</w:t>
      </w:r>
      <w:bookmarkEnd w:id="90"/>
      <w:r/>
      <w:bookmarkEnd w:id="91"/>
      <w:r/>
      <w:bookmarkEnd w:id="92"/>
      <w:r/>
      <w:bookmarkEnd w:id="93"/>
      <w:r/>
      <w:bookmarkEnd w:id="94"/>
      <w:r/>
      <w:r/>
    </w:p>
    <w:p>
      <w:pPr>
        <w:ind w:firstLine="422"/>
        <w:spacing w:line="360" w:lineRule="auto"/>
        <w:rPr>
          <w:rFonts w:hint="eastAsia" w:ascii="宋体" w:hAnsi="宋体"/>
          <w:b/>
          <w:bCs/>
          <w:color w:val="000000"/>
          <w:sz w:val="30"/>
        </w:rPr>
      </w:pPr>
      <w:r>
        <w:rPr>
          <w:rFonts w:ascii="宋体" w:hAnsi="宋体"/>
          <w:b/>
          <w:color w:val="000000"/>
          <w:szCs w:val="21"/>
        </w:rPr>
        <w:t xml:space="preserve">一、评标方法：</w:t>
      </w:r>
      <w:r/>
    </w:p>
    <w:p>
      <w:pPr>
        <w:ind w:firstLine="420"/>
        <w:spacing w:line="360" w:lineRule="auto"/>
        <w:rPr>
          <w:rFonts w:hint="eastAsia"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hint="eastAsia" w:ascii="宋体" w:hAnsi="宋体"/>
        </w:rPr>
        <w:t xml:space="preserve">2</w:t>
      </w:r>
      <w:r>
        <w:rPr>
          <w:rFonts w:ascii="宋体" w:hAnsi="宋体"/>
        </w:rPr>
        <w:t xml:space="preserve">0%，技术部分及其他分值占总分值的比重为</w:t>
      </w:r>
      <w:r>
        <w:rPr>
          <w:rFonts w:hint="eastAsia" w:ascii="宋体" w:hAnsi="宋体"/>
        </w:rPr>
        <w:t xml:space="preserve">8</w:t>
      </w:r>
      <w:r>
        <w:rPr>
          <w:rFonts w:ascii="宋体" w:hAnsi="宋体"/>
        </w:rPr>
        <w:t xml:space="preserve">0%。</w:t>
      </w:r>
      <w:r/>
    </w:p>
    <w:p>
      <w:pPr>
        <w:ind w:firstLine="420"/>
        <w:spacing w:line="360" w:lineRule="auto"/>
        <w:rPr>
          <w:rFonts w:hint="eastAsia"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hint="eastAsia" w:ascii="宋体" w:hAnsi="宋体"/>
          <w:b/>
          <w:szCs w:val="21"/>
        </w:rPr>
      </w:pPr>
      <w:r>
        <w:rPr>
          <w:rFonts w:ascii="宋体" w:hAnsi="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（一）小、微企业</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hint="eastAsia"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hint="eastAsia"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hint="eastAsia" w:ascii="宋体" w:hAnsi="宋体"/>
          <w:szCs w:val="21"/>
        </w:rPr>
      </w:pPr>
      <w:r>
        <w:rPr>
          <w:rFonts w:hint="eastAsia" w:ascii="宋体" w:hAnsi="宋体"/>
          <w:szCs w:val="21"/>
        </w:rPr>
        <w:t xml:space="preserve">（二）残疾人福利性单位</w:t>
      </w:r>
      <w:r>
        <w:rPr>
          <w:rFonts w:hint="eastAsia" w:ascii="宋体" w:hAnsi="宋体"/>
          <w:szCs w:val="21"/>
        </w:rPr>
        <w:tab/>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hint="eastAsia"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hint="eastAsia" w:ascii="宋体" w:hAnsi="宋体"/>
          <w:b/>
          <w:bCs/>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hint="eastAsia"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rPr>
      </w:pPr>
      <w:r>
        <w:rPr>
          <w:rFonts w:ascii="宋体" w:hAnsi="宋体"/>
          <w:b/>
        </w:rPr>
        <w:t xml:space="preserve">三、评标标准</w:t>
      </w:r>
      <w:r/>
    </w:p>
    <w:p>
      <w:pPr>
        <w:ind w:firstLine="422"/>
        <w:spacing w:line="360" w:lineRule="auto"/>
        <w:rPr>
          <w:rFonts w:hint="eastAsia" w:ascii="宋体" w:hAnsi="宋体"/>
          <w:b/>
        </w:rPr>
      </w:pPr>
      <w:r>
        <w:rPr>
          <w:rFonts w:ascii="宋体" w:hAnsi="宋体"/>
          <w:b/>
        </w:rPr>
        <w:t xml:space="preserve">（一）价格（</w:t>
      </w:r>
      <w:r>
        <w:rPr>
          <w:rFonts w:hint="eastAsia" w:ascii="宋体" w:hAnsi="宋体"/>
          <w:b/>
        </w:rPr>
        <w:t xml:space="preserve">2</w:t>
      </w:r>
      <w:r>
        <w:rPr>
          <w:rFonts w:ascii="宋体" w:hAnsi="宋体"/>
          <w:b/>
        </w:rPr>
        <w:t xml:space="preserve">0分）</w:t>
      </w:r>
      <w:r/>
    </w:p>
    <w:p>
      <w:pPr>
        <w:ind w:firstLine="420"/>
        <w:spacing w:line="360" w:lineRule="auto"/>
        <w:rPr>
          <w:rFonts w:hint="eastAsia" w:ascii="宋体" w:hAnsi="宋体"/>
        </w:rPr>
      </w:pPr>
      <w:r>
        <w:rPr>
          <w:rFonts w:ascii="宋体" w:hAnsi="宋体"/>
        </w:rPr>
        <w:t xml:space="preserve">1.投标报价低于或等于财政预算价格的，为有效投标报价。</w:t>
      </w:r>
      <w:r/>
    </w:p>
    <w:p>
      <w:pPr>
        <w:ind w:firstLine="420"/>
        <w:spacing w:line="360" w:lineRule="auto"/>
        <w:rPr>
          <w:rFonts w:hint="eastAsia"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hint="eastAsia" w:ascii="宋体" w:hAnsi="宋体"/>
        </w:rPr>
        <w:t xml:space="preserve">2</w:t>
      </w:r>
      <w:r>
        <w:rPr>
          <w:rFonts w:ascii="宋体" w:hAnsi="宋体"/>
        </w:rPr>
        <w:t xml:space="preserve">0分。其他投标人的价格分统一按照下列公式计算：</w:t>
      </w:r>
      <w:r/>
    </w:p>
    <w:p>
      <w:pPr>
        <w:ind w:firstLine="420"/>
        <w:spacing w:line="360" w:lineRule="auto"/>
        <w:rPr>
          <w:rFonts w:hint="eastAsia" w:ascii="宋体" w:hAnsi="宋体"/>
        </w:rPr>
      </w:pPr>
      <w:r>
        <w:rPr>
          <w:rFonts w:ascii="宋体" w:hAnsi="宋体"/>
        </w:rPr>
        <w:t xml:space="preserve">投标报价得分=（评标基准价/投标报价）*价格权重*100，小数点后保留两位。</w:t>
      </w:r>
      <w:r/>
    </w:p>
    <w:p>
      <w:pPr>
        <w:ind w:firstLine="310"/>
        <w:rPr>
          <w:rFonts w:hint="eastAsia" w:ascii="宋体" w:hAnsi="宋体"/>
          <w:b/>
          <w:color w:val="000000"/>
          <w:szCs w:val="21"/>
        </w:rPr>
      </w:pPr>
      <w:r>
        <w:rPr>
          <w:rFonts w:ascii="宋体" w:hAnsi="宋体"/>
          <w:b/>
          <w:szCs w:val="21"/>
        </w:rPr>
        <w:t xml:space="preserve">（二）</w:t>
      </w:r>
      <w:bookmarkStart w:id="9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hint="eastAsia"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2</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hint="eastAsia" w:ascii="宋体" w:hAnsi="宋体" w:cs="Tahoma"/>
                <w:color w:val="000000"/>
                <w:szCs w:val="21"/>
              </w:rPr>
            </w:pPr>
            <w:r>
              <w:rPr>
                <w:rFonts w:hint="eastAsia" w:ascii="宋体" w:hAnsi="宋体" w:cs="宋体"/>
                <w:color w:val="000000"/>
                <w:szCs w:val="21"/>
              </w:rPr>
              <w:t xml:space="preserve">实施方案</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投标单位提供针对本项目的实施方案，至少包括：</w:t>
            </w:r>
            <w:r/>
          </w:p>
          <w:p>
            <w:pPr>
              <w:rPr>
                <w:rFonts w:hint="eastAsia" w:ascii="宋体" w:hAnsi="宋体" w:cs="宋体"/>
                <w:color w:val="000000"/>
                <w:szCs w:val="21"/>
              </w:rPr>
            </w:pPr>
            <w:r>
              <w:rPr>
                <w:rFonts w:hint="eastAsia" w:ascii="宋体" w:hAnsi="宋体" w:cs="宋体"/>
                <w:color w:val="000000"/>
                <w:szCs w:val="21"/>
              </w:rPr>
              <w:t xml:space="preserve">1.项目组织机构、人员安排及岗位职责；</w:t>
            </w:r>
            <w:r/>
          </w:p>
          <w:p>
            <w:pPr>
              <w:rPr>
                <w:rFonts w:hint="eastAsia" w:ascii="宋体" w:hAnsi="宋体" w:cs="宋体"/>
                <w:color w:val="000000"/>
                <w:szCs w:val="21"/>
              </w:rPr>
            </w:pPr>
            <w:r>
              <w:rPr>
                <w:rFonts w:hint="eastAsia" w:ascii="宋体" w:hAnsi="宋体" w:cs="宋体"/>
                <w:color w:val="000000"/>
                <w:szCs w:val="21"/>
              </w:rPr>
              <w:t xml:space="preserve">2.项目管理体系方案；</w:t>
            </w:r>
            <w:r/>
          </w:p>
          <w:p>
            <w:pPr>
              <w:rPr>
                <w:rFonts w:hint="eastAsia" w:ascii="宋体" w:hAnsi="宋体" w:cs="宋体"/>
                <w:color w:val="000000"/>
                <w:szCs w:val="21"/>
              </w:rPr>
            </w:pPr>
            <w:r>
              <w:rPr>
                <w:rFonts w:hint="eastAsia" w:ascii="宋体" w:hAnsi="宋体" w:cs="宋体"/>
                <w:color w:val="000000"/>
                <w:szCs w:val="21"/>
              </w:rPr>
              <w:t xml:space="preserve">3.项目验收方案;</w:t>
            </w:r>
            <w:r/>
          </w:p>
          <w:p>
            <w:pPr>
              <w:rPr>
                <w:rFonts w:hint="eastAsia" w:ascii="宋体" w:hAnsi="宋体" w:cs="宋体"/>
                <w:color w:val="000000"/>
                <w:szCs w:val="21"/>
              </w:rPr>
            </w:pPr>
            <w:r>
              <w:rPr>
                <w:rFonts w:hint="eastAsia" w:ascii="宋体" w:hAnsi="宋体" w:cs="宋体"/>
                <w:color w:val="000000"/>
                <w:szCs w:val="21"/>
              </w:rPr>
              <w:t xml:space="preserve">4.项目风险应急管理方案；</w:t>
            </w:r>
            <w:r/>
          </w:p>
          <w:p>
            <w:pPr>
              <w:rPr>
                <w:rFonts w:hint="eastAsia" w:ascii="宋体" w:hAnsi="宋体" w:cs="宋体"/>
                <w:color w:val="000000"/>
                <w:szCs w:val="21"/>
              </w:rPr>
            </w:pPr>
            <w:r>
              <w:rPr>
                <w:rFonts w:hint="eastAsia" w:ascii="宋体" w:hAnsi="宋体" w:cs="宋体"/>
                <w:color w:val="000000"/>
                <w:szCs w:val="21"/>
              </w:rPr>
              <w:t xml:space="preserve">5.本地化部署方案。</w:t>
            </w:r>
            <w:r/>
          </w:p>
          <w:p>
            <w:pPr>
              <w:rPr>
                <w:rFonts w:hint="eastAsia" w:ascii="宋体" w:hAnsi="宋体"/>
                <w:szCs w:val="21"/>
              </w:rPr>
            </w:pPr>
            <w:r>
              <w:rPr>
                <w:rFonts w:hint="eastAsia" w:ascii="宋体" w:hAnsi="宋体"/>
                <w:szCs w:val="21"/>
              </w:rPr>
              <w:t xml:space="preserve">以上各项符合采购需求的，每项得2分，共10分</w:t>
            </w:r>
            <w:r>
              <w:rPr>
                <w:rFonts w:hint="eastAsia" w:ascii="宋体" w:hAnsi="宋体"/>
                <w:szCs w:val="21"/>
              </w:rPr>
              <w:t xml:space="preserve">，</w:t>
            </w:r>
            <w:r>
              <w:rPr>
                <w:rFonts w:hint="eastAsia" w:ascii="宋体" w:hAnsi="宋体" w:cs="宋体"/>
                <w:color w:val="000000"/>
                <w:szCs w:val="21"/>
              </w:rPr>
              <w:t xml:space="preserve">不符合采购需求或未提供的不得分</w:t>
            </w:r>
            <w:r>
              <w:rPr>
                <w:rFonts w:hint="eastAsia" w:ascii="宋体" w:hAnsi="宋体" w:cs="宋体"/>
                <w:color w:val="000000"/>
                <w:szCs w:val="21"/>
              </w:rPr>
              <w:t xml:space="preserve">。</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szCs w:val="21"/>
              </w:rPr>
              <w:t xml:space="preserve">0</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bCs/>
                <w:szCs w:val="21"/>
              </w:rPr>
            </w:pPr>
            <w:r>
              <w:rPr>
                <w:rFonts w:hint="eastAsia" w:ascii="宋体" w:hAnsi="宋体"/>
                <w:szCs w:val="21"/>
              </w:rPr>
              <w:t xml:space="preserve">技术方案</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1.项目理解和分析；投标人需熟悉本项目的平台建设背景意义、平台现状及问题，并提供需求的理解和分析。内容理解分析准确、全面客观、针对性强、与用户需求贴合度高的得2分。</w:t>
            </w:r>
            <w:r/>
          </w:p>
          <w:p>
            <w:pPr>
              <w:rPr>
                <w:rFonts w:hint="eastAsia" w:ascii="宋体" w:hAnsi="宋体" w:cs="宋体"/>
                <w:color w:val="000000"/>
                <w:szCs w:val="21"/>
              </w:rPr>
            </w:pPr>
            <w:r>
              <w:rPr>
                <w:rFonts w:hint="eastAsia" w:ascii="宋体" w:hAnsi="宋体" w:cs="宋体"/>
                <w:color w:val="000000"/>
                <w:szCs w:val="21"/>
              </w:rPr>
              <w:t xml:space="preserve">2.整体设计方案：根据投标人项目整体设计方案，结合采购人项目建设需求进行评分，整体设计应包括：平台建设原则、系统框架、关键技术；每项内容阐述清晰的得1分，共3分。</w:t>
            </w:r>
            <w:r/>
          </w:p>
          <w:p>
            <w:pPr>
              <w:rPr>
                <w:rFonts w:hint="eastAsia" w:ascii="宋体" w:hAnsi="宋体"/>
                <w:szCs w:val="21"/>
              </w:rPr>
            </w:pPr>
            <w:r>
              <w:rPr>
                <w:rFonts w:hint="eastAsia" w:ascii="宋体" w:hAnsi="宋体" w:cs="宋体"/>
                <w:color w:val="000000"/>
                <w:szCs w:val="21"/>
              </w:rPr>
              <w:t xml:space="preserve">3.平台功能建设方案：投标人针对本项目需求提出平台功能建设方案，包括：综合指挥专题模块、视频运维管理模块、镇级多源事件协同处置模块、工作助手模块；每项方案完善合理、专业性强、针对性强、可行性高、与用户需求贴合度高的得1分</w:t>
            </w:r>
            <w:r>
              <w:rPr>
                <w:rFonts w:hint="eastAsia" w:ascii="宋体" w:hAnsi="宋体" w:cs="宋体"/>
                <w:color w:val="000000"/>
                <w:szCs w:val="21"/>
              </w:rPr>
              <w:t xml:space="preserve">，</w:t>
            </w:r>
            <w:r>
              <w:rPr>
                <w:rFonts w:hint="eastAsia" w:ascii="宋体" w:hAnsi="宋体" w:cs="宋体"/>
                <w:color w:val="000000"/>
                <w:szCs w:val="21"/>
              </w:rPr>
              <w:t xml:space="preserve">共4分。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9</w:t>
            </w:r>
            <w:r/>
          </w:p>
        </w:tc>
      </w:tr>
      <w:tr>
        <w:trPr>
          <w:trHeight w:val="274"/>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综合指挥专题功能效果图</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投标人针对招标文件中提供的建设要求，针对综合指挥专题需求，须提供原型设计图，至少包括以下内容：</w:t>
            </w:r>
            <w:r/>
          </w:p>
          <w:p>
            <w:pPr>
              <w:rPr>
                <w:rFonts w:hint="eastAsia" w:ascii="宋体" w:hAnsi="宋体" w:cs="宋体"/>
                <w:color w:val="000000"/>
                <w:szCs w:val="21"/>
              </w:rPr>
            </w:pPr>
            <w:r>
              <w:rPr>
                <w:rFonts w:hint="eastAsia" w:ascii="宋体" w:hAnsi="宋体" w:cs="宋体"/>
                <w:color w:val="000000"/>
                <w:szCs w:val="21"/>
              </w:rPr>
              <w:t xml:space="preserve">（1）水美锦溪专题集中展示锦溪地貌、特色板块与综合看板，涵盖镇域宣传、项目建设、产业发展及民生服务方面；（1分）</w:t>
            </w:r>
            <w:r/>
          </w:p>
          <w:p>
            <w:pPr>
              <w:rPr>
                <w:rFonts w:hint="eastAsia" w:ascii="宋体" w:hAnsi="宋体" w:cs="宋体"/>
                <w:color w:val="000000"/>
                <w:szCs w:val="21"/>
              </w:rPr>
            </w:pPr>
            <w:r>
              <w:rPr>
                <w:rFonts w:hint="eastAsia" w:ascii="宋体" w:hAnsi="宋体" w:cs="宋体"/>
                <w:color w:val="000000"/>
                <w:szCs w:val="21"/>
              </w:rPr>
              <w:t xml:space="preserve">（2）锦听民声专题全面呈现工单系统数据分析结果，包含：工单全局态势、工单来源分析、高发工单类型、时效分析；（1分）</w:t>
            </w:r>
            <w:r/>
          </w:p>
          <w:p>
            <w:pPr>
              <w:rPr>
                <w:rFonts w:hint="eastAsia" w:ascii="宋体" w:hAnsi="宋体" w:cs="宋体"/>
                <w:color w:val="000000"/>
                <w:szCs w:val="21"/>
              </w:rPr>
            </w:pPr>
            <w:r>
              <w:rPr>
                <w:rFonts w:hint="eastAsia" w:ascii="宋体" w:hAnsi="宋体" w:cs="宋体"/>
                <w:color w:val="000000"/>
                <w:szCs w:val="21"/>
              </w:rPr>
              <w:t xml:space="preserve">（3）智汇科学园专题依托GIS一张图，呈现科学园、停车、公交、摊贩、集宿及配套场景可视化；（1分）</w:t>
            </w:r>
            <w:r/>
          </w:p>
          <w:p>
            <w:pPr>
              <w:rPr>
                <w:rFonts w:hint="eastAsia" w:ascii="宋体" w:hAnsi="宋体"/>
                <w:szCs w:val="21"/>
              </w:rPr>
            </w:pPr>
            <w:r>
              <w:rPr>
                <w:rFonts w:hint="eastAsia" w:ascii="宋体" w:hAnsi="宋体" w:cs="宋体"/>
                <w:color w:val="000000"/>
                <w:szCs w:val="21"/>
              </w:rPr>
              <w:t xml:space="preserve">对以上功能各提供至少一张原型设计图，原型设计图功能界面清晰、与用户需求贴合度高，共得</w:t>
            </w:r>
            <w:r>
              <w:rPr>
                <w:rFonts w:hint="eastAsia"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，否则不得分</w:t>
            </w:r>
            <w:r>
              <w:rPr>
                <w:rFonts w:hint="eastAsia" w:ascii="宋体" w:hAnsi="宋体" w:cs="宋体"/>
                <w:color w:val="000000"/>
                <w:szCs w:val="21"/>
              </w:rPr>
              <w:t xml:space="preserve">。</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镇级多源事件协同处置模块功能效果图</w:t>
            </w:r>
            <w:r/>
          </w:p>
        </w:tc>
        <w:tc>
          <w:tcPr>
            <w:tcW w:w="5812" w:type="dxa"/>
            <w:vAlign w:val="center"/>
            <w:textDirection w:val="lrTb"/>
            <w:noWrap w:val="false"/>
          </w:tcPr>
          <w:p>
            <w:pPr>
              <w:rPr>
                <w:rStyle w:val="831"/>
                <w:rFonts w:hint="eastAsia" w:ascii="宋体" w:hAnsi="宋体"/>
              </w:rPr>
            </w:pPr>
            <w:r>
              <w:rPr>
                <w:rStyle w:val="831"/>
                <w:rFonts w:hint="eastAsia" w:ascii="宋体" w:hAnsi="宋体"/>
              </w:rPr>
              <w:t xml:space="preserve">投标人针对招标文件中提供的建设要求，针对镇级多源事件协同处置模块需求，须提供原型设计图，至少包括以下内容：</w:t>
            </w:r>
            <w:r/>
          </w:p>
          <w:p>
            <w:pPr>
              <w:rPr>
                <w:rStyle w:val="831"/>
                <w:rFonts w:hint="eastAsia" w:ascii="宋体" w:hAnsi="宋体"/>
              </w:rPr>
            </w:pPr>
            <w:r>
              <w:rPr>
                <w:rStyle w:val="831"/>
                <w:rFonts w:hint="eastAsia" w:ascii="宋体" w:hAnsi="宋体"/>
              </w:rPr>
              <w:t xml:space="preserve">（1）管理后端展示事件派单基础流程，包含签收、审核、查看详情、批办及处结； （1分）</w:t>
            </w:r>
            <w:r/>
          </w:p>
          <w:p>
            <w:pPr>
              <w:rPr>
                <w:rStyle w:val="831"/>
                <w:rFonts w:hint="eastAsia" w:ascii="宋体" w:hAnsi="宋体"/>
              </w:rPr>
            </w:pPr>
            <w:r>
              <w:rPr>
                <w:rStyle w:val="831"/>
                <w:rFonts w:hint="eastAsia" w:ascii="宋体" w:hAnsi="宋体"/>
              </w:rPr>
              <w:t xml:space="preserve">（2）管理后端提供工单变更申请，包含变更申请事项、变更内容及附件上传；（1分）</w:t>
            </w:r>
            <w:r/>
          </w:p>
          <w:p>
            <w:pPr>
              <w:rPr>
                <w:rStyle w:val="831"/>
                <w:rFonts w:hint="eastAsia" w:ascii="宋体" w:hAnsi="宋体"/>
              </w:rPr>
            </w:pPr>
            <w:r>
              <w:rPr>
                <w:rStyle w:val="831"/>
                <w:rFonts w:hint="eastAsia" w:ascii="宋体" w:hAnsi="宋体"/>
              </w:rPr>
              <w:t xml:space="preserve">（3）整合多源融合的各类工单数据，展示工单热门归口、诉求高发区域以及各部门效能分析；（1分）</w:t>
            </w:r>
            <w:r/>
          </w:p>
          <w:p>
            <w:pPr>
              <w:rPr>
                <w:rStyle w:val="831"/>
                <w:rFonts w:hint="eastAsia" w:ascii="宋体" w:hAnsi="宋体"/>
              </w:rPr>
            </w:pPr>
            <w:r>
              <w:rPr>
                <w:rStyle w:val="831"/>
                <w:rFonts w:hint="eastAsia" w:ascii="宋体" w:hAnsi="宋体"/>
              </w:rPr>
              <w:t xml:space="preserve">（4）提供工作人员工作助手功能，包含工单签收、查看详情、确认办结；（1分）</w:t>
            </w:r>
            <w:r/>
          </w:p>
          <w:p>
            <w:pPr>
              <w:rPr>
                <w:rFonts w:hint="eastAsia" w:ascii="宋体" w:hAnsi="宋体"/>
                <w:szCs w:val="21"/>
              </w:rPr>
            </w:pPr>
            <w:r>
              <w:rPr>
                <w:rStyle w:val="831"/>
                <w:rFonts w:hint="eastAsia" w:ascii="宋体" w:hAnsi="宋体"/>
              </w:rPr>
              <w:t xml:space="preserve">对以上功能各提供至少一张原型设计图，原型设计图功能界面清晰、与用户需求贴合度高，共得4分</w:t>
            </w:r>
            <w:r>
              <w:rPr>
                <w:rStyle w:val="831"/>
                <w:rFonts w:hint="eastAsia" w:ascii="宋体" w:hAnsi="宋体"/>
              </w:rPr>
              <w:t xml:space="preserve">，否则不得分</w:t>
            </w:r>
            <w:r>
              <w:rPr>
                <w:rStyle w:val="831"/>
                <w:rFonts w:hint="eastAsia" w:ascii="宋体" w:hAnsi="宋体"/>
              </w:rPr>
              <w:t xml:space="preserve">。</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视频运维管理平台功能效果图</w:t>
            </w:r>
            <w:r/>
          </w:p>
        </w:tc>
        <w:tc>
          <w:tcPr>
            <w:tcW w:w="5812"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投标人针对招标文件中提供的建设要求，针对视频运维管理平台需求，须提供原型设计图，至少包括以下内容：</w:t>
            </w:r>
            <w:r/>
          </w:p>
          <w:p>
            <w:pPr>
              <w:rPr>
                <w:rFonts w:hint="eastAsia" w:ascii="宋体" w:hAnsi="宋体"/>
                <w:color w:val="000000"/>
                <w:szCs w:val="21"/>
              </w:rPr>
            </w:pPr>
            <w:r>
              <w:rPr>
                <w:rFonts w:hint="eastAsia" w:ascii="宋体" w:hAnsi="宋体"/>
                <w:color w:val="000000"/>
                <w:szCs w:val="21"/>
              </w:rPr>
              <w:t xml:space="preserve">（1）支持告警规则管理，可配置告警触发阈值及告警间隔；（1分）</w:t>
            </w:r>
            <w:r/>
          </w:p>
          <w:p>
            <w:pPr>
              <w:rPr>
                <w:rFonts w:hint="eastAsia" w:ascii="宋体" w:hAnsi="宋体"/>
                <w:color w:val="000000"/>
                <w:szCs w:val="21"/>
              </w:rPr>
            </w:pPr>
            <w:r>
              <w:rPr>
                <w:rFonts w:hint="eastAsia" w:ascii="宋体" w:hAnsi="宋体"/>
                <w:color w:val="000000"/>
                <w:szCs w:val="21"/>
              </w:rPr>
              <w:t xml:space="preserve">（2）支持用户组的添加、修改和删除，支持用户组信息维护，平台能够对账号进行分级管理；（1分）</w:t>
            </w:r>
            <w:r/>
          </w:p>
          <w:p>
            <w:pPr>
              <w:rPr>
                <w:rFonts w:hint="eastAsia" w:ascii="宋体" w:hAnsi="宋体"/>
                <w:color w:val="000000"/>
                <w:szCs w:val="21"/>
              </w:rPr>
            </w:pPr>
            <w:r>
              <w:rPr>
                <w:rFonts w:hint="eastAsia" w:ascii="宋体" w:hAnsi="宋体"/>
                <w:color w:val="000000"/>
                <w:szCs w:val="21"/>
              </w:rPr>
              <w:t xml:space="preserve">（3）管理后台提供视频运维项目管理，通过多维度分析项目进度总览、设备状态（1分）</w:t>
            </w:r>
            <w:r/>
          </w:p>
          <w:p>
            <w:pPr>
              <w:rPr>
                <w:rFonts w:hint="eastAsia" w:ascii="宋体" w:hAnsi="宋体"/>
                <w:color w:val="000000"/>
                <w:szCs w:val="21"/>
              </w:rPr>
            </w:pPr>
            <w:r>
              <w:rPr>
                <w:rFonts w:hint="eastAsia" w:ascii="宋体" w:hAnsi="宋体"/>
                <w:color w:val="000000"/>
                <w:szCs w:val="21"/>
              </w:rPr>
              <w:t xml:space="preserve">（4）管理后台提供设备档案管理，内容包含设备基本信息、项目信息、标签、维保记录（1分）</w:t>
            </w:r>
            <w:r/>
          </w:p>
          <w:p>
            <w:pPr>
              <w:rPr>
                <w:rFonts w:hint="eastAsia" w:ascii="宋体" w:hAnsi="宋体"/>
                <w:b/>
                <w:szCs w:val="21"/>
              </w:rPr>
            </w:pPr>
            <w:r>
              <w:rPr>
                <w:rFonts w:hint="eastAsia" w:ascii="宋体" w:hAnsi="宋体"/>
                <w:color w:val="000000"/>
                <w:szCs w:val="21"/>
              </w:rPr>
              <w:t xml:space="preserve">对以上功能各提供至少一张原型设计图，原型设计图功能界面清晰、与用户需求贴合度高，共得4分</w:t>
            </w:r>
            <w:r>
              <w:rPr>
                <w:rStyle w:val="831"/>
                <w:rFonts w:hint="eastAsia" w:ascii="宋体" w:hAnsi="宋体"/>
              </w:rPr>
              <w:t xml:space="preserve">，否则不得分</w:t>
            </w:r>
            <w:r>
              <w:rPr>
                <w:rFonts w:hint="eastAsia" w:ascii="宋体" w:hAnsi="宋体"/>
                <w:color w:val="000000"/>
                <w:szCs w:val="21"/>
              </w:rPr>
              <w:t xml:space="preserve">。</w:t>
            </w:r>
            <w:r/>
          </w:p>
        </w:tc>
        <w:tc>
          <w:tcPr>
            <w:tcW w:w="851" w:type="dxa"/>
            <w:vAlign w:val="center"/>
            <w:textDirection w:val="lrTb"/>
            <w:noWrap w:val="false"/>
          </w:tcPr>
          <w:p>
            <w:pPr>
              <w:jc w:val="center"/>
              <w:rPr>
                <w:rFonts w:hint="eastAsia" w:ascii="宋体" w:hAnsi="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飞控平台及巡查功能效果图</w:t>
            </w:r>
            <w:r/>
          </w:p>
        </w:tc>
        <w:tc>
          <w:tcPr>
            <w:tcW w:w="5812" w:type="dxa"/>
            <w:vAlign w:val="center"/>
            <w:textDirection w:val="lrTb"/>
            <w:noWrap w:val="false"/>
          </w:tcPr>
          <w:p>
            <w:pPr>
              <w:rPr>
                <w:rStyle w:val="831"/>
                <w:rFonts w:hint="eastAsia" w:ascii="宋体" w:hAnsi="宋体"/>
              </w:rPr>
            </w:pPr>
            <w:r>
              <w:rPr>
                <w:rStyle w:val="831"/>
                <w:rFonts w:hint="eastAsia" w:ascii="宋体" w:hAnsi="宋体"/>
              </w:rPr>
              <w:t xml:space="preserve">投标人针对招标文件中提供的建设要求，结合锦溪镇飞控平台及巡查功能需求，须提供原型设计图，至少包括以下内容：</w:t>
            </w:r>
            <w:r/>
          </w:p>
          <w:p>
            <w:pPr>
              <w:rPr>
                <w:rStyle w:val="831"/>
                <w:rFonts w:hint="eastAsia" w:ascii="宋体" w:hAnsi="宋体"/>
              </w:rPr>
            </w:pPr>
            <w:r>
              <w:rPr>
                <w:rStyle w:val="831"/>
                <w:rFonts w:hint="eastAsia" w:ascii="宋体" w:hAnsi="宋体"/>
              </w:rPr>
              <w:t xml:space="preserve">1.提供无人机飞行轨迹查看及历史查询模块效果图1张，包括实时回传影像、查询与回放巡检过程影像；</w:t>
            </w:r>
            <w:r>
              <w:rPr>
                <w:rFonts w:hint="eastAsia" w:ascii="宋体" w:hAnsi="宋体"/>
                <w:color w:val="000000"/>
                <w:szCs w:val="21"/>
              </w:rPr>
              <w:t xml:space="preserve">（1分）</w:t>
            </w:r>
            <w:r/>
          </w:p>
          <w:p>
            <w:pPr>
              <w:rPr>
                <w:rStyle w:val="831"/>
                <w:rFonts w:hint="eastAsia" w:ascii="宋体" w:hAnsi="宋体"/>
              </w:rPr>
            </w:pPr>
            <w:r>
              <w:rPr>
                <w:rStyle w:val="831"/>
                <w:rFonts w:hint="eastAsia" w:ascii="宋体" w:hAnsi="宋体"/>
              </w:rPr>
              <w:t xml:space="preserve">2.提供无人机任务管理模块效果图1张，包括任务创建、任务修改、任务分类和任务查询；</w:t>
            </w:r>
            <w:r>
              <w:rPr>
                <w:rFonts w:hint="eastAsia" w:ascii="宋体" w:hAnsi="宋体"/>
                <w:color w:val="000000"/>
                <w:szCs w:val="21"/>
              </w:rPr>
              <w:t xml:space="preserve">（1分）</w:t>
            </w:r>
            <w:r/>
          </w:p>
          <w:p>
            <w:pPr>
              <w:rPr>
                <w:rStyle w:val="831"/>
                <w:rFonts w:hint="eastAsia" w:ascii="宋体" w:hAnsi="宋体"/>
              </w:rPr>
            </w:pPr>
            <w:r>
              <w:rPr>
                <w:rStyle w:val="831"/>
                <w:rFonts w:hint="eastAsia" w:ascii="宋体" w:hAnsi="宋体"/>
              </w:rPr>
              <w:t xml:space="preserve">3.提供无人机巡检问题点分布展示模块效果图1张，巡检结果包含时间、经纬度、影像等信息；</w:t>
            </w:r>
            <w:r>
              <w:rPr>
                <w:rFonts w:hint="eastAsia" w:ascii="宋体" w:hAnsi="宋体"/>
                <w:color w:val="000000"/>
                <w:szCs w:val="21"/>
              </w:rPr>
              <w:t xml:space="preserve">（1分）</w:t>
            </w:r>
            <w:r/>
          </w:p>
          <w:p>
            <w:pPr>
              <w:widowControl/>
              <w:rPr>
                <w:rFonts w:hint="eastAsia" w:ascii="宋体" w:hAnsi="宋体" w:cs="宋体"/>
                <w:color w:val="000000"/>
                <w:szCs w:val="21"/>
              </w:rPr>
            </w:pPr>
            <w:r>
              <w:rPr>
                <w:rFonts w:hint="eastAsia" w:ascii="宋体" w:hAnsi="宋体"/>
                <w:color w:val="000000"/>
                <w:szCs w:val="21"/>
              </w:rPr>
              <w:t xml:space="preserve">对以上功能各提供至少一张原型设计图，原型设计图功能界面清晰、与用户需求贴合度高，共得</w:t>
            </w:r>
            <w:r>
              <w:rPr>
                <w:rFonts w:hint="eastAsia" w:ascii="宋体" w:hAnsi="宋体"/>
                <w:color w:val="000000"/>
                <w:szCs w:val="21"/>
              </w:rPr>
              <w:t xml:space="preserve">3</w:t>
            </w:r>
            <w:r>
              <w:rPr>
                <w:rFonts w:hint="eastAsia" w:ascii="宋体" w:hAnsi="宋体"/>
                <w:color w:val="000000"/>
                <w:szCs w:val="21"/>
              </w:rPr>
              <w:t xml:space="preserve">分</w:t>
            </w:r>
            <w:r>
              <w:rPr>
                <w:rStyle w:val="831"/>
                <w:rFonts w:hint="eastAsia" w:ascii="宋体" w:hAnsi="宋体"/>
              </w:rPr>
              <w:t xml:space="preserve">，否则不得分</w:t>
            </w:r>
            <w:r>
              <w:rPr>
                <w:rFonts w:hint="eastAsia" w:ascii="宋体" w:hAnsi="宋体"/>
                <w:color w:val="000000"/>
                <w:szCs w:val="21"/>
              </w:rPr>
              <w:t xml:space="preserve">。</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hint="eastAsia" w:ascii="宋体" w:hAnsi="宋体"/>
                <w:bCs/>
                <w:szCs w:val="21"/>
              </w:rPr>
              <w:t xml:space="preserve">水品质保障智慧监</w:t>
            </w:r>
            <w:r>
              <w:rPr>
                <w:rFonts w:hint="eastAsia" w:ascii="宋体" w:hAnsi="宋体"/>
                <w:bCs/>
                <w:szCs w:val="21"/>
              </w:rPr>
              <w:t xml:space="preserve">测服务方案</w:t>
            </w:r>
            <w:r/>
          </w:p>
        </w:tc>
        <w:tc>
          <w:tcPr>
            <w:tcW w:w="5812"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投标人针对招标文件中提供的建设要求，结合锦溪镇实际需求和业务现状，提供水品质保障智慧监测服务方案，至少包括以下内容：</w:t>
            </w:r>
            <w:r/>
          </w:p>
          <w:p>
            <w:pPr>
              <w:rPr>
                <w:rFonts w:hint="eastAsia" w:ascii="宋体" w:hAnsi="宋体"/>
                <w:color w:val="000000"/>
                <w:szCs w:val="21"/>
              </w:rPr>
            </w:pPr>
            <w:r>
              <w:rPr>
                <w:rFonts w:hint="eastAsia" w:ascii="宋体" w:hAnsi="宋体"/>
                <w:color w:val="000000"/>
                <w:szCs w:val="21"/>
              </w:rPr>
              <w:t xml:space="preserve">1.提供锦溪镇河道正射影像采集功能设计方案，需结合锦溪镇东、西、中三片区河道分布特点，明确采集区域划分，详细阐述正射影像采集制作的全流程；</w:t>
            </w:r>
            <w:r/>
          </w:p>
          <w:p>
            <w:pPr>
              <w:rPr>
                <w:rFonts w:hint="eastAsia" w:ascii="宋体" w:hAnsi="宋体"/>
                <w:color w:val="000000"/>
                <w:szCs w:val="21"/>
              </w:rPr>
            </w:pPr>
            <w:r>
              <w:rPr>
                <w:rFonts w:hint="eastAsia" w:ascii="宋体" w:hAnsi="宋体"/>
                <w:color w:val="000000"/>
                <w:szCs w:val="21"/>
              </w:rPr>
              <w:t xml:space="preserve">2.提供无人机水面垃圾智能识别算法设计方案，详细阐述数据集构建、标注流程、模型训练、推理优化的制作方案；</w:t>
            </w:r>
            <w:r/>
          </w:p>
          <w:p>
            <w:pPr>
              <w:rPr>
                <w:rFonts w:hint="eastAsia" w:ascii="宋体" w:hAnsi="宋体"/>
                <w:color w:val="000000"/>
                <w:szCs w:val="21"/>
              </w:rPr>
            </w:pPr>
            <w:r>
              <w:rPr>
                <w:rFonts w:hint="eastAsia" w:ascii="宋体" w:hAnsi="宋体"/>
                <w:color w:val="000000"/>
                <w:szCs w:val="21"/>
              </w:rPr>
              <w:t xml:space="preserve">3.提供无人机水面水草识别算法设计方案，详细阐述数据采集、标注流程、模型训练、实战应用的制作流程；</w:t>
            </w:r>
            <w:r/>
          </w:p>
          <w:p>
            <w:pPr>
              <w:rPr>
                <w:rFonts w:hint="eastAsia" w:ascii="宋体" w:hAnsi="宋体"/>
                <w:color w:val="000000"/>
                <w:szCs w:val="21"/>
              </w:rPr>
            </w:pPr>
            <w:r>
              <w:rPr>
                <w:rFonts w:hint="eastAsia" w:ascii="宋体" w:hAnsi="宋体"/>
                <w:color w:val="000000"/>
                <w:szCs w:val="21"/>
              </w:rPr>
              <w:t xml:space="preserve">4.提供无人机工地未佩戴安全帽识别算法设计方案，详细阐述数据采集、标注流程、模型训练、误判抑制的制作流程；</w:t>
            </w:r>
            <w:r/>
          </w:p>
          <w:p>
            <w:pPr>
              <w:rPr>
                <w:rFonts w:hint="eastAsia" w:ascii="宋体" w:hAnsi="宋体"/>
                <w:color w:val="000000"/>
                <w:szCs w:val="21"/>
              </w:rPr>
            </w:pPr>
            <w:r>
              <w:rPr>
                <w:rFonts w:hint="eastAsia" w:ascii="宋体" w:hAnsi="宋体"/>
                <w:color w:val="000000"/>
                <w:szCs w:val="21"/>
              </w:rPr>
              <w:t xml:space="preserve">5.提供无人机工地渣土车识别算法设计方案，详细阐述数据采集、标注流程、模型训练、误判抑制的制作流程；</w:t>
            </w:r>
            <w:r/>
          </w:p>
          <w:p>
            <w:pPr>
              <w:rPr>
                <w:rFonts w:hint="eastAsia" w:ascii="宋体" w:hAnsi="宋体"/>
                <w:color w:val="000000"/>
                <w:szCs w:val="21"/>
              </w:rPr>
            </w:pPr>
            <w:r>
              <w:rPr>
                <w:rFonts w:hint="eastAsia" w:ascii="宋体" w:hAnsi="宋体"/>
                <w:color w:val="000000"/>
                <w:szCs w:val="21"/>
              </w:rPr>
              <w:t xml:space="preserve">6.提供无人机指定地面车辆违停识别算法设计方案，详细阐述数据采集、标注流程、模型训练、误判抑制的制作流程；</w:t>
            </w:r>
            <w:r/>
          </w:p>
          <w:p>
            <w:pPr>
              <w:rPr>
                <w:rFonts w:hint="eastAsia" w:ascii="宋体" w:hAnsi="宋体"/>
                <w:color w:val="000000"/>
                <w:szCs w:val="21"/>
              </w:rPr>
            </w:pPr>
            <w:r>
              <w:rPr>
                <w:rFonts w:hint="eastAsia" w:ascii="宋体" w:hAnsi="宋体"/>
                <w:color w:val="000000"/>
                <w:szCs w:val="21"/>
              </w:rPr>
              <w:t xml:space="preserve">7.提供自由视角视频融合功能设计方案；</w:t>
            </w:r>
            <w:r/>
          </w:p>
          <w:p>
            <w:pPr>
              <w:widowControl/>
              <w:rPr>
                <w:rFonts w:hint="eastAsia" w:ascii="宋体" w:hAnsi="宋体" w:cs="宋体"/>
                <w:color w:val="000000"/>
                <w:szCs w:val="21"/>
              </w:rPr>
            </w:pPr>
            <w:r>
              <w:rPr>
                <w:rFonts w:hint="eastAsia" w:ascii="宋体" w:hAnsi="宋体"/>
                <w:color w:val="000000"/>
                <w:szCs w:val="21"/>
              </w:rPr>
              <w:t xml:space="preserve">每项内容与用户需求贴合度高、符合采购需求的，每项得2分；每项叙述内容与采购需求偏差较大或未作完整叙述的，不得分；共14分。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培训方案</w:t>
            </w:r>
            <w:r/>
          </w:p>
        </w:tc>
        <w:tc>
          <w:tcPr>
            <w:tcW w:w="5812" w:type="dxa"/>
            <w:vAlign w:val="center"/>
            <w:textDirection w:val="lrTb"/>
            <w:noWrap w:val="false"/>
          </w:tcPr>
          <w:p>
            <w:pPr>
              <w:spacing w:line="276" w:lineRule="auto"/>
              <w:rPr>
                <w:rFonts w:hint="eastAsia" w:ascii="宋体" w:hAnsi="宋体" w:cs="宋体"/>
                <w:color w:val="000000"/>
                <w:szCs w:val="21"/>
                <w:lang w:bidi="ar"/>
              </w:rPr>
            </w:pPr>
            <w:r>
              <w:rPr>
                <w:rFonts w:hint="eastAsia" w:ascii="宋体" w:hAnsi="宋体" w:cs="宋体"/>
                <w:color w:val="000000"/>
                <w:szCs w:val="21"/>
                <w:lang w:bidi="ar"/>
              </w:rPr>
              <w:t xml:space="preserve">对投标人提供的培训方案进行打分：</w:t>
            </w:r>
            <w:r/>
          </w:p>
          <w:p>
            <w:pPr>
              <w:spacing w:line="276" w:lineRule="auto"/>
              <w:rPr>
                <w:rFonts w:hint="eastAsia" w:ascii="宋体" w:hAnsi="宋体" w:cs="宋体"/>
                <w:color w:val="000000"/>
                <w:szCs w:val="21"/>
                <w:lang w:bidi="ar"/>
              </w:rPr>
            </w:pPr>
            <w:r>
              <w:rPr>
                <w:rFonts w:hint="eastAsia" w:ascii="宋体" w:hAnsi="宋体" w:cs="宋体"/>
                <w:color w:val="000000"/>
                <w:szCs w:val="21"/>
                <w:lang w:bidi="ar"/>
              </w:rPr>
              <w:t xml:space="preserve">1.培训时间不少于10天且专业培训人员不少于3人的</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得2分；</w:t>
            </w:r>
            <w:r/>
          </w:p>
          <w:p>
            <w:pPr>
              <w:spacing w:line="276" w:lineRule="auto"/>
              <w:rPr>
                <w:rFonts w:hint="eastAsia" w:ascii="宋体" w:hAnsi="宋体"/>
                <w:szCs w:val="21"/>
              </w:rPr>
            </w:pPr>
            <w:r>
              <w:rPr>
                <w:rFonts w:hint="eastAsia" w:ascii="宋体" w:hAnsi="宋体" w:cs="宋体"/>
                <w:color w:val="000000"/>
                <w:szCs w:val="21"/>
                <w:lang w:bidi="ar"/>
              </w:rPr>
              <w:t xml:space="preserve">2.具有完整规范的培训流程的</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得2分。</w:t>
            </w:r>
            <w:r/>
          </w:p>
        </w:tc>
        <w:tc>
          <w:tcPr>
            <w:tcW w:w="851" w:type="dxa"/>
            <w:vAlign w:val="center"/>
            <w:textDirection w:val="lrTb"/>
            <w:noWrap w:val="false"/>
          </w:tcPr>
          <w:p>
            <w:pPr>
              <w:jc w:val="center"/>
              <w:rPr>
                <w:rFonts w:hint="eastAsia" w:ascii="宋体" w:hAnsi="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售后服务方案</w:t>
            </w:r>
            <w:r/>
          </w:p>
        </w:tc>
        <w:tc>
          <w:tcPr>
            <w:tcW w:w="5812"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投标人针对本项目提供的符合采购需求的售后服务方案，包括但不限于：</w:t>
            </w:r>
            <w:r/>
          </w:p>
          <w:p>
            <w:pPr>
              <w:widowControl/>
              <w:rPr>
                <w:rFonts w:hint="eastAsia" w:ascii="宋体" w:hAnsi="宋体" w:cs="宋体"/>
                <w:szCs w:val="21"/>
              </w:rPr>
            </w:pPr>
            <w:r>
              <w:rPr>
                <w:rFonts w:hint="eastAsia" w:ascii="宋体" w:hAnsi="宋体" w:cs="宋体"/>
                <w:szCs w:val="21"/>
              </w:rPr>
              <w:t xml:space="preserve">1.具有完整的售后服务处理流程及保障措施的</w:t>
            </w:r>
            <w:r>
              <w:rPr>
                <w:rFonts w:hint="eastAsia" w:ascii="宋体" w:hAnsi="宋体" w:cs="宋体"/>
                <w:szCs w:val="21"/>
              </w:rPr>
              <w:t xml:space="preserve">，</w:t>
            </w:r>
            <w:r>
              <w:rPr>
                <w:rFonts w:hint="eastAsia" w:ascii="宋体" w:hAnsi="宋体" w:cs="宋体"/>
                <w:szCs w:val="21"/>
              </w:rPr>
              <w:t xml:space="preserve">得2分；</w:t>
            </w:r>
            <w:r/>
          </w:p>
          <w:p>
            <w:pPr>
              <w:widowControl/>
              <w:rPr>
                <w:rFonts w:hint="eastAsia" w:ascii="宋体" w:hAnsi="宋体" w:cs="宋体"/>
                <w:szCs w:val="21"/>
              </w:rPr>
            </w:pPr>
            <w:r>
              <w:rPr>
                <w:rFonts w:hint="eastAsia" w:ascii="宋体" w:hAnsi="宋体" w:cs="宋体"/>
                <w:szCs w:val="21"/>
              </w:rPr>
              <w:t xml:space="preserve">2.对应用安全、隐私保护提出切实可行的措施和解决方案的</w:t>
            </w:r>
            <w:r>
              <w:rPr>
                <w:rFonts w:hint="eastAsia" w:ascii="宋体" w:hAnsi="宋体" w:cs="宋体"/>
                <w:szCs w:val="21"/>
              </w:rPr>
              <w:t xml:space="preserve">，</w:t>
            </w:r>
            <w:r>
              <w:rPr>
                <w:rFonts w:hint="eastAsia" w:ascii="宋体" w:hAnsi="宋体" w:cs="宋体"/>
                <w:szCs w:val="21"/>
              </w:rPr>
              <w:t xml:space="preserve">得2分。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hint="eastAsia" w:ascii="宋体" w:hAnsi="宋体"/>
                <w:bCs/>
                <w:szCs w:val="21"/>
              </w:rPr>
              <w:t xml:space="preserve">▲</w:t>
            </w:r>
            <w:r>
              <w:rPr>
                <w:rFonts w:hint="eastAsia" w:ascii="宋体" w:hAnsi="宋体"/>
                <w:bCs/>
                <w:szCs w:val="21"/>
              </w:rPr>
              <w:t xml:space="preserve">对接承诺</w:t>
            </w:r>
            <w:r/>
          </w:p>
        </w:tc>
        <w:tc>
          <w:tcPr>
            <w:tcW w:w="5812"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投标人在投标文件中承诺，所投系统能与现有系统无缝对接，并承担双向对接工作，不得额外收取费用的</w:t>
            </w:r>
            <w:r>
              <w:rPr>
                <w:rFonts w:hint="eastAsia" w:ascii="宋体" w:hAnsi="宋体" w:cs="宋体"/>
                <w:szCs w:val="21"/>
              </w:rPr>
              <w:t xml:space="preserve">，</w:t>
            </w:r>
            <w:r>
              <w:rPr>
                <w:rFonts w:hint="eastAsia" w:ascii="宋体" w:hAnsi="宋体" w:cs="宋体"/>
                <w:szCs w:val="21"/>
              </w:rPr>
              <w:t xml:space="preserve">得4分。</w:t>
            </w:r>
            <w:r/>
          </w:p>
          <w:p>
            <w:pPr>
              <w:widowControl/>
              <w:rPr>
                <w:rFonts w:hint="eastAsia" w:ascii="宋体" w:hAnsi="宋体" w:cs="宋体"/>
                <w:b/>
                <w:bCs/>
                <w:color w:val="000000"/>
                <w:szCs w:val="21"/>
              </w:rPr>
            </w:pPr>
            <w:r>
              <w:rPr>
                <w:rFonts w:hint="eastAsia" w:ascii="宋体" w:hAnsi="宋体"/>
                <w:b/>
                <w:bCs/>
                <w:color w:val="000000"/>
                <w:szCs w:val="21"/>
              </w:rPr>
              <w:t xml:space="preserve">注:投标文件内须提供相关承诺</w:t>
            </w:r>
            <w:r>
              <w:rPr>
                <w:rFonts w:hint="eastAsia" w:ascii="宋体" w:hAnsi="宋体"/>
                <w:b/>
                <w:bCs/>
                <w:color w:val="000000"/>
                <w:szCs w:val="21"/>
              </w:rPr>
              <w:t xml:space="preserve">电子件并加盖投标人公章</w:t>
            </w:r>
            <w:r>
              <w:rPr>
                <w:rFonts w:hint="eastAsia" w:ascii="宋体" w:hAnsi="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▲认证证书</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1.投标人具有信息技术服务运行维护标准证书，一级的得2分，其他等级的得1分，未提供的不得分；</w:t>
            </w:r>
            <w:r/>
          </w:p>
          <w:p>
            <w:pPr>
              <w:rPr>
                <w:rFonts w:hint="eastAsia" w:ascii="宋体" w:hAnsi="宋体" w:cs="宋体"/>
                <w:color w:val="000000"/>
                <w:szCs w:val="21"/>
              </w:rPr>
            </w:pPr>
            <w:r>
              <w:rPr>
                <w:rFonts w:hint="eastAsia" w:ascii="宋体" w:hAnsi="宋体" w:cs="宋体"/>
                <w:color w:val="000000"/>
                <w:szCs w:val="21"/>
              </w:rPr>
              <w:t xml:space="preserve">2.投标人具有信息安全服务资质认证证书(信息系统安全集成)，一级及以上得2分，其他等级得1分，未提供的不得分。</w:t>
            </w:r>
            <w:r/>
          </w:p>
          <w:p>
            <w:pPr>
              <w:rPr>
                <w:rFonts w:hint="eastAsia" w:ascii="宋体" w:hAnsi="宋体" w:cs="宋体"/>
                <w:b/>
                <w:bCs/>
                <w:color w:val="000000"/>
                <w:szCs w:val="21"/>
              </w:rPr>
            </w:pPr>
            <w:r>
              <w:rPr>
                <w:rFonts w:hint="eastAsia" w:ascii="宋体" w:hAnsi="宋体" w:cs="宋体"/>
                <w:b/>
                <w:bCs/>
                <w:color w:val="000000"/>
                <w:szCs w:val="21"/>
              </w:rPr>
              <w:t xml:space="preserve">注：投标文件内提供有效期内的证书电子件，否则不得分。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▲管理体系认证证书</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投标人具有有效期内的体系认证的：</w:t>
            </w:r>
            <w:r/>
          </w:p>
          <w:p>
            <w:pP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质量管理体系证书</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环境管理体系证书</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职业健康安全管理体系证书</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信息安全管理体系证书的</w:t>
            </w:r>
            <w:r>
              <w:rPr>
                <w:rFonts w:hint="eastAsia" w:ascii="宋体" w:hAnsi="宋体" w:cs="宋体"/>
                <w:color w:val="000000"/>
                <w:szCs w:val="21"/>
              </w:rPr>
              <w:t xml:space="preserve">。</w:t>
            </w:r>
            <w:r/>
          </w:p>
          <w:p>
            <w:pPr>
              <w:rPr>
                <w:rFonts w:hint="eastAsia" w:ascii="宋体" w:hAnsi="宋体" w:cs="宋体"/>
                <w:color w:val="000000"/>
                <w:szCs w:val="21"/>
              </w:rPr>
            </w:pPr>
            <w:r>
              <w:rPr>
                <w:rFonts w:hint="eastAsia" w:ascii="宋体" w:hAnsi="宋体" w:cs="宋体"/>
                <w:color w:val="000000"/>
                <w:szCs w:val="21"/>
              </w:rPr>
              <w:t xml:space="preserve">每</w:t>
            </w:r>
            <w:r>
              <w:rPr>
                <w:rFonts w:hint="eastAsia" w:ascii="宋体" w:hAnsi="宋体" w:cs="宋体"/>
                <w:color w:val="000000"/>
                <w:szCs w:val="21"/>
              </w:rPr>
              <w:t xml:space="preserve">有一项</w:t>
            </w:r>
            <w:r>
              <w:rPr>
                <w:rFonts w:hint="eastAsia" w:ascii="宋体" w:hAnsi="宋体" w:cs="宋体"/>
                <w:color w:val="000000"/>
                <w:szCs w:val="21"/>
              </w:rPr>
              <w:t xml:space="preserve">证书</w:t>
            </w:r>
            <w:r>
              <w:rPr>
                <w:rFonts w:hint="eastAsia" w:ascii="宋体" w:hAnsi="宋体" w:cs="宋体"/>
                <w:color w:val="000000"/>
                <w:szCs w:val="21"/>
              </w:rPr>
              <w:t xml:space="preserve">得1分，共4分。</w:t>
            </w:r>
            <w:r/>
          </w:p>
          <w:p>
            <w:pPr>
              <w:rPr>
                <w:rFonts w:hint="eastAsia" w:ascii="宋体" w:hAnsi="宋体" w:cs="宋体"/>
                <w:b/>
                <w:bCs/>
                <w:color w:val="000000"/>
                <w:szCs w:val="21"/>
              </w:rPr>
            </w:pPr>
            <w:r>
              <w:rPr>
                <w:rFonts w:hint="eastAsia" w:ascii="宋体" w:hAnsi="宋体" w:cs="宋体"/>
                <w:b/>
                <w:bCs/>
                <w:color w:val="000000"/>
                <w:szCs w:val="21"/>
              </w:rPr>
              <w:t xml:space="preserve">注：投标文件内提供有效期内的证书电子件及国家认证认可监督委员会网站查询截图，否则不得分。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▲驻场服务团队承诺</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投标人承诺中标后 3 个工作日内完成项目团队组建并正式进场，配备不少于三人在合同履行期内驻场从事系统开发及运维工作的，得2分。</w:t>
            </w:r>
            <w:r/>
          </w:p>
          <w:p>
            <w:pPr>
              <w:rPr>
                <w:rFonts w:hint="eastAsia" w:ascii="宋体" w:hAnsi="宋体" w:cs="宋体"/>
                <w:b/>
                <w:bCs/>
                <w:color w:val="000000"/>
                <w:szCs w:val="21"/>
              </w:rPr>
            </w:pPr>
            <w:r>
              <w:rPr>
                <w:rFonts w:hint="eastAsia" w:ascii="宋体" w:hAnsi="宋体"/>
                <w:b/>
                <w:bCs/>
                <w:color w:val="000000"/>
                <w:szCs w:val="21"/>
              </w:rPr>
              <w:t xml:space="preserve">注:投标文件内须提供相关承诺</w:t>
            </w:r>
            <w:r>
              <w:rPr>
                <w:rFonts w:hint="eastAsia" w:ascii="宋体" w:hAnsi="宋体"/>
                <w:b/>
                <w:bCs/>
                <w:color w:val="000000"/>
                <w:szCs w:val="21"/>
              </w:rPr>
              <w:t xml:space="preserve">电子件并加盖投标人公章</w:t>
            </w:r>
            <w:r>
              <w:rPr>
                <w:rFonts w:hint="eastAsia" w:ascii="宋体" w:hAnsi="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▲项目经理</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投标人拟派的项目经理（不与其他类型人员重复）具有：</w:t>
            </w:r>
            <w:r/>
          </w:p>
          <w:p>
            <w:pPr>
              <w:rPr>
                <w:rFonts w:hint="eastAsia" w:ascii="宋体" w:hAnsi="宋体" w:cs="宋体"/>
                <w:color w:val="000000"/>
                <w:szCs w:val="21"/>
              </w:rPr>
            </w:pPr>
            <w:r>
              <w:rPr>
                <w:rFonts w:hint="eastAsia" w:ascii="宋体" w:hAnsi="宋体" w:cs="宋体"/>
                <w:color w:val="000000"/>
                <w:szCs w:val="21"/>
              </w:rPr>
              <w:t xml:space="preserve">1.信息系统项目管理师证书；</w:t>
            </w:r>
            <w:r/>
          </w:p>
          <w:p>
            <w:pPr>
              <w:rPr>
                <w:rFonts w:hint="eastAsia" w:ascii="宋体" w:hAnsi="宋体" w:cs="宋体"/>
                <w:color w:val="000000"/>
                <w:szCs w:val="21"/>
              </w:rPr>
            </w:pPr>
            <w:r>
              <w:rPr>
                <w:rFonts w:hint="eastAsia" w:ascii="宋体" w:hAnsi="宋体" w:cs="宋体"/>
                <w:color w:val="000000"/>
                <w:szCs w:val="21"/>
              </w:rPr>
              <w:t xml:space="preserve">2.系统规划与管理师证书；</w:t>
            </w:r>
            <w:r/>
          </w:p>
          <w:p>
            <w:pPr>
              <w:rPr>
                <w:rFonts w:hint="eastAsia" w:ascii="宋体" w:hAnsi="宋体" w:cs="宋体"/>
                <w:color w:val="000000"/>
                <w:szCs w:val="21"/>
              </w:rPr>
            </w:pPr>
            <w:r>
              <w:rPr>
                <w:rFonts w:hint="eastAsia" w:ascii="宋体" w:hAnsi="宋体" w:cs="宋体"/>
                <w:color w:val="000000"/>
                <w:szCs w:val="21"/>
              </w:rPr>
              <w:t xml:space="preserve">3.通信专业技术人员职业水平证书；</w:t>
            </w:r>
            <w:r/>
          </w:p>
          <w:p>
            <w:pPr>
              <w:rPr>
                <w:rFonts w:hint="eastAsia" w:ascii="宋体" w:hAnsi="宋体" w:cs="宋体"/>
                <w:color w:val="000000"/>
                <w:szCs w:val="21"/>
              </w:rPr>
            </w:pPr>
            <w:r>
              <w:rPr>
                <w:rFonts w:hint="eastAsia" w:ascii="宋体" w:hAnsi="宋体" w:cs="宋体"/>
                <w:color w:val="000000"/>
                <w:szCs w:val="21"/>
              </w:rPr>
              <w:t xml:space="preserve">每有一项证书的得1分，共3分。</w:t>
            </w:r>
            <w:r/>
          </w:p>
          <w:p>
            <w:pPr>
              <w:rPr>
                <w:rFonts w:hint="eastAsia" w:ascii="宋体" w:hAnsi="宋体" w:cs="宋体"/>
                <w:b/>
                <w:bCs/>
                <w:color w:val="000000"/>
                <w:szCs w:val="21"/>
              </w:rPr>
            </w:pPr>
            <w:r>
              <w:rPr>
                <w:rFonts w:hint="eastAsia" w:ascii="宋体" w:hAnsi="宋体" w:cs="宋体"/>
                <w:b/>
                <w:bCs/>
                <w:color w:val="000000"/>
                <w:szCs w:val="21"/>
              </w:rPr>
              <w:t xml:space="preserve">注：</w:t>
            </w:r>
            <w:r>
              <w:rPr>
                <w:rFonts w:hint="eastAsia" w:ascii="宋体" w:hAnsi="宋体" w:cs="宋体"/>
                <w:b/>
                <w:bCs/>
                <w:color w:val="000000"/>
                <w:szCs w:val="21"/>
              </w:rPr>
              <w:t xml:space="preserve">投标文件内须提供证书电子件及投标人为其缴纳的社保证明并加盖公章</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▲软件技术负责人</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投标人拟选派的软件技术负责人（不与其他类型人员重复）具有:</w:t>
            </w:r>
            <w:r/>
          </w:p>
          <w:p>
            <w:pPr>
              <w:rPr>
                <w:rFonts w:hint="eastAsia" w:ascii="宋体" w:hAnsi="宋体" w:cs="宋体"/>
                <w:color w:val="000000"/>
                <w:szCs w:val="21"/>
              </w:rPr>
            </w:pPr>
            <w:r>
              <w:rPr>
                <w:rFonts w:hint="eastAsia" w:ascii="宋体" w:hAnsi="宋体" w:cs="宋体"/>
                <w:color w:val="000000"/>
                <w:szCs w:val="21"/>
              </w:rPr>
              <w:t xml:space="preserve">1.系统分析师（系统分析员）证书；</w:t>
            </w:r>
            <w:r/>
          </w:p>
          <w:p>
            <w:pPr>
              <w:rPr>
                <w:rFonts w:hint="eastAsia" w:ascii="宋体" w:hAnsi="宋体" w:cs="宋体"/>
                <w:color w:val="000000"/>
                <w:szCs w:val="21"/>
              </w:rPr>
            </w:pPr>
            <w:r>
              <w:rPr>
                <w:rFonts w:hint="eastAsia" w:ascii="宋体" w:hAnsi="宋体" w:cs="宋体"/>
                <w:color w:val="000000"/>
                <w:szCs w:val="21"/>
              </w:rPr>
              <w:t xml:space="preserve">2.软件设计师（高级程序员）证书；</w:t>
            </w:r>
            <w:r/>
          </w:p>
          <w:p>
            <w:pPr>
              <w:rPr>
                <w:rFonts w:hint="eastAsia" w:ascii="宋体" w:hAnsi="宋体" w:cs="宋体"/>
                <w:color w:val="000000"/>
                <w:szCs w:val="21"/>
              </w:rPr>
            </w:pPr>
            <w:r>
              <w:rPr>
                <w:rFonts w:hint="eastAsia" w:ascii="宋体" w:hAnsi="宋体" w:cs="宋体"/>
                <w:color w:val="000000"/>
                <w:szCs w:val="21"/>
              </w:rPr>
              <w:t xml:space="preserve">每有一项证书的得1分，共2分。</w:t>
            </w:r>
            <w:r/>
          </w:p>
          <w:p>
            <w:pPr>
              <w:rPr>
                <w:rFonts w:hint="eastAsia" w:ascii="宋体" w:hAnsi="宋体" w:cs="宋体"/>
                <w:color w:val="000000"/>
                <w:szCs w:val="21"/>
              </w:rPr>
            </w:pPr>
            <w:r>
              <w:rPr>
                <w:rFonts w:hint="eastAsia" w:ascii="宋体" w:hAnsi="宋体" w:cs="宋体"/>
                <w:b/>
                <w:bCs/>
                <w:color w:val="000000"/>
                <w:szCs w:val="21"/>
              </w:rPr>
              <w:t xml:space="preserve">注：投标文件内须提供证书电子件及投标人为其缴纳的社保证明并加盖公章</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▲硬件技术负责人</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投标人拟选派的硬件技术负责人（不与其他类型人员重复）具有:</w:t>
            </w:r>
            <w:r/>
          </w:p>
          <w:p>
            <w:pPr>
              <w:rPr>
                <w:rFonts w:hint="eastAsia" w:ascii="宋体" w:hAnsi="宋体" w:cs="宋体"/>
                <w:color w:val="000000"/>
                <w:szCs w:val="21"/>
              </w:rPr>
            </w:pPr>
            <w:r>
              <w:rPr>
                <w:rFonts w:hint="eastAsia" w:ascii="宋体" w:hAnsi="宋体" w:cs="宋体"/>
                <w:color w:val="000000"/>
                <w:szCs w:val="21"/>
              </w:rPr>
              <w:t xml:space="preserve">1.信息系统项目管理师证书；</w:t>
            </w:r>
            <w:r/>
          </w:p>
          <w:p>
            <w:pPr>
              <w:rPr>
                <w:rFonts w:hint="eastAsia" w:ascii="宋体" w:hAnsi="宋体" w:cs="宋体"/>
                <w:color w:val="000000"/>
                <w:szCs w:val="21"/>
              </w:rPr>
            </w:pPr>
            <w:r>
              <w:rPr>
                <w:rFonts w:hint="eastAsia" w:ascii="宋体" w:hAnsi="宋体" w:cs="宋体"/>
                <w:color w:val="000000"/>
                <w:szCs w:val="21"/>
              </w:rPr>
              <w:t xml:space="preserve">2.高级弱电系统工程师证书。</w:t>
            </w:r>
            <w:r/>
          </w:p>
          <w:p>
            <w:pPr>
              <w:rPr>
                <w:rFonts w:hint="eastAsia" w:ascii="宋体" w:hAnsi="宋体" w:cs="宋体"/>
                <w:color w:val="000000"/>
                <w:szCs w:val="21"/>
              </w:rPr>
            </w:pPr>
            <w:r>
              <w:rPr>
                <w:rFonts w:hint="eastAsia" w:ascii="宋体" w:hAnsi="宋体" w:cs="宋体"/>
                <w:color w:val="000000"/>
                <w:szCs w:val="21"/>
              </w:rPr>
              <w:t xml:space="preserve">每有一项证书的得1分，共2分。</w:t>
            </w:r>
            <w:r/>
          </w:p>
          <w:p>
            <w:pPr>
              <w:rPr>
                <w:rFonts w:hint="eastAsia" w:ascii="宋体" w:hAnsi="宋体" w:cs="宋体"/>
                <w:color w:val="000000"/>
                <w:szCs w:val="21"/>
              </w:rPr>
            </w:pPr>
            <w:r>
              <w:rPr>
                <w:rFonts w:hint="eastAsia" w:ascii="宋体" w:hAnsi="宋体" w:cs="宋体"/>
                <w:b/>
                <w:bCs/>
                <w:color w:val="000000"/>
                <w:szCs w:val="21"/>
              </w:rPr>
              <w:t xml:space="preserve">注：投标文件内须提供证书电子件及投标人为其缴纳的社保证明并加盖公章</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▲项目组成员</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投标人拟选派的项目组成员（不与项目经理、软硬件技术负责人重复）具有：</w:t>
            </w:r>
            <w:r/>
          </w:p>
          <w:p>
            <w:pPr>
              <w:rPr>
                <w:rFonts w:hint="eastAsia" w:ascii="宋体" w:hAnsi="宋体" w:cs="宋体"/>
                <w:color w:val="000000"/>
                <w:szCs w:val="21"/>
              </w:rPr>
            </w:pPr>
            <w:r>
              <w:rPr>
                <w:rFonts w:hint="eastAsia" w:ascii="宋体" w:hAnsi="宋体" w:cs="宋体"/>
                <w:color w:val="000000"/>
                <w:szCs w:val="21"/>
              </w:rPr>
              <w:t xml:space="preserve">1.网络工程师证书；</w:t>
            </w:r>
            <w:r/>
          </w:p>
          <w:p>
            <w:pPr>
              <w:rPr>
                <w:rFonts w:hint="eastAsia" w:ascii="宋体" w:hAnsi="宋体" w:cs="宋体"/>
                <w:color w:val="000000"/>
                <w:szCs w:val="21"/>
              </w:rPr>
            </w:pPr>
            <w:r>
              <w:rPr>
                <w:rFonts w:hint="eastAsia" w:ascii="宋体" w:hAnsi="宋体" w:cs="宋体"/>
                <w:color w:val="000000"/>
                <w:szCs w:val="21"/>
              </w:rPr>
              <w:t xml:space="preserve">2.高级安防系统工程师证书；</w:t>
            </w:r>
            <w:r/>
          </w:p>
          <w:p>
            <w:pPr>
              <w:rPr>
                <w:rFonts w:hint="eastAsia" w:ascii="宋体" w:hAnsi="宋体" w:cs="宋体"/>
                <w:color w:val="000000"/>
                <w:szCs w:val="21"/>
              </w:rPr>
            </w:pPr>
            <w:r>
              <w:rPr>
                <w:rFonts w:hint="eastAsia" w:ascii="宋体" w:hAnsi="宋体" w:cs="宋体"/>
                <w:color w:val="000000"/>
                <w:szCs w:val="21"/>
              </w:rPr>
              <w:t xml:space="preserve">每有一项证书的得1分，共2分。</w:t>
            </w:r>
            <w:r/>
          </w:p>
          <w:p>
            <w:pPr>
              <w:rPr>
                <w:rFonts w:hint="eastAsia" w:ascii="宋体" w:hAnsi="宋体" w:cs="宋体"/>
                <w:color w:val="000000"/>
                <w:szCs w:val="21"/>
              </w:rPr>
            </w:pPr>
            <w:r>
              <w:rPr>
                <w:rFonts w:hint="eastAsia" w:ascii="宋体" w:hAnsi="宋体" w:cs="宋体"/>
                <w:b/>
                <w:bCs/>
                <w:color w:val="000000"/>
                <w:szCs w:val="21"/>
              </w:rPr>
              <w:t xml:space="preserve">注：投标文件内须提供证书电子件及投标人为其缴纳的社保证明并加盖公章</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ascii="宋体" w:hAnsi="宋体"/>
                <w:b/>
                <w:szCs w:val="21"/>
              </w:rPr>
              <w:t xml:space="preserve">▲</w:t>
            </w:r>
            <w:r>
              <w:rPr>
                <w:rFonts w:hint="eastAsia" w:ascii="宋体" w:hAnsi="宋体" w:cs="宋体"/>
                <w:szCs w:val="21"/>
              </w:rPr>
              <w:t xml:space="preserve">类似业绩</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color w:val="000000"/>
                <w:szCs w:val="21"/>
                <w:lang w:val="zh-CN" w:bidi="zh-CN"/>
              </w:rPr>
              <w:t xml:space="preserve">的</w:t>
            </w:r>
            <w:r>
              <w:rPr>
                <w:rFonts w:hint="eastAsia" w:ascii="宋体" w:hAnsi="宋体" w:cs="宋体"/>
                <w:color w:val="000000"/>
                <w:szCs w:val="21"/>
                <w:lang w:bidi="zh-CN"/>
              </w:rPr>
              <w:t xml:space="preserve">类似</w:t>
            </w:r>
            <w:r>
              <w:rPr>
                <w:rFonts w:hint="eastAsia" w:ascii="宋体" w:hAnsi="宋体" w:cs="宋体"/>
                <w:color w:val="000000"/>
                <w:szCs w:val="21"/>
              </w:rPr>
              <w:t xml:space="preserve">业绩（完</w:t>
            </w:r>
            <w:r>
              <w:rPr>
                <w:rFonts w:hint="eastAsia" w:ascii="宋体" w:hAnsi="宋体" w:cs="宋体"/>
                <w:szCs w:val="21"/>
              </w:rPr>
              <w:t xml:space="preserve">成日期在202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color w:val="000000"/>
                <w:szCs w:val="21"/>
              </w:rPr>
              <w:t xml:space="preserve">1月1日及之后），每提供一个得</w:t>
            </w:r>
            <w:r>
              <w:rPr>
                <w:rFonts w:hint="eastAsia" w:ascii="宋体" w:hAnsi="宋体" w:cs="宋体"/>
                <w:color w:val="000000"/>
                <w:szCs w:val="21"/>
              </w:rPr>
              <w:t xml:space="preserve">1</w:t>
            </w:r>
            <w:r>
              <w:rPr>
                <w:rFonts w:hint="eastAsia" w:ascii="宋体" w:hAnsi="宋体" w:cs="宋体"/>
                <w:color w:val="000000"/>
                <w:szCs w:val="21"/>
              </w:rPr>
              <w:t xml:space="preserve">分，最高</w:t>
            </w:r>
            <w:r>
              <w:rPr>
                <w:rFonts w:hint="eastAsia" w:ascii="宋体" w:hAnsi="宋体" w:cs="宋体"/>
                <w:color w:val="000000"/>
                <w:szCs w:val="21"/>
              </w:rPr>
              <w:t xml:space="preserve">2</w:t>
            </w:r>
            <w:r>
              <w:rPr>
                <w:rFonts w:hint="eastAsia" w:ascii="宋体" w:hAnsi="宋体" w:cs="宋体"/>
                <w:color w:val="000000"/>
                <w:szCs w:val="21"/>
              </w:rPr>
              <w:t xml:space="preserve">分。</w:t>
            </w:r>
            <w:r/>
          </w:p>
          <w:p>
            <w:pPr>
              <w:rPr>
                <w:rFonts w:hint="eastAsia"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提供有效合同和</w:t>
            </w:r>
            <w:r>
              <w:rPr>
                <w:rFonts w:hint="eastAsia" w:ascii="宋体" w:hAnsi="宋体"/>
                <w:b/>
                <w:color w:val="000000"/>
                <w:szCs w:val="21"/>
              </w:rPr>
              <w:t xml:space="preserve">不低于合同金额50%</w:t>
            </w:r>
            <w:r>
              <w:rPr>
                <w:rFonts w:hint="eastAsia" w:ascii="宋体" w:hAnsi="宋体"/>
                <w:b/>
                <w:color w:val="000000"/>
                <w:szCs w:val="21"/>
              </w:rPr>
              <w:t xml:space="preserve">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bookmarkEnd w:id="95"/>
            <w:r/>
          </w:p>
        </w:tc>
      </w:tr>
    </w:tbl>
    <w:p>
      <w:pPr>
        <w:spacing w:line="360" w:lineRule="auto"/>
        <w:rPr>
          <w:rFonts w:hint="eastAsia" w:ascii="宋体" w:hAnsi="宋体"/>
          <w:b/>
          <w:szCs w:val="21"/>
        </w:rPr>
      </w:pPr>
      <w:r>
        <w:rPr>
          <w:rFonts w:ascii="宋体" w:hAnsi="宋体"/>
          <w:b/>
          <w:szCs w:val="21"/>
        </w:rPr>
        <w:t xml:space="preserve">备注：</w:t>
      </w:r>
      <w:r/>
    </w:p>
    <w:p>
      <w:pPr>
        <w:spacing w:line="360" w:lineRule="auto"/>
        <w:rPr>
          <w:rFonts w:hint="eastAsia"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hint="eastAsia"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hint="eastAsia"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hint="eastAsia"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hint="eastAsia" w:ascii="宋体" w:hAnsi="宋体"/>
          <w:b/>
          <w:szCs w:val="21"/>
        </w:rPr>
      </w:pPr>
      <w:r>
        <w:rPr>
          <w:rFonts w:ascii="宋体" w:hAnsi="宋体"/>
          <w:b/>
          <w:szCs w:val="21"/>
        </w:rPr>
        <w:t xml:space="preserve">5.打“▲”项目为客观分。</w:t>
      </w:r>
      <w:r/>
    </w:p>
    <w:p>
      <w:pPr>
        <w:jc w:val="right"/>
        <w:spacing w:line="360" w:lineRule="auto"/>
        <w:rPr>
          <w:rFonts w:hint="eastAsia"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hint="eastAsia"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hint="eastAsia" w:ascii="宋体" w:hAnsi="宋体"/>
          <w:szCs w:val="21"/>
        </w:rPr>
      </w:pPr>
      <w:r>
        <w:rPr>
          <w:rFonts w:hint="eastAsia"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2</w:t>
    </w:r>
    <w:r>
      <w:fldChar w:fldCharType="end"/>
    </w:r>
    <w:r/>
  </w:p>
  <w:p>
    <w:pPr>
      <w:pStyle w:val="8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w:t>
    </w:r>
    <w:r>
      <w:rPr>
        <w:lang w:val="zh-CN"/>
      </w:rPr>
      <w:t xml:space="preserve">/ </w:t>
    </w:r>
    <w:r>
      <w:rPr>
        <w:b/>
        <w:bCs/>
        <w:sz w:val="24"/>
        <w:szCs w:val="24"/>
      </w:rPr>
      <w:fldChar w:fldCharType="begin"/>
    </w:r>
    <w:r>
      <w:rPr>
        <w:b/>
      </w:rPr>
      <w:instrText xml:space="preserve">NUMPAGES</w:instrText>
    </w:r>
    <w:r>
      <w:rPr>
        <w:b/>
        <w:bCs/>
        <w:sz w:val="24"/>
        <w:szCs w:val="24"/>
      </w:rPr>
      <w:fldChar w:fldCharType="separate"/>
    </w:r>
    <w:r>
      <w:rPr>
        <w:b/>
      </w:rPr>
      <w:t xml:space="preserve">37</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left"/>
      <w:rPr>
        <w:rFonts w:hint="eastAsia" w:ascii="宋体" w:hAnsi="宋体" w:eastAsia="宋体"/>
      </w:rPr>
    </w:pP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3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9"/>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4">
    <w:multiLevelType w:val="hybridMultilevel"/>
    <w:lvl w:ilvl="0">
      <w:start w:val="1"/>
      <w:numFmt w:val="bullet"/>
      <w:pStyle w:val="1068"/>
      <w:isLgl w:val="false"/>
      <w:suff w:val="tab"/>
      <w:lvlText w:val=""/>
      <w:lvlJc w:val="left"/>
      <w:pPr>
        <w:ind w:left="840" w:hanging="420"/>
        <w:tabs>
          <w:tab w:val="num" w:pos="840" w:leader="none"/>
        </w:tabs>
      </w:pPr>
      <w:rPr>
        <w:rFonts w:hint="default" w:ascii="Wingdings" w:hAnsi="Wingdings"/>
      </w:rPr>
    </w:lvl>
    <w:lvl w:ilvl="1">
      <w:start w:val="1"/>
      <w:numFmt w:val="bullet"/>
      <w:pStyle w:val="1094"/>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5">
    <w:multiLevelType w:val="hybridMultilevel"/>
    <w:lvl w:ilvl="0">
      <w:start w:val="1"/>
      <w:numFmt w:val="decimal"/>
      <w:pStyle w:val="1086"/>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6">
    <w:multiLevelType w:val="hybridMultilevel"/>
    <w:lvl w:ilvl="0">
      <w:start w:val="1"/>
      <w:numFmt w:val="upperLetter"/>
      <w:pStyle w:val="1348"/>
      <w:isLgl w:val="false"/>
      <w:suff w:val="tab"/>
      <w:lvlText w:val="%1、"/>
      <w:lvlJc w:val="left"/>
      <w:pPr>
        <w:ind w:left="360" w:hanging="360"/>
        <w:tabs>
          <w:tab w:val="num" w:pos="360" w:leader="none"/>
        </w:tabs>
      </w:pPr>
      <w:rPr>
        <w:rFonts w:hint="eastAsia"/>
      </w:rPr>
    </w:lvl>
    <w:lvl w:ilvl="1">
      <w:start w:val="1"/>
      <w:numFmt w:val="lowerLetter"/>
      <w:pStyle w:val="1096"/>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70"/>
      <w:isLgl w:val="false"/>
      <w:suff w:val="tab"/>
      <w:lvlText w:val="%4."/>
      <w:lvlJc w:val="left"/>
      <w:pPr>
        <w:ind w:left="1680" w:hanging="420"/>
        <w:tabs>
          <w:tab w:val="num" w:pos="1680" w:leader="none"/>
        </w:tabs>
      </w:pPr>
    </w:lvl>
    <w:lvl w:ilvl="4">
      <w:start w:val="1"/>
      <w:numFmt w:val="lowerLetter"/>
      <w:pStyle w:val="1331"/>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pStyle w:val="1066"/>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bullet"/>
      <w:pStyle w:val="1106"/>
      <w:isLgl w:val="false"/>
      <w:suff w:val="tab"/>
      <w:lvlText w:val=""/>
      <w:lvlJc w:val="left"/>
      <w:pPr>
        <w:ind w:left="987" w:hanging="567"/>
        <w:tabs>
          <w:tab w:val="num" w:pos="987" w:leader="none"/>
        </w:tabs>
      </w:pPr>
      <w:rPr>
        <w:rFonts w:hint="default" w:ascii="Wingdings" w:hAnsi="Wingdings"/>
      </w:rPr>
    </w:lvl>
    <w:lvl w:ilvl="1">
      <w:start w:val="1"/>
      <w:numFmt w:val="bullet"/>
      <w:pStyle w:val="1402"/>
      <w:isLgl w:val="false"/>
      <w:suff w:val="tab"/>
      <w:lvlText w:val=""/>
      <w:lvlJc w:val="left"/>
      <w:pPr>
        <w:ind w:left="1260" w:hanging="420"/>
        <w:tabs>
          <w:tab w:val="num" w:pos="1260" w:leader="none"/>
        </w:tabs>
      </w:pPr>
      <w:rPr>
        <w:rFonts w:hint="default" w:ascii="Wingdings" w:hAnsi="Wingdings"/>
      </w:rPr>
    </w:lvl>
    <w:lvl w:ilvl="2">
      <w:start w:val="1"/>
      <w:numFmt w:val="bullet"/>
      <w:pStyle w:val="1368"/>
      <w:isLgl w:val="false"/>
      <w:suff w:val="tab"/>
      <w:lvlText w:val=""/>
      <w:lvlJc w:val="left"/>
      <w:pPr>
        <w:ind w:left="1680" w:hanging="420"/>
        <w:tabs>
          <w:tab w:val="num" w:pos="1680" w:leader="none"/>
        </w:tabs>
      </w:pPr>
      <w:rPr>
        <w:rFonts w:hint="default" w:ascii="Wingdings" w:hAnsi="Wingdings"/>
      </w:rPr>
    </w:lvl>
    <w:lvl w:ilvl="3">
      <w:start w:val="1"/>
      <w:numFmt w:val="bullet"/>
      <w:pStyle w:val="1367"/>
      <w:isLgl w:val="false"/>
      <w:suff w:val="tab"/>
      <w:lvlText w:val=""/>
      <w:lvlJc w:val="left"/>
      <w:pPr>
        <w:ind w:left="2100" w:hanging="420"/>
        <w:tabs>
          <w:tab w:val="num" w:pos="2100" w:leader="none"/>
        </w:tabs>
      </w:pPr>
      <w:rPr>
        <w:rFonts w:hint="default" w:ascii="Wingdings" w:hAnsi="Wingdings"/>
      </w:rPr>
    </w:lvl>
    <w:lvl w:ilvl="4">
      <w:start w:val="1"/>
      <w:numFmt w:val="bullet"/>
      <w:pStyle w:val="1406"/>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11"/>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9">
    <w:multiLevelType w:val="hybridMultilevel"/>
    <w:lvl w:ilvl="0">
      <w:start w:val="1"/>
      <w:numFmt w:val="bullet"/>
      <w:pStyle w:val="1102"/>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10">
    <w:multiLevelType w:val="hybridMultilevel"/>
    <w:lvl w:ilvl="0">
      <w:start w:val="1"/>
      <w:numFmt w:val="bullet"/>
      <w:pStyle w:val="936"/>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1">
    <w:multiLevelType w:val="hybridMultilevel"/>
    <w:lvl w:ilvl="0">
      <w:start w:val="1"/>
      <w:numFmt w:val="decimal"/>
      <w:pStyle w:val="1061"/>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24"/>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图%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359"/>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48"/>
      <w:isLgl w:val="false"/>
      <w:suff w:val="tab"/>
      <w:lvlText w:val="%8)"/>
      <w:lvlJc w:val="left"/>
      <w:pPr>
        <w:ind w:left="3360" w:hanging="420"/>
      </w:pPr>
    </w:lvl>
    <w:lvl w:ilvl="8">
      <w:start w:val="1"/>
      <w:numFmt w:val="lowerRoman"/>
      <w:pStyle w:val="1447"/>
      <w:isLgl w:val="false"/>
      <w:suff w:val="tab"/>
      <w:lvlText w:val="%9."/>
      <w:lvlJc w:val="right"/>
      <w:pPr>
        <w:ind w:left="3780" w:hanging="420"/>
      </w:pPr>
    </w:lvl>
  </w:abstractNum>
  <w:abstractNum w:abstractNumId="22">
    <w:multiLevelType w:val="hybridMultilevel"/>
    <w:lvl w:ilvl="0">
      <w:start w:val="1"/>
      <w:numFmt w:val="decimal"/>
      <w:pStyle w:val="137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表%1."/>
      <w:lvlJc w:val="left"/>
      <w:pPr>
        <w:ind w:left="420" w:hanging="420"/>
      </w:pPr>
      <w:rPr>
        <w:rFonts w:hint="eastAsia" w:ascii="黑体" w:hAnsi="黑体" w:eastAsia="黑体"/>
        <w:b/>
        <w:sz w:val="28"/>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38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2"/>
      <w:numFmt w:val="decimal"/>
      <w:isLgl w:val="false"/>
      <w:suff w:val="tab"/>
      <w:lvlText w:val="%1."/>
      <w:lvlJc w:val="left"/>
      <w:pPr>
        <w:ind w:left="126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pStyle w:val="1542"/>
      <w:isLgl w:val="false"/>
      <w:suff w:val="tab"/>
      <w:lvlText w:val="%1"/>
      <w:lvlJc w:val="left"/>
      <w:pPr>
        <w:ind w:left="968" w:hanging="425"/>
      </w:pPr>
      <w:rPr>
        <w:rFonts w:hint="eastAsia"/>
      </w:rPr>
    </w:lvl>
    <w:lvl w:ilvl="1">
      <w:start w:val="1"/>
      <w:numFmt w:val="decimal"/>
      <w:pStyle w:val="1543"/>
      <w:isLgl/>
      <w:suff w:val="tab"/>
      <w:lvlText w:val="%1.%2"/>
      <w:lvlJc w:val="left"/>
      <w:pPr>
        <w:ind w:left="993" w:hanging="567"/>
      </w:pPr>
      <w:rPr>
        <w:rFonts w:hint="eastAsia"/>
      </w:rPr>
    </w:lvl>
    <w:lvl w:ilvl="2">
      <w:start w:val="1"/>
      <w:numFmt w:val="decimal"/>
      <w:pStyle w:val="1544"/>
      <w:isLgl/>
      <w:suff w:val="tab"/>
      <w:lvlText w:val="%1.%2.%3"/>
      <w:lvlJc w:val="left"/>
      <w:pPr>
        <w:ind w:left="1961" w:hanging="567"/>
      </w:pPr>
      <w:rPr>
        <w:rFonts w:hint="eastAsia"/>
      </w:rPr>
    </w:lvl>
    <w:lvl w:ilvl="3">
      <w:start w:val="1"/>
      <w:numFmt w:val="decimal"/>
      <w:pStyle w:val="1545"/>
      <w:isLgl/>
      <w:suff w:val="tab"/>
      <w:lvlText w:val="%1.%2.%3.%4"/>
      <w:lvlJc w:val="left"/>
      <w:pPr>
        <w:ind w:left="2527" w:hanging="708"/>
      </w:pPr>
      <w:rPr>
        <w:rFonts w:hint="eastAsia"/>
      </w:rPr>
    </w:lvl>
    <w:lvl w:ilvl="4">
      <w:start w:val="1"/>
      <w:numFmt w:val="decimal"/>
      <w:pStyle w:val="1546"/>
      <w:isLgl/>
      <w:suff w:val="tab"/>
      <w:lvlText w:val="%1.%2.%3.%4.%5"/>
      <w:lvlJc w:val="left"/>
      <w:pPr>
        <w:ind w:left="1134" w:hanging="850"/>
      </w:pPr>
      <w:rPr>
        <w:rFonts w:hint="eastAsia"/>
      </w:rPr>
    </w:lvl>
    <w:lvl w:ilvl="5">
      <w:start w:val="1"/>
      <w:numFmt w:val="decimal"/>
      <w:pStyle w:val="1547"/>
      <w:isLgl/>
      <w:suff w:val="tab"/>
      <w:lvlText w:val="%1.%2.%3.%4.%5.%6"/>
      <w:lvlJc w:val="left"/>
      <w:pPr>
        <w:ind w:left="3803" w:hanging="1134"/>
      </w:pPr>
      <w:rPr>
        <w:rFonts w:hint="eastAsia"/>
      </w:rPr>
    </w:lvl>
    <w:lvl w:ilvl="6">
      <w:start w:val="1"/>
      <w:numFmt w:val="decimal"/>
      <w:pStyle w:val="1548"/>
      <w:isLgl/>
      <w:suff w:val="tab"/>
      <w:lvlText w:val="%1.%2.%3.%4.%5.%6.%7"/>
      <w:lvlJc w:val="left"/>
      <w:pPr>
        <w:ind w:left="5364" w:hanging="1276"/>
      </w:pPr>
      <w:rPr>
        <w:rFonts w:hint="eastAsia"/>
      </w:rPr>
    </w:lvl>
    <w:lvl w:ilvl="7">
      <w:start w:val="1"/>
      <w:numFmt w:val="decimal"/>
      <w:pStyle w:val="1549"/>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9">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0">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39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pStyle w:val="1410"/>
      <w:isLgl w:val="false"/>
      <w:suff w:val="nothing"/>
      <w:lvlText w:val="%1、"/>
      <w:lvlJc w:val="left"/>
      <w:pPr/>
    </w:lvl>
    <w:lvl w:ilvl="1">
      <w:start w:val="1"/>
      <w:numFmt w:val="bullet"/>
      <w:pStyle w:val="1202"/>
      <w:isLgl w:val="false"/>
      <w:suff w:val="tab"/>
      <w:lvlText w:val="o"/>
      <w:lvlJc w:val="left"/>
      <w:pPr>
        <w:ind w:left="1440" w:hanging="360"/>
      </w:pPr>
      <w:rPr>
        <w:rFonts w:hint="default" w:ascii="Courier New" w:hAnsi="Courier New" w:eastAsia="Courier New" w:cs="Courier New"/>
      </w:rPr>
    </w:lvl>
    <w:lvl w:ilvl="2">
      <w:start w:val="1"/>
      <w:numFmt w:val="bullet"/>
      <w:pStyle w:val="1236"/>
      <w:isLgl w:val="false"/>
      <w:suff w:val="tab"/>
      <w:lvlText w:val="§"/>
      <w:lvlJc w:val="left"/>
      <w:pPr>
        <w:ind w:left="2160" w:hanging="360"/>
      </w:pPr>
      <w:rPr>
        <w:rFonts w:hint="default" w:ascii="Wingdings" w:hAnsi="Wingdings" w:eastAsia="Wingdings" w:cs="Wingdings"/>
      </w:rPr>
    </w:lvl>
    <w:lvl w:ilvl="3">
      <w:start w:val="1"/>
      <w:numFmt w:val="bullet"/>
      <w:pStyle w:val="123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409"/>
      <w:isLgl w:val="false"/>
      <w:suff w:val="nothing"/>
      <w:lvlText w:val="%1、"/>
      <w:lvlJc w:val="left"/>
      <w:pPr/>
    </w:lvl>
    <w:lvl w:ilvl="1">
      <w:start w:val="1"/>
      <w:numFmt w:val="bullet"/>
      <w:pStyle w:val="140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38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pStyle w:val="1265"/>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0">
    <w:multiLevelType w:val="hybridMultilevel"/>
    <w:lvl w:ilvl="0">
      <w:start w:val="1"/>
      <w:numFmt w:val="decimal"/>
      <w:pStyle w:val="144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39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pStyle w:val="1381"/>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5">
    <w:multiLevelType w:val="hybridMultilevel"/>
    <w:lvl w:ilvl="0">
      <w:start w:val="1"/>
      <w:numFmt w:val="decimal"/>
      <w:isLgl w:val="false"/>
      <w:suff w:val="space"/>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705" w:hanging="425"/>
      </w:pPr>
      <w:rPr>
        <w:rFonts w:hint="default" w:ascii="Times New Roman" w:hAnsi="Times New Roman" w:eastAsia="黑体"/>
        <w:b/>
        <w:i w:val="0"/>
        <w:sz w:val="28"/>
        <w:szCs w:val="28"/>
      </w:rPr>
    </w:lvl>
    <w:lvl w:ilvl="2">
      <w:start w:val="1"/>
      <w:numFmt w:val="decimal"/>
      <w:isLgl w:val="false"/>
      <w:suff w:val="nothing"/>
      <w:lvlText w:val="%1.%2.%3"/>
      <w:lvlJc w:val="left"/>
      <w:pPr>
        <w:ind w:left="985" w:hanging="425"/>
      </w:pPr>
      <w:rPr>
        <w:rFonts w:hint="default" w:ascii="Times New Roman" w:hAnsi="Times New Roman" w:eastAsia="黑体"/>
        <w:b/>
        <w:i w:val="0"/>
        <w:sz w:val="24"/>
      </w:rPr>
    </w:lvl>
    <w:lvl w:ilvl="3">
      <w:start w:val="1"/>
      <w:numFmt w:val="decimal"/>
      <w:isLgl w:val="false"/>
      <w:suff w:val="nothing"/>
      <w:lvlText w:val="%1.%2.%3.%4"/>
      <w:lvlJc w:val="left"/>
      <w:pPr>
        <w:ind w:left="425" w:hanging="425"/>
      </w:pPr>
      <w:rPr>
        <w:rFonts w:hint="default" w:ascii="Times New Roman" w:hAnsi="Times New Roman" w:eastAsia="黑体"/>
        <w:b/>
        <w:i w:val="0"/>
        <w:sz w:val="21"/>
      </w:rPr>
    </w:lvl>
    <w:lvl w:ilvl="4">
      <w:start w:val="1"/>
      <w:numFmt w:val="decimal"/>
      <w:isLgl w:val="false"/>
      <w:suff w:val="nothing"/>
      <w:lvlText w:val="%1.%2.%3.%4.%5"/>
      <w:lvlJc w:val="left"/>
      <w:pPr>
        <w:ind w:left="425" w:hanging="425"/>
      </w:pPr>
      <w:rPr>
        <w:rFonts w:hint="default" w:ascii="Times New Roman" w:hAnsi="Times New Roman"/>
        <w:b/>
        <w:i w:val="0"/>
        <w:sz w:val="21"/>
      </w:rPr>
    </w:lvl>
    <w:lvl w:ilvl="5">
      <w:start w:val="1"/>
      <w:numFmt w:val="decimal"/>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pStyle w:val="138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pStyle w:val="138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4"/>
  </w:num>
  <w:num w:numId="5">
    <w:abstractNumId w:val="3"/>
  </w:num>
  <w:num w:numId="6">
    <w:abstractNumId w:val="5"/>
  </w:num>
  <w:num w:numId="7">
    <w:abstractNumId w:val="6"/>
  </w:num>
  <w:num w:numId="8">
    <w:abstractNumId w:val="9"/>
  </w:num>
  <w:num w:numId="9">
    <w:abstractNumId w:val="8"/>
  </w:num>
  <w:num w:numId="10">
    <w:abstractNumId w:val="14"/>
  </w:num>
  <w:num w:numId="11">
    <w:abstractNumId w:val="22"/>
  </w:num>
  <w:num w:numId="12">
    <w:abstractNumId w:val="44"/>
  </w:num>
  <w:num w:numId="13">
    <w:abstractNumId w:val="47"/>
  </w:num>
  <w:num w:numId="14">
    <w:abstractNumId w:val="25"/>
  </w:num>
  <w:num w:numId="15">
    <w:abstractNumId w:val="37"/>
  </w:num>
  <w:num w:numId="16">
    <w:abstractNumId w:val="41"/>
  </w:num>
  <w:num w:numId="17">
    <w:abstractNumId w:val="48"/>
  </w:num>
  <w:num w:numId="18">
    <w:abstractNumId w:val="32"/>
  </w:num>
  <w:num w:numId="19">
    <w:abstractNumId w:val="33"/>
  </w:num>
  <w:num w:numId="20">
    <w:abstractNumId w:val="34"/>
  </w:num>
  <w:num w:numId="21">
    <w:abstractNumId w:val="1"/>
  </w:num>
  <w:num w:numId="22">
    <w:abstractNumId w:val="40"/>
  </w:num>
  <w:num w:numId="23">
    <w:abstractNumId w:val="21"/>
  </w:num>
  <w:num w:numId="24">
    <w:abstractNumId w:val="39"/>
  </w:num>
  <w:num w:numId="25">
    <w:abstractNumId w:val="0"/>
  </w:num>
  <w:num w:numId="26">
    <w:abstractNumId w:val="28"/>
  </w:num>
  <w:num w:numId="27">
    <w:abstractNumId w:val="20"/>
  </w:num>
  <w:num w:numId="28">
    <w:abstractNumId w:val="29"/>
  </w:num>
  <w:num w:numId="29">
    <w:abstractNumId w:val="30"/>
  </w:num>
  <w:num w:numId="30">
    <w:abstractNumId w:val="42"/>
  </w:num>
  <w:num w:numId="31">
    <w:abstractNumId w:val="19"/>
  </w:num>
  <w:num w:numId="32">
    <w:abstractNumId w:val="31"/>
  </w:num>
  <w:num w:numId="33">
    <w:abstractNumId w:val="16"/>
  </w:num>
  <w:num w:numId="34">
    <w:abstractNumId w:val="17"/>
  </w:num>
  <w:num w:numId="35">
    <w:abstractNumId w:val="38"/>
  </w:num>
  <w:num w:numId="36">
    <w:abstractNumId w:val="24"/>
  </w:num>
  <w:num w:numId="37">
    <w:abstractNumId w:val="45"/>
  </w:num>
  <w:num w:numId="38">
    <w:abstractNumId w:val="13"/>
  </w:num>
  <w:num w:numId="39">
    <w:abstractNumId w:val="15"/>
  </w:num>
  <w:num w:numId="40">
    <w:abstractNumId w:val="12"/>
  </w:num>
  <w:num w:numId="41">
    <w:abstractNumId w:val="26"/>
  </w:num>
  <w:num w:numId="42">
    <w:abstractNumId w:val="35"/>
  </w:num>
  <w:num w:numId="43">
    <w:abstractNumId w:val="18"/>
  </w:num>
  <w:num w:numId="44">
    <w:abstractNumId w:val="23"/>
  </w:num>
  <w:num w:numId="45">
    <w:abstractNumId w:val="36"/>
  </w:num>
  <w:num w:numId="46">
    <w:abstractNumId w:val="43"/>
  </w:num>
  <w:num w:numId="47">
    <w:abstractNumId w:val="46"/>
  </w:num>
  <w:num w:numId="48">
    <w:abstractNumId w:val="2"/>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5"/>
    <w:link w:val="806"/>
    <w:uiPriority w:val="9"/>
    <w:rPr>
      <w:rFonts w:ascii="Arial" w:hAnsi="Arial" w:eastAsia="Arial" w:cs="Arial"/>
      <w:sz w:val="40"/>
      <w:szCs w:val="40"/>
    </w:rPr>
  </w:style>
  <w:style w:type="character" w:styleId="15">
    <w:name w:val="Heading 2 Char"/>
    <w:basedOn w:val="815"/>
    <w:link w:val="807"/>
    <w:uiPriority w:val="9"/>
    <w:rPr>
      <w:rFonts w:ascii="Arial" w:hAnsi="Arial" w:eastAsia="Arial" w:cs="Arial"/>
      <w:sz w:val="34"/>
    </w:rPr>
  </w:style>
  <w:style w:type="character" w:styleId="17">
    <w:name w:val="Heading 3 Char"/>
    <w:basedOn w:val="815"/>
    <w:link w:val="808"/>
    <w:uiPriority w:val="9"/>
    <w:rPr>
      <w:rFonts w:ascii="Arial" w:hAnsi="Arial" w:eastAsia="Arial" w:cs="Arial"/>
      <w:sz w:val="30"/>
      <w:szCs w:val="30"/>
    </w:rPr>
  </w:style>
  <w:style w:type="character" w:styleId="19">
    <w:name w:val="Heading 4 Char"/>
    <w:basedOn w:val="815"/>
    <w:link w:val="809"/>
    <w:uiPriority w:val="9"/>
    <w:rPr>
      <w:rFonts w:ascii="Arial" w:hAnsi="Arial" w:eastAsia="Arial" w:cs="Arial"/>
      <w:b/>
      <w:bCs/>
      <w:sz w:val="26"/>
      <w:szCs w:val="26"/>
    </w:rPr>
  </w:style>
  <w:style w:type="character" w:styleId="21">
    <w:name w:val="Heading 5 Char"/>
    <w:basedOn w:val="815"/>
    <w:link w:val="810"/>
    <w:uiPriority w:val="9"/>
    <w:rPr>
      <w:rFonts w:ascii="Arial" w:hAnsi="Arial" w:eastAsia="Arial" w:cs="Arial"/>
      <w:b/>
      <w:bCs/>
      <w:sz w:val="24"/>
      <w:szCs w:val="24"/>
    </w:rPr>
  </w:style>
  <w:style w:type="character" w:styleId="23">
    <w:name w:val="Heading 6 Char"/>
    <w:basedOn w:val="815"/>
    <w:link w:val="811"/>
    <w:uiPriority w:val="9"/>
    <w:rPr>
      <w:rFonts w:ascii="Arial" w:hAnsi="Arial" w:eastAsia="Arial" w:cs="Arial"/>
      <w:b/>
      <w:bCs/>
      <w:sz w:val="22"/>
      <w:szCs w:val="22"/>
    </w:rPr>
  </w:style>
  <w:style w:type="character" w:styleId="25">
    <w:name w:val="Heading 7 Char"/>
    <w:basedOn w:val="815"/>
    <w:link w:val="812"/>
    <w:uiPriority w:val="9"/>
    <w:rPr>
      <w:rFonts w:ascii="Arial" w:hAnsi="Arial" w:eastAsia="Arial" w:cs="Arial"/>
      <w:b/>
      <w:bCs/>
      <w:i/>
      <w:iCs/>
      <w:sz w:val="22"/>
      <w:szCs w:val="22"/>
    </w:rPr>
  </w:style>
  <w:style w:type="character" w:styleId="27">
    <w:name w:val="Heading 8 Char"/>
    <w:basedOn w:val="815"/>
    <w:link w:val="813"/>
    <w:uiPriority w:val="9"/>
    <w:rPr>
      <w:rFonts w:ascii="Arial" w:hAnsi="Arial" w:eastAsia="Arial" w:cs="Arial"/>
      <w:i/>
      <w:iCs/>
      <w:sz w:val="22"/>
      <w:szCs w:val="22"/>
    </w:rPr>
  </w:style>
  <w:style w:type="character" w:styleId="29">
    <w:name w:val="Heading 9 Char"/>
    <w:basedOn w:val="815"/>
    <w:link w:val="814"/>
    <w:uiPriority w:val="9"/>
    <w:rPr>
      <w:rFonts w:ascii="Arial" w:hAnsi="Arial" w:eastAsia="Arial" w:cs="Arial"/>
      <w:i/>
      <w:iCs/>
      <w:sz w:val="21"/>
      <w:szCs w:val="21"/>
    </w:rPr>
  </w:style>
  <w:style w:type="character" w:styleId="34">
    <w:name w:val="Title Char"/>
    <w:basedOn w:val="815"/>
    <w:link w:val="857"/>
    <w:uiPriority w:val="10"/>
    <w:rPr>
      <w:sz w:val="48"/>
      <w:szCs w:val="48"/>
    </w:rPr>
  </w:style>
  <w:style w:type="character" w:styleId="36">
    <w:name w:val="Subtitle Char"/>
    <w:basedOn w:val="815"/>
    <w:link w:val="1562"/>
    <w:uiPriority w:val="11"/>
    <w:rPr>
      <w:sz w:val="24"/>
      <w:szCs w:val="24"/>
    </w:rPr>
  </w:style>
  <w:style w:type="character" w:styleId="38">
    <w:name w:val="Quote Char"/>
    <w:link w:val="1564"/>
    <w:uiPriority w:val="29"/>
    <w:rPr>
      <w:i/>
    </w:rPr>
  </w:style>
  <w:style w:type="character" w:styleId="40">
    <w:name w:val="Intense Quote Char"/>
    <w:link w:val="1566"/>
    <w:uiPriority w:val="30"/>
    <w:rPr>
      <w:i/>
    </w:rPr>
  </w:style>
  <w:style w:type="character" w:styleId="42">
    <w:name w:val="Header Char"/>
    <w:basedOn w:val="815"/>
    <w:link w:val="866"/>
    <w:uiPriority w:val="99"/>
  </w:style>
  <w:style w:type="character" w:styleId="46">
    <w:name w:val="Caption Char"/>
    <w:basedOn w:val="839"/>
    <w:link w:val="834"/>
    <w:uiPriority w:val="99"/>
  </w:style>
  <w:style w:type="character" w:styleId="175">
    <w:name w:val="Footnote Text Char"/>
    <w:link w:val="883"/>
    <w:uiPriority w:val="99"/>
    <w:rPr>
      <w:sz w:val="18"/>
    </w:rPr>
  </w:style>
  <w:style w:type="character" w:styleId="178">
    <w:name w:val="Endnote Text Char"/>
    <w:link w:val="1694"/>
    <w:uiPriority w:val="99"/>
    <w:rPr>
      <w:sz w:val="20"/>
    </w:rPr>
  </w:style>
  <w:style w:type="paragraph" w:styleId="805" w:default="1">
    <w:name w:val="Normal"/>
    <w:qFormat/>
    <w:pPr>
      <w:jc w:val="both"/>
      <w:widowControl w:val="off"/>
    </w:pPr>
  </w:style>
  <w:style w:type="paragraph" w:styleId="806">
    <w:name w:val="Heading 1"/>
    <w:basedOn w:val="805"/>
    <w:next w:val="805"/>
    <w:link w:val="818"/>
    <w:qFormat/>
    <w:pPr>
      <w:keepLines/>
      <w:keepNext/>
      <w:spacing w:before="340" w:after="330" w:line="576" w:lineRule="auto"/>
      <w:outlineLvl w:val="0"/>
    </w:pPr>
    <w:rPr>
      <w:rFonts w:eastAsia="楷体_GB2312"/>
      <w:b/>
      <w:sz w:val="44"/>
    </w:rPr>
  </w:style>
  <w:style w:type="paragraph" w:styleId="807">
    <w:name w:val="Heading 2"/>
    <w:basedOn w:val="805"/>
    <w:next w:val="805"/>
    <w:link w:val="819"/>
    <w:uiPriority w:val="9"/>
    <w:qFormat/>
    <w:pPr>
      <w:keepLines/>
      <w:keepNext/>
      <w:spacing w:line="360" w:lineRule="auto"/>
      <w:outlineLvl w:val="1"/>
    </w:pPr>
    <w:rPr>
      <w:b/>
      <w:bCs/>
      <w:szCs w:val="32"/>
    </w:rPr>
  </w:style>
  <w:style w:type="paragraph" w:styleId="808">
    <w:name w:val="Heading 3"/>
    <w:basedOn w:val="805"/>
    <w:next w:val="805"/>
    <w:link w:val="820"/>
    <w:qFormat/>
    <w:pPr>
      <w:keepLines/>
      <w:keepNext/>
      <w:spacing w:before="260" w:after="260" w:line="416" w:lineRule="auto"/>
      <w:outlineLvl w:val="2"/>
    </w:pPr>
    <w:rPr>
      <w:b/>
      <w:bCs/>
      <w:sz w:val="32"/>
      <w:szCs w:val="32"/>
    </w:rPr>
  </w:style>
  <w:style w:type="paragraph" w:styleId="809">
    <w:name w:val="Heading 4"/>
    <w:basedOn w:val="805"/>
    <w:next w:val="805"/>
    <w:link w:val="821"/>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10">
    <w:name w:val="Heading 5"/>
    <w:basedOn w:val="805"/>
    <w:next w:val="805"/>
    <w:link w:val="822"/>
    <w:uiPriority w:val="9"/>
    <w:qFormat/>
    <w:pPr>
      <w:keepLines/>
      <w:keepNext/>
      <w:spacing w:before="280" w:after="290" w:line="376" w:lineRule="auto"/>
      <w:outlineLvl w:val="4"/>
    </w:pPr>
    <w:rPr>
      <w:b/>
      <w:bCs/>
      <w:sz w:val="28"/>
      <w:szCs w:val="28"/>
    </w:rPr>
  </w:style>
  <w:style w:type="paragraph" w:styleId="811">
    <w:name w:val="Heading 6"/>
    <w:basedOn w:val="805"/>
    <w:next w:val="805"/>
    <w:link w:val="823"/>
    <w:uiPriority w:val="9"/>
    <w:qFormat/>
    <w:pPr>
      <w:keepLines/>
      <w:keepNext/>
      <w:spacing w:before="240" w:after="64" w:line="320" w:lineRule="auto"/>
      <w:outlineLvl w:val="5"/>
    </w:pPr>
    <w:rPr>
      <w:rFonts w:ascii="Cambria" w:hAnsi="Cambria"/>
      <w:b/>
      <w:bCs/>
      <w:sz w:val="24"/>
    </w:rPr>
  </w:style>
  <w:style w:type="paragraph" w:styleId="812">
    <w:name w:val="Heading 7"/>
    <w:basedOn w:val="805"/>
    <w:next w:val="805"/>
    <w:link w:val="824"/>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13">
    <w:name w:val="Heading 8"/>
    <w:basedOn w:val="805"/>
    <w:next w:val="805"/>
    <w:link w:val="825"/>
    <w:uiPriority w:val="9"/>
    <w:qFormat/>
    <w:pPr>
      <w:ind w:left="1440" w:hanging="1440"/>
      <w:spacing w:before="320" w:after="100"/>
      <w:outlineLvl w:val="7"/>
    </w:pPr>
    <w:rPr>
      <w:rFonts w:ascii="微软雅黑" w:hAnsi="微软雅黑" w:eastAsia="微软雅黑"/>
      <w:b/>
      <w:bCs/>
      <w:iCs/>
      <w:color w:val="000000"/>
      <w:sz w:val="20"/>
    </w:rPr>
  </w:style>
  <w:style w:type="paragraph" w:styleId="814">
    <w:name w:val="Heading 9"/>
    <w:basedOn w:val="805"/>
    <w:next w:val="805"/>
    <w:link w:val="826"/>
    <w:uiPriority w:val="9"/>
    <w:qFormat/>
    <w:pPr>
      <w:ind w:left="1584" w:hanging="1584"/>
      <w:keepLines/>
      <w:keepNext/>
      <w:spacing w:before="240" w:after="64" w:line="320" w:lineRule="auto"/>
      <w:outlineLvl w:val="8"/>
    </w:pPr>
    <w:rPr>
      <w:rFonts w:ascii="Cambria" w:hAnsi="Cambria"/>
      <w:szCs w:val="21"/>
    </w:rPr>
  </w:style>
  <w:style w:type="character" w:styleId="815" w:default="1">
    <w:name w:val="Default Paragraph Font"/>
    <w:uiPriority w:val="1"/>
    <w:semiHidden/>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character" w:styleId="818" w:customStyle="1">
    <w:name w:val="标题 1 字符"/>
    <w:link w:val="806"/>
    <w:uiPriority w:val="9"/>
    <w:qFormat/>
    <w:rPr>
      <w:rFonts w:eastAsia="楷体_GB2312"/>
      <w:b/>
      <w:sz w:val="44"/>
    </w:rPr>
  </w:style>
  <w:style w:type="character" w:styleId="819" w:customStyle="1">
    <w:name w:val="标题 2 字符"/>
    <w:link w:val="807"/>
    <w:uiPriority w:val="9"/>
    <w:rPr>
      <w:b/>
      <w:bCs/>
      <w:szCs w:val="32"/>
    </w:rPr>
  </w:style>
  <w:style w:type="character" w:styleId="820" w:customStyle="1">
    <w:name w:val="标题 3 字符"/>
    <w:link w:val="808"/>
    <w:uiPriority w:val="9"/>
    <w:qFormat/>
    <w:rPr>
      <w:b/>
      <w:bCs/>
      <w:sz w:val="32"/>
      <w:szCs w:val="32"/>
    </w:rPr>
  </w:style>
  <w:style w:type="character" w:styleId="821" w:customStyle="1">
    <w:name w:val="标题 4 字符"/>
    <w:link w:val="809"/>
    <w:uiPriority w:val="9"/>
    <w:rPr>
      <w:rFonts w:ascii="微软雅黑" w:hAnsi="微软雅黑" w:eastAsia="微软雅黑" w:cs="Times New Roman"/>
      <w:b/>
      <w:bCs/>
      <w:sz w:val="30"/>
      <w:szCs w:val="30"/>
    </w:rPr>
  </w:style>
  <w:style w:type="character" w:styleId="822" w:customStyle="1">
    <w:name w:val="标题 5 字符"/>
    <w:link w:val="810"/>
    <w:uiPriority w:val="9"/>
    <w:rPr>
      <w:b/>
      <w:bCs/>
      <w:sz w:val="28"/>
      <w:szCs w:val="28"/>
    </w:rPr>
  </w:style>
  <w:style w:type="character" w:styleId="823" w:customStyle="1">
    <w:name w:val="标题 6 字符"/>
    <w:link w:val="811"/>
    <w:uiPriority w:val="9"/>
    <w:rPr>
      <w:rFonts w:ascii="Cambria" w:hAnsi="Cambria" w:eastAsia="宋体" w:cs="Times New Roman"/>
      <w:b/>
      <w:bCs/>
      <w:sz w:val="24"/>
      <w:szCs w:val="24"/>
    </w:rPr>
  </w:style>
  <w:style w:type="character" w:styleId="824" w:customStyle="1">
    <w:name w:val="标题 7 字符"/>
    <w:link w:val="812"/>
    <w:uiPriority w:val="9"/>
    <w:rPr>
      <w:rFonts w:ascii="微软雅黑" w:hAnsi="微软雅黑" w:eastAsia="微软雅黑" w:cs="Times New Roman"/>
      <w:b/>
      <w:bCs/>
      <w:color w:val="000000"/>
      <w:sz w:val="24"/>
      <w:szCs w:val="24"/>
      <w:lang w:val="zh-CN"/>
    </w:rPr>
  </w:style>
  <w:style w:type="character" w:styleId="825" w:customStyle="1">
    <w:name w:val="标题 8 字符"/>
    <w:link w:val="813"/>
    <w:uiPriority w:val="9"/>
    <w:rPr>
      <w:rFonts w:ascii="微软雅黑" w:hAnsi="微软雅黑" w:eastAsia="微软雅黑" w:cs="Times New Roman"/>
      <w:b/>
      <w:bCs/>
      <w:iCs/>
      <w:color w:val="000000"/>
    </w:rPr>
  </w:style>
  <w:style w:type="character" w:styleId="826" w:customStyle="1">
    <w:name w:val="标题 9 字符"/>
    <w:link w:val="814"/>
    <w:uiPriority w:val="9"/>
    <w:rPr>
      <w:rFonts w:ascii="Cambria" w:hAnsi="Cambria" w:eastAsia="宋体" w:cs="Times New Roman"/>
      <w:sz w:val="21"/>
      <w:szCs w:val="21"/>
    </w:rPr>
  </w:style>
  <w:style w:type="character" w:styleId="827">
    <w:name w:val="Hyperlink"/>
    <w:uiPriority w:val="99"/>
    <w:qFormat/>
    <w:rPr>
      <w:color w:val="0000ff"/>
      <w:u w:val="single"/>
    </w:rPr>
  </w:style>
  <w:style w:type="character" w:styleId="828">
    <w:name w:val="page number"/>
    <w:basedOn w:val="815"/>
  </w:style>
  <w:style w:type="character" w:styleId="829">
    <w:name w:val="footnote reference"/>
    <w:uiPriority w:val="99"/>
    <w:unhideWhenUsed/>
    <w:rPr>
      <w:vertAlign w:val="superscript"/>
    </w:rPr>
  </w:style>
  <w:style w:type="character" w:styleId="830">
    <w:name w:val="Strong"/>
    <w:uiPriority w:val="22"/>
    <w:qFormat/>
    <w:rPr>
      <w:b/>
      <w:bCs/>
    </w:rPr>
  </w:style>
  <w:style w:type="character" w:styleId="831">
    <w:name w:val="annotation reference"/>
    <w:uiPriority w:val="99"/>
    <w:qFormat/>
    <w:rPr>
      <w:sz w:val="21"/>
      <w:szCs w:val="21"/>
    </w:rPr>
  </w:style>
  <w:style w:type="character" w:styleId="832" w:customStyle="1">
    <w:name w:val="宏文本 Char1"/>
    <w:rPr>
      <w:rFonts w:ascii="Courier New" w:hAnsi="Courier New" w:cs="Courier New"/>
      <w:sz w:val="24"/>
      <w:szCs w:val="24"/>
    </w:rPr>
  </w:style>
  <w:style w:type="character" w:styleId="833" w:customStyle="1">
    <w:name w:val="页脚 字符"/>
    <w:link w:val="834"/>
    <w:uiPriority w:val="99"/>
    <w:qFormat/>
    <w:rPr>
      <w:sz w:val="18"/>
      <w:szCs w:val="18"/>
    </w:rPr>
  </w:style>
  <w:style w:type="paragraph" w:styleId="834">
    <w:name w:val="Footer"/>
    <w:basedOn w:val="805"/>
    <w:link w:val="833"/>
    <w:uiPriority w:val="99"/>
    <w:qFormat/>
    <w:pPr>
      <w:jc w:val="left"/>
      <w:tabs>
        <w:tab w:val="center" w:pos="4153" w:leader="none"/>
        <w:tab w:val="right" w:pos="8306" w:leader="none"/>
      </w:tabs>
    </w:pPr>
    <w:rPr>
      <w:sz w:val="18"/>
      <w:szCs w:val="18"/>
    </w:rPr>
  </w:style>
  <w:style w:type="character" w:styleId="835" w:customStyle="1">
    <w:name w:val="font71"/>
    <w:rPr>
      <w:rFonts w:hint="eastAsia" w:ascii="宋体" w:hAnsi="宋体" w:eastAsia="宋体" w:cs="宋体"/>
      <w:color w:val="000000"/>
      <w:sz w:val="21"/>
      <w:szCs w:val="21"/>
      <w:u w:val="none"/>
    </w:rPr>
  </w:style>
  <w:style w:type="character" w:styleId="836" w:customStyle="1">
    <w:name w:val="正文缩进 字符"/>
    <w:link w:val="837"/>
    <w:qFormat/>
    <w:rPr>
      <w:rFonts w:eastAsia="楷体_GB2312"/>
      <w:sz w:val="24"/>
    </w:rPr>
  </w:style>
  <w:style w:type="paragraph" w:styleId="837">
    <w:name w:val="Normal Indent"/>
    <w:basedOn w:val="805"/>
    <w:link w:val="836"/>
    <w:qFormat/>
    <w:pPr>
      <w:ind w:firstLine="420"/>
      <w:jc w:val="left"/>
    </w:pPr>
    <w:rPr>
      <w:rFonts w:eastAsia="楷体_GB2312"/>
      <w:sz w:val="24"/>
    </w:rPr>
  </w:style>
  <w:style w:type="character" w:styleId="838" w:customStyle="1">
    <w:name w:val="题注 字符"/>
    <w:link w:val="839"/>
    <w:uiPriority w:val="35"/>
    <w:rPr>
      <w:rFonts w:ascii="Cambria" w:hAnsi="Cambria" w:eastAsia="黑体" w:cs="Times New Roman"/>
    </w:rPr>
  </w:style>
  <w:style w:type="paragraph" w:styleId="839">
    <w:name w:val="Caption"/>
    <w:basedOn w:val="805"/>
    <w:next w:val="805"/>
    <w:link w:val="838"/>
    <w:uiPriority w:val="35"/>
    <w:qFormat/>
    <w:pPr>
      <w:jc w:val="center"/>
      <w:spacing w:line="360" w:lineRule="auto"/>
    </w:pPr>
    <w:rPr>
      <w:rFonts w:ascii="Cambria" w:hAnsi="Cambria" w:eastAsia="黑体"/>
      <w:sz w:val="20"/>
    </w:rPr>
  </w:style>
  <w:style w:type="character" w:styleId="840" w:customStyle="1">
    <w:name w:val="_正文段落 Char"/>
    <w:link w:val="841"/>
    <w:rPr>
      <w:rFonts w:ascii="宋体" w:hAnsi="宋体"/>
      <w:sz w:val="24"/>
      <w:szCs w:val="24"/>
    </w:rPr>
  </w:style>
  <w:style w:type="paragraph" w:styleId="841" w:customStyle="1">
    <w:name w:val="_正文段落"/>
    <w:basedOn w:val="805"/>
    <w:link w:val="840"/>
    <w:qFormat/>
    <w:pPr>
      <w:ind w:firstLine="480"/>
      <w:spacing w:line="360" w:lineRule="auto"/>
    </w:pPr>
    <w:rPr>
      <w:rFonts w:ascii="宋体" w:hAnsi="宋体"/>
      <w:sz w:val="24"/>
    </w:rPr>
  </w:style>
  <w:style w:type="character" w:styleId="842" w:customStyle="1">
    <w:name w:val="正文文本缩进 字符"/>
    <w:link w:val="843"/>
    <w:rPr>
      <w:rFonts w:ascii="方正仿宋简体" w:hAnsi="创艺简仿宋" w:eastAsia="方正仿宋简体"/>
      <w:sz w:val="24"/>
    </w:rPr>
  </w:style>
  <w:style w:type="paragraph" w:styleId="843">
    <w:name w:val="Body Text Indent"/>
    <w:basedOn w:val="805"/>
    <w:link w:val="842"/>
    <w:uiPriority w:val="99"/>
    <w:pPr>
      <w:ind w:left="570"/>
      <w:spacing w:line="520" w:lineRule="exact"/>
    </w:pPr>
    <w:rPr>
      <w:rFonts w:ascii="方正仿宋简体" w:hAnsi="创艺简仿宋" w:eastAsia="方正仿宋简体"/>
      <w:sz w:val="24"/>
    </w:rPr>
  </w:style>
  <w:style w:type="character" w:styleId="844" w:customStyle="1">
    <w:name w:val="列表段落 字符"/>
    <w:link w:val="845"/>
    <w:uiPriority w:val="34"/>
    <w:qFormat/>
    <w:rPr>
      <w:rFonts w:ascii="Calibri" w:hAnsi="Calibri"/>
      <w:sz w:val="24"/>
      <w:szCs w:val="22"/>
    </w:rPr>
  </w:style>
  <w:style w:type="paragraph" w:styleId="845">
    <w:name w:val="List Paragraph"/>
    <w:basedOn w:val="805"/>
    <w:link w:val="844"/>
    <w:uiPriority w:val="34"/>
    <w:qFormat/>
    <w:pPr>
      <w:ind w:firstLine="420"/>
      <w:spacing w:line="360" w:lineRule="auto"/>
    </w:pPr>
    <w:rPr>
      <w:rFonts w:ascii="Calibri" w:hAnsi="Calibri"/>
      <w:sz w:val="24"/>
      <w:szCs w:val="22"/>
    </w:rPr>
  </w:style>
  <w:style w:type="character" w:styleId="846" w:customStyle="1">
    <w:name w:val="批注文字 字符"/>
    <w:link w:val="847"/>
    <w:uiPriority w:val="99"/>
    <w:rPr>
      <w:sz w:val="21"/>
      <w:szCs w:val="24"/>
    </w:rPr>
  </w:style>
  <w:style w:type="paragraph" w:styleId="847">
    <w:name w:val="annotation text"/>
    <w:basedOn w:val="805"/>
    <w:link w:val="846"/>
    <w:uiPriority w:val="99"/>
    <w:qFormat/>
    <w:pPr>
      <w:jc w:val="left"/>
    </w:pPr>
  </w:style>
  <w:style w:type="character" w:styleId="848" w:customStyle="1">
    <w:name w:val="文档结构图 字符"/>
    <w:link w:val="849"/>
    <w:uiPriority w:val="99"/>
    <w:semiHidden/>
    <w:rPr>
      <w:sz w:val="21"/>
      <w:szCs w:val="24"/>
      <w:shd w:val="clear" w:color="auto" w:fill="000080"/>
    </w:rPr>
  </w:style>
  <w:style w:type="paragraph" w:styleId="849">
    <w:name w:val="Document Map"/>
    <w:basedOn w:val="805"/>
    <w:link w:val="848"/>
    <w:qFormat/>
    <w:pPr>
      <w:shd w:val="clear" w:color="auto" w:fill="000080"/>
    </w:pPr>
  </w:style>
  <w:style w:type="character" w:styleId="850" w:customStyle="1">
    <w:name w:val="批注框文本 字符"/>
    <w:link w:val="851"/>
    <w:uiPriority w:val="99"/>
    <w:rPr>
      <w:sz w:val="18"/>
      <w:szCs w:val="18"/>
    </w:rPr>
  </w:style>
  <w:style w:type="paragraph" w:styleId="851">
    <w:name w:val="Balloon Text"/>
    <w:basedOn w:val="805"/>
    <w:link w:val="850"/>
    <w:uiPriority w:val="99"/>
    <w:rPr>
      <w:sz w:val="18"/>
      <w:szCs w:val="18"/>
    </w:rPr>
  </w:style>
  <w:style w:type="character" w:styleId="852" w:customStyle="1">
    <w:name w:val="宏文本 字符"/>
    <w:link w:val="853"/>
    <w:rPr>
      <w:rFonts w:ascii="Courier New" w:hAnsi="Courier New"/>
      <w:sz w:val="24"/>
      <w:szCs w:val="24"/>
      <w:lang w:val="en-US" w:eastAsia="zh-CN" w:bidi="ar-SA"/>
    </w:rPr>
  </w:style>
  <w:style w:type="paragraph" w:styleId="853">
    <w:name w:val="macro"/>
    <w:link w:val="852"/>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54" w:customStyle="1">
    <w:name w:val="Alt+X_首行空2 Char"/>
    <w:link w:val="855"/>
    <w:rPr>
      <w:sz w:val="28"/>
      <w:szCs w:val="24"/>
    </w:rPr>
  </w:style>
  <w:style w:type="paragraph" w:styleId="855" w:customStyle="1">
    <w:name w:val="Alt+X_首行空2"/>
    <w:basedOn w:val="805"/>
    <w:link w:val="854"/>
    <w:pPr>
      <w:ind w:firstLine="560"/>
      <w:spacing w:line="360" w:lineRule="auto"/>
    </w:pPr>
    <w:rPr>
      <w:sz w:val="28"/>
    </w:rPr>
  </w:style>
  <w:style w:type="character" w:styleId="856" w:customStyle="1">
    <w:name w:val="标题 字符"/>
    <w:link w:val="857"/>
    <w:uiPriority w:val="10"/>
    <w:rPr>
      <w:rFonts w:ascii="宋体" w:hAnsi="宋体"/>
      <w:b/>
      <w:bCs/>
      <w:sz w:val="32"/>
      <w:szCs w:val="32"/>
    </w:rPr>
  </w:style>
  <w:style w:type="paragraph" w:styleId="857">
    <w:name w:val="Title"/>
    <w:basedOn w:val="805"/>
    <w:link w:val="856"/>
    <w:uiPriority w:val="10"/>
    <w:qFormat/>
    <w:pPr>
      <w:jc w:val="center"/>
      <w:spacing w:before="240" w:after="60" w:line="360" w:lineRule="auto"/>
      <w:outlineLvl w:val="0"/>
    </w:pPr>
    <w:rPr>
      <w:rFonts w:ascii="宋体" w:hAnsi="宋体"/>
      <w:b/>
      <w:bCs/>
      <w:sz w:val="32"/>
      <w:szCs w:val="32"/>
    </w:rPr>
  </w:style>
  <w:style w:type="character" w:styleId="858" w:customStyle="1">
    <w:name w:val="吉奥表格正文 Char Char"/>
    <w:link w:val="859"/>
    <w:rPr>
      <w:rFonts w:eastAsia="仿宋_GB2312"/>
    </w:rPr>
  </w:style>
  <w:style w:type="paragraph" w:styleId="859" w:customStyle="1">
    <w:name w:val="吉奥表格正文"/>
    <w:basedOn w:val="805"/>
    <w:link w:val="858"/>
    <w:pPr>
      <w:spacing w:line="360" w:lineRule="atLeast"/>
    </w:pPr>
    <w:rPr>
      <w:rFonts w:eastAsia="仿宋_GB2312"/>
      <w:sz w:val="20"/>
    </w:rPr>
  </w:style>
  <w:style w:type="character" w:styleId="860" w:customStyle="1">
    <w:name w:val="正文文本缩进 3 字符"/>
    <w:link w:val="861"/>
    <w:rPr>
      <w:sz w:val="16"/>
      <w:szCs w:val="16"/>
    </w:rPr>
  </w:style>
  <w:style w:type="paragraph" w:styleId="861">
    <w:name w:val="Body Text Indent 3"/>
    <w:basedOn w:val="805"/>
    <w:link w:val="860"/>
    <w:pPr>
      <w:ind w:left="420"/>
      <w:spacing w:after="120"/>
    </w:pPr>
    <w:rPr>
      <w:sz w:val="16"/>
      <w:szCs w:val="16"/>
    </w:rPr>
  </w:style>
  <w:style w:type="character" w:styleId="862" w:customStyle="1">
    <w:name w:val="my正文 Char"/>
    <w:link w:val="863"/>
    <w:rPr>
      <w:sz w:val="24"/>
      <w:szCs w:val="24"/>
    </w:rPr>
  </w:style>
  <w:style w:type="paragraph" w:styleId="863" w:customStyle="1">
    <w:name w:val="my正文"/>
    <w:basedOn w:val="805"/>
    <w:link w:val="862"/>
    <w:pPr>
      <w:ind w:firstLine="480"/>
      <w:spacing w:line="360" w:lineRule="auto"/>
    </w:pPr>
    <w:rPr>
      <w:sz w:val="24"/>
    </w:rPr>
  </w:style>
  <w:style w:type="character" w:styleId="864" w:customStyle="1">
    <w:name w:val="p141"/>
    <w:rPr>
      <w:sz w:val="21"/>
      <w:szCs w:val="21"/>
    </w:rPr>
  </w:style>
  <w:style w:type="character" w:styleId="865" w:customStyle="1">
    <w:name w:val="页眉 字符"/>
    <w:link w:val="866"/>
    <w:uiPriority w:val="99"/>
    <w:qFormat/>
    <w:rPr>
      <w:rFonts w:eastAsia="楷体_GB2312"/>
      <w:sz w:val="18"/>
    </w:rPr>
  </w:style>
  <w:style w:type="paragraph" w:styleId="866">
    <w:name w:val="Header"/>
    <w:basedOn w:val="805"/>
    <w:link w:val="865"/>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67" w:customStyle="1">
    <w:name w:val="Plain Text Char Char"/>
    <w:link w:val="868"/>
    <w:rPr>
      <w:rFonts w:ascii="宋体" w:hAnsi="Courier New" w:eastAsia="楷体_GB2312"/>
      <w:sz w:val="28"/>
    </w:rPr>
  </w:style>
  <w:style w:type="paragraph" w:styleId="868" w:customStyle="1">
    <w:name w:val="纯文本1"/>
    <w:basedOn w:val="805"/>
    <w:link w:val="867"/>
    <w:qFormat/>
    <w:rPr>
      <w:rFonts w:ascii="宋体" w:hAnsi="Courier New" w:eastAsia="楷体_GB2312"/>
      <w:sz w:val="28"/>
    </w:rPr>
  </w:style>
  <w:style w:type="character" w:styleId="869" w:customStyle="1">
    <w:name w:val="Plain Text Char"/>
    <w:link w:val="870"/>
    <w:qFormat/>
    <w:rPr>
      <w:rFonts w:ascii="宋体" w:hAnsi="Courier New" w:eastAsia="楷体_GB2312"/>
      <w:sz w:val="28"/>
    </w:rPr>
  </w:style>
  <w:style w:type="paragraph" w:styleId="870" w:customStyle="1">
    <w:name w:val="纯文本2"/>
    <w:basedOn w:val="805"/>
    <w:link w:val="869"/>
    <w:qFormat/>
    <w:rPr>
      <w:rFonts w:ascii="宋体" w:hAnsi="Courier New" w:eastAsia="楷体_GB2312"/>
      <w:sz w:val="28"/>
    </w:rPr>
  </w:style>
  <w:style w:type="character" w:styleId="871" w:customStyle="1">
    <w:name w:val="强调标题 Char"/>
    <w:link w:val="872"/>
    <w:rPr>
      <w:rFonts w:ascii="微软雅黑" w:hAnsi="微软雅黑" w:eastAsia="微软雅黑" w:cs="Times New Roman"/>
      <w:b/>
      <w:sz w:val="24"/>
      <w:szCs w:val="21"/>
    </w:rPr>
  </w:style>
  <w:style w:type="paragraph" w:styleId="872" w:customStyle="1">
    <w:name w:val="强调标题"/>
    <w:basedOn w:val="805"/>
    <w:next w:val="805"/>
    <w:link w:val="871"/>
    <w:qFormat/>
    <w:pPr>
      <w:ind w:firstLine="480"/>
      <w:spacing w:line="360" w:lineRule="auto"/>
    </w:pPr>
    <w:rPr>
      <w:rFonts w:ascii="微软雅黑" w:hAnsi="微软雅黑" w:eastAsia="微软雅黑"/>
      <w:b/>
      <w:sz w:val="24"/>
      <w:szCs w:val="21"/>
    </w:rPr>
  </w:style>
  <w:style w:type="character" w:styleId="873" w:customStyle="1">
    <w:name w:val="日期 字符"/>
    <w:link w:val="874"/>
    <w:rPr>
      <w:rFonts w:ascii="宋体" w:hAnsi="宋体" w:eastAsia="楷体_GB2312"/>
      <w:sz w:val="24"/>
    </w:rPr>
  </w:style>
  <w:style w:type="paragraph" w:styleId="874">
    <w:name w:val="Date"/>
    <w:basedOn w:val="805"/>
    <w:next w:val="805"/>
    <w:link w:val="873"/>
    <w:rPr>
      <w:rFonts w:ascii="宋体" w:hAnsi="宋体" w:eastAsia="楷体_GB2312"/>
      <w:sz w:val="24"/>
    </w:rPr>
  </w:style>
  <w:style w:type="character" w:styleId="875" w:customStyle="1">
    <w:name w:val="A正文小四 Char"/>
    <w:link w:val="876"/>
    <w:qFormat/>
    <w:rPr>
      <w:sz w:val="24"/>
      <w:szCs w:val="24"/>
    </w:rPr>
  </w:style>
  <w:style w:type="paragraph" w:styleId="876" w:customStyle="1">
    <w:name w:val="A正文小四"/>
    <w:basedOn w:val="805"/>
    <w:link w:val="875"/>
    <w:qFormat/>
    <w:pPr>
      <w:ind w:firstLine="200"/>
      <w:spacing w:line="360" w:lineRule="auto"/>
    </w:pPr>
    <w:rPr>
      <w:sz w:val="24"/>
    </w:rPr>
  </w:style>
  <w:style w:type="character" w:styleId="877" w:customStyle="1">
    <w:name w:val="纯文本 字符"/>
    <w:link w:val="878"/>
    <w:qFormat/>
    <w:rPr>
      <w:rFonts w:ascii="宋体" w:hAnsi="Courier New" w:eastAsia="楷体_GB2312"/>
      <w:sz w:val="28"/>
    </w:rPr>
  </w:style>
  <w:style w:type="paragraph" w:styleId="878">
    <w:name w:val="Plain Text"/>
    <w:basedOn w:val="805"/>
    <w:link w:val="877"/>
    <w:qFormat/>
    <w:rPr>
      <w:rFonts w:ascii="宋体" w:hAnsi="Courier New" w:eastAsia="楷体_GB2312"/>
      <w:sz w:val="28"/>
    </w:rPr>
  </w:style>
  <w:style w:type="character" w:styleId="879" w:customStyle="1">
    <w:name w:val="标题 3 Char"/>
    <w:rPr>
      <w:b/>
      <w:bCs/>
      <w:sz w:val="32"/>
      <w:szCs w:val="32"/>
    </w:rPr>
  </w:style>
  <w:style w:type="character" w:styleId="880" w:customStyle="1">
    <w:name w:val="批注主题 字符"/>
    <w:link w:val="881"/>
    <w:rPr>
      <w:b/>
      <w:bCs/>
      <w:sz w:val="21"/>
      <w:szCs w:val="24"/>
    </w:rPr>
  </w:style>
  <w:style w:type="paragraph" w:styleId="881">
    <w:name w:val="annotation subject"/>
    <w:basedOn w:val="847"/>
    <w:next w:val="847"/>
    <w:link w:val="880"/>
    <w:rPr>
      <w:b/>
      <w:bCs/>
    </w:rPr>
  </w:style>
  <w:style w:type="character" w:styleId="882" w:customStyle="1">
    <w:name w:val="脚注文本 字符"/>
    <w:link w:val="883"/>
    <w:uiPriority w:val="99"/>
    <w:rPr>
      <w:rFonts w:ascii="Calibri" w:hAnsi="Calibri" w:eastAsia="宋体" w:cs="Times New Roman"/>
      <w:sz w:val="18"/>
      <w:szCs w:val="18"/>
    </w:rPr>
  </w:style>
  <w:style w:type="paragraph" w:styleId="883">
    <w:name w:val="footnote text"/>
    <w:basedOn w:val="805"/>
    <w:link w:val="882"/>
    <w:uiPriority w:val="99"/>
    <w:unhideWhenUsed/>
    <w:pPr>
      <w:jc w:val="left"/>
    </w:pPr>
    <w:rPr>
      <w:rFonts w:ascii="Calibri" w:hAnsi="Calibri"/>
      <w:sz w:val="18"/>
      <w:szCs w:val="18"/>
    </w:rPr>
  </w:style>
  <w:style w:type="character" w:styleId="884" w:customStyle="1">
    <w:name w:val="正文缩进2字符 Char"/>
    <w:link w:val="885"/>
    <w:qFormat/>
    <w:rPr>
      <w:sz w:val="24"/>
      <w:szCs w:val="24"/>
    </w:rPr>
  </w:style>
  <w:style w:type="paragraph" w:styleId="885" w:customStyle="1">
    <w:name w:val="正文缩进2字符"/>
    <w:basedOn w:val="805"/>
    <w:link w:val="884"/>
    <w:qFormat/>
    <w:pPr>
      <w:ind w:firstLine="480"/>
      <w:spacing w:line="360" w:lineRule="auto"/>
    </w:pPr>
    <w:rPr>
      <w:sz w:val="24"/>
    </w:rPr>
  </w:style>
  <w:style w:type="character" w:styleId="886" w:customStyle="1">
    <w:name w:val="font11"/>
    <w:qFormat/>
    <w:rPr>
      <w:rFonts w:hint="eastAsia" w:ascii="宋体" w:hAnsi="宋体" w:eastAsia="宋体" w:cs="宋体"/>
      <w:color w:val="000000"/>
      <w:sz w:val="21"/>
      <w:szCs w:val="21"/>
      <w:u w:val="none"/>
    </w:rPr>
  </w:style>
  <w:style w:type="paragraph" w:styleId="887">
    <w:name w:val="toc 2"/>
    <w:basedOn w:val="805"/>
    <w:next w:val="805"/>
    <w:uiPriority w:val="39"/>
    <w:qFormat/>
    <w:pPr>
      <w:ind w:left="420"/>
    </w:pPr>
  </w:style>
  <w:style w:type="paragraph" w:styleId="888">
    <w:name w:val="Normal (Web)"/>
    <w:basedOn w:val="805"/>
    <w:uiPriority w:val="99"/>
    <w:unhideWhenUsed/>
    <w:qFormat/>
    <w:pPr>
      <w:spacing w:before="100" w:beforeAutospacing="1" w:after="100" w:afterAutospacing="1"/>
    </w:pPr>
    <w:rPr>
      <w:rFonts w:ascii="宋体" w:hAnsi="宋体"/>
    </w:rPr>
  </w:style>
  <w:style w:type="paragraph" w:styleId="889">
    <w:name w:val="toc 8"/>
    <w:basedOn w:val="805"/>
    <w:next w:val="805"/>
    <w:uiPriority w:val="39"/>
    <w:unhideWhenUsed/>
    <w:pPr>
      <w:ind w:left="1960"/>
      <w:jc w:val="left"/>
    </w:pPr>
    <w:rPr>
      <w:rFonts w:ascii="Calibri" w:hAnsi="Calibri" w:eastAsia="仿宋" w:cs="Calibri"/>
      <w:sz w:val="18"/>
      <w:szCs w:val="18"/>
    </w:rPr>
  </w:style>
  <w:style w:type="paragraph" w:styleId="890">
    <w:name w:val="toc 4"/>
    <w:basedOn w:val="805"/>
    <w:next w:val="805"/>
    <w:uiPriority w:val="39"/>
    <w:unhideWhenUsed/>
    <w:pPr>
      <w:ind w:left="840"/>
      <w:jc w:val="left"/>
    </w:pPr>
    <w:rPr>
      <w:rFonts w:ascii="Calibri" w:hAnsi="Calibri" w:eastAsia="仿宋" w:cs="Calibri"/>
      <w:sz w:val="18"/>
      <w:szCs w:val="18"/>
    </w:rPr>
  </w:style>
  <w:style w:type="paragraph" w:styleId="891">
    <w:name w:val="toc 7"/>
    <w:basedOn w:val="805"/>
    <w:next w:val="805"/>
    <w:uiPriority w:val="39"/>
    <w:unhideWhenUsed/>
    <w:pPr>
      <w:ind w:left="1680"/>
      <w:jc w:val="left"/>
    </w:pPr>
    <w:rPr>
      <w:rFonts w:ascii="Calibri" w:hAnsi="Calibri" w:eastAsia="仿宋" w:cs="Calibri"/>
      <w:sz w:val="18"/>
      <w:szCs w:val="18"/>
    </w:rPr>
  </w:style>
  <w:style w:type="paragraph" w:styleId="892">
    <w:name w:val="toc 3"/>
    <w:basedOn w:val="805"/>
    <w:next w:val="805"/>
    <w:uiPriority w:val="39"/>
    <w:unhideWhenUsed/>
    <w:qFormat/>
    <w:pPr>
      <w:ind w:left="560"/>
      <w:jc w:val="left"/>
    </w:pPr>
    <w:rPr>
      <w:rFonts w:ascii="Calibri" w:hAnsi="Calibri" w:eastAsia="仿宋" w:cs="Calibri"/>
      <w:i/>
      <w:iCs/>
      <w:sz w:val="20"/>
    </w:rPr>
  </w:style>
  <w:style w:type="paragraph" w:styleId="893">
    <w:name w:val="Body Text Indent 2"/>
    <w:basedOn w:val="805"/>
    <w:link w:val="894"/>
    <w:pPr>
      <w:ind w:firstLine="540"/>
      <w:spacing w:line="360" w:lineRule="auto"/>
    </w:pPr>
    <w:rPr>
      <w:rFonts w:ascii="宋体" w:hAnsi="宋体"/>
      <w:sz w:val="24"/>
    </w:rPr>
  </w:style>
  <w:style w:type="character" w:styleId="894" w:customStyle="1">
    <w:name w:val="正文文本缩进 2 字符"/>
    <w:link w:val="893"/>
    <w:rPr>
      <w:rFonts w:ascii="宋体" w:hAnsi="宋体"/>
      <w:sz w:val="24"/>
      <w:szCs w:val="24"/>
    </w:rPr>
  </w:style>
  <w:style w:type="paragraph" w:styleId="895">
    <w:name w:val="toc 6"/>
    <w:basedOn w:val="805"/>
    <w:next w:val="805"/>
    <w:uiPriority w:val="39"/>
    <w:unhideWhenUsed/>
    <w:pPr>
      <w:ind w:left="1400"/>
      <w:jc w:val="left"/>
    </w:pPr>
    <w:rPr>
      <w:rFonts w:ascii="Calibri" w:hAnsi="Calibri" w:eastAsia="仿宋" w:cs="Calibri"/>
      <w:sz w:val="18"/>
      <w:szCs w:val="18"/>
    </w:rPr>
  </w:style>
  <w:style w:type="paragraph" w:styleId="896">
    <w:name w:val="toc 1"/>
    <w:basedOn w:val="805"/>
    <w:next w:val="805"/>
    <w:uiPriority w:val="39"/>
    <w:qFormat/>
  </w:style>
  <w:style w:type="paragraph" w:styleId="897">
    <w:name w:val="toc 5"/>
    <w:basedOn w:val="805"/>
    <w:next w:val="805"/>
    <w:uiPriority w:val="39"/>
    <w:unhideWhenUsed/>
    <w:pPr>
      <w:ind w:left="1120"/>
      <w:jc w:val="left"/>
    </w:pPr>
    <w:rPr>
      <w:rFonts w:ascii="Calibri" w:hAnsi="Calibri" w:eastAsia="仿宋" w:cs="Calibri"/>
      <w:sz w:val="18"/>
      <w:szCs w:val="18"/>
    </w:rPr>
  </w:style>
  <w:style w:type="paragraph" w:styleId="898">
    <w:name w:val="toc 9"/>
    <w:basedOn w:val="805"/>
    <w:next w:val="805"/>
    <w:uiPriority w:val="39"/>
    <w:unhideWhenUsed/>
    <w:pPr>
      <w:ind w:left="2240"/>
      <w:jc w:val="left"/>
    </w:pPr>
    <w:rPr>
      <w:rFonts w:ascii="Calibri" w:hAnsi="Calibri" w:eastAsia="仿宋" w:cs="Calibri"/>
      <w:sz w:val="18"/>
      <w:szCs w:val="18"/>
    </w:rPr>
  </w:style>
  <w:style w:type="paragraph" w:styleId="899">
    <w:name w:val="Body Text"/>
    <w:basedOn w:val="805"/>
    <w:link w:val="900"/>
    <w:uiPriority w:val="99"/>
    <w:qFormat/>
    <w:pPr>
      <w:jc w:val="center"/>
    </w:pPr>
    <w:rPr>
      <w:rFonts w:ascii="方正大黑简体" w:eastAsia="方正大黑简体"/>
      <w:position w:val="6"/>
      <w:sz w:val="30"/>
    </w:rPr>
  </w:style>
  <w:style w:type="character" w:styleId="900" w:customStyle="1">
    <w:name w:val="正文文本 字符1"/>
    <w:link w:val="899"/>
    <w:rPr>
      <w:rFonts w:ascii="方正大黑简体" w:eastAsia="方正大黑简体"/>
      <w:position w:val="6"/>
      <w:sz w:val="30"/>
    </w:rPr>
  </w:style>
  <w:style w:type="paragraph" w:styleId="901" w:customStyle="1">
    <w:name w:val="xl36"/>
    <w:basedOn w:val="805"/>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02" w:customStyle="1">
    <w:name w:val="xl52"/>
    <w:basedOn w:val="805"/>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03" w:customStyle="1">
    <w:name w:val="font0"/>
    <w:basedOn w:val="805"/>
    <w:pPr>
      <w:jc w:val="left"/>
      <w:spacing w:before="100" w:beforeAutospacing="1" w:after="100" w:afterAutospacing="1"/>
      <w:widowControl/>
    </w:pPr>
    <w:rPr>
      <w:rFonts w:hint="eastAsia" w:ascii="宋体" w:hAnsi="宋体"/>
      <w:sz w:val="24"/>
    </w:rPr>
  </w:style>
  <w:style w:type="paragraph" w:styleId="904" w:customStyle="1">
    <w:name w:val="xl44"/>
    <w:basedOn w:val="805"/>
    <w:pPr>
      <w:jc w:val="left"/>
      <w:spacing w:before="100" w:beforeAutospacing="1" w:after="100" w:afterAutospacing="1"/>
      <w:widowControl/>
    </w:pPr>
    <w:rPr>
      <w:sz w:val="24"/>
    </w:rPr>
  </w:style>
  <w:style w:type="paragraph" w:styleId="905" w:customStyle="1">
    <w:name w:val="Char"/>
    <w:basedOn w:val="805"/>
    <w:pPr>
      <w:ind w:left="495" w:hanging="495"/>
      <w:tabs>
        <w:tab w:val="left" w:pos="495" w:leader="none"/>
      </w:tabs>
    </w:pPr>
    <w:rPr>
      <w:sz w:val="24"/>
    </w:rPr>
  </w:style>
  <w:style w:type="paragraph" w:styleId="906" w:customStyle="1">
    <w:name w:val="xl55"/>
    <w:basedOn w:val="805"/>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07" w:customStyle="1">
    <w:name w:val="纯文本4"/>
    <w:basedOn w:val="805"/>
    <w:rPr>
      <w:rFonts w:ascii="宋体" w:hAnsi="Courier New" w:eastAsia="楷体_GB2312"/>
      <w:sz w:val="28"/>
    </w:rPr>
  </w:style>
  <w:style w:type="paragraph" w:styleId="908" w:customStyle="1">
    <w:name w:val="正文2"/>
    <w:basedOn w:val="805"/>
    <w:pPr>
      <w:ind w:firstLine="200"/>
      <w:jc w:val="left"/>
      <w:spacing w:after="160" w:line="360" w:lineRule="auto"/>
      <w:widowControl/>
    </w:pPr>
  </w:style>
  <w:style w:type="paragraph" w:styleId="909" w:customStyle="1">
    <w:name w:val="列出段落3"/>
    <w:basedOn w:val="805"/>
    <w:uiPriority w:val="99"/>
    <w:unhideWhenUsed/>
    <w:qFormat/>
    <w:pPr>
      <w:ind w:firstLine="420"/>
    </w:pPr>
  </w:style>
  <w:style w:type="paragraph" w:styleId="910" w:customStyle="1">
    <w:name w:val="p0"/>
    <w:basedOn w:val="805"/>
    <w:qFormat/>
    <w:pPr>
      <w:jc w:val="left"/>
      <w:spacing w:before="100" w:beforeAutospacing="1" w:after="100" w:afterAutospacing="1"/>
      <w:widowControl/>
    </w:pPr>
    <w:rPr>
      <w:rFonts w:ascii="宋体" w:hAnsi="宋体" w:cs="宋体"/>
      <w:sz w:val="24"/>
    </w:rPr>
  </w:style>
  <w:style w:type="paragraph" w:styleId="911" w:customStyle="1">
    <w:name w:val="xl35"/>
    <w:basedOn w:val="80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12" w:customStyle="1">
    <w:name w:val="xl39"/>
    <w:basedOn w:val="805"/>
    <w:pPr>
      <w:jc w:val="left"/>
      <w:spacing w:before="100" w:beforeAutospacing="1" w:after="100" w:afterAutospacing="1"/>
      <w:widowControl/>
      <w:pBdr>
        <w:bottom w:val="single" w:color="auto" w:sz="4" w:space="0"/>
      </w:pBdr>
    </w:pPr>
    <w:rPr>
      <w:rFonts w:ascii="宋体" w:hAnsi="宋体"/>
      <w:sz w:val="24"/>
    </w:rPr>
  </w:style>
  <w:style w:type="paragraph" w:styleId="913" w:customStyle="1">
    <w:name w:val="xl42"/>
    <w:basedOn w:val="805"/>
    <w:pPr>
      <w:jc w:val="left"/>
      <w:spacing w:before="100" w:beforeAutospacing="1" w:after="100" w:afterAutospacing="1"/>
      <w:widowControl/>
      <w:pBdr>
        <w:top w:val="single" w:color="auto" w:sz="4" w:space="0"/>
      </w:pBdr>
    </w:pPr>
    <w:rPr>
      <w:sz w:val="24"/>
    </w:rPr>
  </w:style>
  <w:style w:type="paragraph" w:styleId="914" w:customStyle="1">
    <w:name w:val="xl32"/>
    <w:basedOn w:val="805"/>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15" w:customStyle="1">
    <w:name w:val="吉奥表头文字"/>
    <w:basedOn w:val="805"/>
    <w:pPr>
      <w:jc w:val="center"/>
      <w:spacing w:line="360" w:lineRule="atLeast"/>
    </w:pPr>
    <w:rPr>
      <w:rFonts w:eastAsia="仿宋_GB2312"/>
      <w:b/>
      <w:sz w:val="28"/>
      <w:szCs w:val="21"/>
    </w:rPr>
  </w:style>
  <w:style w:type="paragraph" w:styleId="916" w:customStyle="1">
    <w:name w:val="xl38"/>
    <w:basedOn w:val="805"/>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17" w:customStyle="1">
    <w:name w:val="xl29"/>
    <w:basedOn w:val="805"/>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18" w:customStyle="1">
    <w:name w:val="xl25"/>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9" w:customStyle="1">
    <w:name w:val="xl48"/>
    <w:basedOn w:val="80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20" w:customStyle="1">
    <w:name w:val="xl51"/>
    <w:basedOn w:val="805"/>
    <w:pPr>
      <w:jc w:val="center"/>
      <w:spacing w:before="100" w:beforeAutospacing="1" w:after="100" w:afterAutospacing="1"/>
      <w:widowControl/>
      <w:pBdr>
        <w:left w:val="single" w:color="auto" w:sz="4" w:space="0"/>
        <w:right w:val="single" w:color="auto" w:sz="4" w:space="0"/>
      </w:pBdr>
    </w:pPr>
    <w:rPr>
      <w:sz w:val="28"/>
      <w:szCs w:val="28"/>
    </w:rPr>
  </w:style>
  <w:style w:type="paragraph" w:styleId="921" w:customStyle="1">
    <w:name w:val="xl24"/>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22" w:customStyle="1">
    <w:name w:val="标题 81"/>
    <w:basedOn w:val="805"/>
    <w:next w:val="805"/>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23" w:customStyle="1">
    <w:name w:val="xl49"/>
    <w:basedOn w:val="80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24" w:customStyle="1">
    <w:name w:val="样式1"/>
    <w:basedOn w:val="808"/>
    <w:pPr>
      <w:numPr>
        <w:ilvl w:val="2"/>
        <w:numId w:val="1"/>
      </w:numPr>
      <w:spacing w:before="0" w:after="0" w:line="720" w:lineRule="auto"/>
    </w:pPr>
    <w:rPr>
      <w:rFonts w:ascii="微软雅黑" w:hAnsi="微软雅黑" w:eastAsia="微软雅黑"/>
      <w:color w:val="000000"/>
      <w:sz w:val="28"/>
      <w:szCs w:val="28"/>
    </w:rPr>
  </w:style>
  <w:style w:type="paragraph" w:styleId="925" w:customStyle="1">
    <w:name w:val="p15"/>
    <w:basedOn w:val="805"/>
    <w:pPr>
      <w:widowControl/>
    </w:pPr>
    <w:rPr>
      <w:rFonts w:ascii="宋体" w:hAnsi="宋体" w:cs="宋体"/>
      <w:sz w:val="28"/>
      <w:szCs w:val="28"/>
    </w:rPr>
  </w:style>
  <w:style w:type="paragraph" w:styleId="926" w:customStyle="1">
    <w:name w:val="xl41"/>
    <w:basedOn w:val="805"/>
    <w:pPr>
      <w:jc w:val="left"/>
      <w:spacing w:before="100" w:beforeAutospacing="1" w:after="100" w:afterAutospacing="1"/>
      <w:widowControl/>
      <w:pBdr>
        <w:top w:val="single" w:color="auto" w:sz="4" w:space="0"/>
        <w:bottom w:val="single" w:color="auto" w:sz="4" w:space="0"/>
      </w:pBdr>
    </w:pPr>
    <w:rPr>
      <w:sz w:val="24"/>
    </w:rPr>
  </w:style>
  <w:style w:type="paragraph" w:styleId="927" w:customStyle="1">
    <w:name w:val="列出段落1"/>
    <w:basedOn w:val="805"/>
    <w:link w:val="928"/>
    <w:qFormat/>
    <w:pPr>
      <w:ind w:firstLine="420"/>
      <w:spacing w:line="360" w:lineRule="auto"/>
    </w:pPr>
    <w:rPr>
      <w:sz w:val="24"/>
      <w:szCs w:val="22"/>
    </w:rPr>
  </w:style>
  <w:style w:type="character" w:styleId="928" w:customStyle="1">
    <w:name w:val="列出段落字符"/>
    <w:link w:val="927"/>
    <w:rPr>
      <w:sz w:val="24"/>
      <w:szCs w:val="22"/>
    </w:rPr>
  </w:style>
  <w:style w:type="paragraph" w:styleId="929" w:customStyle="1">
    <w:name w:val="font7"/>
    <w:basedOn w:val="805"/>
    <w:pPr>
      <w:jc w:val="left"/>
      <w:spacing w:before="100" w:beforeAutospacing="1" w:after="100" w:afterAutospacing="1"/>
      <w:widowControl/>
    </w:pPr>
    <w:rPr>
      <w:sz w:val="24"/>
    </w:rPr>
  </w:style>
  <w:style w:type="paragraph" w:styleId="930" w:customStyle="1">
    <w:name w:val="xl53"/>
    <w:basedOn w:val="805"/>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31" w:customStyle="1">
    <w:name w:val="Default"/>
    <w:pPr>
      <w:widowControl w:val="off"/>
    </w:pPr>
    <w:rPr>
      <w:rFonts w:cs="Arial"/>
      <w:color w:val="000000"/>
      <w:sz w:val="24"/>
      <w:szCs w:val="24"/>
    </w:rPr>
  </w:style>
  <w:style w:type="paragraph" w:styleId="932" w:customStyle="1">
    <w:name w:val="xl43"/>
    <w:basedOn w:val="805"/>
    <w:pPr>
      <w:jc w:val="center"/>
      <w:spacing w:before="100" w:beforeAutospacing="1" w:after="100" w:afterAutospacing="1"/>
      <w:widowControl/>
    </w:pPr>
    <w:rPr>
      <w:rFonts w:ascii="宋体" w:hAnsi="宋体"/>
      <w:b/>
      <w:bCs/>
      <w:sz w:val="32"/>
      <w:szCs w:val="32"/>
    </w:rPr>
  </w:style>
  <w:style w:type="paragraph" w:styleId="933" w:customStyle="1">
    <w:name w:val="a"/>
    <w:basedOn w:val="805"/>
    <w:pPr>
      <w:jc w:val="left"/>
      <w:spacing w:before="100" w:beforeAutospacing="1" w:after="100" w:afterAutospacing="1"/>
      <w:widowControl/>
    </w:pPr>
    <w:rPr>
      <w:rFonts w:ascii="宋体" w:hAnsi="宋体" w:cs="宋体"/>
      <w:sz w:val="24"/>
    </w:rPr>
  </w:style>
  <w:style w:type="paragraph" w:styleId="934" w:customStyle="1">
    <w:name w:val="_Style 12"/>
    <w:basedOn w:val="849"/>
    <w:pPr>
      <w:jc w:val="left"/>
      <w:spacing w:line="360" w:lineRule="auto"/>
      <w:widowControl/>
    </w:pPr>
    <w:rPr>
      <w:sz w:val="24"/>
    </w:rPr>
  </w:style>
  <w:style w:type="paragraph" w:styleId="935" w:customStyle="1">
    <w:name w:val="xl45"/>
    <w:basedOn w:val="805"/>
    <w:pPr>
      <w:jc w:val="left"/>
      <w:spacing w:before="100" w:beforeAutospacing="1" w:after="100" w:afterAutospacing="1"/>
      <w:widowControl/>
    </w:pPr>
    <w:rPr>
      <w:rFonts w:hint="eastAsia" w:ascii="仿宋_GB2312" w:hAnsi="宋体" w:eastAsia="仿宋_GB2312"/>
      <w:sz w:val="24"/>
    </w:rPr>
  </w:style>
  <w:style w:type="paragraph" w:styleId="936" w:customStyle="1">
    <w:name w:val="Sub Item List"/>
    <w:basedOn w:val="805"/>
    <w:qFormat/>
    <w:pPr>
      <w:numPr>
        <w:numId w:val="2"/>
      </w:numPr>
      <w:jc w:val="left"/>
      <w:spacing w:before="80" w:after="80" w:line="240" w:lineRule="atLeast"/>
      <w:widowControl/>
      <w:tabs>
        <w:tab w:val="left" w:pos="2409" w:leader="none"/>
      </w:tabs>
    </w:pPr>
    <w:rPr>
      <w:rFonts w:cs="Arial"/>
      <w:szCs w:val="21"/>
    </w:rPr>
  </w:style>
  <w:style w:type="paragraph" w:styleId="937" w:customStyle="1">
    <w:name w:val="font5"/>
    <w:basedOn w:val="805"/>
    <w:pPr>
      <w:jc w:val="left"/>
      <w:spacing w:before="100" w:beforeAutospacing="1" w:after="100" w:afterAutospacing="1"/>
      <w:widowControl/>
    </w:pPr>
    <w:rPr>
      <w:rFonts w:hint="eastAsia" w:ascii="宋体" w:hAnsi="宋体"/>
      <w:sz w:val="24"/>
    </w:rPr>
  </w:style>
  <w:style w:type="paragraph" w:styleId="938" w:customStyle="1">
    <w:name w:val="列出段落2"/>
    <w:basedOn w:val="805"/>
    <w:uiPriority w:val="34"/>
    <w:qFormat/>
    <w:pPr>
      <w:ind w:firstLine="420"/>
    </w:pPr>
  </w:style>
  <w:style w:type="paragraph" w:styleId="939" w:customStyle="1">
    <w:name w:val="font6"/>
    <w:basedOn w:val="805"/>
    <w:pPr>
      <w:jc w:val="left"/>
      <w:spacing w:before="100" w:beforeAutospacing="1" w:after="100" w:afterAutospacing="1"/>
      <w:widowControl/>
    </w:pPr>
    <w:rPr>
      <w:rFonts w:hint="eastAsia" w:ascii="宋体" w:hAnsi="宋体"/>
      <w:sz w:val="18"/>
      <w:szCs w:val="18"/>
    </w:rPr>
  </w:style>
  <w:style w:type="paragraph" w:styleId="940" w:customStyle="1">
    <w:name w:val="Char Char Char"/>
    <w:basedOn w:val="805"/>
    <w:pPr>
      <w:ind w:left="495" w:hanging="495"/>
      <w:tabs>
        <w:tab w:val="left" w:pos="495" w:leader="none"/>
        <w:tab w:val="left" w:pos="1545" w:leader="none"/>
      </w:tabs>
    </w:pPr>
    <w:rPr>
      <w:rFonts w:ascii="宋体" w:hAnsi="宋体"/>
    </w:rPr>
  </w:style>
  <w:style w:type="paragraph" w:styleId="941" w:customStyle="1">
    <w:name w:val="xl40"/>
    <w:basedOn w:val="805"/>
    <w:pPr>
      <w:jc w:val="left"/>
      <w:spacing w:before="100" w:beforeAutospacing="1" w:after="100" w:afterAutospacing="1"/>
      <w:widowControl/>
      <w:pBdr>
        <w:bottom w:val="single" w:color="auto" w:sz="4" w:space="0"/>
      </w:pBdr>
    </w:pPr>
    <w:rPr>
      <w:sz w:val="24"/>
    </w:rPr>
  </w:style>
  <w:style w:type="paragraph" w:styleId="942" w:customStyle="1">
    <w:name w:val="Char Char1"/>
    <w:basedOn w:val="805"/>
    <w:pPr>
      <w:jc w:val="left"/>
      <w:spacing w:after="160" w:line="240" w:lineRule="exact"/>
      <w:widowControl/>
    </w:pPr>
    <w:rPr>
      <w:rFonts w:ascii="Verdana" w:hAnsi="Verdana"/>
      <w:sz w:val="20"/>
      <w:lang w:eastAsia="en-US"/>
    </w:rPr>
  </w:style>
  <w:style w:type="paragraph" w:styleId="943" w:customStyle="1">
    <w:name w:val="xl47"/>
    <w:basedOn w:val="805"/>
    <w:pPr>
      <w:jc w:val="left"/>
      <w:spacing w:before="100" w:beforeAutospacing="1" w:after="100" w:afterAutospacing="1"/>
      <w:widowControl/>
    </w:pPr>
    <w:rPr>
      <w:rFonts w:hint="eastAsia" w:ascii="仿宋_GB2312" w:hAnsi="宋体" w:eastAsia="仿宋_GB2312"/>
      <w:sz w:val="22"/>
      <w:szCs w:val="22"/>
    </w:rPr>
  </w:style>
  <w:style w:type="paragraph" w:styleId="944" w:customStyle="1">
    <w:name w:val="xl31"/>
    <w:basedOn w:val="805"/>
    <w:pPr>
      <w:jc w:val="left"/>
      <w:spacing w:before="100" w:beforeAutospacing="1" w:after="100" w:afterAutospacing="1"/>
      <w:widowControl/>
      <w:pBdr>
        <w:bottom w:val="single" w:color="auto" w:sz="4" w:space="0"/>
      </w:pBdr>
    </w:pPr>
    <w:rPr>
      <w:rFonts w:ascii="宋体" w:hAnsi="宋体"/>
      <w:sz w:val="24"/>
    </w:rPr>
  </w:style>
  <w:style w:type="paragraph" w:styleId="945" w:customStyle="1">
    <w:name w:val="xl34"/>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6" w:customStyle="1">
    <w:name w:val="xl27"/>
    <w:basedOn w:val="805"/>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47">
    <w:name w:val="No Spacing"/>
    <w:link w:val="948"/>
    <w:uiPriority w:val="1"/>
    <w:qFormat/>
    <w:pPr>
      <w:ind w:firstLine="480"/>
      <w:jc w:val="both"/>
      <w:widowControl w:val="off"/>
    </w:pPr>
    <w:rPr>
      <w:rFonts w:ascii="宋体" w:hAnsi="宋体"/>
      <w:sz w:val="24"/>
      <w:szCs w:val="24"/>
    </w:rPr>
  </w:style>
  <w:style w:type="character" w:styleId="948" w:customStyle="1">
    <w:name w:val="无间隔 字符"/>
    <w:link w:val="947"/>
    <w:uiPriority w:val="1"/>
    <w:rPr>
      <w:rFonts w:ascii="宋体" w:hAnsi="宋体"/>
      <w:sz w:val="24"/>
      <w:szCs w:val="24"/>
    </w:rPr>
  </w:style>
  <w:style w:type="paragraph" w:styleId="949" w:customStyle="1">
    <w:name w:val="标题 91"/>
    <w:basedOn w:val="805"/>
    <w:next w:val="805"/>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50" w:customStyle="1">
    <w:name w:val="正文1"/>
    <w:basedOn w:val="805"/>
    <w:link w:val="951"/>
    <w:pPr>
      <w:ind w:firstLine="420"/>
      <w:spacing w:line="360" w:lineRule="auto"/>
      <w:tabs>
        <w:tab w:val="left" w:pos="420" w:leader="none"/>
      </w:tabs>
    </w:pPr>
    <w:rPr>
      <w:rFonts w:ascii="宋体" w:hAnsi="宋体"/>
    </w:rPr>
  </w:style>
  <w:style w:type="character" w:styleId="951" w:customStyle="1">
    <w:name w:val="正文1 Char"/>
    <w:link w:val="950"/>
    <w:rPr>
      <w:rFonts w:ascii="宋体" w:hAnsi="宋体"/>
    </w:rPr>
  </w:style>
  <w:style w:type="paragraph" w:styleId="952" w:customStyle="1">
    <w:name w:val="xl50"/>
    <w:basedOn w:val="805"/>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53" w:customStyle="1">
    <w:name w:val="xl37"/>
    <w:basedOn w:val="805"/>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54" w:customStyle="1">
    <w:name w:val="xl33"/>
    <w:basedOn w:val="805"/>
    <w:pPr>
      <w:jc w:val="center"/>
      <w:spacing w:before="100" w:beforeAutospacing="1" w:after="100" w:afterAutospacing="1"/>
      <w:widowControl/>
    </w:pPr>
    <w:rPr>
      <w:sz w:val="24"/>
    </w:rPr>
  </w:style>
  <w:style w:type="paragraph" w:styleId="955" w:customStyle="1">
    <w:name w:val="font8"/>
    <w:basedOn w:val="805"/>
    <w:pPr>
      <w:jc w:val="left"/>
      <w:spacing w:before="100" w:beforeAutospacing="1" w:after="100" w:afterAutospacing="1"/>
      <w:widowControl/>
    </w:pPr>
    <w:rPr>
      <w:rFonts w:hint="eastAsia" w:ascii="楷体_GB2312" w:hAnsi="宋体" w:eastAsia="楷体_GB2312"/>
      <w:color w:val="0000ff"/>
      <w:sz w:val="22"/>
      <w:szCs w:val="22"/>
    </w:rPr>
  </w:style>
  <w:style w:type="paragraph" w:styleId="956" w:customStyle="1">
    <w:name w:val="xl46"/>
    <w:basedOn w:val="805"/>
    <w:pPr>
      <w:jc w:val="left"/>
      <w:spacing w:before="100" w:beforeAutospacing="1" w:after="100" w:afterAutospacing="1"/>
      <w:widowControl/>
    </w:pPr>
    <w:rPr>
      <w:rFonts w:hint="eastAsia" w:ascii="仿宋_GB2312" w:hAnsi="宋体" w:eastAsia="仿宋_GB2312"/>
      <w:sz w:val="24"/>
    </w:rPr>
  </w:style>
  <w:style w:type="paragraph" w:styleId="957" w:customStyle="1">
    <w:name w:val="xl54"/>
    <w:basedOn w:val="805"/>
    <w:pPr>
      <w:jc w:val="center"/>
      <w:spacing w:before="100" w:beforeAutospacing="1" w:after="100" w:afterAutospacing="1"/>
      <w:widowControl/>
    </w:pPr>
    <w:rPr>
      <w:rFonts w:hint="eastAsia" w:ascii="隶书" w:hAnsi="宋体" w:eastAsia="隶书"/>
      <w:sz w:val="48"/>
      <w:szCs w:val="48"/>
    </w:rPr>
  </w:style>
  <w:style w:type="paragraph" w:styleId="958" w:customStyle="1">
    <w:name w:val="xl28"/>
    <w:basedOn w:val="805"/>
    <w:pPr>
      <w:jc w:val="left"/>
      <w:spacing w:before="100" w:beforeAutospacing="1" w:after="100" w:afterAutospacing="1"/>
      <w:widowControl/>
    </w:pPr>
    <w:rPr>
      <w:sz w:val="24"/>
    </w:rPr>
  </w:style>
  <w:style w:type="paragraph" w:styleId="959" w:customStyle="1">
    <w:name w:val="xl30"/>
    <w:basedOn w:val="805"/>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60" w:customStyle="1">
    <w:name w:val="xl26"/>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61">
    <w:name w:val="TOC Heading"/>
    <w:basedOn w:val="806"/>
    <w:next w:val="805"/>
    <w:uiPriority w:val="39"/>
    <w:qFormat/>
    <w:pPr>
      <w:jc w:val="left"/>
      <w:spacing w:before="480" w:after="0" w:line="276" w:lineRule="auto"/>
      <w:widowControl/>
      <w:outlineLvl w:val="9"/>
    </w:pPr>
    <w:rPr>
      <w:rFonts w:ascii="Cambria" w:hAnsi="Cambria" w:eastAsia="宋体"/>
      <w:bCs/>
      <w:color w:val="365f91"/>
      <w:sz w:val="28"/>
      <w:szCs w:val="28"/>
    </w:rPr>
  </w:style>
  <w:style w:type="table" w:styleId="962">
    <w:name w:val="Table Grid"/>
    <w:basedOn w:val="816"/>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customStyle="1">
    <w:name w:val="日期 字符1"/>
    <w:uiPriority w:val="99"/>
    <w:rPr>
      <w:rFonts w:ascii="宋体" w:hAnsi="宋体" w:eastAsia="楷体_GB2312"/>
      <w:sz w:val="24"/>
    </w:rPr>
  </w:style>
  <w:style w:type="paragraph" w:styleId="964" w:customStyle="1">
    <w:name w:val="目录 31"/>
    <w:basedOn w:val="805"/>
    <w:next w:val="805"/>
    <w:uiPriority w:val="39"/>
    <w:unhideWhenUsed/>
    <w:pPr>
      <w:ind w:left="560"/>
      <w:jc w:val="left"/>
    </w:pPr>
    <w:rPr>
      <w:rFonts w:ascii="Calibri" w:hAnsi="Calibri" w:eastAsia="仿宋" w:cs="Calibri"/>
      <w:i/>
      <w:iCs/>
      <w:sz w:val="20"/>
    </w:rPr>
  </w:style>
  <w:style w:type="character" w:styleId="965" w:customStyle="1">
    <w:name w:val="正文缩进 字符1"/>
    <w:qFormat/>
    <w:rPr>
      <w:rFonts w:eastAsia="楷体_GB2312"/>
      <w:sz w:val="24"/>
      <w:lang w:val="en-US" w:eastAsia="zh-CN" w:bidi="ar-SA"/>
    </w:rPr>
  </w:style>
  <w:style w:type="character" w:styleId="966" w:customStyle="1">
    <w:name w:val="ca-11"/>
    <w:qFormat/>
    <w:rPr>
      <w:rFonts w:hint="eastAsia" w:ascii="宋体" w:hAnsi="宋体" w:eastAsia="宋体"/>
      <w:sz w:val="24"/>
      <w:szCs w:val="24"/>
    </w:rPr>
  </w:style>
  <w:style w:type="character" w:styleId="967" w:customStyle="1">
    <w:name w:val="Char Char Char Char Char Char Char Char Char"/>
    <w:link w:val="968"/>
    <w:rPr>
      <w:rFonts w:ascii="Tahoma" w:hAnsi="Tahoma"/>
      <w:sz w:val="24"/>
    </w:rPr>
  </w:style>
  <w:style w:type="paragraph" w:styleId="968" w:customStyle="1">
    <w:name w:val="Char Char Char Char Char Char Char"/>
    <w:basedOn w:val="805"/>
    <w:link w:val="967"/>
    <w:pPr>
      <w:ind w:firstLine="480"/>
      <w:spacing w:line="360" w:lineRule="auto"/>
    </w:pPr>
    <w:rPr>
      <w:rFonts w:ascii="Tahoma" w:hAnsi="Tahoma"/>
      <w:sz w:val="24"/>
    </w:rPr>
  </w:style>
  <w:style w:type="character" w:styleId="969" w:customStyle="1">
    <w:name w:val="标题 1 字符1"/>
    <w:uiPriority w:val="9"/>
    <w:rPr>
      <w:b/>
      <w:bCs/>
      <w:sz w:val="44"/>
      <w:szCs w:val="44"/>
    </w:rPr>
  </w:style>
  <w:style w:type="character" w:styleId="970" w:customStyle="1">
    <w:name w:val="标题 2 字符1"/>
    <w:uiPriority w:val="9"/>
    <w:rPr>
      <w:rFonts w:ascii="Arial" w:hAnsi="Arial" w:eastAsia="黑体"/>
      <w:b/>
      <w:bCs/>
      <w:sz w:val="32"/>
      <w:szCs w:val="32"/>
    </w:rPr>
  </w:style>
  <w:style w:type="character" w:styleId="971" w:customStyle="1">
    <w:name w:val="标题 3 字符2"/>
    <w:uiPriority w:val="9"/>
    <w:rPr>
      <w:rFonts w:ascii="宋体" w:hAnsi="宋体" w:cs="宋体"/>
      <w:b/>
      <w:bCs/>
      <w:sz w:val="32"/>
      <w:szCs w:val="32"/>
    </w:rPr>
  </w:style>
  <w:style w:type="character" w:styleId="972" w:customStyle="1">
    <w:name w:val="标题 4 字符2"/>
    <w:uiPriority w:val="9"/>
    <w:qFormat/>
    <w:rPr>
      <w:rFonts w:ascii="宋体" w:hAnsi="宋体" w:eastAsia="宋体"/>
      <w:b/>
      <w:bCs/>
      <w:sz w:val="24"/>
      <w:szCs w:val="24"/>
      <w:u w:val="single"/>
      <w:lang w:bidi="ar-SA"/>
    </w:rPr>
  </w:style>
  <w:style w:type="character" w:styleId="973" w:customStyle="1">
    <w:name w:val="标题 5 字符2"/>
    <w:uiPriority w:val="9"/>
    <w:rPr>
      <w:bCs/>
      <w:i/>
      <w:sz w:val="28"/>
      <w:szCs w:val="28"/>
    </w:rPr>
  </w:style>
  <w:style w:type="character" w:styleId="974" w:customStyle="1">
    <w:name w:val="标题 6 字符2"/>
    <w:uiPriority w:val="9"/>
    <w:rPr>
      <w:rFonts w:ascii="Arial" w:hAnsi="Arial" w:eastAsia="黑体"/>
      <w:b/>
      <w:bCs/>
      <w:sz w:val="24"/>
      <w:szCs w:val="24"/>
    </w:rPr>
  </w:style>
  <w:style w:type="character" w:styleId="975" w:customStyle="1">
    <w:name w:val="标题 7 字符1"/>
    <w:rPr>
      <w:b/>
      <w:bCs/>
      <w:sz w:val="24"/>
      <w:szCs w:val="24"/>
    </w:rPr>
  </w:style>
  <w:style w:type="character" w:styleId="976" w:customStyle="1">
    <w:name w:val="标题 8 字符1"/>
    <w:rPr>
      <w:rFonts w:ascii="Arial" w:hAnsi="Arial" w:eastAsia="黑体"/>
      <w:sz w:val="24"/>
      <w:szCs w:val="24"/>
    </w:rPr>
  </w:style>
  <w:style w:type="character" w:styleId="977" w:customStyle="1">
    <w:name w:val="标题 9 字符1"/>
    <w:rPr>
      <w:rFonts w:ascii="Arial" w:hAnsi="Arial" w:eastAsia="黑体"/>
      <w:sz w:val="21"/>
      <w:szCs w:val="21"/>
    </w:rPr>
  </w:style>
  <w:style w:type="character" w:styleId="978" w:customStyle="1">
    <w:name w:val="z-窗体顶端 Char Char"/>
    <w:rPr>
      <w:rFonts w:ascii="Arial" w:hAnsi="Arial" w:cs="Arial"/>
      <w:vanish/>
      <w:sz w:val="16"/>
      <w:szCs w:val="16"/>
    </w:rPr>
  </w:style>
  <w:style w:type="character" w:styleId="979" w:customStyle="1">
    <w:name w:val="z-窗体底端 字符"/>
    <w:link w:val="980"/>
    <w:rPr>
      <w:rFonts w:ascii="Arial" w:hAnsi="Arial" w:cs="Arial"/>
      <w:vanish/>
      <w:sz w:val="16"/>
      <w:szCs w:val="16"/>
    </w:rPr>
  </w:style>
  <w:style w:type="paragraph" w:styleId="980">
    <w:name w:val="HTML Bottom of Form"/>
    <w:basedOn w:val="805"/>
    <w:next w:val="805"/>
    <w:link w:val="979"/>
    <w:pPr>
      <w:jc w:val="center"/>
      <w:widowControl/>
      <w:pBdr>
        <w:top w:val="single" w:color="auto" w:sz="6" w:space="1"/>
      </w:pBdr>
    </w:pPr>
    <w:rPr>
      <w:rFonts w:cs="Arial"/>
      <w:vanish/>
      <w:sz w:val="16"/>
      <w:szCs w:val="16"/>
    </w:rPr>
  </w:style>
  <w:style w:type="character" w:styleId="981" w:customStyle="1">
    <w:name w:val="z-窗体底端 字符1"/>
    <w:uiPriority w:val="99"/>
    <w:semiHidden/>
    <w:rPr>
      <w:rFonts w:ascii="Arial" w:hAnsi="Arial" w:cs="Arial"/>
      <w:vanish/>
      <w:sz w:val="16"/>
      <w:szCs w:val="16"/>
    </w:rPr>
  </w:style>
  <w:style w:type="character" w:styleId="982" w:customStyle="1">
    <w:name w:val="页眉 Char Char"/>
    <w:rPr>
      <w:rFonts w:eastAsia="楷体_GB2312"/>
      <w:sz w:val="18"/>
    </w:rPr>
  </w:style>
  <w:style w:type="character" w:styleId="983" w:customStyle="1">
    <w:name w:val="Char Char21"/>
    <w:rPr>
      <w:rFonts w:ascii="宋体" w:hAnsi="宋体" w:eastAsia="宋体"/>
      <w:b/>
      <w:bCs/>
      <w:sz w:val="24"/>
      <w:szCs w:val="24"/>
      <w:u w:val="single"/>
      <w:lang w:bidi="ar-SA"/>
    </w:rPr>
  </w:style>
  <w:style w:type="character" w:styleId="984" w:customStyle="1">
    <w:name w:val="Char Char14"/>
    <w:rPr>
      <w:rFonts w:ascii="楷体_GB2312" w:eastAsia="楷体_GB2312"/>
      <w:sz w:val="18"/>
      <w:lang w:bidi="ar-SA"/>
    </w:rPr>
  </w:style>
  <w:style w:type="character" w:styleId="985" w:customStyle="1">
    <w:name w:val="Char Char6"/>
    <w:rPr>
      <w:rFonts w:ascii="Arial" w:hAnsi="Arial" w:eastAsia="宋体" w:cs="Arial"/>
      <w:vanish/>
      <w:sz w:val="16"/>
      <w:szCs w:val="16"/>
      <w:lang w:val="en-US" w:eastAsia="zh-CN" w:bidi="ar-SA"/>
    </w:rPr>
  </w:style>
  <w:style w:type="character" w:styleId="986" w:customStyle="1">
    <w:name w:val="标题 4 字符1"/>
    <w:rPr>
      <w:rFonts w:ascii="宋体" w:hAnsi="宋体" w:eastAsia="宋体" w:cs="宋体"/>
      <w:b/>
      <w:bCs/>
      <w:sz w:val="24"/>
      <w:szCs w:val="24"/>
      <w:u w:val="single"/>
      <w:lang w:bidi="ar-SA"/>
    </w:rPr>
  </w:style>
  <w:style w:type="character" w:styleId="987" w:customStyle="1">
    <w:name w:val="HTML 预设格式 字符1"/>
    <w:rPr>
      <w:rFonts w:ascii="宋体" w:hAnsi="宋体"/>
      <w:sz w:val="24"/>
      <w:szCs w:val="24"/>
      <w:lang w:bidi="ar-SA"/>
    </w:rPr>
  </w:style>
  <w:style w:type="character" w:styleId="988" w:customStyle="1">
    <w:name w:val="正文（缩进） Char"/>
    <w:link w:val="989"/>
    <w:rPr>
      <w:sz w:val="24"/>
      <w:szCs w:val="24"/>
    </w:rPr>
  </w:style>
  <w:style w:type="paragraph" w:styleId="989" w:customStyle="1">
    <w:name w:val="正文（缩进）"/>
    <w:basedOn w:val="805"/>
    <w:link w:val="988"/>
    <w:pPr>
      <w:ind w:firstLine="480"/>
      <w:spacing w:line="360" w:lineRule="auto"/>
    </w:pPr>
    <w:rPr>
      <w:sz w:val="24"/>
    </w:rPr>
  </w:style>
  <w:style w:type="character" w:styleId="990" w:customStyle="1">
    <w:name w:val="Char Char9"/>
    <w:rPr>
      <w:rFonts w:ascii="方正仿宋简体" w:hAnsi="创艺简仿宋" w:eastAsia="方正仿宋简体"/>
      <w:sz w:val="24"/>
      <w:lang w:bidi="ar-SA"/>
    </w:rPr>
  </w:style>
  <w:style w:type="character" w:styleId="991" w:customStyle="1">
    <w:name w:val="font21"/>
    <w:qFormat/>
    <w:rPr>
      <w:rFonts w:hint="eastAsia" w:ascii="宋体" w:hAnsi="宋体" w:eastAsia="宋体"/>
      <w:b w:val="0"/>
      <w:bCs w:val="0"/>
      <w:i w:val="0"/>
      <w:iCs w:val="0"/>
      <w:strike w:val="0"/>
      <w:color w:val="000000"/>
      <w:sz w:val="24"/>
      <w:szCs w:val="24"/>
      <w:u w:val="none"/>
    </w:rPr>
  </w:style>
  <w:style w:type="character" w:styleId="992" w:customStyle="1">
    <w:name w:val="Char Char3"/>
    <w:rPr>
      <w:rFonts w:ascii="宋体" w:hAnsi="宋体" w:eastAsia="宋体"/>
      <w:sz w:val="24"/>
      <w:szCs w:val="24"/>
      <w:lang w:bidi="ar-SA"/>
    </w:rPr>
  </w:style>
  <w:style w:type="character" w:styleId="993" w:customStyle="1">
    <w:name w:val="正文文本 2 字符"/>
    <w:link w:val="994"/>
    <w:rPr>
      <w:sz w:val="21"/>
      <w:szCs w:val="24"/>
    </w:rPr>
  </w:style>
  <w:style w:type="paragraph" w:styleId="994">
    <w:name w:val="Body Text 2"/>
    <w:basedOn w:val="805"/>
    <w:link w:val="993"/>
    <w:qFormat/>
    <w:pPr>
      <w:jc w:val="left"/>
      <w:spacing w:after="120" w:line="480" w:lineRule="auto"/>
      <w:widowControl/>
    </w:pPr>
  </w:style>
  <w:style w:type="character" w:styleId="995" w:customStyle="1">
    <w:name w:val="正文文本 2 字符1"/>
    <w:rPr>
      <w:sz w:val="21"/>
      <w:szCs w:val="24"/>
    </w:rPr>
  </w:style>
  <w:style w:type="character" w:styleId="996" w:customStyle="1">
    <w:name w:val="正文文本缩进 2 Char Char"/>
    <w:rPr>
      <w:rFonts w:ascii="宋体" w:hAnsi="宋体"/>
      <w:sz w:val="24"/>
      <w:szCs w:val="24"/>
    </w:rPr>
  </w:style>
  <w:style w:type="character" w:styleId="997" w:customStyle="1">
    <w:name w:val="Char Char22"/>
    <w:rPr>
      <w:rFonts w:ascii="宋体" w:hAnsi="宋体" w:eastAsia="宋体" w:cs="宋体"/>
      <w:b/>
      <w:bCs/>
      <w:sz w:val="32"/>
      <w:szCs w:val="32"/>
      <w:lang w:val="en-US" w:eastAsia="zh-CN" w:bidi="ar-SA"/>
    </w:rPr>
  </w:style>
  <w:style w:type="character" w:styleId="998" w:customStyle="1">
    <w:name w:val="Char Char5"/>
    <w:rPr>
      <w:sz w:val="18"/>
      <w:szCs w:val="18"/>
      <w:lang w:bidi="ar-SA"/>
    </w:rPr>
  </w:style>
  <w:style w:type="character" w:styleId="999" w:customStyle="1">
    <w:name w:val="正文文本缩进 3 Char Char"/>
    <w:rPr>
      <w:rFonts w:ascii="宋体" w:hAnsi="宋体"/>
      <w:sz w:val="24"/>
      <w:szCs w:val="24"/>
    </w:rPr>
  </w:style>
  <w:style w:type="character" w:styleId="1000" w:customStyle="1">
    <w:name w:val="HTML 预设格式 字符"/>
    <w:link w:val="1001"/>
    <w:uiPriority w:val="99"/>
    <w:rPr>
      <w:rFonts w:ascii="宋体" w:hAnsi="宋体" w:cs="宋体"/>
      <w:sz w:val="24"/>
      <w:szCs w:val="24"/>
    </w:rPr>
  </w:style>
  <w:style w:type="paragraph" w:styleId="1001">
    <w:name w:val="HTML Preformatted"/>
    <w:basedOn w:val="805"/>
    <w:link w:val="100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2" w:customStyle="1">
    <w:name w:val="HTML 预设格式 字符2"/>
    <w:rPr>
      <w:rFonts w:ascii="Courier New" w:hAnsi="Courier New" w:cs="Courier New"/>
    </w:rPr>
  </w:style>
  <w:style w:type="character" w:styleId="1003" w:customStyle="1">
    <w:name w:val="页脚 Char Char"/>
    <w:rPr>
      <w:sz w:val="18"/>
      <w:szCs w:val="18"/>
    </w:rPr>
  </w:style>
  <w:style w:type="character" w:styleId="1004" w:customStyle="1">
    <w:name w:val="正文文本 字符"/>
    <w:qFormat/>
    <w:rPr>
      <w:rFonts w:ascii="方正大黑简体" w:eastAsia="方正大黑简体"/>
      <w:position w:val="6"/>
      <w:sz w:val="30"/>
    </w:rPr>
  </w:style>
  <w:style w:type="character" w:styleId="1005" w:customStyle="1">
    <w:name w:val="Char Char8"/>
    <w:rPr>
      <w:rFonts w:ascii="方正大黑简体" w:eastAsia="方正大黑简体"/>
      <w:position w:val="6"/>
      <w:sz w:val="21"/>
      <w:szCs w:val="24"/>
      <w:lang w:bidi="ar-SA"/>
    </w:rPr>
  </w:style>
  <w:style w:type="character" w:styleId="1006" w:customStyle="1">
    <w:name w:val="Char Char2"/>
    <w:rPr>
      <w:sz w:val="21"/>
      <w:szCs w:val="24"/>
    </w:rPr>
  </w:style>
  <w:style w:type="character" w:styleId="1007" w:customStyle="1">
    <w:name w:val="标题 6 字符1"/>
    <w:rPr>
      <w:rFonts w:ascii="Arial" w:hAnsi="Arial" w:eastAsia="黑体"/>
      <w:b/>
      <w:bCs/>
      <w:sz w:val="24"/>
      <w:szCs w:val="24"/>
      <w:lang w:bidi="ar-SA"/>
    </w:rPr>
  </w:style>
  <w:style w:type="character" w:styleId="1008" w:customStyle="1">
    <w:name w:val="HTML 预设格式 Char Char"/>
    <w:rPr>
      <w:rFonts w:ascii="宋体" w:hAnsi="宋体" w:cs="宋体"/>
      <w:sz w:val="24"/>
      <w:szCs w:val="24"/>
    </w:rPr>
  </w:style>
  <w:style w:type="character" w:styleId="1009" w:customStyle="1">
    <w:name w:val="Char Char12"/>
    <w:rPr>
      <w:sz w:val="21"/>
      <w:szCs w:val="24"/>
      <w:lang w:bidi="ar-SA"/>
    </w:rPr>
  </w:style>
  <w:style w:type="character" w:styleId="1010" w:customStyle="1">
    <w:name w:val="Char Char18"/>
    <w:rPr>
      <w:rFonts w:eastAsia="宋体"/>
      <w:b/>
      <w:bCs/>
      <w:sz w:val="24"/>
      <w:szCs w:val="24"/>
      <w:lang w:bidi="ar-SA"/>
    </w:rPr>
  </w:style>
  <w:style w:type="character" w:styleId="1011" w:customStyle="1">
    <w:name w:val="Char Char16"/>
    <w:rPr>
      <w:rFonts w:ascii="Arial" w:hAnsi="Arial" w:eastAsia="黑体"/>
      <w:sz w:val="21"/>
      <w:szCs w:val="21"/>
      <w:lang w:bidi="ar-SA"/>
    </w:rPr>
  </w:style>
  <w:style w:type="character" w:styleId="1012" w:customStyle="1">
    <w:name w:val="页脚 字符1"/>
    <w:uiPriority w:val="99"/>
    <w:rPr>
      <w:sz w:val="18"/>
      <w:szCs w:val="18"/>
    </w:rPr>
  </w:style>
  <w:style w:type="character" w:styleId="1013" w:customStyle="1">
    <w:name w:val="Char Char15"/>
    <w:rPr>
      <w:rFonts w:ascii="宋体" w:hAnsi="宋体" w:eastAsia="宋体"/>
      <w:sz w:val="24"/>
      <w:szCs w:val="24"/>
      <w:lang w:bidi="ar-SA"/>
    </w:rPr>
  </w:style>
  <w:style w:type="character" w:styleId="1014" w:customStyle="1">
    <w:name w:val="标题 3 字符1"/>
    <w:rPr>
      <w:rFonts w:ascii="宋体" w:hAnsi="宋体" w:eastAsia="宋体" w:cs="宋体"/>
      <w:b/>
      <w:bCs/>
      <w:sz w:val="32"/>
      <w:szCs w:val="32"/>
      <w:lang w:bidi="ar-SA"/>
    </w:rPr>
  </w:style>
  <w:style w:type="character" w:styleId="1015" w:customStyle="1">
    <w:name w:val="3.0正文样式 Char"/>
    <w:link w:val="1016"/>
    <w:qFormat/>
    <w:rPr>
      <w:sz w:val="21"/>
      <w:szCs w:val="21"/>
      <w:lang w:val="zh-CN"/>
    </w:rPr>
  </w:style>
  <w:style w:type="paragraph" w:styleId="1016" w:customStyle="1">
    <w:name w:val="3.0正文样式"/>
    <w:basedOn w:val="805"/>
    <w:link w:val="1015"/>
    <w:qFormat/>
    <w:pPr>
      <w:ind w:firstLine="200"/>
      <w:spacing w:before="120" w:after="120"/>
    </w:pPr>
    <w:rPr>
      <w:szCs w:val="21"/>
      <w:lang w:val="zh-CN"/>
    </w:rPr>
  </w:style>
  <w:style w:type="character" w:styleId="1017" w:customStyle="1">
    <w:name w:val="font14"/>
  </w:style>
  <w:style w:type="character" w:styleId="1018" w:customStyle="1">
    <w:name w:val="正文文本 Char Char"/>
    <w:rPr>
      <w:rFonts w:ascii="方正大黑简体" w:eastAsia="方正大黑简体"/>
      <w:position w:val="6"/>
      <w:sz w:val="30"/>
    </w:rPr>
  </w:style>
  <w:style w:type="character" w:styleId="1019" w:customStyle="1">
    <w:name w:val="Char Char2"/>
    <w:rPr>
      <w:sz w:val="21"/>
      <w:szCs w:val="24"/>
    </w:rPr>
  </w:style>
  <w:style w:type="character" w:styleId="1020" w:customStyle="1">
    <w:name w:val="Char Char10"/>
    <w:rPr>
      <w:sz w:val="18"/>
      <w:szCs w:val="18"/>
      <w:lang w:bidi="ar-SA"/>
    </w:rPr>
  </w:style>
  <w:style w:type="character" w:styleId="1021" w:customStyle="1">
    <w:name w:val="表格内正文 Char Char"/>
    <w:rPr>
      <w:rFonts w:eastAsia="宋体"/>
      <w:sz w:val="21"/>
      <w:lang w:val="en-US" w:eastAsia="zh-CN" w:bidi="ar-SA"/>
    </w:rPr>
  </w:style>
  <w:style w:type="character" w:styleId="1022" w:customStyle="1">
    <w:name w:val="Char Char13"/>
    <w:rPr>
      <w:rFonts w:ascii="宋体" w:hAnsi="宋体" w:eastAsia="楷体_GB2312"/>
      <w:sz w:val="24"/>
      <w:lang w:bidi="ar-SA"/>
    </w:rPr>
  </w:style>
  <w:style w:type="character" w:styleId="1023">
    <w:name w:val="FollowedHyperlink"/>
    <w:uiPriority w:val="99"/>
    <w:rPr>
      <w:color w:val="800080"/>
      <w:u w:val="single"/>
    </w:rPr>
  </w:style>
  <w:style w:type="character" w:styleId="1024" w:customStyle="1">
    <w:name w:val="表格内正文 Char Char Char Char Char"/>
    <w:rPr>
      <w:rFonts w:eastAsia="宋体"/>
      <w:sz w:val="21"/>
      <w:lang w:val="en-US" w:eastAsia="zh-CN" w:bidi="ar-SA"/>
    </w:rPr>
  </w:style>
  <w:style w:type="character" w:styleId="1025" w:customStyle="1">
    <w:name w:val="15"/>
    <w:rPr>
      <w:rFonts w:hint="default" w:ascii="Calibri" w:hAnsi="Calibri"/>
      <w:color w:val="0563c1"/>
      <w:u w:val="single"/>
    </w:rPr>
  </w:style>
  <w:style w:type="character" w:styleId="1026" w:customStyle="1">
    <w:name w:val="Char Char11"/>
    <w:rPr>
      <w:rFonts w:ascii="宋体" w:hAnsi="宋体" w:eastAsia="宋体"/>
      <w:sz w:val="24"/>
      <w:szCs w:val="24"/>
      <w:lang w:bidi="ar-SA"/>
    </w:rPr>
  </w:style>
  <w:style w:type="character" w:styleId="1027" w:customStyle="1">
    <w:name w:val="正文文本缩进 Char Char"/>
    <w:rPr>
      <w:rFonts w:ascii="方正仿宋简体" w:hAnsi="创艺简仿宋" w:eastAsia="方正仿宋简体"/>
      <w:sz w:val="24"/>
    </w:rPr>
  </w:style>
  <w:style w:type="character" w:styleId="1028" w:customStyle="1">
    <w:name w:val="Char Char20"/>
    <w:rPr>
      <w:rFonts w:eastAsia="宋体"/>
      <w:bCs/>
      <w:i/>
      <w:sz w:val="28"/>
      <w:szCs w:val="28"/>
      <w:lang w:bidi="ar-SA"/>
    </w:rPr>
  </w:style>
  <w:style w:type="character" w:styleId="1029" w:customStyle="1">
    <w:name w:val="批注框文本 Char Char"/>
    <w:rPr>
      <w:sz w:val="18"/>
      <w:szCs w:val="18"/>
    </w:rPr>
  </w:style>
  <w:style w:type="character" w:styleId="1030" w:customStyle="1">
    <w:name w:val="正文文本首行缩进 字符"/>
    <w:link w:val="1031"/>
    <w:rPr>
      <w:rFonts w:ascii="方正大黑简体" w:eastAsia="方正大黑简体"/>
      <w:position w:val="6"/>
      <w:sz w:val="21"/>
      <w:szCs w:val="24"/>
    </w:rPr>
  </w:style>
  <w:style w:type="paragraph" w:styleId="1031">
    <w:name w:val="Body Text First Indent"/>
    <w:basedOn w:val="899"/>
    <w:link w:val="1030"/>
    <w:pPr>
      <w:ind w:firstLine="420"/>
      <w:jc w:val="both"/>
      <w:spacing w:after="120"/>
      <w:widowControl/>
    </w:pPr>
    <w:rPr>
      <w:sz w:val="21"/>
      <w:szCs w:val="24"/>
    </w:rPr>
  </w:style>
  <w:style w:type="character" w:styleId="1032" w:customStyle="1">
    <w:name w:val="正文首行缩进 字符1"/>
    <w:rPr>
      <w:rFonts w:ascii="方正大黑简体" w:eastAsia="方正大黑简体"/>
      <w:position w:val="6"/>
      <w:sz w:val="21"/>
      <w:szCs w:val="24"/>
    </w:rPr>
  </w:style>
  <w:style w:type="character" w:styleId="1033" w:customStyle="1">
    <w:name w:val="标题 5 字符1"/>
    <w:rPr>
      <w:rFonts w:eastAsia="宋体"/>
      <w:bCs/>
      <w:i/>
      <w:sz w:val="28"/>
      <w:szCs w:val="28"/>
      <w:lang w:bidi="ar-SA"/>
    </w:rPr>
  </w:style>
  <w:style w:type="character" w:styleId="1034" w:customStyle="1">
    <w:name w:val="textfont"/>
  </w:style>
  <w:style w:type="character" w:styleId="1035" w:customStyle="1">
    <w:name w:val="正文文本 2 Char Char"/>
    <w:rPr>
      <w:sz w:val="21"/>
      <w:szCs w:val="24"/>
    </w:rPr>
  </w:style>
  <w:style w:type="character" w:styleId="1036" w:customStyle="1">
    <w:name w:val="Char Char4"/>
    <w:rPr>
      <w:rFonts w:ascii="Arial" w:hAnsi="Arial" w:eastAsia="宋体" w:cs="Arial"/>
      <w:vanish/>
      <w:sz w:val="16"/>
      <w:szCs w:val="16"/>
      <w:lang w:val="en-US" w:eastAsia="zh-CN" w:bidi="ar-SA"/>
    </w:rPr>
  </w:style>
  <w:style w:type="character" w:styleId="1037" w:customStyle="1">
    <w:name w:val="z-窗体底端 Char Char"/>
    <w:rPr>
      <w:rFonts w:ascii="Arial" w:hAnsi="Arial" w:cs="Arial"/>
      <w:vanish/>
      <w:sz w:val="16"/>
      <w:szCs w:val="16"/>
    </w:rPr>
  </w:style>
  <w:style w:type="character" w:styleId="1038" w:customStyle="1">
    <w:name w:val="正文缩进 Char Char1"/>
    <w:rPr>
      <w:rFonts w:eastAsia="宋体"/>
      <w:sz w:val="24"/>
      <w:szCs w:val="24"/>
      <w:lang w:val="en-US" w:eastAsia="zh-CN" w:bidi="ar-SA"/>
    </w:rPr>
  </w:style>
  <w:style w:type="character" w:styleId="1039" w:customStyle="1">
    <w:name w:val="页眉 字符1"/>
    <w:uiPriority w:val="99"/>
    <w:rPr>
      <w:rFonts w:eastAsia="楷体_GB2312"/>
      <w:sz w:val="18"/>
    </w:rPr>
  </w:style>
  <w:style w:type="character" w:styleId="1040" w:customStyle="1">
    <w:name w:val="yinyan1"/>
    <w:rPr>
      <w:color w:val="003366"/>
      <w:sz w:val="18"/>
      <w:szCs w:val="18"/>
    </w:rPr>
  </w:style>
  <w:style w:type="character" w:styleId="1041" w:customStyle="1">
    <w:name w:val="Char Char7"/>
    <w:rPr>
      <w:rFonts w:ascii="宋体" w:hAnsi="宋体" w:eastAsia="宋体" w:cs="宋体"/>
      <w:sz w:val="24"/>
      <w:szCs w:val="24"/>
      <w:lang w:val="en-US" w:eastAsia="zh-CN" w:bidi="ar-SA"/>
    </w:rPr>
  </w:style>
  <w:style w:type="character" w:styleId="1042" w:customStyle="1">
    <w:name w:val="textfont1"/>
    <w:rPr>
      <w:sz w:val="22"/>
      <w:szCs w:val="22"/>
    </w:rPr>
  </w:style>
  <w:style w:type="character" w:styleId="1043" w:customStyle="1">
    <w:name w:val="正文首行缩进 Char Char"/>
    <w:rPr>
      <w:rFonts w:ascii="方正大黑简体" w:eastAsia="方正大黑简体"/>
      <w:position w:val="6"/>
      <w:sz w:val="21"/>
      <w:szCs w:val="24"/>
    </w:rPr>
  </w:style>
  <w:style w:type="character" w:styleId="1044" w:customStyle="1">
    <w:name w:val="标题 8 Char"/>
    <w:rPr>
      <w:rFonts w:ascii="Arial" w:hAnsi="Arial" w:eastAsia="黑体"/>
      <w:sz w:val="24"/>
      <w:szCs w:val="24"/>
    </w:rPr>
  </w:style>
  <w:style w:type="character" w:styleId="1045" w:customStyle="1">
    <w:name w:val="Char Char17"/>
    <w:rPr>
      <w:rFonts w:ascii="Arial" w:hAnsi="Arial" w:eastAsia="黑体"/>
      <w:sz w:val="24"/>
      <w:szCs w:val="24"/>
      <w:lang w:bidi="ar-SA"/>
    </w:rPr>
  </w:style>
  <w:style w:type="character" w:styleId="1046" w:customStyle="1">
    <w:name w:val="Char Char23"/>
    <w:rPr>
      <w:rFonts w:ascii="Arial" w:hAnsi="Arial" w:eastAsia="黑体"/>
      <w:b/>
      <w:bCs/>
      <w:sz w:val="32"/>
      <w:szCs w:val="32"/>
      <w:lang w:bidi="ar-SA"/>
    </w:rPr>
  </w:style>
  <w:style w:type="character" w:styleId="1047" w:customStyle="1">
    <w:name w:val="z-窗体顶端 字符"/>
    <w:link w:val="1048"/>
    <w:rPr>
      <w:rFonts w:ascii="Arial" w:hAnsi="Arial" w:cs="Arial"/>
      <w:vanish/>
      <w:sz w:val="16"/>
      <w:szCs w:val="16"/>
    </w:rPr>
  </w:style>
  <w:style w:type="paragraph" w:styleId="1048">
    <w:name w:val="HTML Top of Form"/>
    <w:basedOn w:val="805"/>
    <w:next w:val="805"/>
    <w:link w:val="1047"/>
    <w:pPr>
      <w:jc w:val="center"/>
      <w:widowControl/>
      <w:pBdr>
        <w:bottom w:val="single" w:color="auto" w:sz="6" w:space="1"/>
      </w:pBdr>
    </w:pPr>
    <w:rPr>
      <w:rFonts w:cs="Arial"/>
      <w:vanish/>
      <w:sz w:val="16"/>
      <w:szCs w:val="16"/>
    </w:rPr>
  </w:style>
  <w:style w:type="character" w:styleId="1049" w:customStyle="1">
    <w:name w:val="z-窗体顶端 字符1"/>
    <w:uiPriority w:val="99"/>
    <w:semiHidden/>
    <w:rPr>
      <w:rFonts w:ascii="Arial" w:hAnsi="Arial" w:cs="Arial"/>
      <w:vanish/>
      <w:sz w:val="16"/>
      <w:szCs w:val="16"/>
    </w:rPr>
  </w:style>
  <w:style w:type="character" w:styleId="1050" w:customStyle="1">
    <w:name w:val="Char Char24"/>
    <w:rPr>
      <w:rFonts w:eastAsia="宋体"/>
      <w:b/>
      <w:bCs/>
      <w:sz w:val="44"/>
      <w:szCs w:val="44"/>
      <w:lang w:bidi="ar-SA"/>
    </w:rPr>
  </w:style>
  <w:style w:type="character" w:styleId="1051" w:customStyle="1">
    <w:name w:val="Char Char19"/>
    <w:rPr>
      <w:rFonts w:ascii="Arial" w:hAnsi="Arial" w:eastAsia="黑体"/>
      <w:b/>
      <w:bCs/>
      <w:sz w:val="24"/>
      <w:szCs w:val="24"/>
      <w:lang w:bidi="ar-SA"/>
    </w:rPr>
  </w:style>
  <w:style w:type="character" w:styleId="1052" w:customStyle="1">
    <w:name w:val="日期 Char Char"/>
    <w:rPr>
      <w:rFonts w:ascii="宋体" w:hAnsi="宋体" w:eastAsia="楷体_GB2312"/>
      <w:sz w:val="24"/>
    </w:rPr>
  </w:style>
  <w:style w:type="paragraph" w:styleId="1053" w:customStyle="1">
    <w:name w:val="样式 正文（首行缩进两字） + 段前: 1 行 段后: 0.5 行"/>
    <w:basedOn w:val="837"/>
    <w:pPr>
      <w:jc w:val="both"/>
      <w:spacing w:line="360" w:lineRule="auto"/>
      <w:widowControl/>
    </w:pPr>
    <w:rPr>
      <w:rFonts w:ascii="宋体" w:hAnsi="宋体" w:eastAsia="宋体" w:cs="宋体"/>
      <w:spacing w:val="20"/>
    </w:rPr>
  </w:style>
  <w:style w:type="paragraph" w:styleId="1054" w:customStyle="1">
    <w:name w:val="Char Char"/>
    <w:basedOn w:val="805"/>
    <w:pPr>
      <w:jc w:val="left"/>
      <w:spacing w:after="160" w:line="240" w:lineRule="exact"/>
      <w:widowControl/>
    </w:pPr>
    <w:rPr>
      <w:rFonts w:ascii="Verdana" w:hAnsi="Verdana" w:eastAsia="仿宋_GB2312" w:cs="宋体"/>
      <w:sz w:val="24"/>
      <w:lang w:eastAsia="en-US"/>
    </w:rPr>
  </w:style>
  <w:style w:type="paragraph" w:styleId="1055" w:customStyle="1">
    <w:name w:val="标3"/>
    <w:basedOn w:val="805"/>
    <w:qFormat/>
    <w:pPr>
      <w:jc w:val="left"/>
      <w:spacing w:line="360" w:lineRule="auto"/>
      <w:widowControl/>
      <w:outlineLvl w:val="2"/>
    </w:pPr>
    <w:rPr>
      <w:rFonts w:ascii="宋体" w:hAnsi="宋体" w:cs="宋体"/>
      <w:b/>
      <w:sz w:val="28"/>
      <w:szCs w:val="32"/>
    </w:rPr>
  </w:style>
  <w:style w:type="paragraph" w:styleId="1056" w:customStyle="1">
    <w:name w:val="Char Char"/>
    <w:basedOn w:val="805"/>
    <w:pPr>
      <w:jc w:val="left"/>
      <w:spacing w:after="160" w:line="240" w:lineRule="exact"/>
      <w:widowControl/>
    </w:pPr>
    <w:rPr>
      <w:rFonts w:ascii="Verdana" w:hAnsi="Verdana" w:eastAsia="仿宋_GB2312" w:cs="宋体"/>
      <w:sz w:val="24"/>
      <w:lang w:eastAsia="en-US"/>
    </w:rPr>
  </w:style>
  <w:style w:type="paragraph" w:styleId="1057" w:customStyle="1">
    <w:name w:val="表格内正文"/>
    <w:pPr>
      <w:jc w:val="both"/>
      <w:spacing w:line="120" w:lineRule="atLeast"/>
      <w:widowControl w:val="off"/>
    </w:pPr>
  </w:style>
  <w:style w:type="paragraph" w:styleId="1058" w:customStyle="1">
    <w:name w:val="xl1133"/>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59" w:customStyle="1">
    <w:name w:val="xl63"/>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0" w:customStyle="1">
    <w:name w:val="xl1129"/>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1" w:customStyle="1">
    <w:name w:val="Num 1"/>
    <w:basedOn w:val="805"/>
    <w:pPr>
      <w:numPr>
        <w:numId w:val="1"/>
      </w:numPr>
      <w:jc w:val="left"/>
      <w:spacing w:line="360" w:lineRule="auto"/>
      <w:widowControl/>
      <w:tabs>
        <w:tab w:val="left" w:pos="1134" w:leader="none"/>
      </w:tabs>
    </w:pPr>
    <w:rPr>
      <w:rFonts w:ascii="宋体" w:hAnsi="宋体" w:cs="宋体"/>
      <w:sz w:val="24"/>
    </w:rPr>
  </w:style>
  <w:style w:type="paragraph" w:styleId="1062" w:customStyle="1">
    <w:name w:val="xl1134"/>
    <w:basedOn w:val="8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3" w:customStyle="1">
    <w:name w:val="列表内容"/>
    <w:basedOn w:val="805"/>
    <w:next w:val="805"/>
    <w:pPr>
      <w:ind w:firstLine="200"/>
      <w:jc w:val="left"/>
      <w:widowControl/>
      <w:tabs>
        <w:tab w:val="num" w:pos="2409" w:leader="none"/>
      </w:tabs>
    </w:pPr>
    <w:rPr>
      <w:rFonts w:ascii="宋体" w:hAnsi="宋体" w:cs="宋体"/>
      <w:sz w:val="18"/>
    </w:rPr>
  </w:style>
  <w:style w:type="paragraph" w:styleId="1064" w:customStyle="1">
    <w:name w:val="xl1124"/>
    <w:basedOn w:val="805"/>
    <w:pPr>
      <w:jc w:val="left"/>
      <w:spacing w:before="100" w:beforeAutospacing="1" w:after="100" w:afterAutospacing="1"/>
      <w:widowControl/>
    </w:pPr>
    <w:rPr>
      <w:rFonts w:ascii="宋体" w:hAnsi="宋体" w:cs="宋体"/>
      <w:sz w:val="20"/>
    </w:rPr>
  </w:style>
  <w:style w:type="paragraph" w:styleId="1065" w:customStyle="1">
    <w:name w:val="标2"/>
    <w:basedOn w:val="805"/>
    <w:pPr>
      <w:jc w:val="left"/>
      <w:spacing w:line="360" w:lineRule="auto"/>
      <w:widowControl/>
      <w:outlineLvl w:val="1"/>
    </w:pPr>
    <w:rPr>
      <w:rFonts w:ascii="Adobe 黑体 Std R" w:hAnsi="宋体" w:cs="宋体"/>
      <w:b/>
      <w:bCs/>
      <w:color w:val="000000"/>
      <w:sz w:val="30"/>
      <w:szCs w:val="30"/>
    </w:rPr>
  </w:style>
  <w:style w:type="paragraph" w:styleId="1066" w:customStyle="1">
    <w:name w:val="内容列表"/>
    <w:basedOn w:val="1067"/>
    <w:next w:val="1067"/>
    <w:pPr>
      <w:numPr>
        <w:numId w:val="3"/>
      </w:numPr>
      <w:ind w:firstLine="0"/>
      <w:tabs>
        <w:tab w:val="left" w:pos="360" w:leader="none"/>
      </w:tabs>
    </w:pPr>
  </w:style>
  <w:style w:type="paragraph" w:styleId="1067" w:customStyle="1">
    <w:name w:val="内容"/>
    <w:basedOn w:val="805"/>
    <w:pPr>
      <w:ind w:left="840" w:firstLine="360"/>
      <w:jc w:val="left"/>
      <w:widowControl/>
    </w:pPr>
    <w:rPr>
      <w:rFonts w:ascii="宋体" w:hAnsi="宋体" w:cs="宋体"/>
      <w:sz w:val="18"/>
    </w:rPr>
  </w:style>
  <w:style w:type="paragraph" w:styleId="1068" w:customStyle="1">
    <w:name w:val="Appendix 1"/>
    <w:basedOn w:val="805"/>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69" w:customStyle="1">
    <w:name w:val="Num 2"/>
    <w:basedOn w:val="805"/>
    <w:pPr>
      <w:numPr>
        <w:numId w:val="5"/>
      </w:numPr>
      <w:jc w:val="left"/>
      <w:spacing w:line="360" w:lineRule="auto"/>
      <w:widowControl/>
      <w:tabs>
        <w:tab w:val="left" w:pos="1279" w:leader="none"/>
      </w:tabs>
    </w:pPr>
    <w:rPr>
      <w:rFonts w:ascii="宋体" w:hAnsi="宋体" w:cs="宋体"/>
      <w:sz w:val="24"/>
    </w:rPr>
  </w:style>
  <w:style w:type="paragraph" w:styleId="1070" w:customStyle="1">
    <w:name w:val="xl1121"/>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71" w:customStyle="1">
    <w:name w:val="样式 仿宋_GB2312 四号 黑色 行距: 1.5 倍行距2"/>
    <w:basedOn w:val="805"/>
    <w:pPr>
      <w:spacing w:line="360" w:lineRule="auto"/>
    </w:pPr>
    <w:rPr>
      <w:rFonts w:ascii="仿宋_GB2312" w:hAnsi="宋体" w:eastAsia="仿宋_GB2312" w:cs="宋体"/>
      <w:color w:val="000000"/>
      <w:sz w:val="24"/>
    </w:rPr>
  </w:style>
  <w:style w:type="paragraph" w:styleId="1072" w:customStyle="1">
    <w:name w:val="列表段落1"/>
    <w:basedOn w:val="805"/>
    <w:uiPriority w:val="34"/>
    <w:qFormat/>
    <w:pPr>
      <w:ind w:firstLine="420"/>
      <w:jc w:val="left"/>
      <w:widowControl/>
    </w:pPr>
    <w:rPr>
      <w:rFonts w:ascii="宋体" w:hAnsi="宋体" w:cs="宋体"/>
      <w:sz w:val="24"/>
    </w:rPr>
  </w:style>
  <w:style w:type="paragraph" w:styleId="1073" w:customStyle="1">
    <w:name w:val="xl1131"/>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4" w:customStyle="1">
    <w:name w:val="Char Char1 Char Char Char Char Char Char Char"/>
    <w:basedOn w:val="805"/>
    <w:pPr>
      <w:jc w:val="left"/>
      <w:widowControl/>
    </w:pPr>
    <w:rPr>
      <w:rFonts w:ascii="宋体" w:hAnsi="宋体" w:cs="宋体"/>
      <w:sz w:val="24"/>
    </w:rPr>
  </w:style>
  <w:style w:type="paragraph" w:styleId="1075" w:customStyle="1">
    <w:name w:val="Char"/>
    <w:basedOn w:val="805"/>
    <w:pPr>
      <w:jc w:val="left"/>
      <w:spacing w:after="160" w:line="240" w:lineRule="exact"/>
      <w:widowControl/>
    </w:pPr>
    <w:rPr>
      <w:rFonts w:ascii="Verdana" w:hAnsi="Verdana" w:cs="宋体"/>
      <w:sz w:val="20"/>
      <w:lang w:eastAsia="en-US"/>
    </w:rPr>
  </w:style>
  <w:style w:type="paragraph" w:styleId="1076" w:customStyle="1">
    <w:name w:val="Char Char1"/>
    <w:basedOn w:val="805"/>
    <w:pPr>
      <w:jc w:val="left"/>
      <w:spacing w:after="160" w:line="240" w:lineRule="exact"/>
      <w:widowControl/>
    </w:pPr>
    <w:rPr>
      <w:rFonts w:ascii="Verdana" w:hAnsi="Verdana" w:cs="宋体"/>
      <w:sz w:val="20"/>
      <w:lang w:eastAsia="en-US"/>
    </w:rPr>
  </w:style>
  <w:style w:type="paragraph" w:styleId="1077" w:customStyle="1">
    <w:name w:val="xl65"/>
    <w:basedOn w:val="8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8" w:customStyle="1">
    <w:name w:val="xl1128"/>
    <w:basedOn w:val="8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9" w:customStyle="1">
    <w:name w:val="xl1136"/>
    <w:basedOn w:val="8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0" w:customStyle="1">
    <w:name w:val="正文3"/>
    <w:pPr>
      <w:jc w:val="both"/>
    </w:pPr>
    <w:rPr>
      <w:szCs w:val="21"/>
    </w:rPr>
  </w:style>
  <w:style w:type="paragraph" w:styleId="1081" w:customStyle="1">
    <w:name w:val="xl1135"/>
    <w:basedOn w:val="8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2">
    <w:name w:val="List Bullet"/>
    <w:basedOn w:val="1061"/>
  </w:style>
  <w:style w:type="paragraph" w:styleId="1083" w:customStyle="1">
    <w:name w:val="xl1127"/>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84" w:customStyle="1">
    <w:name w:val="xl1125"/>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85" w:customStyle="1">
    <w:name w:val="xl66"/>
    <w:basedOn w:val="8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6" w:customStyle="1">
    <w:name w:val="Bullet 1"/>
    <w:basedOn w:val="805"/>
    <w:pPr>
      <w:numPr>
        <w:numId w:val="6"/>
      </w:numPr>
      <w:jc w:val="left"/>
      <w:spacing w:line="360" w:lineRule="auto"/>
      <w:widowControl/>
      <w:tabs>
        <w:tab w:val="left" w:pos="2034" w:leader="none"/>
      </w:tabs>
    </w:pPr>
    <w:rPr>
      <w:rFonts w:ascii="宋体" w:hAnsi="宋体" w:cs="宋体"/>
      <w:sz w:val="24"/>
    </w:rPr>
  </w:style>
  <w:style w:type="paragraph" w:styleId="1087" w:customStyle="1">
    <w:name w:val="xl64"/>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8" w:customStyle="1">
    <w:name w:val="样式 正文缩进正文（首行缩进两字）表正文正文非缩进特点段1四号正文不缩进特点 CharALT+Z水上软件 +..."/>
    <w:basedOn w:val="837"/>
    <w:pPr>
      <w:ind w:firstLine="480"/>
      <w:jc w:val="both"/>
      <w:spacing w:line="360" w:lineRule="auto"/>
      <w:widowControl/>
    </w:pPr>
    <w:rPr>
      <w:rFonts w:ascii="宋体" w:hAnsi="宋体" w:eastAsia="宋体" w:cs="宋体"/>
    </w:rPr>
  </w:style>
  <w:style w:type="paragraph" w:styleId="1089" w:customStyle="1">
    <w:name w:val="样式 首行缩进:  2 字符"/>
    <w:basedOn w:val="805"/>
    <w:pPr>
      <w:ind w:firstLine="200"/>
      <w:jc w:val="left"/>
      <w:spacing w:line="360" w:lineRule="auto"/>
      <w:widowControl/>
    </w:pPr>
    <w:rPr>
      <w:rFonts w:ascii="宋体" w:hAnsi="宋体" w:cs="宋体"/>
      <w:sz w:val="24"/>
    </w:rPr>
  </w:style>
  <w:style w:type="paragraph" w:styleId="1090" w:customStyle="1">
    <w:name w:val="Char Char1 Char Char Char Char Char Char"/>
    <w:basedOn w:val="805"/>
    <w:pPr>
      <w:ind w:firstLine="560"/>
      <w:jc w:val="left"/>
      <w:spacing w:before="78" w:after="78" w:line="240" w:lineRule="exact"/>
      <w:widowControl/>
    </w:pPr>
    <w:rPr>
      <w:rFonts w:ascii="宋体" w:hAnsi="宋体" w:cs="宋体"/>
      <w:sz w:val="28"/>
      <w:szCs w:val="28"/>
      <w:lang w:eastAsia="en-US"/>
    </w:rPr>
  </w:style>
  <w:style w:type="paragraph" w:styleId="1091" w:customStyle="1">
    <w:name w:val="标4"/>
    <w:basedOn w:val="805"/>
    <w:qFormat/>
    <w:pPr>
      <w:jc w:val="left"/>
      <w:spacing w:line="360" w:lineRule="auto"/>
      <w:widowControl/>
      <w:outlineLvl w:val="3"/>
    </w:pPr>
    <w:rPr>
      <w:rFonts w:ascii="宋体" w:hAnsi="宋体" w:cs="宋体"/>
      <w:b/>
      <w:sz w:val="28"/>
      <w:szCs w:val="28"/>
    </w:rPr>
  </w:style>
  <w:style w:type="paragraph" w:styleId="1092" w:customStyle="1">
    <w:name w:val="小标题"/>
    <w:basedOn w:val="805"/>
    <w:pPr>
      <w:jc w:val="left"/>
      <w:widowControl/>
    </w:pPr>
    <w:rPr>
      <w:rFonts w:ascii="宋体" w:hAnsi="宋体" w:cs="宋体"/>
      <w:b/>
      <w:bCs/>
      <w:sz w:val="24"/>
    </w:rPr>
  </w:style>
  <w:style w:type="paragraph" w:styleId="1093" w:customStyle="1">
    <w:name w:val="xl1137"/>
    <w:basedOn w:val="8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4" w:customStyle="1">
    <w:name w:val="Appendix 2"/>
    <w:basedOn w:val="805"/>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95" w:customStyle="1">
    <w:name w:val="msolistparagraph"/>
    <w:basedOn w:val="805"/>
    <w:pPr>
      <w:ind w:firstLine="420"/>
      <w:jc w:val="left"/>
      <w:widowControl/>
    </w:pPr>
    <w:rPr>
      <w:rFonts w:ascii="Calibri" w:hAnsi="Calibri"/>
      <w:sz w:val="24"/>
      <w:szCs w:val="22"/>
    </w:rPr>
  </w:style>
  <w:style w:type="paragraph" w:styleId="1096">
    <w:name w:val="List 2"/>
    <w:basedOn w:val="805"/>
    <w:pPr>
      <w:numPr>
        <w:ilvl w:val="1"/>
        <w:numId w:val="7"/>
      </w:numPr>
      <w:jc w:val="left"/>
      <w:spacing w:line="360" w:lineRule="auto"/>
      <w:widowControl/>
      <w:tabs>
        <w:tab w:val="left" w:pos="1260" w:leader="none"/>
      </w:tabs>
    </w:pPr>
    <w:rPr>
      <w:rFonts w:ascii="宋体" w:hAnsi="宋体" w:cs="Tahoma"/>
      <w:sz w:val="24"/>
    </w:rPr>
  </w:style>
  <w:style w:type="paragraph" w:styleId="1097" w:customStyle="1">
    <w:name w:val="Topic"/>
    <w:basedOn w:val="805"/>
    <w:pPr>
      <w:jc w:val="left"/>
      <w:spacing w:before="60" w:after="60" w:line="360" w:lineRule="auto"/>
      <w:widowControl/>
    </w:pPr>
    <w:rPr>
      <w:rFonts w:ascii="宋体" w:hAnsi="宋体" w:cs="宋体"/>
      <w:sz w:val="24"/>
      <w:u w:val="single"/>
    </w:rPr>
  </w:style>
  <w:style w:type="paragraph" w:styleId="1098" w:customStyle="1">
    <w:name w:val="xl1120"/>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99" w:customStyle="1">
    <w:name w:val="tabletext"/>
    <w:basedOn w:val="805"/>
    <w:pPr>
      <w:jc w:val="left"/>
      <w:spacing w:before="100" w:beforeAutospacing="1" w:after="100" w:afterAutospacing="1" w:line="240" w:lineRule="atLeast"/>
      <w:widowControl/>
    </w:pPr>
    <w:rPr>
      <w:rFonts w:ascii="Arial Unicode MS" w:hAnsi="Arial Unicode MS" w:cs="宋体"/>
      <w:sz w:val="18"/>
      <w:szCs w:val="18"/>
    </w:rPr>
  </w:style>
  <w:style w:type="paragraph" w:styleId="1100" w:customStyle="1">
    <w:name w:val="xl1122"/>
    <w:basedOn w:val="805"/>
    <w:pPr>
      <w:jc w:val="left"/>
      <w:spacing w:before="100" w:beforeAutospacing="1" w:after="100" w:afterAutospacing="1"/>
      <w:widowControl/>
    </w:pPr>
    <w:rPr>
      <w:rFonts w:ascii="宋体" w:hAnsi="宋体" w:cs="宋体"/>
      <w:b/>
      <w:bCs/>
      <w:sz w:val="20"/>
    </w:rPr>
  </w:style>
  <w:style w:type="paragraph" w:styleId="1101" w:customStyle="1">
    <w:name w:val="xl1126"/>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2" w:customStyle="1">
    <w:name w:val="样式 样式 标题 1H1第 ？ 章PIM 1h1h11heading 1TOC1st levelSection Hea... +..."/>
    <w:basedOn w:val="805"/>
    <w:pPr>
      <w:numPr>
        <w:numId w:val="8"/>
      </w:numPr>
      <w:jc w:val="left"/>
      <w:widowControl/>
      <w:tabs>
        <w:tab w:val="left" w:pos="420" w:leader="none"/>
      </w:tabs>
    </w:pPr>
    <w:rPr>
      <w:rFonts w:ascii="宋体" w:hAnsi="宋体" w:cs="宋体"/>
      <w:sz w:val="24"/>
    </w:rPr>
  </w:style>
  <w:style w:type="paragraph" w:styleId="1103" w:customStyle="1">
    <w:name w:val="一般正文"/>
    <w:basedOn w:val="805"/>
    <w:pPr>
      <w:jc w:val="left"/>
      <w:spacing w:before="120" w:after="120" w:line="0" w:lineRule="atLeast"/>
      <w:widowControl/>
    </w:pPr>
    <w:rPr>
      <w:rFonts w:ascii="宋体" w:hAnsi="宋体" w:cs="宋体"/>
      <w:sz w:val="28"/>
    </w:rPr>
  </w:style>
  <w:style w:type="paragraph" w:styleId="1104" w:customStyle="1">
    <w:name w:val="Char Char1 Char Char Char Char Char Char Char"/>
    <w:basedOn w:val="805"/>
    <w:pPr>
      <w:jc w:val="left"/>
      <w:widowControl/>
    </w:pPr>
    <w:rPr>
      <w:rFonts w:ascii="宋体" w:hAnsi="宋体" w:cs="宋体"/>
      <w:sz w:val="24"/>
    </w:rPr>
  </w:style>
  <w:style w:type="paragraph" w:styleId="1105" w:customStyle="1">
    <w:name w:val="表格内正文 Char Char Char"/>
    <w:pPr>
      <w:jc w:val="both"/>
      <w:spacing w:line="120" w:lineRule="atLeast"/>
      <w:widowControl w:val="off"/>
    </w:pPr>
  </w:style>
  <w:style w:type="paragraph" w:styleId="1106" w:customStyle="1">
    <w:name w:val="Style1"/>
    <w:basedOn w:val="805"/>
    <w:pPr>
      <w:numPr>
        <w:numId w:val="9"/>
      </w:numPr>
      <w:jc w:val="left"/>
      <w:widowControl/>
      <w:tabs>
        <w:tab w:val="left" w:pos="851" w:leader="none"/>
      </w:tabs>
    </w:pPr>
    <w:rPr>
      <w:rFonts w:ascii="宋体" w:hAnsi="宋体" w:cs="宋体"/>
      <w:sz w:val="24"/>
    </w:rPr>
  </w:style>
  <w:style w:type="paragraph" w:styleId="1107" w:customStyle="1">
    <w:name w:val="xl1132"/>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08" w:customStyle="1">
    <w:name w:val="xl1123"/>
    <w:basedOn w:val="805"/>
    <w:pPr>
      <w:jc w:val="left"/>
      <w:spacing w:before="100" w:beforeAutospacing="1" w:after="100" w:afterAutospacing="1"/>
      <w:widowControl/>
    </w:pPr>
    <w:rPr>
      <w:rFonts w:ascii="宋体" w:hAnsi="宋体" w:cs="宋体"/>
      <w:sz w:val="20"/>
    </w:rPr>
  </w:style>
  <w:style w:type="paragraph" w:styleId="1109" w:customStyle="1">
    <w:name w:val="xl1130"/>
    <w:basedOn w:val="8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10" w:customStyle="1">
    <w:name w:val="xl1138"/>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11" w:customStyle="1">
    <w:name w:val="apple-converted-space"/>
  </w:style>
  <w:style w:type="paragraph" w:styleId="1112" w:customStyle="1">
    <w:name w:val="_Style 1"/>
    <w:basedOn w:val="805"/>
    <w:qFormat/>
    <w:pPr>
      <w:ind w:firstLine="420"/>
      <w:spacing w:line="360" w:lineRule="auto"/>
    </w:pPr>
    <w:rPr>
      <w:rFonts w:cs="宋体"/>
    </w:rPr>
  </w:style>
  <w:style w:type="character" w:styleId="1113" w:customStyle="1">
    <w:name w:val="GW-标题3 Char1"/>
    <w:link w:val="1114"/>
    <w:qFormat/>
    <w:rPr>
      <w:rFonts w:ascii="Calibri" w:hAnsi="Calibri" w:eastAsia="仿宋_GB2312"/>
      <w:b/>
      <w:bCs/>
      <w:sz w:val="32"/>
      <w:szCs w:val="44"/>
    </w:rPr>
  </w:style>
  <w:style w:type="paragraph" w:styleId="1114" w:customStyle="1">
    <w:name w:val="GW-标题3"/>
    <w:basedOn w:val="805"/>
    <w:next w:val="805"/>
    <w:link w:val="1113"/>
    <w:qFormat/>
    <w:pPr>
      <w:ind w:right="101"/>
      <w:keepLines/>
      <w:keepNext/>
      <w:spacing w:before="312" w:after="312" w:line="360" w:lineRule="auto"/>
      <w:outlineLvl w:val="1"/>
    </w:pPr>
    <w:rPr>
      <w:rFonts w:ascii="Calibri" w:hAnsi="Calibri" w:eastAsia="仿宋_GB2312"/>
      <w:b/>
      <w:bCs/>
      <w:sz w:val="32"/>
      <w:szCs w:val="44"/>
    </w:rPr>
  </w:style>
  <w:style w:type="paragraph" w:styleId="1115" w:customStyle="1">
    <w:name w:val="表格正文"/>
    <w:basedOn w:val="805"/>
    <w:qFormat/>
    <w:pPr>
      <w:ind w:left="42" w:right="42"/>
      <w:jc w:val="left"/>
      <w:spacing w:line="360" w:lineRule="auto"/>
    </w:pPr>
    <w:rPr>
      <w:rFonts w:ascii="Calibri" w:hAnsi="Calibri" w:cs="黑体"/>
      <w:szCs w:val="22"/>
    </w:rPr>
  </w:style>
  <w:style w:type="paragraph" w:styleId="1116" w:customStyle="1">
    <w:name w:val="msonormal"/>
    <w:basedOn w:val="805"/>
    <w:pPr>
      <w:jc w:val="left"/>
      <w:spacing w:before="100" w:beforeAutospacing="1" w:after="100" w:afterAutospacing="1"/>
      <w:widowControl/>
    </w:pPr>
    <w:rPr>
      <w:rFonts w:ascii="宋体" w:hAnsi="宋体" w:cs="宋体"/>
      <w:sz w:val="24"/>
    </w:rPr>
  </w:style>
  <w:style w:type="paragraph" w:styleId="1117" w:customStyle="1">
    <w:name w:val="font9"/>
    <w:basedOn w:val="805"/>
    <w:pPr>
      <w:jc w:val="left"/>
      <w:spacing w:before="100" w:beforeAutospacing="1" w:after="100" w:afterAutospacing="1"/>
      <w:widowControl/>
    </w:pPr>
    <w:rPr>
      <w:sz w:val="20"/>
    </w:rPr>
  </w:style>
  <w:style w:type="paragraph" w:styleId="1118" w:customStyle="1">
    <w:name w:val="font10"/>
    <w:basedOn w:val="805"/>
    <w:pPr>
      <w:jc w:val="left"/>
      <w:spacing w:before="100" w:beforeAutospacing="1" w:after="100" w:afterAutospacing="1"/>
      <w:widowControl/>
    </w:pPr>
    <w:rPr>
      <w:rFonts w:ascii="宋体" w:hAnsi="宋体" w:cs="宋体"/>
      <w:color w:val="000000"/>
      <w:szCs w:val="21"/>
    </w:rPr>
  </w:style>
  <w:style w:type="paragraph" w:styleId="1119" w:customStyle="1">
    <w:name w:val="font12"/>
    <w:basedOn w:val="805"/>
    <w:pPr>
      <w:jc w:val="left"/>
      <w:spacing w:before="100" w:beforeAutospacing="1" w:after="100" w:afterAutospacing="1"/>
      <w:widowControl/>
    </w:pPr>
    <w:rPr>
      <w:rFonts w:ascii="等线" w:hAnsi="宋体" w:eastAsia="等线" w:cs="宋体"/>
      <w:color w:val="000000"/>
      <w:sz w:val="20"/>
    </w:rPr>
  </w:style>
  <w:style w:type="paragraph" w:styleId="1120" w:customStyle="1">
    <w:name w:val="font13"/>
    <w:basedOn w:val="805"/>
    <w:pPr>
      <w:jc w:val="left"/>
      <w:spacing w:before="100" w:beforeAutospacing="1" w:after="100" w:afterAutospacing="1"/>
      <w:widowControl/>
    </w:pPr>
    <w:rPr>
      <w:rFonts w:cs="Arial"/>
      <w:color w:val="000000"/>
      <w:szCs w:val="21"/>
    </w:rPr>
  </w:style>
  <w:style w:type="paragraph" w:styleId="1121" w:customStyle="1">
    <w:name w:val="font15"/>
    <w:basedOn w:val="805"/>
    <w:pPr>
      <w:jc w:val="left"/>
      <w:spacing w:before="100" w:beforeAutospacing="1" w:after="100" w:afterAutospacing="1"/>
      <w:widowControl/>
    </w:pPr>
    <w:rPr>
      <w:rFonts w:ascii="宋体" w:hAnsi="宋体" w:cs="宋体"/>
      <w:szCs w:val="21"/>
    </w:rPr>
  </w:style>
  <w:style w:type="paragraph" w:styleId="1122" w:customStyle="1">
    <w:name w:val="font16"/>
    <w:basedOn w:val="805"/>
    <w:pPr>
      <w:jc w:val="left"/>
      <w:spacing w:before="100" w:beforeAutospacing="1" w:after="100" w:afterAutospacing="1"/>
      <w:widowControl/>
    </w:pPr>
    <w:rPr>
      <w:rFonts w:ascii="宋体" w:hAnsi="宋体" w:cs="宋体"/>
      <w:color w:val="000000"/>
      <w:sz w:val="20"/>
    </w:rPr>
  </w:style>
  <w:style w:type="paragraph" w:styleId="1123" w:customStyle="1">
    <w:name w:val="font17"/>
    <w:basedOn w:val="805"/>
    <w:pPr>
      <w:jc w:val="left"/>
      <w:spacing w:before="100" w:beforeAutospacing="1" w:after="100" w:afterAutospacing="1"/>
      <w:widowControl/>
    </w:pPr>
    <w:rPr>
      <w:rFonts w:ascii="Courier New" w:hAnsi="Courier New" w:cs="Courier New"/>
      <w:color w:val="000000"/>
      <w:sz w:val="24"/>
    </w:rPr>
  </w:style>
  <w:style w:type="paragraph" w:styleId="1124" w:customStyle="1">
    <w:name w:val="font18"/>
    <w:basedOn w:val="805"/>
    <w:pPr>
      <w:jc w:val="left"/>
      <w:spacing w:before="100" w:beforeAutospacing="1" w:after="100" w:afterAutospacing="1"/>
      <w:widowControl/>
    </w:pPr>
    <w:rPr>
      <w:rFonts w:ascii="宋体" w:hAnsi="宋体" w:cs="宋体"/>
      <w:color w:val="000000"/>
      <w:sz w:val="22"/>
      <w:szCs w:val="22"/>
    </w:rPr>
  </w:style>
  <w:style w:type="paragraph" w:styleId="1125" w:customStyle="1">
    <w:name w:val="font19"/>
    <w:basedOn w:val="805"/>
    <w:pPr>
      <w:jc w:val="left"/>
      <w:spacing w:before="100" w:beforeAutospacing="1" w:after="100" w:afterAutospacing="1"/>
      <w:widowControl/>
    </w:pPr>
    <w:rPr>
      <w:rFonts w:ascii="宋体" w:hAnsi="宋体" w:cs="宋体"/>
      <w:sz w:val="20"/>
    </w:rPr>
  </w:style>
  <w:style w:type="paragraph" w:styleId="1126" w:customStyle="1">
    <w:name w:val="font20"/>
    <w:basedOn w:val="805"/>
    <w:pPr>
      <w:jc w:val="left"/>
      <w:spacing w:before="100" w:beforeAutospacing="1" w:after="100" w:afterAutospacing="1"/>
      <w:widowControl/>
    </w:pPr>
    <w:rPr>
      <w:rFonts w:ascii="宋体" w:hAnsi="宋体" w:cs="宋体"/>
      <w:sz w:val="18"/>
      <w:szCs w:val="18"/>
    </w:rPr>
  </w:style>
  <w:style w:type="paragraph" w:styleId="1127" w:customStyle="1">
    <w:name w:val="xl69"/>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8" w:customStyle="1">
    <w:name w:val="xl70"/>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9" w:customStyle="1">
    <w:name w:val="xl71"/>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0" w:customStyle="1">
    <w:name w:val="xl72"/>
    <w:basedOn w:val="80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1" w:customStyle="1">
    <w:name w:val="xl73"/>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2" w:customStyle="1">
    <w:name w:val="xl74"/>
    <w:basedOn w:val="80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3" w:customStyle="1">
    <w:name w:val="xl75"/>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4" w:customStyle="1">
    <w:name w:val="xl76"/>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35" w:customStyle="1">
    <w:name w:val="xl77"/>
    <w:basedOn w:val="80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6" w:customStyle="1">
    <w:name w:val="xl78"/>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7" w:customStyle="1">
    <w:name w:val="xl79"/>
    <w:basedOn w:val="80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38" w:customStyle="1">
    <w:name w:val="xl80"/>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xl81"/>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0" w:customStyle="1">
    <w:name w:val="xl82"/>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1" w:customStyle="1">
    <w:name w:val="xl83"/>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42" w:customStyle="1">
    <w:name w:val="xl84"/>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3" w:customStyle="1">
    <w:name w:val="xl85"/>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4" w:customStyle="1">
    <w:name w:val="xl86"/>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5" w:customStyle="1">
    <w:name w:val="xl87"/>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6" w:customStyle="1">
    <w:name w:val="xl88"/>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47" w:customStyle="1">
    <w:name w:val="xl89"/>
    <w:basedOn w:val="80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8" w:customStyle="1">
    <w:name w:val="xl90"/>
    <w:basedOn w:val="805"/>
    <w:pPr>
      <w:jc w:val="left"/>
      <w:spacing w:before="100" w:beforeAutospacing="1" w:after="100" w:afterAutospacing="1"/>
      <w:widowControl/>
    </w:pPr>
    <w:rPr>
      <w:rFonts w:ascii="宋体" w:hAnsi="宋体" w:cs="宋体"/>
      <w:sz w:val="24"/>
    </w:rPr>
  </w:style>
  <w:style w:type="paragraph" w:styleId="1149" w:customStyle="1">
    <w:name w:val="样式 首行缩进:  0 字符"/>
    <w:basedOn w:val="805"/>
    <w:link w:val="1150"/>
    <w:qFormat/>
    <w:pPr>
      <w:ind w:firstLine="200"/>
      <w:spacing w:line="360" w:lineRule="auto"/>
    </w:pPr>
    <w:rPr>
      <w:rFonts w:cs="宋体"/>
      <w:sz w:val="24"/>
    </w:rPr>
  </w:style>
  <w:style w:type="character" w:styleId="1150" w:customStyle="1">
    <w:name w:val="样式 首行缩进:  0 字符 Char"/>
    <w:link w:val="1149"/>
    <w:qFormat/>
    <w:rPr>
      <w:rFonts w:ascii="Arial" w:hAnsi="Arial" w:cs="宋体"/>
      <w:sz w:val="24"/>
    </w:rPr>
  </w:style>
  <w:style w:type="paragraph" w:styleId="1151" w:customStyle="1">
    <w:name w:val="*正文"/>
    <w:basedOn w:val="805"/>
    <w:link w:val="1152"/>
    <w:qFormat/>
    <w:pPr>
      <w:ind w:firstLine="482"/>
      <w:spacing w:line="360" w:lineRule="auto"/>
    </w:pPr>
    <w:rPr>
      <w:sz w:val="24"/>
      <w:shd w:val="clear" w:color="auto" w:fill="ffffff"/>
    </w:rPr>
  </w:style>
  <w:style w:type="character" w:styleId="1152" w:customStyle="1">
    <w:name w:val="*正文 Char"/>
    <w:link w:val="1151"/>
    <w:qFormat/>
    <w:rPr>
      <w:sz w:val="24"/>
    </w:rPr>
  </w:style>
  <w:style w:type="character" w:styleId="1153" w:customStyle="1">
    <w:name w:val="列出段落 Char"/>
    <w:uiPriority w:val="99"/>
    <w:rPr>
      <w:rFonts w:ascii="等线"/>
      <w:sz w:val="24"/>
    </w:rPr>
  </w:style>
  <w:style w:type="paragraph" w:styleId="1154" w:customStyle="1">
    <w:name w:val="纯文本12"/>
    <w:basedOn w:val="805"/>
    <w:rPr>
      <w:rFonts w:hint="eastAsia" w:ascii="宋体" w:hAnsi="Courier New" w:eastAsia="楷体_GB2312"/>
      <w:sz w:val="28"/>
    </w:rPr>
  </w:style>
  <w:style w:type="paragraph" w:styleId="1155" w:customStyle="1">
    <w:name w:val="paragraph"/>
    <w:basedOn w:val="805"/>
    <w:pPr>
      <w:jc w:val="left"/>
      <w:spacing w:before="100" w:beforeAutospacing="1" w:after="100" w:afterAutospacing="1"/>
      <w:widowControl/>
    </w:pPr>
    <w:rPr>
      <w:rFonts w:ascii="宋体" w:hAnsi="宋体" w:cs="宋体"/>
      <w:sz w:val="24"/>
    </w:rPr>
  </w:style>
  <w:style w:type="paragraph" w:styleId="1156" w:customStyle="1">
    <w:name w:val="e表格"/>
    <w:basedOn w:val="805"/>
    <w:qFormat/>
    <w:pPr>
      <w:jc w:val="center"/>
    </w:pPr>
  </w:style>
  <w:style w:type="paragraph" w:styleId="1157" w:customStyle="1">
    <w:name w:val="首行缩进"/>
    <w:basedOn w:val="805"/>
    <w:qFormat/>
    <w:pPr>
      <w:ind w:firstLine="480"/>
      <w:jc w:val="left"/>
      <w:spacing w:line="360" w:lineRule="auto"/>
    </w:pPr>
    <w:rPr>
      <w:rFonts w:ascii="宋体" w:hAnsi="宋体"/>
      <w:sz w:val="24"/>
    </w:rPr>
  </w:style>
  <w:style w:type="paragraph" w:styleId="1158" w:customStyle="1">
    <w:name w:val="Table Paragraph"/>
    <w:basedOn w:val="805"/>
    <w:uiPriority w:val="1"/>
    <w:qFormat/>
    <w:pPr>
      <w:ind w:left="106"/>
      <w:jc w:val="left"/>
    </w:pPr>
    <w:rPr>
      <w:rFonts w:ascii="宋体" w:hAnsi="宋体" w:cs="宋体"/>
      <w:sz w:val="22"/>
      <w:szCs w:val="22"/>
      <w:u w:val="single"/>
      <w:lang w:val="zh-CN" w:bidi="zh-CN"/>
    </w:rPr>
  </w:style>
  <w:style w:type="paragraph" w:styleId="1159" w:customStyle="1">
    <w:name w:val="NormalIndent"/>
    <w:basedOn w:val="805"/>
    <w:uiPriority w:val="99"/>
    <w:qFormat/>
    <w:pPr>
      <w:ind w:firstLine="420"/>
      <w:jc w:val="left"/>
      <w:widowControl/>
    </w:pPr>
    <w:rPr>
      <w:rFonts w:eastAsia="楷体_GB2312"/>
      <w:sz w:val="24"/>
    </w:rPr>
  </w:style>
  <w:style w:type="character" w:styleId="1160" w:customStyle="1">
    <w:name w:val="NormalCharacter"/>
    <w:uiPriority w:val="99"/>
    <w:qFormat/>
  </w:style>
  <w:style w:type="character" w:styleId="1161" w:customStyle="1">
    <w:name w:val="未处理的提及1"/>
    <w:basedOn w:val="815"/>
    <w:uiPriority w:val="99"/>
    <w:semiHidden/>
    <w:unhideWhenUsed/>
    <w:rPr>
      <w:color w:val="605e5c"/>
      <w:shd w:val="clear" w:color="auto" w:fill="e1dfdd"/>
    </w:rPr>
  </w:style>
  <w:style w:type="paragraph" w:styleId="1162">
    <w:name w:val="table of figures"/>
    <w:basedOn w:val="805"/>
    <w:next w:val="805"/>
    <w:uiPriority w:val="99"/>
    <w:pPr>
      <w:ind w:left="200" w:hanging="200"/>
    </w:pPr>
  </w:style>
  <w:style w:type="paragraph" w:styleId="1163">
    <w:name w:val="Body Text First Indent 2"/>
    <w:basedOn w:val="843"/>
    <w:link w:val="1164"/>
    <w:qFormat/>
    <w:pPr>
      <w:ind w:left="420" w:firstLine="420"/>
      <w:spacing w:after="120" w:line="360" w:lineRule="auto"/>
    </w:pPr>
    <w:rPr>
      <w:rFonts w:ascii="宋体" w:hAnsi="宋体" w:eastAsia="宋体"/>
    </w:rPr>
  </w:style>
  <w:style w:type="character" w:styleId="1164" w:customStyle="1">
    <w:name w:val="正文文本首行缩进 2 字符"/>
    <w:basedOn w:val="842"/>
    <w:link w:val="1163"/>
    <w:rPr>
      <w:rFonts w:ascii="宋体" w:hAnsi="宋体" w:eastAsia="方正仿宋简体"/>
      <w:sz w:val="24"/>
    </w:rPr>
  </w:style>
  <w:style w:type="paragraph" w:styleId="1165" w:customStyle="1">
    <w:name w:val="首缩正文"/>
    <w:basedOn w:val="805"/>
    <w:link w:val="1166"/>
    <w:qFormat/>
    <w:pPr>
      <w:ind w:firstLine="200"/>
      <w:spacing w:line="600" w:lineRule="exact"/>
    </w:pPr>
    <w:rPr>
      <w:rFonts w:ascii="Times New Roman" w:hAnsi="Times New Roman" w:eastAsia="仿宋" w:cstheme="minorBidi"/>
      <w:sz w:val="28"/>
      <w:szCs w:val="22"/>
    </w:rPr>
  </w:style>
  <w:style w:type="character" w:styleId="1166" w:customStyle="1">
    <w:name w:val="首缩正文 Char"/>
    <w:basedOn w:val="815"/>
    <w:link w:val="1165"/>
    <w:qFormat/>
    <w:rPr>
      <w:rFonts w:ascii="Times New Roman" w:hAnsi="Times New Roman" w:eastAsia="仿宋" w:cstheme="minorBidi"/>
      <w:sz w:val="28"/>
      <w:szCs w:val="22"/>
    </w:rPr>
  </w:style>
  <w:style w:type="character" w:styleId="1167">
    <w:name w:val="Emphasis"/>
    <w:uiPriority w:val="20"/>
    <w:qFormat/>
    <w:rPr>
      <w:i/>
      <w:iCs/>
    </w:rPr>
  </w:style>
  <w:style w:type="character" w:styleId="1168">
    <w:name w:val="line number"/>
  </w:style>
  <w:style w:type="character" w:styleId="1169" w:customStyle="1">
    <w:name w:val="无间隔 Char"/>
    <w:uiPriority w:val="1"/>
    <w:rPr>
      <w:rFonts w:ascii="Calibri" w:hAnsi="Calibri" w:eastAsia="宋体" w:cs="Times New Roman"/>
      <w:sz w:val="22"/>
      <w:lang w:eastAsia="en-US" w:bidi="en-US"/>
    </w:rPr>
  </w:style>
  <w:style w:type="character" w:styleId="1170" w:customStyle="1">
    <w:name w:val="脚注文本 Char"/>
    <w:rPr>
      <w:rFonts w:ascii="Times New Roman" w:hAnsi="Times New Roman" w:eastAsia="宋体" w:cs="Times New Roman"/>
      <w:sz w:val="18"/>
      <w:szCs w:val="18"/>
    </w:rPr>
  </w:style>
  <w:style w:type="character" w:styleId="1171" w:customStyle="1">
    <w:name w:val="雅黑五号编号1.15间距 Char"/>
    <w:link w:val="1172"/>
    <w:rPr>
      <w:rFonts w:ascii="Times New Roman" w:hAnsi="Times New Roman"/>
      <w:sz w:val="24"/>
      <w:szCs w:val="24"/>
    </w:rPr>
  </w:style>
  <w:style w:type="paragraph" w:styleId="1172" w:customStyle="1">
    <w:name w:val="雅黑五号编号1.15间距"/>
    <w:basedOn w:val="805"/>
    <w:link w:val="1171"/>
    <w:qFormat/>
    <w:pPr>
      <w:ind w:left="840" w:right="2" w:hanging="420"/>
      <w:spacing w:line="276" w:lineRule="auto"/>
      <w:tabs>
        <w:tab w:val="num" w:pos="840" w:leader="none"/>
      </w:tabs>
    </w:pPr>
    <w:rPr>
      <w:rFonts w:ascii="Times New Roman" w:hAnsi="Times New Roman"/>
      <w:sz w:val="24"/>
      <w:szCs w:val="24"/>
    </w:rPr>
  </w:style>
  <w:style w:type="character" w:styleId="1173" w:customStyle="1">
    <w:name w:val="标题 6 Char"/>
    <w:rPr>
      <w:rFonts w:ascii="Arial" w:hAnsi="Arial" w:eastAsia="黑体"/>
      <w:b/>
      <w:bCs/>
      <w:sz w:val="24"/>
      <w:szCs w:val="24"/>
    </w:rPr>
  </w:style>
  <w:style w:type="character" w:styleId="1174" w:customStyle="1">
    <w:name w:val="标题 9 Char"/>
    <w:rPr>
      <w:rFonts w:ascii="Arial" w:hAnsi="Arial" w:eastAsia="黑体"/>
      <w:sz w:val="24"/>
      <w:szCs w:val="21"/>
    </w:rPr>
  </w:style>
  <w:style w:type="character" w:styleId="1175" w:customStyle="1">
    <w:name w:val="标题 7 Char"/>
    <w:rPr>
      <w:rFonts w:ascii="Times New Roman" w:hAnsi="Times New Roman"/>
      <w:b/>
      <w:bCs/>
      <w:sz w:val="24"/>
      <w:szCs w:val="24"/>
    </w:rPr>
  </w:style>
  <w:style w:type="character" w:styleId="1176" w:customStyle="1">
    <w:name w:val="标题 2 Char1"/>
    <w:rPr>
      <w:rFonts w:ascii="Arial" w:hAnsi="Arial" w:eastAsia="黑体"/>
      <w:b/>
      <w:bCs/>
      <w:sz w:val="30"/>
      <w:szCs w:val="32"/>
    </w:rPr>
  </w:style>
  <w:style w:type="character" w:styleId="1177" w:customStyle="1">
    <w:name w:val="标题 5 Char"/>
    <w:rPr>
      <w:rFonts w:ascii="Times New Roman" w:hAnsi="Times New Roman"/>
      <w:b/>
      <w:bCs/>
      <w:sz w:val="28"/>
      <w:szCs w:val="28"/>
    </w:rPr>
  </w:style>
  <w:style w:type="character" w:styleId="1178" w:customStyle="1">
    <w:name w:val="正文缩进 Char"/>
    <w:rPr>
      <w:rFonts w:ascii="Times New Roman" w:hAnsi="Times New Roman" w:eastAsia="宋体" w:cs="Times New Roman"/>
      <w:sz w:val="24"/>
      <w:szCs w:val="24"/>
    </w:rPr>
  </w:style>
  <w:style w:type="character" w:styleId="1179" w:customStyle="1">
    <w:name w:val="雅黑五号1.15间距 Char"/>
    <w:link w:val="1180"/>
    <w:rPr>
      <w:rFonts w:ascii="Times New Roman" w:hAnsi="Times New Roman"/>
      <w:szCs w:val="24"/>
    </w:rPr>
  </w:style>
  <w:style w:type="paragraph" w:styleId="1180" w:customStyle="1">
    <w:name w:val="雅黑五号1.15间距"/>
    <w:basedOn w:val="805"/>
    <w:link w:val="1179"/>
    <w:qFormat/>
    <w:pPr>
      <w:spacing w:line="276" w:lineRule="auto"/>
    </w:pPr>
    <w:rPr>
      <w:rFonts w:ascii="Times New Roman" w:hAnsi="Times New Roman"/>
      <w:szCs w:val="24"/>
    </w:rPr>
  </w:style>
  <w:style w:type="character" w:styleId="1181" w:customStyle="1">
    <w:name w:val="微软雅黑五号1.15间距 Char"/>
    <w:link w:val="1182"/>
    <w:rPr>
      <w:rFonts w:ascii="Times New Roman" w:hAnsi="Times New Roman"/>
      <w:szCs w:val="24"/>
    </w:rPr>
  </w:style>
  <w:style w:type="paragraph" w:styleId="1182" w:customStyle="1">
    <w:name w:val="微软雅黑五号1.15间距"/>
    <w:basedOn w:val="805"/>
    <w:link w:val="1181"/>
    <w:qFormat/>
    <w:pPr>
      <w:ind w:left="424"/>
      <w:spacing w:line="276" w:lineRule="auto"/>
      <w:tabs>
        <w:tab w:val="left" w:pos="1380" w:leader="none"/>
      </w:tabs>
    </w:pPr>
    <w:rPr>
      <w:rFonts w:ascii="Times New Roman" w:hAnsi="Times New Roman"/>
      <w:szCs w:val="24"/>
    </w:rPr>
  </w:style>
  <w:style w:type="character" w:styleId="1183" w:customStyle="1">
    <w:name w:val="文档结构图 Char"/>
    <w:rPr>
      <w:rFonts w:ascii="Times New Roman" w:hAnsi="Times New Roman" w:eastAsia="宋体" w:cs="Times New Roman"/>
      <w:szCs w:val="24"/>
      <w:shd w:val="clear" w:color="auto" w:fill="000080"/>
    </w:rPr>
  </w:style>
  <w:style w:type="character" w:styleId="1184" w:customStyle="1">
    <w:name w:val="tytytyty Char1"/>
    <w:link w:val="1185"/>
    <w:rPr>
      <w:rFonts w:ascii="Times New Roman" w:hAnsi="Times New Roman"/>
      <w:sz w:val="24"/>
      <w:szCs w:val="24"/>
      <w:lang w:eastAsia="ar-SA"/>
    </w:rPr>
  </w:style>
  <w:style w:type="paragraph" w:styleId="1185" w:customStyle="1">
    <w:name w:val="tytytyty"/>
    <w:basedOn w:val="805"/>
    <w:link w:val="1184"/>
    <w:pPr>
      <w:ind w:left="359" w:firstLine="480"/>
      <w:spacing w:line="360" w:lineRule="auto"/>
    </w:pPr>
    <w:rPr>
      <w:rFonts w:ascii="Times New Roman" w:hAnsi="Times New Roman"/>
      <w:sz w:val="24"/>
      <w:szCs w:val="24"/>
      <w:lang w:eastAsia="ar-SA"/>
    </w:rPr>
  </w:style>
  <w:style w:type="character" w:styleId="1186" w:customStyle="1">
    <w:name w:val="列表1 Char"/>
    <w:rPr>
      <w:rFonts w:ascii="Times New Roman" w:hAnsi="Times New Roman"/>
      <w:sz w:val="24"/>
    </w:rPr>
  </w:style>
  <w:style w:type="character" w:styleId="1187" w:customStyle="1">
    <w:name w:val="签名 字符1"/>
    <w:link w:val="1188"/>
    <w:rPr>
      <w:rFonts w:ascii="Times New Roman" w:hAnsi="Times New Roman"/>
      <w:b/>
      <w:sz w:val="32"/>
    </w:rPr>
  </w:style>
  <w:style w:type="paragraph" w:styleId="1188">
    <w:name w:val="Signature"/>
    <w:basedOn w:val="805"/>
    <w:link w:val="1187"/>
    <w:pPr>
      <w:jc w:val="center"/>
      <w:spacing w:line="360" w:lineRule="auto"/>
      <w:tabs>
        <w:tab w:val="left" w:pos="905" w:leader="none"/>
        <w:tab w:val="left" w:pos="935" w:leader="none"/>
      </w:tabs>
    </w:pPr>
    <w:rPr>
      <w:rFonts w:ascii="Times New Roman" w:hAnsi="Times New Roman"/>
      <w:b/>
      <w:sz w:val="32"/>
    </w:rPr>
  </w:style>
  <w:style w:type="character" w:styleId="1189" w:customStyle="1">
    <w:name w:val="s201"/>
    <w:rPr>
      <w:rFonts w:hint="default" w:ascii="Wingdings" w:hAnsi="Wingdings"/>
      <w:b w:val="0"/>
      <w:bCs w:val="0"/>
      <w:i w:val="0"/>
      <w:iCs w:val="0"/>
      <w:strike w:val="0"/>
      <w:color w:val="000000"/>
      <w:sz w:val="21"/>
      <w:szCs w:val="21"/>
      <w:u w:val="none"/>
    </w:rPr>
  </w:style>
  <w:style w:type="character" w:styleId="1190" w:customStyle="1">
    <w:name w:val="正文标准格式 Char"/>
    <w:link w:val="1191"/>
    <w:rPr>
      <w:rFonts w:ascii="Verdana" w:hAnsi="Verdana" w:eastAsia="华文细黑"/>
      <w:szCs w:val="24"/>
    </w:rPr>
  </w:style>
  <w:style w:type="paragraph" w:styleId="1191" w:customStyle="1">
    <w:name w:val="正文标准格式"/>
    <w:link w:val="1190"/>
    <w:pPr>
      <w:ind w:firstLine="431"/>
      <w:spacing w:line="360" w:lineRule="auto"/>
    </w:pPr>
    <w:rPr>
      <w:rFonts w:ascii="Verdana" w:hAnsi="Verdana" w:eastAsia="华文细黑"/>
      <w:szCs w:val="24"/>
    </w:rPr>
  </w:style>
  <w:style w:type="character" w:styleId="1192" w:customStyle="1">
    <w:name w:val="h21"/>
    <w:rPr>
      <w:rFonts w:hint="eastAsia" w:ascii="宋体" w:hAnsi="宋体" w:eastAsia="宋体"/>
      <w:b/>
      <w:bCs/>
      <w:i w:val="0"/>
      <w:iCs w:val="0"/>
      <w:strike w:val="0"/>
      <w:color w:val="000000"/>
      <w:sz w:val="24"/>
      <w:szCs w:val="24"/>
      <w:u w:val="none"/>
    </w:rPr>
  </w:style>
  <w:style w:type="character" w:styleId="1193" w:customStyle="1">
    <w:name w:val="标题 Char"/>
    <w:rPr>
      <w:rFonts w:ascii="Arial" w:hAnsi="Arial" w:eastAsia="宋体" w:cs="Arial"/>
      <w:b/>
      <w:bCs/>
      <w:sz w:val="32"/>
      <w:szCs w:val="32"/>
    </w:rPr>
  </w:style>
  <w:style w:type="character" w:styleId="1194" w:customStyle="1">
    <w:name w:val="s181"/>
    <w:rPr>
      <w:rFonts w:hint="eastAsia" w:ascii="黑体" w:hAnsi="黑体" w:eastAsia="黑体"/>
      <w:b w:val="0"/>
      <w:bCs w:val="0"/>
      <w:i w:val="0"/>
      <w:iCs w:val="0"/>
      <w:strike w:val="0"/>
      <w:color w:val="000000"/>
      <w:sz w:val="28"/>
      <w:szCs w:val="28"/>
      <w:u w:val="none"/>
    </w:rPr>
  </w:style>
  <w:style w:type="character" w:styleId="1195" w:customStyle="1">
    <w:name w:val="MM Topic 2 Char"/>
    <w:link w:val="1196"/>
    <w:rPr>
      <w:rFonts w:ascii="Cambria" w:hAnsi="Cambria"/>
      <w:b/>
      <w:bCs/>
      <w:sz w:val="32"/>
      <w:szCs w:val="32"/>
    </w:rPr>
  </w:style>
  <w:style w:type="paragraph" w:styleId="1196" w:customStyle="1">
    <w:name w:val="MM Topic 2"/>
    <w:basedOn w:val="807"/>
    <w:link w:val="1195"/>
    <w:pPr>
      <w:spacing w:before="260" w:after="260" w:line="415" w:lineRule="auto"/>
    </w:pPr>
    <w:rPr>
      <w:rFonts w:ascii="Cambria" w:hAnsi="Cambria"/>
      <w:sz w:val="32"/>
    </w:rPr>
  </w:style>
  <w:style w:type="character" w:styleId="1197" w:customStyle="1">
    <w:name w:val="boldbodycopy"/>
    <w:basedOn w:val="815"/>
  </w:style>
  <w:style w:type="character" w:styleId="1198" w:customStyle="1">
    <w:name w:val="日期 Char"/>
    <w:uiPriority w:val="99"/>
    <w:rPr>
      <w:rFonts w:ascii="Times New Roman" w:hAnsi="Times New Roman"/>
      <w:sz w:val="24"/>
      <w:szCs w:val="24"/>
    </w:rPr>
  </w:style>
  <w:style w:type="character" w:styleId="1199" w:customStyle="1">
    <w:name w:val="页眉 Char"/>
    <w:uiPriority w:val="99"/>
    <w:rPr>
      <w:sz w:val="18"/>
      <w:szCs w:val="18"/>
    </w:rPr>
  </w:style>
  <w:style w:type="character" w:styleId="1200" w:customStyle="1">
    <w:name w:val="hei181"/>
  </w:style>
  <w:style w:type="character" w:styleId="1201" w:customStyle="1">
    <w:name w:val="Neu-T2 (文字)"/>
    <w:link w:val="1202"/>
    <w:rPr>
      <w:rFonts w:ascii="宋体" w:hAnsi="宋体" w:cs="宋体"/>
      <w:b/>
      <w:sz w:val="30"/>
      <w:szCs w:val="32"/>
    </w:rPr>
  </w:style>
  <w:style w:type="paragraph" w:styleId="1202" w:customStyle="1">
    <w:name w:val="Neu-T2"/>
    <w:basedOn w:val="807"/>
    <w:link w:val="1201"/>
    <w:pPr>
      <w:numPr>
        <w:ilvl w:val="1"/>
        <w:numId w:val="19"/>
      </w:numPr>
      <w:ind w:left="1202"/>
      <w:jc w:val="left"/>
      <w:keepLines w:val="0"/>
      <w:spacing w:line="700" w:lineRule="exact"/>
      <w:widowControl/>
    </w:pPr>
    <w:rPr>
      <w:rFonts w:ascii="宋体" w:hAnsi="宋体" w:cs="宋体"/>
      <w:bCs w:val="0"/>
      <w:sz w:val="30"/>
    </w:rPr>
  </w:style>
  <w:style w:type="character" w:styleId="1203" w:customStyle="1">
    <w:name w:val="s101"/>
    <w:rPr>
      <w:rFonts w:hint="default" w:ascii="Arial" w:hAnsi="Arial" w:cs="Arial"/>
      <w:b w:val="0"/>
      <w:bCs w:val="0"/>
      <w:i w:val="0"/>
      <w:iCs w:val="0"/>
      <w:strike w:val="0"/>
      <w:color w:val="000000"/>
      <w:sz w:val="24"/>
      <w:szCs w:val="24"/>
      <w:u w:val="none"/>
    </w:rPr>
  </w:style>
  <w:style w:type="character" w:styleId="1204" w:customStyle="1">
    <w:name w:val="已访问的超链接1"/>
    <w:rPr>
      <w:color w:val="800080"/>
      <w:u w:val="single"/>
    </w:rPr>
  </w:style>
  <w:style w:type="character" w:styleId="1205" w:customStyle="1">
    <w:name w:val="s111"/>
    <w:rPr>
      <w:rFonts w:hint="default" w:ascii="Times New Roman" w:hAnsi="Times New Roman" w:cs="Times New Roman"/>
      <w:b/>
      <w:bCs/>
      <w:i w:val="0"/>
      <w:iCs w:val="0"/>
      <w:strike w:val="0"/>
      <w:color w:val="000000"/>
      <w:sz w:val="24"/>
      <w:szCs w:val="24"/>
      <w:u w:val="none"/>
    </w:rPr>
  </w:style>
  <w:style w:type="character" w:styleId="1206" w:customStyle="1">
    <w:name w:val="汗水正文 Char"/>
    <w:link w:val="1207"/>
    <w:rPr>
      <w:sz w:val="24"/>
      <w:szCs w:val="24"/>
    </w:rPr>
  </w:style>
  <w:style w:type="paragraph" w:styleId="1207" w:customStyle="1">
    <w:name w:val="汗水正文"/>
    <w:basedOn w:val="805"/>
    <w:link w:val="1206"/>
    <w:pPr>
      <w:ind w:right="-360" w:firstLine="420"/>
      <w:jc w:val="left"/>
      <w:spacing w:before="120" w:after="160" w:line="360" w:lineRule="auto"/>
      <w:widowControl/>
    </w:pPr>
    <w:rPr>
      <w:sz w:val="24"/>
      <w:szCs w:val="24"/>
    </w:rPr>
  </w:style>
  <w:style w:type="character" w:styleId="1208" w:customStyle="1">
    <w:name w:val="s241"/>
    <w:rPr>
      <w:rFonts w:hint="default" w:ascii="Arial" w:hAnsi="Arial" w:cs="Arial"/>
      <w:b w:val="0"/>
      <w:bCs w:val="0"/>
      <w:i w:val="0"/>
      <w:iCs w:val="0"/>
      <w:strike w:val="0"/>
      <w:color w:val="000000"/>
      <w:sz w:val="18"/>
      <w:szCs w:val="18"/>
      <w:u w:val="none"/>
    </w:rPr>
  </w:style>
  <w:style w:type="character" w:styleId="1209" w:customStyle="1">
    <w:name w:val="HTML 预设格式 Char"/>
    <w:uiPriority w:val="99"/>
    <w:rPr>
      <w:rFonts w:ascii="Arial Unicode MS" w:hAnsi="Arial Unicode MS" w:eastAsia="Arial Unicode MS" w:cs="Arial Unicode MS"/>
      <w:sz w:val="20"/>
      <w:szCs w:val="20"/>
    </w:rPr>
  </w:style>
  <w:style w:type="character" w:styleId="1210" w:customStyle="1">
    <w:name w:val="s151"/>
    <w:rPr>
      <w:rFonts w:hint="eastAsia" w:ascii="宋体" w:hAnsi="宋体" w:eastAsia="宋体"/>
      <w:b w:val="0"/>
      <w:bCs w:val="0"/>
      <w:i w:val="0"/>
      <w:iCs w:val="0"/>
      <w:strike w:val="0"/>
      <w:color w:val="000000"/>
      <w:sz w:val="21"/>
      <w:szCs w:val="21"/>
      <w:u w:val="none"/>
    </w:rPr>
  </w:style>
  <w:style w:type="character" w:styleId="1211" w:customStyle="1">
    <w:name w:val="批注框文本 Char"/>
    <w:uiPriority w:val="99"/>
    <w:rPr>
      <w:rFonts w:ascii="Times New Roman" w:hAnsi="Times New Roman" w:eastAsia="宋体" w:cs="Times New Roman"/>
      <w:sz w:val="18"/>
      <w:szCs w:val="18"/>
    </w:rPr>
  </w:style>
  <w:style w:type="character" w:styleId="1212" w:customStyle="1">
    <w:name w:val="s71"/>
    <w:rPr>
      <w:rFonts w:hint="eastAsia" w:ascii="黑体" w:hAnsi="黑体" w:eastAsia="黑体"/>
      <w:b w:val="0"/>
      <w:bCs w:val="0"/>
      <w:i w:val="0"/>
      <w:iCs w:val="0"/>
      <w:strike w:val="0"/>
      <w:color w:val="000000"/>
      <w:sz w:val="44"/>
      <w:szCs w:val="44"/>
      <w:u w:val="none"/>
    </w:rPr>
  </w:style>
  <w:style w:type="character" w:styleId="1213" w:customStyle="1">
    <w:name w:val="正文（首行缩进2字符） Char"/>
    <w:link w:val="1214"/>
    <w:rPr>
      <w:rFonts w:ascii="Times New Roman" w:hAnsi="Times New Roman"/>
      <w:sz w:val="24"/>
      <w:szCs w:val="24"/>
    </w:rPr>
  </w:style>
  <w:style w:type="paragraph" w:styleId="1214" w:customStyle="1">
    <w:name w:val="正文（首行缩进2字符）"/>
    <w:basedOn w:val="805"/>
    <w:link w:val="1213"/>
    <w:pPr>
      <w:ind w:firstLine="480"/>
      <w:spacing w:line="360" w:lineRule="auto"/>
    </w:pPr>
    <w:rPr>
      <w:rFonts w:ascii="Times New Roman" w:hAnsi="Times New Roman"/>
      <w:sz w:val="24"/>
      <w:szCs w:val="24"/>
    </w:rPr>
  </w:style>
  <w:style w:type="character" w:styleId="1215" w:customStyle="1">
    <w:name w:val="s131"/>
    <w:rPr>
      <w:rFonts w:hint="eastAsia" w:ascii="黑体" w:hAnsi="黑体" w:eastAsia="黑体"/>
      <w:b w:val="0"/>
      <w:bCs w:val="0"/>
      <w:i w:val="0"/>
      <w:iCs w:val="0"/>
      <w:strike w:val="0"/>
      <w:color w:val="000000"/>
      <w:sz w:val="20"/>
      <w:szCs w:val="20"/>
      <w:u w:val="none"/>
    </w:rPr>
  </w:style>
  <w:style w:type="character" w:styleId="1216" w:customStyle="1">
    <w:name w:val="Neu-Text Char"/>
    <w:link w:val="1217"/>
    <w:rPr>
      <w:rFonts w:ascii="Century" w:hAnsi="Century"/>
      <w:spacing w:val="16"/>
      <w:sz w:val="28"/>
      <w:szCs w:val="24"/>
    </w:rPr>
  </w:style>
  <w:style w:type="paragraph" w:styleId="1217" w:customStyle="1">
    <w:name w:val="Neu-Text"/>
    <w:basedOn w:val="899"/>
    <w:link w:val="1216"/>
    <w:pPr>
      <w:jc w:val="left"/>
      <w:spacing w:line="600" w:lineRule="exact"/>
    </w:pPr>
    <w:rPr>
      <w:rFonts w:ascii="Century" w:hAnsi="Century" w:eastAsia="宋体"/>
      <w:spacing w:val="16"/>
      <w:position w:val="0"/>
      <w:sz w:val="28"/>
      <w:szCs w:val="24"/>
    </w:rPr>
  </w:style>
  <w:style w:type="character" w:styleId="1218" w:customStyle="1">
    <w:name w:val="标题 4 Char"/>
    <w:rPr>
      <w:rFonts w:ascii="Arial" w:hAnsi="Arial" w:eastAsia="黑体"/>
      <w:b/>
      <w:bCs/>
      <w:sz w:val="28"/>
      <w:szCs w:val="28"/>
    </w:rPr>
  </w:style>
  <w:style w:type="character" w:styleId="1219" w:customStyle="1">
    <w:name w:val="s191"/>
    <w:rPr>
      <w:rFonts w:hint="default" w:ascii="Times New Roman" w:hAnsi="Times New Roman" w:cs="Times New Roman"/>
      <w:b w:val="0"/>
      <w:bCs w:val="0"/>
      <w:i w:val="0"/>
      <w:iCs w:val="0"/>
      <w:strike w:val="0"/>
      <w:color w:val="000000"/>
      <w:sz w:val="21"/>
      <w:szCs w:val="21"/>
      <w:u w:val="none"/>
    </w:rPr>
  </w:style>
  <w:style w:type="character" w:styleId="1220" w:customStyle="1">
    <w:name w:val="正文首行缩进 2 Char"/>
    <w:link w:val="1221"/>
    <w:rPr>
      <w:rFonts w:ascii="Times New Roman" w:hAnsi="Times New Roman"/>
      <w:szCs w:val="22"/>
    </w:rPr>
  </w:style>
  <w:style w:type="paragraph" w:styleId="1221" w:customStyle="1">
    <w:name w:val="StGen0"/>
    <w:basedOn w:val="805"/>
    <w:next w:val="805"/>
    <w:link w:val="1220"/>
    <w:pPr>
      <w:ind w:left="960"/>
      <w:jc w:val="left"/>
      <w:spacing w:line="360" w:lineRule="auto"/>
    </w:pPr>
    <w:rPr>
      <w:rFonts w:ascii="Times New Roman" w:hAnsi="Times New Roman"/>
      <w:szCs w:val="22"/>
    </w:rPr>
  </w:style>
  <w:style w:type="character" w:styleId="1222" w:customStyle="1">
    <w:name w:val="样式 样式 首行缩进:  0.74 厘米 行距: 1.5 倍行距 + (西文) Times New Roman (中文) 华文... Char"/>
    <w:link w:val="1223"/>
    <w:rPr>
      <w:rFonts w:ascii="Times New Roman" w:hAnsi="Times New Roman" w:eastAsia="华文细黑" w:cs="宋体"/>
    </w:rPr>
  </w:style>
  <w:style w:type="paragraph" w:styleId="1223" w:customStyle="1">
    <w:name w:val="样式 样式 首行缩进:  0.74 厘米 行距: 1.5 倍行距 + (西文) Times New Roman (中文) 华文..."/>
    <w:basedOn w:val="805"/>
    <w:link w:val="1222"/>
    <w:pPr>
      <w:ind w:firstLine="420"/>
      <w:spacing w:line="360" w:lineRule="auto"/>
    </w:pPr>
    <w:rPr>
      <w:rFonts w:ascii="Times New Roman" w:hAnsi="Times New Roman" w:eastAsia="华文细黑" w:cs="宋体"/>
    </w:rPr>
  </w:style>
  <w:style w:type="character" w:styleId="1224" w:customStyle="1">
    <w:name w:val="样式 首行缩进:  0.74 厘米 行距: 1.5 倍行距 Char"/>
    <w:link w:val="1225"/>
    <w:rPr>
      <w:rFonts w:cs="宋体"/>
      <w:sz w:val="24"/>
    </w:rPr>
  </w:style>
  <w:style w:type="paragraph" w:styleId="1225" w:customStyle="1">
    <w:name w:val="样式 首行缩进:  0.74 厘米 行距: 1.5 倍行距"/>
    <w:basedOn w:val="805"/>
    <w:link w:val="1224"/>
    <w:pPr>
      <w:ind w:firstLine="420"/>
      <w:spacing w:line="360" w:lineRule="auto"/>
    </w:pPr>
    <w:rPr>
      <w:rFonts w:cs="宋体"/>
      <w:sz w:val="24"/>
    </w:rPr>
  </w:style>
  <w:style w:type="character" w:styleId="1226" w:customStyle="1">
    <w:name w:val="新正文 Char"/>
    <w:link w:val="1227"/>
    <w:rPr>
      <w:sz w:val="24"/>
      <w:szCs w:val="24"/>
    </w:rPr>
  </w:style>
  <w:style w:type="paragraph" w:styleId="1227" w:customStyle="1">
    <w:name w:val="新正文"/>
    <w:basedOn w:val="805"/>
    <w:link w:val="1226"/>
    <w:pPr>
      <w:ind w:firstLine="200"/>
      <w:spacing w:line="360" w:lineRule="auto"/>
    </w:pPr>
    <w:rPr>
      <w:sz w:val="24"/>
      <w:szCs w:val="24"/>
    </w:rPr>
  </w:style>
  <w:style w:type="character" w:styleId="1228" w:customStyle="1">
    <w:name w:val="s161"/>
    <w:rPr>
      <w:rFonts w:hint="default" w:ascii="Wingdings" w:hAnsi="Wingdings"/>
      <w:b w:val="0"/>
      <w:bCs w:val="0"/>
      <w:i w:val="0"/>
      <w:iCs w:val="0"/>
      <w:strike w:val="0"/>
      <w:color w:val="000000"/>
      <w:sz w:val="24"/>
      <w:szCs w:val="24"/>
      <w:u w:val="none"/>
    </w:rPr>
  </w:style>
  <w:style w:type="character" w:styleId="1229" w:customStyle="1">
    <w:name w:val="t_tag"/>
  </w:style>
  <w:style w:type="character" w:styleId="1230" w:customStyle="1">
    <w:name w:val="Neu-T4 (文字)"/>
    <w:link w:val="1231"/>
    <w:rPr>
      <w:rFonts w:ascii="宋体" w:hAnsi="宋体" w:cs="宋体"/>
      <w:bCs/>
      <w:sz w:val="24"/>
      <w:szCs w:val="24"/>
      <w:lang w:eastAsia="ja-JP"/>
    </w:rPr>
  </w:style>
  <w:style w:type="paragraph" w:styleId="1231" w:customStyle="1">
    <w:name w:val="Neu-T4"/>
    <w:basedOn w:val="809"/>
    <w:link w:val="1230"/>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32" w:customStyle="1">
    <w:name w:val="cn_text1"/>
    <w:rPr>
      <w:rFonts w:ascii="宋体" w:hAnsi="宋体" w:eastAsia="宋体"/>
      <w:sz w:val="28"/>
      <w:szCs w:val="28"/>
      <w:lang w:val="en-US" w:eastAsia="zh-CN" w:bidi="ar-SA"/>
    </w:rPr>
  </w:style>
  <w:style w:type="character" w:styleId="1233" w:customStyle="1">
    <w:name w:val="样式6 Char"/>
    <w:link w:val="1234"/>
    <w:rPr>
      <w:rFonts w:ascii="宋体" w:hAnsi="宋体"/>
      <w:sz w:val="24"/>
      <w:szCs w:val="24"/>
      <w:lang w:eastAsia="en-US" w:bidi="en-US"/>
    </w:rPr>
  </w:style>
  <w:style w:type="paragraph" w:styleId="1234" w:customStyle="1">
    <w:name w:val="样式6"/>
    <w:basedOn w:val="845"/>
    <w:link w:val="1233"/>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35" w:customStyle="1">
    <w:name w:val="Neu-T3 Char"/>
    <w:link w:val="1236"/>
    <w:rPr>
      <w:rFonts w:ascii="宋体" w:hAnsi="宋体" w:cs="宋体"/>
      <w:b/>
      <w:sz w:val="28"/>
      <w:szCs w:val="28"/>
    </w:rPr>
  </w:style>
  <w:style w:type="paragraph" w:styleId="1236" w:customStyle="1">
    <w:name w:val="Neu-T3"/>
    <w:basedOn w:val="808"/>
    <w:link w:val="1235"/>
    <w:pPr>
      <w:numPr>
        <w:ilvl w:val="2"/>
        <w:numId w:val="19"/>
      </w:numPr>
      <w:jc w:val="left"/>
      <w:keepLines w:val="0"/>
      <w:spacing w:before="0" w:after="0" w:line="700" w:lineRule="exact"/>
    </w:pPr>
    <w:rPr>
      <w:rFonts w:ascii="宋体" w:hAnsi="宋体" w:cs="宋体"/>
      <w:bCs w:val="0"/>
      <w:sz w:val="28"/>
      <w:szCs w:val="28"/>
    </w:rPr>
  </w:style>
  <w:style w:type="character" w:styleId="1237" w:customStyle="1">
    <w:name w:val="p1"/>
    <w:rPr>
      <w:rFonts w:hint="eastAsia" w:ascii="宋体" w:hAnsi="宋体" w:eastAsia="宋体"/>
      <w:b w:val="0"/>
      <w:bCs w:val="0"/>
      <w:i w:val="0"/>
      <w:iCs w:val="0"/>
      <w:strike w:val="0"/>
      <w:color w:val="000000"/>
      <w:sz w:val="24"/>
      <w:szCs w:val="24"/>
      <w:u w:val="none"/>
    </w:rPr>
  </w:style>
  <w:style w:type="character" w:styleId="1238" w:customStyle="1">
    <w:name w:val="标准正文 Char"/>
    <w:link w:val="1239"/>
    <w:rPr>
      <w:sz w:val="24"/>
    </w:rPr>
  </w:style>
  <w:style w:type="paragraph" w:styleId="1239" w:customStyle="1">
    <w:name w:val="标准正文"/>
    <w:basedOn w:val="837"/>
    <w:next w:val="1214"/>
    <w:link w:val="1238"/>
    <w:pPr>
      <w:ind w:firstLine="482"/>
      <w:jc w:val="both"/>
      <w:spacing w:before="60" w:after="60" w:line="360" w:lineRule="auto"/>
    </w:pPr>
    <w:rPr>
      <w:rFonts w:eastAsia="宋体"/>
    </w:rPr>
  </w:style>
  <w:style w:type="character" w:styleId="1240" w:customStyle="1">
    <w:name w:val="s211"/>
    <w:rPr>
      <w:rFonts w:hint="default" w:ascii="Calibri" w:hAnsi="Calibri"/>
      <w:b w:val="0"/>
      <w:bCs w:val="0"/>
      <w:i w:val="0"/>
      <w:iCs w:val="0"/>
      <w:strike w:val="0"/>
      <w:color w:val="000000"/>
      <w:sz w:val="21"/>
      <w:szCs w:val="21"/>
      <w:u w:val="none"/>
    </w:rPr>
  </w:style>
  <w:style w:type="character" w:styleId="1241" w:customStyle="1">
    <w:name w:val="称呼 字符1"/>
    <w:link w:val="1242"/>
    <w:rPr>
      <w:rFonts w:ascii="Times New Roman" w:hAnsi="Times New Roman"/>
      <w:sz w:val="24"/>
    </w:rPr>
  </w:style>
  <w:style w:type="paragraph" w:styleId="1242">
    <w:name w:val="Salutation"/>
    <w:basedOn w:val="805"/>
    <w:next w:val="805"/>
    <w:link w:val="1241"/>
    <w:pPr>
      <w:spacing w:before="60"/>
    </w:pPr>
    <w:rPr>
      <w:rFonts w:ascii="Times New Roman" w:hAnsi="Times New Roman"/>
      <w:sz w:val="24"/>
    </w:rPr>
  </w:style>
  <w:style w:type="character" w:styleId="1243" w:customStyle="1">
    <w:name w:val="样式 首行缩进:  2 字符5 Char"/>
    <w:link w:val="1244"/>
    <w:rPr>
      <w:rFonts w:ascii="Times New Roman" w:hAnsi="Times New Roman" w:cs="宋体"/>
      <w:sz w:val="24"/>
    </w:rPr>
  </w:style>
  <w:style w:type="paragraph" w:styleId="1244" w:customStyle="1">
    <w:name w:val="样式 首行缩进:  2 字符5"/>
    <w:basedOn w:val="805"/>
    <w:link w:val="1243"/>
    <w:pPr>
      <w:ind w:firstLine="480"/>
      <w:spacing w:before="120" w:line="360" w:lineRule="auto"/>
    </w:pPr>
    <w:rPr>
      <w:rFonts w:ascii="Times New Roman" w:hAnsi="Times New Roman" w:cs="宋体"/>
      <w:sz w:val="24"/>
    </w:rPr>
  </w:style>
  <w:style w:type="character" w:styleId="1245" w:customStyle="1">
    <w:name w:val="正文文本缩进 3 Char"/>
    <w:rPr>
      <w:rFonts w:ascii="宋体" w:hAnsi="Times New Roman" w:eastAsia="宋体" w:cs="Times New Roman"/>
      <w:szCs w:val="20"/>
    </w:rPr>
  </w:style>
  <w:style w:type="character" w:styleId="1246" w:customStyle="1">
    <w:name w:val="页脚 Char"/>
    <w:uiPriority w:val="99"/>
    <w:rPr>
      <w:sz w:val="18"/>
      <w:szCs w:val="18"/>
    </w:rPr>
  </w:style>
  <w:style w:type="character" w:styleId="1247" w:customStyle="1">
    <w:name w:val="tytytyty Char Char Char"/>
    <w:link w:val="1248"/>
    <w:rPr>
      <w:rFonts w:ascii="Times New Roman" w:hAnsi="Times New Roman"/>
      <w:sz w:val="24"/>
      <w:szCs w:val="24"/>
    </w:rPr>
  </w:style>
  <w:style w:type="paragraph" w:styleId="1248" w:customStyle="1">
    <w:name w:val="tytytyty Char Char"/>
    <w:basedOn w:val="805"/>
    <w:link w:val="1247"/>
    <w:pPr>
      <w:ind w:left="359" w:firstLine="480"/>
      <w:spacing w:line="360" w:lineRule="auto"/>
    </w:pPr>
    <w:rPr>
      <w:rFonts w:ascii="Times New Roman" w:hAnsi="Times New Roman"/>
      <w:sz w:val="24"/>
      <w:szCs w:val="24"/>
    </w:rPr>
  </w:style>
  <w:style w:type="character" w:styleId="1249" w:customStyle="1">
    <w:name w:val="greycolor1"/>
    <w:rPr>
      <w:sz w:val="18"/>
      <w:szCs w:val="18"/>
    </w:rPr>
  </w:style>
  <w:style w:type="character" w:styleId="1250" w:customStyle="1">
    <w:name w:val="s121"/>
    <w:rPr>
      <w:rFonts w:hint="default" w:ascii="Times New Roman" w:hAnsi="Times New Roman" w:cs="Times New Roman"/>
      <w:b w:val="0"/>
      <w:bCs w:val="0"/>
      <w:i w:val="0"/>
      <w:iCs w:val="0"/>
      <w:strike w:val="0"/>
      <w:color w:val="000000"/>
      <w:sz w:val="24"/>
      <w:szCs w:val="24"/>
      <w:u w:val="none"/>
    </w:rPr>
  </w:style>
  <w:style w:type="character" w:styleId="1251" w:customStyle="1">
    <w:name w:val="正文文本 Char"/>
    <w:uiPriority w:val="99"/>
    <w:rPr>
      <w:rFonts w:ascii="Times New Roman" w:hAnsi="Times New Roman"/>
      <w:sz w:val="24"/>
      <w:szCs w:val="24"/>
    </w:rPr>
  </w:style>
  <w:style w:type="character" w:styleId="1252" w:customStyle="1">
    <w:name w:val="SANGFOR_6_正文 Char"/>
    <w:link w:val="1253"/>
    <w:rPr>
      <w:rFonts w:eastAsia="微软雅黑"/>
      <w:szCs w:val="24"/>
    </w:rPr>
  </w:style>
  <w:style w:type="paragraph" w:styleId="1253" w:customStyle="1">
    <w:name w:val="SANGFOR_6_正文"/>
    <w:basedOn w:val="805"/>
    <w:link w:val="1252"/>
    <w:pPr>
      <w:ind w:firstLine="420"/>
      <w:spacing w:line="360" w:lineRule="auto"/>
    </w:pPr>
    <w:rPr>
      <w:rFonts w:eastAsia="微软雅黑"/>
      <w:szCs w:val="24"/>
    </w:rPr>
  </w:style>
  <w:style w:type="character" w:styleId="1254" w:customStyle="1">
    <w:name w:val="正文首行缩进 Char"/>
    <w:rPr>
      <w:rFonts w:ascii="Times New Roman" w:hAnsi="Times New Roman"/>
      <w:sz w:val="24"/>
      <w:szCs w:val="24"/>
    </w:rPr>
  </w:style>
  <w:style w:type="character" w:styleId="1255" w:customStyle="1">
    <w:name w:val="s41"/>
    <w:rPr>
      <w:rFonts w:hint="eastAsia" w:ascii="黑体" w:hAnsi="黑体" w:eastAsia="黑体"/>
      <w:b w:val="0"/>
      <w:bCs w:val="0"/>
      <w:i w:val="0"/>
      <w:iCs w:val="0"/>
      <w:strike w:val="0"/>
      <w:color w:val="000000"/>
      <w:sz w:val="30"/>
      <w:szCs w:val="30"/>
      <w:u w:val="none"/>
    </w:rPr>
  </w:style>
  <w:style w:type="character" w:styleId="1256" w:customStyle="1">
    <w:name w:val="正文文本缩进 2 Char"/>
    <w:rPr>
      <w:rFonts w:ascii="Times New Roman" w:hAnsi="Times New Roman" w:eastAsia="宋体" w:cs="Times New Roman"/>
      <w:szCs w:val="24"/>
    </w:rPr>
  </w:style>
  <w:style w:type="character" w:styleId="1257" w:customStyle="1">
    <w:name w:val="样式 正文缩进 + 首行缩进:  2 字符 Char"/>
    <w:link w:val="1258"/>
    <w:rPr>
      <w:rFonts w:ascii="Times New Roman" w:hAnsi="Times New Roman" w:cs="宋体"/>
      <w:sz w:val="24"/>
    </w:rPr>
  </w:style>
  <w:style w:type="paragraph" w:styleId="1258" w:customStyle="1">
    <w:name w:val="样式 正文缩进 + 首行缩进:  2 字符"/>
    <w:basedOn w:val="837"/>
    <w:link w:val="1257"/>
    <w:pPr>
      <w:ind w:firstLine="200"/>
      <w:jc w:val="both"/>
      <w:spacing w:line="360" w:lineRule="auto"/>
    </w:pPr>
    <w:rPr>
      <w:rFonts w:ascii="Times New Roman" w:hAnsi="Times New Roman" w:eastAsia="宋体" w:cs="宋体"/>
    </w:rPr>
  </w:style>
  <w:style w:type="character" w:styleId="1259" w:customStyle="1">
    <w:name w:val="s261"/>
    <w:rPr>
      <w:rFonts w:hint="eastAsia" w:ascii="华文细黑" w:hAnsi="华文细黑" w:eastAsia="华文细黑"/>
      <w:b w:val="0"/>
      <w:bCs w:val="0"/>
      <w:i w:val="0"/>
      <w:iCs w:val="0"/>
      <w:strike w:val="0"/>
      <w:color w:val="000000"/>
      <w:sz w:val="18"/>
      <w:szCs w:val="18"/>
      <w:u w:val="none"/>
    </w:rPr>
  </w:style>
  <w:style w:type="character" w:styleId="1260" w:customStyle="1">
    <w:name w:val="题注 Char"/>
    <w:rPr>
      <w:rFonts w:ascii="Arial" w:hAnsi="Arial" w:eastAsia="黑体" w:cs="Arial"/>
    </w:rPr>
  </w:style>
  <w:style w:type="character" w:styleId="1261" w:customStyle="1">
    <w:name w:val="正文文本 3 字符1"/>
    <w:link w:val="1262"/>
    <w:rPr>
      <w:sz w:val="16"/>
      <w:szCs w:val="16"/>
    </w:rPr>
  </w:style>
  <w:style w:type="paragraph" w:styleId="1262">
    <w:name w:val="Body Text 3"/>
    <w:basedOn w:val="805"/>
    <w:link w:val="1261"/>
    <w:unhideWhenUsed/>
    <w:pPr>
      <w:spacing w:after="120" w:line="360" w:lineRule="auto"/>
    </w:pPr>
    <w:rPr>
      <w:sz w:val="16"/>
      <w:szCs w:val="16"/>
    </w:rPr>
  </w:style>
  <w:style w:type="character" w:styleId="1263" w:customStyle="1">
    <w:name w:val="纯文本 Char1"/>
    <w:rPr>
      <w:rFonts w:ascii="宋体" w:hAnsi="Courier New"/>
      <w:sz w:val="24"/>
    </w:rPr>
  </w:style>
  <w:style w:type="character" w:styleId="1264" w:customStyle="1">
    <w:name w:val="Fig Char"/>
    <w:link w:val="1265"/>
    <w:rPr>
      <w:rFonts w:cs="Arial"/>
      <w:sz w:val="22"/>
      <w:szCs w:val="22"/>
    </w:rPr>
  </w:style>
  <w:style w:type="paragraph" w:styleId="1265" w:customStyle="1">
    <w:name w:val="Fig"/>
    <w:basedOn w:val="805"/>
    <w:link w:val="1264"/>
    <w:pPr>
      <w:numPr>
        <w:numId w:val="24"/>
      </w:numPr>
      <w:jc w:val="center"/>
      <w:spacing w:after="120" w:line="360" w:lineRule="auto"/>
      <w:widowControl/>
    </w:pPr>
    <w:rPr>
      <w:rFonts w:cs="Arial"/>
      <w:sz w:val="22"/>
      <w:szCs w:val="22"/>
    </w:rPr>
  </w:style>
  <w:style w:type="character" w:styleId="1266" w:customStyle="1">
    <w:name w:val="规范正文 Char"/>
    <w:link w:val="1267"/>
    <w:rPr>
      <w:sz w:val="24"/>
    </w:rPr>
  </w:style>
  <w:style w:type="paragraph" w:styleId="1267" w:customStyle="1">
    <w:name w:val="规范正文"/>
    <w:link w:val="1266"/>
    <w:pPr>
      <w:ind w:firstLine="200"/>
      <w:spacing w:line="360" w:lineRule="auto"/>
    </w:pPr>
    <w:rPr>
      <w:sz w:val="24"/>
    </w:rPr>
  </w:style>
  <w:style w:type="character" w:styleId="1268" w:customStyle="1">
    <w:name w:val="en2"/>
    <w:rPr>
      <w:rFonts w:hint="default" w:ascii="Arial" w:hAnsi="Arial"/>
      <w:strike w:val="0"/>
      <w:color w:val="666666"/>
      <w:sz w:val="18"/>
      <w:u w:val="none"/>
    </w:rPr>
  </w:style>
  <w:style w:type="character" w:styleId="1269" w:customStyle="1">
    <w:name w:val="s141"/>
    <w:rPr>
      <w:rFonts w:hint="default" w:ascii="Arial" w:hAnsi="Arial" w:cs="Arial"/>
      <w:b w:val="0"/>
      <w:bCs w:val="0"/>
      <w:i w:val="0"/>
      <w:iCs w:val="0"/>
      <w:strike w:val="0"/>
      <w:color w:val="000000"/>
      <w:sz w:val="20"/>
      <w:szCs w:val="20"/>
      <w:u w:val="none"/>
    </w:rPr>
  </w:style>
  <w:style w:type="character" w:styleId="1270" w:customStyle="1">
    <w:name w:val="sub1"/>
    <w:rPr>
      <w:sz w:val="22"/>
      <w:szCs w:val="23"/>
    </w:rPr>
  </w:style>
  <w:style w:type="character" w:styleId="1271" w:customStyle="1">
    <w:name w:val="p91"/>
    <w:rPr>
      <w:rFonts w:hint="eastAsia" w:ascii="宋体" w:hAnsi="宋体" w:eastAsia="宋体"/>
      <w:sz w:val="18"/>
      <w:szCs w:val="18"/>
    </w:rPr>
  </w:style>
  <w:style w:type="character" w:styleId="1272" w:customStyle="1">
    <w:name w:val="图片文字 Char"/>
    <w:link w:val="1273"/>
    <w:rPr>
      <w:rFonts w:ascii="Times New Roman" w:hAnsi="Times New Roman"/>
      <w:lang w:val="zh-CN"/>
    </w:rPr>
  </w:style>
  <w:style w:type="paragraph" w:styleId="1273" w:customStyle="1">
    <w:name w:val="图片文字"/>
    <w:basedOn w:val="893"/>
    <w:link w:val="1272"/>
    <w:pPr>
      <w:ind w:firstLine="0"/>
      <w:spacing w:line="240" w:lineRule="auto"/>
    </w:pPr>
    <w:rPr>
      <w:rFonts w:ascii="Times New Roman" w:hAnsi="Times New Roman"/>
      <w:sz w:val="21"/>
      <w:lang w:val="zh-CN"/>
    </w:rPr>
  </w:style>
  <w:style w:type="character" w:styleId="1274" w:customStyle="1">
    <w:name w:val="表格 Char Char"/>
    <w:link w:val="1275"/>
    <w:rPr>
      <w:rFonts w:ascii="宋体" w:hAnsi="宋体"/>
    </w:rPr>
  </w:style>
  <w:style w:type="paragraph" w:styleId="1275" w:customStyle="1">
    <w:name w:val="表格"/>
    <w:basedOn w:val="805"/>
    <w:link w:val="1274"/>
    <w:rPr>
      <w:rFonts w:ascii="宋体" w:hAnsi="宋体"/>
    </w:rPr>
  </w:style>
  <w:style w:type="character" w:styleId="1276" w:customStyle="1">
    <w:name w:val="正文文本 2 Char"/>
    <w:rPr>
      <w:rFonts w:ascii="Arial" w:hAnsi="Arial" w:eastAsia="黑体"/>
      <w:b/>
      <w:bCs/>
      <w:color w:val="0000ff"/>
      <w:sz w:val="21"/>
      <w:szCs w:val="24"/>
    </w:rPr>
  </w:style>
  <w:style w:type="character" w:styleId="1277" w:customStyle="1">
    <w:name w:val="菜单命令"/>
    <w:rPr>
      <w:rFonts w:ascii="Times New Roman" w:hAnsi="Times New Roman" w:eastAsia="宋体"/>
      <w:b/>
      <w:bCs/>
      <w:sz w:val="21"/>
      <w:szCs w:val="21"/>
      <w:lang w:val="en-US" w:eastAsia="zh-CN" w:bidi="ar-SA"/>
    </w:rPr>
  </w:style>
  <w:style w:type="character" w:styleId="1278" w:customStyle="1">
    <w:name w:val="apple-style-span"/>
    <w:basedOn w:val="815"/>
  </w:style>
  <w:style w:type="character" w:styleId="1279" w:customStyle="1">
    <w:name w:val="！正文 Char"/>
    <w:link w:val="1280"/>
    <w:rPr>
      <w:rFonts w:ascii="Times New Roman" w:hAnsi="Times New Roman"/>
      <w:sz w:val="24"/>
    </w:rPr>
  </w:style>
  <w:style w:type="paragraph" w:styleId="1280" w:customStyle="1">
    <w:name w:val="！正文"/>
    <w:link w:val="1279"/>
    <w:pPr>
      <w:ind w:firstLine="480"/>
      <w:spacing w:line="360" w:lineRule="auto"/>
    </w:pPr>
    <w:rPr>
      <w:rFonts w:ascii="Times New Roman" w:hAnsi="Times New Roman"/>
      <w:sz w:val="24"/>
    </w:rPr>
  </w:style>
  <w:style w:type="character" w:styleId="1281" w:customStyle="1">
    <w:name w:val="正文格式 Char"/>
    <w:link w:val="1282"/>
    <w:rPr>
      <w:rFonts w:ascii="Times New Roman" w:hAnsi="Times New Roman"/>
      <w:sz w:val="24"/>
    </w:rPr>
  </w:style>
  <w:style w:type="paragraph" w:styleId="1282" w:customStyle="1">
    <w:name w:val="正文格式"/>
    <w:basedOn w:val="805"/>
    <w:link w:val="1281"/>
    <w:pPr>
      <w:ind w:firstLine="482"/>
      <w:spacing w:line="480" w:lineRule="atLeast"/>
      <w:widowControl/>
    </w:pPr>
    <w:rPr>
      <w:rFonts w:ascii="Times New Roman" w:hAnsi="Times New Roman"/>
      <w:sz w:val="24"/>
    </w:rPr>
  </w:style>
  <w:style w:type="character" w:styleId="1283" w:customStyle="1">
    <w:name w:val="s291"/>
    <w:rPr>
      <w:rFonts w:hint="default" w:ascii="Wingdings" w:hAnsi="Wingdings"/>
      <w:b/>
      <w:bCs/>
      <w:i w:val="0"/>
      <w:iCs w:val="0"/>
      <w:strike w:val="0"/>
      <w:color w:val="000000"/>
      <w:sz w:val="21"/>
      <w:szCs w:val="21"/>
      <w:u w:val="none"/>
    </w:rPr>
  </w:style>
  <w:style w:type="character" w:styleId="1284" w:customStyle="1">
    <w:name w:val="fldtextrecip1"/>
  </w:style>
  <w:style w:type="character" w:styleId="1285" w:customStyle="1">
    <w:name w:val="s231"/>
    <w:rPr>
      <w:rFonts w:hint="eastAsia" w:ascii="宋体" w:hAnsi="宋体" w:eastAsia="宋体"/>
      <w:b w:val="0"/>
      <w:bCs w:val="0"/>
      <w:i w:val="0"/>
      <w:iCs w:val="0"/>
      <w:strike w:val="0"/>
      <w:color w:val="000000"/>
      <w:sz w:val="21"/>
      <w:szCs w:val="21"/>
      <w:u w:val="none"/>
    </w:rPr>
  </w:style>
  <w:style w:type="character" w:styleId="1286" w:customStyle="1">
    <w:name w:val="style8"/>
  </w:style>
  <w:style w:type="character" w:styleId="1287" w:customStyle="1">
    <w:name w:val="图 Char"/>
    <w:link w:val="1288"/>
    <w:rPr>
      <w:rFonts w:ascii="Times New Roman" w:hAnsi="Times New Roman"/>
      <w:szCs w:val="24"/>
    </w:rPr>
  </w:style>
  <w:style w:type="paragraph" w:styleId="1288" w:customStyle="1">
    <w:name w:val="图"/>
    <w:basedOn w:val="805"/>
    <w:link w:val="1287"/>
    <w:pPr>
      <w:jc w:val="center"/>
    </w:pPr>
    <w:rPr>
      <w:rFonts w:ascii="Times New Roman" w:hAnsi="Times New Roman"/>
      <w:szCs w:val="24"/>
    </w:rPr>
  </w:style>
  <w:style w:type="character" w:styleId="1289" w:customStyle="1">
    <w:name w:val="批注文字 Char"/>
    <w:rPr>
      <w:rFonts w:ascii="Times New Roman" w:hAnsi="Times New Roman" w:eastAsia="宋体" w:cs="Times New Roman"/>
      <w:szCs w:val="24"/>
    </w:rPr>
  </w:style>
  <w:style w:type="character" w:styleId="1290" w:customStyle="1">
    <w:name w:val="标题 1 Char"/>
    <w:uiPriority w:val="9"/>
    <w:rPr>
      <w:rFonts w:ascii="Times New Roman" w:hAnsi="Times New Roman"/>
      <w:b/>
      <w:bCs/>
      <w:sz w:val="36"/>
      <w:szCs w:val="44"/>
    </w:rPr>
  </w:style>
  <w:style w:type="character" w:styleId="1291" w:customStyle="1">
    <w:name w:val="hwyang Char"/>
    <w:link w:val="1292"/>
    <w:rPr>
      <w:sz w:val="24"/>
    </w:rPr>
  </w:style>
  <w:style w:type="paragraph" w:styleId="1292" w:customStyle="1">
    <w:name w:val="hwyang"/>
    <w:basedOn w:val="805"/>
    <w:link w:val="1291"/>
    <w:pPr>
      <w:ind w:firstLine="480"/>
      <w:spacing w:line="360" w:lineRule="auto"/>
    </w:pPr>
    <w:rPr>
      <w:sz w:val="24"/>
    </w:rPr>
  </w:style>
  <w:style w:type="character" w:styleId="1293" w:customStyle="1">
    <w:name w:val="标题 2 Char"/>
    <w:uiPriority w:val="9"/>
    <w:rPr>
      <w:rFonts w:ascii="Cambria" w:hAnsi="Cambria" w:eastAsia="宋体" w:cs="Times New Roman"/>
      <w:b/>
      <w:bCs/>
      <w:sz w:val="32"/>
      <w:szCs w:val="32"/>
    </w:rPr>
  </w:style>
  <w:style w:type="character" w:styleId="1294" w:customStyle="1">
    <w:name w:val="点对点应答 Char Char"/>
    <w:link w:val="1295"/>
    <w:rPr>
      <w:rFonts w:ascii="Verdana" w:hAnsi="Verdana" w:eastAsia="华文细黑"/>
      <w:i/>
      <w:color w:val="ff0000"/>
      <w:szCs w:val="21"/>
    </w:rPr>
  </w:style>
  <w:style w:type="paragraph" w:styleId="1295" w:customStyle="1">
    <w:name w:val="点对点应答 Char"/>
    <w:basedOn w:val="1191"/>
    <w:link w:val="1294"/>
    <w:pPr>
      <w:ind w:firstLine="420"/>
      <w:jc w:val="both"/>
      <w:widowControl w:val="off"/>
    </w:pPr>
    <w:rPr>
      <w:i/>
      <w:color w:val="ff0000"/>
      <w:szCs w:val="21"/>
    </w:rPr>
  </w:style>
  <w:style w:type="character" w:styleId="1296" w:customStyle="1">
    <w:name w:val="MM Topic 1 Char"/>
    <w:link w:val="1297"/>
    <w:rPr>
      <w:rFonts w:ascii="Calibri" w:hAnsi="Calibri"/>
      <w:b/>
      <w:bCs/>
      <w:sz w:val="44"/>
      <w:szCs w:val="44"/>
    </w:rPr>
  </w:style>
  <w:style w:type="paragraph" w:styleId="1297" w:customStyle="1">
    <w:name w:val="MM Topic 1"/>
    <w:basedOn w:val="806"/>
    <w:link w:val="1296"/>
    <w:pPr>
      <w:jc w:val="left"/>
      <w:spacing w:line="578" w:lineRule="auto"/>
    </w:pPr>
    <w:rPr>
      <w:rFonts w:ascii="Calibri" w:hAnsi="Calibri" w:eastAsia="宋体"/>
      <w:bCs/>
      <w:szCs w:val="44"/>
    </w:rPr>
  </w:style>
  <w:style w:type="character" w:styleId="1298" w:customStyle="1">
    <w:name w:val="s91"/>
    <w:rPr>
      <w:rFonts w:hint="eastAsia" w:ascii="黑体" w:hAnsi="黑体" w:eastAsia="黑体"/>
      <w:b w:val="0"/>
      <w:bCs w:val="0"/>
      <w:i w:val="0"/>
      <w:iCs w:val="0"/>
      <w:strike w:val="0"/>
      <w:color w:val="000000"/>
      <w:sz w:val="32"/>
      <w:szCs w:val="32"/>
      <w:u w:val="none"/>
    </w:rPr>
  </w:style>
  <w:style w:type="character" w:styleId="1299" w:customStyle="1">
    <w:name w:val="MM Topic 3 Char"/>
    <w:link w:val="1300"/>
    <w:rPr>
      <w:rFonts w:ascii="Calibri" w:hAnsi="Calibri"/>
      <w:b/>
      <w:bCs/>
      <w:sz w:val="32"/>
      <w:szCs w:val="32"/>
    </w:rPr>
  </w:style>
  <w:style w:type="paragraph" w:styleId="1300" w:customStyle="1">
    <w:name w:val="MM Topic 3"/>
    <w:basedOn w:val="808"/>
    <w:link w:val="1299"/>
    <w:rPr>
      <w:rFonts w:ascii="Calibri" w:hAnsi="Calibri"/>
    </w:rPr>
  </w:style>
  <w:style w:type="character" w:styleId="1301" w:customStyle="1">
    <w:name w:val="方案正文 Char"/>
    <w:link w:val="1302"/>
    <w:rPr>
      <w:rFonts w:cs="宋体"/>
      <w:sz w:val="24"/>
      <w:szCs w:val="21"/>
    </w:rPr>
  </w:style>
  <w:style w:type="paragraph" w:styleId="1302" w:customStyle="1">
    <w:name w:val="方案正文"/>
    <w:basedOn w:val="805"/>
    <w:link w:val="1301"/>
    <w:pPr>
      <w:ind w:firstLine="359"/>
      <w:jc w:val="left"/>
      <w:spacing w:before="156" w:line="360" w:lineRule="auto"/>
    </w:pPr>
    <w:rPr>
      <w:rFonts w:cs="宋体"/>
      <w:sz w:val="24"/>
      <w:szCs w:val="21"/>
    </w:rPr>
  </w:style>
  <w:style w:type="character" w:styleId="1303" w:customStyle="1">
    <w:name w:val="正文文本缩进 Char"/>
    <w:uiPriority w:val="99"/>
    <w:rPr>
      <w:rFonts w:ascii="Times New Roman" w:hAnsi="Times New Roman" w:eastAsia="宋体" w:cs="Times New Roman"/>
      <w:szCs w:val="20"/>
    </w:rPr>
  </w:style>
  <w:style w:type="character" w:styleId="1304" w:customStyle="1">
    <w:name w:val="s210"/>
    <w:rPr>
      <w:rFonts w:hint="default" w:ascii="Arial" w:hAnsi="Arial" w:cs="Arial"/>
      <w:b w:val="0"/>
      <w:bCs w:val="0"/>
      <w:i w:val="0"/>
      <w:iCs w:val="0"/>
      <w:strike w:val="0"/>
      <w:color w:val="ffffff"/>
      <w:sz w:val="21"/>
      <w:szCs w:val="21"/>
      <w:u w:val="none"/>
    </w:rPr>
  </w:style>
  <w:style w:type="character" w:styleId="1305" w:customStyle="1">
    <w:name w:val="纯文本 Char"/>
    <w:rPr>
      <w:rFonts w:ascii="宋体" w:hAnsi="Courier New" w:eastAsia="宋体" w:cs="Courier New"/>
      <w:szCs w:val="21"/>
    </w:rPr>
  </w:style>
  <w:style w:type="character" w:styleId="1306" w:customStyle="1">
    <w:name w:val="正文 Char"/>
    <w:rPr>
      <w:rFonts w:ascii="宋体" w:hAnsi="宋体" w:eastAsia="宋体"/>
      <w:b/>
      <w:sz w:val="24"/>
      <w:szCs w:val="24"/>
      <w:lang w:val="en-US" w:eastAsia="zh-CN" w:bidi="ar-SA"/>
    </w:rPr>
  </w:style>
  <w:style w:type="character" w:styleId="1307" w:customStyle="1">
    <w:name w:val="签名 字符"/>
    <w:basedOn w:val="815"/>
  </w:style>
  <w:style w:type="paragraph" w:styleId="1308">
    <w:name w:val="List Number"/>
    <w:basedOn w:val="805"/>
    <w:pPr>
      <w:ind w:left="900" w:hanging="420"/>
      <w:spacing w:after="40" w:line="400" w:lineRule="exact"/>
      <w:tabs>
        <w:tab w:val="left" w:pos="900" w:leader="none"/>
      </w:tabs>
    </w:pPr>
    <w:rPr>
      <w:rFonts w:ascii="Times New Roman" w:hAnsi="Times New Roman"/>
      <w:sz w:val="24"/>
    </w:rPr>
  </w:style>
  <w:style w:type="paragraph" w:styleId="1309">
    <w:name w:val="index 1"/>
    <w:basedOn w:val="805"/>
    <w:next w:val="805"/>
    <w:pPr>
      <w:spacing w:line="360" w:lineRule="auto"/>
    </w:pPr>
    <w:rPr>
      <w:rFonts w:ascii="Times New Roman" w:hAnsi="Times New Roman"/>
      <w:sz w:val="24"/>
      <w:szCs w:val="24"/>
    </w:rPr>
  </w:style>
  <w:style w:type="paragraph" w:styleId="1310">
    <w:name w:val="List Continue 3"/>
    <w:basedOn w:val="805"/>
    <w:pPr>
      <w:ind w:left="1260" w:firstLine="200"/>
      <w:spacing w:after="120" w:line="480" w:lineRule="exact"/>
      <w:tabs>
        <w:tab w:val="left" w:pos="1020" w:leader="none"/>
        <w:tab w:val="num" w:pos="2409" w:leader="none"/>
      </w:tabs>
    </w:pPr>
    <w:rPr>
      <w:rFonts w:ascii="宋体" w:hAnsi="宋体"/>
      <w:sz w:val="24"/>
      <w:szCs w:val="24"/>
    </w:rPr>
  </w:style>
  <w:style w:type="paragraph" w:styleId="1311">
    <w:name w:val="List Bullet 2"/>
    <w:basedOn w:val="805"/>
    <w:pPr>
      <w:ind w:left="780" w:hanging="360"/>
      <w:spacing w:line="360" w:lineRule="auto"/>
      <w:widowControl/>
      <w:tabs>
        <w:tab w:val="left" w:pos="780" w:leader="none"/>
        <w:tab w:val="num" w:pos="1134" w:leader="none"/>
      </w:tabs>
    </w:pPr>
    <w:rPr>
      <w:sz w:val="24"/>
    </w:rPr>
  </w:style>
  <w:style w:type="paragraph" w:styleId="1312">
    <w:name w:val="List"/>
    <w:basedOn w:val="805"/>
    <w:pPr>
      <w:ind w:left="200" w:hanging="200"/>
    </w:pPr>
    <w:rPr>
      <w:rFonts w:ascii="Verdana" w:hAnsi="Verdana" w:eastAsia="华文细黑"/>
      <w:szCs w:val="24"/>
    </w:rPr>
  </w:style>
  <w:style w:type="character" w:styleId="1313" w:customStyle="1">
    <w:name w:val="称呼 字符"/>
    <w:basedOn w:val="815"/>
  </w:style>
  <w:style w:type="paragraph" w:styleId="1314">
    <w:name w:val="index heading"/>
    <w:basedOn w:val="805"/>
    <w:next w:val="1309"/>
    <w:rPr>
      <w:rFonts w:ascii="Times New Roman" w:hAnsi="Times New Roman"/>
    </w:rPr>
  </w:style>
  <w:style w:type="character" w:styleId="1315" w:customStyle="1">
    <w:name w:val="正文文本 3 字符"/>
    <w:basedOn w:val="815"/>
    <w:rPr>
      <w:sz w:val="16"/>
      <w:szCs w:val="16"/>
    </w:rPr>
  </w:style>
  <w:style w:type="paragraph" w:styleId="1316">
    <w:name w:val="List Number 3"/>
    <w:basedOn w:val="805"/>
    <w:pPr>
      <w:ind w:left="2291" w:hanging="420"/>
      <w:widowControl/>
      <w:tabs>
        <w:tab w:val="left" w:pos="595" w:leader="none"/>
        <w:tab w:val="left" w:pos="2291" w:leader="none"/>
      </w:tabs>
    </w:pPr>
    <w:rPr>
      <w:rFonts w:ascii="Times New Roman" w:hAnsi="Times New Roman"/>
      <w:sz w:val="28"/>
    </w:rPr>
  </w:style>
  <w:style w:type="paragraph" w:styleId="1317" w:customStyle="1">
    <w:name w:val="Style4"/>
    <w:basedOn w:val="805"/>
    <w:pPr>
      <w:ind w:firstLine="200"/>
      <w:spacing w:before="50" w:after="50" w:line="276" w:lineRule="auto"/>
    </w:pPr>
    <w:rPr>
      <w:sz w:val="24"/>
      <w:szCs w:val="24"/>
      <w:lang w:eastAsia="ko-KR"/>
    </w:rPr>
  </w:style>
  <w:style w:type="paragraph" w:styleId="1318" w:customStyle="1">
    <w:name w:val="MM Topic 4"/>
    <w:basedOn w:val="809"/>
    <w:pPr>
      <w:ind w:left="0" w:firstLine="0"/>
      <w:spacing w:before="280" w:after="290" w:line="376" w:lineRule="auto"/>
    </w:pPr>
    <w:rPr>
      <w:rFonts w:ascii="Cambria" w:hAnsi="Cambria" w:eastAsia="宋体"/>
      <w:sz w:val="28"/>
      <w:szCs w:val="28"/>
    </w:rPr>
  </w:style>
  <w:style w:type="paragraph" w:styleId="1319" w:customStyle="1">
    <w:name w:val="MM Topic 5"/>
    <w:basedOn w:val="810"/>
    <w:rPr>
      <w:rFonts w:ascii="Calibri" w:hAnsi="Calibri"/>
    </w:rPr>
  </w:style>
  <w:style w:type="paragraph" w:styleId="1320" w:customStyle="1">
    <w:name w:val="图注"/>
    <w:basedOn w:val="805"/>
    <w:next w:val="805"/>
    <w:pPr>
      <w:ind w:left="360" w:firstLine="397"/>
      <w:jc w:val="center"/>
      <w:spacing w:line="360" w:lineRule="auto"/>
      <w:tabs>
        <w:tab w:val="num" w:pos="360" w:leader="none"/>
      </w:tabs>
      <w:outlineLvl w:val="5"/>
    </w:pPr>
    <w:rPr>
      <w:rFonts w:ascii="宋体" w:hAnsi="宋体"/>
      <w:sz w:val="24"/>
      <w:szCs w:val="21"/>
    </w:rPr>
  </w:style>
  <w:style w:type="paragraph" w:styleId="1321" w:customStyle="1">
    <w:name w:val="首行缩进:  0.74 厘米 行距: 多倍行距 1.3 字行"/>
    <w:basedOn w:val="805"/>
    <w:pPr>
      <w:ind w:firstLine="420"/>
      <w:spacing w:line="312" w:lineRule="auto"/>
    </w:pPr>
    <w:rPr>
      <w:rFonts w:ascii="Times New Roman" w:hAnsi="Times New Roman" w:cs="宋体"/>
      <w:sz w:val="24"/>
    </w:rPr>
  </w:style>
  <w:style w:type="paragraph" w:styleId="1322" w:customStyle="1">
    <w:name w:val="样式2"/>
    <w:basedOn w:val="805"/>
    <w:pPr>
      <w:ind w:left="420"/>
      <w:spacing w:line="360" w:lineRule="auto"/>
    </w:pPr>
    <w:rPr>
      <w:rFonts w:ascii="宋体" w:hAnsi="宋体"/>
      <w:b/>
      <w:bCs/>
      <w:color w:val="000000"/>
      <w:sz w:val="24"/>
      <w:szCs w:val="24"/>
    </w:rPr>
  </w:style>
  <w:style w:type="paragraph" w:styleId="1323" w:customStyle="1">
    <w:name w:val="括号列表"/>
    <w:basedOn w:val="805"/>
    <w:pPr>
      <w:ind w:left="900" w:hanging="420"/>
      <w:spacing w:after="40" w:line="400" w:lineRule="exact"/>
      <w:tabs>
        <w:tab w:val="left" w:pos="900" w:leader="none"/>
      </w:tabs>
    </w:pPr>
    <w:rPr>
      <w:rFonts w:ascii="Times New Roman" w:hAnsi="Times New Roman"/>
      <w:sz w:val="24"/>
    </w:rPr>
  </w:style>
  <w:style w:type="paragraph" w:styleId="1324" w:customStyle="1">
    <w:name w:val="图标"/>
    <w:basedOn w:val="805"/>
    <w:next w:val="805"/>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25" w:customStyle="1">
    <w:name w:val="bullet"/>
    <w:basedOn w:val="805"/>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26" w:customStyle="1">
    <w:name w:val="xl22"/>
    <w:basedOn w:val="805"/>
    <w:pPr>
      <w:jc w:val="left"/>
      <w:spacing w:before="100" w:beforeAutospacing="1" w:after="100" w:afterAutospacing="1" w:line="360" w:lineRule="auto"/>
      <w:widowControl/>
    </w:pPr>
    <w:rPr>
      <w:rFonts w:ascii="Arial Unicode MS" w:hAnsi="Arial Unicode MS"/>
      <w:sz w:val="18"/>
      <w:szCs w:val="18"/>
    </w:rPr>
  </w:style>
  <w:style w:type="paragraph" w:styleId="1327" w:customStyle="1">
    <w:name w:val="xl23"/>
    <w:basedOn w:val="805"/>
    <w:pPr>
      <w:jc w:val="left"/>
      <w:spacing w:before="100" w:beforeAutospacing="1" w:after="100" w:afterAutospacing="1" w:line="360" w:lineRule="auto"/>
      <w:widowControl/>
    </w:pPr>
    <w:rPr>
      <w:rFonts w:ascii="Arial Unicode MS" w:hAnsi="Arial Unicode MS"/>
      <w:sz w:val="18"/>
      <w:szCs w:val="18"/>
    </w:rPr>
  </w:style>
  <w:style w:type="paragraph" w:styleId="1328" w:customStyle="1">
    <w:name w:val="样式 正文缩进正文（首行缩进两字）四号 + 小四 首行缩进:  2 字符 行距: 1.5 倍行距"/>
    <w:basedOn w:val="837"/>
    <w:pPr>
      <w:ind w:firstLine="0"/>
      <w:jc w:val="both"/>
      <w:spacing w:line="360" w:lineRule="auto"/>
    </w:pPr>
    <w:rPr>
      <w:rFonts w:eastAsia="宋体"/>
      <w:szCs w:val="24"/>
    </w:rPr>
  </w:style>
  <w:style w:type="paragraph" w:styleId="1329" w:customStyle="1">
    <w:name w:val="样式1 + 左侧:  0.67 字符 + 左侧:  0.67 字符 + 左侧:  0.67 字符"/>
    <w:basedOn w:val="805"/>
    <w:pPr>
      <w:ind w:left="141" w:firstLine="566"/>
      <w:spacing w:line="360" w:lineRule="auto"/>
    </w:pPr>
    <w:rPr>
      <w:rFonts w:ascii="宋体" w:hAnsi="宋体" w:cs="宋体"/>
      <w:sz w:val="24"/>
    </w:rPr>
  </w:style>
  <w:style w:type="paragraph" w:styleId="1330" w:customStyle="1">
    <w:name w:val="Plain Text1"/>
    <w:basedOn w:val="805"/>
    <w:rPr>
      <w:rFonts w:ascii="宋体" w:hAnsi="Times New Roman"/>
      <w:sz w:val="24"/>
    </w:rPr>
  </w:style>
  <w:style w:type="paragraph" w:styleId="1331" w:customStyle="1">
    <w:name w:val="样式 标题 4h4Sub-sub-headerl4H4Level 2 - ah4 sub sub headingL..."/>
    <w:basedOn w:val="809"/>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32" w:customStyle="1">
    <w:name w:val="Style Style 宋体 First line:  0.75 cm Line spacing:  1.5 lines + Firs..."/>
    <w:basedOn w:val="1333"/>
    <w:pPr>
      <w:ind w:left="2034" w:hanging="283"/>
      <w:tabs>
        <w:tab w:val="num" w:pos="2034" w:leader="none"/>
      </w:tabs>
    </w:pPr>
  </w:style>
  <w:style w:type="paragraph" w:styleId="1333" w:customStyle="1">
    <w:name w:val="Style 宋体 First line:  0.75 cm Line spacing:  1.5 lines"/>
    <w:basedOn w:val="805"/>
    <w:pPr>
      <w:ind w:firstLine="425"/>
      <w:jc w:val="left"/>
      <w:spacing w:before="120" w:after="120" w:line="360" w:lineRule="auto"/>
      <w:widowControl/>
    </w:pPr>
    <w:rPr>
      <w:rFonts w:ascii="宋体" w:hAnsi="宋体" w:cs="宋体"/>
      <w:sz w:val="22"/>
      <w:szCs w:val="22"/>
      <w:lang w:eastAsia="en-US"/>
    </w:rPr>
  </w:style>
  <w:style w:type="paragraph" w:styleId="1334" w:customStyle="1">
    <w:name w:val="Char Char Char Char Char"/>
    <w:basedOn w:val="805"/>
    <w:pPr>
      <w:jc w:val="left"/>
      <w:spacing w:after="160" w:line="240" w:lineRule="exact"/>
      <w:widowControl/>
    </w:pPr>
    <w:rPr>
      <w:rFonts w:ascii="Tahoma" w:hAnsi="Tahoma" w:cs="Tahoma"/>
      <w:sz w:val="20"/>
      <w:lang w:eastAsia="en-US"/>
    </w:rPr>
  </w:style>
  <w:style w:type="paragraph" w:styleId="1335" w:customStyle="1">
    <w:name w:val="Char Char Char Char Char Char Char Char Char Char Char Char Char Char Char Char1"/>
    <w:basedOn w:val="805"/>
    <w:pPr>
      <w:tabs>
        <w:tab w:val="left" w:pos="360" w:leader="none"/>
      </w:tabs>
    </w:pPr>
    <w:rPr>
      <w:rFonts w:ascii="Times New Roman" w:hAnsi="Times New Roman"/>
    </w:rPr>
  </w:style>
  <w:style w:type="paragraph" w:styleId="1336" w:customStyle="1">
    <w:name w:val="默认段落字体 Para Char Char Char Char Char Char Char Char Char Char"/>
    <w:basedOn w:val="849"/>
    <w:rPr>
      <w:rFonts w:ascii="Tahoma" w:hAnsi="Tahoma"/>
      <w:sz w:val="20"/>
      <w:szCs w:val="24"/>
    </w:rPr>
  </w:style>
  <w:style w:type="paragraph" w:styleId="1337" w:customStyle="1">
    <w:name w:val="Char Char Char Char1"/>
    <w:basedOn w:val="805"/>
    <w:pPr>
      <w:jc w:val="left"/>
      <w:spacing w:after="160" w:line="240" w:lineRule="exact"/>
      <w:widowControl/>
    </w:pPr>
    <w:rPr>
      <w:rFonts w:eastAsia="Times New Roman" w:cs="Verdana"/>
      <w:b/>
      <w:sz w:val="24"/>
      <w:lang w:eastAsia="en-US"/>
    </w:rPr>
  </w:style>
  <w:style w:type="paragraph" w:styleId="1338" w:customStyle="1">
    <w:name w:val="1 Char Char Char Char"/>
    <w:basedOn w:val="805"/>
    <w:pPr>
      <w:spacing w:before="100" w:beforeAutospacing="1" w:after="100" w:afterAutospacing="1"/>
    </w:pPr>
    <w:rPr>
      <w:rFonts w:ascii="Tahoma" w:hAnsi="Tahoma"/>
      <w:sz w:val="24"/>
    </w:rPr>
  </w:style>
  <w:style w:type="paragraph" w:styleId="1339" w:customStyle="1">
    <w:name w:val="中文正文"/>
    <w:basedOn w:val="805"/>
    <w:pPr>
      <w:spacing w:line="360" w:lineRule="auto"/>
    </w:pPr>
    <w:rPr>
      <w:rFonts w:ascii="宋体" w:hAnsi="宋体"/>
      <w:sz w:val="28"/>
      <w:szCs w:val="24"/>
    </w:rPr>
  </w:style>
  <w:style w:type="paragraph" w:styleId="1340" w:customStyle="1">
    <w:name w:val="命令"/>
    <w:basedOn w:val="805"/>
    <w:pPr>
      <w:jc w:val="left"/>
      <w:spacing w:line="240" w:lineRule="exact"/>
    </w:pPr>
    <w:rPr>
      <w:color w:val="ffffff"/>
      <w:sz w:val="20"/>
      <w:szCs w:val="24"/>
    </w:rPr>
  </w:style>
  <w:style w:type="paragraph" w:styleId="1341" w:customStyle="1">
    <w:name w:val="文档_正文"/>
    <w:basedOn w:val="805"/>
    <w:pPr>
      <w:ind w:firstLine="200"/>
      <w:jc w:val="left"/>
      <w:widowControl/>
    </w:pPr>
    <w:rPr>
      <w:rFonts w:ascii="Times New Roman" w:hAnsi="Times New Roman"/>
    </w:rPr>
  </w:style>
  <w:style w:type="paragraph" w:styleId="1342" w:customStyle="1">
    <w:name w:val="样式4"/>
    <w:basedOn w:val="805"/>
    <w:pPr>
      <w:spacing w:line="360" w:lineRule="auto"/>
    </w:pPr>
    <w:rPr>
      <w:rFonts w:eastAsia="黑体"/>
      <w:b/>
      <w:sz w:val="24"/>
      <w:szCs w:val="24"/>
    </w:rPr>
  </w:style>
  <w:style w:type="paragraph" w:styleId="1343" w:customStyle="1">
    <w:name w:val="封面标题"/>
    <w:basedOn w:val="805"/>
    <w:pPr>
      <w:jc w:val="center"/>
      <w:spacing w:line="360" w:lineRule="auto"/>
    </w:pPr>
    <w:rPr>
      <w:rFonts w:ascii="Times New Roman" w:hAnsi="Times New Roman" w:eastAsia="黑体"/>
      <w:bCs/>
      <w:sz w:val="24"/>
      <w:szCs w:val="24"/>
    </w:rPr>
  </w:style>
  <w:style w:type="paragraph" w:styleId="1344" w:customStyle="1">
    <w:name w:val="标题3-tn"/>
    <w:basedOn w:val="805"/>
    <w:pPr>
      <w:ind w:firstLine="480"/>
      <w:spacing w:line="360" w:lineRule="auto"/>
      <w:tabs>
        <w:tab w:val="left" w:pos="360" w:leader="none"/>
        <w:tab w:val="left" w:pos="5775" w:leader="none"/>
      </w:tabs>
    </w:pPr>
    <w:rPr>
      <w:rFonts w:ascii="宋体" w:hAnsi="宋体"/>
      <w:b/>
      <w:sz w:val="32"/>
      <w:szCs w:val="24"/>
    </w:rPr>
  </w:style>
  <w:style w:type="paragraph" w:styleId="1345" w:customStyle="1">
    <w:name w:val="段落"/>
    <w:basedOn w:val="805"/>
    <w:pPr>
      <w:ind w:firstLine="567"/>
      <w:spacing w:before="120" w:after="120" w:line="0" w:lineRule="atLeast"/>
    </w:pPr>
    <w:rPr>
      <w:rFonts w:ascii="Times New Roman" w:hAnsi="Times New Roman" w:eastAsia="黑体"/>
      <w:sz w:val="28"/>
    </w:rPr>
  </w:style>
  <w:style w:type="paragraph" w:styleId="1346" w:customStyle="1">
    <w:name w:val="封面标注"/>
    <w:basedOn w:val="805"/>
    <w:next w:val="805"/>
    <w:pPr>
      <w:ind w:firstLine="2600"/>
      <w:spacing w:line="360" w:lineRule="auto"/>
    </w:pPr>
    <w:rPr>
      <w:rFonts w:ascii="Times New Roman" w:hAnsi="Times New Roman" w:eastAsia="黑体"/>
      <w:b/>
      <w:sz w:val="24"/>
      <w:szCs w:val="24"/>
    </w:rPr>
  </w:style>
  <w:style w:type="paragraph" w:styleId="1347" w:customStyle="1">
    <w:name w:val="s1"/>
    <w:basedOn w:val="805"/>
    <w:pPr>
      <w:jc w:val="left"/>
      <w:widowControl/>
    </w:pPr>
    <w:rPr>
      <w:rFonts w:ascii="宋体" w:hAnsi="宋体" w:cs="宋体"/>
      <w:color w:val="ffffff"/>
      <w:szCs w:val="21"/>
    </w:rPr>
  </w:style>
  <w:style w:type="paragraph" w:styleId="1348" w:customStyle="1">
    <w:name w:val="样式 样式 样式 正文文本缩进 2 + 宋体 首行缩进:  0.74 厘米 行距: 单倍行距 + 左侧:  2 字符 首行缩进:..."/>
    <w:basedOn w:val="805"/>
    <w:pPr>
      <w:numPr>
        <w:numId w:val="7"/>
      </w:numPr>
      <w:ind w:left="200" w:firstLine="0"/>
      <w:spacing w:after="120"/>
    </w:pPr>
    <w:rPr>
      <w:rFonts w:ascii="宋体" w:hAnsi="Times New Roman" w:cs="宋体"/>
      <w:sz w:val="24"/>
    </w:rPr>
  </w:style>
  <w:style w:type="paragraph" w:styleId="1349" w:customStyle="1">
    <w:name w:val="华诚公司标题"/>
    <w:basedOn w:val="805"/>
    <w:pPr>
      <w:jc w:val="center"/>
      <w:spacing w:line="400" w:lineRule="atLeast"/>
    </w:pPr>
    <w:rPr>
      <w:rFonts w:ascii="宋体" w:hAnsi="宋体" w:eastAsia="黑体"/>
      <w:bCs/>
      <w:sz w:val="30"/>
      <w:szCs w:val="30"/>
    </w:rPr>
  </w:style>
  <w:style w:type="paragraph" w:styleId="1350" w:customStyle="1">
    <w:name w:val="正文-宋体-1.5 倍行距-首行缩进2字符"/>
    <w:basedOn w:val="805"/>
    <w:pPr>
      <w:ind w:firstLine="420"/>
      <w:spacing w:line="360" w:lineRule="auto"/>
    </w:pPr>
    <w:rPr>
      <w:rFonts w:ascii="宋体" w:hAnsi="宋体" w:cs="宋体"/>
      <w:sz w:val="24"/>
    </w:rPr>
  </w:style>
  <w:style w:type="paragraph" w:styleId="1351" w:customStyle="1">
    <w:name w:val="普通段落"/>
    <w:pPr>
      <w:ind w:firstLine="480"/>
      <w:jc w:val="both"/>
      <w:spacing w:line="360" w:lineRule="auto"/>
      <w:widowControl w:val="off"/>
    </w:pPr>
    <w:rPr>
      <w:rFonts w:ascii="Times New Roman" w:hAnsi="Times New Roman"/>
      <w:sz w:val="24"/>
    </w:rPr>
  </w:style>
  <w:style w:type="paragraph" w:styleId="1352" w:customStyle="1">
    <w:name w:val="正文文档"/>
    <w:basedOn w:val="805"/>
    <w:pPr>
      <w:ind w:left="178" w:right="210" w:firstLine="540"/>
      <w:spacing w:line="360" w:lineRule="auto"/>
    </w:pPr>
    <w:rPr>
      <w:rFonts w:ascii="宋体" w:hAnsi="宋体"/>
      <w:sz w:val="24"/>
      <w:szCs w:val="24"/>
    </w:rPr>
  </w:style>
  <w:style w:type="paragraph" w:styleId="1353" w:customStyle="1">
    <w:name w:val="样式 首行缩进:  2 字符 段前: 0.5 行 段后: 0.5 行"/>
    <w:basedOn w:val="805"/>
    <w:pPr>
      <w:ind w:firstLine="420"/>
      <w:jc w:val="left"/>
    </w:pPr>
    <w:rPr>
      <w:rFonts w:ascii="Times New Roman" w:hAnsi="Times New Roman" w:cs="宋体"/>
      <w:sz w:val="24"/>
      <w:szCs w:val="24"/>
    </w:rPr>
  </w:style>
  <w:style w:type="paragraph" w:styleId="1354" w:customStyle="1">
    <w:name w:val="文档大标题"/>
    <w:pPr>
      <w:jc w:val="center"/>
    </w:pPr>
    <w:rPr>
      <w:rFonts w:eastAsia="黑体"/>
      <w:sz w:val="72"/>
    </w:rPr>
  </w:style>
  <w:style w:type="paragraph" w:styleId="1355" w:customStyle="1">
    <w:name w:val="样式3"/>
    <w:basedOn w:val="893"/>
    <w:pPr>
      <w:ind w:left="840" w:firstLine="0"/>
      <w:jc w:val="left"/>
    </w:pPr>
    <w:rPr>
      <w:color w:val="000000"/>
      <w:sz w:val="20"/>
    </w:rPr>
  </w:style>
  <w:style w:type="paragraph" w:styleId="1356" w:customStyle="1">
    <w:name w:val="line1"/>
    <w:basedOn w:val="857"/>
    <w:next w:val="805"/>
    <w:pPr>
      <w:jc w:val="right"/>
      <w:spacing w:after="0"/>
      <w:widowControl/>
      <w:pBdr>
        <w:top w:val="single" w:color="auto" w:sz="36" w:space="1"/>
      </w:pBdr>
      <w:outlineLvl w:val="9"/>
    </w:pPr>
    <w:rPr>
      <w:rFonts w:ascii="Arial" w:hAnsi="Arial"/>
      <w:bCs w:val="0"/>
      <w:sz w:val="40"/>
      <w:szCs w:val="20"/>
    </w:rPr>
  </w:style>
  <w:style w:type="paragraph" w:styleId="1357" w:customStyle="1">
    <w:name w:val="招标编号"/>
    <w:pPr>
      <w:jc w:val="center"/>
    </w:pPr>
    <w:rPr>
      <w:rFonts w:eastAsia="黑体"/>
      <w:sz w:val="24"/>
    </w:rPr>
  </w:style>
  <w:style w:type="paragraph" w:styleId="1358" w:customStyle="1">
    <w:name w:val="无间隔1"/>
    <w:basedOn w:val="805"/>
    <w:qFormat/>
    <w:pPr>
      <w:jc w:val="left"/>
      <w:spacing w:line="360" w:lineRule="auto"/>
      <w:widowControl/>
    </w:pPr>
    <w:rPr>
      <w:rFonts w:ascii="Calibri" w:hAnsi="Calibri"/>
      <w:sz w:val="22"/>
      <w:szCs w:val="22"/>
      <w:lang w:eastAsia="en-US" w:bidi="en-US"/>
    </w:rPr>
  </w:style>
  <w:style w:type="paragraph" w:styleId="1359" w:customStyle="1">
    <w:name w:val="列表符号项目级别1"/>
    <w:basedOn w:val="805"/>
    <w:pPr>
      <w:numPr>
        <w:numId w:val="10"/>
      </w:numPr>
    </w:pPr>
    <w:rPr>
      <w:rFonts w:ascii="Times New Roman" w:hAnsi="Times New Roman" w:eastAsia="仿宋_GB2312"/>
      <w:sz w:val="28"/>
      <w:szCs w:val="24"/>
    </w:rPr>
  </w:style>
  <w:style w:type="paragraph" w:styleId="1360" w:customStyle="1">
    <w:name w:val="Char Char Char Char Char Char Char Char1"/>
    <w:basedOn w:val="805"/>
    <w:pPr>
      <w:jc w:val="left"/>
      <w:spacing w:after="160" w:line="240" w:lineRule="exact"/>
      <w:widowControl/>
    </w:pPr>
    <w:rPr>
      <w:rFonts w:ascii="Verdana" w:hAnsi="Verdana"/>
      <w:sz w:val="20"/>
      <w:lang w:eastAsia="en-US"/>
    </w:rPr>
  </w:style>
  <w:style w:type="paragraph" w:styleId="1361" w:customStyle="1">
    <w:name w:val="07415timesnewroman"/>
    <w:basedOn w:val="805"/>
    <w:pPr>
      <w:jc w:val="left"/>
      <w:spacing w:before="100" w:beforeAutospacing="1" w:after="100" w:afterAutospacing="1"/>
      <w:widowControl/>
    </w:pPr>
    <w:rPr>
      <w:rFonts w:ascii="宋体" w:hAnsi="宋体" w:cs="宋体"/>
      <w:sz w:val="24"/>
      <w:szCs w:val="24"/>
    </w:rPr>
  </w:style>
  <w:style w:type="paragraph" w:styleId="1362" w:customStyle="1">
    <w:name w:val="段"/>
    <w:pPr>
      <w:ind w:firstLine="200"/>
      <w:jc w:val="both"/>
    </w:pPr>
    <w:rPr>
      <w:rFonts w:ascii="宋体" w:hAnsi="Times New Roman"/>
    </w:rPr>
  </w:style>
  <w:style w:type="paragraph" w:styleId="1363" w:customStyle="1">
    <w:name w:val="Char Char Char Char Char Char Char Char Char Char Char Char Char Char Char Char"/>
    <w:basedOn w:val="805"/>
    <w:pPr>
      <w:tabs>
        <w:tab w:val="left" w:pos="360" w:leader="none"/>
      </w:tabs>
    </w:pPr>
    <w:rPr>
      <w:rFonts w:ascii="Times New Roman" w:hAnsi="Times New Roman"/>
      <w:sz w:val="24"/>
      <w:szCs w:val="24"/>
    </w:rPr>
  </w:style>
  <w:style w:type="paragraph" w:styleId="1364" w:customStyle="1">
    <w:name w:val="Char Char2 Char Char Char Char"/>
    <w:basedOn w:val="805"/>
    <w:pPr>
      <w:jc w:val="left"/>
      <w:spacing w:after="160" w:line="240" w:lineRule="exact"/>
      <w:widowControl/>
    </w:pPr>
    <w:rPr>
      <w:rFonts w:ascii="Verdana" w:hAnsi="Verdana"/>
      <w:sz w:val="24"/>
      <w:lang w:eastAsia="en-US"/>
    </w:rPr>
  </w:style>
  <w:style w:type="paragraph" w:styleId="1365" w:customStyle="1">
    <w:name w:val="CharChar Char Char Char Char"/>
    <w:basedOn w:val="805"/>
    <w:pPr>
      <w:jc w:val="left"/>
      <w:spacing w:after="160" w:line="240" w:lineRule="exact"/>
      <w:widowControl/>
    </w:pPr>
    <w:rPr>
      <w:rFonts w:ascii="Verdana" w:hAnsi="Verdana"/>
      <w:sz w:val="24"/>
      <w:lang w:eastAsia="en-US"/>
    </w:rPr>
  </w:style>
  <w:style w:type="paragraph" w:styleId="1366" w:customStyle="1">
    <w:name w:val="正文样式2"/>
    <w:basedOn w:val="805"/>
    <w:pPr>
      <w:ind w:firstLine="420"/>
      <w:spacing w:before="156" w:after="156" w:line="360" w:lineRule="auto"/>
    </w:pPr>
    <w:rPr>
      <w:rFonts w:ascii="Times New Roman" w:hAnsi="Times New Roman" w:eastAsia="楷体_GB2312"/>
      <w:sz w:val="24"/>
      <w:szCs w:val="24"/>
    </w:rPr>
  </w:style>
  <w:style w:type="paragraph" w:styleId="1367" w:customStyle="1">
    <w:name w:val="二级条标题"/>
    <w:basedOn w:val="1368"/>
    <w:next w:val="805"/>
    <w:pPr>
      <w:numPr>
        <w:ilvl w:val="3"/>
      </w:numPr>
      <w:outlineLvl w:val="3"/>
    </w:pPr>
  </w:style>
  <w:style w:type="paragraph" w:styleId="1368" w:customStyle="1">
    <w:name w:val="一级条标题"/>
    <w:next w:val="805"/>
    <w:pPr>
      <w:numPr>
        <w:ilvl w:val="2"/>
        <w:numId w:val="9"/>
      </w:numPr>
      <w:outlineLvl w:val="2"/>
    </w:pPr>
    <w:rPr>
      <w:rFonts w:ascii="Times New Roman" w:hAnsi="Times New Roman" w:eastAsia="黑体"/>
    </w:rPr>
  </w:style>
  <w:style w:type="paragraph" w:styleId="1369" w:customStyle="1">
    <w:name w:val="Char Char2 Char Char Char Char Char Char Char Char"/>
    <w:basedOn w:val="805"/>
    <w:pPr>
      <w:jc w:val="left"/>
      <w:spacing w:after="160" w:line="240" w:lineRule="exact"/>
      <w:widowControl/>
    </w:pPr>
    <w:rPr>
      <w:rFonts w:ascii="Verdana" w:hAnsi="Verdana"/>
      <w:sz w:val="24"/>
      <w:lang w:eastAsia="en-US"/>
    </w:rPr>
  </w:style>
  <w:style w:type="paragraph" w:styleId="1370" w:customStyle="1">
    <w:name w:val="样式 标题 3h3SectionInternal HeadSideHeadH33mHead 31.2.3.Le..."/>
    <w:basedOn w:val="808"/>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71" w:customStyle="1">
    <w:name w:val="Char Char2 Char Char Char Char Char Char"/>
    <w:basedOn w:val="805"/>
    <w:pPr>
      <w:jc w:val="left"/>
      <w:spacing w:after="160" w:line="240" w:lineRule="exact"/>
      <w:widowControl/>
    </w:pPr>
    <w:rPr>
      <w:rFonts w:ascii="Verdana" w:hAnsi="Verdana"/>
      <w:sz w:val="24"/>
      <w:lang w:eastAsia="en-US"/>
    </w:rPr>
  </w:style>
  <w:style w:type="paragraph" w:styleId="1372" w:customStyle="1">
    <w:name w:val="段落缩进"/>
    <w:pPr>
      <w:numPr>
        <w:numId w:val="11"/>
      </w:numPr>
      <w:ind w:left="0" w:firstLine="425"/>
      <w:spacing w:after="120" w:line="360" w:lineRule="auto"/>
    </w:pPr>
    <w:rPr>
      <w:rFonts w:ascii="Times New Roman" w:hAnsi="Times New Roman"/>
      <w:sz w:val="24"/>
    </w:rPr>
  </w:style>
  <w:style w:type="paragraph" w:styleId="1373" w:customStyle="1">
    <w:name w:val="Char Char2 Char Char Char Char Char Char Char Char Char Char1"/>
    <w:basedOn w:val="805"/>
    <w:pPr>
      <w:jc w:val="left"/>
      <w:spacing w:after="160" w:line="240" w:lineRule="exact"/>
      <w:widowControl/>
    </w:pPr>
    <w:rPr>
      <w:rFonts w:ascii="Verdana" w:hAnsi="Verdana"/>
      <w:sz w:val="24"/>
      <w:lang w:eastAsia="en-US"/>
    </w:rPr>
  </w:style>
  <w:style w:type="paragraph" w:styleId="1374" w:customStyle="1">
    <w:name w:val="Char2 Char Char Char"/>
    <w:basedOn w:val="805"/>
    <w:rPr>
      <w:rFonts w:ascii="Tahoma" w:hAnsi="Tahoma"/>
      <w:sz w:val="24"/>
    </w:rPr>
  </w:style>
  <w:style w:type="paragraph" w:styleId="1375" w:customStyle="1">
    <w:name w:val="缺省文本"/>
    <w:basedOn w:val="805"/>
    <w:pPr>
      <w:jc w:val="left"/>
      <w:spacing w:line="360" w:lineRule="auto"/>
    </w:pPr>
    <w:rPr>
      <w:rFonts w:ascii="Times New Roman" w:hAnsi="Times New Roman"/>
      <w:sz w:val="20"/>
      <w:szCs w:val="24"/>
    </w:rPr>
  </w:style>
  <w:style w:type="paragraph" w:styleId="1376" w:customStyle="1">
    <w:name w:val="样式 样式 标题 3h33rd level + 段前: 0.5 行 段后: 0.5 行 + 段前: 0.5 行 段后: 0.5..."/>
    <w:basedOn w:val="805"/>
    <w:pPr>
      <w:jc w:val="left"/>
      <w:keepLines/>
      <w:keepNext/>
      <w:spacing w:line="360" w:lineRule="auto"/>
      <w:widowControl/>
      <w:tabs>
        <w:tab w:val="left" w:pos="420" w:leader="none"/>
      </w:tabs>
      <w:outlineLvl w:val="2"/>
    </w:pPr>
    <w:rPr>
      <w:rFonts w:cs="宋体"/>
      <w:b/>
      <w:bCs/>
      <w:sz w:val="30"/>
    </w:rPr>
  </w:style>
  <w:style w:type="paragraph" w:styleId="1377" w:customStyle="1">
    <w:name w:val="Char Char2 Char Char Char Char Char Char Char Char Char Char1 Char Char Char Char"/>
    <w:basedOn w:val="805"/>
    <w:pPr>
      <w:jc w:val="left"/>
      <w:spacing w:after="160" w:line="240" w:lineRule="exact"/>
      <w:widowControl/>
    </w:pPr>
    <w:rPr>
      <w:rFonts w:ascii="Verdana" w:hAnsi="Verdana"/>
      <w:sz w:val="24"/>
      <w:lang w:eastAsia="en-US"/>
    </w:rPr>
  </w:style>
  <w:style w:type="paragraph" w:styleId="1378" w:customStyle="1">
    <w:name w:val="s13"/>
    <w:basedOn w:val="805"/>
    <w:pPr>
      <w:jc w:val="left"/>
      <w:widowControl/>
    </w:pPr>
    <w:rPr>
      <w:rFonts w:ascii="黑体" w:hAnsi="黑体" w:eastAsia="黑体" w:cs="宋体"/>
      <w:color w:val="000000"/>
      <w:sz w:val="20"/>
    </w:rPr>
  </w:style>
  <w:style w:type="paragraph" w:styleId="1379" w:customStyle="1">
    <w:name w:val="签字"/>
    <w:basedOn w:val="805"/>
    <w:pPr>
      <w:jc w:val="left"/>
      <w:spacing w:line="360" w:lineRule="auto"/>
    </w:pPr>
    <w:rPr>
      <w:rFonts w:ascii="宋体" w:hAnsi="宋体"/>
      <w:sz w:val="32"/>
      <w:szCs w:val="24"/>
    </w:rPr>
  </w:style>
  <w:style w:type="paragraph" w:styleId="1380" w:customStyle="1">
    <w:name w:val="版本控制"/>
    <w:basedOn w:val="805"/>
    <w:pPr>
      <w:jc w:val="left"/>
    </w:pPr>
    <w:rPr>
      <w:rFonts w:ascii="Times New Roman" w:hAnsi="Times New Roman" w:eastAsia="黑体"/>
      <w:b/>
      <w:bCs/>
      <w:sz w:val="28"/>
      <w:szCs w:val="24"/>
    </w:rPr>
  </w:style>
  <w:style w:type="paragraph" w:styleId="1381" w:customStyle="1">
    <w:name w:val="带符号的正文标准格式-12"/>
    <w:basedOn w:val="1382"/>
    <w:pPr>
      <w:numPr>
        <w:numId w:val="12"/>
      </w:numPr>
      <w:ind w:left="0" w:firstLine="431"/>
    </w:pPr>
  </w:style>
  <w:style w:type="paragraph" w:styleId="1382" w:customStyle="1">
    <w:name w:val="带符号的正文标准格式-11"/>
    <w:basedOn w:val="1191"/>
    <w:pPr>
      <w:numPr>
        <w:numId w:val="17"/>
      </w:numPr>
      <w:ind w:firstLine="200"/>
      <w:jc w:val="both"/>
      <w:widowControl w:val="off"/>
      <w:tabs>
        <w:tab w:val="left" w:pos="360" w:leader="none"/>
      </w:tabs>
    </w:pPr>
  </w:style>
  <w:style w:type="paragraph" w:styleId="1383" w:customStyle="1">
    <w:name w:val="默认段落字体 Para"/>
    <w:basedOn w:val="805"/>
    <w:pPr>
      <w:spacing w:line="360" w:lineRule="auto"/>
    </w:pPr>
    <w:rPr>
      <w:rFonts w:ascii="Times New Roman" w:hAnsi="Times New Roman"/>
      <w:sz w:val="24"/>
    </w:rPr>
  </w:style>
  <w:style w:type="paragraph" w:styleId="1384" w:customStyle="1">
    <w:name w:val="默认段落字体 Para Char"/>
    <w:basedOn w:val="805"/>
    <w:rPr>
      <w:rFonts w:ascii="Tahoma" w:hAnsi="Tahoma"/>
      <w:sz w:val="24"/>
    </w:rPr>
  </w:style>
  <w:style w:type="paragraph" w:styleId="1385" w:customStyle="1">
    <w:name w:val="BT正文"/>
    <w:basedOn w:val="805"/>
    <w:pPr>
      <w:ind w:firstLine="200"/>
      <w:spacing w:line="360" w:lineRule="auto"/>
    </w:pPr>
    <w:rPr>
      <w:rFonts w:ascii="Verdana" w:hAnsi="Verdana" w:cs="Verdana"/>
      <w:sz w:val="24"/>
      <w:szCs w:val="24"/>
    </w:rPr>
  </w:style>
  <w:style w:type="paragraph" w:styleId="1386" w:customStyle="1">
    <w:name w:val="参考文献"/>
    <w:basedOn w:val="805"/>
    <w:pPr>
      <w:numPr>
        <w:numId w:val="13"/>
      </w:numPr>
      <w:ind w:left="0" w:firstLine="0"/>
      <w:spacing w:line="312" w:lineRule="atLeast"/>
      <w:tabs>
        <w:tab w:val="left" w:pos="360" w:leader="none"/>
      </w:tabs>
    </w:pPr>
    <w:rPr>
      <w:rFonts w:ascii="Times New Roman" w:hAnsi="Times New Roman"/>
    </w:rPr>
  </w:style>
  <w:style w:type="paragraph" w:styleId="1387" w:customStyle="1">
    <w:name w:val="Bullets"/>
    <w:basedOn w:val="805"/>
    <w:pPr>
      <w:numPr>
        <w:numId w:val="14"/>
      </w:numPr>
      <w:spacing w:before="60" w:after="60"/>
      <w:widowControl/>
    </w:pPr>
    <w:rPr>
      <w:rFonts w:ascii="Times New Roman" w:hAnsi="Times New Roman"/>
      <w:sz w:val="24"/>
      <w:szCs w:val="24"/>
      <w:lang w:val="en-GB"/>
    </w:rPr>
  </w:style>
  <w:style w:type="paragraph" w:styleId="1388" w:customStyle="1">
    <w:name w:val="列表项目符号2"/>
    <w:basedOn w:val="805"/>
    <w:pPr>
      <w:numPr>
        <w:numId w:val="15"/>
      </w:numPr>
      <w:spacing w:line="360" w:lineRule="auto"/>
    </w:pPr>
    <w:rPr>
      <w:rFonts w:ascii="Times New Roman" w:hAnsi="Times New Roman"/>
      <w:szCs w:val="21"/>
    </w:rPr>
  </w:style>
  <w:style w:type="paragraph" w:styleId="1389" w:customStyle="1">
    <w:name w:val="s14"/>
    <w:basedOn w:val="805"/>
    <w:pPr>
      <w:jc w:val="left"/>
      <w:widowControl/>
    </w:pPr>
    <w:rPr>
      <w:rFonts w:cs="Arial"/>
      <w:color w:val="000000"/>
      <w:sz w:val="20"/>
    </w:rPr>
  </w:style>
  <w:style w:type="paragraph" w:styleId="1390" w:customStyle="1">
    <w:name w:val="Char Char1 Char Char Char Char Char Char1"/>
    <w:basedOn w:val="805"/>
    <w:pPr>
      <w:jc w:val="left"/>
      <w:spacing w:after="160" w:line="240" w:lineRule="exact"/>
      <w:widowControl/>
    </w:pPr>
    <w:rPr>
      <w:rFonts w:ascii="Verdana" w:hAnsi="Verdana" w:eastAsia="仿宋_GB2312"/>
      <w:sz w:val="24"/>
      <w:lang w:eastAsia="en-US"/>
    </w:rPr>
  </w:style>
  <w:style w:type="paragraph" w:styleId="1391" w:customStyle="1">
    <w:name w:val="摘要"/>
    <w:next w:val="1214"/>
    <w:pPr>
      <w:ind w:firstLine="425"/>
      <w:jc w:val="both"/>
      <w:spacing w:line="312" w:lineRule="atLeast"/>
      <w:widowControl w:val="off"/>
    </w:pPr>
    <w:rPr>
      <w:rFonts w:ascii="Times New Roman" w:hAnsi="Times New Roman" w:eastAsia="楷体_GB2312"/>
    </w:rPr>
  </w:style>
  <w:style w:type="paragraph" w:styleId="1392" w:customStyle="1">
    <w:name w:val="Char1"/>
    <w:basedOn w:val="805"/>
    <w:pPr>
      <w:jc w:val="left"/>
      <w:spacing w:after="160" w:line="240" w:lineRule="exact"/>
      <w:widowControl/>
    </w:pPr>
    <w:rPr>
      <w:rFonts w:ascii="Verdana" w:hAnsi="Verdana"/>
      <w:sz w:val="20"/>
      <w:lang w:eastAsia="en-US"/>
    </w:rPr>
  </w:style>
  <w:style w:type="paragraph" w:styleId="1393" w:customStyle="1">
    <w:name w:val="带编号的表格内容"/>
    <w:basedOn w:val="1191"/>
    <w:pPr>
      <w:numPr>
        <w:numId w:val="16"/>
      </w:numPr>
      <w:ind w:firstLine="200"/>
      <w:jc w:val="both"/>
      <w:widowControl w:val="off"/>
      <w:tabs>
        <w:tab w:val="left" w:pos="360" w:leader="none"/>
      </w:tabs>
    </w:pPr>
  </w:style>
  <w:style w:type="paragraph" w:styleId="1394" w:customStyle="1">
    <w:name w:val="xyx"/>
    <w:basedOn w:val="805"/>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95" w:customStyle="1">
    <w:name w:val="作者"/>
    <w:next w:val="1391"/>
    <w:pPr>
      <w:jc w:val="center"/>
      <w:spacing w:line="360" w:lineRule="auto"/>
      <w:widowControl w:val="off"/>
    </w:pPr>
    <w:rPr>
      <w:rFonts w:ascii="宋体" w:hAnsi="宋体"/>
      <w:b/>
      <w:sz w:val="36"/>
      <w:szCs w:val="36"/>
    </w:rPr>
  </w:style>
  <w:style w:type="paragraph" w:styleId="1396" w:customStyle="1">
    <w:name w:val="正文 + 两端对齐"/>
    <w:basedOn w:val="843"/>
    <w:pPr>
      <w:ind w:left="0"/>
      <w:spacing w:line="300" w:lineRule="auto"/>
    </w:pPr>
    <w:rPr>
      <w:rFonts w:ascii="宋体" w:hAnsi="Times New Roman" w:eastAsia="宋体"/>
      <w:sz w:val="20"/>
    </w:rPr>
  </w:style>
  <w:style w:type="paragraph" w:styleId="1397" w:customStyle="1">
    <w:name w:val="列举项目"/>
    <w:basedOn w:val="950"/>
    <w:pPr>
      <w:numPr>
        <w:numId w:val="18"/>
      </w:numPr>
      <w:ind w:left="420" w:firstLine="0"/>
      <w:jc w:val="left"/>
      <w:widowControl/>
      <w:tabs>
        <w:tab w:val="left" w:pos="360" w:leader="none"/>
        <w:tab w:val="clear" w:pos="420" w:leader="none"/>
      </w:tabs>
    </w:pPr>
    <w:rPr>
      <w:rFonts w:cs="宋体"/>
    </w:rPr>
  </w:style>
  <w:style w:type="paragraph" w:styleId="1398" w:customStyle="1">
    <w:name w:val="a0"/>
    <w:basedOn w:val="805"/>
    <w:pPr>
      <w:jc w:val="left"/>
      <w:spacing w:before="100" w:beforeAutospacing="1" w:after="100" w:afterAutospacing="1"/>
      <w:widowControl/>
    </w:pPr>
    <w:rPr>
      <w:rFonts w:ascii="宋体" w:hAnsi="宋体" w:cs="宋体"/>
      <w:sz w:val="24"/>
      <w:szCs w:val="24"/>
    </w:rPr>
  </w:style>
  <w:style w:type="paragraph" w:styleId="1399" w:customStyle="1">
    <w:name w:val="Date1"/>
    <w:basedOn w:val="805"/>
    <w:next w:val="805"/>
    <w:pPr>
      <w:spacing w:line="312" w:lineRule="atLeast"/>
    </w:pPr>
    <w:rPr>
      <w:rFonts w:ascii="Times New Roman" w:hAnsi="Times New Roman"/>
      <w:sz w:val="24"/>
    </w:rPr>
  </w:style>
  <w:style w:type="paragraph" w:styleId="1400" w:customStyle="1">
    <w:name w:val="说明/目录"/>
    <w:basedOn w:val="805"/>
    <w:pPr>
      <w:jc w:val="center"/>
      <w:pageBreakBefore/>
      <w:spacing w:line="300" w:lineRule="auto"/>
    </w:pPr>
    <w:rPr>
      <w:rFonts w:ascii="方正楷体简体" w:hAnsi="Times New Roman" w:eastAsia="方正楷体简体" w:cs="宋体"/>
      <w:b/>
      <w:sz w:val="36"/>
      <w:szCs w:val="36"/>
    </w:rPr>
  </w:style>
  <w:style w:type="paragraph" w:styleId="1401" w:customStyle="1">
    <w:name w:val="Char Char1 Char Char Char Char Char Char Char Char Char Char"/>
    <w:basedOn w:val="805"/>
    <w:pPr>
      <w:ind w:right="-360"/>
      <w:jc w:val="left"/>
      <w:spacing w:before="120" w:after="160" w:line="360" w:lineRule="auto"/>
      <w:widowControl/>
    </w:pPr>
    <w:rPr>
      <w:szCs w:val="24"/>
      <w:lang w:eastAsia="en-US"/>
    </w:rPr>
  </w:style>
  <w:style w:type="paragraph" w:styleId="1402" w:customStyle="1">
    <w:name w:val="章标题"/>
    <w:next w:val="805"/>
    <w:pPr>
      <w:numPr>
        <w:ilvl w:val="1"/>
        <w:numId w:val="9"/>
      </w:numPr>
      <w:jc w:val="both"/>
      <w:outlineLvl w:val="1"/>
    </w:pPr>
    <w:rPr>
      <w:rFonts w:ascii="黑体" w:hAnsi="Times New Roman" w:eastAsia="黑体"/>
    </w:rPr>
  </w:style>
  <w:style w:type="paragraph" w:styleId="1403" w:customStyle="1">
    <w:name w:val="样式 段落缩进2 小四 + 段前: 15.6 磅"/>
    <w:basedOn w:val="805"/>
    <w:pPr>
      <w:ind w:firstLine="480"/>
      <w:spacing w:before="312" w:line="360" w:lineRule="auto"/>
    </w:pPr>
    <w:rPr>
      <w:rFonts w:ascii="宋体" w:hAnsi="宋体"/>
      <w:sz w:val="24"/>
    </w:rPr>
  </w:style>
  <w:style w:type="paragraph" w:styleId="1404" w:customStyle="1">
    <w:name w:val="Char Char Char Char Char Char1 Char1"/>
    <w:basedOn w:val="805"/>
    <w:next w:val="805"/>
    <w:pPr>
      <w:jc w:val="left"/>
      <w:spacing w:after="160" w:line="240" w:lineRule="exact"/>
      <w:widowControl/>
    </w:pPr>
    <w:rPr>
      <w:rFonts w:ascii="Times New Roman" w:hAnsi="Times New Roman"/>
      <w:sz w:val="24"/>
      <w:lang w:val="sq-AL"/>
    </w:rPr>
  </w:style>
  <w:style w:type="paragraph" w:styleId="1405" w:customStyle="1">
    <w:name w:val="正文首行缩进3"/>
    <w:basedOn w:val="805"/>
    <w:next w:val="805"/>
    <w:pPr>
      <w:ind w:firstLine="480"/>
      <w:spacing w:before="156" w:after="156" w:line="360" w:lineRule="auto"/>
      <w:widowControl/>
    </w:pPr>
    <w:rPr>
      <w:rFonts w:ascii="宋体"/>
      <w:bCs/>
      <w:sz w:val="24"/>
      <w:szCs w:val="21"/>
    </w:rPr>
  </w:style>
  <w:style w:type="paragraph" w:styleId="1406" w:customStyle="1">
    <w:name w:val="目次、标准名称标题"/>
    <w:basedOn w:val="805"/>
    <w:next w:val="805"/>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07" w:customStyle="1">
    <w:name w:val="s2"/>
    <w:basedOn w:val="805"/>
    <w:pPr>
      <w:jc w:val="left"/>
      <w:widowControl/>
    </w:pPr>
    <w:rPr>
      <w:rFonts w:cs="Arial"/>
      <w:color w:val="ffffff"/>
      <w:szCs w:val="21"/>
    </w:rPr>
  </w:style>
  <w:style w:type="paragraph" w:styleId="1408" w:customStyle="1">
    <w:name w:val="样式 正文文本缩进 + 左  0 字符"/>
    <w:basedOn w:val="843"/>
    <w:pPr>
      <w:ind w:left="0" w:firstLine="250"/>
      <w:spacing w:line="360" w:lineRule="auto"/>
    </w:pPr>
    <w:rPr>
      <w:rFonts w:ascii="Times New Roman" w:hAnsi="Times New Roman" w:eastAsia="宋体" w:cs="宋体"/>
      <w:sz w:val="20"/>
    </w:rPr>
  </w:style>
  <w:style w:type="paragraph" w:styleId="1409" w:customStyle="1">
    <w:name w:val="带符号的正文标准格式-2"/>
    <w:basedOn w:val="805"/>
    <w:pPr>
      <w:numPr>
        <w:ilvl w:val="1"/>
        <w:numId w:val="20"/>
      </w:numPr>
      <w:tabs>
        <w:tab w:val="left" w:pos="791" w:leader="none"/>
      </w:tabs>
    </w:pPr>
    <w:rPr>
      <w:rFonts w:ascii="Verdana" w:hAnsi="Verdana" w:eastAsia="华文细黑"/>
      <w:szCs w:val="24"/>
    </w:rPr>
  </w:style>
  <w:style w:type="paragraph" w:styleId="1410" w:customStyle="1">
    <w:name w:val="NEU-T2"/>
    <w:basedOn w:val="1236"/>
    <w:qFormat/>
  </w:style>
  <w:style w:type="paragraph" w:styleId="1411" w:customStyle="1">
    <w:name w:val="实施日期"/>
    <w:basedOn w:val="805"/>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12" w:customStyle="1">
    <w:name w:val="MM Topic 6"/>
    <w:basedOn w:val="811"/>
    <w:rPr>
      <w:rFonts w:ascii="Arial" w:hAnsi="Arial" w:eastAsia="黑体"/>
      <w:szCs w:val="24"/>
    </w:rPr>
  </w:style>
  <w:style w:type="paragraph" w:styleId="1413" w:customStyle="1">
    <w:name w:val="bianhao1"/>
    <w:basedOn w:val="1185"/>
    <w:pPr>
      <w:ind w:left="0" w:firstLine="0"/>
    </w:pPr>
    <w:rPr>
      <w:lang w:eastAsia="zh-CN"/>
    </w:rPr>
  </w:style>
  <w:style w:type="paragraph" w:styleId="1414" w:customStyle="1">
    <w:name w:val="Char11"/>
    <w:basedOn w:val="805"/>
    <w:rPr>
      <w:rFonts w:ascii="仿宋_GB2312" w:hAnsi="Times New Roman" w:eastAsia="仿宋_GB2312"/>
      <w:b/>
      <w:sz w:val="32"/>
      <w:szCs w:val="32"/>
    </w:rPr>
  </w:style>
  <w:style w:type="paragraph" w:styleId="1415" w:customStyle="1">
    <w:name w:val="AA"/>
    <w:basedOn w:val="805"/>
    <w:pPr>
      <w:ind w:firstLine="200"/>
      <w:spacing w:line="360" w:lineRule="auto"/>
    </w:pPr>
    <w:rPr>
      <w:rFonts w:ascii="Times New Roman" w:hAnsi="Times New Roman"/>
      <w:szCs w:val="24"/>
    </w:rPr>
  </w:style>
  <w:style w:type="paragraph" w:styleId="1416" w:customStyle="1">
    <w:name w:val="目录标题"/>
    <w:pPr>
      <w:jc w:val="center"/>
    </w:pPr>
    <w:rPr>
      <w:rFonts w:eastAsia="黑体"/>
      <w:sz w:val="36"/>
    </w:rPr>
  </w:style>
  <w:style w:type="paragraph" w:styleId="1417" w:customStyle="1">
    <w:name w:val="Char Char2 Char Char Char Char Char Char Char Char1"/>
    <w:basedOn w:val="805"/>
    <w:pPr>
      <w:jc w:val="left"/>
      <w:spacing w:after="160" w:line="240" w:lineRule="exact"/>
      <w:widowControl/>
    </w:pPr>
    <w:rPr>
      <w:rFonts w:ascii="Verdana" w:hAnsi="Verdana"/>
      <w:sz w:val="24"/>
      <w:lang w:eastAsia="en-US"/>
    </w:rPr>
  </w:style>
  <w:style w:type="paragraph" w:styleId="1418" w:customStyle="1">
    <w:name w:val="五级条标题"/>
    <w:basedOn w:val="1419"/>
    <w:next w:val="1362"/>
    <w:pPr>
      <w:outlineLvl w:val="6"/>
    </w:pPr>
  </w:style>
  <w:style w:type="paragraph" w:styleId="1419" w:customStyle="1">
    <w:name w:val="四级条标题"/>
    <w:basedOn w:val="1420"/>
    <w:next w:val="1362"/>
    <w:pPr>
      <w:outlineLvl w:val="5"/>
    </w:pPr>
  </w:style>
  <w:style w:type="paragraph" w:styleId="1420" w:customStyle="1">
    <w:name w:val="三级条标题"/>
    <w:basedOn w:val="1367"/>
    <w:next w:val="1362"/>
    <w:pPr>
      <w:numPr>
        <w:ilvl w:val="0"/>
        <w:numId w:val="0"/>
      </w:numPr>
      <w:jc w:val="both"/>
      <w:outlineLvl w:val="4"/>
    </w:pPr>
    <w:rPr>
      <w:rFonts w:ascii="黑体"/>
    </w:rPr>
  </w:style>
  <w:style w:type="paragraph" w:styleId="1421" w:customStyle="1">
    <w:name w:val="article1"/>
    <w:basedOn w:val="805"/>
    <w:pPr>
      <w:ind w:firstLine="360"/>
      <w:jc w:val="left"/>
      <w:spacing w:before="120" w:line="420" w:lineRule="atLeast"/>
      <w:widowControl/>
    </w:pPr>
    <w:rPr>
      <w:rFonts w:ascii="宋体" w:hAnsi="宋体" w:cs="宋体"/>
      <w:color w:val="000000"/>
      <w:sz w:val="20"/>
    </w:rPr>
  </w:style>
  <w:style w:type="paragraph" w:styleId="1422" w:customStyle="1">
    <w:name w:val="样式 点对点应答内容 + 蓝色"/>
    <w:basedOn w:val="1423"/>
    <w:rPr>
      <w:color w:val="0000ff"/>
      <w:sz w:val="24"/>
    </w:rPr>
  </w:style>
  <w:style w:type="paragraph" w:styleId="1423" w:customStyle="1">
    <w:name w:val="点对点应答内容"/>
    <w:basedOn w:val="1267"/>
    <w:pPr>
      <w:ind w:firstLine="560"/>
      <w:spacing w:before="156" w:after="156"/>
    </w:pPr>
    <w:rPr>
      <w:i/>
      <w:iCs/>
      <w:sz w:val="28"/>
      <w:u w:val="single"/>
    </w:rPr>
  </w:style>
  <w:style w:type="paragraph" w:styleId="1424" w:customStyle="1">
    <w:name w:val="样式 小四 行距: 1.5 倍行距"/>
    <w:basedOn w:val="805"/>
    <w:pPr>
      <w:ind w:firstLine="420"/>
    </w:pPr>
    <w:rPr>
      <w:rFonts w:ascii="Times New Roman" w:hAnsi="Times New Roman" w:cs="宋体"/>
    </w:rPr>
  </w:style>
  <w:style w:type="paragraph" w:styleId="1425" w:customStyle="1">
    <w:name w:val="s12"/>
    <w:basedOn w:val="805"/>
    <w:pPr>
      <w:jc w:val="left"/>
      <w:widowControl/>
    </w:pPr>
    <w:rPr>
      <w:rFonts w:ascii="Times New Roman" w:hAnsi="Times New Roman"/>
      <w:color w:val="000000"/>
      <w:sz w:val="24"/>
      <w:szCs w:val="24"/>
    </w:rPr>
  </w:style>
  <w:style w:type="paragraph" w:styleId="1426" w:customStyle="1">
    <w:name w:val="nt"/>
    <w:basedOn w:val="805"/>
    <w:pPr>
      <w:jc w:val="left"/>
      <w:spacing w:before="100" w:beforeAutospacing="1" w:after="100" w:afterAutospacing="1"/>
      <w:widowControl/>
    </w:pPr>
    <w:rPr>
      <w:rFonts w:ascii="宋体" w:hAnsi="宋体" w:cs="宋体"/>
      <w:sz w:val="24"/>
      <w:szCs w:val="24"/>
    </w:rPr>
  </w:style>
  <w:style w:type="paragraph" w:styleId="1427" w:customStyle="1">
    <w:name w:val="arial122"/>
    <w:basedOn w:val="805"/>
    <w:pPr>
      <w:jc w:val="left"/>
      <w:spacing w:before="100" w:beforeAutospacing="1" w:after="100" w:afterAutospacing="1"/>
      <w:widowControl/>
    </w:pPr>
    <w:rPr>
      <w:rFonts w:ascii="宋体" w:hAnsi="宋体" w:cs="宋体"/>
      <w:sz w:val="24"/>
      <w:szCs w:val="24"/>
    </w:rPr>
  </w:style>
  <w:style w:type="paragraph" w:styleId="1428" w:customStyle="1">
    <w:name w:val="正文 缩进 小四"/>
    <w:basedOn w:val="805"/>
    <w:pPr>
      <w:ind w:firstLine="200"/>
    </w:pPr>
    <w:rPr>
      <w:rFonts w:ascii="Times New Roman" w:hAnsi="Times New Roman" w:cs="宋体"/>
      <w:sz w:val="24"/>
    </w:rPr>
  </w:style>
  <w:style w:type="paragraph" w:styleId="1429" w:customStyle="1">
    <w:name w:val="s9"/>
    <w:basedOn w:val="805"/>
    <w:pPr>
      <w:jc w:val="left"/>
      <w:widowControl/>
    </w:pPr>
    <w:rPr>
      <w:rFonts w:ascii="黑体" w:hAnsi="黑体" w:eastAsia="黑体" w:cs="宋体"/>
      <w:color w:val="000000"/>
      <w:sz w:val="32"/>
      <w:szCs w:val="32"/>
    </w:rPr>
  </w:style>
  <w:style w:type="paragraph" w:styleId="1430" w:customStyle="1">
    <w:name w:val="带符号的正文标准格式-21"/>
    <w:basedOn w:val="1382"/>
    <w:pPr>
      <w:numPr>
        <w:numId w:val="21"/>
      </w:numPr>
      <w:ind w:left="1440" w:firstLine="178"/>
      <w:tabs>
        <w:tab w:val="left" w:pos="1620" w:leader="none"/>
      </w:tabs>
    </w:pPr>
  </w:style>
  <w:style w:type="paragraph" w:styleId="1431" w:customStyle="1">
    <w:name w:val="Char Char Char Char Char Char Char Char Char Char Char Char Char Char Char1 Char"/>
    <w:basedOn w:val="805"/>
    <w:pPr>
      <w:jc w:val="left"/>
      <w:spacing w:after="160" w:line="240" w:lineRule="exact"/>
      <w:widowControl/>
    </w:pPr>
    <w:rPr>
      <w:rFonts w:ascii="Verdana" w:hAnsi="Verdana"/>
      <w:sz w:val="20"/>
      <w:lang w:eastAsia="en-US"/>
    </w:rPr>
  </w:style>
  <w:style w:type="paragraph" w:styleId="1432" w:customStyle="1">
    <w:name w:val="方案_标题1"/>
    <w:basedOn w:val="806"/>
    <w:next w:val="805"/>
    <w:pPr>
      <w:jc w:val="left"/>
      <w:spacing w:line="480" w:lineRule="auto"/>
      <w:widowControl/>
    </w:pPr>
    <w:rPr>
      <w:rFonts w:ascii="Times New Roman" w:hAnsi="Times New Roman" w:eastAsia="宋体"/>
      <w:bCs/>
      <w:sz w:val="36"/>
      <w:szCs w:val="44"/>
    </w:rPr>
  </w:style>
  <w:style w:type="paragraph" w:styleId="1433" w:customStyle="1">
    <w:name w:val="样式 标题 1QCI heading 1Section HeadingChapter Headlineh1II+I..."/>
    <w:basedOn w:val="806"/>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34" w:customStyle="1">
    <w:name w:val="样式5"/>
    <w:basedOn w:val="805"/>
    <w:pPr>
      <w:ind w:firstLine="425"/>
      <w:spacing w:line="440" w:lineRule="atLeast"/>
      <w:widowControl/>
    </w:pPr>
    <w:rPr>
      <w:rFonts w:ascii="Times New Roman" w:hAnsi="Times New Roman"/>
      <w:sz w:val="24"/>
    </w:rPr>
  </w:style>
  <w:style w:type="paragraph" w:styleId="1435" w:customStyle="1">
    <w:name w:val="Char Char Char Char"/>
    <w:basedOn w:val="805"/>
    <w:pPr>
      <w:jc w:val="left"/>
      <w:spacing w:after="160" w:line="240" w:lineRule="exact"/>
      <w:widowControl/>
    </w:pPr>
    <w:rPr>
      <w:rFonts w:ascii="Verdana" w:hAnsi="Verdana"/>
      <w:sz w:val="20"/>
      <w:lang w:eastAsia="en-US"/>
    </w:rPr>
  </w:style>
  <w:style w:type="paragraph" w:styleId="1436" w:customStyle="1">
    <w:name w:val="z1"/>
    <w:basedOn w:val="805"/>
    <w:pPr>
      <w:ind w:left="359" w:firstLine="480"/>
      <w:spacing w:line="300" w:lineRule="auto"/>
      <w:widowControl/>
    </w:pPr>
    <w:rPr>
      <w:sz w:val="24"/>
      <w:szCs w:val="21"/>
    </w:rPr>
  </w:style>
  <w:style w:type="paragraph" w:styleId="1437" w:customStyle="1">
    <w:name w:val="默认段落字体 Para Char Char Char Char Char Char Char Char Char Char Char Char Char Char"/>
    <w:basedOn w:val="849"/>
    <w:rPr>
      <w:rFonts w:ascii="Tahoma" w:hAnsi="Tahoma"/>
      <w:sz w:val="20"/>
      <w:szCs w:val="24"/>
    </w:rPr>
  </w:style>
  <w:style w:type="paragraph" w:styleId="1438" w:customStyle="1">
    <w:name w:val="Neu-T1"/>
    <w:basedOn w:val="806"/>
    <w:pPr>
      <w:ind w:left="425" w:hanging="425"/>
      <w:jc w:val="left"/>
      <w:keepLines w:val="0"/>
      <w:spacing w:before="0" w:after="0" w:line="480" w:lineRule="auto"/>
    </w:pPr>
    <w:rPr>
      <w:rFonts w:ascii="宋体" w:hAnsi="宋体" w:eastAsia="宋体"/>
      <w:sz w:val="36"/>
      <w:szCs w:val="36"/>
    </w:rPr>
  </w:style>
  <w:style w:type="paragraph" w:styleId="1439" w:customStyle="1">
    <w:name w:val="Char Char Char Char Char Char Char Char Char Char Char Char Char Char Char Char2"/>
    <w:basedOn w:val="805"/>
    <w:pPr>
      <w:tabs>
        <w:tab w:val="left" w:pos="360" w:leader="none"/>
      </w:tabs>
    </w:pPr>
    <w:rPr>
      <w:rFonts w:ascii="Times New Roman" w:hAnsi="Times New Roman"/>
      <w:sz w:val="24"/>
      <w:szCs w:val="24"/>
    </w:rPr>
  </w:style>
  <w:style w:type="paragraph" w:styleId="1440" w:customStyle="1">
    <w:name w:val="07415"/>
    <w:basedOn w:val="805"/>
    <w:pPr>
      <w:jc w:val="left"/>
      <w:spacing w:before="100" w:beforeAutospacing="1" w:after="100" w:afterAutospacing="1"/>
      <w:widowControl/>
    </w:pPr>
    <w:rPr>
      <w:rFonts w:ascii="宋体" w:hAnsi="宋体" w:cs="宋体"/>
      <w:sz w:val="24"/>
      <w:szCs w:val="24"/>
    </w:rPr>
  </w:style>
  <w:style w:type="paragraph" w:styleId="1441" w:customStyle="1">
    <w:name w:val="正文标准样式ty Char"/>
    <w:basedOn w:val="805"/>
    <w:pPr>
      <w:ind w:firstLine="480"/>
      <w:spacing w:line="360" w:lineRule="auto"/>
    </w:pPr>
    <w:rPr>
      <w:rFonts w:ascii="Times New Roman" w:hAnsi="Times New Roman" w:cs="宋体"/>
      <w:sz w:val="24"/>
    </w:rPr>
  </w:style>
  <w:style w:type="paragraph" w:styleId="1442" w:customStyle="1">
    <w:name w:val="样式 正文首行缩进 + 宋体 首行缩进:  0.74 厘米"/>
    <w:basedOn w:val="1031"/>
    <w:pPr>
      <w:ind w:firstLine="0"/>
      <w:spacing w:before="120" w:after="0" w:line="380" w:lineRule="exact"/>
      <w:widowControl w:val="off"/>
    </w:pPr>
    <w:rPr>
      <w:rFonts w:ascii="宋体" w:hAnsi="宋体" w:eastAsia="宋体" w:cs="宋体"/>
      <w:position w:val="0"/>
      <w:sz w:val="24"/>
      <w:szCs w:val="20"/>
    </w:rPr>
  </w:style>
  <w:style w:type="paragraph" w:styleId="1443" w:customStyle="1">
    <w:name w:val="Char Char Char Char Char Char Char1"/>
    <w:basedOn w:val="805"/>
    <w:pPr>
      <w:jc w:val="left"/>
      <w:spacing w:after="160" w:line="240" w:lineRule="exact"/>
      <w:widowControl/>
    </w:pPr>
    <w:rPr>
      <w:rFonts w:ascii="Verdana" w:hAnsi="Verdana"/>
      <w:sz w:val="20"/>
      <w:lang w:eastAsia="en-US"/>
    </w:rPr>
  </w:style>
  <w:style w:type="paragraph" w:styleId="1444" w:customStyle="1">
    <w:name w:val="注标题"/>
    <w:basedOn w:val="805"/>
    <w:rPr>
      <w:rFonts w:ascii="Times New Roman" w:hAnsi="Times New Roman"/>
      <w:sz w:val="18"/>
      <w:szCs w:val="18"/>
    </w:rPr>
  </w:style>
  <w:style w:type="paragraph" w:styleId="1445" w:customStyle="1">
    <w:name w:val="带编号正文标准格式-12"/>
    <w:basedOn w:val="1191"/>
    <w:pPr>
      <w:numPr>
        <w:numId w:val="22"/>
      </w:numPr>
      <w:ind w:left="0" w:firstLine="431"/>
      <w:jc w:val="both"/>
      <w:widowControl w:val="off"/>
      <w:tabs>
        <w:tab w:val="left" w:pos="360" w:leader="none"/>
      </w:tabs>
    </w:pPr>
  </w:style>
  <w:style w:type="paragraph" w:styleId="1446" w:customStyle="1">
    <w:name w:val="Z5"/>
    <w:basedOn w:val="805"/>
    <w:next w:val="805"/>
    <w:pPr>
      <w:ind w:left="1200" w:hanging="360"/>
      <w:spacing w:before="240"/>
      <w:tabs>
        <w:tab w:val="left" w:pos="1200" w:leader="none"/>
        <w:tab w:val="left" w:pos="2580" w:leader="none"/>
      </w:tabs>
      <w:outlineLvl w:val="4"/>
    </w:pPr>
    <w:rPr>
      <w:rFonts w:ascii="Tahoma" w:hAnsi="Tahoma" w:eastAsia="幼圆"/>
      <w:szCs w:val="24"/>
    </w:rPr>
  </w:style>
  <w:style w:type="paragraph" w:styleId="1447" w:customStyle="1">
    <w:name w:val="表格题注"/>
    <w:next w:val="805"/>
    <w:pPr>
      <w:numPr>
        <w:ilvl w:val="8"/>
        <w:numId w:val="23"/>
      </w:numPr>
      <w:ind w:left="1089" w:hanging="369"/>
      <w:jc w:val="center"/>
      <w:keepLines/>
    </w:pPr>
    <w:rPr>
      <w:sz w:val="18"/>
      <w:szCs w:val="18"/>
    </w:rPr>
  </w:style>
  <w:style w:type="paragraph" w:styleId="1448" w:customStyle="1">
    <w:name w:val="插图题注"/>
    <w:next w:val="805"/>
    <w:pPr>
      <w:numPr>
        <w:ilvl w:val="7"/>
        <w:numId w:val="23"/>
      </w:numPr>
      <w:ind w:left="1089" w:hanging="369"/>
      <w:jc w:val="center"/>
    </w:pPr>
    <w:rPr>
      <w:sz w:val="18"/>
      <w:szCs w:val="18"/>
    </w:rPr>
  </w:style>
  <w:style w:type="paragraph" w:styleId="1449" w:customStyle="1">
    <w:name w:val="默认段落字体 Para Char Char Char Char Char Char Char"/>
    <w:basedOn w:val="805"/>
    <w:rPr>
      <w:rFonts w:ascii="Tahoma" w:hAnsi="Tahoma"/>
      <w:sz w:val="24"/>
    </w:rPr>
  </w:style>
  <w:style w:type="paragraph" w:styleId="1450" w:customStyle="1">
    <w:name w:val="带编号正文标准格式-13"/>
    <w:basedOn w:val="1393"/>
    <w:pPr>
      <w:numPr>
        <w:numId w:val="0"/>
      </w:numPr>
    </w:pPr>
  </w:style>
  <w:style w:type="paragraph" w:styleId="1451" w:customStyle="1">
    <w:name w:val="s4"/>
    <w:basedOn w:val="805"/>
    <w:pPr>
      <w:jc w:val="left"/>
      <w:widowControl/>
    </w:pPr>
    <w:rPr>
      <w:rFonts w:ascii="黑体" w:hAnsi="黑体" w:eastAsia="黑体" w:cs="宋体"/>
      <w:color w:val="000000"/>
      <w:sz w:val="30"/>
      <w:szCs w:val="30"/>
    </w:rPr>
  </w:style>
  <w:style w:type="paragraph" w:styleId="1452" w:customStyle="1">
    <w:name w:val="带编号正文标准格式-14"/>
    <w:basedOn w:val="1393"/>
    <w:pPr>
      <w:numPr>
        <w:numId w:val="0"/>
      </w:numPr>
    </w:pPr>
  </w:style>
  <w:style w:type="paragraph" w:styleId="1453" w:customStyle="1">
    <w:name w:val="s7"/>
    <w:basedOn w:val="805"/>
    <w:pPr>
      <w:jc w:val="left"/>
      <w:widowControl/>
    </w:pPr>
    <w:rPr>
      <w:rFonts w:ascii="黑体" w:hAnsi="黑体" w:eastAsia="黑体" w:cs="宋体"/>
      <w:color w:val="000000"/>
      <w:sz w:val="44"/>
      <w:szCs w:val="44"/>
    </w:rPr>
  </w:style>
  <w:style w:type="paragraph" w:styleId="1454" w:customStyle="1">
    <w:name w:val="带编号正文标准格式-11"/>
    <w:basedOn w:val="1452"/>
    <w:pPr>
      <w:ind w:left="1080" w:hanging="540"/>
      <w:tabs>
        <w:tab w:val="left" w:pos="1080" w:leader="none"/>
      </w:tabs>
    </w:pPr>
  </w:style>
  <w:style w:type="paragraph" w:styleId="1455" w:customStyle="1">
    <w:name w:val="p"/>
    <w:basedOn w:val="805"/>
    <w:pPr>
      <w:jc w:val="left"/>
      <w:widowControl/>
    </w:pPr>
    <w:rPr>
      <w:rFonts w:ascii="宋体" w:hAnsi="宋体" w:cs="宋体"/>
      <w:color w:val="000000"/>
      <w:sz w:val="24"/>
      <w:szCs w:val="24"/>
    </w:rPr>
  </w:style>
  <w:style w:type="paragraph" w:styleId="1456" w:customStyle="1">
    <w:name w:val="s6"/>
    <w:basedOn w:val="805"/>
    <w:pPr>
      <w:jc w:val="left"/>
      <w:widowControl/>
    </w:pPr>
    <w:rPr>
      <w:rFonts w:cs="Arial"/>
      <w:color w:val="000000"/>
      <w:sz w:val="44"/>
      <w:szCs w:val="44"/>
    </w:rPr>
  </w:style>
  <w:style w:type="paragraph" w:styleId="1457" w:customStyle="1">
    <w:name w:val="点对点应答"/>
    <w:basedOn w:val="1191"/>
    <w:pPr>
      <w:ind w:firstLine="200"/>
      <w:jc w:val="both"/>
      <w:widowControl w:val="off"/>
    </w:pPr>
    <w:rPr>
      <w:i/>
      <w:color w:val="0000ff"/>
      <w:szCs w:val="21"/>
    </w:rPr>
  </w:style>
  <w:style w:type="paragraph" w:styleId="1458" w:customStyle="1">
    <w:name w:val="s5"/>
    <w:basedOn w:val="805"/>
    <w:pPr>
      <w:jc w:val="left"/>
      <w:widowControl/>
    </w:pPr>
    <w:rPr>
      <w:rFonts w:cs="Arial"/>
      <w:color w:val="000000"/>
      <w:sz w:val="30"/>
      <w:szCs w:val="30"/>
    </w:rPr>
  </w:style>
  <w:style w:type="paragraph" w:styleId="1459" w:customStyle="1">
    <w:name w:val="日期1"/>
    <w:basedOn w:val="805"/>
    <w:next w:val="805"/>
    <w:pPr>
      <w:spacing w:line="312" w:lineRule="atLeast"/>
    </w:pPr>
    <w:rPr>
      <w:rFonts w:ascii="Times New Roman" w:hAnsi="Times New Roman"/>
      <w:sz w:val="24"/>
    </w:rPr>
  </w:style>
  <w:style w:type="paragraph" w:styleId="1460" w:customStyle="1">
    <w:name w:val="前言、引言标题"/>
    <w:next w:val="805"/>
    <w:pPr>
      <w:jc w:val="center"/>
      <w:spacing w:before="640" w:after="560"/>
      <w:shd w:val="clear" w:color="ffffff" w:fill="ffffff"/>
      <w:outlineLvl w:val="0"/>
    </w:pPr>
    <w:rPr>
      <w:rFonts w:ascii="黑体" w:hAnsi="Times New Roman" w:eastAsia="黑体"/>
      <w:sz w:val="32"/>
    </w:rPr>
  </w:style>
  <w:style w:type="paragraph" w:styleId="1461" w:customStyle="1">
    <w:name w:val="Char Char Char Char Char Char Char Char"/>
    <w:basedOn w:val="805"/>
    <w:pPr>
      <w:tabs>
        <w:tab w:val="left" w:pos="360" w:leader="none"/>
      </w:tabs>
    </w:pPr>
    <w:rPr>
      <w:rFonts w:ascii="Times New Roman" w:hAnsi="Times New Roman"/>
      <w:sz w:val="24"/>
      <w:szCs w:val="24"/>
    </w:rPr>
  </w:style>
  <w:style w:type="paragraph" w:styleId="1462" w:customStyle="1">
    <w:name w:val="s3"/>
    <w:basedOn w:val="805"/>
    <w:pPr>
      <w:jc w:val="left"/>
      <w:widowControl/>
    </w:pPr>
    <w:rPr>
      <w:rFonts w:ascii="黑体" w:hAnsi="黑体" w:eastAsia="黑体" w:cs="宋体"/>
      <w:color w:val="ffffff"/>
      <w:sz w:val="72"/>
      <w:szCs w:val="72"/>
    </w:rPr>
  </w:style>
  <w:style w:type="paragraph" w:styleId="1463" w:customStyle="1">
    <w:name w:val="表头"/>
    <w:basedOn w:val="805"/>
    <w:qFormat/>
    <w:pPr>
      <w:jc w:val="center"/>
      <w:spacing w:before="160" w:after="60"/>
    </w:pPr>
    <w:rPr>
      <w:rFonts w:ascii="黑体" w:hAnsi="Monotype Corsiva" w:eastAsia="黑体"/>
      <w:b/>
      <w:szCs w:val="24"/>
    </w:rPr>
  </w:style>
  <w:style w:type="paragraph" w:styleId="1464" w:customStyle="1">
    <w:name w:val="文档正文"/>
    <w:basedOn w:val="805"/>
    <w:pPr>
      <w:ind w:firstLine="567"/>
      <w:spacing w:line="480" w:lineRule="atLeast"/>
    </w:pPr>
    <w:rPr>
      <w:rFonts w:ascii="长城仿宋" w:hAnsi="Times New Roman"/>
      <w:sz w:val="24"/>
    </w:rPr>
  </w:style>
  <w:style w:type="paragraph" w:styleId="1465" w:customStyle="1">
    <w:name w:val="样式 宋体 首行缩进:  2 字符"/>
    <w:basedOn w:val="805"/>
    <w:next w:val="837"/>
    <w:pPr>
      <w:ind w:firstLine="200"/>
      <w:spacing w:line="360" w:lineRule="auto"/>
    </w:pPr>
    <w:rPr>
      <w:rFonts w:ascii="宋体" w:hAnsi="宋体" w:cs="宋体"/>
      <w:sz w:val="24"/>
      <w:szCs w:val="24"/>
    </w:rPr>
  </w:style>
  <w:style w:type="paragraph" w:styleId="1466" w:customStyle="1">
    <w:name w:val="s8"/>
    <w:basedOn w:val="805"/>
    <w:pPr>
      <w:jc w:val="left"/>
      <w:widowControl/>
    </w:pPr>
    <w:rPr>
      <w:rFonts w:cs="Arial"/>
      <w:color w:val="000000"/>
      <w:sz w:val="32"/>
      <w:szCs w:val="32"/>
    </w:rPr>
  </w:style>
  <w:style w:type="paragraph" w:styleId="1467" w:customStyle="1">
    <w:name w:val="s10"/>
    <w:basedOn w:val="805"/>
    <w:pPr>
      <w:jc w:val="left"/>
      <w:widowControl/>
    </w:pPr>
    <w:rPr>
      <w:rFonts w:cs="Arial"/>
      <w:color w:val="000000"/>
      <w:sz w:val="24"/>
      <w:szCs w:val="24"/>
    </w:rPr>
  </w:style>
  <w:style w:type="paragraph" w:styleId="1468" w:customStyle="1">
    <w:name w:val="s11"/>
    <w:basedOn w:val="805"/>
    <w:pPr>
      <w:jc w:val="left"/>
      <w:widowControl/>
    </w:pPr>
    <w:rPr>
      <w:rFonts w:ascii="Times New Roman" w:hAnsi="Times New Roman"/>
      <w:b/>
      <w:bCs/>
      <w:color w:val="000000"/>
      <w:sz w:val="24"/>
      <w:szCs w:val="24"/>
    </w:rPr>
  </w:style>
  <w:style w:type="paragraph" w:styleId="1469" w:customStyle="1">
    <w:name w:val="xl118"/>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0" w:customStyle="1">
    <w:name w:val="s15"/>
    <w:basedOn w:val="805"/>
    <w:pPr>
      <w:jc w:val="left"/>
      <w:widowControl/>
    </w:pPr>
    <w:rPr>
      <w:rFonts w:ascii="宋体" w:hAnsi="宋体" w:cs="宋体"/>
      <w:color w:val="000000"/>
      <w:szCs w:val="21"/>
    </w:rPr>
  </w:style>
  <w:style w:type="paragraph" w:styleId="1471" w:customStyle="1">
    <w:name w:val="xl109"/>
    <w:basedOn w:val="805"/>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72" w:customStyle="1">
    <w:name w:val="s16"/>
    <w:basedOn w:val="805"/>
    <w:pPr>
      <w:jc w:val="left"/>
      <w:widowControl/>
    </w:pPr>
    <w:rPr>
      <w:rFonts w:ascii="Wingdings" w:hAnsi="Wingdings" w:cs="宋体"/>
      <w:color w:val="000000"/>
      <w:sz w:val="24"/>
      <w:szCs w:val="24"/>
    </w:rPr>
  </w:style>
  <w:style w:type="paragraph" w:styleId="1473" w:customStyle="1">
    <w:name w:val="xl124"/>
    <w:basedOn w:val="80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4" w:customStyle="1">
    <w:name w:val="s17"/>
    <w:basedOn w:val="805"/>
    <w:pPr>
      <w:jc w:val="left"/>
      <w:widowControl/>
    </w:pPr>
    <w:rPr>
      <w:rFonts w:cs="Arial"/>
      <w:color w:val="000000"/>
      <w:sz w:val="28"/>
      <w:szCs w:val="28"/>
    </w:rPr>
  </w:style>
  <w:style w:type="paragraph" w:styleId="1475" w:customStyle="1">
    <w:name w:val="xl104"/>
    <w:basedOn w:val="805"/>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76" w:customStyle="1">
    <w:name w:val="s18"/>
    <w:basedOn w:val="805"/>
    <w:pPr>
      <w:jc w:val="left"/>
      <w:widowControl/>
    </w:pPr>
    <w:rPr>
      <w:rFonts w:ascii="黑体" w:hAnsi="黑体" w:eastAsia="黑体" w:cs="宋体"/>
      <w:color w:val="000000"/>
      <w:sz w:val="28"/>
      <w:szCs w:val="28"/>
    </w:rPr>
  </w:style>
  <w:style w:type="paragraph" w:styleId="1477" w:customStyle="1">
    <w:name w:val="s19"/>
    <w:basedOn w:val="805"/>
    <w:pPr>
      <w:jc w:val="left"/>
      <w:widowControl/>
    </w:pPr>
    <w:rPr>
      <w:rFonts w:ascii="Times New Roman" w:hAnsi="Times New Roman"/>
      <w:color w:val="000000"/>
      <w:szCs w:val="21"/>
    </w:rPr>
  </w:style>
  <w:style w:type="paragraph" w:styleId="1478" w:customStyle="1">
    <w:name w:val="s20"/>
    <w:basedOn w:val="805"/>
    <w:pPr>
      <w:jc w:val="left"/>
      <w:widowControl/>
    </w:pPr>
    <w:rPr>
      <w:rFonts w:ascii="Wingdings" w:hAnsi="Wingdings" w:cs="宋体"/>
      <w:color w:val="000000"/>
      <w:szCs w:val="21"/>
    </w:rPr>
  </w:style>
  <w:style w:type="paragraph" w:styleId="1479" w:customStyle="1">
    <w:name w:val="xl119"/>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0" w:customStyle="1">
    <w:name w:val="s21"/>
    <w:basedOn w:val="805"/>
    <w:pPr>
      <w:jc w:val="left"/>
      <w:widowControl/>
    </w:pPr>
    <w:rPr>
      <w:rFonts w:ascii="Calibri" w:hAnsi="Calibri" w:cs="宋体"/>
      <w:color w:val="000000"/>
      <w:szCs w:val="21"/>
    </w:rPr>
  </w:style>
  <w:style w:type="paragraph" w:styleId="1481" w:customStyle="1">
    <w:name w:val="s22"/>
    <w:basedOn w:val="805"/>
    <w:pPr>
      <w:jc w:val="left"/>
      <w:widowControl/>
    </w:pPr>
    <w:rPr>
      <w:rFonts w:ascii="华文细黑" w:hAnsi="华文细黑" w:eastAsia="华文细黑" w:cs="宋体"/>
      <w:color w:val="ffffff"/>
      <w:sz w:val="20"/>
    </w:rPr>
  </w:style>
  <w:style w:type="paragraph" w:styleId="1482" w:customStyle="1">
    <w:name w:val="xl120"/>
    <w:basedOn w:val="805"/>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3" w:customStyle="1">
    <w:name w:val="s23"/>
    <w:basedOn w:val="805"/>
    <w:pPr>
      <w:jc w:val="left"/>
      <w:widowControl/>
    </w:pPr>
    <w:rPr>
      <w:rFonts w:ascii="宋体" w:hAnsi="宋体" w:cs="宋体"/>
      <w:color w:val="000000"/>
      <w:szCs w:val="21"/>
    </w:rPr>
  </w:style>
  <w:style w:type="paragraph" w:styleId="1484" w:customStyle="1">
    <w:name w:val="xl128"/>
    <w:basedOn w:val="805"/>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85" w:customStyle="1">
    <w:name w:val="s24"/>
    <w:basedOn w:val="805"/>
    <w:pPr>
      <w:jc w:val="left"/>
      <w:widowControl/>
    </w:pPr>
    <w:rPr>
      <w:rFonts w:cs="Arial"/>
      <w:color w:val="000000"/>
      <w:sz w:val="18"/>
      <w:szCs w:val="18"/>
    </w:rPr>
  </w:style>
  <w:style w:type="paragraph" w:styleId="1486" w:customStyle="1">
    <w:name w:val="s25"/>
    <w:basedOn w:val="805"/>
    <w:pPr>
      <w:jc w:val="left"/>
      <w:widowControl/>
    </w:pPr>
    <w:rPr>
      <w:rFonts w:cs="Arial"/>
      <w:b/>
      <w:bCs/>
      <w:color w:val="000000"/>
      <w:sz w:val="18"/>
      <w:szCs w:val="18"/>
    </w:rPr>
  </w:style>
  <w:style w:type="paragraph" w:styleId="1487" w:customStyle="1">
    <w:name w:val="xl117"/>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8" w:customStyle="1">
    <w:name w:val="s26"/>
    <w:basedOn w:val="805"/>
    <w:pPr>
      <w:jc w:val="left"/>
      <w:widowControl/>
    </w:pPr>
    <w:rPr>
      <w:rFonts w:ascii="华文细黑" w:hAnsi="华文细黑" w:eastAsia="华文细黑" w:cs="宋体"/>
      <w:color w:val="000000"/>
      <w:sz w:val="18"/>
      <w:szCs w:val="18"/>
    </w:rPr>
  </w:style>
  <w:style w:type="paragraph" w:styleId="1489" w:customStyle="1">
    <w:name w:val="s27"/>
    <w:basedOn w:val="805"/>
    <w:pPr>
      <w:jc w:val="left"/>
      <w:widowControl/>
    </w:pPr>
    <w:rPr>
      <w:rFonts w:cs="Arial"/>
      <w:b/>
      <w:bCs/>
      <w:color w:val="00509b"/>
      <w:sz w:val="18"/>
      <w:szCs w:val="18"/>
    </w:rPr>
  </w:style>
  <w:style w:type="paragraph" w:styleId="1490" w:customStyle="1">
    <w:name w:val="xl103"/>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1" w:customStyle="1">
    <w:name w:val="xl67"/>
    <w:basedOn w:val="805"/>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2" w:customStyle="1">
    <w:name w:val="s28"/>
    <w:basedOn w:val="805"/>
    <w:pPr>
      <w:jc w:val="left"/>
      <w:widowControl/>
    </w:pPr>
    <w:rPr>
      <w:rFonts w:ascii="宋体" w:hAnsi="宋体" w:cs="宋体"/>
      <w:b/>
      <w:bCs/>
      <w:color w:val="000000"/>
      <w:szCs w:val="21"/>
    </w:rPr>
  </w:style>
  <w:style w:type="paragraph" w:styleId="1493" w:customStyle="1">
    <w:name w:val="s29"/>
    <w:basedOn w:val="805"/>
    <w:pPr>
      <w:jc w:val="left"/>
      <w:widowControl/>
    </w:pPr>
    <w:rPr>
      <w:rFonts w:ascii="Wingdings" w:hAnsi="Wingdings" w:cs="宋体"/>
      <w:b/>
      <w:bCs/>
      <w:color w:val="000000"/>
      <w:szCs w:val="21"/>
    </w:rPr>
  </w:style>
  <w:style w:type="paragraph" w:styleId="1494" w:customStyle="1">
    <w:name w:val="s30"/>
    <w:basedOn w:val="805"/>
    <w:pPr>
      <w:jc w:val="left"/>
      <w:widowControl/>
    </w:pPr>
    <w:rPr>
      <w:rFonts w:cs="Arial"/>
      <w:b/>
      <w:bCs/>
      <w:color w:val="000000"/>
      <w:sz w:val="24"/>
      <w:szCs w:val="24"/>
    </w:rPr>
  </w:style>
  <w:style w:type="paragraph" w:styleId="1495" w:customStyle="1">
    <w:name w:val="s31"/>
    <w:basedOn w:val="805"/>
    <w:pPr>
      <w:jc w:val="left"/>
      <w:widowControl/>
    </w:pPr>
    <w:rPr>
      <w:rFonts w:ascii="Symbol" w:hAnsi="Symbol" w:cs="宋体"/>
      <w:color w:val="000000"/>
      <w:sz w:val="24"/>
      <w:szCs w:val="24"/>
    </w:rPr>
  </w:style>
  <w:style w:type="paragraph" w:styleId="1496" w:customStyle="1">
    <w:name w:val="xl97"/>
    <w:basedOn w:val="805"/>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7" w:customStyle="1">
    <w:name w:val="标题3"/>
    <w:basedOn w:val="808"/>
    <w:pPr>
      <w:ind w:left="720" w:hanging="720"/>
      <w:spacing w:before="120" w:after="120" w:line="360" w:lineRule="auto"/>
      <w:tabs>
        <w:tab w:val="left" w:pos="720" w:leader="none"/>
      </w:tabs>
    </w:pPr>
    <w:rPr>
      <w:rFonts w:ascii="Times New Roman" w:hAnsi="Times New Roman"/>
    </w:rPr>
  </w:style>
  <w:style w:type="paragraph" w:styleId="1498" w:customStyle="1">
    <w:name w:val="标题二"/>
    <w:basedOn w:val="805"/>
    <w:pPr>
      <w:ind w:left="600" w:hanging="373"/>
      <w:tabs>
        <w:tab w:val="left" w:pos="947" w:leader="none"/>
      </w:tabs>
    </w:pPr>
    <w:rPr>
      <w:rFonts w:ascii="Times New Roman" w:hAnsi="Times New Roman"/>
    </w:rPr>
  </w:style>
  <w:style w:type="paragraph" w:styleId="1499" w:customStyle="1">
    <w:name w:val="xl92"/>
    <w:basedOn w:val="805"/>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0" w:customStyle="1">
    <w:name w:val="xl112"/>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01" w:customStyle="1">
    <w:name w:val="样式 样式 正文 + + 首行缩进:  2 字符"/>
    <w:basedOn w:val="805"/>
    <w:pPr>
      <w:ind w:firstLine="200"/>
      <w:spacing w:line="360" w:lineRule="auto"/>
    </w:pPr>
    <w:rPr>
      <w:rFonts w:ascii="Times New Roman" w:hAnsi="Times New Roman" w:cs="宋体"/>
    </w:rPr>
  </w:style>
  <w:style w:type="paragraph" w:styleId="1502"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03" w:customStyle="1">
    <w:name w:val="xl99"/>
    <w:basedOn w:val="805"/>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4" w:customStyle="1">
    <w:name w:val="样式7"/>
    <w:basedOn w:val="805"/>
    <w:pPr>
      <w:ind w:firstLine="601"/>
      <w:spacing w:line="440" w:lineRule="atLeast"/>
    </w:pPr>
    <w:rPr>
      <w:rFonts w:ascii="宋体" w:hAnsi="Times New Roman"/>
      <w:sz w:val="24"/>
    </w:rPr>
  </w:style>
  <w:style w:type="paragraph" w:styleId="1505" w:customStyle="1">
    <w:name w:val="xl123"/>
    <w:basedOn w:val="80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6" w:customStyle="1">
    <w:name w:val="xl68"/>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7" w:customStyle="1">
    <w:name w:val="xl116"/>
    <w:basedOn w:val="805"/>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8" w:customStyle="1">
    <w:name w:val="xl100"/>
    <w:basedOn w:val="805"/>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9" w:customStyle="1">
    <w:name w:val="xl121"/>
    <w:basedOn w:val="805"/>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0" w:customStyle="1">
    <w:name w:val="样式8"/>
    <w:basedOn w:val="805"/>
    <w:pPr>
      <w:ind w:firstLine="600"/>
      <w:spacing w:line="300" w:lineRule="auto"/>
    </w:pPr>
    <w:rPr>
      <w:rFonts w:ascii="Times New Roman" w:hAnsi="Times New Roman"/>
      <w:sz w:val="28"/>
    </w:rPr>
  </w:style>
  <w:style w:type="paragraph" w:styleId="1511" w:customStyle="1">
    <w:name w:val="xl133"/>
    <w:basedOn w:val="805"/>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12" w:customStyle="1">
    <w:name w:val="xl115"/>
    <w:basedOn w:val="805"/>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3" w:customStyle="1">
    <w:name w:val="xl136"/>
    <w:basedOn w:val="805"/>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14" w:customStyle="1">
    <w:name w:val="xl101"/>
    <w:basedOn w:val="805"/>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5" w:customStyle="1">
    <w:name w:val="xl131"/>
    <w:basedOn w:val="805"/>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16" w:customStyle="1">
    <w:name w:val="xl91"/>
    <w:basedOn w:val="805"/>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7" w:customStyle="1">
    <w:name w:val="xl93"/>
    <w:basedOn w:val="805"/>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8" w:customStyle="1">
    <w:name w:val="xl132"/>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9" w:customStyle="1">
    <w:name w:val="xl94"/>
    <w:basedOn w:val="805"/>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0" w:customStyle="1">
    <w:name w:val="xl137"/>
    <w:basedOn w:val="805"/>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21" w:customStyle="1">
    <w:name w:val="xl95"/>
    <w:basedOn w:val="805"/>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2" w:customStyle="1">
    <w:name w:val="xl125"/>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3" w:customStyle="1">
    <w:name w:val="xl96"/>
    <w:basedOn w:val="805"/>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4" w:customStyle="1">
    <w:name w:val="xl98"/>
    <w:basedOn w:val="805"/>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5" w:customStyle="1">
    <w:name w:val="xl126"/>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6" w:customStyle="1">
    <w:name w:val="xl102"/>
    <w:basedOn w:val="805"/>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27" w:customStyle="1">
    <w:name w:val="xl105"/>
    <w:basedOn w:val="805"/>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8" w:customStyle="1">
    <w:name w:val="xl106"/>
    <w:basedOn w:val="80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9" w:customStyle="1">
    <w:name w:val="xl107"/>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0" w:customStyle="1">
    <w:name w:val="xl108"/>
    <w:basedOn w:val="805"/>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31" w:customStyle="1">
    <w:name w:val="xl110"/>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2" w:customStyle="1">
    <w:name w:val="xl129"/>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33" w:customStyle="1">
    <w:name w:val="xl111"/>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4" w:customStyle="1">
    <w:name w:val="xl130"/>
    <w:basedOn w:val="805"/>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5" w:customStyle="1">
    <w:name w:val="xl113"/>
    <w:basedOn w:val="805"/>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36" w:customStyle="1">
    <w:name w:val="Char1 Char Char Char Char Char Char Char"/>
    <w:basedOn w:val="805"/>
    <w:pPr>
      <w:jc w:val="left"/>
      <w:spacing w:before="60" w:after="60" w:line="360" w:lineRule="exact"/>
      <w:widowControl/>
    </w:pPr>
    <w:rPr>
      <w:rFonts w:ascii="Tahoma" w:hAnsi="Tahoma" w:cs="宋体"/>
      <w:sz w:val="24"/>
      <w:szCs w:val="24"/>
    </w:rPr>
  </w:style>
  <w:style w:type="paragraph" w:styleId="1537" w:customStyle="1">
    <w:name w:val="xl122"/>
    <w:basedOn w:val="80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38" w:customStyle="1">
    <w:name w:val="xl127"/>
    <w:basedOn w:val="80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39" w:customStyle="1">
    <w:name w:val="xl134"/>
    <w:basedOn w:val="805"/>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0" w:customStyle="1">
    <w:name w:val="xl135"/>
    <w:basedOn w:val="805"/>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1" w:customStyle="1">
    <w:name w:val="xl114"/>
    <w:basedOn w:val="80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42" w:customStyle="1">
    <w:name w:val="①方正一"/>
    <w:basedOn w:val="806"/>
    <w:next w:val="805"/>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43" w:customStyle="1">
    <w:name w:val="②方正二"/>
    <w:basedOn w:val="807"/>
    <w:next w:val="805"/>
    <w:qFormat/>
    <w:pPr>
      <w:numPr>
        <w:ilvl w:val="1"/>
        <w:numId w:val="26"/>
      </w:numPr>
      <w:ind w:left="0" w:firstLine="0"/>
      <w:jc w:val="left"/>
    </w:pPr>
    <w:rPr>
      <w:rFonts w:ascii="宋体" w:hAnsi="宋体" w:eastAsia="方正小标宋_GBK"/>
      <w:b w:val="0"/>
      <w:color w:val="000f2e"/>
      <w:sz w:val="32"/>
      <w:szCs w:val="24"/>
    </w:rPr>
  </w:style>
  <w:style w:type="paragraph" w:styleId="1544" w:customStyle="1">
    <w:name w:val="③方正三"/>
    <w:basedOn w:val="808"/>
    <w:next w:val="805"/>
    <w:qFormat/>
    <w:pPr>
      <w:numPr>
        <w:ilvl w:val="2"/>
        <w:numId w:val="26"/>
      </w:numPr>
      <w:ind w:left="0" w:firstLine="0"/>
      <w:jc w:val="left"/>
      <w:spacing w:before="0" w:after="0" w:line="360" w:lineRule="auto"/>
    </w:pPr>
    <w:rPr>
      <w:rFonts w:ascii="宋体" w:hAnsi="宋体"/>
      <w:b w:val="0"/>
      <w:color w:val="000f2e"/>
      <w:sz w:val="24"/>
    </w:rPr>
  </w:style>
  <w:style w:type="paragraph" w:styleId="1545" w:customStyle="1">
    <w:name w:val="④方正四"/>
    <w:basedOn w:val="809"/>
    <w:next w:val="805"/>
    <w:qFormat/>
    <w:pPr>
      <w:numPr>
        <w:ilvl w:val="3"/>
        <w:numId w:val="26"/>
      </w:numPr>
      <w:ind w:left="0" w:firstLine="0"/>
      <w:jc w:val="left"/>
      <w:spacing w:line="360" w:lineRule="auto"/>
    </w:pPr>
    <w:rPr>
      <w:rFonts w:ascii="宋体" w:hAnsi="宋体" w:eastAsia="宋体"/>
      <w:b w:val="0"/>
      <w:color w:val="000f2e"/>
      <w:sz w:val="24"/>
      <w:szCs w:val="28"/>
    </w:rPr>
  </w:style>
  <w:style w:type="paragraph" w:styleId="1546" w:customStyle="1">
    <w:name w:val="⑤方正五"/>
    <w:basedOn w:val="810"/>
    <w:next w:val="805"/>
    <w:qFormat/>
    <w:pPr>
      <w:numPr>
        <w:ilvl w:val="4"/>
        <w:numId w:val="26"/>
      </w:numPr>
      <w:ind w:left="0" w:firstLine="0"/>
      <w:jc w:val="left"/>
      <w:spacing w:before="0" w:after="0" w:line="360" w:lineRule="auto"/>
    </w:pPr>
    <w:rPr>
      <w:rFonts w:ascii="宋体" w:hAnsi="宋体"/>
      <w:b w:val="0"/>
      <w:color w:val="000f2e"/>
      <w:sz w:val="24"/>
    </w:rPr>
  </w:style>
  <w:style w:type="paragraph" w:styleId="1547" w:customStyle="1">
    <w:name w:val="⑥方正六"/>
    <w:basedOn w:val="811"/>
    <w:next w:val="805"/>
    <w:qFormat/>
    <w:pPr>
      <w:numPr>
        <w:ilvl w:val="5"/>
        <w:numId w:val="26"/>
      </w:numPr>
      <w:ind w:left="0" w:firstLine="0"/>
      <w:jc w:val="left"/>
      <w:spacing w:before="0" w:after="0" w:line="360" w:lineRule="auto"/>
    </w:pPr>
    <w:rPr>
      <w:rFonts w:ascii="宋体" w:hAnsi="宋体"/>
      <w:b w:val="0"/>
      <w:color w:val="000f2e"/>
      <w:szCs w:val="24"/>
    </w:rPr>
  </w:style>
  <w:style w:type="paragraph" w:styleId="1548" w:customStyle="1">
    <w:name w:val="⑦方正七"/>
    <w:basedOn w:val="812"/>
    <w:next w:val="805"/>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49" w:customStyle="1">
    <w:name w:val="⑧方正八"/>
    <w:basedOn w:val="813"/>
    <w:next w:val="805"/>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50" w:customStyle="1">
    <w:name w:val="样式9"/>
    <w:basedOn w:val="807"/>
    <w:qFormat/>
    <w:pPr>
      <w:ind w:firstLine="200"/>
    </w:pPr>
    <w:rPr>
      <w:rFonts w:ascii="宋体" w:hAnsi="宋体"/>
      <w:szCs w:val="21"/>
    </w:rPr>
  </w:style>
  <w:style w:type="paragraph" w:styleId="1551" w:customStyle="1">
    <w:name w:val="列出段落11"/>
    <w:basedOn w:val="805"/>
    <w:uiPriority w:val="99"/>
    <w:qFormat/>
    <w:pPr>
      <w:ind w:firstLine="420"/>
      <w:spacing w:line="360" w:lineRule="auto"/>
    </w:pPr>
    <w:rPr>
      <w:rFonts w:ascii="Calibri" w:hAnsi="Calibri" w:eastAsia="Songti SC" w:cstheme="minorBidi"/>
      <w:szCs w:val="22"/>
    </w:rPr>
  </w:style>
  <w:style w:type="paragraph" w:styleId="1552" w:customStyle="1">
    <w:name w:val="WPSOffice手动目录 1"/>
    <w:qFormat/>
    <w:rPr>
      <w:rFonts w:asciiTheme="minorHAnsi" w:hAnsiTheme="minorHAnsi" w:eastAsiaTheme="minorEastAsia" w:cstheme="minorBidi"/>
      <w:sz w:val="20"/>
    </w:rPr>
  </w:style>
  <w:style w:type="paragraph" w:styleId="1553" w:customStyle="1">
    <w:name w:val="WPSOffice手动目录 2"/>
    <w:qFormat/>
    <w:pPr>
      <w:ind w:left="200"/>
    </w:pPr>
    <w:rPr>
      <w:rFonts w:asciiTheme="minorHAnsi" w:hAnsiTheme="minorHAnsi" w:eastAsiaTheme="minorEastAsia" w:cstheme="minorBidi"/>
      <w:sz w:val="20"/>
    </w:rPr>
  </w:style>
  <w:style w:type="paragraph" w:styleId="1554" w:customStyle="1">
    <w:name w:val="WPSOffice手动目录 3"/>
    <w:qFormat/>
    <w:pPr>
      <w:ind w:left="400"/>
    </w:pPr>
    <w:rPr>
      <w:rFonts w:asciiTheme="minorHAnsi" w:hAnsiTheme="minorHAnsi" w:eastAsiaTheme="minorEastAsia" w:cstheme="minorBidi"/>
      <w:sz w:val="20"/>
    </w:rPr>
  </w:style>
  <w:style w:type="paragraph" w:styleId="1555" w:customStyle="1">
    <w:name w:val="WW-正文文字缩进 2"/>
    <w:basedOn w:val="805"/>
    <w:qFormat/>
    <w:pPr>
      <w:ind w:firstLine="420"/>
    </w:pPr>
    <w:rPr>
      <w:rFonts w:ascii="Times New Roman" w:hAnsi="Times New Roman" w:eastAsia="Songti SC" w:cstheme="minorBidi"/>
    </w:rPr>
  </w:style>
  <w:style w:type="character" w:styleId="1556" w:customStyle="1">
    <w:name w:val="font51"/>
    <w:basedOn w:val="815"/>
    <w:qFormat/>
    <w:rPr>
      <w:rFonts w:hint="eastAsia" w:ascii="宋体" w:hAnsi="宋体" w:eastAsia="宋体" w:cs="宋体"/>
      <w:b/>
      <w:bCs/>
      <w:color w:val="000000"/>
      <w:sz w:val="22"/>
      <w:szCs w:val="22"/>
      <w:u w:val="none"/>
    </w:rPr>
  </w:style>
  <w:style w:type="character" w:styleId="1557" w:customStyle="1">
    <w:name w:val="font31"/>
    <w:rPr>
      <w:rFonts w:hint="eastAsia" w:ascii="宋体" w:hAnsi="宋体" w:eastAsia="宋体" w:cs="宋体"/>
      <w:b/>
      <w:bCs/>
      <w:i w:val="0"/>
      <w:iCs w:val="0"/>
      <w:color w:val="000000"/>
      <w:sz w:val="28"/>
      <w:szCs w:val="28"/>
      <w:u w:val="single"/>
    </w:rPr>
  </w:style>
  <w:style w:type="character" w:styleId="1558" w:customStyle="1">
    <w:name w:val="font41"/>
    <w:qFormat/>
    <w:rPr>
      <w:rFonts w:ascii="宋体" w:hAnsi="宋体" w:eastAsia="宋体" w:cs="宋体"/>
      <w:i w:val="0"/>
      <w:iCs w:val="0"/>
      <w:color w:val="000000"/>
      <w:sz w:val="22"/>
      <w:szCs w:val="22"/>
      <w:u w:val="none"/>
    </w:rPr>
  </w:style>
  <w:style w:type="paragraph" w:styleId="1559" w:customStyle="1">
    <w:name w:val="表"/>
    <w:basedOn w:val="805"/>
    <w:uiPriority w:val="99"/>
    <w:qFormat/>
    <w:pPr>
      <w:jc w:val="left"/>
      <w:tabs>
        <w:tab w:val="left" w:pos="6834" w:leader="none"/>
      </w:tabs>
    </w:pPr>
    <w:rPr>
      <w:rFonts w:ascii="Times New Roman" w:hAnsi="Times New Roman" w:eastAsiaTheme="minorEastAsia"/>
      <w:szCs w:val="24"/>
    </w:rPr>
  </w:style>
  <w:style w:type="character" w:styleId="1560" w:customStyle="1">
    <w:name w:val="font91"/>
    <w:basedOn w:val="815"/>
    <w:qFormat/>
    <w:rPr>
      <w:rFonts w:ascii="Wingdings 2" w:hAnsi="Wingdings 2" w:eastAsia="Wingdings 2" w:cs="Wingdings 2"/>
      <w:color w:val="000000"/>
      <w:sz w:val="24"/>
      <w:szCs w:val="24"/>
      <w:u w:val="none"/>
    </w:rPr>
  </w:style>
  <w:style w:type="paragraph" w:styleId="1561" w:customStyle="1">
    <w:name w:val="普通正文"/>
    <w:basedOn w:val="805"/>
    <w:uiPriority w:val="99"/>
    <w:qFormat/>
    <w:pPr>
      <w:ind w:firstLine="482"/>
      <w:spacing w:before="120" w:after="120"/>
    </w:pPr>
    <w:rPr>
      <w:rFonts w:ascii="仿宋" w:hAnsi="仿宋" w:eastAsia="等线"/>
      <w:sz w:val="24"/>
      <w:szCs w:val="24"/>
    </w:rPr>
  </w:style>
  <w:style w:type="paragraph" w:styleId="1562">
    <w:name w:val="Subtitle"/>
    <w:basedOn w:val="805"/>
    <w:next w:val="805"/>
    <w:link w:val="1563"/>
    <w:uiPriority w:val="11"/>
    <w:qFormat/>
    <w:pPr>
      <w:spacing w:before="200" w:after="200"/>
    </w:pPr>
    <w:rPr>
      <w:rFonts w:ascii="Times New Roman" w:hAnsi="Times New Roman" w:eastAsia="仿宋"/>
      <w:sz w:val="24"/>
      <w:szCs w:val="24"/>
    </w:rPr>
  </w:style>
  <w:style w:type="character" w:styleId="1563" w:customStyle="1">
    <w:name w:val="副标题 字符"/>
    <w:basedOn w:val="815"/>
    <w:link w:val="1562"/>
    <w:uiPriority w:val="11"/>
    <w:rPr>
      <w:rFonts w:ascii="Times New Roman" w:hAnsi="Times New Roman" w:eastAsia="仿宋"/>
      <w:sz w:val="24"/>
      <w:szCs w:val="24"/>
    </w:rPr>
  </w:style>
  <w:style w:type="paragraph" w:styleId="1564">
    <w:name w:val="Quote"/>
    <w:basedOn w:val="805"/>
    <w:next w:val="805"/>
    <w:link w:val="1565"/>
    <w:uiPriority w:val="29"/>
    <w:qFormat/>
    <w:pPr>
      <w:ind w:left="720" w:right="720"/>
    </w:pPr>
    <w:rPr>
      <w:rFonts w:ascii="Times New Roman" w:hAnsi="Times New Roman" w:eastAsia="仿宋"/>
      <w:i/>
      <w:sz w:val="28"/>
      <w:szCs w:val="22"/>
    </w:rPr>
  </w:style>
  <w:style w:type="character" w:styleId="1565" w:customStyle="1">
    <w:name w:val="引用 字符"/>
    <w:basedOn w:val="815"/>
    <w:link w:val="1564"/>
    <w:uiPriority w:val="29"/>
    <w:rPr>
      <w:rFonts w:ascii="Times New Roman" w:hAnsi="Times New Roman" w:eastAsia="仿宋"/>
      <w:i/>
      <w:sz w:val="28"/>
      <w:szCs w:val="22"/>
    </w:rPr>
  </w:style>
  <w:style w:type="paragraph" w:styleId="1566">
    <w:name w:val="Intense Quote"/>
    <w:basedOn w:val="805"/>
    <w:next w:val="805"/>
    <w:link w:val="15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67" w:customStyle="1">
    <w:name w:val="明显引用 字符"/>
    <w:basedOn w:val="815"/>
    <w:link w:val="1566"/>
    <w:uiPriority w:val="30"/>
    <w:rPr>
      <w:rFonts w:ascii="Times New Roman" w:hAnsi="Times New Roman" w:eastAsia="仿宋"/>
      <w:i/>
      <w:sz w:val="28"/>
      <w:szCs w:val="22"/>
      <w:shd w:val="clear" w:color="auto" w:fill="f2f2f2"/>
    </w:rPr>
  </w:style>
  <w:style w:type="character" w:styleId="1568" w:customStyle="1">
    <w:name w:val="Footer Char"/>
    <w:basedOn w:val="815"/>
    <w:uiPriority w:val="99"/>
  </w:style>
  <w:style w:type="table" w:styleId="1569" w:customStyle="1">
    <w:name w:val="Table Grid Light"/>
    <w:basedOn w:val="816"/>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70">
    <w:name w:val="Plain Table 1"/>
    <w:basedOn w:val="816"/>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1">
    <w:name w:val="Plain Table 2"/>
    <w:basedOn w:val="816"/>
    <w:uiPriority w:val="59"/>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2">
    <w:name w:val="Plain Table 3"/>
    <w:basedOn w:val="816"/>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3">
    <w:name w:val="Plain Table 4"/>
    <w:basedOn w:val="816"/>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4">
    <w:name w:val="Plain Table 5"/>
    <w:basedOn w:val="816"/>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5">
    <w:name w:val="Grid Table 1 Light"/>
    <w:basedOn w:val="816"/>
    <w:uiPriority w:val="99"/>
    <w:rPr>
      <w:rFonts w:asciiTheme="minorHAnsi" w:hAnsiTheme="minorHAnsi" w:eastAsiaTheme="minorEastAsia" w:cstheme="minorBidi"/>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76" w:customStyle="1">
    <w:name w:val="Grid Table 1 Light - Accent 1"/>
    <w:basedOn w:val="816"/>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77" w:customStyle="1">
    <w:name w:val="Grid Table 1 Light - Accent 2"/>
    <w:basedOn w:val="816"/>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78" w:customStyle="1">
    <w:name w:val="Grid Table 1 Light - Accent 3"/>
    <w:basedOn w:val="816"/>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79" w:customStyle="1">
    <w:name w:val="Grid Table 1 Light - Accent 4"/>
    <w:basedOn w:val="816"/>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80" w:customStyle="1">
    <w:name w:val="Grid Table 1 Light - Accent 5"/>
    <w:basedOn w:val="816"/>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81" w:customStyle="1">
    <w:name w:val="Grid Table 1 Light - Accent 6"/>
    <w:basedOn w:val="816"/>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82">
    <w:name w:val="Grid Table 2"/>
    <w:basedOn w:val="816"/>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83" w:customStyle="1">
    <w:name w:val="Grid Table 2 - Accent 1"/>
    <w:basedOn w:val="816"/>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84" w:customStyle="1">
    <w:name w:val="Grid Table 2 - Accent 2"/>
    <w:basedOn w:val="816"/>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85" w:customStyle="1">
    <w:name w:val="Grid Table 2 - Accent 3"/>
    <w:basedOn w:val="816"/>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86" w:customStyle="1">
    <w:name w:val="Grid Table 2 - Accent 4"/>
    <w:basedOn w:val="816"/>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87" w:customStyle="1">
    <w:name w:val="Grid Table 2 - Accent 5"/>
    <w:basedOn w:val="816"/>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88" w:customStyle="1">
    <w:name w:val="Grid Table 2 - Accent 6"/>
    <w:basedOn w:val="816"/>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89">
    <w:name w:val="Grid Table 3"/>
    <w:basedOn w:val="816"/>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0" w:customStyle="1">
    <w:name w:val="Grid Table 3 - Accent 1"/>
    <w:basedOn w:val="816"/>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1" w:customStyle="1">
    <w:name w:val="Grid Table 3 - Accent 2"/>
    <w:basedOn w:val="816"/>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2" w:customStyle="1">
    <w:name w:val="Grid Table 3 - Accent 3"/>
    <w:basedOn w:val="816"/>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3" w:customStyle="1">
    <w:name w:val="Grid Table 3 - Accent 4"/>
    <w:basedOn w:val="816"/>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4" w:customStyle="1">
    <w:name w:val="Grid Table 3 - Accent 5"/>
    <w:basedOn w:val="816"/>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5" w:customStyle="1">
    <w:name w:val="Grid Table 3 - Accent 6"/>
    <w:basedOn w:val="816"/>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name w:val="Grid Table 4"/>
    <w:basedOn w:val="816"/>
    <w:uiPriority w:val="59"/>
    <w:rPr>
      <w:rFonts w:asciiTheme="minorHAnsi" w:hAnsiTheme="minorHAnsi" w:eastAsiaTheme="minorEastAsia" w:cstheme="minorBidi"/>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7" w:customStyle="1">
    <w:name w:val="Grid Table 4 - Accent 1"/>
    <w:basedOn w:val="816"/>
    <w:uiPriority w:val="5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98" w:customStyle="1">
    <w:name w:val="Grid Table 4 - Accent 2"/>
    <w:basedOn w:val="816"/>
    <w:uiPriority w:val="5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99" w:customStyle="1">
    <w:name w:val="Grid Table 4 - Accent 3"/>
    <w:basedOn w:val="816"/>
    <w:uiPriority w:val="5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0" w:customStyle="1">
    <w:name w:val="Grid Table 4 - Accent 4"/>
    <w:basedOn w:val="816"/>
    <w:uiPriority w:val="5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01" w:customStyle="1">
    <w:name w:val="Grid Table 4 - Accent 5"/>
    <w:basedOn w:val="816"/>
    <w:uiPriority w:val="5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2" w:customStyle="1">
    <w:name w:val="Grid Table 4 - Accent 6"/>
    <w:basedOn w:val="816"/>
    <w:uiPriority w:val="5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03">
    <w:name w:val="Grid Table 5 Dark"/>
    <w:basedOn w:val="816"/>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04" w:customStyle="1">
    <w:name w:val="Grid Table 5 Dark- Accent 1"/>
    <w:basedOn w:val="816"/>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05" w:customStyle="1">
    <w:name w:val="Grid Table 5 Dark - Accent 2"/>
    <w:basedOn w:val="816"/>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06" w:customStyle="1">
    <w:name w:val="Grid Table 5 Dark - Accent 3"/>
    <w:basedOn w:val="816"/>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07" w:customStyle="1">
    <w:name w:val="Grid Table 5 Dark- Accent 4"/>
    <w:basedOn w:val="816"/>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08" w:customStyle="1">
    <w:name w:val="Grid Table 5 Dark - Accent 5"/>
    <w:basedOn w:val="816"/>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09" w:customStyle="1">
    <w:name w:val="Grid Table 5 Dark - Accent 6"/>
    <w:basedOn w:val="816"/>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0">
    <w:name w:val="Grid Table 6 Colorful"/>
    <w:basedOn w:val="816"/>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11" w:customStyle="1">
    <w:name w:val="Grid Table 6 Colorful - Accent 1"/>
    <w:basedOn w:val="816"/>
    <w:uiPriority w:val="99"/>
    <w:rPr>
      <w:rFonts w:asciiTheme="minorHAnsi" w:hAnsiTheme="minorHAnsi" w:eastAsiaTheme="minorEastAsia" w:cstheme="minorBidi"/>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12" w:customStyle="1">
    <w:name w:val="Grid Table 6 Colorful - Accent 2"/>
    <w:basedOn w:val="816"/>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13" w:customStyle="1">
    <w:name w:val="Grid Table 6 Colorful - Accent 3"/>
    <w:basedOn w:val="816"/>
    <w:uiPriority w:val="99"/>
    <w:rPr>
      <w:rFonts w:asciiTheme="minorHAnsi" w:hAnsiTheme="minorHAnsi" w:eastAsiaTheme="minorEastAsia" w:cstheme="minorBidi"/>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14" w:customStyle="1">
    <w:name w:val="Grid Table 6 Colorful - Accent 4"/>
    <w:basedOn w:val="816"/>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15" w:customStyle="1">
    <w:name w:val="Grid Table 6 Colorful - Accent 5"/>
    <w:basedOn w:val="816"/>
    <w:uiPriority w:val="99"/>
    <w:rPr>
      <w:rFonts w:asciiTheme="minorHAnsi" w:hAnsiTheme="minorHAnsi" w:eastAsiaTheme="minorEastAsia" w:cstheme="minorBidi"/>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16" w:customStyle="1">
    <w:name w:val="Grid Table 6 Colorful - Accent 6"/>
    <w:basedOn w:val="816"/>
    <w:uiPriority w:val="99"/>
    <w:rPr>
      <w:rFonts w:asciiTheme="minorHAnsi" w:hAnsiTheme="minorHAnsi" w:eastAsiaTheme="minorEastAsia" w:cstheme="minorBidi"/>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17">
    <w:name w:val="Grid Table 7 Colorful"/>
    <w:basedOn w:val="816"/>
    <w:uiPriority w:val="99"/>
    <w:rPr>
      <w:rFonts w:asciiTheme="minorHAnsi" w:hAnsiTheme="minorHAnsi" w:eastAsiaTheme="minorEastAsia" w:cstheme="minorBidi"/>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18" w:customStyle="1">
    <w:name w:val="Grid Table 7 Colorful - Accent 1"/>
    <w:basedOn w:val="816"/>
    <w:uiPriority w:val="99"/>
    <w:rPr>
      <w:rFonts w:asciiTheme="minorHAnsi" w:hAnsiTheme="minorHAnsi" w:eastAsiaTheme="minorEastAsia" w:cstheme="minorBidi"/>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19" w:customStyle="1">
    <w:name w:val="Grid Table 7 Colorful - Accent 2"/>
    <w:basedOn w:val="816"/>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20" w:customStyle="1">
    <w:name w:val="Grid Table 7 Colorful - Accent 3"/>
    <w:basedOn w:val="816"/>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21" w:customStyle="1">
    <w:name w:val="Grid Table 7 Colorful - Accent 4"/>
    <w:basedOn w:val="816"/>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22" w:customStyle="1">
    <w:name w:val="Grid Table 7 Colorful - Accent 5"/>
    <w:basedOn w:val="816"/>
    <w:uiPriority w:val="99"/>
    <w:rPr>
      <w:rFonts w:asciiTheme="minorHAnsi" w:hAnsiTheme="minorHAnsi" w:eastAsiaTheme="minorEastAsia" w:cstheme="minorBidi"/>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23" w:customStyle="1">
    <w:name w:val="Grid Table 7 Colorful - Accent 6"/>
    <w:basedOn w:val="816"/>
    <w:uiPriority w:val="99"/>
    <w:rPr>
      <w:rFonts w:asciiTheme="minorHAnsi" w:hAnsiTheme="minorHAnsi" w:eastAsiaTheme="minorEastAsia" w:cstheme="minorBidi"/>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24">
    <w:name w:val="List Table 1 Light"/>
    <w:basedOn w:val="816"/>
    <w:uiPriority w:val="99"/>
    <w:rPr>
      <w:rFonts w:asciiTheme="minorHAnsi" w:hAnsiTheme="minorHAnsi" w:eastAsiaTheme="minorEastAsia" w:cstheme="minorBidi"/>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25" w:customStyle="1">
    <w:name w:val="List Table 1 Light - Accent 1"/>
    <w:basedOn w:val="816"/>
    <w:uiPriority w:val="99"/>
    <w:rPr>
      <w:rFonts w:asciiTheme="minorHAnsi" w:hAnsiTheme="minorHAnsi" w:eastAsiaTheme="minorEastAsia" w:cstheme="minorBidi"/>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26" w:customStyle="1">
    <w:name w:val="List Table 1 Light - Accent 2"/>
    <w:basedOn w:val="816"/>
    <w:uiPriority w:val="99"/>
    <w:rPr>
      <w:rFonts w:asciiTheme="minorHAnsi" w:hAnsiTheme="minorHAnsi" w:eastAsiaTheme="minorEastAsia" w:cstheme="minorBidi"/>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27" w:customStyle="1">
    <w:name w:val="List Table 1 Light - Accent 3"/>
    <w:basedOn w:val="816"/>
    <w:uiPriority w:val="99"/>
    <w:rPr>
      <w:rFonts w:asciiTheme="minorHAnsi" w:hAnsiTheme="minorHAnsi" w:eastAsiaTheme="minorEastAsia" w:cstheme="minorBidi"/>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28" w:customStyle="1">
    <w:name w:val="List Table 1 Light - Accent 4"/>
    <w:basedOn w:val="816"/>
    <w:uiPriority w:val="99"/>
    <w:rPr>
      <w:rFonts w:asciiTheme="minorHAnsi" w:hAnsiTheme="minorHAnsi" w:eastAsiaTheme="minorEastAsia" w:cstheme="minorBidi"/>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29" w:customStyle="1">
    <w:name w:val="List Table 1 Light - Accent 5"/>
    <w:basedOn w:val="816"/>
    <w:uiPriority w:val="99"/>
    <w:rPr>
      <w:rFonts w:asciiTheme="minorHAnsi" w:hAnsiTheme="minorHAnsi" w:eastAsiaTheme="minorEastAsia" w:cstheme="minorBidi"/>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0" w:customStyle="1">
    <w:name w:val="List Table 1 Light - Accent 6"/>
    <w:basedOn w:val="816"/>
    <w:uiPriority w:val="99"/>
    <w:rPr>
      <w:rFonts w:asciiTheme="minorHAnsi" w:hAnsiTheme="minorHAnsi" w:eastAsiaTheme="minorEastAsia" w:cstheme="minorBidi"/>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1">
    <w:name w:val="List Table 2"/>
    <w:basedOn w:val="816"/>
    <w:uiPriority w:val="99"/>
    <w:rPr>
      <w:rFonts w:asciiTheme="minorHAnsi" w:hAnsiTheme="minorHAnsi" w:eastAsiaTheme="minorEastAsia" w:cstheme="minorBidi"/>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32" w:customStyle="1">
    <w:name w:val="List Table 2 - Accent 1"/>
    <w:basedOn w:val="816"/>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33" w:customStyle="1">
    <w:name w:val="List Table 2 - Accent 2"/>
    <w:basedOn w:val="816"/>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34" w:customStyle="1">
    <w:name w:val="List Table 2 - Accent 3"/>
    <w:basedOn w:val="816"/>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35" w:customStyle="1">
    <w:name w:val="List Table 2 - Accent 4"/>
    <w:basedOn w:val="816"/>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36" w:customStyle="1">
    <w:name w:val="List Table 2 - Accent 5"/>
    <w:basedOn w:val="816"/>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37" w:customStyle="1">
    <w:name w:val="List Table 2 - Accent 6"/>
    <w:basedOn w:val="816"/>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8">
    <w:name w:val="List Table 3"/>
    <w:basedOn w:val="816"/>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9" w:customStyle="1">
    <w:name w:val="List Table 3 - Accent 1"/>
    <w:basedOn w:val="816"/>
    <w:uiPriority w:val="99"/>
    <w:rPr>
      <w:rFonts w:asciiTheme="minorHAnsi" w:hAnsiTheme="minorHAnsi" w:eastAsiaTheme="minorEastAsia" w:cstheme="minorBidi"/>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0" w:customStyle="1">
    <w:name w:val="List Table 3 - Accent 2"/>
    <w:basedOn w:val="816"/>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41" w:customStyle="1">
    <w:name w:val="List Table 3 - Accent 3"/>
    <w:basedOn w:val="816"/>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2" w:customStyle="1">
    <w:name w:val="List Table 3 - Accent 4"/>
    <w:basedOn w:val="816"/>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43" w:customStyle="1">
    <w:name w:val="List Table 3 - Accent 5"/>
    <w:basedOn w:val="816"/>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44" w:customStyle="1">
    <w:name w:val="List Table 3 - Accent 6"/>
    <w:basedOn w:val="816"/>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45">
    <w:name w:val="List Table 4"/>
    <w:basedOn w:val="816"/>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6" w:customStyle="1">
    <w:name w:val="List Table 4 - Accent 1"/>
    <w:basedOn w:val="816"/>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7" w:customStyle="1">
    <w:name w:val="List Table 4 - Accent 2"/>
    <w:basedOn w:val="816"/>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8" w:customStyle="1">
    <w:name w:val="List Table 4 - Accent 3"/>
    <w:basedOn w:val="816"/>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49" w:customStyle="1">
    <w:name w:val="List Table 4 - Accent 4"/>
    <w:basedOn w:val="816"/>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0" w:customStyle="1">
    <w:name w:val="List Table 4 - Accent 5"/>
    <w:basedOn w:val="816"/>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1" w:customStyle="1">
    <w:name w:val="List Table 4 - Accent 6"/>
    <w:basedOn w:val="816"/>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2">
    <w:name w:val="List Table 5 Dark"/>
    <w:basedOn w:val="816"/>
    <w:uiPriority w:val="99"/>
    <w:rPr>
      <w:rFonts w:asciiTheme="minorHAnsi" w:hAnsiTheme="minorHAnsi" w:eastAsiaTheme="minorEastAsia" w:cstheme="minorBidi"/>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53" w:customStyle="1">
    <w:name w:val="List Table 5 Dark - Accent 1"/>
    <w:basedOn w:val="816"/>
    <w:uiPriority w:val="99"/>
    <w:rPr>
      <w:rFonts w:asciiTheme="minorHAnsi" w:hAnsiTheme="minorHAnsi" w:eastAsiaTheme="minorEastAsia" w:cstheme="minorBidi"/>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54" w:customStyle="1">
    <w:name w:val="List Table 5 Dark - Accent 2"/>
    <w:basedOn w:val="816"/>
    <w:uiPriority w:val="99"/>
    <w:rPr>
      <w:rFonts w:asciiTheme="minorHAnsi" w:hAnsiTheme="minorHAnsi" w:eastAsiaTheme="minorEastAsia" w:cstheme="minorBidi"/>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55" w:customStyle="1">
    <w:name w:val="List Table 5 Dark - Accent 3"/>
    <w:basedOn w:val="816"/>
    <w:uiPriority w:val="99"/>
    <w:rPr>
      <w:rFonts w:asciiTheme="minorHAnsi" w:hAnsiTheme="minorHAnsi" w:eastAsiaTheme="minorEastAsia" w:cstheme="minorBidi"/>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56" w:customStyle="1">
    <w:name w:val="List Table 5 Dark - Accent 4"/>
    <w:basedOn w:val="816"/>
    <w:uiPriority w:val="99"/>
    <w:rPr>
      <w:rFonts w:asciiTheme="minorHAnsi" w:hAnsiTheme="minorHAnsi" w:eastAsiaTheme="minorEastAsia" w:cstheme="minorBidi"/>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57" w:customStyle="1">
    <w:name w:val="List Table 5 Dark - Accent 5"/>
    <w:basedOn w:val="816"/>
    <w:uiPriority w:val="99"/>
    <w:rPr>
      <w:rFonts w:asciiTheme="minorHAnsi" w:hAnsiTheme="minorHAnsi" w:eastAsiaTheme="minorEastAsia" w:cstheme="minorBidi"/>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58" w:customStyle="1">
    <w:name w:val="List Table 5 Dark - Accent 6"/>
    <w:basedOn w:val="816"/>
    <w:uiPriority w:val="99"/>
    <w:rPr>
      <w:rFonts w:asciiTheme="minorHAnsi" w:hAnsiTheme="minorHAnsi" w:eastAsiaTheme="minorEastAsia" w:cstheme="minorBidi"/>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59">
    <w:name w:val="List Table 6 Colorful"/>
    <w:basedOn w:val="816"/>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60" w:customStyle="1">
    <w:name w:val="List Table 6 Colorful - Accent 1"/>
    <w:basedOn w:val="816"/>
    <w:uiPriority w:val="99"/>
    <w:rPr>
      <w:rFonts w:asciiTheme="minorHAnsi" w:hAnsiTheme="minorHAnsi" w:eastAsiaTheme="minorEastAsia" w:cstheme="minorBidi"/>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61" w:customStyle="1">
    <w:name w:val="List Table 6 Colorful - Accent 2"/>
    <w:basedOn w:val="816"/>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62" w:customStyle="1">
    <w:name w:val="List Table 6 Colorful - Accent 3"/>
    <w:basedOn w:val="816"/>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63" w:customStyle="1">
    <w:name w:val="List Table 6 Colorful - Accent 4"/>
    <w:basedOn w:val="816"/>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64" w:customStyle="1">
    <w:name w:val="List Table 6 Colorful - Accent 5"/>
    <w:basedOn w:val="816"/>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65" w:customStyle="1">
    <w:name w:val="List Table 6 Colorful - Accent 6"/>
    <w:basedOn w:val="816"/>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66">
    <w:name w:val="List Table 7 Colorful"/>
    <w:basedOn w:val="816"/>
    <w:uiPriority w:val="99"/>
    <w:rPr>
      <w:rFonts w:asciiTheme="minorHAnsi" w:hAnsiTheme="minorHAnsi" w:eastAsiaTheme="minorEastAsia" w:cstheme="minorBidi"/>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67" w:customStyle="1">
    <w:name w:val="List Table 7 Colorful - Accent 1"/>
    <w:basedOn w:val="816"/>
    <w:uiPriority w:val="99"/>
    <w:rPr>
      <w:rFonts w:asciiTheme="minorHAnsi" w:hAnsiTheme="minorHAnsi" w:eastAsiaTheme="minorEastAsia" w:cstheme="minorBidi"/>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68" w:customStyle="1">
    <w:name w:val="List Table 7 Colorful - Accent 2"/>
    <w:basedOn w:val="816"/>
    <w:uiPriority w:val="99"/>
    <w:rPr>
      <w:rFonts w:asciiTheme="minorHAnsi" w:hAnsiTheme="minorHAnsi" w:eastAsiaTheme="minorEastAsia" w:cstheme="minorBidi"/>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69" w:customStyle="1">
    <w:name w:val="List Table 7 Colorful - Accent 3"/>
    <w:basedOn w:val="816"/>
    <w:uiPriority w:val="99"/>
    <w:rPr>
      <w:rFonts w:asciiTheme="minorHAnsi" w:hAnsiTheme="minorHAnsi" w:eastAsiaTheme="minorEastAsia" w:cstheme="minorBidi"/>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70" w:customStyle="1">
    <w:name w:val="List Table 7 Colorful - Accent 4"/>
    <w:basedOn w:val="816"/>
    <w:uiPriority w:val="99"/>
    <w:rPr>
      <w:rFonts w:asciiTheme="minorHAnsi" w:hAnsiTheme="minorHAnsi" w:eastAsiaTheme="minorEastAsia" w:cstheme="minorBidi"/>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71" w:customStyle="1">
    <w:name w:val="List Table 7 Colorful - Accent 5"/>
    <w:basedOn w:val="816"/>
    <w:uiPriority w:val="99"/>
    <w:rPr>
      <w:rFonts w:asciiTheme="minorHAnsi" w:hAnsiTheme="minorHAnsi" w:eastAsiaTheme="minorEastAsia" w:cstheme="minorBidi"/>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72" w:customStyle="1">
    <w:name w:val="List Table 7 Colorful - Accent 6"/>
    <w:basedOn w:val="816"/>
    <w:uiPriority w:val="99"/>
    <w:rPr>
      <w:rFonts w:asciiTheme="minorHAnsi" w:hAnsiTheme="minorHAnsi" w:eastAsiaTheme="minorEastAsia" w:cstheme="minorBidi"/>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73" w:customStyle="1">
    <w:name w:val="Lined - Accent"/>
    <w:basedOn w:val="816"/>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74" w:customStyle="1">
    <w:name w:val="Lined - Accent 1"/>
    <w:basedOn w:val="816"/>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5" w:customStyle="1">
    <w:name w:val="Lined - Accent 2"/>
    <w:basedOn w:val="816"/>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76" w:customStyle="1">
    <w:name w:val="Lined - Accent 3"/>
    <w:basedOn w:val="816"/>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7" w:customStyle="1">
    <w:name w:val="Lined - Accent 4"/>
    <w:basedOn w:val="816"/>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8" w:customStyle="1">
    <w:name w:val="Lined - Accent 5"/>
    <w:basedOn w:val="816"/>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9" w:customStyle="1">
    <w:name w:val="Lined - Accent 6"/>
    <w:basedOn w:val="816"/>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0" w:customStyle="1">
    <w:name w:val="Bordered &amp; Lined - Accent"/>
    <w:basedOn w:val="816"/>
    <w:uiPriority w:val="99"/>
    <w:rPr>
      <w:rFonts w:asciiTheme="minorHAnsi" w:hAnsiTheme="minorHAnsi" w:eastAsiaTheme="minorEastAsia" w:cstheme="minorBidi"/>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81" w:customStyle="1">
    <w:name w:val="Bordered &amp; Lined - Accent 1"/>
    <w:basedOn w:val="816"/>
    <w:uiPriority w:val="99"/>
    <w:rPr>
      <w:rFonts w:asciiTheme="minorHAnsi" w:hAnsiTheme="minorHAnsi" w:eastAsiaTheme="minorEastAsia" w:cstheme="minorBidi"/>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2" w:customStyle="1">
    <w:name w:val="Bordered &amp; Lined - Accent 2"/>
    <w:basedOn w:val="816"/>
    <w:uiPriority w:val="99"/>
    <w:rPr>
      <w:rFonts w:asciiTheme="minorHAnsi" w:hAnsiTheme="minorHAnsi" w:eastAsiaTheme="minorEastAsia" w:cstheme="minorBidi"/>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83" w:customStyle="1">
    <w:name w:val="Bordered &amp; Lined - Accent 3"/>
    <w:basedOn w:val="816"/>
    <w:uiPriority w:val="99"/>
    <w:rPr>
      <w:rFonts w:asciiTheme="minorHAnsi" w:hAnsiTheme="minorHAnsi" w:eastAsiaTheme="minorEastAsia" w:cstheme="minorBidi"/>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4" w:customStyle="1">
    <w:name w:val="Bordered &amp; Lined - Accent 4"/>
    <w:basedOn w:val="816"/>
    <w:uiPriority w:val="99"/>
    <w:rPr>
      <w:rFonts w:asciiTheme="minorHAnsi" w:hAnsiTheme="minorHAnsi" w:eastAsiaTheme="minorEastAsia" w:cstheme="minorBidi"/>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85" w:customStyle="1">
    <w:name w:val="Bordered &amp; Lined - Accent 5"/>
    <w:basedOn w:val="816"/>
    <w:uiPriority w:val="99"/>
    <w:rPr>
      <w:rFonts w:asciiTheme="minorHAnsi" w:hAnsiTheme="minorHAnsi" w:eastAsiaTheme="minorEastAsia" w:cstheme="minorBidi"/>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6" w:customStyle="1">
    <w:name w:val="Bordered &amp; Lined - Accent 6"/>
    <w:basedOn w:val="816"/>
    <w:uiPriority w:val="99"/>
    <w:rPr>
      <w:rFonts w:asciiTheme="minorHAnsi" w:hAnsiTheme="minorHAnsi" w:eastAsiaTheme="minorEastAsia" w:cstheme="minorBidi"/>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7" w:customStyle="1">
    <w:name w:val="Bordered"/>
    <w:basedOn w:val="816"/>
    <w:uiPriority w:val="99"/>
    <w:rPr>
      <w:rFonts w:asciiTheme="minorHAnsi" w:hAnsiTheme="minorHAnsi" w:eastAsiaTheme="minorEastAsia" w:cstheme="minorBidi"/>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88" w:customStyle="1">
    <w:name w:val="Bordered - Accent 1"/>
    <w:basedOn w:val="816"/>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89" w:customStyle="1">
    <w:name w:val="Bordered - Accent 2"/>
    <w:basedOn w:val="816"/>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90" w:customStyle="1">
    <w:name w:val="Bordered - Accent 3"/>
    <w:basedOn w:val="816"/>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1" w:customStyle="1">
    <w:name w:val="Bordered - Accent 4"/>
    <w:basedOn w:val="816"/>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92" w:customStyle="1">
    <w:name w:val="Bordered - Accent 5"/>
    <w:basedOn w:val="816"/>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93" w:customStyle="1">
    <w:name w:val="Bordered - Accent 6"/>
    <w:basedOn w:val="816"/>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694">
    <w:name w:val="endnote text"/>
    <w:basedOn w:val="805"/>
    <w:link w:val="1695"/>
    <w:uiPriority w:val="99"/>
    <w:unhideWhenUsed/>
    <w:rPr>
      <w:rFonts w:ascii="Times New Roman" w:hAnsi="Times New Roman" w:eastAsia="仿宋"/>
      <w:sz w:val="20"/>
      <w:szCs w:val="22"/>
    </w:rPr>
  </w:style>
  <w:style w:type="character" w:styleId="1695" w:customStyle="1">
    <w:name w:val="尾注文本 字符"/>
    <w:basedOn w:val="815"/>
    <w:link w:val="1694"/>
    <w:uiPriority w:val="99"/>
    <w:rPr>
      <w:rFonts w:ascii="Times New Roman" w:hAnsi="Times New Roman" w:eastAsia="仿宋"/>
      <w:sz w:val="20"/>
      <w:szCs w:val="22"/>
    </w:rPr>
  </w:style>
  <w:style w:type="character" w:styleId="1696">
    <w:name w:val="endnote reference"/>
    <w:basedOn w:val="815"/>
    <w:uiPriority w:val="99"/>
    <w:unhideWhenUsed/>
    <w:rPr>
      <w:vertAlign w:val="superscript"/>
    </w:rPr>
  </w:style>
  <w:style w:type="paragraph" w:styleId="1697" w:customStyle="1">
    <w:name w:val="TOC 标题1"/>
    <w:basedOn w:val="806"/>
    <w:next w:val="805"/>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98" w:customStyle="1">
    <w:name w:val="图名"/>
    <w:basedOn w:val="805"/>
    <w:qFormat/>
    <w:pPr>
      <w:jc w:val="center"/>
      <w:spacing w:before="50" w:after="50"/>
    </w:pPr>
    <w:rPr>
      <w:rFonts w:ascii="Times New Roman" w:hAnsi="Times New Roman" w:eastAsia="黑体"/>
      <w:b/>
      <w:sz w:val="28"/>
      <w:szCs w:val="22"/>
    </w:rPr>
  </w:style>
  <w:style w:type="paragraph" w:styleId="1699" w:customStyle="1">
    <w:name w:val="正文左对齐"/>
    <w:basedOn w:val="805"/>
    <w:qFormat/>
    <w:pPr>
      <w:spacing w:line="360" w:lineRule="auto"/>
    </w:pPr>
    <w:rPr>
      <w:rFonts w:ascii="宋体" w:hAnsi="宋体"/>
      <w:sz w:val="24"/>
      <w:szCs w:val="22"/>
    </w:rPr>
  </w:style>
  <w:style w:type="character" w:styleId="1700" w:customStyle="1">
    <w:name w:val="font81"/>
    <w:basedOn w:val="815"/>
    <w:qFormat/>
    <w:rPr>
      <w:rFonts w:hint="default" w:ascii="Segoe UI" w:hAnsi="Segoe UI" w:eastAsia="Segoe UI" w:cs="Segoe UI"/>
      <w:b/>
      <w:bCs/>
      <w:color w:val="000000"/>
      <w:sz w:val="23"/>
      <w:szCs w:val="23"/>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Excel_Worksheet1.xlsx"/><Relationship Id="rId18" Type="http://schemas.openxmlformats.org/officeDocument/2006/relationships/image" Target="media/image3.emf"/><Relationship Id="rId19"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23808-F657-4327-973D-57901ED2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陆美莉</cp:lastModifiedBy>
  <cp:revision>7284</cp:revision>
  <dcterms:created xsi:type="dcterms:W3CDTF">2021-08-03T08:18:00Z</dcterms:created>
  <dcterms:modified xsi:type="dcterms:W3CDTF">2026-04-14T08:41:45Z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