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both"/>
        <w:spacing w:line="920" w:lineRule="exact"/>
        <w:rPr>
          <w:rFonts w:hint="eastAsia" w:ascii="宋体" w:hAnsi="宋体" w:eastAsia="宋体"/>
          <w:b/>
          <w:bCs/>
          <w:sz w:val="48"/>
        </w:rPr>
      </w:pPr>
      <w:r>
        <w:rPr>
          <w:rFonts w:hint="eastAsia" w:ascii="宋体" w:hAnsi="宋体" w:eastAsia="宋体"/>
          <w:b/>
          <w:bCs/>
          <w:sz w:val="48"/>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项目名称:江苏财经职业技术学院学生公寓物业管理服务  </w:t>
      </w:r>
      <w:r>
        <w:rPr>
          <w:rFonts w:hint="eastAsia" w:ascii="黑体" w:hAnsi="黑体" w:eastAsia="黑体"/>
          <w:b/>
          <w:sz w:val="36"/>
          <w:szCs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ind w:firstLine="716"/>
        <w:spacing w:line="760" w:lineRule="exact"/>
        <w:rPr>
          <w:rFonts w:ascii="黑体" w:hAnsi="黑体" w:eastAsia="黑体"/>
          <w:b/>
          <w:sz w:val="36"/>
        </w:rPr>
      </w:pPr>
      <w:r>
        <w:rPr>
          <w:rFonts w:hint="eastAsia" w:ascii="黑体" w:hAnsi="黑体" w:eastAsia="黑体"/>
          <w:b/>
          <w:sz w:val="36"/>
        </w:rPr>
        <w:t xml:space="preserve">项目编号:JSZC-320800-JZCG-C2026-0031  </w:t>
      </w:r>
      <w:r>
        <w:rPr>
          <w:rFonts w:ascii="黑体" w:hAnsi="黑体" w:eastAsia="黑体"/>
          <w:b/>
          <w:sz w:val="36"/>
        </w:rPr>
      </w:r>
      <w:r/>
    </w:p>
    <w:p>
      <w:pPr>
        <w:pStyle w:val="866"/>
        <w:ind w:left="-359" w:firstLine="360"/>
        <w:rPr>
          <w:rFonts w:ascii="黑体" w:hAnsi="黑体" w:eastAsia="黑体"/>
          <w:b/>
          <w:sz w:val="32"/>
        </w:rPr>
      </w:pPr>
      <w:r>
        <w:rPr>
          <w:rFonts w:ascii="黑体" w:hAnsi="黑体" w:eastAsia="黑体"/>
          <w:b/>
          <w:sz w:val="32"/>
        </w:rPr>
      </w:r>
      <w:r/>
    </w:p>
    <w:p>
      <w:pPr>
        <w:pStyle w:val="866"/>
        <w:rPr>
          <w:rFonts w:ascii="黑体" w:hAnsi="黑体" w:eastAsia="黑体"/>
          <w:b/>
          <w:sz w:val="32"/>
        </w:rPr>
      </w:pPr>
      <w:r>
        <w:rPr>
          <w:rFonts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ind w:firstLine="2523"/>
        <w:rPr>
          <w:rFonts w:hint="eastAsia" w:ascii="黑体" w:hAnsi="黑体" w:eastAsia="黑体"/>
          <w:b/>
          <w:sz w:val="36"/>
          <w:szCs w:val="36"/>
          <w:u w:val="single"/>
        </w:rPr>
      </w:pPr>
      <w:r>
        <w:rPr>
          <w:rFonts w:hint="eastAsia" w:ascii="黑体" w:hAnsi="黑体" w:eastAsia="黑体"/>
          <w:b/>
          <w:sz w:val="36"/>
          <w:szCs w:val="36"/>
        </w:rPr>
        <w:t xml:space="preserve">   淮安市政府采购中心</w:t>
      </w:r>
      <w:r>
        <w:rPr>
          <w:rFonts w:hint="eastAsia" w:ascii="黑体" w:hAnsi="黑体" w:eastAsia="黑体"/>
          <w:b/>
          <w:sz w:val="36"/>
          <w:szCs w:val="36"/>
          <w:u w:val="single"/>
        </w:rPr>
      </w:r>
      <w:r/>
    </w:p>
    <w:p>
      <w:pPr>
        <w:pStyle w:val="866"/>
        <w:ind w:firstLine="2692"/>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rPr>
        <w:t xml:space="preserve">二十</w:t>
      </w:r>
      <w:r>
        <w:rPr>
          <w:rFonts w:hint="eastAsia" w:ascii="黑体" w:hAnsi="黑体" w:eastAsia="黑体"/>
          <w:b/>
          <w:sz w:val="36"/>
          <w:szCs w:val="36"/>
        </w:rPr>
        <w:t xml:space="preserve">九</w:t>
      </w:r>
      <w:r>
        <w:rPr>
          <w:rFonts w:hint="eastAsia" w:ascii="黑体" w:hAnsi="黑体" w:eastAsia="黑体"/>
          <w:b/>
          <w:sz w:val="36"/>
          <w:szCs w:val="36"/>
        </w:rPr>
        <w:t xml:space="preserve">日</w:t>
      </w:r>
      <w:r>
        <w:rPr>
          <w:rFonts w:ascii="黑体" w:hAnsi="黑体" w:eastAsia="黑体"/>
          <w:b/>
          <w:sz w:val="36"/>
          <w:szCs w:val="36"/>
        </w:rPr>
        <w:tab/>
      </w:r>
      <w:r>
        <w:rPr>
          <w:rFonts w:hint="eastAsia" w:ascii="黑体" w:hAnsi="黑体" w:eastAsia="黑体"/>
          <w:b/>
          <w:sz w:val="36"/>
          <w:szCs w:val="36"/>
        </w:rPr>
      </w:r>
      <w:r/>
    </w:p>
    <w:p>
      <w:pPr>
        <w:pStyle w:val="866"/>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66"/>
        <w:ind w:firstLine="548"/>
        <w:spacing w:line="520" w:lineRule="exact"/>
        <w:rPr>
          <w:rFonts w:ascii="仿宋" w:hAnsi="仿宋" w:eastAsia="仿宋"/>
          <w:sz w:val="28"/>
        </w:rPr>
      </w:pPr>
      <w:r>
        <w:rPr>
          <w:rFonts w:hint="eastAsia" w:ascii="仿宋" w:hAnsi="仿宋" w:eastAsia="仿宋"/>
          <w:sz w:val="28"/>
        </w:rPr>
        <w:t xml:space="preserve">受江苏财经职业技术学院的委托，淮安市政府采购中心就江苏财经职业技术学院学生公寓物业管理服务政府采购项目进行竞争性磋商采购，现邀请符合条件的供应商参加竞争性磋商。</w:t>
      </w:r>
      <w:r>
        <w:rPr>
          <w:rFonts w:ascii="仿宋" w:hAnsi="仿宋" w:eastAsia="仿宋"/>
          <w:sz w:val="28"/>
        </w:rPr>
      </w:r>
      <w:r/>
    </w:p>
    <w:p>
      <w:pPr>
        <w:pStyle w:val="866"/>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240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24000"/>
                        </a:xfrm>
                        <a:prstGeom prst="rect">
                          <a:avLst/>
                        </a:prstGeom>
                        <a:solidFill>
                          <a:srgbClr val="FFFFFF"/>
                        </a:solidFill>
                        <a:ln>
                          <a:solidFill>
                            <a:srgbClr val="000000"/>
                          </a:solidFill>
                        </a:ln>
                      </wps:spPr>
                      <wps:txbx>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江苏财经职业技术学院学生公寓物业管理服务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月9日9点30分（北京时间）前提交响应文件。</w:t>
                            </w:r>
                            <w:r>
                              <w:rPr>
                                <w:rFonts w:hint="eastAsia" w:ascii="仿宋" w:hAnsi="仿宋" w:eastAsia="仿宋"/>
                                <w:sz w:val="28"/>
                                <w:szCs w:val="28"/>
                              </w:rPr>
                            </w:r>
                            <w:r/>
                          </w:p>
                          <w:p>
                            <w:pPr>
                              <w:pStyle w:val="866"/>
                            </w:pPr>
                            <w:r/>
                            <w:r/>
                          </w:p>
                          <w:p>
                            <w:pPr>
                              <w:pStyle w:val="86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0.0pt;mso-wrap-distance-left:9.0pt;mso-wrap-distance-top:0.0pt;mso-wrap-distance-right:9.0pt;mso-wrap-distance-bottom:0.0pt;visibility:visible;" fillcolor="#FFFFFF" strokecolor="#000000">
                <v:textbox inset="0,0,0,0">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江苏财经职业技术学院学生公寓物业管理服务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月9日9点30分（北京时间）前提交响应文件。</w:t>
                      </w:r>
                      <w:r>
                        <w:rPr>
                          <w:rFonts w:hint="eastAsia" w:ascii="仿宋" w:hAnsi="仿宋" w:eastAsia="仿宋"/>
                          <w:sz w:val="28"/>
                          <w:szCs w:val="28"/>
                        </w:rPr>
                      </w:r>
                      <w:r/>
                    </w:p>
                    <w:p>
                      <w:pPr>
                        <w:pStyle w:val="866"/>
                      </w:pPr>
                      <w:r/>
                      <w:r/>
                    </w:p>
                    <w:p>
                      <w:pPr>
                        <w:pStyle w:val="866"/>
                      </w:pPr>
                      <w:r/>
                      <w:r/>
                    </w:p>
                  </w:txbxContent>
                </v:textbox>
              </v:shape>
            </w:pict>
          </mc:Fallback>
        </mc:AlternateConten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（一）项目编号:JSZC-320800-JZCG-C2026-0031 </w:t>
      </w:r>
      <w:r>
        <w:rPr>
          <w:rFonts w:ascii="仿宋" w:hAnsi="仿宋" w:eastAsia="仿宋"/>
          <w:sz w:val="28"/>
          <w:szCs w:val="28"/>
        </w:rPr>
      </w:r>
      <w:r/>
    </w:p>
    <w:p>
      <w:pPr>
        <w:pStyle w:val="866"/>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（二）项目名称:江苏财经职业技术学院学生公寓物业管理服务 </w:t>
      </w:r>
      <w:r>
        <w:rPr>
          <w:rFonts w:hint="eastAsia" w:ascii="仿宋" w:hAnsi="仿宋" w:eastAsia="仿宋"/>
          <w:bCs/>
          <w:sz w:val="28"/>
          <w:szCs w:val="28"/>
        </w:rPr>
        <w:t xml:space="preserve"> </w:t>
      </w:r>
      <w:r>
        <w:rPr>
          <w:rFonts w:hint="eastAsia" w:ascii="仿宋" w:hAnsi="仿宋" w:eastAsia="仿宋"/>
          <w:bCs/>
          <w:sz w:val="28"/>
          <w:szCs w:val="28"/>
        </w:rPr>
      </w:r>
      <w:r/>
    </w:p>
    <w:p>
      <w:pPr>
        <w:pStyle w:val="866"/>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326.41</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326.41</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（六）采购需求:江苏财经职业技术学院学生公寓物业管理服务，详见第五章项目采购需求。</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（七）合同履行期限:合同签订后一年。</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66"/>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物业管理</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66"/>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color w:val="000000"/>
          <w:sz w:val="28"/>
          <w:szCs w:val="28"/>
          <w:lang w:val="en-US" w:eastAsia="zh-CN"/>
        </w:rPr>
        <w:t xml:space="preserve">无。</w:t>
      </w:r>
      <w:r>
        <w:rPr>
          <w:rFonts w:hint="eastAsia" w:ascii="仿宋" w:hAnsi="仿宋" w:eastAsia="仿宋"/>
          <w:sz w:val="28"/>
          <w:szCs w:val="28"/>
          <w:lang w:val="en-US" w:eastAsia="zh-CN"/>
        </w:rPr>
      </w:r>
      <w:r/>
    </w:p>
    <w:p>
      <w:pPr>
        <w:pStyle w:val="866"/>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6"/>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6"/>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w:t>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6"/>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名称:</w:t>
      </w:r>
      <w:r>
        <w:rPr>
          <w:rFonts w:hint="eastAsia" w:ascii="仿宋" w:hAnsi="仿宋" w:eastAsia="仿宋"/>
          <w:sz w:val="28"/>
          <w:szCs w:val="28"/>
          <w:highlight w:val="none"/>
        </w:rPr>
        <w:t xml:space="preserve">江苏财经职业技术学院</w:t>
      </w:r>
      <w:r>
        <w:rPr>
          <w:rFonts w:ascii="仿宋" w:hAnsi="仿宋" w:eastAsia="仿宋"/>
          <w:sz w:val="28"/>
          <w:szCs w:val="28"/>
          <w:highlight w:val="none"/>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地址:淮安市高教园区枚乘东路8号</w:t>
      </w:r>
      <w:r>
        <w:rPr>
          <w:rFonts w:ascii="仿宋" w:hAnsi="仿宋" w:eastAsia="仿宋"/>
          <w:sz w:val="28"/>
          <w:szCs w:val="28"/>
          <w:highlight w:val="none"/>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联系方式:胡健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0517-83856202</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宋体" w:hAnsi="宋体"/>
          <w:bCs/>
          <w:sz w:val="32"/>
        </w:rPr>
      </w:pPr>
      <w:r>
        <w:rPr>
          <w:rFonts w:hint="eastAsia" w:ascii="宋体" w:hAnsi="宋体"/>
          <w:bCs/>
          <w:sz w:val="32"/>
        </w:rPr>
      </w:r>
      <w:r/>
    </w:p>
    <w:p>
      <w:pPr>
        <w:pStyle w:val="866"/>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66"/>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66"/>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rPr>
          <w:rFonts w:hint="eastAsia" w:ascii="仿宋" w:hAnsi="仿宋" w:eastAsia="仿宋"/>
          <w:b/>
          <w:bCs/>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bookmarkStart w:id="0" w:name="_Toc20823286"/>
      <w:r/>
      <w:bookmarkStart w:id="1" w:name="_Toc16938530"/>
      <w:r/>
      <w:bookmarkStart w:id="2" w:name="_Toc513029214"/>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4" w:name="_Toc513029215"/>
      <w:r/>
      <w:bookmarkStart w:id="5" w:name="_Toc462564074"/>
      <w:r/>
      <w:bookmarkStart w:id="6" w:name="_Toc16938531"/>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513029216"/>
      <w:r/>
      <w:bookmarkStart w:id="12" w:name="_Toc49090507"/>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66"/>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670482"/>
      <w:r/>
      <w:bookmarkEnd w:id="17"/>
      <w:r/>
      <w:bookmarkStart w:id="18" w:name="_Hlt26954731"/>
      <w:r/>
      <w:bookmarkEnd w:id="18"/>
      <w:r/>
      <w:bookmarkStart w:id="19" w:name="_Hlt26670486"/>
      <w:r/>
      <w:bookmarkEnd w:id="19"/>
      <w:r/>
      <w:bookmarkStart w:id="20" w:name="_Hlt26954848"/>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866"/>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15.方案部分（如本项目涉及的话）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866"/>
        <w:spacing w:line="520" w:lineRule="exact"/>
        <w:rPr>
          <w:rFonts w:hint="eastAsia" w:ascii="仿宋" w:hAnsi="仿宋" w:eastAsia="仿宋"/>
          <w:sz w:val="28"/>
          <w:szCs w:val="28"/>
        </w:rPr>
      </w:pPr>
      <w:r/>
      <w:bookmarkStart w:id="23" w:name="_Toc16938546"/>
      <w:r/>
      <w:bookmarkStart w:id="24" w:name="_Toc20823302"/>
      <w:r/>
      <w:bookmarkStart w:id="25" w:name="_Toc513029230"/>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6" w:name="_Toc16938548"/>
      <w:r/>
      <w:bookmarkStart w:id="27" w:name="_Toc513029232"/>
      <w:r/>
      <w:bookmarkStart w:id="28" w:name="_Toc20823304"/>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9" w:name="_Toc16938549"/>
      <w:r/>
      <w:bookmarkStart w:id="30" w:name="_Toc513029233"/>
      <w:r/>
      <w:bookmarkStart w:id="31" w:name="_Toc20823305"/>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26.3.12其他法律法规及本磋商文件规定的属无效响应的情形。</w:t>
      </w:r>
      <w:r>
        <w:rPr>
          <w:rFonts w:hint="eastAsia" w:ascii="仿宋" w:hAnsi="仿宋" w:eastAsia="仿宋"/>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26.6供应商在项目评审全过程中应保持通讯畅通，并安排专人与采购中心及磋商小组联系。</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66"/>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66"/>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66"/>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866"/>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66"/>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66"/>
        <w:spacing w:line="520" w:lineRule="exact"/>
        <w:rPr>
          <w:rFonts w:hint="eastAsia" w:ascii="仿宋" w:hAnsi="仿宋" w:eastAsia="仿宋" w:cs="Times New Roman"/>
          <w:sz w:val="28"/>
        </w:rPr>
      </w:pPr>
      <w:r>
        <w:rPr>
          <w:rFonts w:hint="eastAsia" w:ascii="仿宋" w:hAnsi="仿宋" w:eastAsia="仿宋" w:cs="Times New Roman"/>
          <w:sz w:val="28"/>
        </w:rPr>
        <w:t xml:space="preserve">34.质疑处理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34.2上述应知其权益受到损害之日是指:</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34.5质疑函应当包括以下主要内容，附上相关证明材料。否则，采购中心不予受理。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rPr>
      </w:r>
      <w:r/>
    </w:p>
    <w:p>
      <w:pPr>
        <w:pStyle w:val="866"/>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.2联合体及分包</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.3小微型企业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.2节能产品</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.3环保产品</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66"/>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866"/>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66"/>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66"/>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0"/>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90"/>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.采购本国产品的支持政策</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投标文件格式”的“三、投标报价明细表”中填写比例数值），依法对该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rPr>
      </w:r>
      <w:r/>
    </w:p>
    <w:p>
      <w:pPr>
        <w:pStyle w:val="866"/>
        <w:numPr>
          <w:ilvl w:val="0"/>
          <w:numId w:val="0"/>
        </w:numPr>
        <w:jc w:val="center"/>
        <w:spacing w:line="520" w:lineRule="exact"/>
        <w:rPr>
          <w:rFonts w:hint="eastAsia" w:ascii="仿宋" w:hAnsi="仿宋" w:eastAsia="仿宋"/>
          <w:b/>
          <w:sz w:val="36"/>
          <w:szCs w:val="36"/>
        </w:rPr>
      </w:pPr>
      <w:r>
        <w:rPr>
          <w:rFonts w:hint="eastAsia" w:ascii="仿宋" w:hAnsi="仿宋" w:eastAsia="仿宋"/>
          <w:b/>
          <w:sz w:val="36"/>
          <w:szCs w:val="36"/>
          <w:lang w:val="en-US" w:eastAsia="zh-CN" w:bidi="ar-SA"/>
        </w:rPr>
        <w:t xml:space="preserve">第三章</w:t>
      </w: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rPr>
          <w:rFonts w:hint="eastAsia" w:ascii="仿宋" w:hAnsi="仿宋" w:eastAsia="仿宋"/>
          <w:b/>
          <w:sz w:val="36"/>
          <w:szCs w:val="36"/>
        </w:rPr>
      </w:r>
      <w:r/>
    </w:p>
    <w:p>
      <w:pPr>
        <w:pStyle w:val="866"/>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1、价格:</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44</w:t>
      </w:r>
      <w:r>
        <w:rPr>
          <w:rFonts w:hint="eastAsia" w:ascii="仿宋" w:hAnsi="仿宋" w:eastAsia="仿宋"/>
          <w:sz w:val="28"/>
          <w:szCs w:val="28"/>
        </w:rPr>
        <w:t xml:space="preserve">分</w:t>
      </w:r>
      <w:r>
        <w:rPr>
          <w:rFonts w:hint="eastAsia" w:ascii="仿宋" w:hAnsi="仿宋" w:eastAsia="仿宋"/>
          <w:sz w:val="28"/>
          <w:szCs w:val="28"/>
        </w:rPr>
      </w:r>
      <w:r/>
    </w:p>
    <w:p>
      <w:pPr>
        <w:pStyle w:val="890"/>
        <w:numPr>
          <w:ilvl w:val="0"/>
          <w:numId w:val="0"/>
        </w:numPr>
        <w:ind w:firstLine="560"/>
        <w:keepLines w:val="0"/>
        <w:keepNext w:val="0"/>
        <w:pageBreakBefore w:val="0"/>
        <w:spacing w:line="52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lang w:val="en-US" w:eastAsia="zh-CN" w:bidi="ar-SA"/>
        </w:rPr>
      </w:r>
      <w:r/>
    </w:p>
    <w:p>
      <w:pPr>
        <w:pStyle w:val="866"/>
        <w:ind w:firstLine="560"/>
        <w:spacing w:line="520" w:lineRule="exact"/>
        <w:rPr>
          <w:rFonts w:hint="eastAsia" w:ascii="仿宋" w:hAnsi="仿宋" w:eastAsia="仿宋" w:cs="Times New Roman"/>
          <w:b w:val="0"/>
          <w:bCs w:val="0"/>
          <w:color w:val="000000"/>
          <w:sz w:val="28"/>
          <w:szCs w:val="28"/>
          <w:lang w:val="en-US" w:eastAsia="zh-CN"/>
        </w:rPr>
      </w:pPr>
      <w:r>
        <w:rPr>
          <w:rFonts w:hint="eastAsia" w:ascii="仿宋" w:hAnsi="仿宋" w:eastAsia="仿宋" w:cs="Times New Roman"/>
          <w:b w:val="0"/>
          <w:bCs w:val="0"/>
          <w:color w:val="000000"/>
          <w:sz w:val="28"/>
          <w:szCs w:val="28"/>
          <w:lang w:val="en-US" w:eastAsia="zh-CN"/>
        </w:rPr>
        <w:t xml:space="preserve">（1）物业服务整体规划及制度保障方案（8分）</w:t>
      </w:r>
      <w:r>
        <w:rPr>
          <w:rFonts w:hint="eastAsia" w:ascii="仿宋" w:hAnsi="仿宋" w:eastAsia="仿宋" w:cs="Times New Roman"/>
          <w:b w:val="0"/>
          <w:bCs w:val="0"/>
          <w:color w:val="000000"/>
          <w:sz w:val="28"/>
          <w:szCs w:val="28"/>
          <w:lang w:val="en-US" w:eastAsia="zh-CN"/>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根据本项目特点及类型提出针对本项目的管理服务规划及制度保障方案</w:t>
      </w:r>
      <w:r>
        <w:rPr>
          <w:rFonts w:hint="eastAsia" w:ascii="仿宋" w:hAnsi="仿宋" w:eastAsia="仿宋" w:cs="Times New Roman"/>
          <w:color w:val="000000"/>
          <w:sz w:val="28"/>
          <w:szCs w:val="28"/>
        </w:rPr>
        <w:t xml:space="preserve">（包括服务定位、服务宗旨、总体目标、重难点分析以及提高物业服务服务水平的相关制度设计等）方</w:t>
      </w:r>
      <w:r>
        <w:rPr>
          <w:rFonts w:hint="eastAsia" w:ascii="仿宋" w:hAnsi="仿宋" w:eastAsia="仿宋"/>
          <w:color w:val="000000"/>
          <w:sz w:val="28"/>
          <w:szCs w:val="28"/>
        </w:rPr>
        <w:t xml:space="preserve">案详细、内容齐全、表述准确、条理清晰。优于项目需求的得</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分，基本符合项目需求的得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lang w:eastAsia="zh-CN"/>
        </w:rPr>
      </w:pPr>
      <w:r>
        <w:rPr>
          <w:rFonts w:hint="eastAsia" w:ascii="仿宋" w:hAnsi="仿宋" w:eastAsia="仿宋"/>
          <w:b w:val="0"/>
          <w:bCs w:val="0"/>
          <w:color w:val="000000"/>
          <w:sz w:val="28"/>
          <w:szCs w:val="28"/>
        </w:rPr>
        <w:t xml:space="preserve">（2）</w:t>
      </w:r>
      <w:r>
        <w:rPr>
          <w:rFonts w:hint="eastAsia" w:ascii="仿宋" w:hAnsi="仿宋" w:eastAsia="仿宋"/>
          <w:b w:val="0"/>
          <w:bCs w:val="0"/>
          <w:sz w:val="28"/>
        </w:rPr>
        <w:t xml:space="preserve">组织架构以及组织管理服务方案</w:t>
      </w:r>
      <w:r>
        <w:rPr>
          <w:rFonts w:hint="eastAsia" w:ascii="仿宋" w:hAnsi="仿宋" w:eastAsia="仿宋"/>
          <w:b w:val="0"/>
          <w:bCs w:val="0"/>
          <w:sz w:val="28"/>
          <w:lang w:eastAsia="zh-CN"/>
        </w:rPr>
        <w:t xml:space="preserve">（</w:t>
      </w:r>
      <w:r>
        <w:rPr>
          <w:rFonts w:hint="eastAsia" w:ascii="仿宋" w:hAnsi="仿宋" w:eastAsia="仿宋"/>
          <w:b w:val="0"/>
          <w:bCs w:val="0"/>
          <w:sz w:val="28"/>
          <w:lang w:val="en-US" w:eastAsia="zh-CN"/>
        </w:rPr>
        <w:t xml:space="preserve">6分</w:t>
      </w:r>
      <w:r>
        <w:rPr>
          <w:rFonts w:hint="eastAsia" w:ascii="仿宋" w:hAnsi="仿宋" w:eastAsia="仿宋"/>
          <w:b w:val="0"/>
          <w:bCs w:val="0"/>
          <w:sz w:val="28"/>
          <w:lang w:eastAsia="zh-CN"/>
        </w:rPr>
        <w:t xml:space="preserve">）</w:t>
      </w:r>
      <w:r>
        <w:rPr>
          <w:rFonts w:hint="eastAsia" w:ascii="仿宋" w:hAnsi="仿宋" w:eastAsia="仿宋"/>
          <w:b w:val="0"/>
          <w:bCs w:val="0"/>
          <w:color w:val="000000"/>
          <w:sz w:val="28"/>
          <w:szCs w:val="28"/>
          <w:lang w:eastAsia="zh-CN"/>
        </w:rPr>
      </w:r>
      <w:r/>
    </w:p>
    <w:p>
      <w:pPr>
        <w:pStyle w:val="866"/>
        <w:ind w:firstLine="560"/>
        <w:spacing w:line="520" w:lineRule="exact"/>
        <w:rPr>
          <w:rFonts w:hint="eastAsia" w:ascii="仿宋" w:hAnsi="仿宋" w:eastAsia="仿宋"/>
          <w:b/>
          <w:bCs/>
          <w:color w:val="000000"/>
          <w:sz w:val="28"/>
          <w:szCs w:val="28"/>
        </w:rPr>
      </w:pPr>
      <w:r>
        <w:rPr>
          <w:rFonts w:hint="eastAsia" w:ascii="仿宋" w:hAnsi="仿宋" w:eastAsia="仿宋"/>
          <w:sz w:val="28"/>
        </w:rPr>
        <w:t xml:space="preserve">机构设立、人员配备</w:t>
      </w:r>
      <w:r>
        <w:rPr>
          <w:rFonts w:hint="eastAsia" w:ascii="仿宋" w:hAnsi="仿宋" w:eastAsia="仿宋"/>
          <w:b/>
          <w:bCs/>
          <w:color w:val="000000"/>
          <w:sz w:val="28"/>
          <w:szCs w:val="28"/>
        </w:rPr>
        <w:t xml:space="preserve">（须具体到相关楼栋、区域，明确岗位）</w:t>
      </w:r>
      <w:r>
        <w:rPr>
          <w:rFonts w:hint="eastAsia" w:ascii="仿宋" w:hAnsi="仿宋" w:eastAsia="仿宋"/>
          <w:sz w:val="28"/>
        </w:rPr>
        <w:t xml:space="preserve">、工作流程、前期接管方案及合同到期交接以及针对管理服务的各部门互相支持、配合的方案。优于项目需求的得</w:t>
      </w:r>
      <w:r>
        <w:rPr>
          <w:rFonts w:hint="eastAsia" w:ascii="仿宋" w:hAnsi="仿宋" w:eastAsia="仿宋"/>
          <w:sz w:val="28"/>
          <w:lang w:val="en-US" w:eastAsia="zh-CN"/>
        </w:rPr>
        <w:t xml:space="preserve">6</w:t>
      </w:r>
      <w:r>
        <w:rPr>
          <w:rFonts w:hint="eastAsia" w:ascii="仿宋" w:hAnsi="仿宋" w:eastAsia="仿宋"/>
          <w:sz w:val="28"/>
        </w:rPr>
        <w:t xml:space="preserve">分，完全符合项目需求的得</w:t>
      </w:r>
      <w:r>
        <w:rPr>
          <w:rFonts w:hint="eastAsia" w:ascii="仿宋" w:hAnsi="仿宋" w:eastAsia="仿宋"/>
          <w:sz w:val="28"/>
          <w:lang w:val="en-US" w:eastAsia="zh-CN"/>
        </w:rPr>
        <w:t xml:space="preserve">4</w:t>
      </w:r>
      <w:r>
        <w:rPr>
          <w:rFonts w:hint="eastAsia" w:ascii="仿宋" w:hAnsi="仿宋" w:eastAsia="仿宋"/>
          <w:sz w:val="28"/>
        </w:rPr>
        <w:t xml:space="preserve">分，基本符合项目需求的得</w:t>
      </w:r>
      <w:r>
        <w:rPr>
          <w:rFonts w:hint="eastAsia" w:ascii="仿宋" w:hAnsi="仿宋" w:eastAsia="仿宋"/>
          <w:sz w:val="28"/>
          <w:lang w:val="en-US" w:eastAsia="zh-CN"/>
        </w:rPr>
        <w:t xml:space="preserve">2</w:t>
      </w:r>
      <w:r>
        <w:rPr>
          <w:rFonts w:hint="eastAsia" w:ascii="仿宋" w:hAnsi="仿宋" w:eastAsia="仿宋"/>
          <w:sz w:val="28"/>
        </w:rPr>
        <w:t xml:space="preserve">分，不提供不得分。</w:t>
      </w:r>
      <w:r>
        <w:rPr>
          <w:rFonts w:hint="eastAsia" w:ascii="仿宋" w:hAnsi="仿宋" w:eastAsia="仿宋"/>
          <w:b/>
          <w:bCs/>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3</w:t>
      </w:r>
      <w:r>
        <w:rPr>
          <w:rFonts w:hint="eastAsia" w:ascii="仿宋" w:hAnsi="仿宋" w:eastAsia="仿宋"/>
          <w:b w:val="0"/>
          <w:bCs w:val="0"/>
          <w:color w:val="000000"/>
          <w:sz w:val="28"/>
          <w:szCs w:val="28"/>
        </w:rPr>
        <w:t xml:space="preserve">）人员培训管理（</w:t>
      </w:r>
      <w:r>
        <w:rPr>
          <w:rFonts w:hint="eastAsia" w:ascii="仿宋" w:hAnsi="仿宋" w:eastAsia="仿宋"/>
          <w:b w:val="0"/>
          <w:bCs w:val="0"/>
          <w:color w:val="000000"/>
          <w:sz w:val="28"/>
          <w:szCs w:val="28"/>
          <w:lang w:val="en-US" w:eastAsia="zh-CN"/>
        </w:rPr>
        <w:t xml:space="preserve">5</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根据采购项目需求，各类岗</w:t>
      </w:r>
      <w:r>
        <w:rPr>
          <w:rFonts w:hint="eastAsia" w:ascii="仿宋" w:hAnsi="仿宋" w:eastAsia="仿宋"/>
          <w:sz w:val="28"/>
          <w:szCs w:val="28"/>
        </w:rPr>
        <w:t xml:space="preserve">位人员有全面的服务技能培训、安全管理培训、操作规范培训，拟采取的管理方式详细、可操作性强。优于项目需求的得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rPr>
        <w:t xml:space="preserve">，不提供不得分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）应急事件的处理预案（</w:t>
      </w:r>
      <w:r>
        <w:rPr>
          <w:rFonts w:hint="eastAsia" w:ascii="仿宋" w:hAnsi="仿宋" w:eastAsia="仿宋"/>
          <w:b w:val="0"/>
          <w:bCs w:val="0"/>
          <w:color w:val="000000"/>
          <w:sz w:val="28"/>
          <w:szCs w:val="28"/>
          <w:lang w:val="en-US" w:eastAsia="zh-CN"/>
        </w:rPr>
        <w:t xml:space="preserve">5</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97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根据服务范围、内容，结合项目现场运行情况及要求，主要考虑特殊时期公共事件、消防、断水断电等，极端自然现象（冰雹、暴雨、暴雪、台风、地震）以及发生人身安全事故等可能发生的各种紧急情况等。优于项目需求的得</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分，基本符合项目需求的得</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lang w:val="en-US" w:eastAsia="zh-CN"/>
        </w:rPr>
        <w:t xml:space="preserve">5</w:t>
      </w:r>
      <w:r>
        <w:rPr>
          <w:rFonts w:hint="eastAsia" w:ascii="仿宋" w:hAnsi="仿宋" w:eastAsia="仿宋" w:cs="Times New Roman"/>
          <w:b w:val="0"/>
          <w:bCs w:val="0"/>
          <w:color w:val="000000"/>
          <w:sz w:val="28"/>
          <w:szCs w:val="28"/>
        </w:rPr>
        <w:t xml:space="preserve">）日常物业标准</w:t>
      </w:r>
      <w:r>
        <w:rPr>
          <w:rFonts w:hint="eastAsia" w:ascii="仿宋" w:hAnsi="仿宋" w:eastAsia="仿宋" w:cs="Times New Roman"/>
          <w:b w:val="0"/>
          <w:bCs w:val="0"/>
          <w:color w:val="000000"/>
          <w:sz w:val="28"/>
          <w:szCs w:val="28"/>
          <w:lang w:eastAsia="zh-CN"/>
        </w:rPr>
        <w:t xml:space="preserve">、</w:t>
      </w:r>
      <w:r>
        <w:rPr>
          <w:rFonts w:hint="eastAsia" w:ascii="仿宋" w:hAnsi="仿宋" w:eastAsia="仿宋" w:cs="Times New Roman"/>
          <w:b w:val="0"/>
          <w:bCs w:val="0"/>
          <w:color w:val="000000"/>
          <w:sz w:val="28"/>
          <w:szCs w:val="28"/>
          <w:lang w:val="en-US" w:eastAsia="zh-CN"/>
        </w:rPr>
        <w:t xml:space="preserve">宿舍</w:t>
      </w:r>
      <w:r>
        <w:rPr>
          <w:rFonts w:hint="eastAsia" w:ascii="仿宋" w:hAnsi="仿宋" w:eastAsia="仿宋" w:cs="Times New Roman"/>
          <w:b w:val="0"/>
          <w:bCs w:val="0"/>
          <w:color w:val="000000"/>
          <w:sz w:val="28"/>
          <w:szCs w:val="28"/>
        </w:rPr>
        <w:t xml:space="preserve">管理方案和措施服务措施（</w:t>
      </w:r>
      <w:r>
        <w:rPr>
          <w:rFonts w:hint="eastAsia" w:ascii="仿宋" w:hAnsi="仿宋" w:eastAsia="仿宋" w:cs="Times New Roman"/>
          <w:b w:val="0"/>
          <w:bCs w:val="0"/>
          <w:color w:val="000000"/>
          <w:sz w:val="28"/>
          <w:szCs w:val="28"/>
          <w:lang w:val="en-US" w:eastAsia="zh-CN"/>
        </w:rPr>
        <w:t xml:space="preserve">6</w:t>
      </w:r>
      <w:r>
        <w:rPr>
          <w:rFonts w:hint="eastAsia" w:ascii="仿宋" w:hAnsi="仿宋" w:eastAsia="仿宋" w:cs="Times New Roman"/>
          <w:b w:val="0"/>
          <w:bCs w:val="0"/>
          <w:color w:val="000000"/>
          <w:sz w:val="28"/>
          <w:szCs w:val="28"/>
        </w:rPr>
        <w:t xml:space="preserve">分）</w:t>
      </w:r>
      <w:r>
        <w:rPr>
          <w:rFonts w:hint="eastAsia" w:ascii="仿宋" w:hAnsi="仿宋" w:eastAsia="仿宋" w:cs="Times New Roman"/>
          <w:b w:val="0"/>
          <w:bCs w:val="0"/>
          <w:color w:val="000000"/>
          <w:sz w:val="28"/>
          <w:szCs w:val="28"/>
        </w:rPr>
      </w:r>
      <w:r/>
    </w:p>
    <w:p>
      <w:pPr>
        <w:pStyle w:val="866"/>
        <w:ind w:firstLine="560"/>
        <w:spacing w:line="520" w:lineRule="exact"/>
        <w:rPr>
          <w:rFonts w:hint="eastAsia" w:ascii="仿宋" w:hAnsi="仿宋" w:eastAsia="仿宋" w:cs="Times New Roman"/>
          <w:b/>
          <w:bCs/>
          <w:strike w:val="0"/>
          <w:color w:val="000000"/>
          <w:sz w:val="28"/>
          <w:szCs w:val="28"/>
          <w:highlight w:val="none"/>
        </w:rPr>
      </w:pPr>
      <w:r>
        <w:rPr>
          <w:rFonts w:hint="eastAsia" w:ascii="仿宋" w:hAnsi="仿宋" w:eastAsia="仿宋"/>
          <w:strike w:val="0"/>
          <w:color w:val="000000"/>
          <w:sz w:val="28"/>
          <w:szCs w:val="28"/>
          <w:highlight w:val="none"/>
        </w:rPr>
        <w:t xml:space="preserve">方案需包</w:t>
      </w:r>
      <w:r>
        <w:rPr>
          <w:rFonts w:hint="eastAsia" w:ascii="仿宋" w:hAnsi="仿宋" w:eastAsia="仿宋" w:cs="Times New Roman"/>
          <w:strike w:val="0"/>
          <w:color w:val="000000"/>
          <w:sz w:val="28"/>
          <w:szCs w:val="28"/>
          <w:highlight w:val="none"/>
        </w:rPr>
        <w:t xml:space="preserve">含岗位制定的管理制度、工</w:t>
      </w:r>
      <w:r>
        <w:rPr>
          <w:rFonts w:hint="eastAsia" w:ascii="仿宋" w:hAnsi="仿宋" w:eastAsia="仿宋"/>
          <w:strike w:val="0"/>
          <w:color w:val="000000"/>
          <w:sz w:val="28"/>
          <w:szCs w:val="28"/>
          <w:highlight w:val="none"/>
        </w:rPr>
        <w:t xml:space="preserve">作流程及考核办法、消防制度等内容。优于项目需求得</w:t>
      </w:r>
      <w:r>
        <w:rPr>
          <w:rFonts w:hint="eastAsia" w:ascii="仿宋" w:hAnsi="仿宋" w:eastAsia="仿宋"/>
          <w:strike w:val="0"/>
          <w:color w:val="000000"/>
          <w:sz w:val="28"/>
          <w:szCs w:val="28"/>
          <w:highlight w:val="none"/>
          <w:lang w:val="en-US" w:eastAsia="zh-CN"/>
        </w:rPr>
        <w:t xml:space="preserve">6</w:t>
      </w:r>
      <w:r>
        <w:rPr>
          <w:rFonts w:hint="eastAsia" w:ascii="仿宋" w:hAnsi="仿宋" w:eastAsia="仿宋"/>
          <w:strike w:val="0"/>
          <w:color w:val="000000"/>
          <w:sz w:val="28"/>
          <w:szCs w:val="28"/>
          <w:highlight w:val="none"/>
        </w:rPr>
        <w:t xml:space="preserve">分，完全符合项目需求的得</w:t>
      </w:r>
      <w:r>
        <w:rPr>
          <w:rFonts w:hint="eastAsia" w:ascii="仿宋" w:hAnsi="仿宋" w:eastAsia="仿宋"/>
          <w:strike w:val="0"/>
          <w:color w:val="000000"/>
          <w:sz w:val="28"/>
          <w:szCs w:val="28"/>
          <w:highlight w:val="none"/>
          <w:lang w:val="en-US" w:eastAsia="zh-CN"/>
        </w:rPr>
        <w:t xml:space="preserve">4</w:t>
      </w:r>
      <w:r>
        <w:rPr>
          <w:rFonts w:hint="eastAsia" w:ascii="仿宋" w:hAnsi="仿宋" w:eastAsia="仿宋"/>
          <w:strike w:val="0"/>
          <w:color w:val="000000"/>
          <w:sz w:val="28"/>
          <w:szCs w:val="28"/>
          <w:highlight w:val="none"/>
        </w:rPr>
        <w:t xml:space="preserve">分，基本符合项目需求的得</w:t>
      </w:r>
      <w:r>
        <w:rPr>
          <w:rFonts w:hint="eastAsia" w:ascii="仿宋" w:hAnsi="仿宋" w:eastAsia="仿宋"/>
          <w:strike w:val="0"/>
          <w:color w:val="000000"/>
          <w:sz w:val="28"/>
          <w:szCs w:val="28"/>
          <w:highlight w:val="none"/>
          <w:lang w:val="en-US" w:eastAsia="zh-CN"/>
        </w:rPr>
        <w:t xml:space="preserve">2</w:t>
      </w:r>
      <w:r>
        <w:rPr>
          <w:rFonts w:hint="eastAsia" w:ascii="仿宋" w:hAnsi="仿宋" w:eastAsia="仿宋"/>
          <w:strike w:val="0"/>
          <w:color w:val="000000"/>
          <w:sz w:val="28"/>
          <w:szCs w:val="28"/>
          <w:highlight w:val="none"/>
        </w:rPr>
        <w:t xml:space="preserve">分</w:t>
      </w:r>
      <w:r>
        <w:rPr>
          <w:rFonts w:hint="eastAsia" w:ascii="仿宋" w:hAnsi="仿宋" w:eastAsia="仿宋"/>
          <w:sz w:val="28"/>
        </w:rPr>
        <w:t xml:space="preserve">，不提供不得分</w:t>
      </w:r>
      <w:r>
        <w:rPr>
          <w:rFonts w:hint="eastAsia" w:ascii="仿宋" w:hAnsi="仿宋" w:eastAsia="仿宋"/>
          <w:strike w:val="0"/>
          <w:color w:val="000000"/>
          <w:sz w:val="28"/>
          <w:szCs w:val="28"/>
          <w:highlight w:val="none"/>
        </w:rPr>
        <w:t xml:space="preserve">。</w:t>
      </w:r>
      <w:r>
        <w:rPr>
          <w:rFonts w:hint="eastAsia" w:ascii="仿宋" w:hAnsi="仿宋" w:eastAsia="仿宋" w:cs="Times New Roman"/>
          <w:b/>
          <w:bCs/>
          <w:strike w:val="0"/>
          <w:color w:val="000000"/>
          <w:sz w:val="28"/>
          <w:szCs w:val="28"/>
          <w:highlight w:val="none"/>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lang w:val="en-US" w:eastAsia="zh-CN"/>
        </w:rPr>
        <w:t xml:space="preserve">6</w:t>
      </w:r>
      <w:r>
        <w:rPr>
          <w:rFonts w:hint="eastAsia" w:ascii="仿宋" w:hAnsi="仿宋" w:eastAsia="仿宋" w:cs="Times New Roman"/>
          <w:b w:val="0"/>
          <w:bCs w:val="0"/>
          <w:color w:val="000000"/>
          <w:sz w:val="28"/>
          <w:szCs w:val="28"/>
        </w:rPr>
        <w:t xml:space="preserve">）校园</w:t>
      </w:r>
      <w:r>
        <w:rPr>
          <w:rFonts w:hint="eastAsia" w:ascii="仿宋" w:hAnsi="仿宋" w:eastAsia="仿宋"/>
          <w:b w:val="0"/>
          <w:bCs w:val="0"/>
          <w:color w:val="000000"/>
          <w:sz w:val="28"/>
          <w:szCs w:val="28"/>
          <w:lang w:eastAsia="zh-CN"/>
        </w:rPr>
        <w:t xml:space="preserve">（</w:t>
      </w:r>
      <w:r>
        <w:rPr>
          <w:rFonts w:hint="eastAsia" w:ascii="仿宋" w:hAnsi="仿宋" w:eastAsia="仿宋"/>
          <w:b w:val="0"/>
          <w:bCs w:val="0"/>
          <w:color w:val="000000"/>
          <w:sz w:val="28"/>
          <w:szCs w:val="28"/>
          <w:lang w:val="en-US" w:eastAsia="zh-CN"/>
        </w:rPr>
        <w:t xml:space="preserve">公寓</w:t>
      </w:r>
      <w:r>
        <w:rPr>
          <w:rFonts w:hint="eastAsia" w:ascii="仿宋" w:hAnsi="仿宋" w:eastAsia="仿宋"/>
          <w:b w:val="0"/>
          <w:bCs w:val="0"/>
          <w:color w:val="000000"/>
          <w:sz w:val="28"/>
          <w:szCs w:val="28"/>
          <w:lang w:eastAsia="zh-CN"/>
        </w:rPr>
        <w:t xml:space="preserve">）</w:t>
      </w:r>
      <w:r>
        <w:rPr>
          <w:rFonts w:hint="eastAsia" w:ascii="仿宋" w:hAnsi="仿宋" w:eastAsia="仿宋"/>
          <w:b w:val="0"/>
          <w:bCs w:val="0"/>
          <w:color w:val="000000"/>
          <w:sz w:val="28"/>
          <w:szCs w:val="28"/>
        </w:rPr>
        <w:t xml:space="preserve">保洁服务方案（</w:t>
      </w:r>
      <w:r>
        <w:rPr>
          <w:rFonts w:hint="eastAsia" w:ascii="仿宋" w:hAnsi="仿宋" w:eastAsia="仿宋"/>
          <w:b w:val="0"/>
          <w:bCs w:val="0"/>
          <w:color w:val="000000"/>
          <w:sz w:val="28"/>
          <w:szCs w:val="28"/>
          <w:lang w:val="en-US" w:eastAsia="zh-CN"/>
        </w:rPr>
        <w:t xml:space="preserve">6</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根据采购项目需求，制定保洁服务方案（包括保洁管理制度、保洁计划、作业标准、服务保障措施等）。具有健全的管理制度，完善的保洁计划，规范的作业标准，服务保障措施可操作性强的，得</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分；管理制度基本健全，保洁计划基本详细，作业标准基本规范，服务保障措施具有一定的可操作性的，得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分；管理制度粗略，保洁计划笼统，作业标准不够规范，服务保障措施可操作性不够的，得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w:t>
      </w:r>
      <w:r>
        <w:rPr>
          <w:rFonts w:hint="eastAsia" w:ascii="仿宋" w:hAnsi="仿宋" w:eastAsia="仿宋"/>
          <w:sz w:val="28"/>
          <w:lang w:eastAsia="zh-CN"/>
        </w:rPr>
        <w:t xml:space="preserve">；</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7</w:t>
      </w:r>
      <w:r>
        <w:rPr>
          <w:rFonts w:hint="eastAsia" w:ascii="仿宋" w:hAnsi="仿宋" w:eastAsia="仿宋"/>
          <w:b w:val="0"/>
          <w:bCs w:val="0"/>
          <w:color w:val="000000"/>
          <w:sz w:val="28"/>
          <w:szCs w:val="28"/>
        </w:rPr>
        <w:t xml:space="preserve">）进退场交接方案（</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投标人根据实际情况，制定进退场交接方案包括</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交接的内容、流程、冲突事件的处理及项目结束人员解散安排等内容等进行综合评分。方案详细、内容齐全、表述准确、条理清晰。优于项目需求的得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分，基本符合项目需求的得1分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8</w:t>
      </w:r>
      <w:r>
        <w:rPr>
          <w:rFonts w:hint="eastAsia" w:ascii="仿宋" w:hAnsi="仿宋" w:eastAsia="仿宋"/>
          <w:b w:val="0"/>
          <w:bCs w:val="0"/>
          <w:color w:val="000000"/>
          <w:sz w:val="28"/>
          <w:szCs w:val="28"/>
        </w:rPr>
        <w:t xml:space="preserve">）设备投入方案（</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投标人根据采购项目需求，制定设备投入方案（须列明设备名称、功能、使用场地和场景，承诺自主承担设备维保费用等）。方案详细、内容齐全、表述准确、条理清晰、可操作性强。大型会议活动保障等。优于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分；符合项目需求的得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分；基本符合项目需求的得1分</w:t>
      </w:r>
      <w:r>
        <w:rPr>
          <w:rFonts w:hint="eastAsia" w:ascii="仿宋" w:hAnsi="仿宋" w:eastAsia="仿宋"/>
          <w:color w:val="000000"/>
          <w:sz w:val="28"/>
          <w:szCs w:val="28"/>
          <w:lang w:eastAsia="zh-CN"/>
        </w:rPr>
        <w:t xml:space="preserve">；</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sz w:val="28"/>
          <w:szCs w:val="28"/>
        </w:rPr>
      </w:r>
      <w:r/>
    </w:p>
    <w:p>
      <w:pPr>
        <w:pStyle w:val="866"/>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须知”第1</w:t>
      </w: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条的要求编制方案，未按要求编制的本项不得分/作无效响应处理。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41</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（1）投标人具有有效期内的ISO9001质量管理体系认证、ISO45001职业健康安全管理体系认证（或OHSAS18001）、ISO14001环境管理体系认证，每提供一项得</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分,本项最多得</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分，不提供不得分。（提供证书扫描件加盖供应商电子签章）</w:t>
      </w:r>
      <w:r>
        <w:rPr>
          <w:rFonts w:hint="eastAsia" w:ascii="仿宋" w:hAnsi="仿宋" w:eastAsia="仿宋"/>
          <w:color w:val="000000"/>
          <w:sz w:val="28"/>
          <w:szCs w:val="28"/>
        </w:rPr>
      </w:r>
      <w:r/>
    </w:p>
    <w:p>
      <w:pPr>
        <w:pStyle w:val="866"/>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注：提供证书扫描件和中国国家认证认可监督管理委员会官网查询截图，加盖投标人</w:t>
      </w:r>
      <w:r>
        <w:rPr>
          <w:rFonts w:hint="eastAsia" w:ascii="仿宋" w:hAnsi="仿宋" w:eastAsia="仿宋"/>
          <w:b/>
          <w:bCs/>
          <w:color w:val="000000"/>
          <w:sz w:val="28"/>
          <w:szCs w:val="28"/>
          <w:lang w:val="en-US" w:eastAsia="zh-CN"/>
        </w:rPr>
        <w:t xml:space="preserve">电子签章</w:t>
      </w:r>
      <w:r>
        <w:rPr>
          <w:rFonts w:hint="eastAsia" w:ascii="仿宋" w:hAnsi="仿宋" w:eastAsia="仿宋"/>
          <w:b/>
          <w:bCs/>
          <w:color w:val="000000"/>
          <w:sz w:val="28"/>
          <w:szCs w:val="28"/>
        </w:rPr>
        <w:t xml:space="preserve">，未提供的本项不得分。</w:t>
      </w:r>
      <w:r>
        <w:rPr>
          <w:rFonts w:hint="eastAsia" w:ascii="仿宋" w:hAnsi="仿宋" w:eastAsia="仿宋"/>
          <w:b/>
          <w:bCs/>
          <w:color w:val="000000"/>
          <w:sz w:val="28"/>
          <w:szCs w:val="28"/>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w:t>
      </w:r>
      <w:r>
        <w:rPr>
          <w:rFonts w:hint="eastAsia" w:ascii="仿宋" w:hAnsi="仿宋" w:eastAsia="仿宋"/>
          <w:color w:val="000000"/>
          <w:sz w:val="28"/>
          <w:szCs w:val="28"/>
          <w:highlight w:val="none"/>
        </w:rPr>
        <w:t xml:space="preserve">）投标人自202</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1月1日</w:t>
      </w:r>
      <w:r>
        <w:rPr>
          <w:rFonts w:hint="eastAsia" w:ascii="仿宋" w:hAnsi="仿宋" w:eastAsia="仿宋"/>
          <w:color w:val="000000"/>
          <w:sz w:val="28"/>
          <w:szCs w:val="28"/>
          <w:highlight w:val="none"/>
        </w:rPr>
        <w:t xml:space="preserve">以来</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按合同签订时间</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承接类似项目</w:t>
      </w:r>
      <w:r>
        <w:rPr>
          <w:rFonts w:hint="eastAsia" w:ascii="宋体" w:hAnsi="宋体"/>
          <w:sz w:val="24"/>
          <w:szCs w:val="24"/>
          <w:highlight w:val="none"/>
        </w:rPr>
        <w:t xml:space="preserve">（</w:t>
      </w:r>
      <w:r>
        <w:rPr>
          <w:rFonts w:hint="eastAsia" w:ascii="仿宋" w:hAnsi="仿宋" w:eastAsia="仿宋"/>
          <w:color w:val="000000"/>
          <w:sz w:val="28"/>
          <w:szCs w:val="28"/>
          <w:highlight w:val="none"/>
        </w:rPr>
        <w:t xml:space="preserve">合同内容</w:t>
      </w:r>
      <w:r>
        <w:rPr>
          <w:rFonts w:hint="eastAsia" w:ascii="仿宋" w:hAnsi="仿宋" w:eastAsia="仿宋"/>
          <w:color w:val="000000"/>
          <w:sz w:val="28"/>
          <w:szCs w:val="28"/>
          <w:highlight w:val="none"/>
          <w:lang w:val="en-US" w:eastAsia="zh-CN"/>
        </w:rPr>
        <w:t xml:space="preserve">需</w:t>
      </w:r>
      <w:r>
        <w:rPr>
          <w:rFonts w:hint="eastAsia" w:ascii="仿宋" w:hAnsi="仿宋" w:eastAsia="仿宋"/>
          <w:color w:val="000000"/>
          <w:sz w:val="28"/>
          <w:szCs w:val="28"/>
          <w:highlight w:val="none"/>
        </w:rPr>
        <w:t xml:space="preserve">包含宿管服务）成功案例的，每提供一个得2分，本项最多得</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分，没有不得分。（</w:t>
      </w:r>
      <w:r>
        <w:rPr>
          <w:rFonts w:hint="eastAsia" w:ascii="仿宋" w:hAnsi="仿宋" w:eastAsia="仿宋"/>
          <w:color w:val="000000"/>
          <w:sz w:val="28"/>
          <w:szCs w:val="28"/>
          <w:highlight w:val="none"/>
          <w:lang w:val="en-US" w:eastAsia="zh-CN"/>
        </w:rPr>
        <w:t xml:space="preserve">需提供服务合同并</w:t>
      </w:r>
      <w:r>
        <w:rPr>
          <w:rFonts w:hint="eastAsia" w:ascii="仿宋" w:hAnsi="仿宋" w:eastAsia="仿宋"/>
          <w:color w:val="000000"/>
          <w:sz w:val="28"/>
          <w:szCs w:val="28"/>
          <w:highlight w:val="none"/>
        </w:rPr>
        <w:t xml:space="preserve">加盖</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同一个服务单位多个合同不重复计算）</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ascii="FangSong" w:hAnsi="FangSong" w:eastAsia="FangSong" w:cs="FangSong"/>
          <w:color w:val="000000"/>
          <w:sz w:val="28"/>
        </w:rPr>
        <w:t xml:space="preserve">供应商针对本项目拟派的物业经理具有物业管理师高级(三级)职业技能等级证书的得6分;具有物业管理师中级(四级)职业技能等级证书的得3分</w:t>
      </w:r>
      <w:r>
        <w:rPr>
          <w:rFonts w:ascii="FangSong" w:hAnsi="FangSong" w:eastAsia="FangSong" w:cs="FangSong"/>
          <w:color w:val="000000"/>
          <w:sz w:val="28"/>
        </w:rPr>
        <w:t xml:space="preserve">；</w:t>
      </w:r>
      <w:r>
        <w:rPr>
          <w:rFonts w:ascii="FangSong" w:hAnsi="FangSong" w:eastAsia="FangSong" w:cs="FangSong"/>
          <w:color w:val="000000"/>
          <w:sz w:val="28"/>
        </w:rPr>
        <w:t xml:space="preserve">具有企业人力资源管理师（中级/四级）及以上职业技能等级证书的得3分。本条最多得9分，没有不得分。（需提供人员证书扫描件及2025年10月以来任意一个月投标人为其缴纳的社保证明，加盖供应商电子签章）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）投标人针对本项目拟派的团队成员(物业经理除外）具有物业管理师中级(四级)</w:t>
      </w:r>
      <w:r>
        <w:rPr>
          <w:rFonts w:hint="eastAsia" w:ascii="仿宋" w:hAnsi="仿宋" w:eastAsia="仿宋"/>
          <w:color w:val="000000"/>
          <w:sz w:val="28"/>
          <w:szCs w:val="28"/>
          <w:highlight w:val="none"/>
          <w:lang w:val="en-US" w:eastAsia="zh-CN"/>
        </w:rPr>
        <w:t xml:space="preserve">及</w:t>
      </w:r>
      <w:r>
        <w:rPr>
          <w:rFonts w:hint="eastAsia" w:ascii="仿宋" w:hAnsi="仿宋" w:eastAsia="仿宋"/>
          <w:color w:val="000000"/>
          <w:sz w:val="28"/>
          <w:szCs w:val="28"/>
          <w:highlight w:val="none"/>
        </w:rPr>
        <w:t xml:space="preserve">以上职业技能等级证书的，每提供一个得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分。本条最多得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分，没有不得分。（需提供人员证书扫描件及202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年1</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highlight w:val="none"/>
        </w:rPr>
        <w:t xml:space="preserve">月以来任意一个月供应商为其缴纳的社保证明，加盖供应商电子签章）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）投标人针对本项目拟派的团队成员(物业经理除外）具有中级（四级）及以上消防设施</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监控）</w:t>
      </w:r>
      <w:r>
        <w:rPr>
          <w:rFonts w:hint="eastAsia" w:ascii="仿宋" w:hAnsi="仿宋" w:eastAsia="仿宋"/>
          <w:color w:val="000000"/>
          <w:sz w:val="28"/>
          <w:szCs w:val="28"/>
          <w:highlight w:val="none"/>
        </w:rPr>
        <w:t xml:space="preserve">操作员证的，每提供一个得1分，本项最高得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分。(提供人员证书及202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年1</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highlight w:val="none"/>
        </w:rPr>
        <w:t xml:space="preserve">月以来任意一个月投标人为其缴纳的社保证明，加盖供应商电子签章）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w:t>
      </w:r>
      <w:r>
        <w:rPr>
          <w:rFonts w:ascii="FangSong" w:hAnsi="FangSong" w:eastAsia="FangSong" w:cs="FangSong"/>
          <w:color w:val="000000"/>
          <w:sz w:val="28"/>
        </w:rPr>
        <w:t xml:space="preserve">投标人针对本项目拟派的物业管理员中具有红十字会颁发的救护员证或具有初级及以上应急救援员职业资格证书的，每提供一个得2分，本项最高得4分，没有不得分。（需提供人员证书及2025年10月以来任意一个月投标人为其缴纳的社保证明，加盖供应商电子签章）</w:t>
      </w:r>
      <w:r>
        <w:rPr>
          <w:rFonts w:hint="eastAsia" w:ascii="仿宋" w:hAnsi="仿宋" w:eastAsia="仿宋"/>
          <w:color w:val="000000"/>
          <w:sz w:val="28"/>
          <w:szCs w:val="28"/>
          <w:lang w:val="en-US" w:eastAsia="zh-CN"/>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66"/>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866"/>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80"/>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866"/>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880"/>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880"/>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880"/>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880"/>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880"/>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rPr>
          <w:rFonts w:hint="eastAsia" w:ascii="仿宋" w:hAnsi="仿宋" w:eastAsia="仿宋"/>
          <w:sz w:val="28"/>
          <w:szCs w:val="24"/>
        </w:rPr>
      </w:r>
      <w:r/>
    </w:p>
    <w:p>
      <w:pPr>
        <w:pStyle w:val="880"/>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lang w:eastAsia="zh-CN"/>
        </w:rPr>
        <w:t xml:space="preserve">服务</w:t>
      </w:r>
      <w:r>
        <w:rPr>
          <w:rFonts w:hint="eastAsia" w:ascii="仿宋" w:hAnsi="仿宋" w:eastAsia="仿宋"/>
          <w:sz w:val="28"/>
        </w:rPr>
        <w:t xml:space="preserve">时间和地点</w:t>
      </w:r>
      <w:r>
        <w:rPr>
          <w:rFonts w:hint="eastAsia" w:ascii="仿宋" w:hAnsi="仿宋" w:eastAsia="仿宋"/>
          <w:bCs/>
          <w:sz w:val="28"/>
          <w:szCs w:val="32"/>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eastAsia="zh-CN"/>
        </w:rPr>
        <w:t xml:space="preserve">服务</w:t>
      </w:r>
      <w:r>
        <w:rPr>
          <w:rFonts w:hint="eastAsia" w:ascii="仿宋" w:hAnsi="仿宋" w:eastAsia="仿宋"/>
          <w:sz w:val="28"/>
          <w:szCs w:val="28"/>
        </w:rPr>
        <w:t xml:space="preserve">时间和地点在磋商文件中有明确规定。</w:t>
      </w:r>
      <w:r>
        <w:rPr>
          <w:rFonts w:hint="eastAsia" w:ascii="仿宋" w:hAnsi="仿宋" w:eastAsia="仿宋"/>
          <w:sz w:val="28"/>
          <w:szCs w:val="28"/>
        </w:rPr>
      </w:r>
      <w:r/>
    </w:p>
    <w:p>
      <w:pPr>
        <w:pStyle w:val="880"/>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本合同的付款条件在磋商文件中有明确规定。</w:t>
      </w:r>
      <w:r>
        <w:rPr>
          <w:rFonts w:hint="eastAsia" w:ascii="仿宋" w:hAnsi="仿宋" w:eastAsia="仿宋"/>
          <w:sz w:val="28"/>
          <w:szCs w:val="24"/>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val="en-US" w:eastAsia="zh-CN"/>
        </w:rPr>
        <w:t xml:space="preserve">基准</w:t>
      </w:r>
      <w:r>
        <w:rPr>
          <w:rFonts w:hint="eastAsia" w:ascii="仿宋" w:hAnsi="仿宋" w:eastAsia="仿宋"/>
          <w:sz w:val="28"/>
          <w:szCs w:val="28"/>
        </w:rPr>
        <w:t xml:space="preserve">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7、履约保证金在合同约定期间内不予退还或者完全有效，履约保证金在项目验收合格后无息退还给乙方。</w:t>
      </w:r>
      <w:r>
        <w:rPr>
          <w:rFonts w:hint="eastAsia" w:ascii="仿宋" w:hAnsi="仿宋" w:eastAsia="仿宋"/>
          <w:sz w:val="28"/>
          <w:szCs w:val="28"/>
        </w:rPr>
      </w:r>
      <w:r/>
    </w:p>
    <w:p>
      <w:pPr>
        <w:pStyle w:val="880"/>
        <w:ind w:firstLine="562"/>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lang w:eastAsia="zh-CN"/>
        </w:rPr>
      </w:pPr>
      <w:r>
        <w:rPr>
          <w:rFonts w:hint="eastAsia" w:ascii="仿宋" w:hAnsi="仿宋" w:eastAsia="仿宋"/>
          <w:sz w:val="28"/>
          <w:szCs w:val="28"/>
        </w:rPr>
        <w:t xml:space="preserve">八、合同生效及</w:t>
      </w:r>
      <w:r>
        <w:rPr>
          <w:rFonts w:hint="eastAsia" w:ascii="仿宋" w:hAnsi="仿宋" w:eastAsia="仿宋"/>
          <w:sz w:val="28"/>
          <w:szCs w:val="28"/>
          <w:lang w:val="en-US" w:eastAsia="zh-CN"/>
        </w:rPr>
        <w:t xml:space="preserve">其他</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880"/>
        <w:spacing w:line="520" w:lineRule="exact"/>
        <w:rPr>
          <w:rFonts w:hint="eastAsia" w:ascii="仿宋" w:hAnsi="仿宋" w:eastAsia="仿宋"/>
          <w:sz w:val="28"/>
        </w:rPr>
      </w:pPr>
      <w:r>
        <w:rPr>
          <w:rFonts w:hint="eastAsia" w:ascii="仿宋" w:hAnsi="仿宋" w:eastAsia="仿宋"/>
          <w:sz w:val="28"/>
        </w:rPr>
      </w:r>
      <w:r/>
    </w:p>
    <w:p>
      <w:pPr>
        <w:pStyle w:val="880"/>
        <w:spacing w:line="520" w:lineRule="exact"/>
        <w:rPr>
          <w:rFonts w:hint="eastAsia" w:ascii="仿宋" w:hAnsi="仿宋" w:eastAsia="仿宋"/>
          <w:sz w:val="28"/>
          <w:szCs w:val="28"/>
        </w:rPr>
      </w:pPr>
      <w:r>
        <w:rPr>
          <w:rFonts w:hint="eastAsia" w:ascii="仿宋" w:hAnsi="仿宋" w:eastAsia="仿宋"/>
          <w:sz w:val="28"/>
          <w:szCs w:val="28"/>
        </w:rPr>
      </w:r>
      <w:r/>
    </w:p>
    <w:p>
      <w:pPr>
        <w:pStyle w:val="880"/>
        <w:spacing w:line="520" w:lineRule="exact"/>
        <w:rPr>
          <w:rFonts w:hint="eastAsia" w:ascii="仿宋" w:hAnsi="仿宋" w:eastAsia="仿宋"/>
          <w:sz w:val="28"/>
          <w:szCs w:val="28"/>
        </w:rPr>
      </w:pPr>
      <w:r>
        <w:rPr>
          <w:rFonts w:hint="eastAsia" w:ascii="仿宋" w:hAnsi="仿宋" w:eastAsia="仿宋"/>
          <w:sz w:val="28"/>
          <w:szCs w:val="28"/>
        </w:rPr>
      </w:r>
      <w:r/>
    </w:p>
    <w:p>
      <w:pPr>
        <w:pStyle w:val="88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r>
      <w:r/>
    </w:p>
    <w:p>
      <w:pPr>
        <w:pStyle w:val="866"/>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rPr>
          <w:rFonts w:hint="eastAsia" w:ascii="仿宋" w:hAnsi="仿宋" w:eastAsia="仿宋"/>
          <w:sz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w:t>
      </w:r>
      <w:r>
        <w:rPr>
          <w:rFonts w:hint="eastAsia" w:ascii="仿宋" w:hAnsi="仿宋" w:eastAsia="仿宋"/>
          <w:sz w:val="28"/>
          <w:lang w:val="en-US" w:eastAsia="zh-CN"/>
        </w:rPr>
        <w:t xml:space="preserve">至</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在甲方根据第17</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rPr>
      </w:r>
      <w:r/>
    </w:p>
    <w:p>
      <w:pPr>
        <w:pStyle w:val="880"/>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880"/>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880"/>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880"/>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880"/>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866"/>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66"/>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bCs/>
          <w:sz w:val="28"/>
          <w:szCs w:val="28"/>
        </w:rPr>
      </w:r>
      <w:r/>
    </w:p>
    <w:p>
      <w:pPr>
        <w:pStyle w:val="880"/>
        <w:jc w:val="center"/>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66"/>
        <w:ind w:firstLine="522"/>
        <w:spacing w:before="162" w:line="219" w:lineRule="auto"/>
        <w:rPr>
          <w:rFonts w:hint="eastAsia" w:ascii="仿宋" w:hAnsi="仿宋" w:eastAsia="仿宋" w:cs="仿宋"/>
          <w:b/>
          <w:bCs/>
          <w:sz w:val="28"/>
          <w:szCs w:val="28"/>
        </w:rPr>
      </w:pPr>
      <w:r>
        <w:rPr>
          <w:rFonts w:hint="eastAsia" w:ascii="仿宋" w:hAnsi="仿宋" w:eastAsia="仿宋" w:cs="仿宋"/>
          <w:b/>
          <w:bCs/>
          <w:spacing w:val="-10"/>
          <w:sz w:val="28"/>
          <w:szCs w:val="28"/>
        </w:rPr>
        <w:t xml:space="preserve">一、项目概况</w:t>
      </w:r>
      <w:r>
        <w:rPr>
          <w:rFonts w:hint="eastAsia" w:ascii="仿宋" w:hAnsi="仿宋" w:eastAsia="仿宋" w:cs="仿宋"/>
          <w:b/>
          <w:bCs/>
          <w:sz w:val="28"/>
          <w:szCs w:val="28"/>
        </w:rPr>
      </w:r>
      <w:r/>
    </w:p>
    <w:p>
      <w:pPr>
        <w:pStyle w:val="866"/>
        <w:ind w:right="23" w:firstLine="540"/>
        <w:spacing w:before="188" w:line="343" w:lineRule="auto"/>
        <w:rPr>
          <w:rFonts w:hint="eastAsia" w:ascii="仿宋" w:hAnsi="仿宋" w:eastAsia="仿宋" w:cs="仿宋"/>
          <w:sz w:val="28"/>
          <w:szCs w:val="28"/>
        </w:rPr>
      </w:pPr>
      <w:r>
        <w:rPr>
          <w:rFonts w:hint="eastAsia" w:ascii="仿宋" w:hAnsi="仿宋" w:eastAsia="仿宋" w:cs="仿宋"/>
          <w:spacing w:val="-5"/>
          <w:sz w:val="28"/>
          <w:szCs w:val="28"/>
        </w:rPr>
        <w:t xml:space="preserve">本次项目服务内容为 10</w:t>
      </w:r>
      <w:r>
        <w:rPr>
          <w:rFonts w:hint="eastAsia" w:ascii="仿宋" w:hAnsi="仿宋" w:eastAsia="仿宋" w:cs="仿宋"/>
          <w:spacing w:val="-32"/>
          <w:sz w:val="28"/>
          <w:szCs w:val="28"/>
        </w:rPr>
        <w:t xml:space="preserve"> </w:t>
      </w:r>
      <w:r>
        <w:rPr>
          <w:rFonts w:hint="eastAsia" w:ascii="仿宋" w:hAnsi="仿宋" w:eastAsia="仿宋" w:cs="仿宋"/>
          <w:spacing w:val="-5"/>
          <w:sz w:val="28"/>
          <w:szCs w:val="28"/>
        </w:rPr>
        <w:t xml:space="preserve">个物管站（18</w:t>
      </w:r>
      <w:r>
        <w:rPr>
          <w:rFonts w:hint="eastAsia" w:ascii="仿宋" w:hAnsi="仿宋" w:eastAsia="仿宋" w:cs="仿宋"/>
          <w:spacing w:val="-31"/>
          <w:sz w:val="28"/>
          <w:szCs w:val="28"/>
        </w:rPr>
        <w:t xml:space="preserve"> </w:t>
      </w:r>
      <w:r>
        <w:rPr>
          <w:rFonts w:hint="eastAsia" w:ascii="仿宋" w:hAnsi="仿宋" w:eastAsia="仿宋" w:cs="仿宋"/>
          <w:spacing w:val="-5"/>
          <w:sz w:val="28"/>
          <w:szCs w:val="28"/>
        </w:rPr>
        <w:t xml:space="preserve">栋楼</w:t>
      </w:r>
      <w:r>
        <w:rPr>
          <w:rFonts w:hint="eastAsia" w:ascii="仿宋" w:hAnsi="仿宋" w:eastAsia="仿宋" w:cs="仿宋"/>
          <w:spacing w:val="7"/>
          <w:sz w:val="28"/>
          <w:szCs w:val="28"/>
        </w:rPr>
        <w:t xml:space="preserve">），</w:t>
      </w:r>
      <w:r>
        <w:rPr>
          <w:rFonts w:hint="eastAsia" w:ascii="仿宋" w:hAnsi="仿宋" w:eastAsia="仿宋" w:cs="仿宋"/>
          <w:spacing w:val="-5"/>
          <w:sz w:val="28"/>
          <w:szCs w:val="28"/>
        </w:rPr>
        <w:t xml:space="preserve">其中东苑公寓</w:t>
      </w:r>
      <w:r>
        <w:rPr>
          <w:rFonts w:hint="eastAsia" w:ascii="仿宋" w:hAnsi="仿宋" w:eastAsia="仿宋" w:cs="仿宋"/>
          <w:spacing w:val="-35"/>
          <w:sz w:val="28"/>
          <w:szCs w:val="28"/>
        </w:rPr>
        <w:t xml:space="preserve"> </w:t>
      </w:r>
      <w:r>
        <w:rPr>
          <w:rFonts w:hint="eastAsia" w:ascii="仿宋" w:hAnsi="仿宋" w:eastAsia="仿宋" w:cs="仿宋"/>
          <w:spacing w:val="-5"/>
          <w:sz w:val="28"/>
          <w:szCs w:val="28"/>
        </w:rPr>
        <w:t xml:space="preserve">3</w:t>
      </w:r>
      <w:r>
        <w:rPr>
          <w:rFonts w:hint="eastAsia" w:ascii="仿宋" w:hAnsi="仿宋" w:eastAsia="仿宋" w:cs="仿宋"/>
          <w:spacing w:val="-35"/>
          <w:sz w:val="28"/>
          <w:szCs w:val="28"/>
        </w:rPr>
        <w:t xml:space="preserve"> </w:t>
      </w:r>
      <w:r>
        <w:rPr>
          <w:rFonts w:hint="eastAsia" w:ascii="仿宋" w:hAnsi="仿宋" w:eastAsia="仿宋" w:cs="仿宋"/>
          <w:spacing w:val="-5"/>
          <w:sz w:val="28"/>
          <w:szCs w:val="28"/>
        </w:rPr>
        <w:t xml:space="preserve">个物管站</w:t>
      </w:r>
      <w:r>
        <w:rPr>
          <w:rFonts w:hint="eastAsia" w:ascii="仿宋" w:hAnsi="仿宋" w:eastAsia="仿宋" w:cs="仿宋"/>
          <w:sz w:val="28"/>
          <w:szCs w:val="28"/>
        </w:rPr>
        <w:t xml:space="preserve"> </w:t>
      </w:r>
      <w:r>
        <w:rPr>
          <w:rFonts w:hint="eastAsia" w:ascii="仿宋" w:hAnsi="仿宋" w:eastAsia="仿宋" w:cs="仿宋"/>
          <w:spacing w:val="-5"/>
          <w:sz w:val="28"/>
          <w:szCs w:val="28"/>
        </w:rPr>
        <w:t xml:space="preserve">（6</w:t>
      </w:r>
      <w:r>
        <w:rPr>
          <w:rFonts w:hint="eastAsia" w:ascii="仿宋" w:hAnsi="仿宋" w:eastAsia="仿宋" w:cs="仿宋"/>
          <w:spacing w:val="-46"/>
          <w:sz w:val="28"/>
          <w:szCs w:val="28"/>
        </w:rPr>
        <w:t xml:space="preserve"> </w:t>
      </w:r>
      <w:r>
        <w:rPr>
          <w:rFonts w:hint="eastAsia" w:ascii="仿宋" w:hAnsi="仿宋" w:eastAsia="仿宋" w:cs="仿宋"/>
          <w:spacing w:val="-5"/>
          <w:sz w:val="28"/>
          <w:szCs w:val="28"/>
        </w:rPr>
        <w:t xml:space="preserve">栋楼）、西苑公寓</w:t>
      </w:r>
      <w:r>
        <w:rPr>
          <w:rFonts w:hint="eastAsia" w:ascii="仿宋" w:hAnsi="仿宋" w:eastAsia="仿宋" w:cs="仿宋"/>
          <w:spacing w:val="-53"/>
          <w:sz w:val="28"/>
          <w:szCs w:val="28"/>
        </w:rPr>
        <w:t xml:space="preserve"> </w:t>
      </w:r>
      <w:r>
        <w:rPr>
          <w:rFonts w:hint="eastAsia" w:ascii="仿宋" w:hAnsi="仿宋" w:eastAsia="仿宋" w:cs="仿宋"/>
          <w:spacing w:val="-5"/>
          <w:sz w:val="28"/>
          <w:szCs w:val="28"/>
        </w:rPr>
        <w:t xml:space="preserve">7</w:t>
      </w:r>
      <w:r>
        <w:rPr>
          <w:rFonts w:hint="eastAsia" w:ascii="仿宋" w:hAnsi="仿宋" w:eastAsia="仿宋" w:cs="仿宋"/>
          <w:spacing w:val="-52"/>
          <w:sz w:val="28"/>
          <w:szCs w:val="28"/>
        </w:rPr>
        <w:t xml:space="preserve"> </w:t>
      </w:r>
      <w:r>
        <w:rPr>
          <w:rFonts w:hint="eastAsia" w:ascii="仿宋" w:hAnsi="仿宋" w:eastAsia="仿宋" w:cs="仿宋"/>
          <w:spacing w:val="-5"/>
          <w:sz w:val="28"/>
          <w:szCs w:val="28"/>
        </w:rPr>
        <w:t xml:space="preserve">个物管站（12</w:t>
      </w:r>
      <w:r>
        <w:rPr>
          <w:rFonts w:hint="eastAsia" w:ascii="仿宋" w:hAnsi="仿宋" w:eastAsia="仿宋" w:cs="仿宋"/>
          <w:spacing w:val="-51"/>
          <w:sz w:val="28"/>
          <w:szCs w:val="28"/>
        </w:rPr>
        <w:t xml:space="preserve"> </w:t>
      </w:r>
      <w:r>
        <w:rPr>
          <w:rFonts w:hint="eastAsia" w:ascii="仿宋" w:hAnsi="仿宋" w:eastAsia="仿宋" w:cs="仿宋"/>
          <w:spacing w:val="-5"/>
          <w:sz w:val="28"/>
          <w:szCs w:val="28"/>
        </w:rPr>
        <w:t xml:space="preserve">栋楼）。服务面积大约</w:t>
      </w:r>
      <w:r>
        <w:rPr>
          <w:rFonts w:hint="eastAsia" w:ascii="仿宋" w:hAnsi="仿宋" w:eastAsia="仿宋" w:cs="仿宋"/>
          <w:spacing w:val="-39"/>
          <w:sz w:val="28"/>
          <w:szCs w:val="28"/>
        </w:rPr>
        <w:t xml:space="preserve"> </w:t>
      </w:r>
      <w:r>
        <w:rPr>
          <w:rFonts w:hint="eastAsia" w:ascii="仿宋" w:hAnsi="仿宋" w:eastAsia="仿宋" w:cs="仿宋"/>
          <w:spacing w:val="-5"/>
          <w:sz w:val="28"/>
          <w:szCs w:val="28"/>
        </w:rPr>
        <w:t xml:space="preserve">11.3</w:t>
      </w:r>
      <w:r>
        <w:rPr>
          <w:rFonts w:hint="eastAsia" w:ascii="仿宋" w:hAnsi="仿宋" w:eastAsia="仿宋" w:cs="仿宋"/>
          <w:spacing w:val="-50"/>
          <w:sz w:val="28"/>
          <w:szCs w:val="28"/>
        </w:rPr>
        <w:t xml:space="preserve"> </w:t>
      </w:r>
      <w:r>
        <w:rPr>
          <w:rFonts w:hint="eastAsia" w:ascii="仿宋" w:hAnsi="仿宋" w:eastAsia="仿宋" w:cs="仿宋"/>
          <w:spacing w:val="-5"/>
          <w:sz w:val="28"/>
          <w:szCs w:val="28"/>
        </w:rPr>
        <w:t xml:space="preserve">万平方米。</w:t>
      </w:r>
      <w:r>
        <w:rPr>
          <w:rFonts w:hint="eastAsia" w:ascii="仿宋" w:hAnsi="仿宋" w:eastAsia="仿宋" w:cs="仿宋"/>
          <w:sz w:val="28"/>
          <w:szCs w:val="28"/>
        </w:rPr>
      </w:r>
      <w:r/>
    </w:p>
    <w:p>
      <w:pPr>
        <w:pStyle w:val="866"/>
        <w:ind w:left="50" w:right="25" w:firstLine="566"/>
        <w:spacing w:before="1" w:line="285" w:lineRule="auto"/>
        <w:rPr>
          <w:rFonts w:hint="eastAsia" w:ascii="仿宋" w:hAnsi="仿宋" w:eastAsia="仿宋" w:cs="仿宋"/>
          <w:sz w:val="28"/>
          <w:szCs w:val="28"/>
        </w:rPr>
      </w:pPr>
      <w:r>
        <w:rPr>
          <w:rFonts w:hint="eastAsia" w:ascii="仿宋" w:hAnsi="仿宋" w:eastAsia="仿宋" w:cs="仿宋"/>
          <w:spacing w:val="-4"/>
          <w:sz w:val="28"/>
          <w:szCs w:val="28"/>
        </w:rPr>
        <w:t xml:space="preserve">每个管理站,现有大厅、值班室、员工休息</w:t>
      </w:r>
      <w:r>
        <w:rPr>
          <w:rFonts w:hint="eastAsia" w:ascii="仿宋" w:hAnsi="仿宋" w:eastAsia="仿宋" w:cs="仿宋"/>
          <w:spacing w:val="-5"/>
          <w:sz w:val="28"/>
          <w:szCs w:val="28"/>
        </w:rPr>
        <w:t xml:space="preserve">室；除原建筑设施及公用设施</w:t>
      </w:r>
      <w:r>
        <w:rPr>
          <w:rFonts w:hint="eastAsia" w:ascii="仿宋" w:hAnsi="仿宋" w:eastAsia="仿宋" w:cs="仿宋"/>
          <w:sz w:val="28"/>
          <w:szCs w:val="28"/>
        </w:rPr>
        <w:t xml:space="preserve"> </w:t>
      </w:r>
      <w:r>
        <w:rPr>
          <w:rFonts w:hint="eastAsia" w:ascii="仿宋" w:hAnsi="仿宋" w:eastAsia="仿宋" w:cs="仿宋"/>
          <w:spacing w:val="-2"/>
          <w:sz w:val="28"/>
          <w:szCs w:val="28"/>
        </w:rPr>
        <w:t xml:space="preserve">外，还包括如下设备:组合式吧台、双人床、办公桌椅、网络接口、电话机等。</w:t>
      </w:r>
      <w:r>
        <w:rPr>
          <w:rFonts w:hint="eastAsia" w:ascii="仿宋" w:hAnsi="仿宋" w:eastAsia="仿宋" w:cs="仿宋"/>
          <w:sz w:val="28"/>
          <w:szCs w:val="28"/>
        </w:rPr>
      </w:r>
      <w:r/>
    </w:p>
    <w:tbl>
      <w:tblPr>
        <w:tblStyle w:val="977"/>
        <w:tblW w:w="9139" w:type="dxa"/>
        <w:tblInd w:w="2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91"/>
        <w:gridCol w:w="2851"/>
        <w:gridCol w:w="1863"/>
        <w:gridCol w:w="2134"/>
      </w:tblGrid>
      <w:tr>
        <w:trPr>
          <w:trHeight w:val="1443"/>
        </w:trPr>
        <w:tc>
          <w:tcPr>
            <w:tcW w:w="2291" w:type="dxa"/>
            <w:vAlign w:val="top"/>
            <w:textDirection w:val="lrTb"/>
            <w:noWrap w:val="false"/>
          </w:tcPr>
          <w:p>
            <w:pPr>
              <w:pStyle w:val="866"/>
              <w:spacing w:line="286" w:lineRule="auto"/>
              <w:rPr>
                <w:rFonts w:hint="eastAsia" w:ascii="仿宋" w:hAnsi="仿宋" w:eastAsia="仿宋" w:cs="仿宋"/>
                <w:sz w:val="28"/>
                <w:szCs w:val="28"/>
              </w:rPr>
            </w:pPr>
            <w:r>
              <w:rPr>
                <w:rFonts w:hint="eastAsia" w:ascii="仿宋" w:hAnsi="仿宋" w:eastAsia="仿宋" w:cs="仿宋"/>
                <w:sz w:val="28"/>
                <w:szCs w:val="28"/>
              </w:rPr>
            </w:r>
            <w:r/>
          </w:p>
          <w:p>
            <w:pPr>
              <w:pStyle w:val="866"/>
              <w:spacing w:line="287"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756"/>
              <w:spacing w:before="91" w:line="220" w:lineRule="auto"/>
              <w:rPr>
                <w:rFonts w:hint="eastAsia" w:ascii="仿宋" w:hAnsi="仿宋" w:eastAsia="仿宋" w:cs="仿宋"/>
                <w:sz w:val="28"/>
                <w:szCs w:val="28"/>
              </w:rPr>
            </w:pPr>
            <w:r>
              <w:rPr>
                <w:rFonts w:hint="eastAsia" w:ascii="仿宋" w:hAnsi="仿宋" w:eastAsia="仿宋" w:cs="仿宋"/>
                <w:spacing w:val="-8"/>
                <w:sz w:val="28"/>
                <w:szCs w:val="28"/>
              </w:rPr>
              <w:t xml:space="preserve">管理站</w:t>
            </w:r>
            <w:r>
              <w:rPr>
                <w:rFonts w:hint="eastAsia" w:ascii="仿宋" w:hAnsi="仿宋" w:eastAsia="仿宋" w:cs="仿宋"/>
                <w:sz w:val="28"/>
                <w:szCs w:val="28"/>
              </w:rPr>
            </w:r>
            <w:r/>
          </w:p>
        </w:tc>
        <w:tc>
          <w:tcPr>
            <w:tcW w:w="2851" w:type="dxa"/>
            <w:vAlign w:val="top"/>
            <w:textDirection w:val="lrTb"/>
            <w:noWrap w:val="false"/>
          </w:tcPr>
          <w:p>
            <w:pPr>
              <w:pStyle w:val="866"/>
              <w:spacing w:line="286" w:lineRule="auto"/>
              <w:rPr>
                <w:rFonts w:hint="eastAsia" w:ascii="仿宋" w:hAnsi="仿宋" w:eastAsia="仿宋" w:cs="仿宋"/>
                <w:sz w:val="28"/>
                <w:szCs w:val="28"/>
              </w:rPr>
            </w:pPr>
            <w:r>
              <w:rPr>
                <w:rFonts w:hint="eastAsia" w:ascii="仿宋" w:hAnsi="仿宋" w:eastAsia="仿宋" w:cs="仿宋"/>
                <w:sz w:val="28"/>
                <w:szCs w:val="28"/>
              </w:rPr>
            </w:r>
            <w:r/>
          </w:p>
          <w:p>
            <w:pPr>
              <w:pStyle w:val="866"/>
              <w:spacing w:line="287"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882"/>
              <w:spacing w:before="91"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宿舍楼号</w:t>
            </w:r>
            <w:r>
              <w:rPr>
                <w:rFonts w:hint="eastAsia" w:ascii="仿宋" w:hAnsi="仿宋" w:eastAsia="仿宋" w:cs="仿宋"/>
                <w:sz w:val="28"/>
                <w:szCs w:val="28"/>
              </w:rPr>
            </w:r>
            <w:r/>
          </w:p>
        </w:tc>
        <w:tc>
          <w:tcPr>
            <w:tcW w:w="1863" w:type="dxa"/>
            <w:vAlign w:val="top"/>
            <w:textDirection w:val="lrTb"/>
            <w:noWrap w:val="false"/>
          </w:tcPr>
          <w:p>
            <w:pPr>
              <w:pStyle w:val="866"/>
              <w:spacing w:line="373"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532"/>
              <w:spacing w:before="91"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房间数</w:t>
            </w:r>
            <w:r>
              <w:rPr>
                <w:rFonts w:hint="eastAsia" w:ascii="仿宋" w:hAnsi="仿宋" w:eastAsia="仿宋" w:cs="仿宋"/>
                <w:sz w:val="28"/>
                <w:szCs w:val="28"/>
              </w:rPr>
            </w:r>
            <w:r/>
          </w:p>
          <w:p>
            <w:pPr>
              <w:pStyle w:val="978"/>
              <w:ind w:left="248"/>
              <w:spacing w:before="68" w:line="217" w:lineRule="auto"/>
              <w:rPr>
                <w:rFonts w:hint="eastAsia" w:ascii="仿宋" w:hAnsi="仿宋" w:eastAsia="仿宋" w:cs="仿宋"/>
                <w:sz w:val="28"/>
                <w:szCs w:val="28"/>
              </w:rPr>
            </w:pPr>
            <w:r>
              <w:rPr>
                <w:rFonts w:hint="eastAsia" w:ascii="仿宋" w:hAnsi="仿宋" w:eastAsia="仿宋" w:cs="仿宋"/>
                <w:spacing w:val="-8"/>
                <w:sz w:val="28"/>
                <w:szCs w:val="28"/>
              </w:rPr>
              <w:t xml:space="preserve">（单位间）</w:t>
            </w:r>
            <w:r>
              <w:rPr>
                <w:rFonts w:hint="eastAsia" w:ascii="仿宋" w:hAnsi="仿宋" w:eastAsia="仿宋" w:cs="仿宋"/>
                <w:sz w:val="28"/>
                <w:szCs w:val="28"/>
              </w:rPr>
            </w:r>
            <w:r/>
          </w:p>
        </w:tc>
        <w:tc>
          <w:tcPr>
            <w:tcW w:w="2134" w:type="dxa"/>
            <w:vAlign w:val="top"/>
            <w:textDirection w:val="lrTb"/>
            <w:noWrap w:val="false"/>
          </w:tcPr>
          <w:p>
            <w:pPr>
              <w:pStyle w:val="866"/>
              <w:spacing w:line="373"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245"/>
              <w:spacing w:before="91"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可容纳学生数</w:t>
            </w:r>
            <w:r>
              <w:rPr>
                <w:rFonts w:hint="eastAsia" w:ascii="仿宋" w:hAnsi="仿宋" w:eastAsia="仿宋" w:cs="仿宋"/>
                <w:sz w:val="28"/>
                <w:szCs w:val="28"/>
              </w:rPr>
            </w:r>
            <w:r/>
          </w:p>
          <w:p>
            <w:pPr>
              <w:pStyle w:val="978"/>
              <w:ind w:left="383"/>
              <w:spacing w:before="68" w:line="217" w:lineRule="auto"/>
              <w:rPr>
                <w:rFonts w:hint="eastAsia" w:ascii="仿宋" w:hAnsi="仿宋" w:eastAsia="仿宋" w:cs="仿宋"/>
                <w:sz w:val="28"/>
                <w:szCs w:val="28"/>
              </w:rPr>
            </w:pPr>
            <w:r>
              <w:rPr>
                <w:rFonts w:hint="eastAsia" w:ascii="仿宋" w:hAnsi="仿宋" w:eastAsia="仿宋" w:cs="仿宋"/>
                <w:spacing w:val="-7"/>
                <w:sz w:val="28"/>
                <w:szCs w:val="28"/>
              </w:rPr>
              <w:t xml:space="preserve">（单位人）</w:t>
            </w: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7"/>
              <w:spacing w:before="282"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东一舍-东二舍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东一舍公寓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113</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3"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1254</w:t>
            </w:r>
            <w:r>
              <w:rPr>
                <w:rFonts w:hint="eastAsia" w:ascii="仿宋" w:hAnsi="仿宋" w:eastAsia="仿宋" w:cs="仿宋"/>
                <w:sz w:val="28"/>
                <w:szCs w:val="28"/>
                <w:lang w:eastAsia="zh-CN"/>
              </w:rPr>
            </w:r>
            <w:r/>
          </w:p>
        </w:tc>
      </w:tr>
      <w:tr>
        <w:trPr>
          <w:trHeight w:val="417"/>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东二舍公寓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96</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6"/>
        </w:trPr>
        <w:tc>
          <w:tcPr>
            <w:tcW w:w="2291" w:type="dxa"/>
            <w:vAlign w:val="top"/>
            <w:vMerge w:val="restart"/>
            <w:textDirection w:val="lrTb"/>
            <w:noWrap w:val="false"/>
          </w:tcPr>
          <w:p>
            <w:pPr>
              <w:pStyle w:val="978"/>
              <w:ind w:left="257"/>
              <w:spacing w:before="282"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东三舍-东四舍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7" w:lineRule="auto"/>
              <w:rPr>
                <w:rFonts w:hint="eastAsia" w:ascii="仿宋" w:hAnsi="仿宋" w:eastAsia="仿宋" w:cs="仿宋"/>
                <w:sz w:val="28"/>
                <w:szCs w:val="28"/>
              </w:rPr>
            </w:pPr>
            <w:r>
              <w:rPr>
                <w:rFonts w:hint="eastAsia" w:ascii="仿宋" w:hAnsi="仿宋" w:eastAsia="仿宋" w:cs="仿宋"/>
                <w:spacing w:val="-5"/>
                <w:sz w:val="28"/>
                <w:szCs w:val="28"/>
              </w:rPr>
              <w:t xml:space="preserve">东三舍公寓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7"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96</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4"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1260</w:t>
            </w:r>
            <w:r>
              <w:rPr>
                <w:rFonts w:hint="eastAsia" w:ascii="仿宋" w:hAnsi="仿宋" w:eastAsia="仿宋" w:cs="仿宋"/>
                <w:sz w:val="28"/>
                <w:szCs w:val="28"/>
                <w:lang w:eastAsia="zh-CN"/>
              </w:rPr>
            </w:r>
            <w:r/>
          </w:p>
        </w:tc>
      </w:tr>
      <w:tr>
        <w:trPr>
          <w:trHeight w:val="419"/>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82" w:line="207" w:lineRule="auto"/>
              <w:rPr>
                <w:rFonts w:hint="eastAsia" w:ascii="仿宋" w:hAnsi="仿宋" w:eastAsia="仿宋" w:cs="仿宋"/>
                <w:sz w:val="28"/>
                <w:szCs w:val="28"/>
              </w:rPr>
            </w:pPr>
            <w:r>
              <w:rPr>
                <w:rFonts w:hint="eastAsia" w:ascii="仿宋" w:hAnsi="仿宋" w:eastAsia="仿宋" w:cs="仿宋"/>
                <w:spacing w:val="-5"/>
                <w:sz w:val="28"/>
                <w:szCs w:val="28"/>
              </w:rPr>
              <w:t xml:space="preserve">东四舍公寓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82" w:line="207"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114</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7"/>
              <w:spacing w:before="285"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东五舍-东六舍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东五舍公寓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118</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6"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1294</w:t>
            </w:r>
            <w:r>
              <w:rPr>
                <w:rFonts w:hint="eastAsia" w:ascii="仿宋" w:hAnsi="仿宋" w:eastAsia="仿宋" w:cs="仿宋"/>
                <w:sz w:val="28"/>
                <w:szCs w:val="28"/>
                <w:lang w:eastAsia="zh-CN"/>
              </w:rPr>
            </w:r>
            <w:r/>
          </w:p>
        </w:tc>
      </w:tr>
      <w:tr>
        <w:trPr>
          <w:trHeight w:val="417"/>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东六舍公寓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101</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4"/>
              <w:spacing w:before="283"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西一苑-西二苑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79" w:line="208" w:lineRule="auto"/>
              <w:rPr>
                <w:rFonts w:hint="eastAsia" w:ascii="仿宋" w:hAnsi="仿宋" w:eastAsia="仿宋" w:cs="仿宋"/>
                <w:sz w:val="28"/>
                <w:szCs w:val="28"/>
              </w:rPr>
            </w:pPr>
            <w:r>
              <w:rPr>
                <w:rFonts w:hint="eastAsia" w:ascii="仿宋" w:hAnsi="仿宋" w:eastAsia="仿宋" w:cs="仿宋"/>
                <w:spacing w:val="-4"/>
                <w:sz w:val="28"/>
                <w:szCs w:val="28"/>
              </w:rPr>
              <w:t xml:space="preserve">西一苑公寓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79" w:line="208"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65"/>
              <w:spacing w:before="284" w:line="237" w:lineRule="auto"/>
              <w:rPr>
                <w:rFonts w:hint="eastAsia" w:ascii="仿宋" w:hAnsi="仿宋" w:eastAsia="仿宋" w:cs="仿宋"/>
                <w:sz w:val="28"/>
                <w:szCs w:val="28"/>
              </w:rPr>
            </w:pPr>
            <w:r>
              <w:rPr>
                <w:rFonts w:hint="eastAsia" w:ascii="仿宋" w:hAnsi="仿宋" w:eastAsia="仿宋" w:cs="仿宋"/>
                <w:spacing w:val="-4"/>
                <w:sz w:val="28"/>
                <w:szCs w:val="28"/>
              </w:rPr>
              <w:t xml:space="preserve">816</w:t>
            </w:r>
            <w:r>
              <w:rPr>
                <w:rFonts w:hint="eastAsia" w:ascii="仿宋" w:hAnsi="仿宋" w:eastAsia="仿宋" w:cs="仿宋"/>
                <w:sz w:val="28"/>
                <w:szCs w:val="28"/>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西二苑公寓</w:t>
            </w:r>
            <w:r>
              <w:rPr>
                <w:rFonts w:hint="eastAsia" w:ascii="仿宋" w:hAnsi="仿宋" w:eastAsia="仿宋" w:cs="仿宋"/>
                <w:sz w:val="28"/>
                <w:szCs w:val="28"/>
              </w:rPr>
            </w:r>
            <w:r/>
          </w:p>
        </w:tc>
        <w:tc>
          <w:tcPr>
            <w:tcW w:w="1863" w:type="dxa"/>
            <w:vAlign w:val="top"/>
            <w:textDirection w:val="lrTb"/>
            <w:noWrap w:val="false"/>
          </w:tcPr>
          <w:p>
            <w:pPr>
              <w:pStyle w:val="978"/>
              <w:ind w:left="797"/>
              <w:spacing w:before="81" w:line="207" w:lineRule="auto"/>
              <w:rPr>
                <w:rFonts w:hint="eastAsia" w:ascii="仿宋" w:hAnsi="仿宋" w:eastAsia="仿宋" w:cs="仿宋"/>
                <w:sz w:val="28"/>
                <w:szCs w:val="28"/>
              </w:rPr>
            </w:pPr>
            <w:r>
              <w:rPr>
                <w:rFonts w:hint="eastAsia" w:ascii="仿宋" w:hAnsi="仿宋" w:eastAsia="仿宋" w:cs="仿宋"/>
                <w:spacing w:val="-2"/>
                <w:sz w:val="28"/>
                <w:szCs w:val="28"/>
              </w:rPr>
              <w:t xml:space="preserve">45</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5"/>
        </w:trPr>
        <w:tc>
          <w:tcPr>
            <w:tcW w:w="2291" w:type="dxa"/>
            <w:vAlign w:val="top"/>
            <w:vMerge w:val="restart"/>
            <w:textDirection w:val="lrTb"/>
            <w:noWrap w:val="false"/>
          </w:tcPr>
          <w:p>
            <w:pPr>
              <w:pStyle w:val="978"/>
              <w:ind w:left="254"/>
              <w:spacing w:before="284"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西三苑-西四苑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0"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西三苑公寓</w:t>
            </w:r>
            <w:r>
              <w:rPr>
                <w:rFonts w:hint="eastAsia" w:ascii="仿宋" w:hAnsi="仿宋" w:eastAsia="仿宋" w:cs="仿宋"/>
                <w:sz w:val="28"/>
                <w:szCs w:val="28"/>
              </w:rPr>
            </w:r>
            <w:r/>
          </w:p>
        </w:tc>
        <w:tc>
          <w:tcPr>
            <w:tcW w:w="1863" w:type="dxa"/>
            <w:vAlign w:val="top"/>
            <w:textDirection w:val="lrTb"/>
            <w:noWrap w:val="false"/>
          </w:tcPr>
          <w:p>
            <w:pPr>
              <w:pStyle w:val="978"/>
              <w:ind w:left="797"/>
              <w:spacing w:before="80" w:line="206" w:lineRule="auto"/>
              <w:rPr>
                <w:rFonts w:hint="eastAsia" w:ascii="仿宋" w:hAnsi="仿宋" w:eastAsia="仿宋" w:cs="仿宋"/>
                <w:sz w:val="28"/>
                <w:szCs w:val="28"/>
              </w:rPr>
            </w:pPr>
            <w:r>
              <w:rPr>
                <w:rFonts w:hint="eastAsia" w:ascii="仿宋" w:hAnsi="仿宋" w:eastAsia="仿宋" w:cs="仿宋"/>
                <w:spacing w:val="-2"/>
                <w:sz w:val="28"/>
                <w:szCs w:val="28"/>
              </w:rPr>
              <w:t xml:space="preserve">45</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5" w:line="237" w:lineRule="auto"/>
              <w:rPr>
                <w:rFonts w:hint="eastAsia" w:ascii="仿宋" w:hAnsi="仿宋" w:eastAsia="仿宋" w:cs="仿宋"/>
                <w:sz w:val="28"/>
                <w:szCs w:val="28"/>
                <w:lang w:eastAsia="zh-CN"/>
              </w:rPr>
            </w:pPr>
            <w:r>
              <w:rPr>
                <w:rFonts w:hint="eastAsia" w:ascii="仿宋" w:hAnsi="仿宋" w:eastAsia="仿宋" w:cs="仿宋"/>
                <w:spacing w:val="-8"/>
                <w:sz w:val="28"/>
                <w:szCs w:val="28"/>
              </w:rPr>
              <w:t xml:space="preserve">115</w:t>
            </w:r>
            <w:r>
              <w:rPr>
                <w:rFonts w:hint="eastAsia" w:ascii="仿宋" w:hAnsi="仿宋" w:eastAsia="仿宋" w:cs="仿宋"/>
                <w:spacing w:val="-8"/>
                <w:sz w:val="28"/>
                <w:szCs w:val="28"/>
                <w:lang w:eastAsia="zh-CN"/>
              </w:rPr>
              <w:t xml:space="preserve">6</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4" w:line="205" w:lineRule="auto"/>
              <w:rPr>
                <w:rFonts w:hint="eastAsia" w:ascii="仿宋" w:hAnsi="仿宋" w:eastAsia="仿宋" w:cs="仿宋"/>
                <w:sz w:val="28"/>
                <w:szCs w:val="28"/>
              </w:rPr>
            </w:pPr>
            <w:r>
              <w:rPr>
                <w:rFonts w:hint="eastAsia" w:ascii="仿宋" w:hAnsi="仿宋" w:eastAsia="仿宋" w:cs="仿宋"/>
                <w:spacing w:val="-4"/>
                <w:sz w:val="28"/>
                <w:szCs w:val="28"/>
              </w:rPr>
              <w:t xml:space="preserve">西四苑公寓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4" w:line="205"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8"/>
        </w:trPr>
        <w:tc>
          <w:tcPr>
            <w:tcW w:w="2291" w:type="dxa"/>
            <w:vAlign w:val="top"/>
            <w:vMerge w:val="restart"/>
            <w:textDirection w:val="lrTb"/>
            <w:noWrap w:val="false"/>
          </w:tcPr>
          <w:p>
            <w:pPr>
              <w:pStyle w:val="978"/>
              <w:ind w:left="254"/>
              <w:spacing w:before="287"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西五苑-西六苑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西五苑公寓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8" w:line="237" w:lineRule="auto"/>
              <w:rPr>
                <w:rFonts w:hint="eastAsia" w:ascii="仿宋" w:hAnsi="仿宋" w:eastAsia="仿宋" w:cs="仿宋"/>
                <w:sz w:val="28"/>
                <w:szCs w:val="28"/>
                <w:lang w:eastAsia="zh-CN"/>
              </w:rPr>
            </w:pPr>
            <w:r>
              <w:rPr>
                <w:rFonts w:hint="eastAsia" w:ascii="仿宋" w:hAnsi="仿宋" w:eastAsia="仿宋" w:cs="仿宋"/>
                <w:spacing w:val="-8"/>
                <w:sz w:val="28"/>
                <w:szCs w:val="28"/>
              </w:rPr>
              <w:t xml:space="preserve">13</w:t>
            </w:r>
            <w:r>
              <w:rPr>
                <w:rFonts w:hint="eastAsia" w:ascii="仿宋" w:hAnsi="仿宋" w:eastAsia="仿宋" w:cs="仿宋"/>
                <w:spacing w:val="-8"/>
                <w:sz w:val="28"/>
                <w:szCs w:val="28"/>
                <w:lang w:eastAsia="zh-CN"/>
              </w:rPr>
              <w:t xml:space="preserve">16</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西六苑公寓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1" w:line="207" w:lineRule="auto"/>
              <w:rPr>
                <w:rFonts w:hint="eastAsia" w:ascii="仿宋" w:hAnsi="仿宋" w:eastAsia="仿宋" w:cs="仿宋"/>
                <w:sz w:val="28"/>
                <w:szCs w:val="28"/>
                <w:lang w:eastAsia="zh-CN"/>
              </w:rPr>
            </w:pPr>
            <w:r>
              <w:rPr>
                <w:rFonts w:hint="eastAsia" w:ascii="仿宋" w:hAnsi="仿宋" w:eastAsia="仿宋" w:cs="仿宋"/>
                <w:spacing w:val="-4"/>
                <w:sz w:val="28"/>
                <w:szCs w:val="28"/>
              </w:rPr>
              <w:t xml:space="preserve">5</w:t>
            </w:r>
            <w:r>
              <w:rPr>
                <w:rFonts w:hint="eastAsia" w:ascii="仿宋" w:hAnsi="仿宋" w:eastAsia="仿宋" w:cs="仿宋"/>
                <w:spacing w:val="-4"/>
                <w:sz w:val="28"/>
                <w:szCs w:val="28"/>
                <w:lang w:eastAsia="zh-CN"/>
              </w:rPr>
              <w:t xml:space="preserve">6</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4"/>
              <w:spacing w:before="286"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西七苑-西八苑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2"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西七苑公寓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2" w:line="206"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40</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7"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1048</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3"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西八苑公寓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3"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6"/>
        </w:trPr>
        <w:tc>
          <w:tcPr>
            <w:tcW w:w="2291" w:type="dxa"/>
            <w:vAlign w:val="top"/>
            <w:textDirection w:val="lrTb"/>
            <w:noWrap w:val="false"/>
          </w:tcPr>
          <w:p>
            <w:pPr>
              <w:pStyle w:val="978"/>
              <w:ind w:left="324"/>
              <w:spacing w:before="82" w:line="205" w:lineRule="auto"/>
              <w:rPr>
                <w:rFonts w:hint="eastAsia" w:ascii="仿宋" w:hAnsi="仿宋" w:eastAsia="仿宋" w:cs="仿宋"/>
                <w:sz w:val="28"/>
                <w:szCs w:val="28"/>
              </w:rPr>
            </w:pPr>
            <w:r>
              <w:rPr>
                <w:rFonts w:hint="eastAsia" w:ascii="仿宋" w:hAnsi="仿宋" w:eastAsia="仿宋" w:cs="仿宋"/>
                <w:spacing w:val="-7"/>
                <w:sz w:val="28"/>
                <w:szCs w:val="28"/>
              </w:rPr>
              <w:t xml:space="preserve">西九苑（东）</w:t>
            </w:r>
            <w:r>
              <w:rPr>
                <w:rFonts w:hint="eastAsia" w:ascii="仿宋" w:hAnsi="仿宋" w:eastAsia="仿宋" w:cs="仿宋"/>
                <w:sz w:val="28"/>
                <w:szCs w:val="28"/>
              </w:rPr>
            </w:r>
            <w:r/>
          </w:p>
        </w:tc>
        <w:tc>
          <w:tcPr>
            <w:tcW w:w="2851" w:type="dxa"/>
            <w:vAlign w:val="top"/>
            <w:textDirection w:val="lrTb"/>
            <w:noWrap w:val="false"/>
          </w:tcPr>
          <w:p>
            <w:pPr>
              <w:pStyle w:val="978"/>
              <w:ind w:left="605"/>
              <w:spacing w:before="82" w:line="205" w:lineRule="auto"/>
              <w:rPr>
                <w:rFonts w:hint="eastAsia" w:ascii="仿宋" w:hAnsi="仿宋" w:eastAsia="仿宋" w:cs="仿宋"/>
                <w:sz w:val="28"/>
                <w:szCs w:val="28"/>
              </w:rPr>
            </w:pPr>
            <w:r>
              <w:rPr>
                <w:rFonts w:hint="eastAsia" w:ascii="仿宋" w:hAnsi="仿宋" w:eastAsia="仿宋" w:cs="仿宋"/>
                <w:spacing w:val="-7"/>
                <w:sz w:val="28"/>
                <w:szCs w:val="28"/>
              </w:rPr>
              <w:t xml:space="preserve">西九苑（东）</w:t>
            </w:r>
            <w:r>
              <w:rPr>
                <w:rFonts w:hint="eastAsia" w:ascii="仿宋" w:hAnsi="仿宋" w:eastAsia="仿宋" w:cs="仿宋"/>
                <w:sz w:val="28"/>
                <w:szCs w:val="28"/>
              </w:rPr>
            </w:r>
            <w:r/>
          </w:p>
        </w:tc>
        <w:tc>
          <w:tcPr>
            <w:tcW w:w="1863" w:type="dxa"/>
            <w:vAlign w:val="top"/>
            <w:vMerge w:val="restart"/>
            <w:textDirection w:val="lrTb"/>
            <w:noWrap w:val="false"/>
          </w:tcPr>
          <w:p>
            <w:pPr>
              <w:pStyle w:val="978"/>
              <w:ind w:left="749"/>
              <w:spacing w:before="287" w:line="237" w:lineRule="auto"/>
              <w:rPr>
                <w:rFonts w:hint="eastAsia" w:ascii="仿宋" w:hAnsi="仿宋" w:eastAsia="仿宋" w:cs="仿宋"/>
                <w:sz w:val="28"/>
                <w:szCs w:val="28"/>
                <w:lang w:eastAsia="zh-CN"/>
              </w:rPr>
            </w:pPr>
            <w:r>
              <w:rPr>
                <w:rFonts w:hint="eastAsia" w:ascii="仿宋" w:hAnsi="仿宋" w:eastAsia="仿宋" w:cs="仿宋"/>
                <w:spacing w:val="-10"/>
                <w:sz w:val="28"/>
                <w:szCs w:val="28"/>
              </w:rPr>
              <w:t xml:space="preserve">19</w:t>
            </w:r>
            <w:r>
              <w:rPr>
                <w:rFonts w:hint="eastAsia" w:ascii="仿宋" w:hAnsi="仿宋" w:eastAsia="仿宋" w:cs="仿宋"/>
                <w:spacing w:val="-10"/>
                <w:sz w:val="28"/>
                <w:szCs w:val="28"/>
                <w:lang w:eastAsia="zh-CN"/>
              </w:rPr>
              <w:t xml:space="preserve">9</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7"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1366</w:t>
            </w:r>
            <w:r>
              <w:rPr>
                <w:rFonts w:hint="eastAsia" w:ascii="仿宋" w:hAnsi="仿宋" w:eastAsia="仿宋" w:cs="仿宋"/>
                <w:sz w:val="28"/>
                <w:szCs w:val="28"/>
                <w:lang w:eastAsia="zh-CN"/>
              </w:rPr>
            </w:r>
            <w:r/>
          </w:p>
        </w:tc>
      </w:tr>
      <w:tr>
        <w:trPr>
          <w:trHeight w:val="417"/>
        </w:trPr>
        <w:tc>
          <w:tcPr>
            <w:tcW w:w="2291" w:type="dxa"/>
            <w:vAlign w:val="top"/>
            <w:textDirection w:val="lrTb"/>
            <w:noWrap w:val="false"/>
          </w:tcPr>
          <w:p>
            <w:pPr>
              <w:pStyle w:val="978"/>
              <w:ind w:left="324"/>
              <w:spacing w:before="85" w:line="204" w:lineRule="auto"/>
              <w:rPr>
                <w:rFonts w:hint="eastAsia" w:ascii="仿宋" w:hAnsi="仿宋" w:eastAsia="仿宋" w:cs="仿宋"/>
                <w:sz w:val="28"/>
                <w:szCs w:val="28"/>
              </w:rPr>
            </w:pPr>
            <w:r>
              <w:rPr>
                <w:rFonts w:hint="eastAsia" w:ascii="仿宋" w:hAnsi="仿宋" w:eastAsia="仿宋" w:cs="仿宋"/>
                <w:spacing w:val="-7"/>
                <w:sz w:val="28"/>
                <w:szCs w:val="28"/>
              </w:rPr>
              <w:t xml:space="preserve">西十苑（西）</w:t>
            </w:r>
            <w:r>
              <w:rPr>
                <w:rFonts w:hint="eastAsia" w:ascii="仿宋" w:hAnsi="仿宋" w:eastAsia="仿宋" w:cs="仿宋"/>
                <w:sz w:val="28"/>
                <w:szCs w:val="28"/>
              </w:rPr>
            </w:r>
            <w:r/>
          </w:p>
        </w:tc>
        <w:tc>
          <w:tcPr>
            <w:tcW w:w="2851" w:type="dxa"/>
            <w:vAlign w:val="top"/>
            <w:textDirection w:val="lrTb"/>
            <w:noWrap w:val="false"/>
          </w:tcPr>
          <w:p>
            <w:pPr>
              <w:pStyle w:val="978"/>
              <w:ind w:left="605"/>
              <w:spacing w:before="85" w:line="204" w:lineRule="auto"/>
              <w:rPr>
                <w:rFonts w:hint="eastAsia" w:ascii="仿宋" w:hAnsi="仿宋" w:eastAsia="仿宋" w:cs="仿宋"/>
                <w:sz w:val="28"/>
                <w:szCs w:val="28"/>
              </w:rPr>
            </w:pPr>
            <w:r>
              <w:rPr>
                <w:rFonts w:hint="eastAsia" w:ascii="仿宋" w:hAnsi="仿宋" w:eastAsia="仿宋" w:cs="仿宋"/>
                <w:spacing w:val="-7"/>
                <w:sz w:val="28"/>
                <w:szCs w:val="28"/>
              </w:rPr>
              <w:t xml:space="preserve">西十苑（西）</w:t>
            </w:r>
            <w:r>
              <w:rPr>
                <w:rFonts w:hint="eastAsia" w:ascii="仿宋" w:hAnsi="仿宋" w:eastAsia="仿宋" w:cs="仿宋"/>
                <w:sz w:val="28"/>
                <w:szCs w:val="28"/>
              </w:rPr>
            </w:r>
            <w:r/>
          </w:p>
        </w:tc>
        <w:tc>
          <w:tcPr>
            <w:tcW w:w="1863"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center"/>
            <w:vMerge w:val="restart"/>
            <w:textDirection w:val="lrTb"/>
            <w:noWrap w:val="false"/>
          </w:tcPr>
          <w:p>
            <w:pPr>
              <w:pStyle w:val="978"/>
              <w:jc w:val="both"/>
              <w:spacing w:before="82" w:line="206"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w:t>
            </w: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二</w:t>
            </w:r>
            <w:r>
              <w:rPr>
                <w:rFonts w:hint="eastAsia" w:ascii="仿宋" w:hAnsi="仿宋" w:eastAsia="仿宋" w:cs="仿宋"/>
                <w:color w:val="000000"/>
                <w:spacing w:val="-7"/>
                <w:sz w:val="28"/>
                <w:szCs w:val="28"/>
              </w:rPr>
              <w:t xml:space="preserve">苑</w:t>
            </w:r>
            <w:r>
              <w:rPr>
                <w:rFonts w:hint="eastAsia" w:ascii="仿宋" w:hAnsi="仿宋" w:eastAsia="仿宋" w:cs="仿宋"/>
                <w:color w:val="000000"/>
                <w:sz w:val="28"/>
                <w:szCs w:val="28"/>
              </w:rPr>
            </w:r>
            <w:r/>
          </w:p>
        </w:tc>
        <w:tc>
          <w:tcPr>
            <w:tcW w:w="2851" w:type="dxa"/>
            <w:vAlign w:val="center"/>
            <w:textDirection w:val="lrTb"/>
            <w:noWrap w:val="false"/>
          </w:tcPr>
          <w:p>
            <w:pPr>
              <w:pStyle w:val="978"/>
              <w:ind w:left="459"/>
              <w:spacing w:before="82" w:line="206"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公寓</w:t>
            </w:r>
            <w:r>
              <w:rPr>
                <w:rFonts w:hint="eastAsia" w:ascii="仿宋" w:hAnsi="仿宋" w:eastAsia="仿宋" w:cs="仿宋"/>
                <w:color w:val="000000"/>
                <w:sz w:val="28"/>
                <w:szCs w:val="28"/>
              </w:rPr>
            </w:r>
            <w:r/>
          </w:p>
        </w:tc>
        <w:tc>
          <w:tcPr>
            <w:tcW w:w="1863" w:type="dxa"/>
            <w:vAlign w:val="top"/>
            <w:vMerge w:val="restart"/>
            <w:textDirection w:val="lrTb"/>
            <w:noWrap w:val="false"/>
          </w:tcPr>
          <w:p>
            <w:pPr>
              <w:pStyle w:val="978"/>
              <w:ind w:left="749"/>
              <w:spacing w:before="289" w:line="237" w:lineRule="auto"/>
              <w:rPr>
                <w:rFonts w:hint="eastAsia" w:ascii="仿宋" w:hAnsi="仿宋" w:eastAsia="仿宋" w:cs="仿宋"/>
                <w:sz w:val="28"/>
                <w:szCs w:val="28"/>
              </w:rPr>
            </w:pPr>
            <w:r>
              <w:rPr>
                <w:rFonts w:hint="eastAsia" w:ascii="仿宋" w:hAnsi="仿宋" w:eastAsia="仿宋" w:cs="仿宋"/>
                <w:spacing w:val="-10"/>
                <w:sz w:val="28"/>
                <w:szCs w:val="28"/>
              </w:rPr>
              <w:t xml:space="preserve">180</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9" w:line="237" w:lineRule="auto"/>
              <w:rPr>
                <w:rFonts w:hint="eastAsia" w:ascii="仿宋" w:hAnsi="仿宋" w:eastAsia="仿宋" w:cs="仿宋"/>
                <w:sz w:val="28"/>
                <w:szCs w:val="28"/>
              </w:rPr>
            </w:pPr>
            <w:r>
              <w:rPr>
                <w:rFonts w:hint="eastAsia" w:ascii="仿宋" w:hAnsi="仿宋" w:eastAsia="仿宋" w:cs="仿宋"/>
                <w:spacing w:val="-8"/>
                <w:sz w:val="28"/>
                <w:szCs w:val="28"/>
              </w:rPr>
              <w:t xml:space="preserve">1080</w:t>
            </w:r>
            <w:r>
              <w:rPr>
                <w:rFonts w:hint="eastAsia" w:ascii="仿宋" w:hAnsi="仿宋" w:eastAsia="仿宋" w:cs="仿宋"/>
                <w:sz w:val="28"/>
                <w:szCs w:val="28"/>
              </w:rPr>
            </w:r>
            <w:r/>
          </w:p>
        </w:tc>
      </w:tr>
      <w:tr>
        <w:trPr>
          <w:trHeight w:val="423"/>
        </w:trPr>
        <w:tc>
          <w:tcPr>
            <w:tcW w:w="2291" w:type="dxa"/>
            <w:vAlign w:val="center"/>
            <w:vMerge w:val="continue"/>
            <w:textDirection w:val="lrTb"/>
            <w:noWrap w:val="false"/>
          </w:tcPr>
          <w:p>
            <w:pPr>
              <w:pStyle w:val="978"/>
              <w:jc w:val="right"/>
              <w:spacing w:before="83" w:line="209"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851" w:type="dxa"/>
            <w:vAlign w:val="center"/>
            <w:textDirection w:val="lrTb"/>
            <w:noWrap w:val="false"/>
          </w:tcPr>
          <w:p>
            <w:pPr>
              <w:pStyle w:val="978"/>
              <w:ind w:left="459"/>
              <w:spacing w:before="83" w:line="209"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公寓</w:t>
            </w:r>
            <w:r>
              <w:rPr>
                <w:rFonts w:hint="eastAsia" w:ascii="仿宋" w:hAnsi="仿宋" w:eastAsia="仿宋" w:cs="仿宋"/>
                <w:color w:val="000000"/>
                <w:sz w:val="28"/>
                <w:szCs w:val="28"/>
              </w:rPr>
            </w:r>
            <w:r/>
          </w:p>
        </w:tc>
        <w:tc>
          <w:tcPr>
            <w:tcW w:w="1863"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709"/>
        </w:trPr>
        <w:tc>
          <w:tcPr>
            <w:gridSpan w:val="2"/>
            <w:tcW w:w="5142" w:type="dxa"/>
            <w:vAlign w:val="center"/>
            <w:textDirection w:val="lrTb"/>
            <w:noWrap w:val="false"/>
          </w:tcPr>
          <w:p>
            <w:pPr>
              <w:pStyle w:val="978"/>
              <w:ind w:left="459"/>
              <w:jc w:val="center"/>
              <w:spacing w:before="83" w:line="209" w:lineRule="auto"/>
              <w:rPr>
                <w:rFonts w:hint="eastAsia" w:ascii="仿宋" w:hAnsi="仿宋" w:eastAsia="仿宋" w:cs="仿宋"/>
                <w:spacing w:val="-4"/>
                <w:sz w:val="28"/>
                <w:szCs w:val="28"/>
              </w:rPr>
            </w:pPr>
            <w:r>
              <w:rPr>
                <w:rFonts w:hint="eastAsia" w:ascii="仿宋" w:hAnsi="仿宋" w:eastAsia="仿宋" w:cs="仿宋"/>
                <w:spacing w:val="-7"/>
                <w:sz w:val="28"/>
                <w:szCs w:val="28"/>
              </w:rPr>
              <w:t xml:space="preserve">合计</w:t>
            </w:r>
            <w:r>
              <w:rPr>
                <w:rFonts w:hint="eastAsia" w:ascii="仿宋" w:hAnsi="仿宋" w:eastAsia="仿宋" w:cs="仿宋"/>
                <w:spacing w:val="-4"/>
                <w:sz w:val="28"/>
                <w:szCs w:val="28"/>
              </w:rPr>
            </w:r>
            <w:r/>
          </w:p>
        </w:tc>
        <w:tc>
          <w:tcPr>
            <w:tcW w:w="1863" w:type="dxa"/>
            <w:vAlign w:val="center"/>
            <w:textDirection w:val="lrTb"/>
            <w:noWrap w:val="false"/>
          </w:tcPr>
          <w:p>
            <w:pPr>
              <w:pStyle w:val="978"/>
              <w:jc w:val="center"/>
              <w:spacing w:before="287" w:line="237" w:lineRule="auto"/>
              <w:rPr>
                <w:rFonts w:hint="eastAsia" w:ascii="仿宋" w:hAnsi="仿宋" w:eastAsia="仿宋" w:cs="仿宋"/>
                <w:spacing w:val="-10"/>
                <w:sz w:val="28"/>
                <w:szCs w:val="28"/>
              </w:rPr>
            </w:pPr>
            <w:r>
              <w:rPr>
                <w:rFonts w:hint="eastAsia" w:ascii="仿宋" w:hAnsi="仿宋" w:eastAsia="仿宋" w:cs="仿宋"/>
                <w:spacing w:val="-10"/>
                <w:sz w:val="28"/>
                <w:szCs w:val="28"/>
              </w:rPr>
              <w:t xml:space="preserve">1468</w:t>
            </w:r>
            <w:r>
              <w:rPr>
                <w:rFonts w:hint="eastAsia" w:ascii="仿宋" w:hAnsi="仿宋" w:eastAsia="仿宋" w:cs="仿宋"/>
                <w:spacing w:val="-10"/>
                <w:sz w:val="28"/>
                <w:szCs w:val="28"/>
              </w:rPr>
            </w:r>
            <w:r/>
          </w:p>
        </w:tc>
        <w:tc>
          <w:tcPr>
            <w:tcW w:w="2134" w:type="dxa"/>
            <w:vAlign w:val="center"/>
            <w:textDirection w:val="lrTb"/>
            <w:noWrap w:val="false"/>
          </w:tcPr>
          <w:p>
            <w:pPr>
              <w:pStyle w:val="978"/>
              <w:jc w:val="center"/>
              <w:spacing w:before="287" w:line="237" w:lineRule="auto"/>
              <w:rPr>
                <w:rFonts w:hint="eastAsia" w:ascii="仿宋" w:hAnsi="仿宋" w:eastAsia="仿宋" w:cs="仿宋"/>
                <w:spacing w:val="-10"/>
                <w:sz w:val="28"/>
                <w:szCs w:val="28"/>
              </w:rPr>
            </w:pPr>
            <w:r>
              <w:rPr>
                <w:rFonts w:hint="eastAsia" w:ascii="仿宋" w:hAnsi="仿宋" w:eastAsia="仿宋" w:cs="仿宋"/>
                <w:spacing w:val="-10"/>
                <w:sz w:val="28"/>
                <w:szCs w:val="28"/>
              </w:rPr>
              <w:t xml:space="preserve">10</w:t>
            </w:r>
            <w:r>
              <w:rPr>
                <w:rFonts w:hint="eastAsia" w:ascii="仿宋" w:hAnsi="仿宋" w:eastAsia="仿宋" w:cs="仿宋"/>
                <w:spacing w:val="-10"/>
                <w:sz w:val="28"/>
                <w:szCs w:val="28"/>
                <w:lang w:eastAsia="zh-CN"/>
              </w:rPr>
              <w:t xml:space="preserve">590</w:t>
            </w:r>
            <w:r>
              <w:rPr>
                <w:rFonts w:hint="eastAsia" w:ascii="仿宋" w:hAnsi="仿宋" w:eastAsia="仿宋" w:cs="仿宋"/>
                <w:spacing w:val="-10"/>
                <w:sz w:val="28"/>
                <w:szCs w:val="28"/>
              </w:rPr>
            </w:r>
            <w:r/>
          </w:p>
        </w:tc>
      </w:tr>
    </w:tbl>
    <w:p>
      <w:pPr>
        <w:pStyle w:val="866"/>
        <w:ind w:firstLine="522"/>
        <w:spacing w:before="162"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二、项目人员配置及要求</w:t>
      </w:r>
      <w:r>
        <w:rPr>
          <w:rFonts w:hint="eastAsia" w:ascii="仿宋" w:hAnsi="仿宋" w:eastAsia="仿宋" w:cs="仿宋"/>
          <w:b/>
          <w:bCs/>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物业公司必须统筹负责该服务项目的运行监管，建立与我校沟通与协调工作机制，并对本项目的整体服务质量以及物业经理的日常履职情况进行监督、考核、评价，每季度向我校上报服务质量自评报告。</w:t>
      </w:r>
      <w:r>
        <w:rPr>
          <w:rFonts w:hint="eastAsia" w:ascii="仿宋" w:hAnsi="仿宋" w:eastAsia="仿宋" w:cs="仿宋"/>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物业公司针对本项目应配备8</w:t>
      </w:r>
      <w:r>
        <w:rPr>
          <w:rFonts w:hint="eastAsia" w:ascii="仿宋" w:hAnsi="仿宋" w:eastAsia="仿宋" w:cs="仿宋"/>
          <w:spacing w:val="-10"/>
          <w:sz w:val="28"/>
          <w:szCs w:val="28"/>
          <w:lang w:eastAsia="zh-CN"/>
        </w:rPr>
        <w:t xml:space="preserve">5</w:t>
      </w:r>
      <w:r>
        <w:rPr>
          <w:rFonts w:hint="eastAsia" w:ascii="仿宋" w:hAnsi="仿宋" w:eastAsia="仿宋" w:cs="仿宋"/>
          <w:spacing w:val="-10"/>
          <w:sz w:val="28"/>
          <w:szCs w:val="28"/>
        </w:rPr>
        <w:t xml:space="preserve">名人员，其中包括物业经理</w:t>
      </w:r>
      <w:r>
        <w:rPr>
          <w:rFonts w:hint="eastAsia" w:ascii="仿宋" w:hAnsi="仿宋" w:eastAsia="仿宋" w:cs="仿宋"/>
          <w:spacing w:val="-10"/>
          <w:sz w:val="28"/>
          <w:szCs w:val="28"/>
          <w:lang w:eastAsia="zh-CN"/>
        </w:rPr>
        <w:t xml:space="preserve">1</w:t>
      </w:r>
      <w:r>
        <w:rPr>
          <w:rFonts w:hint="eastAsia" w:ascii="仿宋" w:hAnsi="仿宋" w:eastAsia="仿宋" w:cs="仿宋"/>
          <w:spacing w:val="-10"/>
          <w:sz w:val="28"/>
          <w:szCs w:val="28"/>
        </w:rPr>
        <w:t xml:space="preserve">名、物业</w:t>
      </w:r>
      <w:r>
        <w:rPr>
          <w:rFonts w:hint="eastAsia" w:ascii="仿宋" w:hAnsi="仿宋" w:eastAsia="仿宋" w:cs="仿宋"/>
          <w:spacing w:val="-10"/>
          <w:sz w:val="28"/>
          <w:szCs w:val="28"/>
          <w:lang w:eastAsia="zh-CN"/>
        </w:rPr>
        <w:t xml:space="preserve">副</w:t>
      </w:r>
      <w:r>
        <w:rPr>
          <w:rFonts w:hint="eastAsia" w:ascii="仿宋" w:hAnsi="仿宋" w:eastAsia="仿宋" w:cs="仿宋"/>
          <w:spacing w:val="-10"/>
          <w:sz w:val="28"/>
          <w:szCs w:val="28"/>
        </w:rPr>
        <w:t xml:space="preserve">经理</w:t>
      </w:r>
      <w:r>
        <w:rPr>
          <w:rFonts w:hint="eastAsia" w:ascii="仿宋" w:hAnsi="仿宋" w:eastAsia="仿宋" w:cs="仿宋"/>
          <w:spacing w:val="-10"/>
          <w:sz w:val="28"/>
          <w:szCs w:val="28"/>
          <w:lang w:eastAsia="zh-CN"/>
        </w:rPr>
        <w:t xml:space="preserve">1</w:t>
      </w:r>
      <w:r>
        <w:rPr>
          <w:rFonts w:hint="eastAsia" w:ascii="仿宋" w:hAnsi="仿宋" w:eastAsia="仿宋" w:cs="仿宋"/>
          <w:spacing w:val="-10"/>
          <w:sz w:val="28"/>
          <w:szCs w:val="28"/>
        </w:rPr>
        <w:t xml:space="preserve">名</w:t>
      </w:r>
      <w:r>
        <w:rPr>
          <w:rFonts w:hint="eastAsia" w:ascii="仿宋" w:hAnsi="仿宋" w:eastAsia="仿宋" w:cs="仿宋"/>
          <w:spacing w:val="-10"/>
          <w:sz w:val="28"/>
          <w:szCs w:val="28"/>
          <w:lang w:eastAsia="zh-CN"/>
        </w:rPr>
        <w:t xml:space="preserve">、</w:t>
      </w:r>
      <w:r>
        <w:rPr>
          <w:rFonts w:hint="eastAsia" w:ascii="仿宋" w:hAnsi="仿宋" w:eastAsia="仿宋" w:cs="仿宋"/>
          <w:spacing w:val="-10"/>
          <w:sz w:val="28"/>
          <w:szCs w:val="28"/>
        </w:rPr>
        <w:t xml:space="preserve">物业管理员60名、保洁员18名、监控员3名、垃圾拖运人员</w:t>
      </w:r>
      <w:r>
        <w:rPr>
          <w:rFonts w:hint="eastAsia" w:ascii="仿宋" w:hAnsi="仿宋" w:eastAsia="仿宋" w:cs="仿宋"/>
          <w:spacing w:val="-10"/>
          <w:sz w:val="28"/>
          <w:szCs w:val="28"/>
          <w:lang w:eastAsia="zh-CN"/>
        </w:rPr>
        <w:t xml:space="preserve">2</w:t>
      </w:r>
      <w:r>
        <w:rPr>
          <w:rFonts w:hint="eastAsia" w:ascii="仿宋" w:hAnsi="仿宋" w:eastAsia="仿宋" w:cs="仿宋"/>
          <w:spacing w:val="-10"/>
          <w:sz w:val="28"/>
          <w:szCs w:val="28"/>
        </w:rPr>
        <w:t xml:space="preserve">名。</w:t>
      </w:r>
      <w:r>
        <w:rPr>
          <w:rFonts w:hint="eastAsia" w:ascii="仿宋" w:hAnsi="仿宋" w:eastAsia="仿宋" w:cs="仿宋"/>
          <w:spacing w:val="-10"/>
          <w:sz w:val="28"/>
          <w:szCs w:val="28"/>
          <w:highlight w:val="none"/>
        </w:rPr>
        <w:t xml:space="preserve">供应商使用55岁至58岁的员工</w:t>
      </w:r>
      <w:r>
        <w:rPr>
          <w:rFonts w:hint="eastAsia" w:ascii="仿宋" w:hAnsi="仿宋" w:eastAsia="仿宋" w:cs="仿宋"/>
          <w:spacing w:val="-10"/>
          <w:sz w:val="28"/>
          <w:szCs w:val="28"/>
          <w:highlight w:val="none"/>
          <w:lang w:val="en-US" w:eastAsia="zh-CN"/>
        </w:rPr>
        <w:t xml:space="preserve">数量上限为</w:t>
      </w:r>
      <w:r>
        <w:rPr>
          <w:rFonts w:hint="eastAsia" w:ascii="仿宋" w:hAnsi="仿宋" w:eastAsia="仿宋" w:cs="仿宋"/>
          <w:spacing w:val="-10"/>
          <w:sz w:val="28"/>
          <w:szCs w:val="28"/>
          <w:highlight w:val="none"/>
        </w:rPr>
        <w:t xml:space="preserve">70人</w:t>
      </w:r>
      <w:r>
        <w:rPr>
          <w:rFonts w:hint="eastAsia" w:ascii="仿宋" w:hAnsi="仿宋" w:eastAsia="仿宋" w:cs="仿宋"/>
          <w:spacing w:val="-10"/>
          <w:sz w:val="28"/>
          <w:szCs w:val="28"/>
          <w:highlight w:val="none"/>
          <w:lang w:eastAsia="zh-CN"/>
        </w:rPr>
        <w:t xml:space="preserve">，</w:t>
      </w:r>
      <w:r>
        <w:rPr>
          <w:rFonts w:hint="eastAsia" w:ascii="仿宋" w:hAnsi="仿宋" w:eastAsia="仿宋" w:cs="仿宋"/>
          <w:spacing w:val="-10"/>
          <w:sz w:val="28"/>
          <w:szCs w:val="28"/>
        </w:rPr>
        <w:t xml:space="preserve">所有人员在岗期间应严格履行岗位职责，不得兼岗，且必须接受采购人</w:t>
      </w:r>
      <w:r>
        <w:rPr>
          <w:rFonts w:hint="eastAsia" w:ascii="仿宋" w:hAnsi="仿宋" w:eastAsia="仿宋" w:cs="仿宋"/>
          <w:spacing w:val="-10"/>
          <w:sz w:val="28"/>
          <w:szCs w:val="28"/>
          <w:lang w:val="en-US" w:eastAsia="zh-CN"/>
        </w:rPr>
        <w:t xml:space="preserve">管理</w:t>
      </w:r>
      <w:r>
        <w:rPr>
          <w:rFonts w:hint="eastAsia" w:ascii="仿宋" w:hAnsi="仿宋" w:eastAsia="仿宋" w:cs="仿宋"/>
          <w:spacing w:val="-10"/>
          <w:sz w:val="28"/>
          <w:szCs w:val="28"/>
        </w:rPr>
        <w:t xml:space="preserve">。</w:t>
      </w:r>
      <w:r>
        <w:rPr>
          <w:rFonts w:hint="eastAsia" w:ascii="仿宋" w:hAnsi="仿宋" w:eastAsia="仿宋" w:cs="仿宋"/>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具体岗位职责及上岗人员基本条件如下:</w:t>
      </w:r>
      <w:r>
        <w:rPr>
          <w:rFonts w:hint="eastAsia" w:ascii="仿宋" w:hAnsi="仿宋" w:eastAsia="仿宋" w:cs="仿宋"/>
          <w:spacing w:val="-10"/>
          <w:sz w:val="28"/>
          <w:szCs w:val="28"/>
        </w:rPr>
      </w:r>
      <w:r/>
    </w:p>
    <w:p>
      <w:pPr>
        <w:pStyle w:val="866"/>
        <w:spacing w:line="16" w:lineRule="exact"/>
      </w:pPr>
      <w:r/>
      <w:r/>
    </w:p>
    <w:tbl>
      <w:tblPr>
        <w:tblStyle w:val="977"/>
        <w:tblW w:w="933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80"/>
        <w:gridCol w:w="3916"/>
        <w:gridCol w:w="3943"/>
      </w:tblGrid>
      <w:tr>
        <w:trPr>
          <w:trHeight w:val="659"/>
        </w:trPr>
        <w:tc>
          <w:tcPr>
            <w:tcW w:w="1480" w:type="dxa"/>
            <w:vAlign w:val="center"/>
            <w:textDirection w:val="lrTb"/>
            <w:noWrap w:val="false"/>
          </w:tcPr>
          <w:p>
            <w:pPr>
              <w:pStyle w:val="978"/>
              <w:jc w:val="center"/>
              <w:spacing w:before="204" w:line="218" w:lineRule="auto"/>
            </w:pPr>
            <w:r>
              <w:rPr>
                <w:spacing w:val="-14"/>
              </w:rPr>
              <w:t xml:space="preserve">岗位</w:t>
            </w:r>
            <w:r/>
          </w:p>
        </w:tc>
        <w:tc>
          <w:tcPr>
            <w:tcW w:w="3916" w:type="dxa"/>
            <w:vAlign w:val="center"/>
            <w:textDirection w:val="lrTb"/>
            <w:noWrap w:val="false"/>
          </w:tcPr>
          <w:p>
            <w:pPr>
              <w:pStyle w:val="978"/>
              <w:jc w:val="center"/>
              <w:spacing w:before="204" w:line="218" w:lineRule="auto"/>
            </w:pPr>
            <w:r>
              <w:rPr>
                <w:spacing w:val="-10"/>
              </w:rPr>
              <w:t xml:space="preserve">岗位职责</w:t>
            </w:r>
            <w:r/>
          </w:p>
        </w:tc>
        <w:tc>
          <w:tcPr>
            <w:tcW w:w="3943" w:type="dxa"/>
            <w:vAlign w:val="center"/>
            <w:textDirection w:val="lrTb"/>
            <w:noWrap w:val="false"/>
          </w:tcPr>
          <w:p>
            <w:pPr>
              <w:pStyle w:val="978"/>
              <w:jc w:val="center"/>
              <w:spacing w:before="204" w:line="219" w:lineRule="auto"/>
            </w:pPr>
            <w:r>
              <w:rPr>
                <w:spacing w:val="-3"/>
              </w:rPr>
              <w:t xml:space="preserve">基本条件</w:t>
            </w:r>
            <w:r/>
          </w:p>
        </w:tc>
      </w:tr>
      <w:tr>
        <w:trPr>
          <w:trHeight w:val="1376"/>
        </w:trPr>
        <w:tc>
          <w:tcPr>
            <w:tcW w:w="1480" w:type="dxa"/>
            <w:vAlign w:val="center"/>
            <w:textDirection w:val="lrTb"/>
            <w:noWrap w:val="false"/>
          </w:tcPr>
          <w:p>
            <w:pPr>
              <w:pStyle w:val="866"/>
              <w:jc w:val="center"/>
              <w:spacing w:line="362" w:lineRule="auto"/>
            </w:pPr>
            <w:r/>
            <w:r/>
          </w:p>
          <w:p>
            <w:pPr>
              <w:pStyle w:val="978"/>
              <w:jc w:val="center"/>
              <w:spacing w:before="91" w:line="217" w:lineRule="auto"/>
            </w:pPr>
            <w:r>
              <w:rPr>
                <w:spacing w:val="-4"/>
              </w:rPr>
              <w:t xml:space="preserve">物业经理</w:t>
            </w:r>
            <w:r/>
          </w:p>
        </w:tc>
        <w:tc>
          <w:tcPr>
            <w:tcW w:w="3916" w:type="dxa"/>
            <w:vAlign w:val="center"/>
            <w:textDirection w:val="lrTb"/>
            <w:noWrap w:val="false"/>
          </w:tcPr>
          <w:p>
            <w:pPr>
              <w:pStyle w:val="978"/>
              <w:ind w:right="106"/>
              <w:jc w:val="left"/>
              <w:spacing w:before="226" w:line="238" w:lineRule="auto"/>
              <w:rPr>
                <w:color w:val="000000"/>
              </w:rPr>
            </w:pPr>
            <w:r>
              <w:rPr>
                <w:rFonts w:hint="eastAsia"/>
                <w:color w:val="000000"/>
                <w:spacing w:val="2"/>
              </w:rPr>
              <w:t xml:space="preserve">统筹负责学生公寓物业服务管理与协调工作及分管西区学生公寓物业服务管理与协调工作</w:t>
            </w:r>
            <w:r>
              <w:rPr>
                <w:color w:val="000000"/>
              </w:rPr>
            </w:r>
            <w:r/>
          </w:p>
        </w:tc>
        <w:tc>
          <w:tcPr>
            <w:tcW w:w="3943" w:type="dxa"/>
            <w:vAlign w:val="center"/>
            <w:textDirection w:val="lrTb"/>
            <w:noWrap w:val="false"/>
          </w:tcPr>
          <w:p>
            <w:pPr>
              <w:pStyle w:val="978"/>
              <w:ind w:left="121" w:right="105"/>
              <w:jc w:val="left"/>
              <w:spacing w:before="45" w:line="226" w:lineRule="auto"/>
              <w:rPr>
                <w:color w:val="000000"/>
              </w:rPr>
            </w:pPr>
            <w:r>
              <w:rPr>
                <w:color w:val="000000"/>
                <w:spacing w:val="2"/>
              </w:rPr>
              <w:t xml:space="preserve">有公寓物业服务管理经验，男性：</w:t>
            </w:r>
            <w:r>
              <w:rPr>
                <w:rFonts w:hint="eastAsia"/>
                <w:color w:val="000000"/>
                <w:spacing w:val="2"/>
                <w:lang w:val="en-US" w:eastAsia="zh-CN"/>
              </w:rPr>
              <w:t xml:space="preserve">35</w:t>
            </w:r>
            <w:r>
              <w:rPr>
                <w:color w:val="000000"/>
                <w:spacing w:val="-6"/>
              </w:rPr>
              <w:t xml:space="preserve">（含）-</w:t>
            </w:r>
            <w:r>
              <w:rPr>
                <w:rFonts w:hint="eastAsia"/>
                <w:color w:val="000000"/>
                <w:spacing w:val="-6"/>
                <w:lang w:val="en-US" w:eastAsia="zh-CN"/>
              </w:rPr>
              <w:t xml:space="preserve">55</w:t>
            </w:r>
            <w:r>
              <w:rPr>
                <w:color w:val="000000"/>
                <w:spacing w:val="-6"/>
              </w:rPr>
              <w:t xml:space="preserve">（含）周岁，女性：3</w:t>
            </w:r>
            <w:r>
              <w:rPr>
                <w:rFonts w:hint="eastAsia"/>
                <w:color w:val="000000"/>
                <w:spacing w:val="-6"/>
                <w:lang w:eastAsia="zh-CN"/>
              </w:rPr>
              <w:t xml:space="preserve">0</w:t>
            </w:r>
            <w:r>
              <w:rPr>
                <w:color w:val="000000"/>
                <w:spacing w:val="-5"/>
              </w:rPr>
              <w:t xml:space="preserve">（含）-</w:t>
            </w:r>
            <w:r>
              <w:rPr>
                <w:rFonts w:hint="eastAsia"/>
                <w:color w:val="000000"/>
                <w:spacing w:val="-5"/>
                <w:lang w:val="en-US" w:eastAsia="zh-CN"/>
              </w:rPr>
              <w:t xml:space="preserve">50</w:t>
            </w:r>
            <w:r>
              <w:rPr>
                <w:color w:val="000000"/>
                <w:spacing w:val="-5"/>
              </w:rPr>
              <w:t xml:space="preserve">（含）周岁。</w:t>
            </w:r>
            <w:r>
              <w:rPr>
                <w:color w:val="000000"/>
              </w:rPr>
            </w:r>
            <w:r/>
          </w:p>
        </w:tc>
      </w:tr>
      <w:tr>
        <w:trPr>
          <w:trHeight w:val="981"/>
        </w:trPr>
        <w:tc>
          <w:tcPr>
            <w:tcW w:w="1480" w:type="dxa"/>
            <w:vAlign w:val="center"/>
            <w:textDirection w:val="lrTb"/>
            <w:noWrap w:val="false"/>
          </w:tcPr>
          <w:p>
            <w:pPr>
              <w:pStyle w:val="866"/>
              <w:jc w:val="center"/>
              <w:spacing w:line="362" w:lineRule="auto"/>
            </w:pPr>
            <w:r/>
            <w:r/>
          </w:p>
          <w:p>
            <w:pPr>
              <w:pStyle w:val="978"/>
              <w:jc w:val="center"/>
              <w:spacing w:before="91" w:line="217" w:lineRule="auto"/>
            </w:pPr>
            <w:r>
              <w:rPr>
                <w:spacing w:val="-4"/>
              </w:rPr>
              <w:t xml:space="preserve">物业</w:t>
            </w:r>
            <w:r>
              <w:rPr>
                <w:rFonts w:hint="eastAsia"/>
                <w:spacing w:val="-4"/>
                <w:lang w:eastAsia="zh-CN"/>
              </w:rPr>
              <w:t xml:space="preserve">副</w:t>
            </w:r>
            <w:r>
              <w:rPr>
                <w:spacing w:val="-4"/>
              </w:rPr>
              <w:t xml:space="preserve">经理</w:t>
            </w:r>
            <w:r/>
          </w:p>
        </w:tc>
        <w:tc>
          <w:tcPr>
            <w:tcW w:w="3916" w:type="dxa"/>
            <w:vAlign w:val="center"/>
            <w:textDirection w:val="lrTb"/>
            <w:noWrap w:val="false"/>
          </w:tcPr>
          <w:p>
            <w:pPr>
              <w:pStyle w:val="978"/>
              <w:ind w:right="106"/>
              <w:jc w:val="left"/>
              <w:spacing w:before="226" w:line="238" w:lineRule="auto"/>
              <w:rPr>
                <w:color w:val="000000"/>
                <w:spacing w:val="-6"/>
              </w:rPr>
            </w:pPr>
            <w:r>
              <w:rPr>
                <w:rFonts w:hint="eastAsia"/>
                <w:color w:val="000000"/>
                <w:spacing w:val="-6"/>
                <w:lang w:eastAsia="zh-CN"/>
              </w:rPr>
              <w:t xml:space="preserve">分管东区</w:t>
            </w:r>
            <w:r>
              <w:rPr>
                <w:color w:val="000000"/>
                <w:spacing w:val="-6"/>
              </w:rPr>
              <w:t xml:space="preserve">学生公寓物业服务管理与协调工作</w:t>
            </w:r>
            <w:r>
              <w:rPr>
                <w:color w:val="000000"/>
                <w:spacing w:val="-6"/>
              </w:rPr>
            </w:r>
            <w:r/>
          </w:p>
        </w:tc>
        <w:tc>
          <w:tcPr>
            <w:tcW w:w="3943"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有公寓物业服务管理经验</w:t>
            </w:r>
            <w:r>
              <w:rPr>
                <w:rFonts w:hint="eastAsia"/>
                <w:color w:val="000000"/>
                <w:spacing w:val="-6"/>
                <w:lang w:eastAsia="zh-CN"/>
              </w:rPr>
              <w:t xml:space="preserve">，</w:t>
            </w:r>
            <w:r>
              <w:rPr>
                <w:color w:val="000000"/>
                <w:spacing w:val="-6"/>
              </w:rPr>
              <w:t xml:space="preserve">男性：</w:t>
            </w:r>
            <w:r>
              <w:rPr>
                <w:rFonts w:hint="eastAsia"/>
                <w:color w:val="000000"/>
                <w:spacing w:val="-6"/>
                <w:lang w:val="en-US" w:eastAsia="zh-CN"/>
              </w:rPr>
              <w:t xml:space="preserve">35</w:t>
            </w:r>
            <w:r>
              <w:rPr>
                <w:color w:val="000000"/>
                <w:spacing w:val="-6"/>
              </w:rPr>
              <w:t xml:space="preserve">（含）-</w:t>
            </w:r>
            <w:r>
              <w:rPr>
                <w:rFonts w:hint="eastAsia"/>
                <w:color w:val="000000"/>
                <w:spacing w:val="-6"/>
                <w:lang w:val="en-US" w:eastAsia="zh-CN"/>
              </w:rPr>
              <w:t xml:space="preserve">55</w:t>
            </w:r>
            <w:r>
              <w:rPr>
                <w:color w:val="000000"/>
                <w:spacing w:val="-6"/>
              </w:rPr>
              <w:t xml:space="preserve">（含）周岁，女性：3</w:t>
            </w:r>
            <w:r>
              <w:rPr>
                <w:rFonts w:hint="eastAsia"/>
                <w:color w:val="000000"/>
                <w:spacing w:val="-6"/>
                <w:lang w:eastAsia="zh-CN"/>
              </w:rPr>
              <w:t xml:space="preserve">0</w:t>
            </w:r>
            <w:r>
              <w:rPr>
                <w:color w:val="000000"/>
                <w:spacing w:val="-6"/>
              </w:rPr>
              <w:t xml:space="preserve">（含）-</w:t>
            </w:r>
            <w:r>
              <w:rPr>
                <w:rFonts w:hint="eastAsia"/>
                <w:color w:val="000000"/>
                <w:spacing w:val="-6"/>
                <w:lang w:val="en-US" w:eastAsia="zh-CN"/>
              </w:rPr>
              <w:t xml:space="preserve">50</w:t>
            </w:r>
            <w:r>
              <w:rPr>
                <w:color w:val="000000"/>
                <w:spacing w:val="-6"/>
              </w:rPr>
              <w:t xml:space="preserve">（含）周岁。</w:t>
            </w:r>
            <w:r>
              <w:rPr>
                <w:color w:val="000000"/>
                <w:spacing w:val="-6"/>
              </w:rPr>
            </w:r>
            <w:r/>
          </w:p>
        </w:tc>
      </w:tr>
      <w:tr>
        <w:trPr>
          <w:trHeight w:val="1241"/>
        </w:trPr>
        <w:tc>
          <w:tcPr>
            <w:tcW w:w="1480" w:type="dxa"/>
            <w:vAlign w:val="center"/>
            <w:textDirection w:val="lrTb"/>
            <w:noWrap w:val="false"/>
          </w:tcPr>
          <w:p>
            <w:pPr>
              <w:pStyle w:val="866"/>
              <w:jc w:val="center"/>
              <w:spacing w:line="363" w:lineRule="auto"/>
              <w:rPr>
                <w:rFonts w:ascii="仿宋" w:hAnsi="仿宋" w:eastAsia="仿宋" w:cs="仿宋"/>
                <w:color w:val="000000"/>
                <w:spacing w:val="-6"/>
                <w:sz w:val="28"/>
                <w:szCs w:val="28"/>
                <w:lang w:val="en-US" w:eastAsia="zh-CN" w:bidi="ar-SA"/>
              </w:rPr>
            </w:pPr>
            <w:r>
              <w:rPr>
                <w:rFonts w:ascii="仿宋" w:hAnsi="仿宋" w:eastAsia="仿宋" w:cs="仿宋"/>
                <w:color w:val="000000"/>
                <w:spacing w:val="-6"/>
                <w:sz w:val="28"/>
                <w:szCs w:val="28"/>
                <w:lang w:val="en-US" w:eastAsia="zh-CN" w:bidi="ar-SA"/>
              </w:rPr>
            </w:r>
            <w:r/>
          </w:p>
          <w:p>
            <w:pPr>
              <w:pStyle w:val="978"/>
              <w:jc w:val="center"/>
              <w:spacing w:before="91" w:line="220" w:lineRule="auto"/>
              <w:rPr>
                <w:rFonts w:ascii="仿宋" w:hAnsi="仿宋" w:eastAsia="仿宋" w:cs="仿宋"/>
                <w:color w:val="000000"/>
                <w:spacing w:val="-6"/>
                <w:sz w:val="28"/>
                <w:szCs w:val="28"/>
                <w:lang w:val="en-US" w:eastAsia="zh-CN" w:bidi="ar-SA"/>
              </w:rPr>
            </w:pPr>
            <w:r>
              <w:rPr>
                <w:rFonts w:hint="eastAsia" w:cs="仿宋"/>
                <w:color w:val="000000"/>
                <w:spacing w:val="-6"/>
                <w:sz w:val="28"/>
                <w:szCs w:val="28"/>
                <w:lang w:val="en-US" w:eastAsia="zh-CN" w:bidi="ar-SA"/>
              </w:rPr>
              <w:t xml:space="preserve">物业</w:t>
            </w:r>
            <w:r>
              <w:rPr>
                <w:rFonts w:ascii="仿宋" w:hAnsi="仿宋" w:eastAsia="仿宋" w:cs="仿宋"/>
                <w:color w:val="000000"/>
                <w:spacing w:val="-6"/>
                <w:sz w:val="28"/>
                <w:szCs w:val="28"/>
                <w:lang w:val="en-US" w:eastAsia="zh-CN" w:bidi="ar-SA"/>
              </w:rPr>
              <w:t xml:space="preserve">管理员</w:t>
            </w:r>
            <w:r>
              <w:rPr>
                <w:rFonts w:ascii="仿宋" w:hAnsi="仿宋" w:eastAsia="仿宋" w:cs="仿宋"/>
                <w:color w:val="000000"/>
                <w:spacing w:val="-6"/>
                <w:sz w:val="28"/>
                <w:szCs w:val="28"/>
                <w:lang w:val="en-US" w:eastAsia="zh-CN" w:bidi="ar-SA"/>
              </w:rPr>
            </w:r>
            <w:r/>
          </w:p>
        </w:tc>
        <w:tc>
          <w:tcPr>
            <w:tcW w:w="3916" w:type="dxa"/>
            <w:vAlign w:val="center"/>
            <w:textDirection w:val="lrTb"/>
            <w:noWrap w:val="false"/>
          </w:tcPr>
          <w:p>
            <w:pPr>
              <w:pStyle w:val="978"/>
              <w:ind w:right="106"/>
              <w:jc w:val="left"/>
              <w:spacing w:before="226" w:line="238" w:lineRule="auto"/>
              <w:rPr>
                <w:rFonts w:ascii="仿宋" w:hAnsi="仿宋" w:eastAsia="仿宋" w:cs="仿宋"/>
                <w:color w:val="000000"/>
                <w:spacing w:val="-6"/>
                <w:sz w:val="28"/>
                <w:szCs w:val="28"/>
                <w:lang w:val="en-US" w:eastAsia="zh-CN" w:bidi="ar-SA"/>
              </w:rPr>
            </w:pPr>
            <w:r>
              <w:rPr>
                <w:rFonts w:ascii="仿宋" w:hAnsi="仿宋" w:eastAsia="仿宋" w:cs="仿宋"/>
                <w:color w:val="000000"/>
                <w:spacing w:val="-6"/>
                <w:sz w:val="28"/>
                <w:szCs w:val="28"/>
                <w:lang w:val="en-US" w:eastAsia="zh-CN" w:bidi="ar-SA"/>
              </w:rPr>
              <w:t xml:space="preserve">进出人员登记、外来物品检查、安全巡查、学生日常管理，内务及违纪情况检查上报等</w:t>
            </w:r>
            <w:r>
              <w:rPr>
                <w:rFonts w:ascii="仿宋" w:hAnsi="仿宋" w:eastAsia="仿宋" w:cs="仿宋"/>
                <w:color w:val="000000"/>
                <w:spacing w:val="-6"/>
                <w:sz w:val="28"/>
                <w:szCs w:val="28"/>
                <w:lang w:val="en-US" w:eastAsia="zh-CN" w:bidi="ar-SA"/>
              </w:rPr>
            </w:r>
            <w:r/>
          </w:p>
        </w:tc>
        <w:tc>
          <w:tcPr>
            <w:tcW w:w="3943" w:type="dxa"/>
            <w:vAlign w:val="center"/>
            <w:textDirection w:val="lrTb"/>
            <w:noWrap w:val="false"/>
          </w:tcPr>
          <w:p>
            <w:pPr>
              <w:pStyle w:val="978"/>
              <w:ind w:right="106"/>
              <w:jc w:val="center"/>
              <w:spacing w:before="226" w:line="238" w:lineRule="auto"/>
              <w:rPr>
                <w:color w:val="000000"/>
                <w:spacing w:val="-6"/>
                <w:highlight w:val="none"/>
              </w:rPr>
            </w:pPr>
            <w:r>
              <w:rPr>
                <w:color w:val="000000"/>
                <w:spacing w:val="-6"/>
                <w:highlight w:val="none"/>
              </w:rPr>
              <w:t xml:space="preserve">不超过5</w:t>
            </w:r>
            <w:r>
              <w:rPr>
                <w:rFonts w:hint="eastAsia"/>
                <w:color w:val="000000"/>
                <w:spacing w:val="-6"/>
                <w:highlight w:val="none"/>
                <w:lang w:val="en-US" w:eastAsia="zh-CN"/>
              </w:rPr>
              <w:t xml:space="preserve">8</w:t>
            </w:r>
            <w:r>
              <w:rPr>
                <w:color w:val="000000"/>
                <w:spacing w:val="-6"/>
                <w:highlight w:val="none"/>
              </w:rPr>
              <w:t xml:space="preserve">周岁</w:t>
            </w:r>
            <w:r>
              <w:rPr>
                <w:color w:val="000000"/>
                <w:spacing w:val="-6"/>
                <w:highlight w:val="none"/>
              </w:rPr>
            </w:r>
            <w:r/>
          </w:p>
        </w:tc>
      </w:tr>
      <w:tr>
        <w:trPr>
          <w:trHeight w:val="710"/>
        </w:trPr>
        <w:tc>
          <w:tcPr>
            <w:tcW w:w="1480" w:type="dxa"/>
            <w:vAlign w:val="center"/>
            <w:textDirection w:val="lrTb"/>
            <w:noWrap w:val="false"/>
          </w:tcPr>
          <w:p>
            <w:pPr>
              <w:pStyle w:val="978"/>
              <w:ind w:right="106"/>
              <w:jc w:val="center"/>
              <w:spacing w:before="226" w:line="238" w:lineRule="auto"/>
              <w:rPr>
                <w:color w:val="000000"/>
                <w:spacing w:val="-6"/>
              </w:rPr>
            </w:pPr>
            <w:r>
              <w:rPr>
                <w:color w:val="000000"/>
                <w:spacing w:val="-6"/>
              </w:rPr>
              <w:t xml:space="preserve">监控员</w:t>
            </w:r>
            <w:r>
              <w:rPr>
                <w:color w:val="000000"/>
                <w:spacing w:val="-6"/>
              </w:rPr>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24小时监控学生公寓内部和周边环境；报修做好监控日志</w:t>
            </w:r>
            <w:r>
              <w:rPr>
                <w:color w:val="000000"/>
                <w:spacing w:val="-6"/>
              </w:rPr>
            </w:r>
            <w:r/>
          </w:p>
        </w:tc>
        <w:tc>
          <w:tcPr>
            <w:tcW w:w="3943" w:type="dxa"/>
            <w:vAlign w:val="center"/>
            <w:textDirection w:val="lrTb"/>
            <w:noWrap w:val="false"/>
          </w:tcPr>
          <w:p>
            <w:pPr>
              <w:pStyle w:val="978"/>
              <w:ind w:right="106"/>
              <w:jc w:val="center"/>
              <w:spacing w:before="226" w:line="238" w:lineRule="auto"/>
              <w:rPr>
                <w:color w:val="000000"/>
                <w:spacing w:val="-6"/>
                <w:highlight w:val="none"/>
              </w:rPr>
            </w:pPr>
            <w:r>
              <w:rPr>
                <w:color w:val="000000"/>
                <w:spacing w:val="-6"/>
                <w:highlight w:val="none"/>
              </w:rPr>
              <w:t xml:space="preserve">不超过5</w:t>
            </w:r>
            <w:r>
              <w:rPr>
                <w:rFonts w:hint="eastAsia"/>
                <w:color w:val="000000"/>
                <w:spacing w:val="-6"/>
                <w:highlight w:val="none"/>
                <w:lang w:val="en-US" w:eastAsia="zh-CN"/>
              </w:rPr>
              <w:t xml:space="preserve">8</w:t>
            </w:r>
            <w:r>
              <w:rPr>
                <w:color w:val="000000"/>
                <w:spacing w:val="-6"/>
                <w:highlight w:val="none"/>
              </w:rPr>
              <w:t xml:space="preserve">周岁</w:t>
            </w:r>
            <w:r>
              <w:rPr>
                <w:color w:val="000000"/>
                <w:spacing w:val="-6"/>
                <w:highlight w:val="none"/>
              </w:rPr>
            </w:r>
            <w:r/>
          </w:p>
        </w:tc>
      </w:tr>
      <w:tr>
        <w:trPr>
          <w:trHeight w:val="708"/>
        </w:trPr>
        <w:tc>
          <w:tcPr>
            <w:tcW w:w="1480" w:type="dxa"/>
            <w:vAlign w:val="center"/>
            <w:textDirection w:val="lrTb"/>
            <w:noWrap w:val="false"/>
          </w:tcPr>
          <w:p>
            <w:pPr>
              <w:pStyle w:val="978"/>
              <w:jc w:val="center"/>
              <w:spacing w:before="276" w:line="217" w:lineRule="auto"/>
            </w:pPr>
            <w:r>
              <w:rPr>
                <w:spacing w:val="-4"/>
              </w:rPr>
              <w:t xml:space="preserve">保洁员</w:t>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卫生保洁及站内外的垃圾清理和托运工作</w:t>
            </w:r>
            <w:r>
              <w:rPr>
                <w:color w:val="000000"/>
                <w:spacing w:val="-6"/>
              </w:rPr>
            </w:r>
            <w:r/>
          </w:p>
        </w:tc>
        <w:tc>
          <w:tcPr>
            <w:tcW w:w="3943" w:type="dxa"/>
            <w:vAlign w:val="center"/>
            <w:textDirection w:val="lrTb"/>
            <w:noWrap w:val="false"/>
          </w:tcPr>
          <w:p>
            <w:pPr>
              <w:pStyle w:val="978"/>
              <w:jc w:val="center"/>
              <w:spacing w:before="276" w:line="217" w:lineRule="auto"/>
              <w:rPr>
                <w:rFonts w:hint="eastAsia"/>
                <w:color w:val="000000"/>
                <w:spacing w:val="-6"/>
                <w:sz w:val="24"/>
                <w:szCs w:val="24"/>
                <w:highlight w:val="none"/>
              </w:rPr>
            </w:pPr>
            <w:r>
              <w:rPr>
                <w:color w:val="000000"/>
                <w:spacing w:val="-6"/>
                <w:highlight w:val="none"/>
              </w:rPr>
              <w:t xml:space="preserve">不超过</w:t>
            </w:r>
            <w:r>
              <w:rPr>
                <w:rFonts w:hint="eastAsia"/>
                <w:color w:val="000000"/>
                <w:spacing w:val="-6"/>
                <w:highlight w:val="none"/>
                <w:lang w:val="en-US" w:eastAsia="zh-CN"/>
              </w:rPr>
              <w:t xml:space="preserve">60</w:t>
            </w:r>
            <w:r>
              <w:rPr>
                <w:color w:val="000000"/>
                <w:spacing w:val="-6"/>
                <w:highlight w:val="none"/>
              </w:rPr>
              <w:t xml:space="preserve">周岁</w:t>
            </w:r>
            <w:r>
              <w:rPr>
                <w:rFonts w:hint="eastAsia"/>
                <w:color w:val="000000"/>
                <w:spacing w:val="-6"/>
                <w:sz w:val="24"/>
                <w:szCs w:val="24"/>
                <w:highlight w:val="none"/>
              </w:rPr>
            </w:r>
            <w:r/>
          </w:p>
        </w:tc>
      </w:tr>
      <w:tr>
        <w:trPr>
          <w:trHeight w:val="1741"/>
        </w:trPr>
        <w:tc>
          <w:tcPr>
            <w:tcW w:w="1480" w:type="dxa"/>
            <w:vAlign w:val="center"/>
            <w:textDirection w:val="lrTb"/>
            <w:noWrap w:val="false"/>
          </w:tcPr>
          <w:p>
            <w:pPr>
              <w:pStyle w:val="866"/>
              <w:jc w:val="center"/>
              <w:spacing w:line="365" w:lineRule="auto"/>
            </w:pPr>
            <w:r/>
            <w:r/>
          </w:p>
          <w:p>
            <w:pPr>
              <w:pStyle w:val="978"/>
              <w:jc w:val="center"/>
              <w:spacing w:before="91" w:line="220" w:lineRule="auto"/>
            </w:pPr>
            <w:r>
              <w:rPr>
                <w:spacing w:val="-4"/>
              </w:rPr>
              <w:t xml:space="preserve">垃圾拖运员</w:t>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负责各物管站门前的垃圾清理及拖运工作，确保站前垃圾无</w:t>
            </w:r>
            <w:r>
              <w:rPr>
                <w:rFonts w:hint="eastAsia"/>
                <w:color w:val="000000"/>
                <w:spacing w:val="-6"/>
                <w:lang w:eastAsia="zh-CN"/>
              </w:rPr>
              <w:t xml:space="preserve">堆积</w:t>
            </w:r>
            <w:r>
              <w:rPr>
                <w:color w:val="000000"/>
                <w:spacing w:val="-6"/>
              </w:rPr>
              <w:t xml:space="preserve">且垃圾桶周边区域干净整洁。</w:t>
            </w:r>
            <w:r>
              <w:rPr>
                <w:color w:val="000000"/>
                <w:spacing w:val="-6"/>
              </w:rPr>
            </w:r>
            <w:r/>
          </w:p>
        </w:tc>
        <w:tc>
          <w:tcPr>
            <w:tcW w:w="3943"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不超过</w:t>
            </w:r>
            <w:r>
              <w:rPr>
                <w:rFonts w:hint="eastAsia"/>
                <w:color w:val="000000"/>
                <w:spacing w:val="-6"/>
                <w:lang w:val="en-US" w:eastAsia="zh-CN"/>
              </w:rPr>
              <w:t xml:space="preserve">65</w:t>
            </w:r>
            <w:r>
              <w:rPr>
                <w:color w:val="000000"/>
                <w:spacing w:val="-6"/>
              </w:rPr>
              <w:t xml:space="preserve">周岁，</w:t>
            </w:r>
            <w:r>
              <w:rPr>
                <w:rFonts w:hint="eastAsia"/>
                <w:color w:val="000000"/>
                <w:spacing w:val="-6"/>
                <w:lang w:val="en-US" w:eastAsia="zh-CN"/>
              </w:rPr>
              <w:t xml:space="preserve">具备相关从业资格</w:t>
            </w:r>
            <w:r>
              <w:rPr>
                <w:color w:val="000000"/>
                <w:spacing w:val="-6"/>
              </w:rPr>
              <w:t xml:space="preserve">。</w:t>
            </w:r>
            <w:r>
              <w:rPr>
                <w:color w:val="000000"/>
                <w:spacing w:val="-6"/>
              </w:rPr>
            </w:r>
            <w:r/>
          </w:p>
        </w:tc>
      </w:tr>
    </w:tbl>
    <w:p>
      <w:pPr>
        <w:pStyle w:val="866"/>
        <w:ind w:right="0" w:firstLine="562"/>
        <w:keepLines w:val="0"/>
        <w:keepNext w:val="0"/>
        <w:pageBreakBefore w:val="0"/>
        <w:spacing w:line="520" w:lineRule="exact"/>
        <w:widowControl w:val="off"/>
        <w:rPr>
          <w:rFonts w:hint="eastAsia" w:ascii="仿宋" w:hAnsi="仿宋" w:eastAsia="仿宋" w:cs="仿宋"/>
          <w:b/>
          <w:bCs/>
          <w:color w:val="000000"/>
          <w:spacing w:val="-4"/>
          <w:sz w:val="28"/>
          <w:szCs w:val="28"/>
          <w:lang w:val="en-US" w:eastAsia="zh-CN"/>
        </w:rPr>
      </w:pPr>
      <w:r>
        <w:rPr>
          <w:rFonts w:hint="eastAsia" w:ascii="仿宋" w:hAnsi="仿宋" w:eastAsia="仿宋" w:cs="仿宋"/>
          <w:b/>
          <w:bCs/>
          <w:sz w:val="28"/>
          <w:szCs w:val="28"/>
        </w:rPr>
        <w:t xml:space="preserve">注：</w:t>
      </w:r>
      <w:r>
        <w:rPr>
          <w:rFonts w:hint="eastAsia" w:ascii="仿宋" w:hAnsi="仿宋" w:eastAsia="仿宋" w:cs="仿宋"/>
          <w:b/>
          <w:bCs/>
          <w:spacing w:val="-10"/>
          <w:sz w:val="28"/>
          <w:szCs w:val="28"/>
        </w:rPr>
        <w:t xml:space="preserve">★</w:t>
      </w:r>
      <w:r>
        <w:rPr>
          <w:rFonts w:hint="eastAsia" w:ascii="仿宋" w:hAnsi="仿宋" w:eastAsia="仿宋" w:cs="仿宋"/>
          <w:b/>
          <w:bCs/>
          <w:color w:val="000000"/>
          <w:spacing w:val="-4"/>
          <w:sz w:val="28"/>
          <w:szCs w:val="28"/>
          <w:lang w:val="en-US" w:eastAsia="zh-CN"/>
        </w:rPr>
        <w:t xml:space="preserve">1、</w:t>
      </w:r>
      <w:r>
        <w:rPr>
          <w:rFonts w:hint="eastAsia" w:ascii="仿宋" w:hAnsi="仿宋" w:eastAsia="仿宋" w:cs="仿宋"/>
          <w:b/>
          <w:bCs/>
          <w:sz w:val="28"/>
          <w:szCs w:val="28"/>
        </w:rPr>
        <w:t xml:space="preserve">各供应商对</w:t>
      </w:r>
      <w:r>
        <w:rPr>
          <w:rFonts w:hint="eastAsia" w:ascii="仿宋" w:hAnsi="仿宋" w:eastAsia="仿宋" w:cs="仿宋"/>
          <w:b/>
          <w:bCs/>
          <w:color w:val="000000"/>
          <w:sz w:val="28"/>
          <w:szCs w:val="28"/>
        </w:rPr>
        <w:t xml:space="preserve">本项目人员配置自行设定，但不得低于上述人员配置最低要求，</w:t>
      </w:r>
      <w:r>
        <w:rPr>
          <w:rFonts w:hint="eastAsia" w:ascii="仿宋" w:hAnsi="仿宋" w:eastAsia="仿宋" w:cs="仿宋"/>
          <w:b/>
          <w:bCs/>
          <w:color w:val="000000"/>
          <w:sz w:val="28"/>
          <w:szCs w:val="28"/>
          <w:lang w:val="en-US" w:eastAsia="zh-CN"/>
        </w:rPr>
        <w:t xml:space="preserve">须承诺如中标在签订合同前提供满足最低配置要求的人员配置信息，承诺函格式自拟，</w:t>
      </w:r>
      <w:r>
        <w:rPr>
          <w:rFonts w:hint="eastAsia" w:ascii="仿宋" w:hAnsi="仿宋" w:eastAsia="仿宋" w:cs="仿宋"/>
          <w:b/>
          <w:bCs/>
          <w:color w:val="000000"/>
          <w:sz w:val="28"/>
          <w:szCs w:val="28"/>
        </w:rPr>
        <w:t xml:space="preserve">未</w:t>
      </w:r>
      <w:r>
        <w:rPr>
          <w:rFonts w:hint="eastAsia" w:ascii="仿宋" w:hAnsi="仿宋" w:eastAsia="仿宋" w:cs="仿宋"/>
          <w:b/>
          <w:bCs/>
          <w:color w:val="000000"/>
          <w:sz w:val="28"/>
          <w:szCs w:val="28"/>
          <w:lang w:val="en-US" w:eastAsia="zh-CN"/>
        </w:rPr>
        <w:t xml:space="preserve">提供承诺函</w:t>
      </w:r>
      <w:r>
        <w:rPr>
          <w:rFonts w:hint="eastAsia" w:ascii="仿宋" w:hAnsi="仿宋" w:eastAsia="仿宋" w:cs="仿宋"/>
          <w:b/>
          <w:bCs/>
          <w:color w:val="000000"/>
          <w:sz w:val="28"/>
          <w:szCs w:val="28"/>
        </w:rPr>
        <w:t xml:space="preserve">的作无效响应处理</w:t>
      </w:r>
      <w:r>
        <w:rPr>
          <w:rFonts w:hint="eastAsia" w:ascii="仿宋" w:hAnsi="仿宋" w:eastAsia="仿宋" w:cs="仿宋"/>
          <w:b/>
          <w:bCs/>
          <w:color w:val="000000"/>
          <w:spacing w:val="-4"/>
          <w:sz w:val="28"/>
          <w:szCs w:val="28"/>
        </w:rPr>
        <w:t xml:space="preserve">。</w:t>
      </w:r>
      <w:r>
        <w:rPr>
          <w:rFonts w:hint="eastAsia" w:ascii="仿宋" w:hAnsi="仿宋" w:eastAsia="仿宋" w:cs="仿宋"/>
          <w:b/>
          <w:bCs/>
          <w:color w:val="000000"/>
          <w:spacing w:val="-4"/>
          <w:sz w:val="28"/>
          <w:szCs w:val="28"/>
          <w:lang w:val="en-US" w:eastAsia="zh-CN"/>
        </w:rPr>
        <w:t xml:space="preserve">（人员工资不低于江苏省人社厅规定的采购人所在地最低工资标准，合同期间如遇最低工资标准调整，中标人必须按新调整后的最低工资标准执行，超出原工资标准的费用由中标人承担。）</w:t>
      </w:r>
      <w:r>
        <w:rPr>
          <w:rFonts w:hint="eastAsia" w:ascii="仿宋" w:hAnsi="仿宋" w:eastAsia="仿宋" w:cs="仿宋"/>
          <w:b/>
          <w:bCs/>
          <w:color w:val="000000"/>
          <w:spacing w:val="-4"/>
          <w:sz w:val="28"/>
          <w:szCs w:val="28"/>
          <w:lang w:val="en-US"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val="en-US" w:eastAsia="zh-CN"/>
        </w:rPr>
        <w:t xml:space="preserve">2、</w:t>
      </w:r>
      <w:r>
        <w:rPr>
          <w:rFonts w:hint="eastAsia" w:ascii="仿宋" w:hAnsi="仿宋" w:eastAsia="仿宋" w:cs="仿宋"/>
          <w:spacing w:val="-10"/>
          <w:sz w:val="28"/>
          <w:szCs w:val="28"/>
          <w:lang w:eastAsia="zh-CN"/>
        </w:rPr>
        <w:t xml:space="preserve">物业经理必须与投标文件完全一致，参照学校工作人员进行管理，不得兼职管理其他物业。必须常驻学校专职负责且接受甲方每日</w:t>
      </w:r>
      <w:r>
        <w:rPr>
          <w:rFonts w:hint="eastAsia" w:ascii="仿宋" w:hAnsi="仿宋" w:eastAsia="仿宋" w:cs="仿宋"/>
          <w:spacing w:val="-10"/>
          <w:sz w:val="28"/>
          <w:szCs w:val="28"/>
          <w:lang w:val="en-US" w:eastAsia="zh-CN"/>
        </w:rPr>
        <w:t xml:space="preserve">管理</w:t>
      </w:r>
      <w:r>
        <w:rPr>
          <w:rFonts w:hint="eastAsia" w:ascii="仿宋" w:hAnsi="仿宋" w:eastAsia="仿宋" w:cs="仿宋"/>
          <w:spacing w:val="-10"/>
          <w:sz w:val="28"/>
          <w:szCs w:val="28"/>
          <w:lang w:eastAsia="zh-CN"/>
        </w:rPr>
        <w:t xml:space="preserve">，服从学校安排，特殊情况随叫随到，无故缺勤累积超过一周的，我校有权</w:t>
      </w:r>
      <w:r>
        <w:rPr>
          <w:rFonts w:hint="eastAsia" w:ascii="仿宋" w:hAnsi="仿宋" w:eastAsia="仿宋" w:cs="仿宋"/>
          <w:spacing w:val="-10"/>
          <w:sz w:val="28"/>
          <w:szCs w:val="28"/>
          <w:lang w:val="en-US" w:eastAsia="zh-CN"/>
        </w:rPr>
        <w:t xml:space="preserve">做出相应处罚</w:t>
      </w:r>
      <w:r>
        <w:rPr>
          <w:rFonts w:hint="eastAsia" w:ascii="仿宋" w:hAnsi="仿宋" w:eastAsia="仿宋" w:cs="仿宋"/>
          <w:spacing w:val="-10"/>
          <w:sz w:val="28"/>
          <w:szCs w:val="28"/>
          <w:lang w:eastAsia="zh-CN"/>
        </w:rPr>
        <w:t xml:space="preserve">。</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val="en-US" w:eastAsia="zh-CN"/>
        </w:rPr>
        <w:t xml:space="preserve">3、</w:t>
      </w:r>
      <w:r>
        <w:rPr>
          <w:rFonts w:hint="eastAsia" w:ascii="仿宋" w:hAnsi="仿宋" w:eastAsia="仿宋" w:cs="仿宋"/>
          <w:spacing w:val="-10"/>
          <w:sz w:val="28"/>
          <w:szCs w:val="28"/>
          <w:lang w:eastAsia="zh-CN"/>
        </w:rPr>
        <w:t xml:space="preserve">物业服务人员须均无违法纪录，无犯罪前科，具备良好的身心素质，无重大疾病和传染病，统一着装。</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eastAsia="zh-CN"/>
        </w:rPr>
        <w:t xml:space="preserve">4、电动自动装卸垃圾运输车、保洁工具、工人劳保用品、工作服（春秋季、夏季、冬季各一套）由成交物业公司自行购买。</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lang w:eastAsia="zh-CN"/>
        </w:rPr>
        <w:t xml:space="preserve">5、中标人须提供所有项目人员的名册（姓名、性别、岗位、身份证号码、手机号码）和健康证明、意外伤害险给采购人备案，未经学校许可，不得随意更换用工人员。</w:t>
      </w:r>
      <w:r>
        <w:rPr>
          <w:rFonts w:hint="eastAsia" w:ascii="仿宋" w:hAnsi="仿宋" w:eastAsia="仿宋" w:cs="仿宋"/>
          <w:b/>
          <w:bCs/>
          <w:sz w:val="28"/>
          <w:szCs w:val="28"/>
        </w:rPr>
        <w:t xml:space="preserve">经我校同意拟更换的项目人员必须先向校方办理备案手续。</w:t>
      </w:r>
      <w:r>
        <w:rPr>
          <w:rFonts w:hint="eastAsia" w:ascii="仿宋" w:hAnsi="仿宋" w:eastAsia="仿宋" w:cs="仿宋"/>
          <w:spacing w:val="-10"/>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三、主要服务内容及要求</w:t>
      </w:r>
      <w:r>
        <w:rPr>
          <w:rFonts w:hint="eastAsia" w:ascii="仿宋" w:hAnsi="仿宋" w:eastAsia="仿宋" w:cs="仿宋"/>
          <w:b/>
          <w:bCs/>
          <w:spacing w:val="-10"/>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spacing w:val="-2"/>
          <w:sz w:val="28"/>
          <w:szCs w:val="28"/>
        </w:rPr>
        <w:t xml:space="preserve">1.公寓范围</w:t>
      </w:r>
      <w:r>
        <w:rPr>
          <w:rFonts w:hint="eastAsia" w:ascii="仿宋" w:hAnsi="仿宋" w:eastAsia="仿宋" w:cs="仿宋"/>
          <w:color w:val="000000"/>
          <w:spacing w:val="-2"/>
          <w:sz w:val="28"/>
          <w:szCs w:val="28"/>
        </w:rPr>
        <w:t xml:space="preserve">内及周边地区的环境卫生，包括3间留学生厨房保洁工作。</w:t>
      </w:r>
      <w:r>
        <w:rPr>
          <w:rFonts w:hint="eastAsia" w:ascii="仿宋" w:hAnsi="仿宋" w:eastAsia="仿宋" w:cs="仿宋"/>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2.公寓范围内的消防、安全、保卫及其他相关工作事项。</w:t>
      </w:r>
      <w:r>
        <w:rPr>
          <w:rFonts w:hint="eastAsia" w:ascii="仿宋" w:hAnsi="仿宋" w:eastAsia="仿宋" w:cs="仿宋"/>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3.居住在公寓内的学生在公寓内日常行为的教育、管理</w:t>
      </w:r>
      <w:r>
        <w:rPr>
          <w:rFonts w:hint="eastAsia" w:ascii="仿宋" w:hAnsi="仿宋" w:eastAsia="仿宋" w:cs="仿宋"/>
          <w:color w:val="000000"/>
          <w:spacing w:val="-2"/>
          <w:sz w:val="28"/>
          <w:szCs w:val="28"/>
        </w:rPr>
        <w:t xml:space="preserve">及服务工作。</w:t>
      </w:r>
      <w:r>
        <w:rPr>
          <w:rFonts w:hint="eastAsia" w:ascii="仿宋" w:hAnsi="仿宋" w:eastAsia="仿宋" w:cs="仿宋"/>
          <w:color w:val="000000"/>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4.配合学校积极开展学生公寓文化活动。</w:t>
      </w:r>
      <w:r>
        <w:rPr>
          <w:rFonts w:hint="eastAsia" w:ascii="仿宋" w:hAnsi="仿宋" w:eastAsia="仿宋" w:cs="仿宋"/>
          <w:color w:val="000000"/>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3"/>
          <w:sz w:val="28"/>
          <w:szCs w:val="28"/>
        </w:rPr>
        <w:t xml:space="preserve">5.保持学生公寓空宿舍卫生整洁。</w:t>
      </w:r>
      <w:r>
        <w:rPr>
          <w:rFonts w:hint="eastAsia" w:ascii="仿宋" w:hAnsi="仿宋" w:eastAsia="仿宋" w:cs="仿宋"/>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6.每学期对学生公寓内所有卫生间（含宿舍内卫生间）酸洗至少一次，所</w:t>
      </w:r>
      <w:r>
        <w:rPr>
          <w:rFonts w:hint="eastAsia" w:ascii="仿宋" w:hAnsi="仿宋" w:eastAsia="仿宋" w:cs="仿宋"/>
          <w:spacing w:val="12"/>
          <w:sz w:val="28"/>
          <w:szCs w:val="28"/>
        </w:rPr>
        <w:t xml:space="preserve"> </w:t>
      </w:r>
      <w:r>
        <w:rPr>
          <w:rFonts w:hint="eastAsia" w:ascii="仿宋" w:hAnsi="仿宋" w:eastAsia="仿宋" w:cs="仿宋"/>
          <w:spacing w:val="-3"/>
          <w:sz w:val="28"/>
          <w:szCs w:val="28"/>
        </w:rPr>
        <w:t xml:space="preserve">有阳台进行打扫至少一次。</w:t>
      </w:r>
      <w:r>
        <w:rPr>
          <w:rFonts w:hint="eastAsia" w:ascii="仿宋" w:hAnsi="仿宋" w:eastAsia="仿宋" w:cs="仿宋"/>
          <w:sz w:val="28"/>
          <w:szCs w:val="28"/>
          <w:lang w:eastAsia="zh-CN"/>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7.物业公司应按学校提出的标准、要求，按照《中华人民共和国劳动合同</w:t>
      </w:r>
      <w:r>
        <w:rPr>
          <w:rFonts w:hint="eastAsia" w:ascii="仿宋" w:hAnsi="仿宋" w:eastAsia="仿宋" w:cs="仿宋"/>
          <w:spacing w:val="7"/>
          <w:sz w:val="28"/>
          <w:szCs w:val="28"/>
        </w:rPr>
        <w:t xml:space="preserve"> </w:t>
      </w:r>
      <w:r>
        <w:rPr>
          <w:rFonts w:hint="eastAsia" w:ascii="仿宋" w:hAnsi="仿宋" w:eastAsia="仿宋" w:cs="仿宋"/>
          <w:sz w:val="28"/>
          <w:szCs w:val="28"/>
        </w:rPr>
        <w:t xml:space="preserve">法》以及劳动部门相关规定选聘各类管理人员，所聘</w:t>
      </w:r>
      <w:r>
        <w:rPr>
          <w:rFonts w:hint="eastAsia" w:ascii="仿宋" w:hAnsi="仿宋" w:eastAsia="仿宋" w:cs="仿宋"/>
          <w:spacing w:val="-1"/>
          <w:sz w:val="28"/>
          <w:szCs w:val="28"/>
        </w:rPr>
        <w:t xml:space="preserve">工作人员应进行规范化、</w:t>
      </w:r>
      <w:r>
        <w:rPr>
          <w:rFonts w:hint="eastAsia" w:ascii="仿宋" w:hAnsi="仿宋" w:eastAsia="仿宋" w:cs="仿宋"/>
          <w:sz w:val="28"/>
          <w:szCs w:val="28"/>
        </w:rPr>
        <w:t xml:space="preserve"> </w:t>
      </w:r>
      <w:r>
        <w:rPr>
          <w:rFonts w:hint="eastAsia" w:ascii="仿宋" w:hAnsi="仿宋" w:eastAsia="仿宋" w:cs="仿宋"/>
          <w:spacing w:val="-6"/>
          <w:sz w:val="28"/>
          <w:szCs w:val="28"/>
        </w:rPr>
        <w:t xml:space="preserve">系统化的专业知识培训，并制定切实可行的内部管理规章制度，加强人员管理，</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努力提高服务质量和管理水平。</w:t>
      </w:r>
      <w:r>
        <w:rPr>
          <w:rFonts w:hint="eastAsia" w:ascii="仿宋" w:hAnsi="仿宋" w:eastAsia="仿宋" w:cs="仿宋"/>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8.物业公司应自觉履行所作承诺和所确定的管理服务项目及质量标准，依</w:t>
      </w:r>
      <w:r>
        <w:rPr>
          <w:rFonts w:hint="eastAsia" w:ascii="仿宋" w:hAnsi="仿宋" w:eastAsia="仿宋" w:cs="仿宋"/>
          <w:spacing w:val="13"/>
          <w:sz w:val="28"/>
          <w:szCs w:val="28"/>
        </w:rPr>
        <w:t xml:space="preserve"> </w:t>
      </w:r>
      <w:r>
        <w:rPr>
          <w:rFonts w:hint="eastAsia" w:ascii="仿宋" w:hAnsi="仿宋" w:eastAsia="仿宋" w:cs="仿宋"/>
          <w:sz w:val="28"/>
          <w:szCs w:val="28"/>
        </w:rPr>
        <w:t xml:space="preserve">据《江苏财经职业技术学院学生公寓物业服务质量考核评价办法》及</w:t>
      </w:r>
      <w:r>
        <w:rPr>
          <w:rFonts w:hint="eastAsia" w:ascii="仿宋" w:hAnsi="仿宋" w:eastAsia="仿宋" w:cs="仿宋"/>
          <w:spacing w:val="-1"/>
          <w:sz w:val="28"/>
          <w:szCs w:val="28"/>
        </w:rPr>
        <w:t xml:space="preserve">其它相关</w:t>
      </w:r>
      <w:r>
        <w:rPr>
          <w:rFonts w:hint="eastAsia" w:ascii="仿宋" w:hAnsi="仿宋" w:eastAsia="仿宋" w:cs="仿宋"/>
          <w:sz w:val="28"/>
          <w:szCs w:val="28"/>
        </w:rPr>
        <w:t xml:space="preserve"> 的学生工作制度与条例，实施一体化、全方位管理；在管理工作过程</w:t>
      </w:r>
      <w:r>
        <w:rPr>
          <w:rFonts w:hint="eastAsia" w:ascii="仿宋" w:hAnsi="仿宋" w:eastAsia="仿宋" w:cs="仿宋"/>
          <w:spacing w:val="-1"/>
          <w:sz w:val="28"/>
          <w:szCs w:val="28"/>
        </w:rPr>
        <w:t xml:space="preserve">中，成交</w:t>
      </w:r>
      <w:r>
        <w:rPr>
          <w:rFonts w:hint="eastAsia" w:ascii="仿宋" w:hAnsi="仿宋" w:eastAsia="仿宋" w:cs="仿宋"/>
          <w:sz w:val="28"/>
          <w:szCs w:val="28"/>
        </w:rPr>
        <w:t xml:space="preserve"> 方必须根据学校管理工作模式、手段、方法更新的需要，及时有效地</w:t>
      </w:r>
      <w:r>
        <w:rPr>
          <w:rFonts w:hint="eastAsia" w:ascii="仿宋" w:hAnsi="仿宋" w:eastAsia="仿宋" w:cs="仿宋"/>
          <w:spacing w:val="-1"/>
          <w:sz w:val="28"/>
          <w:szCs w:val="28"/>
        </w:rPr>
        <w:t xml:space="preserve">调整其工</w:t>
      </w:r>
      <w:r>
        <w:rPr>
          <w:rFonts w:hint="eastAsia" w:ascii="仿宋" w:hAnsi="仿宋" w:eastAsia="仿宋" w:cs="仿宋"/>
          <w:spacing w:val="-2"/>
          <w:sz w:val="28"/>
          <w:szCs w:val="28"/>
        </w:rPr>
        <w:t xml:space="preserve">作，以满足科学管理的要求。</w:t>
      </w:r>
      <w:r>
        <w:rPr>
          <w:rFonts w:hint="eastAsia" w:ascii="仿宋" w:hAnsi="仿宋" w:eastAsia="仿宋" w:cs="仿宋"/>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3"/>
          <w:sz w:val="28"/>
          <w:szCs w:val="28"/>
        </w:rPr>
        <w:t xml:space="preserve">9.物业公司应自觉遵守学校的有关规章制度，并依据合同接受学校的监督、</w:t>
      </w:r>
      <w:r>
        <w:rPr>
          <w:rFonts w:hint="eastAsia" w:ascii="仿宋" w:hAnsi="仿宋" w:eastAsia="仿宋" w:cs="仿宋"/>
          <w:spacing w:val="5"/>
          <w:sz w:val="28"/>
          <w:szCs w:val="28"/>
        </w:rPr>
        <w:t xml:space="preserve"> </w:t>
      </w:r>
      <w:r>
        <w:rPr>
          <w:rFonts w:hint="eastAsia" w:ascii="仿宋" w:hAnsi="仿宋" w:eastAsia="仿宋" w:cs="仿宋"/>
          <w:spacing w:val="-1"/>
          <w:sz w:val="28"/>
          <w:szCs w:val="28"/>
        </w:rPr>
        <w:t xml:space="preserve">检查和协调，对学校提出的问题及时进行整改。</w:t>
      </w:r>
      <w:r>
        <w:rPr>
          <w:rFonts w:hint="eastAsia" w:ascii="仿宋" w:hAnsi="仿宋" w:eastAsia="仿宋" w:cs="仿宋"/>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2"/>
          <w:sz w:val="28"/>
          <w:szCs w:val="28"/>
        </w:rPr>
        <w:t xml:space="preserve">10.物业公司必须按《中华人民共和国劳动合同法》规定标准为员工</w:t>
      </w:r>
      <w:r>
        <w:rPr>
          <w:rFonts w:hint="eastAsia" w:ascii="仿宋" w:hAnsi="仿宋" w:eastAsia="仿宋" w:cs="仿宋"/>
          <w:spacing w:val="-3"/>
          <w:sz w:val="28"/>
          <w:szCs w:val="28"/>
        </w:rPr>
        <w:t xml:space="preserve">购买相</w:t>
      </w:r>
      <w:r>
        <w:rPr>
          <w:rFonts w:hint="eastAsia" w:ascii="仿宋" w:hAnsi="仿宋" w:eastAsia="仿宋" w:cs="仿宋"/>
          <w:sz w:val="28"/>
          <w:szCs w:val="28"/>
        </w:rPr>
        <w:t xml:space="preserve"> </w:t>
      </w:r>
      <w:r>
        <w:rPr>
          <w:rFonts w:hint="eastAsia" w:ascii="仿宋" w:hAnsi="仿宋" w:eastAsia="仿宋" w:cs="仿宋"/>
          <w:spacing w:val="-3"/>
          <w:sz w:val="28"/>
          <w:szCs w:val="28"/>
        </w:rPr>
        <w:t xml:space="preserve">关保险，否则学校有权对成交方进行处罚。</w:t>
      </w:r>
      <w:r>
        <w:rPr>
          <w:rFonts w:hint="eastAsia" w:ascii="仿宋" w:hAnsi="仿宋" w:eastAsia="仿宋" w:cs="仿宋"/>
          <w:sz w:val="28"/>
          <w:szCs w:val="28"/>
        </w:rPr>
      </w:r>
      <w:r/>
    </w:p>
    <w:p>
      <w:pPr>
        <w:pStyle w:val="866"/>
        <w:ind w:right="0" w:firstLine="54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5"/>
          <w:sz w:val="28"/>
          <w:szCs w:val="28"/>
        </w:rPr>
        <w:t xml:space="preserve">11.物业公司应自觉将履行《中华人民共和国劳动合同法》情况及时告知采</w:t>
      </w:r>
      <w:r>
        <w:rPr>
          <w:rFonts w:hint="eastAsia" w:ascii="仿宋" w:hAnsi="仿宋" w:eastAsia="仿宋" w:cs="仿宋"/>
          <w:spacing w:val="17"/>
          <w:sz w:val="28"/>
          <w:szCs w:val="28"/>
        </w:rPr>
        <w:t xml:space="preserve"> </w:t>
      </w:r>
      <w:r>
        <w:rPr>
          <w:rFonts w:hint="eastAsia" w:ascii="仿宋" w:hAnsi="仿宋" w:eastAsia="仿宋" w:cs="仿宋"/>
          <w:spacing w:val="-4"/>
          <w:sz w:val="28"/>
          <w:szCs w:val="28"/>
        </w:rPr>
        <w:t xml:space="preserve">购人，接受学校监督。</w:t>
      </w:r>
      <w:r>
        <w:rPr>
          <w:rFonts w:hint="eastAsia" w:ascii="仿宋" w:hAnsi="仿宋" w:eastAsia="仿宋" w:cs="仿宋"/>
          <w:sz w:val="28"/>
          <w:szCs w:val="28"/>
        </w:rPr>
      </w:r>
      <w:r/>
    </w:p>
    <w:p>
      <w:pPr>
        <w:pStyle w:val="866"/>
        <w:ind w:right="0" w:firstLine="54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5"/>
          <w:sz w:val="28"/>
          <w:szCs w:val="28"/>
        </w:rPr>
        <w:t xml:space="preserve">12.受托管理期满，如物业公司不再续管，必须完好归还学校所提供的一切</w:t>
      </w:r>
      <w:r>
        <w:rPr>
          <w:rFonts w:hint="eastAsia" w:ascii="仿宋" w:hAnsi="仿宋" w:eastAsia="仿宋" w:cs="仿宋"/>
          <w:spacing w:val="17"/>
          <w:sz w:val="28"/>
          <w:szCs w:val="28"/>
        </w:rPr>
        <w:t xml:space="preserve"> </w:t>
      </w:r>
      <w:r>
        <w:rPr>
          <w:rFonts w:hint="eastAsia" w:ascii="仿宋" w:hAnsi="仿宋" w:eastAsia="仿宋" w:cs="仿宋"/>
          <w:spacing w:val="-3"/>
          <w:sz w:val="28"/>
          <w:szCs w:val="28"/>
        </w:rPr>
        <w:t xml:space="preserve">设施设备。</w:t>
      </w:r>
      <w:r>
        <w:rPr>
          <w:rFonts w:hint="eastAsia" w:ascii="仿宋" w:hAnsi="仿宋" w:eastAsia="仿宋" w:cs="仿宋"/>
          <w:sz w:val="28"/>
          <w:szCs w:val="28"/>
        </w:rPr>
      </w:r>
      <w:r/>
    </w:p>
    <w:p>
      <w:pPr>
        <w:pStyle w:val="866"/>
        <w:ind w:right="0" w:firstLine="544"/>
        <w:keepLines w:val="0"/>
        <w:keepNext w:val="0"/>
        <w:pageBreakBefore w:val="0"/>
        <w:spacing w:line="520" w:lineRule="exact"/>
        <w:widowControl w:val="off"/>
        <w:rPr>
          <w:rFonts w:hint="eastAsia" w:ascii="仿宋" w:hAnsi="仿宋" w:eastAsia="仿宋" w:cs="仿宋"/>
          <w:color w:val="ff0000"/>
          <w:sz w:val="28"/>
          <w:szCs w:val="28"/>
          <w:lang w:eastAsia="zh-CN"/>
        </w:rPr>
      </w:pPr>
      <w:r>
        <w:rPr>
          <w:rFonts w:hint="eastAsia" w:ascii="仿宋" w:hAnsi="仿宋" w:eastAsia="仿宋" w:cs="仿宋"/>
          <w:spacing w:val="-4"/>
          <w:sz w:val="28"/>
          <w:szCs w:val="28"/>
        </w:rPr>
        <w:t xml:space="preserve">13.物业公司不得将公寓及其内所有设备、</w:t>
      </w:r>
      <w:r>
        <w:rPr>
          <w:rFonts w:hint="eastAsia" w:ascii="仿宋" w:hAnsi="仿宋" w:eastAsia="仿宋" w:cs="仿宋"/>
          <w:spacing w:val="-5"/>
          <w:sz w:val="28"/>
          <w:szCs w:val="28"/>
        </w:rPr>
        <w:t xml:space="preserve">设施进行出租、转租或利用其进</w:t>
      </w:r>
      <w:r>
        <w:rPr>
          <w:rFonts w:hint="eastAsia" w:ascii="仿宋" w:hAnsi="仿宋" w:eastAsia="仿宋" w:cs="仿宋"/>
          <w:sz w:val="28"/>
          <w:szCs w:val="28"/>
        </w:rPr>
        <w:t xml:space="preserve"> 行其它营利活动，也不得转让给第三方管理。</w:t>
      </w:r>
      <w:r>
        <w:rPr>
          <w:rFonts w:hint="eastAsia" w:ascii="仿宋" w:hAnsi="仿宋" w:eastAsia="仿宋" w:cs="仿宋"/>
          <w:color w:val="ff0000"/>
          <w:sz w:val="28"/>
          <w:szCs w:val="28"/>
          <w:lang w:eastAsia="zh-CN"/>
        </w:rPr>
      </w:r>
      <w:r/>
    </w:p>
    <w:p>
      <w:pPr>
        <w:pStyle w:val="866"/>
        <w:ind w:right="0" w:firstLine="544"/>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4"/>
          <w:sz w:val="28"/>
          <w:szCs w:val="28"/>
        </w:rPr>
        <w:t xml:space="preserve">14.物业公司服务中加强绿色低碳管理，公</w:t>
      </w:r>
      <w:r>
        <w:rPr>
          <w:rFonts w:hint="eastAsia" w:ascii="仿宋" w:hAnsi="仿宋" w:eastAsia="仿宋" w:cs="仿宋"/>
          <w:spacing w:val="-5"/>
          <w:sz w:val="28"/>
          <w:szCs w:val="28"/>
        </w:rPr>
        <w:t xml:space="preserve">共部位的水、电应节约使用，不</w:t>
      </w:r>
      <w:r>
        <w:rPr>
          <w:rFonts w:hint="eastAsia" w:ascii="仿宋" w:hAnsi="仿宋" w:eastAsia="仿宋" w:cs="仿宋"/>
          <w:sz w:val="28"/>
          <w:szCs w:val="28"/>
        </w:rPr>
        <w:t xml:space="preserve">  得有长明灯、长流水等浪费现象及违章使用未经许可的电器，对站内外垃</w:t>
      </w:r>
      <w:r>
        <w:rPr>
          <w:rFonts w:hint="eastAsia" w:ascii="仿宋" w:hAnsi="仿宋" w:eastAsia="仿宋" w:cs="仿宋"/>
          <w:spacing w:val="-1"/>
          <w:sz w:val="28"/>
          <w:szCs w:val="28"/>
        </w:rPr>
        <w:t xml:space="preserve">圾要</w:t>
      </w:r>
      <w:r>
        <w:rPr>
          <w:rFonts w:hint="eastAsia" w:ascii="仿宋" w:hAnsi="仿宋" w:eastAsia="仿宋" w:cs="仿宋"/>
          <w:sz w:val="28"/>
          <w:szCs w:val="28"/>
        </w:rPr>
        <w:t xml:space="preserve">  及时清运，创建环境优美干净整洁校园。物业公司服务期内对涉及商品的包装  应按照“财办库〔2020〕123 号《关于印发《商品包装政府采购需求标准（试</w:t>
      </w:r>
      <w:r>
        <w:rPr>
          <w:rFonts w:hint="eastAsia" w:ascii="仿宋" w:hAnsi="仿宋" w:eastAsia="仿宋" w:cs="仿宋"/>
          <w:spacing w:val="4"/>
          <w:sz w:val="28"/>
          <w:szCs w:val="28"/>
        </w:rPr>
        <w:t xml:space="preserve"> </w:t>
      </w:r>
      <w:r>
        <w:rPr>
          <w:rFonts w:hint="eastAsia" w:ascii="仿宋" w:hAnsi="仿宋" w:eastAsia="仿宋" w:cs="仿宋"/>
          <w:spacing w:val="-1"/>
          <w:sz w:val="28"/>
          <w:szCs w:val="28"/>
        </w:rPr>
        <w:t xml:space="preserve">行）》、《快递包装政府采购需求标准（试行）》的通知》</w:t>
      </w:r>
      <w:r>
        <w:rPr>
          <w:rFonts w:hint="eastAsia" w:ascii="仿宋" w:hAnsi="仿宋" w:eastAsia="仿宋" w:cs="仿宋"/>
          <w:spacing w:val="-101"/>
          <w:sz w:val="28"/>
          <w:szCs w:val="28"/>
        </w:rPr>
        <w:t xml:space="preserve"> </w:t>
      </w:r>
      <w:r>
        <w:rPr>
          <w:rFonts w:hint="eastAsia" w:ascii="仿宋" w:hAnsi="仿宋" w:eastAsia="仿宋" w:cs="仿宋"/>
          <w:spacing w:val="-1"/>
          <w:sz w:val="28"/>
          <w:szCs w:val="28"/>
        </w:rPr>
        <w:t xml:space="preserve">”执行</w:t>
      </w:r>
      <w:r>
        <w:rPr>
          <w:rFonts w:hint="eastAsia" w:ascii="仿宋" w:hAnsi="仿宋" w:eastAsia="仿宋" w:cs="仿宋"/>
          <w:spacing w:val="-2"/>
          <w:sz w:val="28"/>
          <w:szCs w:val="28"/>
        </w:rPr>
        <w:t xml:space="preserve">。涉及设备</w:t>
      </w:r>
      <w:r>
        <w:rPr>
          <w:rFonts w:hint="eastAsia" w:ascii="仿宋" w:hAnsi="仿宋" w:eastAsia="仿宋" w:cs="仿宋"/>
          <w:sz w:val="28"/>
          <w:szCs w:val="28"/>
        </w:rPr>
        <w:t xml:space="preserve">  </w:t>
      </w:r>
      <w:r>
        <w:rPr>
          <w:rFonts w:hint="eastAsia" w:ascii="仿宋" w:hAnsi="仿宋" w:eastAsia="仿宋" w:cs="仿宋"/>
          <w:spacing w:val="-3"/>
          <w:sz w:val="28"/>
          <w:szCs w:val="28"/>
        </w:rPr>
        <w:t xml:space="preserve">运维参考《绿色数据中心政府采购需求标准（试行）》（财库【2023】7</w:t>
      </w:r>
      <w:r>
        <w:rPr>
          <w:rFonts w:hint="eastAsia" w:ascii="仿宋" w:hAnsi="仿宋" w:eastAsia="仿宋" w:cs="仿宋"/>
          <w:spacing w:val="-46"/>
          <w:sz w:val="28"/>
          <w:szCs w:val="28"/>
        </w:rPr>
        <w:t xml:space="preserve"> </w:t>
      </w:r>
      <w:r>
        <w:rPr>
          <w:rFonts w:hint="eastAsia" w:ascii="仿宋" w:hAnsi="仿宋" w:eastAsia="仿宋" w:cs="仿宋"/>
          <w:spacing w:val="-3"/>
          <w:sz w:val="28"/>
          <w:szCs w:val="28"/>
        </w:rPr>
        <w:t xml:space="preserve">号文）</w:t>
      </w:r>
      <w:r>
        <w:rPr>
          <w:rFonts w:hint="eastAsia" w:ascii="仿宋" w:hAnsi="仿宋" w:eastAsia="仿宋" w:cs="仿宋"/>
          <w:sz w:val="28"/>
          <w:szCs w:val="28"/>
        </w:rPr>
        <w:t xml:space="preserve"> </w:t>
      </w:r>
      <w:r>
        <w:rPr>
          <w:rFonts w:hint="eastAsia" w:ascii="仿宋" w:hAnsi="仿宋" w:eastAsia="仿宋" w:cs="仿宋"/>
          <w:spacing w:val="-12"/>
          <w:sz w:val="28"/>
          <w:szCs w:val="28"/>
        </w:rPr>
        <w:t xml:space="preserve">执行。</w:t>
      </w:r>
      <w:r>
        <w:rPr>
          <w:rFonts w:hint="eastAsia" w:ascii="仿宋" w:hAnsi="仿宋" w:eastAsia="仿宋" w:cs="仿宋"/>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四、商务部分</w:t>
      </w:r>
      <w:r>
        <w:rPr>
          <w:rFonts w:hint="eastAsia" w:ascii="仿宋" w:hAnsi="仿宋" w:eastAsia="仿宋" w:cs="仿宋"/>
          <w:b/>
          <w:bCs/>
          <w:spacing w:val="-10"/>
          <w:sz w:val="28"/>
          <w:szCs w:val="28"/>
        </w:rPr>
      </w:r>
      <w:r/>
    </w:p>
    <w:p>
      <w:pPr>
        <w:pStyle w:val="866"/>
        <w:ind w:right="0" w:firstLine="528"/>
        <w:keepLines w:val="0"/>
        <w:keepNext w:val="0"/>
        <w:pageBreakBefore w:val="0"/>
        <w:spacing w:line="520" w:lineRule="exact"/>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pacing w:val="-8"/>
          <w:sz w:val="28"/>
          <w:szCs w:val="28"/>
        </w:rPr>
        <w:t xml:space="preserve">（一）</w:t>
      </w:r>
      <w:r>
        <w:rPr>
          <w:rFonts w:hint="eastAsia" w:ascii="仿宋" w:hAnsi="仿宋" w:eastAsia="仿宋" w:cs="仿宋"/>
          <w:b w:val="0"/>
          <w:bCs w:val="0"/>
          <w:color w:val="000000"/>
          <w:spacing w:val="-8"/>
          <w:sz w:val="28"/>
          <w:szCs w:val="28"/>
        </w:rPr>
        <w:t xml:space="preserve">服务时间:服务期限</w:t>
      </w:r>
      <w:r>
        <w:rPr>
          <w:rFonts w:hint="eastAsia" w:ascii="仿宋" w:hAnsi="仿宋" w:eastAsia="仿宋" w:cs="仿宋"/>
          <w:b w:val="0"/>
          <w:bCs w:val="0"/>
          <w:color w:val="000000"/>
          <w:spacing w:val="-8"/>
          <w:sz w:val="28"/>
          <w:szCs w:val="28"/>
          <w:lang w:val="en-US" w:eastAsia="zh-CN"/>
        </w:rPr>
        <w:t xml:space="preserve">采取1+1+1模式，先行签订</w:t>
      </w:r>
      <w:r>
        <w:rPr>
          <w:rFonts w:hint="eastAsia" w:ascii="仿宋" w:hAnsi="仿宋" w:eastAsia="仿宋" w:cs="仿宋"/>
          <w:b w:val="0"/>
          <w:bCs w:val="0"/>
          <w:color w:val="000000"/>
          <w:spacing w:val="-8"/>
          <w:sz w:val="28"/>
          <w:szCs w:val="28"/>
          <w:lang w:eastAsia="zh-CN"/>
        </w:rPr>
        <w:t xml:space="preserve">一年</w:t>
      </w:r>
      <w:r>
        <w:rPr>
          <w:rFonts w:hint="eastAsia" w:ascii="仿宋" w:hAnsi="仿宋" w:eastAsia="仿宋" w:cs="仿宋"/>
          <w:b w:val="0"/>
          <w:bCs w:val="0"/>
          <w:color w:val="000000"/>
          <w:spacing w:val="-8"/>
          <w:sz w:val="28"/>
          <w:szCs w:val="28"/>
          <w:lang w:val="en-US" w:eastAsia="zh-CN"/>
        </w:rPr>
        <w:t xml:space="preserve">服务合同，服务期满后，物业服务质量经采购人考核评价优秀，可以续签一年合同，以此类推，最长服务期限为三年</w:t>
      </w:r>
      <w:r>
        <w:rPr>
          <w:rFonts w:hint="eastAsia" w:ascii="仿宋" w:hAnsi="仿宋" w:eastAsia="仿宋" w:cs="仿宋"/>
          <w:b w:val="0"/>
          <w:bCs w:val="0"/>
          <w:color w:val="000000"/>
          <w:spacing w:val="-8"/>
          <w:sz w:val="28"/>
          <w:szCs w:val="28"/>
          <w:lang w:eastAsia="zh-CN"/>
        </w:rPr>
        <w:t xml:space="preserve">。</w:t>
      </w:r>
      <w:r>
        <w:rPr>
          <w:rFonts w:hint="eastAsia" w:ascii="仿宋" w:hAnsi="仿宋" w:eastAsia="仿宋" w:cs="仿宋"/>
          <w:b w:val="0"/>
          <w:bCs w:val="0"/>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（二）服务地点:江苏财经职业技术学院</w:t>
      </w:r>
      <w:r>
        <w:rPr>
          <w:rFonts w:hint="eastAsia" w:ascii="仿宋" w:hAnsi="仿宋" w:eastAsia="仿宋" w:cs="仿宋"/>
          <w:color w:val="000000"/>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（三）付款方式:</w:t>
      </w:r>
      <w:r>
        <w:rPr>
          <w:rFonts w:hint="eastAsia" w:ascii="仿宋" w:hAnsi="仿宋" w:eastAsia="仿宋" w:cs="仿宋"/>
          <w:color w:val="000000"/>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采用按月付款方式，合同期内服务完全达标，凭发票和采购人要求提</w:t>
      </w:r>
      <w:r>
        <w:rPr>
          <w:rFonts w:hint="eastAsia" w:ascii="仿宋" w:hAnsi="仿宋" w:eastAsia="仿宋" w:cs="仿宋"/>
          <w:color w:val="000000"/>
          <w:spacing w:val="-1"/>
          <w:sz w:val="28"/>
          <w:szCs w:val="28"/>
        </w:rPr>
        <w:t xml:space="preserve">供的相关材料到采购人处审核报销物业管理费，采购人按月度考核结果计</w:t>
      </w:r>
      <w:r>
        <w:rPr>
          <w:rFonts w:hint="eastAsia" w:ascii="仿宋" w:hAnsi="仿宋" w:eastAsia="仿宋" w:cs="仿宋"/>
          <w:color w:val="000000"/>
          <w:spacing w:val="-2"/>
          <w:sz w:val="28"/>
          <w:szCs w:val="28"/>
        </w:rPr>
        <w:t xml:space="preserve">算、</w:t>
      </w:r>
      <w:r>
        <w:rPr>
          <w:rFonts w:hint="eastAsia" w:ascii="仿宋" w:hAnsi="仿宋" w:eastAsia="仿宋" w:cs="仿宋"/>
          <w:color w:val="000000"/>
          <w:spacing w:val="-5"/>
          <w:sz w:val="28"/>
          <w:szCs w:val="28"/>
        </w:rPr>
        <w:t xml:space="preserve">支付</w:t>
      </w:r>
      <w:r>
        <w:rPr>
          <w:rFonts w:hint="eastAsia" w:ascii="仿宋" w:hAnsi="仿宋" w:eastAsia="仿宋" w:cs="仿宋"/>
          <w:color w:val="000000"/>
          <w:sz w:val="28"/>
          <w:szCs w:val="28"/>
        </w:rPr>
      </w:r>
      <w:r/>
    </w:p>
    <w:p>
      <w:pPr>
        <w:pStyle w:val="866"/>
        <w:ind w:right="0" w:firstLine="540"/>
        <w:jc w:val="both"/>
        <w:keepLines w:val="0"/>
        <w:keepNext w:val="0"/>
        <w:pageBreakBefore w:val="0"/>
        <w:spacing w:line="520" w:lineRule="exact"/>
        <w:widowControl w:val="off"/>
        <w:rPr>
          <w:rFonts w:hint="eastAsia" w:ascii="仿宋" w:hAnsi="仿宋" w:eastAsia="仿宋" w:cs="仿宋"/>
          <w:spacing w:val="-5"/>
          <w:sz w:val="28"/>
          <w:szCs w:val="28"/>
        </w:rPr>
      </w:pPr>
      <w:r>
        <w:rPr>
          <w:rFonts w:hint="eastAsia" w:ascii="仿宋" w:hAnsi="仿宋" w:eastAsia="仿宋" w:cs="仿宋"/>
          <w:color w:val="000000"/>
          <w:spacing w:val="-5"/>
          <w:sz w:val="28"/>
          <w:szCs w:val="28"/>
        </w:rPr>
        <w:t xml:space="preserve">中标人每月各项价款，每个月份的实际付款额为:每月份应支付款减去每个</w:t>
      </w:r>
      <w:r>
        <w:rPr>
          <w:rFonts w:hint="eastAsia" w:ascii="仿宋" w:hAnsi="仿宋" w:eastAsia="仿宋" w:cs="仿宋"/>
          <w:color w:val="000000"/>
          <w:sz w:val="28"/>
          <w:szCs w:val="28"/>
        </w:rPr>
        <w:t xml:space="preserve">月份的扣款合计金额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每月中标人提供</w:t>
      </w:r>
      <w:r>
        <w:rPr>
          <w:rFonts w:hint="eastAsia" w:ascii="仿宋" w:hAnsi="仿宋" w:eastAsia="仿宋" w:cs="仿宋"/>
          <w:color w:val="000000"/>
          <w:sz w:val="28"/>
          <w:szCs w:val="28"/>
          <w:lang w:val="en-US" w:eastAsia="zh-CN"/>
        </w:rPr>
        <w:t xml:space="preserve">所有报销材料后</w:t>
      </w:r>
      <w:r>
        <w:rPr>
          <w:rFonts w:hint="eastAsia" w:ascii="仿宋" w:hAnsi="仿宋" w:eastAsia="仿宋" w:cs="仿宋"/>
          <w:color w:val="000000"/>
          <w:sz w:val="28"/>
          <w:szCs w:val="28"/>
        </w:rPr>
        <w:t xml:space="preserve">十个工作日</w:t>
      </w:r>
      <w:r>
        <w:rPr>
          <w:rFonts w:hint="eastAsia" w:ascii="仿宋" w:hAnsi="仿宋" w:eastAsia="仿宋" w:cs="仿宋"/>
          <w:color w:val="000000"/>
          <w:sz w:val="28"/>
          <w:szCs w:val="28"/>
          <w:lang w:val="en-US" w:eastAsia="zh-CN"/>
        </w:rPr>
        <w:t xml:space="preserve">内</w:t>
      </w:r>
      <w:r>
        <w:rPr>
          <w:rFonts w:hint="eastAsia" w:ascii="仿宋" w:hAnsi="仿宋" w:eastAsia="仿宋" w:cs="仿宋"/>
          <w:color w:val="000000"/>
          <w:sz w:val="28"/>
          <w:szCs w:val="28"/>
        </w:rPr>
        <w:t xml:space="preserve">，</w:t>
      </w:r>
      <w:r>
        <w:rPr>
          <w:rFonts w:hint="eastAsia" w:ascii="仿宋" w:hAnsi="仿宋" w:eastAsia="仿宋" w:cs="仿宋"/>
          <w:color w:val="000000"/>
          <w:spacing w:val="-1"/>
          <w:sz w:val="28"/>
          <w:szCs w:val="28"/>
        </w:rPr>
        <w:t xml:space="preserve">采购人向中标人支付前一个月的</w:t>
      </w:r>
      <w:r>
        <w:rPr>
          <w:rFonts w:hint="eastAsia" w:ascii="仿宋" w:hAnsi="仿宋" w:eastAsia="仿宋" w:cs="仿宋"/>
          <w:color w:val="000000"/>
          <w:spacing w:val="-5"/>
          <w:sz w:val="28"/>
          <w:szCs w:val="28"/>
        </w:rPr>
        <w:t xml:space="preserve">各项价款。采购人</w:t>
      </w:r>
      <w:r>
        <w:rPr>
          <w:rFonts w:hint="eastAsia" w:ascii="仿宋" w:hAnsi="仿宋" w:eastAsia="仿宋" w:cs="仿宋"/>
          <w:color w:val="000000"/>
          <w:spacing w:val="-5"/>
          <w:sz w:val="28"/>
          <w:szCs w:val="28"/>
          <w:lang w:val="en-US" w:eastAsia="zh-CN"/>
        </w:rPr>
        <w:t xml:space="preserve">因年底封账等原因可暂缓支付中标人费用，待来年开账后一并支付。</w:t>
      </w:r>
      <w:r>
        <w:rPr>
          <w:rFonts w:hint="eastAsia" w:ascii="仿宋" w:hAnsi="仿宋" w:eastAsia="仿宋" w:cs="仿宋"/>
          <w:color w:val="000000"/>
          <w:spacing w:val="-5"/>
          <w:sz w:val="28"/>
          <w:szCs w:val="28"/>
        </w:rPr>
        <w:t xml:space="preserve">最后一次物业管理费用在双方办完交接</w:t>
      </w:r>
      <w:r>
        <w:rPr>
          <w:rFonts w:hint="eastAsia" w:ascii="仿宋" w:hAnsi="仿宋" w:eastAsia="仿宋" w:cs="仿宋"/>
          <w:spacing w:val="-5"/>
          <w:sz w:val="28"/>
          <w:szCs w:val="28"/>
        </w:rPr>
        <w:t xml:space="preserve">手续后方可结算。</w:t>
      </w:r>
      <w:r>
        <w:rPr>
          <w:rFonts w:hint="eastAsia" w:ascii="仿宋" w:hAnsi="仿宋" w:eastAsia="仿宋" w:cs="仿宋"/>
          <w:spacing w:val="-5"/>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五、对物业公司的监管考核要求</w:t>
      </w:r>
      <w:r>
        <w:rPr>
          <w:rFonts w:hint="eastAsia" w:ascii="仿宋" w:hAnsi="仿宋" w:eastAsia="仿宋" w:cs="仿宋"/>
          <w:b/>
          <w:bCs/>
          <w:spacing w:val="-10"/>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工作及考核要求（见《江苏财经职业技术学院学生公寓物业服务质量考核 </w:t>
      </w:r>
      <w:r>
        <w:rPr>
          <w:rFonts w:hint="eastAsia" w:ascii="仿宋" w:hAnsi="仿宋" w:eastAsia="仿宋" w:cs="仿宋"/>
          <w:spacing w:val="-5"/>
          <w:sz w:val="28"/>
          <w:szCs w:val="28"/>
        </w:rPr>
        <w:t xml:space="preserve">评价办法》）</w:t>
      </w:r>
      <w:r>
        <w:rPr>
          <w:rFonts w:hint="eastAsia" w:ascii="仿宋" w:hAnsi="仿宋" w:eastAsia="仿宋" w:cs="仿宋"/>
          <w:sz w:val="28"/>
          <w:szCs w:val="28"/>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80"/>
        <w:rPr>
          <w:rFonts w:hint="eastAsia" w:ascii="黑体" w:hAnsi="黑体" w:eastAsia="黑体"/>
          <w:b/>
          <w:bCs/>
          <w:sz w:val="36"/>
          <w:szCs w:val="36"/>
        </w:rPr>
      </w:pPr>
      <w:r>
        <w:rPr>
          <w:rFonts w:hint="eastAsia" w:ascii="黑体" w:hAnsi="黑体" w:eastAsia="黑体"/>
          <w:b/>
          <w:bCs/>
          <w:sz w:val="36"/>
          <w:szCs w:val="36"/>
        </w:rPr>
      </w:r>
      <w:r/>
    </w:p>
    <w:p>
      <w:pPr>
        <w:pStyle w:val="880"/>
        <w:ind w:firstLine="2342"/>
        <w:rPr>
          <w:rFonts w:hint="eastAsia" w:ascii="黑体" w:hAnsi="黑体" w:eastAsia="黑体"/>
          <w:b/>
          <w:bCs/>
          <w:sz w:val="36"/>
          <w:szCs w:val="36"/>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bCs/>
          <w:sz w:val="36"/>
          <w:szCs w:val="36"/>
        </w:rPr>
      </w:r>
      <w:r/>
    </w:p>
    <w:p>
      <w:pPr>
        <w:pStyle w:val="866"/>
        <w:ind w:left="4836"/>
        <w:spacing w:before="101" w:line="224" w:lineRule="auto"/>
        <w:rPr>
          <w:rFonts w:ascii="宋体" w:hAnsi="宋体" w:eastAsia="宋体" w:cs="宋体"/>
          <w:sz w:val="31"/>
          <w:szCs w:val="31"/>
        </w:rPr>
      </w:pPr>
      <w:r>
        <w:rPr>
          <w:rFonts w:ascii="宋体" w:hAnsi="宋体" w:eastAsia="宋体" w:cs="宋体"/>
          <w:b/>
          <w:bCs/>
          <w:spacing w:val="5"/>
          <w:sz w:val="31"/>
          <w:szCs w:val="31"/>
        </w:rPr>
        <w:t xml:space="preserve">学生公寓物业托管考核表（日考核）</w:t>
      </w:r>
      <w:r>
        <w:rPr>
          <w:rFonts w:ascii="宋体" w:hAnsi="宋体" w:eastAsia="宋体" w:cs="宋体"/>
          <w:sz w:val="31"/>
          <w:szCs w:val="31"/>
        </w:rPr>
      </w:r>
      <w:r/>
    </w:p>
    <w:p>
      <w:pPr>
        <w:pStyle w:val="866"/>
        <w:ind w:left="204" w:right="89" w:firstLine="482"/>
        <w:spacing w:before="109" w:line="273" w:lineRule="auto"/>
        <w:rPr>
          <w:rFonts w:ascii="仿宋" w:hAnsi="仿宋" w:eastAsia="仿宋" w:cs="仿宋"/>
          <w:sz w:val="24"/>
          <w:szCs w:val="24"/>
        </w:rPr>
      </w:pPr>
      <w:r>
        <w:rPr>
          <w:rFonts w:ascii="仿宋" w:hAnsi="仿宋" w:eastAsia="仿宋" w:cs="仿宋"/>
          <w:spacing w:val="-4"/>
          <w:sz w:val="24"/>
          <w:szCs w:val="24"/>
        </w:rPr>
        <w:t xml:space="preserve">考核周期以月为单位，每月初公布上月考核扣分情况，考核方式采用定期（每周一次）与不定期（管理部门</w:t>
      </w:r>
      <w:r>
        <w:rPr>
          <w:rFonts w:ascii="仿宋" w:hAnsi="仿宋" w:eastAsia="仿宋" w:cs="仿宋"/>
          <w:spacing w:val="-5"/>
          <w:sz w:val="24"/>
          <w:szCs w:val="24"/>
        </w:rPr>
        <w:t xml:space="preserve">和学生共同组织实施）</w:t>
      </w:r>
      <w:r>
        <w:rPr>
          <w:rFonts w:ascii="仿宋" w:hAnsi="仿宋" w:eastAsia="仿宋" w:cs="仿宋"/>
          <w:sz w:val="24"/>
          <w:szCs w:val="24"/>
        </w:rPr>
        <w:t xml:space="preserve"> </w:t>
      </w:r>
      <w:r>
        <w:rPr>
          <w:rFonts w:ascii="仿宋" w:hAnsi="仿宋" w:eastAsia="仿宋" w:cs="仿宋"/>
          <w:spacing w:val="1"/>
          <w:sz w:val="24"/>
          <w:szCs w:val="24"/>
        </w:rPr>
        <w:t xml:space="preserve">抽查相结合，具体执行标准如下:</w:t>
      </w:r>
      <w:r>
        <w:rPr>
          <w:rFonts w:ascii="仿宋" w:hAnsi="仿宋" w:eastAsia="仿宋" w:cs="仿宋"/>
          <w:sz w:val="24"/>
          <w:szCs w:val="24"/>
        </w:rPr>
      </w:r>
      <w:r/>
    </w:p>
    <w:tbl>
      <w:tblPr>
        <w:tblStyle w:val="977"/>
        <w:tblW w:w="142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4"/>
        <w:gridCol w:w="4620"/>
        <w:gridCol w:w="5349"/>
        <w:gridCol w:w="1438"/>
        <w:gridCol w:w="1608"/>
        <w:gridCol w:w="645"/>
      </w:tblGrid>
      <w:tr>
        <w:trPr>
          <w:trHeight w:val="787"/>
        </w:trPr>
        <w:tc>
          <w:tcPr>
            <w:tcW w:w="554" w:type="dxa"/>
            <w:vAlign w:val="top"/>
            <w:textDirection w:val="tbRlV"/>
            <w:noWrap w:val="false"/>
          </w:tcPr>
          <w:p>
            <w:pPr>
              <w:pStyle w:val="866"/>
              <w:ind w:left="183"/>
              <w:spacing w:before="186" w:line="210" w:lineRule="auto"/>
              <w:rPr>
                <w:rFonts w:ascii="宋体" w:hAnsi="宋体" w:eastAsia="宋体" w:cs="宋体"/>
                <w:sz w:val="18"/>
                <w:szCs w:val="18"/>
              </w:rPr>
            </w:pPr>
            <w:r>
              <w:rPr>
                <w:rFonts w:ascii="宋体" w:hAnsi="宋体" w:eastAsia="宋体" w:cs="宋体"/>
                <w:b/>
                <w:bCs/>
                <w:spacing w:val="-2"/>
                <w:sz w:val="18"/>
                <w:szCs w:val="18"/>
              </w:rPr>
              <w:t xml:space="preserve">序</w:t>
            </w:r>
            <w:r>
              <w:rPr>
                <w:rFonts w:ascii="宋体" w:hAnsi="宋体" w:eastAsia="宋体" w:cs="宋体"/>
                <w:spacing w:val="-35"/>
                <w:sz w:val="18"/>
                <w:szCs w:val="18"/>
              </w:rPr>
              <w:t xml:space="preserve"> </w:t>
            </w:r>
            <w:r>
              <w:rPr>
                <w:rFonts w:ascii="宋体" w:hAnsi="宋体" w:eastAsia="宋体" w:cs="宋体"/>
                <w:b/>
                <w:bCs/>
                <w:spacing w:val="-2"/>
                <w:sz w:val="18"/>
                <w:szCs w:val="18"/>
              </w:rPr>
              <w:t xml:space="preserve">号</w:t>
            </w:r>
            <w:r>
              <w:rPr>
                <w:rFonts w:ascii="宋体" w:hAnsi="宋体" w:eastAsia="宋体" w:cs="宋体"/>
                <w:sz w:val="18"/>
                <w:szCs w:val="18"/>
              </w:rPr>
            </w:r>
            <w:r/>
          </w:p>
        </w:tc>
        <w:tc>
          <w:tcPr>
            <w:tcW w:w="4620" w:type="dxa"/>
            <w:vAlign w:val="top"/>
            <w:textDirection w:val="lrTb"/>
            <w:noWrap w:val="false"/>
          </w:tcPr>
          <w:p>
            <w:pPr>
              <w:pStyle w:val="866"/>
            </w:pPr>
            <w:r/>
            <w:r/>
          </w:p>
          <w:p>
            <w:pPr>
              <w:pStyle w:val="866"/>
              <w:ind w:left="1908"/>
              <w:spacing w:before="59" w:line="219"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5349" w:type="dxa"/>
            <w:vAlign w:val="top"/>
            <w:textDirection w:val="lrTb"/>
            <w:noWrap w:val="false"/>
          </w:tcPr>
          <w:p>
            <w:pPr>
              <w:pStyle w:val="866"/>
            </w:pPr>
            <w:r/>
            <w:r/>
          </w:p>
          <w:p>
            <w:pPr>
              <w:pStyle w:val="866"/>
              <w:ind w:left="2194"/>
              <w:spacing w:before="59" w:line="219"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438" w:type="dxa"/>
            <w:vAlign w:val="top"/>
            <w:textDirection w:val="lrTb"/>
            <w:noWrap w:val="false"/>
          </w:tcPr>
          <w:p>
            <w:pPr>
              <w:pStyle w:val="866"/>
              <w:spacing w:line="241" w:lineRule="auto"/>
            </w:pPr>
            <w:r/>
            <w:r/>
          </w:p>
          <w:p>
            <w:pPr>
              <w:pStyle w:val="866"/>
              <w:jc w:val="center"/>
              <w:spacing w:before="58"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608" w:type="dxa"/>
            <w:vAlign w:val="top"/>
            <w:textDirection w:val="lrTb"/>
            <w:noWrap w:val="false"/>
          </w:tcPr>
          <w:p>
            <w:pPr>
              <w:pStyle w:val="866"/>
            </w:pPr>
            <w:r/>
            <w:r/>
          </w:p>
          <w:p>
            <w:pPr>
              <w:pStyle w:val="866"/>
              <w:ind w:left="549"/>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645" w:type="dxa"/>
            <w:vAlign w:val="top"/>
            <w:textDirection w:val="lrTb"/>
            <w:noWrap w:val="false"/>
          </w:tcPr>
          <w:p>
            <w:pPr>
              <w:pStyle w:val="866"/>
              <w:spacing w:line="241" w:lineRule="auto"/>
            </w:pPr>
            <w:r/>
            <w:r/>
          </w:p>
          <w:p>
            <w:pPr>
              <w:pStyle w:val="866"/>
              <w:ind w:left="150"/>
              <w:spacing w:before="58" w:line="221" w:lineRule="auto"/>
              <w:rPr>
                <w:rFonts w:ascii="宋体" w:hAnsi="宋体" w:eastAsia="宋体" w:cs="宋体"/>
                <w:sz w:val="18"/>
                <w:szCs w:val="18"/>
              </w:rPr>
            </w:pPr>
            <w:r>
              <w:rPr>
                <w:rFonts w:ascii="宋体" w:hAnsi="宋体" w:eastAsia="宋体" w:cs="宋体"/>
                <w:b/>
                <w:bCs/>
                <w:spacing w:val="-4"/>
                <w:sz w:val="18"/>
                <w:szCs w:val="18"/>
              </w:rPr>
              <w:t xml:space="preserve">备注</w:t>
            </w:r>
            <w:r>
              <w:rPr>
                <w:rFonts w:ascii="宋体" w:hAnsi="宋体" w:eastAsia="宋体" w:cs="宋体"/>
                <w:sz w:val="18"/>
                <w:szCs w:val="18"/>
              </w:rPr>
            </w:r>
            <w:r/>
          </w:p>
        </w:tc>
      </w:tr>
      <w:tr>
        <w:trPr>
          <w:trHeight w:val="3027"/>
        </w:trPr>
        <w:tc>
          <w:tcPr>
            <w:tcW w:w="554" w:type="dxa"/>
            <w:vAlign w:val="center"/>
            <w:textDirection w:val="lrTb"/>
            <w:noWrap w:val="false"/>
          </w:tcPr>
          <w:p>
            <w:pPr>
              <w:pStyle w:val="866"/>
              <w:jc w:val="center"/>
              <w:spacing w:before="58" w:line="360" w:lineRule="auto"/>
              <w:rPr>
                <w:rFonts w:ascii="宋体" w:hAnsi="宋体" w:eastAsia="宋体" w:cs="宋体"/>
                <w:sz w:val="18"/>
                <w:szCs w:val="18"/>
              </w:rPr>
            </w:pPr>
            <w:r>
              <w:rPr>
                <w:rFonts w:ascii="宋体" w:hAnsi="宋体" w:eastAsia="宋体" w:cs="宋体"/>
                <w:b/>
                <w:bCs/>
                <w:sz w:val="18"/>
                <w:szCs w:val="18"/>
              </w:rPr>
              <w:t xml:space="preserve">1</w:t>
            </w:r>
            <w:r>
              <w:rPr>
                <w:rFonts w:ascii="宋体" w:hAnsi="宋体" w:eastAsia="宋体" w:cs="宋体"/>
                <w:sz w:val="18"/>
                <w:szCs w:val="18"/>
              </w:rPr>
            </w:r>
            <w:r/>
          </w:p>
        </w:tc>
        <w:tc>
          <w:tcPr>
            <w:tcW w:w="4620" w:type="dxa"/>
            <w:vAlign w:val="center"/>
            <w:textDirection w:val="lrTb"/>
            <w:noWrap w:val="false"/>
          </w:tcPr>
          <w:p>
            <w:pPr>
              <w:pStyle w:val="866"/>
              <w:ind w:firstLine="420"/>
              <w:spacing w:line="360" w:lineRule="auto"/>
            </w:pPr>
            <w:r/>
            <w:r/>
          </w:p>
          <w:p>
            <w:pPr>
              <w:pStyle w:val="866"/>
              <w:ind w:firstLine="420"/>
              <w:spacing w:line="360" w:lineRule="auto"/>
            </w:pPr>
            <w:r/>
            <w:r/>
          </w:p>
          <w:p>
            <w:pPr>
              <w:pStyle w:val="978"/>
              <w:ind w:firstLine="416"/>
              <w:spacing w:before="24" w:line="360" w:lineRule="auto"/>
              <w:rPr>
                <w:sz w:val="21"/>
                <w:szCs w:val="21"/>
                <w:lang w:eastAsia="zh-CN"/>
              </w:rPr>
            </w:pPr>
            <w:r>
              <w:rPr>
                <w:rFonts w:hint="eastAsia"/>
                <w:spacing w:val="-1"/>
                <w:sz w:val="21"/>
                <w:szCs w:val="21"/>
                <w:lang w:eastAsia="zh-CN"/>
              </w:rPr>
              <w:t xml:space="preserve">乙方应</w:t>
            </w:r>
            <w:r>
              <w:rPr>
                <w:spacing w:val="-1"/>
                <w:sz w:val="21"/>
                <w:szCs w:val="21"/>
              </w:rPr>
              <w:t xml:space="preserve">严格按</w:t>
            </w:r>
            <w:r>
              <w:rPr>
                <w:rFonts w:hint="eastAsia"/>
                <w:spacing w:val="-1"/>
                <w:sz w:val="21"/>
                <w:szCs w:val="21"/>
                <w:lang w:eastAsia="zh-CN"/>
              </w:rPr>
              <w:t xml:space="preserve">合同</w:t>
            </w:r>
            <w:r>
              <w:rPr>
                <w:spacing w:val="-1"/>
                <w:sz w:val="21"/>
                <w:szCs w:val="21"/>
              </w:rPr>
              <w:t xml:space="preserve">要求合理安排人员守岗履</w:t>
            </w:r>
            <w:r>
              <w:rPr>
                <w:spacing w:val="-5"/>
                <w:sz w:val="21"/>
                <w:szCs w:val="21"/>
              </w:rPr>
              <w:t xml:space="preserve">职</w:t>
            </w:r>
            <w:r>
              <w:rPr>
                <w:rFonts w:hint="eastAsia"/>
                <w:spacing w:val="-5"/>
                <w:sz w:val="21"/>
                <w:szCs w:val="21"/>
                <w:lang w:eastAsia="zh-CN"/>
              </w:rPr>
              <w:t xml:space="preserve">，</w:t>
            </w:r>
            <w:r>
              <w:rPr>
                <w:spacing w:val="-2"/>
                <w:sz w:val="21"/>
                <w:szCs w:val="21"/>
              </w:rPr>
              <w:t xml:space="preserve">不得以人员病假、事假、突然离职等任何理由，出现脱岗或缺岗等情况。</w:t>
            </w:r>
            <w:r>
              <w:rPr>
                <w:spacing w:val="-5"/>
                <w:sz w:val="21"/>
                <w:szCs w:val="21"/>
              </w:rPr>
              <w:t xml:space="preserve">学校有权对物业公司在岗人员实时考勤，如发现实际</w:t>
            </w:r>
            <w:r>
              <w:rPr>
                <w:rFonts w:hint="eastAsia"/>
                <w:spacing w:val="-5"/>
                <w:sz w:val="21"/>
                <w:szCs w:val="21"/>
                <w:lang w:eastAsia="zh-CN"/>
              </w:rPr>
              <w:t xml:space="preserve">工作</w:t>
            </w:r>
            <w:r>
              <w:rPr>
                <w:rFonts w:hint="eastAsia"/>
                <w:spacing w:val="-6"/>
                <w:sz w:val="21"/>
                <w:szCs w:val="21"/>
                <w:lang w:eastAsia="zh-CN"/>
              </w:rPr>
              <w:t xml:space="preserve">时段、在岗人数</w:t>
            </w:r>
            <w:r>
              <w:rPr>
                <w:spacing w:val="-6"/>
                <w:sz w:val="21"/>
                <w:szCs w:val="21"/>
              </w:rPr>
              <w:t xml:space="preserve">与要求不符，</w:t>
            </w:r>
            <w:r>
              <w:rPr>
                <w:rFonts w:hint="eastAsia"/>
                <w:spacing w:val="-6"/>
                <w:sz w:val="21"/>
                <w:szCs w:val="21"/>
                <w:lang w:eastAsia="zh-CN"/>
              </w:rPr>
              <w:t xml:space="preserve">出现脱、缺岗等现象，</w:t>
            </w:r>
            <w:r>
              <w:rPr>
                <w:spacing w:val="-6"/>
                <w:sz w:val="21"/>
                <w:szCs w:val="21"/>
              </w:rPr>
              <w:t xml:space="preserve">学校有权从</w:t>
            </w:r>
            <w:r>
              <w:rPr>
                <w:rFonts w:hint="eastAsia"/>
                <w:spacing w:val="-2"/>
                <w:sz w:val="21"/>
                <w:szCs w:val="21"/>
                <w:lang w:eastAsia="zh-CN"/>
              </w:rPr>
              <w:t xml:space="preserve">按每人次</w:t>
            </w:r>
            <w:r>
              <w:rPr>
                <w:spacing w:val="-2"/>
                <w:sz w:val="21"/>
                <w:szCs w:val="21"/>
              </w:rPr>
              <w:t xml:space="preserve">贰佰元</w:t>
            </w:r>
            <w:r>
              <w:rPr>
                <w:rFonts w:hint="eastAsia"/>
                <w:spacing w:val="-2"/>
                <w:sz w:val="21"/>
                <w:szCs w:val="21"/>
                <w:lang w:eastAsia="zh-CN"/>
              </w:rPr>
              <w:t xml:space="preserve">的标准进行扣款处罚。</w:t>
            </w:r>
            <w:r>
              <w:rPr>
                <w:sz w:val="21"/>
                <w:szCs w:val="21"/>
                <w:lang w:eastAsia="zh-CN"/>
              </w:rPr>
            </w:r>
            <w:r/>
          </w:p>
        </w:tc>
        <w:tc>
          <w:tcPr>
            <w:tcW w:w="5349" w:type="dxa"/>
            <w:vAlign w:val="center"/>
            <w:textDirection w:val="lrTb"/>
            <w:noWrap w:val="false"/>
          </w:tcPr>
          <w:p>
            <w:pPr>
              <w:pStyle w:val="978"/>
              <w:ind w:left="152" w:firstLine="416"/>
              <w:spacing w:before="44" w:line="360" w:lineRule="auto"/>
              <w:rPr>
                <w:sz w:val="21"/>
                <w:szCs w:val="21"/>
                <w:lang w:eastAsia="zh-CN"/>
              </w:rPr>
            </w:pPr>
            <w:r>
              <w:rPr>
                <w:spacing w:val="-1"/>
                <w:sz w:val="21"/>
                <w:szCs w:val="21"/>
              </w:rPr>
              <w:t xml:space="preserve">每日各时段，各岗位物业服务在岗人员具体人数规定</w:t>
            </w:r>
            <w:r>
              <w:rPr>
                <w:spacing w:val="2"/>
                <w:sz w:val="21"/>
                <w:szCs w:val="21"/>
              </w:rPr>
              <w:t xml:space="preserve">如下:①物业经理工作日8:00—18:00，节假日至</w:t>
            </w:r>
            <w:r>
              <w:rPr>
                <w:spacing w:val="1"/>
                <w:sz w:val="21"/>
                <w:szCs w:val="21"/>
              </w:rPr>
              <w:t xml:space="preserve">少一</w:t>
            </w:r>
            <w:r>
              <w:rPr>
                <w:spacing w:val="-3"/>
                <w:sz w:val="21"/>
                <w:szCs w:val="21"/>
              </w:rPr>
              <w:t xml:space="preserve">人在岗，特殊情况随叫随到； ②物业管理员：每天各</w:t>
            </w:r>
            <w:r>
              <w:rPr>
                <w:spacing w:val="-2"/>
                <w:sz w:val="21"/>
                <w:szCs w:val="21"/>
              </w:rPr>
              <w:t xml:space="preserve">物管站至少</w:t>
            </w:r>
            <w:r>
              <w:rPr>
                <w:spacing w:val="-42"/>
                <w:sz w:val="21"/>
                <w:szCs w:val="21"/>
              </w:rPr>
              <w:t xml:space="preserve"> </w:t>
            </w:r>
            <w:r>
              <w:rPr>
                <w:spacing w:val="-2"/>
                <w:sz w:val="21"/>
                <w:szCs w:val="21"/>
              </w:rPr>
              <w:t xml:space="preserve">2</w:t>
            </w:r>
            <w:r>
              <w:rPr>
                <w:spacing w:val="-35"/>
                <w:sz w:val="21"/>
                <w:szCs w:val="21"/>
              </w:rPr>
              <w:t xml:space="preserve"> </w:t>
            </w:r>
            <w:r>
              <w:rPr>
                <w:spacing w:val="-2"/>
                <w:sz w:val="21"/>
                <w:szCs w:val="21"/>
              </w:rPr>
              <w:t xml:space="preserve">人在岗（24</w:t>
            </w:r>
            <w:r>
              <w:rPr>
                <w:spacing w:val="-41"/>
                <w:sz w:val="21"/>
                <w:szCs w:val="21"/>
              </w:rPr>
              <w:t xml:space="preserve"> </w:t>
            </w:r>
            <w:r>
              <w:rPr>
                <w:spacing w:val="-2"/>
                <w:sz w:val="21"/>
                <w:szCs w:val="21"/>
              </w:rPr>
              <w:t xml:space="preserve">小时</w:t>
            </w:r>
            <w:r>
              <w:rPr>
                <w:spacing w:val="3"/>
                <w:sz w:val="21"/>
                <w:szCs w:val="21"/>
              </w:rPr>
              <w:t xml:space="preserve">）；</w:t>
            </w:r>
            <w:r>
              <w:rPr>
                <w:rFonts w:hint="eastAsia"/>
                <w:color w:val="000000"/>
                <w:spacing w:val="3"/>
                <w:sz w:val="21"/>
                <w:szCs w:val="21"/>
                <w:lang w:eastAsia="zh-CN"/>
              </w:rPr>
              <w:t xml:space="preserve">东、西区每天各确保</w:t>
            </w:r>
            <w:r>
              <w:rPr>
                <w:color w:val="000000"/>
                <w:spacing w:val="-2"/>
                <w:sz w:val="21"/>
                <w:szCs w:val="21"/>
              </w:rPr>
              <w:t xml:space="preserve">一</w:t>
            </w:r>
            <w:r>
              <w:rPr>
                <w:color w:val="000000"/>
                <w:spacing w:val="-1"/>
                <w:sz w:val="21"/>
                <w:szCs w:val="21"/>
              </w:rPr>
              <w:t xml:space="preserve">名站长</w:t>
            </w:r>
            <w:r>
              <w:rPr>
                <w:rFonts w:hint="eastAsia"/>
                <w:color w:val="000000"/>
                <w:spacing w:val="-1"/>
                <w:sz w:val="21"/>
                <w:szCs w:val="21"/>
                <w:lang w:eastAsia="zh-CN"/>
              </w:rPr>
              <w:t xml:space="preserve">（由管理员中产生）值班</w:t>
            </w:r>
            <w:r>
              <w:rPr>
                <w:color w:val="000000"/>
                <w:spacing w:val="-1"/>
                <w:sz w:val="21"/>
                <w:szCs w:val="21"/>
              </w:rPr>
              <w:t xml:space="preserve">，</w:t>
            </w:r>
            <w:r>
              <w:rPr>
                <w:spacing w:val="-1"/>
                <w:sz w:val="21"/>
                <w:szCs w:val="21"/>
              </w:rPr>
              <w:t xml:space="preserve">具体负责</w:t>
            </w:r>
            <w:r>
              <w:rPr>
                <w:rFonts w:hint="eastAsia"/>
                <w:spacing w:val="-1"/>
                <w:sz w:val="21"/>
                <w:szCs w:val="21"/>
                <w:lang w:eastAsia="zh-CN"/>
              </w:rPr>
              <w:t xml:space="preserve">各</w:t>
            </w:r>
            <w:r>
              <w:rPr>
                <w:spacing w:val="-1"/>
                <w:sz w:val="21"/>
                <w:szCs w:val="21"/>
              </w:rPr>
              <w:t xml:space="preserve">站点内的统筹管理和人</w:t>
            </w:r>
            <w:r>
              <w:rPr>
                <w:spacing w:val="-7"/>
                <w:sz w:val="21"/>
                <w:szCs w:val="21"/>
              </w:rPr>
              <w:t xml:space="preserve">员协调工作。③保洁员：</w:t>
            </w:r>
            <w:r>
              <w:rPr>
                <w:rFonts w:hint="eastAsia"/>
                <w:spacing w:val="-7"/>
                <w:sz w:val="21"/>
                <w:szCs w:val="21"/>
                <w:lang w:eastAsia="zh-CN"/>
              </w:rPr>
              <w:t xml:space="preserve">每天工作时段为：</w:t>
            </w:r>
            <w:r>
              <w:rPr>
                <w:spacing w:val="-7"/>
                <w:sz w:val="21"/>
                <w:szCs w:val="21"/>
              </w:rPr>
              <w:t xml:space="preserve">7：00—10：30、13：3</w:t>
            </w:r>
            <w:r>
              <w:rPr>
                <w:spacing w:val="-8"/>
                <w:sz w:val="21"/>
                <w:szCs w:val="21"/>
              </w:rPr>
              <w:t xml:space="preserve">0--17：</w:t>
            </w:r>
            <w:r>
              <w:rPr>
                <w:spacing w:val="-2"/>
                <w:sz w:val="21"/>
                <w:szCs w:val="21"/>
              </w:rPr>
              <w:t xml:space="preserve">00，</w:t>
            </w:r>
            <w:r>
              <w:rPr>
                <w:rFonts w:hint="eastAsia"/>
                <w:spacing w:val="-2"/>
                <w:sz w:val="21"/>
                <w:szCs w:val="21"/>
                <w:lang w:eastAsia="zh-CN"/>
              </w:rPr>
              <w:t xml:space="preserve">其中</w:t>
            </w:r>
            <w:r>
              <w:rPr>
                <w:spacing w:val="-2"/>
                <w:sz w:val="21"/>
                <w:szCs w:val="21"/>
              </w:rPr>
              <w:t xml:space="preserve">周一至周五上述时间段每栋</w:t>
            </w:r>
            <w:r>
              <w:rPr>
                <w:rFonts w:hint="eastAsia"/>
                <w:spacing w:val="-2"/>
                <w:sz w:val="21"/>
                <w:szCs w:val="21"/>
                <w:lang w:eastAsia="zh-CN"/>
              </w:rPr>
              <w:t xml:space="preserve">公寓</w:t>
            </w:r>
            <w:r>
              <w:rPr>
                <w:spacing w:val="-2"/>
                <w:sz w:val="21"/>
                <w:szCs w:val="21"/>
              </w:rPr>
              <w:t xml:space="preserve">楼</w:t>
            </w:r>
            <w:r>
              <w:rPr>
                <w:rFonts w:hint="eastAsia"/>
                <w:spacing w:val="-2"/>
                <w:sz w:val="21"/>
                <w:szCs w:val="21"/>
                <w:lang w:eastAsia="zh-CN"/>
              </w:rPr>
              <w:t xml:space="preserve">确保</w:t>
            </w:r>
            <w:r>
              <w:rPr>
                <w:spacing w:val="-2"/>
                <w:sz w:val="21"/>
                <w:szCs w:val="21"/>
              </w:rPr>
              <w:t xml:space="preserve">1人</w:t>
            </w:r>
            <w:r>
              <w:rPr>
                <w:rFonts w:hint="eastAsia"/>
                <w:spacing w:val="-2"/>
                <w:sz w:val="21"/>
                <w:szCs w:val="21"/>
                <w:lang w:eastAsia="zh-CN"/>
              </w:rPr>
              <w:t xml:space="preserve">在岗；</w:t>
            </w:r>
            <w:r>
              <w:rPr>
                <w:spacing w:val="-2"/>
                <w:sz w:val="21"/>
                <w:szCs w:val="21"/>
              </w:rPr>
              <w:t xml:space="preserve">周末</w:t>
            </w:r>
            <w:r>
              <w:rPr>
                <w:rFonts w:hint="eastAsia"/>
                <w:spacing w:val="-2"/>
                <w:sz w:val="21"/>
                <w:szCs w:val="21"/>
                <w:lang w:eastAsia="zh-CN"/>
              </w:rPr>
              <w:t xml:space="preserve">每</w:t>
            </w:r>
            <w:r>
              <w:rPr>
                <w:spacing w:val="-1"/>
                <w:sz w:val="21"/>
                <w:szCs w:val="21"/>
              </w:rPr>
              <w:t xml:space="preserve">两栋</w:t>
            </w:r>
            <w:r>
              <w:rPr>
                <w:rFonts w:hint="eastAsia"/>
                <w:spacing w:val="-1"/>
                <w:sz w:val="21"/>
                <w:szCs w:val="21"/>
                <w:lang w:eastAsia="zh-CN"/>
              </w:rPr>
              <w:t xml:space="preserve">公寓</w:t>
            </w:r>
            <w:r>
              <w:rPr>
                <w:spacing w:val="-1"/>
                <w:sz w:val="21"/>
                <w:szCs w:val="21"/>
              </w:rPr>
              <w:t xml:space="preserve">楼</w:t>
            </w:r>
            <w:r>
              <w:rPr>
                <w:rFonts w:hint="eastAsia"/>
                <w:spacing w:val="-2"/>
                <w:sz w:val="21"/>
                <w:szCs w:val="21"/>
                <w:lang w:eastAsia="zh-CN"/>
              </w:rPr>
              <w:t xml:space="preserve">确保</w:t>
            </w:r>
            <w:r>
              <w:rPr>
                <w:spacing w:val="-2"/>
                <w:sz w:val="21"/>
                <w:szCs w:val="21"/>
              </w:rPr>
              <w:t xml:space="preserve">1人</w:t>
            </w:r>
            <w:r>
              <w:rPr>
                <w:rFonts w:hint="eastAsia"/>
                <w:spacing w:val="-2"/>
                <w:sz w:val="21"/>
                <w:szCs w:val="21"/>
                <w:lang w:eastAsia="zh-CN"/>
              </w:rPr>
              <w:t xml:space="preserve">在岗</w:t>
            </w:r>
            <w:r>
              <w:rPr>
                <w:spacing w:val="-1"/>
                <w:sz w:val="21"/>
                <w:szCs w:val="21"/>
              </w:rPr>
              <w:t xml:space="preserve">。④监控员：每天</w:t>
            </w:r>
            <w:r>
              <w:rPr>
                <w:spacing w:val="-9"/>
                <w:sz w:val="21"/>
                <w:szCs w:val="21"/>
              </w:rPr>
              <w:t xml:space="preserve">24</w:t>
            </w:r>
            <w:r>
              <w:rPr>
                <w:spacing w:val="-25"/>
                <w:sz w:val="21"/>
                <w:szCs w:val="21"/>
              </w:rPr>
              <w:t xml:space="preserve"> </w:t>
            </w:r>
            <w:r>
              <w:rPr>
                <w:spacing w:val="-9"/>
                <w:sz w:val="21"/>
                <w:szCs w:val="21"/>
              </w:rPr>
              <w:t xml:space="preserve">小时随时确保监控室至少1人在岗。⑤垃圾拖运员：</w:t>
            </w:r>
            <w:r>
              <w:rPr>
                <w:spacing w:val="-1"/>
                <w:sz w:val="21"/>
                <w:szCs w:val="21"/>
              </w:rPr>
              <w:t xml:space="preserve">每天</w:t>
            </w:r>
            <w:r>
              <w:rPr>
                <w:rFonts w:hint="eastAsia"/>
                <w:spacing w:val="-1"/>
                <w:sz w:val="21"/>
                <w:szCs w:val="21"/>
                <w:lang w:eastAsia="zh-CN"/>
              </w:rPr>
              <w:t xml:space="preserve">工作时段为：</w:t>
            </w:r>
            <w:r>
              <w:rPr>
                <w:spacing w:val="-1"/>
                <w:sz w:val="21"/>
                <w:szCs w:val="21"/>
              </w:rPr>
              <w:t xml:space="preserve">6：00-7：00、10：30-13：30、17：00-20：00</w:t>
            </w:r>
            <w:r>
              <w:rPr>
                <w:rFonts w:hint="eastAsia"/>
                <w:spacing w:val="-1"/>
                <w:sz w:val="21"/>
                <w:szCs w:val="21"/>
                <w:lang w:eastAsia="zh-CN"/>
              </w:rPr>
              <w:t xml:space="preserve">，其中</w:t>
            </w:r>
            <w:r>
              <w:rPr>
                <w:spacing w:val="-2"/>
                <w:sz w:val="21"/>
                <w:szCs w:val="21"/>
              </w:rPr>
              <w:t xml:space="preserve">周一至周五上述时间段</w:t>
            </w:r>
            <w:r>
              <w:rPr>
                <w:spacing w:val="-7"/>
                <w:sz w:val="21"/>
                <w:szCs w:val="21"/>
              </w:rPr>
              <w:t xml:space="preserve">必须确保</w:t>
            </w:r>
            <w:r>
              <w:rPr>
                <w:rFonts w:hint="eastAsia"/>
                <w:spacing w:val="-7"/>
                <w:sz w:val="21"/>
                <w:szCs w:val="21"/>
                <w:lang w:eastAsia="zh-CN"/>
              </w:rPr>
              <w:t xml:space="preserve">2</w:t>
            </w:r>
            <w:r>
              <w:rPr>
                <w:spacing w:val="-7"/>
                <w:sz w:val="21"/>
                <w:szCs w:val="21"/>
              </w:rPr>
              <w:t xml:space="preserve">人在岗</w:t>
            </w:r>
            <w:r>
              <w:rPr>
                <w:rFonts w:hint="eastAsia"/>
                <w:spacing w:val="-7"/>
                <w:sz w:val="21"/>
                <w:szCs w:val="21"/>
                <w:lang w:eastAsia="zh-CN"/>
              </w:rPr>
              <w:t xml:space="preserve">；周末</w:t>
            </w:r>
            <w:r>
              <w:rPr>
                <w:spacing w:val="-7"/>
                <w:sz w:val="21"/>
                <w:szCs w:val="21"/>
              </w:rPr>
              <w:t xml:space="preserve">确保</w:t>
            </w:r>
            <w:r>
              <w:rPr>
                <w:rFonts w:hint="eastAsia"/>
                <w:spacing w:val="-7"/>
                <w:sz w:val="21"/>
                <w:szCs w:val="21"/>
                <w:lang w:eastAsia="zh-CN"/>
              </w:rPr>
              <w:t xml:space="preserve">1</w:t>
            </w:r>
            <w:r>
              <w:rPr>
                <w:spacing w:val="-7"/>
                <w:sz w:val="21"/>
                <w:szCs w:val="21"/>
              </w:rPr>
              <w:t xml:space="preserve">人在岗</w:t>
            </w:r>
            <w:r>
              <w:rPr>
                <w:rFonts w:hint="eastAsia"/>
                <w:spacing w:val="-7"/>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9" w:line="360" w:lineRule="auto"/>
              <w:rPr>
                <w:sz w:val="21"/>
                <w:szCs w:val="21"/>
              </w:rPr>
            </w:pPr>
            <w:r>
              <w:rPr>
                <w:spacing w:val="-3"/>
                <w:sz w:val="21"/>
                <w:szCs w:val="21"/>
              </w:rPr>
              <w:t xml:space="preserve">3</w:t>
            </w:r>
            <w:r>
              <w:rPr>
                <w:spacing w:val="-32"/>
                <w:sz w:val="21"/>
                <w:szCs w:val="21"/>
              </w:rPr>
              <w:t xml:space="preserve"> </w:t>
            </w:r>
            <w:r>
              <w:rPr>
                <w:spacing w:val="-3"/>
                <w:sz w:val="21"/>
                <w:szCs w:val="21"/>
              </w:rPr>
              <w:t xml:space="preserve">分/人.次</w:t>
            </w:r>
            <w:r>
              <w:rPr>
                <w:sz w:val="21"/>
                <w:szCs w:val="21"/>
              </w:rPr>
            </w:r>
            <w:r/>
          </w:p>
        </w:tc>
        <w:tc>
          <w:tcPr>
            <w:tcW w:w="1608" w:type="dxa"/>
            <w:vAlign w:val="center"/>
            <w:textDirection w:val="lrTb"/>
            <w:noWrap w:val="false"/>
          </w:tcPr>
          <w:p>
            <w:pPr>
              <w:pStyle w:val="978"/>
              <w:jc w:val="center"/>
              <w:spacing w:before="69" w:line="360" w:lineRule="auto"/>
              <w:rPr>
                <w:sz w:val="21"/>
                <w:szCs w:val="21"/>
              </w:rPr>
            </w:pPr>
            <w:r>
              <w:rPr>
                <w:spacing w:val="-2"/>
                <w:sz w:val="21"/>
                <w:szCs w:val="21"/>
              </w:rPr>
              <w:t xml:space="preserve">200</w:t>
            </w:r>
            <w:r>
              <w:rPr>
                <w:spacing w:val="-33"/>
                <w:sz w:val="21"/>
                <w:szCs w:val="21"/>
              </w:rPr>
              <w:t xml:space="preserve"> </w:t>
            </w:r>
            <w:r>
              <w:rPr>
                <w:spacing w:val="-2"/>
                <w:sz w:val="21"/>
                <w:szCs w:val="21"/>
              </w:rPr>
              <w:t xml:space="preserve">元/人.次</w:t>
            </w:r>
            <w:r>
              <w:rPr>
                <w:sz w:val="21"/>
                <w:szCs w:val="21"/>
              </w:rPr>
            </w:r>
            <w:r/>
          </w:p>
        </w:tc>
        <w:tc>
          <w:tcPr>
            <w:tcW w:w="645" w:type="dxa"/>
            <w:vAlign w:val="center"/>
            <w:textDirection w:val="lrTb"/>
            <w:noWrap w:val="false"/>
          </w:tcPr>
          <w:p>
            <w:pPr>
              <w:pStyle w:val="866"/>
              <w:ind w:firstLine="420"/>
              <w:jc w:val="center"/>
              <w:spacing w:line="360" w:lineRule="auto"/>
            </w:pPr>
            <w:r/>
            <w:r/>
          </w:p>
        </w:tc>
      </w:tr>
      <w:tr>
        <w:trPr>
          <w:trHeight w:val="1250"/>
        </w:trPr>
        <w:tc>
          <w:tcPr>
            <w:tcW w:w="554" w:type="dxa"/>
            <w:vAlign w:val="center"/>
            <w:textDirection w:val="lrTb"/>
            <w:noWrap w:val="false"/>
          </w:tcPr>
          <w:p>
            <w:pPr>
              <w:pStyle w:val="866"/>
              <w:ind w:firstLine="361"/>
              <w:jc w:val="center"/>
              <w:spacing w:before="58" w:line="360" w:lineRule="auto"/>
              <w:rPr>
                <w:rFonts w:ascii="宋体" w:hAnsi="宋体" w:eastAsia="宋体" w:cs="宋体"/>
                <w:b/>
                <w:bCs/>
                <w:sz w:val="18"/>
                <w:szCs w:val="18"/>
              </w:rPr>
            </w:pPr>
            <w:r>
              <w:rPr>
                <w:rFonts w:ascii="宋体" w:hAnsi="宋体" w:eastAsia="宋体" w:cs="宋体"/>
                <w:b/>
                <w:bCs/>
                <w:sz w:val="18"/>
                <w:szCs w:val="18"/>
              </w:rPr>
            </w:r>
            <w:r/>
          </w:p>
          <w:p>
            <w:pPr>
              <w:pStyle w:val="866"/>
              <w:ind w:firstLine="361"/>
              <w:jc w:val="center"/>
              <w:spacing w:before="58" w:line="360" w:lineRule="auto"/>
              <w:rPr>
                <w:rFonts w:ascii="宋体" w:hAnsi="宋体" w:eastAsia="宋体" w:cs="宋体"/>
                <w:b/>
                <w:bCs/>
                <w:sz w:val="18"/>
                <w:szCs w:val="18"/>
              </w:rPr>
            </w:pPr>
            <w:r>
              <w:rPr>
                <w:rFonts w:ascii="宋体" w:hAnsi="宋体" w:eastAsia="宋体" w:cs="宋体"/>
                <w:b/>
                <w:bCs/>
                <w:sz w:val="18"/>
                <w:szCs w:val="18"/>
              </w:rPr>
            </w:r>
            <w:r/>
          </w:p>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2</w:t>
            </w:r>
            <w:r>
              <w:rPr>
                <w:rFonts w:ascii="宋体" w:hAnsi="宋体" w:eastAsia="宋体" w:cs="宋体"/>
                <w:b/>
                <w:bCs/>
                <w:sz w:val="18"/>
                <w:szCs w:val="18"/>
              </w:rPr>
            </w:r>
            <w:r/>
          </w:p>
        </w:tc>
        <w:tc>
          <w:tcPr>
            <w:tcW w:w="4620" w:type="dxa"/>
            <w:vAlign w:val="center"/>
            <w:textDirection w:val="lrTb"/>
            <w:noWrap w:val="false"/>
          </w:tcPr>
          <w:p>
            <w:pPr>
              <w:pStyle w:val="978"/>
              <w:ind w:right="43" w:firstLine="420"/>
              <w:spacing w:before="90" w:line="360" w:lineRule="auto"/>
              <w:rPr>
                <w:sz w:val="21"/>
                <w:szCs w:val="21"/>
                <w:lang w:eastAsia="zh-CN"/>
              </w:rPr>
            </w:pPr>
            <w:r>
              <w:rPr>
                <w:rFonts w:hint="eastAsia"/>
                <w:sz w:val="21"/>
                <w:szCs w:val="21"/>
                <w:lang w:eastAsia="zh-CN"/>
              </w:rPr>
              <w:t xml:space="preserve">确保学生公寓内公共设施、设备完好，节约用水用电，学生公寓公共区域内不得出现</w:t>
            </w:r>
            <w:r>
              <w:rPr>
                <w:spacing w:val="-5"/>
                <w:sz w:val="21"/>
                <w:szCs w:val="21"/>
              </w:rPr>
              <w:t xml:space="preserve">长明灯</w:t>
            </w:r>
            <w:r>
              <w:rPr>
                <w:rFonts w:hint="eastAsia"/>
                <w:spacing w:val="-5"/>
                <w:sz w:val="21"/>
                <w:szCs w:val="21"/>
                <w:lang w:eastAsia="zh-CN"/>
              </w:rPr>
              <w:t xml:space="preserve">、</w:t>
            </w:r>
            <w:r>
              <w:rPr>
                <w:spacing w:val="-5"/>
                <w:sz w:val="21"/>
                <w:szCs w:val="21"/>
              </w:rPr>
              <w:t xml:space="preserve">长流水等浪费现象</w:t>
            </w:r>
            <w:r>
              <w:rPr>
                <w:rFonts w:hint="eastAsia"/>
                <w:spacing w:val="-5"/>
                <w:sz w:val="21"/>
                <w:szCs w:val="21"/>
                <w:lang w:eastAsia="zh-CN"/>
              </w:rPr>
              <w:t xml:space="preserve">，学生宿舍不得存放、使用大功率违规电器。</w:t>
            </w:r>
            <w:r>
              <w:rPr>
                <w:spacing w:val="-5"/>
                <w:sz w:val="21"/>
                <w:szCs w:val="21"/>
              </w:rPr>
              <w:t xml:space="preserve">一经</w:t>
            </w:r>
            <w:r>
              <w:rPr>
                <w:rFonts w:hint="eastAsia"/>
                <w:spacing w:val="-5"/>
                <w:sz w:val="21"/>
                <w:szCs w:val="21"/>
                <w:lang w:eastAsia="zh-CN"/>
              </w:rPr>
              <w:t xml:space="preserve">发现，</w:t>
            </w:r>
            <w:r>
              <w:rPr>
                <w:spacing w:val="-1"/>
                <w:sz w:val="21"/>
                <w:szCs w:val="21"/>
              </w:rPr>
              <w:t xml:space="preserve">学校有权</w:t>
            </w:r>
            <w:r>
              <w:rPr>
                <w:rFonts w:hint="eastAsia"/>
                <w:spacing w:val="-1"/>
                <w:sz w:val="21"/>
                <w:szCs w:val="21"/>
                <w:lang w:eastAsia="zh-CN"/>
              </w:rPr>
              <w:t xml:space="preserve">按每起</w:t>
            </w:r>
            <w:r>
              <w:rPr>
                <w:rFonts w:hint="eastAsia"/>
                <w:spacing w:val="-5"/>
                <w:sz w:val="21"/>
                <w:szCs w:val="21"/>
                <w:lang w:eastAsia="zh-CN"/>
              </w:rPr>
              <w:t xml:space="preserve">壹佰</w:t>
            </w:r>
            <w:r>
              <w:rPr>
                <w:spacing w:val="-5"/>
                <w:sz w:val="21"/>
                <w:szCs w:val="21"/>
              </w:rPr>
              <w:t xml:space="preserve">元</w:t>
            </w:r>
            <w:r>
              <w:rPr>
                <w:rFonts w:hint="eastAsia"/>
                <w:spacing w:val="-5"/>
                <w:sz w:val="21"/>
                <w:szCs w:val="21"/>
                <w:lang w:eastAsia="zh-CN"/>
              </w:rPr>
              <w:t xml:space="preserve">的标准进行扣款处罚</w:t>
            </w:r>
            <w:r>
              <w:rPr>
                <w:spacing w:val="-5"/>
                <w:sz w:val="21"/>
                <w:szCs w:val="21"/>
              </w:rPr>
              <w:t xml:space="preserve">。</w:t>
            </w:r>
            <w:r>
              <w:rPr>
                <w:sz w:val="21"/>
                <w:szCs w:val="21"/>
                <w:lang w:eastAsia="zh-CN"/>
              </w:rPr>
            </w:r>
            <w:r/>
          </w:p>
        </w:tc>
        <w:tc>
          <w:tcPr>
            <w:tcW w:w="5349" w:type="dxa"/>
            <w:vAlign w:val="center"/>
            <w:textDirection w:val="lrTb"/>
            <w:noWrap w:val="false"/>
          </w:tcPr>
          <w:p>
            <w:pPr>
              <w:pStyle w:val="978"/>
              <w:ind w:right="157" w:firstLine="416"/>
              <w:spacing w:before="68" w:line="360" w:lineRule="auto"/>
              <w:rPr>
                <w:sz w:val="21"/>
                <w:szCs w:val="21"/>
                <w:lang w:eastAsia="zh-CN"/>
              </w:rPr>
            </w:pPr>
            <w:r>
              <w:rPr>
                <w:spacing w:val="-1"/>
                <w:sz w:val="21"/>
                <w:szCs w:val="21"/>
              </w:rPr>
              <w:t xml:space="preserve">所有公共设施</w:t>
            </w:r>
            <w:r>
              <w:rPr>
                <w:rFonts w:hint="eastAsia"/>
                <w:spacing w:val="-1"/>
                <w:sz w:val="21"/>
                <w:szCs w:val="21"/>
                <w:lang w:eastAsia="zh-CN"/>
              </w:rPr>
              <w:t xml:space="preserve">、</w:t>
            </w:r>
            <w:r>
              <w:rPr>
                <w:spacing w:val="-1"/>
                <w:sz w:val="21"/>
                <w:szCs w:val="21"/>
              </w:rPr>
              <w:t xml:space="preserve">设备完好，无长</w:t>
            </w:r>
            <w:r>
              <w:rPr>
                <w:spacing w:val="-3"/>
                <w:sz w:val="21"/>
                <w:szCs w:val="21"/>
              </w:rPr>
              <w:t xml:space="preserve">流水、长明灯</w:t>
            </w:r>
            <w:r>
              <w:rPr>
                <w:rFonts w:hint="eastAsia"/>
                <w:spacing w:val="-3"/>
                <w:sz w:val="21"/>
                <w:szCs w:val="21"/>
                <w:lang w:eastAsia="zh-CN"/>
              </w:rPr>
              <w:t xml:space="preserve">及大功率违规电器等</w:t>
            </w:r>
            <w:r>
              <w:rPr>
                <w:spacing w:val="-3"/>
                <w:sz w:val="21"/>
                <w:szCs w:val="21"/>
              </w:rPr>
              <w:t xml:space="preserve">现象。</w:t>
            </w:r>
            <w:r>
              <w:rPr>
                <w:sz w:val="21"/>
                <w:szCs w:val="21"/>
                <w:lang w:eastAsia="zh-CN"/>
              </w:rPr>
            </w:r>
            <w:r/>
          </w:p>
        </w:tc>
        <w:tc>
          <w:tcPr>
            <w:tcW w:w="1438" w:type="dxa"/>
            <w:vAlign w:val="center"/>
            <w:textDirection w:val="lrTb"/>
            <w:noWrap w:val="false"/>
          </w:tcPr>
          <w:p>
            <w:pPr>
              <w:pStyle w:val="978"/>
              <w:jc w:val="center"/>
              <w:spacing w:before="68" w:line="360" w:lineRule="auto"/>
              <w:rPr>
                <w:sz w:val="21"/>
                <w:szCs w:val="21"/>
                <w:lang w:eastAsia="zh-CN"/>
              </w:rPr>
            </w:pPr>
            <w:r>
              <w:rPr>
                <w:spacing w:val="-2"/>
                <w:sz w:val="21"/>
                <w:szCs w:val="21"/>
              </w:rPr>
              <w:t xml:space="preserve">2</w:t>
            </w:r>
            <w:r>
              <w:rPr>
                <w:spacing w:val="-36"/>
                <w:sz w:val="21"/>
                <w:szCs w:val="21"/>
              </w:rPr>
              <w:t xml:space="preserve"> </w:t>
            </w:r>
            <w:r>
              <w:rPr>
                <w:spacing w:val="-2"/>
                <w:sz w:val="21"/>
                <w:szCs w:val="21"/>
              </w:rPr>
              <w:t xml:space="preserve">分/</w:t>
            </w:r>
            <w:r>
              <w:rPr>
                <w:rFonts w:hint="eastAsia"/>
                <w:spacing w:val="-2"/>
                <w:sz w:val="21"/>
                <w:szCs w:val="21"/>
                <w:lang w:eastAsia="zh-CN"/>
              </w:rPr>
              <w:t xml:space="preserve">起</w:t>
            </w:r>
            <w:r>
              <w:rPr>
                <w:sz w:val="21"/>
                <w:szCs w:val="21"/>
                <w:lang w:eastAsia="zh-CN"/>
              </w:rPr>
            </w:r>
            <w:r/>
          </w:p>
        </w:tc>
        <w:tc>
          <w:tcPr>
            <w:tcW w:w="1608" w:type="dxa"/>
            <w:vAlign w:val="center"/>
            <w:textDirection w:val="lrTb"/>
            <w:noWrap w:val="false"/>
          </w:tcPr>
          <w:p>
            <w:pPr>
              <w:pStyle w:val="978"/>
              <w:jc w:val="center"/>
              <w:spacing w:before="68" w:line="360" w:lineRule="auto"/>
              <w:rPr>
                <w:sz w:val="21"/>
                <w:szCs w:val="21"/>
                <w:lang w:eastAsia="zh-CN"/>
              </w:rPr>
            </w:pPr>
            <w:r>
              <w:rPr>
                <w:spacing w:val="-4"/>
                <w:sz w:val="21"/>
                <w:szCs w:val="21"/>
              </w:rPr>
              <w:t xml:space="preserve">100</w:t>
            </w:r>
            <w:r>
              <w:rPr>
                <w:spacing w:val="-30"/>
                <w:sz w:val="21"/>
                <w:szCs w:val="21"/>
              </w:rPr>
              <w:t xml:space="preserve"> </w:t>
            </w:r>
            <w:r>
              <w:rPr>
                <w:spacing w:val="-4"/>
                <w:sz w:val="21"/>
                <w:szCs w:val="21"/>
              </w:rPr>
              <w:t xml:space="preserve">元/</w:t>
            </w:r>
            <w:r>
              <w:rPr>
                <w:rFonts w:hint="eastAsia"/>
                <w:spacing w:val="-4"/>
                <w:sz w:val="21"/>
                <w:szCs w:val="21"/>
                <w:lang w:eastAsia="zh-CN"/>
              </w:rPr>
              <w:t xml:space="preserve">起</w:t>
            </w:r>
            <w:r>
              <w:rPr>
                <w:sz w:val="21"/>
                <w:szCs w:val="21"/>
                <w:lang w:eastAsia="zh-CN"/>
              </w:rPr>
            </w:r>
            <w:r/>
          </w:p>
        </w:tc>
        <w:tc>
          <w:tcPr>
            <w:tcW w:w="645" w:type="dxa"/>
            <w:vAlign w:val="center"/>
            <w:textDirection w:val="lrTb"/>
            <w:noWrap w:val="false"/>
          </w:tcPr>
          <w:p>
            <w:pPr>
              <w:pStyle w:val="866"/>
              <w:ind w:firstLine="420"/>
              <w:jc w:val="center"/>
              <w:spacing w:line="360" w:lineRule="auto"/>
            </w:pPr>
            <w:r/>
            <w:r/>
          </w:p>
        </w:tc>
      </w:tr>
      <w:tr>
        <w:trPr>
          <w:trHeight w:val="924"/>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3</w:t>
            </w:r>
            <w:r>
              <w:rPr>
                <w:rFonts w:ascii="宋体" w:hAnsi="宋体" w:eastAsia="宋体" w:cs="宋体"/>
                <w:b/>
                <w:bCs/>
                <w:sz w:val="18"/>
                <w:szCs w:val="18"/>
              </w:rPr>
            </w:r>
            <w:r/>
          </w:p>
        </w:tc>
        <w:tc>
          <w:tcPr>
            <w:tcW w:w="4620" w:type="dxa"/>
            <w:vAlign w:val="center"/>
            <w:textDirection w:val="lrTb"/>
            <w:noWrap w:val="false"/>
          </w:tcPr>
          <w:p>
            <w:pPr>
              <w:pStyle w:val="978"/>
              <w:ind w:right="103" w:firstLine="420"/>
              <w:spacing w:before="61" w:line="360" w:lineRule="auto"/>
              <w:rPr>
                <w:sz w:val="21"/>
                <w:szCs w:val="21"/>
              </w:rPr>
            </w:pPr>
            <w:r>
              <w:rPr>
                <w:rFonts w:hint="eastAsia"/>
                <w:sz w:val="21"/>
                <w:szCs w:val="21"/>
              </w:rPr>
              <w:t xml:space="preserve">乙方不得将公寓及其内所有设备、设施进行出租、转租或利用其进行其它营利活动，也不得转让给第三方管理。</w:t>
            </w:r>
            <w:r>
              <w:rPr>
                <w:sz w:val="21"/>
                <w:szCs w:val="21"/>
              </w:rPr>
            </w:r>
            <w:r/>
          </w:p>
        </w:tc>
        <w:tc>
          <w:tcPr>
            <w:tcW w:w="5349" w:type="dxa"/>
            <w:vAlign w:val="center"/>
            <w:textDirection w:val="lrTb"/>
            <w:noWrap w:val="false"/>
          </w:tcPr>
          <w:p>
            <w:pPr>
              <w:pStyle w:val="978"/>
              <w:ind w:right="157" w:firstLine="400"/>
              <w:spacing w:before="68" w:line="360" w:lineRule="auto"/>
              <w:rPr>
                <w:sz w:val="21"/>
                <w:szCs w:val="21"/>
              </w:rPr>
            </w:pPr>
            <w:r>
              <w:rPr>
                <w:spacing w:val="-5"/>
                <w:sz w:val="21"/>
                <w:szCs w:val="21"/>
              </w:rPr>
              <w:t xml:space="preserve">乙方不得</w:t>
            </w:r>
            <w:r>
              <w:rPr>
                <w:rFonts w:hint="eastAsia"/>
                <w:spacing w:val="-5"/>
                <w:sz w:val="21"/>
                <w:szCs w:val="21"/>
                <w:lang w:eastAsia="zh-CN"/>
              </w:rPr>
              <w:t xml:space="preserve">将</w:t>
            </w:r>
            <w:r>
              <w:rPr>
                <w:spacing w:val="-5"/>
                <w:sz w:val="21"/>
                <w:szCs w:val="21"/>
              </w:rPr>
              <w:t xml:space="preserve">公寓内</w:t>
            </w:r>
            <w:r>
              <w:rPr>
                <w:rFonts w:hint="eastAsia"/>
                <w:spacing w:val="-5"/>
                <w:sz w:val="21"/>
                <w:szCs w:val="21"/>
                <w:lang w:eastAsia="zh-CN"/>
              </w:rPr>
              <w:t xml:space="preserve">部</w:t>
            </w:r>
            <w:r>
              <w:rPr>
                <w:spacing w:val="-5"/>
                <w:sz w:val="21"/>
                <w:szCs w:val="21"/>
              </w:rPr>
              <w:t xml:space="preserve">设备、设施进行出租</w:t>
            </w:r>
            <w:r>
              <w:rPr>
                <w:rFonts w:hint="eastAsia"/>
                <w:spacing w:val="-5"/>
                <w:sz w:val="21"/>
                <w:szCs w:val="21"/>
                <w:lang w:eastAsia="zh-CN"/>
              </w:rPr>
              <w:t xml:space="preserve">、</w:t>
            </w:r>
            <w:r>
              <w:rPr>
                <w:spacing w:val="-1"/>
                <w:sz w:val="21"/>
                <w:szCs w:val="21"/>
              </w:rPr>
              <w:t xml:space="preserve">转租或利用其进行其它营利活动，也不得转让给第三</w:t>
            </w:r>
            <w:r>
              <w:rPr>
                <w:spacing w:val="-4"/>
                <w:sz w:val="21"/>
                <w:szCs w:val="21"/>
              </w:rPr>
              <w:t xml:space="preserve">方管理。</w:t>
            </w:r>
            <w:r>
              <w:rPr>
                <w:sz w:val="21"/>
                <w:szCs w:val="21"/>
              </w:rPr>
            </w:r>
            <w:r/>
          </w:p>
        </w:tc>
        <w:tc>
          <w:tcPr>
            <w:tcW w:w="1438" w:type="dxa"/>
            <w:vAlign w:val="center"/>
            <w:textDirection w:val="lrTb"/>
            <w:noWrap w:val="false"/>
          </w:tcPr>
          <w:p>
            <w:pPr>
              <w:pStyle w:val="978"/>
              <w:jc w:val="center"/>
              <w:spacing w:before="68" w:line="360" w:lineRule="auto"/>
              <w:rPr>
                <w:sz w:val="21"/>
                <w:szCs w:val="21"/>
              </w:rPr>
            </w:pPr>
            <w:r>
              <w:rPr>
                <w:spacing w:val="-7"/>
                <w:sz w:val="21"/>
                <w:szCs w:val="21"/>
              </w:rPr>
              <w:t xml:space="preserve">5</w:t>
            </w:r>
            <w:r>
              <w:rPr>
                <w:spacing w:val="-35"/>
                <w:sz w:val="21"/>
                <w:szCs w:val="21"/>
              </w:rPr>
              <w:t xml:space="preserve"> </w:t>
            </w:r>
            <w:r>
              <w:rPr>
                <w:spacing w:val="-7"/>
                <w:sz w:val="21"/>
                <w:szCs w:val="21"/>
              </w:rPr>
              <w:t xml:space="preserve">分/起</w:t>
            </w:r>
            <w:r>
              <w:rPr>
                <w:sz w:val="21"/>
                <w:szCs w:val="21"/>
              </w:rPr>
            </w:r>
            <w:r/>
          </w:p>
        </w:tc>
        <w:tc>
          <w:tcPr>
            <w:tcW w:w="1608" w:type="dxa"/>
            <w:vAlign w:val="center"/>
            <w:textDirection w:val="lrTb"/>
            <w:noWrap w:val="false"/>
          </w:tcPr>
          <w:p>
            <w:pPr>
              <w:pStyle w:val="978"/>
              <w:jc w:val="center"/>
              <w:spacing w:before="69" w:line="36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元/起</w:t>
            </w:r>
            <w:r>
              <w:rPr>
                <w:sz w:val="21"/>
                <w:szCs w:val="21"/>
              </w:rPr>
            </w:r>
            <w:r/>
          </w:p>
        </w:tc>
        <w:tc>
          <w:tcPr>
            <w:tcW w:w="645" w:type="dxa"/>
            <w:vAlign w:val="center"/>
            <w:textDirection w:val="lrTb"/>
            <w:noWrap w:val="false"/>
          </w:tcPr>
          <w:p>
            <w:pPr>
              <w:pStyle w:val="866"/>
              <w:ind w:firstLine="420"/>
              <w:jc w:val="center"/>
              <w:spacing w:line="360" w:lineRule="auto"/>
            </w:pPr>
            <w:r/>
            <w:r/>
          </w:p>
        </w:tc>
      </w:tr>
      <w:tr>
        <w:trPr>
          <w:trHeight w:val="1094"/>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4</w:t>
            </w:r>
            <w:r>
              <w:rPr>
                <w:rFonts w:ascii="宋体" w:hAnsi="宋体" w:eastAsia="宋体" w:cs="宋体"/>
                <w:b/>
                <w:bCs/>
                <w:sz w:val="18"/>
                <w:szCs w:val="18"/>
              </w:rPr>
            </w:r>
            <w:r/>
          </w:p>
        </w:tc>
        <w:tc>
          <w:tcPr>
            <w:tcW w:w="4620" w:type="dxa"/>
            <w:vAlign w:val="center"/>
            <w:textDirection w:val="lrTb"/>
            <w:noWrap w:val="false"/>
          </w:tcPr>
          <w:p>
            <w:pPr>
              <w:pStyle w:val="978"/>
              <w:ind w:right="103" w:firstLine="420"/>
              <w:spacing w:before="64" w:line="360" w:lineRule="auto"/>
              <w:rPr>
                <w:sz w:val="21"/>
                <w:szCs w:val="21"/>
              </w:rPr>
            </w:pPr>
            <w:r>
              <w:rPr>
                <w:rFonts w:hint="eastAsia"/>
                <w:sz w:val="21"/>
                <w:szCs w:val="21"/>
              </w:rPr>
              <w:t xml:space="preserve">物业经理、管理员必须熟练掌握宿舍通</w:t>
            </w:r>
            <w:r>
              <w:rPr>
                <w:rFonts w:hint="eastAsia"/>
                <w:sz w:val="21"/>
                <w:szCs w:val="21"/>
                <w:lang w:eastAsia="zh-CN"/>
              </w:rPr>
              <w:t xml:space="preserve">、</w:t>
            </w:r>
            <w:r>
              <w:rPr>
                <w:rFonts w:hint="eastAsia"/>
                <w:sz w:val="21"/>
                <w:szCs w:val="21"/>
              </w:rPr>
              <w:t xml:space="preserve">报修云等学生公寓信息管理系统的使用，并能够熟练操作公寓门禁管理系统。物业人员要引导学生通过网络服务系统进行报修，负责对学生公寓所有报修情况的进行核实、登记及上报工作，如未能及时发现、处理或上报，学校有权按每次</w:t>
            </w:r>
            <w:r>
              <w:rPr>
                <w:rFonts w:hint="eastAsia"/>
                <w:sz w:val="21"/>
                <w:szCs w:val="21"/>
                <w:lang w:eastAsia="zh-CN"/>
              </w:rPr>
              <w:t xml:space="preserve">壹佰元的标准</w:t>
            </w:r>
            <w:r>
              <w:rPr>
                <w:rFonts w:hint="eastAsia"/>
                <w:sz w:val="21"/>
                <w:szCs w:val="21"/>
              </w:rPr>
              <w:t xml:space="preserve">进行</w:t>
            </w:r>
            <w:r>
              <w:rPr>
                <w:rFonts w:hint="eastAsia"/>
                <w:sz w:val="21"/>
                <w:szCs w:val="21"/>
                <w:lang w:eastAsia="zh-CN"/>
              </w:rPr>
              <w:t xml:space="preserve">扣款</w:t>
            </w:r>
            <w:r>
              <w:rPr>
                <w:rFonts w:hint="eastAsia"/>
                <w:sz w:val="21"/>
                <w:szCs w:val="21"/>
              </w:rPr>
              <w:t xml:space="preserve">处罚。</w:t>
            </w:r>
            <w:r>
              <w:rPr>
                <w:sz w:val="21"/>
                <w:szCs w:val="21"/>
              </w:rPr>
            </w:r>
            <w:r/>
          </w:p>
        </w:tc>
        <w:tc>
          <w:tcPr>
            <w:tcW w:w="5349" w:type="dxa"/>
            <w:vAlign w:val="center"/>
            <w:textDirection w:val="lrTb"/>
            <w:noWrap w:val="false"/>
          </w:tcPr>
          <w:p>
            <w:pPr>
              <w:pStyle w:val="978"/>
              <w:ind w:right="115" w:firstLine="404"/>
              <w:spacing w:before="250" w:line="360" w:lineRule="auto"/>
              <w:rPr>
                <w:sz w:val="21"/>
                <w:szCs w:val="21"/>
              </w:rPr>
            </w:pPr>
            <w:r>
              <w:rPr>
                <w:spacing w:val="-4"/>
                <w:sz w:val="21"/>
                <w:szCs w:val="21"/>
              </w:rPr>
              <w:t xml:space="preserve">1</w:t>
            </w:r>
            <w:r>
              <w:rPr>
                <w:rFonts w:hint="eastAsia"/>
                <w:spacing w:val="-4"/>
                <w:sz w:val="21"/>
                <w:szCs w:val="21"/>
                <w:lang w:eastAsia="zh-CN"/>
              </w:rPr>
              <w:t xml:space="preserve">.对</w:t>
            </w:r>
            <w:r>
              <w:rPr>
                <w:spacing w:val="-4"/>
                <w:sz w:val="21"/>
                <w:szCs w:val="21"/>
              </w:rPr>
              <w:t xml:space="preserve">违纪违规、</w:t>
            </w:r>
            <w:r>
              <w:rPr>
                <w:rFonts w:hint="eastAsia"/>
                <w:spacing w:val="-4"/>
                <w:sz w:val="21"/>
                <w:szCs w:val="21"/>
                <w:lang w:eastAsia="zh-CN"/>
              </w:rPr>
              <w:t xml:space="preserve">宿舍</w:t>
            </w:r>
            <w:r>
              <w:rPr>
                <w:spacing w:val="-4"/>
                <w:sz w:val="21"/>
                <w:szCs w:val="21"/>
              </w:rPr>
              <w:t xml:space="preserve">卫生评定</w:t>
            </w:r>
            <w:r>
              <w:rPr>
                <w:rFonts w:hint="eastAsia"/>
                <w:spacing w:val="-4"/>
                <w:sz w:val="21"/>
                <w:szCs w:val="21"/>
                <w:lang w:eastAsia="zh-CN"/>
              </w:rPr>
              <w:t xml:space="preserve">等信息</w:t>
            </w:r>
            <w:r>
              <w:rPr>
                <w:spacing w:val="-4"/>
                <w:sz w:val="21"/>
                <w:szCs w:val="21"/>
              </w:rPr>
              <w:t xml:space="preserve">及时</w:t>
            </w:r>
            <w:r>
              <w:rPr>
                <w:rFonts w:hint="eastAsia"/>
                <w:spacing w:val="-4"/>
                <w:sz w:val="21"/>
                <w:szCs w:val="21"/>
                <w:lang w:eastAsia="zh-CN"/>
              </w:rPr>
              <w:t xml:space="preserve">进行上报</w:t>
            </w:r>
            <w:r>
              <w:rPr>
                <w:spacing w:val="-4"/>
                <w:sz w:val="21"/>
                <w:szCs w:val="21"/>
              </w:rPr>
              <w:t xml:space="preserve">处理</w:t>
            </w:r>
            <w:r>
              <w:rPr>
                <w:rFonts w:hint="eastAsia"/>
                <w:spacing w:val="-4"/>
                <w:sz w:val="21"/>
                <w:szCs w:val="21"/>
                <w:lang w:eastAsia="zh-CN"/>
              </w:rPr>
              <w:t xml:space="preserve">，不得出现</w:t>
            </w:r>
            <w:r>
              <w:rPr>
                <w:spacing w:val="-2"/>
                <w:sz w:val="21"/>
                <w:szCs w:val="21"/>
              </w:rPr>
              <w:t xml:space="preserve">瞒报</w:t>
            </w:r>
            <w:r>
              <w:rPr>
                <w:rFonts w:hint="eastAsia"/>
                <w:spacing w:val="-2"/>
                <w:sz w:val="21"/>
                <w:szCs w:val="21"/>
                <w:lang w:eastAsia="zh-CN"/>
              </w:rPr>
              <w:t xml:space="preserve">、</w:t>
            </w:r>
            <w:r>
              <w:rPr>
                <w:spacing w:val="-2"/>
                <w:sz w:val="21"/>
                <w:szCs w:val="21"/>
              </w:rPr>
              <w:t xml:space="preserve">误报、</w:t>
            </w:r>
            <w:r>
              <w:rPr>
                <w:spacing w:val="-3"/>
                <w:sz w:val="21"/>
                <w:szCs w:val="21"/>
              </w:rPr>
              <w:t xml:space="preserve">迟报</w:t>
            </w:r>
            <w:r>
              <w:rPr>
                <w:rFonts w:hint="eastAsia"/>
                <w:spacing w:val="-3"/>
                <w:sz w:val="21"/>
                <w:szCs w:val="21"/>
                <w:lang w:eastAsia="zh-CN"/>
              </w:rPr>
              <w:t xml:space="preserve">、</w:t>
            </w:r>
            <w:r>
              <w:rPr>
                <w:spacing w:val="-3"/>
                <w:sz w:val="21"/>
                <w:szCs w:val="21"/>
              </w:rPr>
              <w:t xml:space="preserve">漏报</w:t>
            </w:r>
            <w:r>
              <w:rPr>
                <w:rFonts w:hint="eastAsia"/>
                <w:spacing w:val="-3"/>
                <w:sz w:val="21"/>
                <w:szCs w:val="21"/>
                <w:lang w:eastAsia="zh-CN"/>
              </w:rPr>
              <w:t xml:space="preserve">等现象</w:t>
            </w:r>
            <w:r>
              <w:rPr>
                <w:spacing w:val="-3"/>
                <w:sz w:val="21"/>
                <w:szCs w:val="21"/>
              </w:rPr>
              <w:t xml:space="preserve">。</w:t>
            </w:r>
            <w:r>
              <w:rPr>
                <w:sz w:val="21"/>
                <w:szCs w:val="21"/>
              </w:rPr>
            </w:r>
            <w:r/>
          </w:p>
          <w:p>
            <w:pPr>
              <w:pStyle w:val="978"/>
              <w:ind w:right="99" w:firstLine="400"/>
              <w:spacing w:line="360" w:lineRule="auto"/>
              <w:rPr>
                <w:sz w:val="21"/>
                <w:szCs w:val="21"/>
              </w:rPr>
            </w:pPr>
            <w:r>
              <w:rPr>
                <w:spacing w:val="-5"/>
                <w:sz w:val="21"/>
                <w:szCs w:val="21"/>
              </w:rPr>
              <w:t xml:space="preserve">2</w:t>
            </w:r>
            <w:r>
              <w:rPr>
                <w:rFonts w:hint="eastAsia"/>
                <w:spacing w:val="-5"/>
                <w:sz w:val="21"/>
                <w:szCs w:val="21"/>
                <w:lang w:eastAsia="zh-CN"/>
              </w:rPr>
              <w:t xml:space="preserve">.对</w:t>
            </w:r>
            <w:r>
              <w:rPr>
                <w:spacing w:val="-5"/>
                <w:sz w:val="21"/>
                <w:szCs w:val="21"/>
              </w:rPr>
              <w:t xml:space="preserve">设施设备损坏及时上传</w:t>
            </w:r>
            <w:r>
              <w:rPr>
                <w:rFonts w:hint="eastAsia"/>
                <w:spacing w:val="-5"/>
                <w:sz w:val="21"/>
                <w:szCs w:val="21"/>
                <w:lang w:eastAsia="zh-CN"/>
              </w:rPr>
              <w:t xml:space="preserve">保修</w:t>
            </w:r>
            <w:r>
              <w:rPr>
                <w:spacing w:val="-5"/>
                <w:sz w:val="21"/>
                <w:szCs w:val="21"/>
              </w:rPr>
              <w:t xml:space="preserve">系</w:t>
            </w:r>
            <w:r>
              <w:rPr>
                <w:spacing w:val="-1"/>
                <w:sz w:val="21"/>
                <w:szCs w:val="21"/>
              </w:rPr>
              <w:t xml:space="preserve">统</w:t>
            </w:r>
            <w:r>
              <w:rPr>
                <w:rFonts w:hint="eastAsia"/>
                <w:spacing w:val="-1"/>
                <w:sz w:val="21"/>
                <w:szCs w:val="21"/>
                <w:lang w:eastAsia="zh-CN"/>
              </w:rPr>
              <w:t xml:space="preserve">，</w:t>
            </w:r>
            <w:r>
              <w:rPr>
                <w:rFonts w:hint="eastAsia"/>
                <w:spacing w:val="-4"/>
                <w:sz w:val="21"/>
                <w:szCs w:val="21"/>
                <w:lang w:eastAsia="zh-CN"/>
              </w:rPr>
              <w:t xml:space="preserve">不得出现</w:t>
            </w:r>
            <w:r>
              <w:rPr>
                <w:spacing w:val="-2"/>
                <w:sz w:val="21"/>
                <w:szCs w:val="21"/>
              </w:rPr>
              <w:t xml:space="preserve">瞒报</w:t>
            </w:r>
            <w:r>
              <w:rPr>
                <w:rFonts w:hint="eastAsia"/>
                <w:spacing w:val="-2"/>
                <w:sz w:val="21"/>
                <w:szCs w:val="21"/>
                <w:lang w:eastAsia="zh-CN"/>
              </w:rPr>
              <w:t xml:space="preserve">、</w:t>
            </w:r>
            <w:r>
              <w:rPr>
                <w:spacing w:val="-2"/>
                <w:sz w:val="21"/>
                <w:szCs w:val="21"/>
              </w:rPr>
              <w:t xml:space="preserve">误报、</w:t>
            </w:r>
            <w:r>
              <w:rPr>
                <w:spacing w:val="-3"/>
                <w:sz w:val="21"/>
                <w:szCs w:val="21"/>
              </w:rPr>
              <w:t xml:space="preserve">迟报</w:t>
            </w:r>
            <w:r>
              <w:rPr>
                <w:rFonts w:hint="eastAsia"/>
                <w:spacing w:val="-3"/>
                <w:sz w:val="21"/>
                <w:szCs w:val="21"/>
                <w:lang w:eastAsia="zh-CN"/>
              </w:rPr>
              <w:t xml:space="preserve">、</w:t>
            </w:r>
            <w:r>
              <w:rPr>
                <w:spacing w:val="-3"/>
                <w:sz w:val="21"/>
                <w:szCs w:val="21"/>
              </w:rPr>
              <w:t xml:space="preserve">漏报</w:t>
            </w:r>
            <w:r>
              <w:rPr>
                <w:rFonts w:hint="eastAsia"/>
                <w:spacing w:val="-3"/>
                <w:sz w:val="21"/>
                <w:szCs w:val="21"/>
                <w:lang w:eastAsia="zh-CN"/>
              </w:rPr>
              <w:t xml:space="preserve">等现象</w:t>
            </w:r>
            <w:r>
              <w:rPr>
                <w:spacing w:val="-3"/>
                <w:sz w:val="21"/>
                <w:szCs w:val="21"/>
              </w:rPr>
              <w:t xml:space="preserve">。</w:t>
            </w:r>
            <w:r>
              <w:rPr>
                <w:sz w:val="21"/>
                <w:szCs w:val="21"/>
              </w:rPr>
            </w:r>
            <w:r/>
          </w:p>
        </w:tc>
        <w:tc>
          <w:tcPr>
            <w:tcW w:w="1438" w:type="dxa"/>
            <w:vAlign w:val="center"/>
            <w:textDirection w:val="lrTb"/>
            <w:noWrap w:val="false"/>
          </w:tcPr>
          <w:p>
            <w:pPr>
              <w:pStyle w:val="978"/>
              <w:jc w:val="center"/>
              <w:spacing w:before="68" w:line="360" w:lineRule="auto"/>
              <w:rPr>
                <w:sz w:val="21"/>
                <w:szCs w:val="21"/>
              </w:rPr>
            </w:pPr>
            <w:r>
              <w:rPr>
                <w:spacing w:val="-2"/>
                <w:sz w:val="21"/>
                <w:szCs w:val="21"/>
              </w:rPr>
              <w:t xml:space="preserve">2</w:t>
            </w:r>
            <w:r>
              <w:rPr>
                <w:spacing w:val="-36"/>
                <w:sz w:val="21"/>
                <w:szCs w:val="21"/>
              </w:rPr>
              <w:t xml:space="preserve"> </w:t>
            </w:r>
            <w:r>
              <w:rPr>
                <w:spacing w:val="-2"/>
                <w:sz w:val="21"/>
                <w:szCs w:val="21"/>
              </w:rPr>
              <w:t xml:space="preserve">分/人.次</w:t>
            </w:r>
            <w:r>
              <w:rPr>
                <w:sz w:val="21"/>
                <w:szCs w:val="21"/>
              </w:rPr>
            </w:r>
            <w:r/>
          </w:p>
        </w:tc>
        <w:tc>
          <w:tcPr>
            <w:tcW w:w="1608" w:type="dxa"/>
            <w:vAlign w:val="center"/>
            <w:textDirection w:val="lrTb"/>
            <w:noWrap w:val="false"/>
          </w:tcPr>
          <w:p>
            <w:pPr>
              <w:pStyle w:val="978"/>
              <w:jc w:val="center"/>
              <w:spacing w:before="68" w:line="360" w:lineRule="auto"/>
              <w:rPr>
                <w:sz w:val="21"/>
                <w:szCs w:val="21"/>
              </w:rPr>
            </w:pPr>
            <w:r>
              <w:rPr>
                <w:spacing w:val="-7"/>
                <w:sz w:val="21"/>
                <w:szCs w:val="21"/>
              </w:rPr>
              <w:t xml:space="preserve">100</w:t>
            </w:r>
            <w:r>
              <w:rPr>
                <w:spacing w:val="-32"/>
                <w:sz w:val="21"/>
                <w:szCs w:val="21"/>
              </w:rPr>
              <w:t xml:space="preserve"> </w:t>
            </w:r>
            <w:r>
              <w:rPr>
                <w:spacing w:val="-7"/>
                <w:sz w:val="21"/>
                <w:szCs w:val="21"/>
              </w:rPr>
              <w:t xml:space="preserve">元/次</w:t>
            </w:r>
            <w:r>
              <w:rPr>
                <w:sz w:val="21"/>
                <w:szCs w:val="21"/>
              </w:rPr>
            </w:r>
            <w:r/>
          </w:p>
        </w:tc>
        <w:tc>
          <w:tcPr>
            <w:tcW w:w="645" w:type="dxa"/>
            <w:vAlign w:val="center"/>
            <w:textDirection w:val="lrTb"/>
            <w:noWrap w:val="false"/>
          </w:tcPr>
          <w:p>
            <w:pPr>
              <w:pStyle w:val="866"/>
              <w:ind w:firstLine="420"/>
              <w:spacing w:line="360" w:lineRule="auto"/>
            </w:pPr>
            <w:r/>
            <w:r/>
          </w:p>
        </w:tc>
      </w:tr>
      <w:tr>
        <w:trPr>
          <w:trHeight w:val="726"/>
        </w:trPr>
        <w:tc>
          <w:tcPr>
            <w:tcW w:w="554" w:type="dxa"/>
            <w:vAlign w:val="center"/>
            <w:textDirection w:val="lrTb"/>
            <w:noWrap w:val="false"/>
          </w:tcPr>
          <w:p>
            <w:pPr>
              <w:pStyle w:val="866"/>
              <w:jc w:val="center"/>
              <w:spacing w:before="26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5</w:t>
            </w:r>
            <w:r>
              <w:rPr>
                <w:rFonts w:ascii="宋体" w:hAnsi="宋体" w:eastAsia="宋体" w:cs="宋体"/>
                <w:b/>
                <w:bCs/>
                <w:sz w:val="18"/>
                <w:szCs w:val="18"/>
                <w:lang w:eastAsia="zh-CN"/>
              </w:rPr>
            </w:r>
            <w:r/>
          </w:p>
        </w:tc>
        <w:tc>
          <w:tcPr>
            <w:tcW w:w="4620" w:type="dxa"/>
            <w:vAlign w:val="top"/>
            <w:textDirection w:val="lrTb"/>
            <w:noWrap w:val="false"/>
          </w:tcPr>
          <w:p>
            <w:pPr>
              <w:pStyle w:val="978"/>
              <w:ind w:right="42" w:firstLine="396"/>
              <w:jc w:val="both"/>
              <w:spacing w:before="11" w:line="360" w:lineRule="auto"/>
              <w:rPr>
                <w:sz w:val="21"/>
                <w:szCs w:val="21"/>
              </w:rPr>
            </w:pPr>
            <w:r>
              <w:rPr>
                <w:spacing w:val="-6"/>
                <w:sz w:val="21"/>
                <w:szCs w:val="21"/>
              </w:rPr>
              <w:t xml:space="preserve">学生公寓服务台应全天候有人值班，工作</w:t>
            </w:r>
            <w:r>
              <w:rPr>
                <w:spacing w:val="5"/>
                <w:sz w:val="21"/>
                <w:szCs w:val="21"/>
              </w:rPr>
              <w:t xml:space="preserve"> </w:t>
            </w:r>
            <w:r>
              <w:rPr>
                <w:spacing w:val="-12"/>
                <w:sz w:val="21"/>
                <w:szCs w:val="21"/>
              </w:rPr>
              <w:t xml:space="preserve">人员上岗要穿工作服，佩工作牌，个人仪表得体，</w:t>
            </w:r>
            <w:r>
              <w:rPr>
                <w:spacing w:val="-1"/>
                <w:sz w:val="21"/>
                <w:szCs w:val="21"/>
              </w:rPr>
              <w:t xml:space="preserve">坐立端正。各种台账齐全</w:t>
            </w:r>
            <w:r>
              <w:rPr>
                <w:rFonts w:hint="eastAsia"/>
                <w:spacing w:val="-1"/>
                <w:sz w:val="21"/>
                <w:szCs w:val="21"/>
                <w:lang w:eastAsia="zh-CN"/>
              </w:rPr>
              <w:t xml:space="preserve">，</w:t>
            </w:r>
            <w:r>
              <w:rPr>
                <w:spacing w:val="-1"/>
                <w:sz w:val="21"/>
                <w:szCs w:val="21"/>
              </w:rPr>
              <w:t xml:space="preserve">填写清楚。</w:t>
            </w:r>
            <w:r>
              <w:rPr>
                <w:sz w:val="21"/>
                <w:szCs w:val="21"/>
              </w:rPr>
            </w:r>
            <w:r/>
          </w:p>
        </w:tc>
        <w:tc>
          <w:tcPr>
            <w:tcW w:w="5349" w:type="dxa"/>
            <w:vAlign w:val="top"/>
            <w:textDirection w:val="lrTb"/>
            <w:noWrap w:val="false"/>
          </w:tcPr>
          <w:p>
            <w:pPr>
              <w:pStyle w:val="978"/>
              <w:ind w:firstLine="416"/>
              <w:spacing w:before="251" w:line="360" w:lineRule="auto"/>
              <w:rPr>
                <w:sz w:val="21"/>
                <w:szCs w:val="21"/>
                <w:lang w:eastAsia="zh-CN"/>
              </w:rPr>
            </w:pPr>
            <w:r>
              <w:rPr>
                <w:spacing w:val="-1"/>
                <w:sz w:val="21"/>
                <w:szCs w:val="21"/>
              </w:rPr>
              <w:t xml:space="preserve">各种</w:t>
            </w:r>
            <w:r>
              <w:rPr>
                <w:rFonts w:hint="eastAsia"/>
                <w:spacing w:val="-1"/>
                <w:sz w:val="21"/>
                <w:szCs w:val="21"/>
                <w:lang w:eastAsia="zh-CN"/>
              </w:rPr>
              <w:t xml:space="preserve">台账</w:t>
            </w:r>
            <w:r>
              <w:rPr>
                <w:spacing w:val="-1"/>
                <w:sz w:val="21"/>
                <w:szCs w:val="21"/>
              </w:rPr>
              <w:t xml:space="preserve">齐全填写清楚</w:t>
            </w:r>
            <w:r>
              <w:rPr>
                <w:rFonts w:hint="eastAsia"/>
                <w:spacing w:val="-1"/>
                <w:sz w:val="21"/>
                <w:szCs w:val="21"/>
                <w:lang w:eastAsia="zh-CN"/>
              </w:rPr>
              <w:t xml:space="preserve">，</w:t>
            </w:r>
            <w:r>
              <w:rPr>
                <w:spacing w:val="-1"/>
                <w:sz w:val="21"/>
                <w:szCs w:val="21"/>
              </w:rPr>
              <w:t xml:space="preserve">工作人员统一着装值班</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ind w:firstLine="396"/>
              <w:jc w:val="both"/>
              <w:spacing w:before="251" w:line="360" w:lineRule="auto"/>
              <w:rPr>
                <w:sz w:val="21"/>
                <w:szCs w:val="21"/>
              </w:rPr>
            </w:pPr>
            <w:r>
              <w:rPr>
                <w:spacing w:val="-6"/>
                <w:sz w:val="21"/>
                <w:szCs w:val="21"/>
              </w:rPr>
              <w:t xml:space="preserve">1</w:t>
            </w:r>
            <w:r>
              <w:rPr>
                <w:spacing w:val="-38"/>
                <w:sz w:val="21"/>
                <w:szCs w:val="21"/>
              </w:rPr>
              <w:t xml:space="preserve"> </w:t>
            </w:r>
            <w:r>
              <w:rPr>
                <w:spacing w:val="-6"/>
                <w:sz w:val="21"/>
                <w:szCs w:val="21"/>
              </w:rPr>
              <w:t xml:space="preserve">分</w:t>
            </w:r>
            <w:r>
              <w:rPr>
                <w:spacing w:val="-5"/>
                <w:sz w:val="21"/>
                <w:szCs w:val="21"/>
              </w:rPr>
              <w:t xml:space="preserve">/项</w:t>
            </w:r>
            <w:r>
              <w:rPr>
                <w:sz w:val="21"/>
                <w:szCs w:val="21"/>
              </w:rPr>
            </w:r>
            <w:r/>
          </w:p>
        </w:tc>
        <w:tc>
          <w:tcPr>
            <w:tcW w:w="1608" w:type="dxa"/>
            <w:vAlign w:val="center"/>
            <w:textDirection w:val="lrTb"/>
            <w:noWrap w:val="false"/>
          </w:tcPr>
          <w:p>
            <w:pPr>
              <w:pStyle w:val="866"/>
              <w:jc w:val="center"/>
              <w:spacing w:before="241" w:line="360" w:lineRule="auto"/>
              <w:rPr>
                <w:rFonts w:ascii="宋体" w:hAnsi="宋体" w:eastAsia="宋体" w:cs="宋体"/>
                <w:sz w:val="18"/>
                <w:szCs w:val="18"/>
              </w:rPr>
            </w:pPr>
            <w:r>
              <w:rPr>
                <w:rFonts w:hint="eastAsia" w:ascii="仿宋" w:hAnsi="仿宋" w:eastAsia="仿宋" w:cs="仿宋"/>
                <w:spacing w:val="-5"/>
                <w:lang w:eastAsia="zh-CN"/>
              </w:rPr>
              <w:t xml:space="preserve">5</w:t>
            </w:r>
            <w:r>
              <w:rPr>
                <w:rFonts w:ascii="仿宋" w:hAnsi="仿宋" w:eastAsia="仿宋" w:cs="仿宋"/>
                <w:spacing w:val="-5"/>
              </w:rPr>
              <w:t xml:space="preserve">0</w:t>
            </w:r>
            <w:r>
              <w:rPr>
                <w:spacing w:val="-37"/>
              </w:rPr>
              <w:t xml:space="preserve"> </w:t>
            </w:r>
            <w:r>
              <w:rPr>
                <w:spacing w:val="-6"/>
              </w:rPr>
              <w:t xml:space="preserve">元/次</w:t>
            </w:r>
            <w:r>
              <w:rPr>
                <w:rFonts w:ascii="宋体" w:hAnsi="宋体" w:eastAsia="宋体" w:cs="宋体"/>
                <w:sz w:val="18"/>
                <w:szCs w:val="18"/>
              </w:rPr>
            </w:r>
            <w:r/>
          </w:p>
        </w:tc>
        <w:tc>
          <w:tcPr>
            <w:tcW w:w="645" w:type="dxa"/>
            <w:vAlign w:val="top"/>
            <w:textDirection w:val="lrTb"/>
            <w:noWrap w:val="false"/>
          </w:tcPr>
          <w:p>
            <w:pPr>
              <w:pStyle w:val="866"/>
              <w:ind w:firstLine="420"/>
              <w:spacing w:line="360" w:lineRule="auto"/>
            </w:pPr>
            <w:r/>
            <w:r/>
          </w:p>
        </w:tc>
      </w:tr>
      <w:tr>
        <w:trPr>
          <w:trHeight w:val="2166"/>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6</w:t>
            </w:r>
            <w:r>
              <w:rPr>
                <w:rFonts w:ascii="宋体" w:hAnsi="宋体" w:eastAsia="宋体" w:cs="宋体"/>
                <w:b/>
                <w:bCs/>
                <w:sz w:val="18"/>
                <w:szCs w:val="18"/>
                <w:lang w:eastAsia="zh-CN"/>
              </w:rPr>
            </w:r>
            <w:r/>
          </w:p>
        </w:tc>
        <w:tc>
          <w:tcPr>
            <w:tcW w:w="4620" w:type="dxa"/>
            <w:vAlign w:val="top"/>
            <w:textDirection w:val="lrTb"/>
            <w:noWrap w:val="false"/>
          </w:tcPr>
          <w:p>
            <w:pPr>
              <w:pStyle w:val="978"/>
              <w:ind w:right="29" w:firstLine="396"/>
              <w:spacing w:before="16" w:line="360" w:lineRule="auto"/>
              <w:rPr>
                <w:sz w:val="21"/>
                <w:szCs w:val="21"/>
              </w:rPr>
            </w:pPr>
            <w:r>
              <w:rPr>
                <w:spacing w:val="-6"/>
                <w:sz w:val="21"/>
                <w:szCs w:val="21"/>
              </w:rPr>
              <w:t xml:space="preserve">负责公寓门按时开、关；外来人员的审查和</w:t>
            </w:r>
            <w:r>
              <w:rPr>
                <w:spacing w:val="-5"/>
                <w:sz w:val="21"/>
                <w:szCs w:val="21"/>
              </w:rPr>
              <w:t xml:space="preserve">登记；学生物品进出登记；内务检查；违禁用品</w:t>
            </w:r>
            <w:r>
              <w:rPr>
                <w:spacing w:val="-11"/>
                <w:sz w:val="21"/>
                <w:szCs w:val="21"/>
              </w:rPr>
              <w:t xml:space="preserve">检查；日常安全巡查；日常行为教育管理等工作。</w:t>
            </w:r>
            <w:r>
              <w:rPr>
                <w:spacing w:val="-2"/>
                <w:sz w:val="21"/>
                <w:szCs w:val="21"/>
              </w:rPr>
              <w:t xml:space="preserve">一旦发现违纪违规现象要及时处理并立即上报。</w:t>
            </w:r>
            <w:r>
              <w:rPr>
                <w:spacing w:val="-5"/>
                <w:sz w:val="21"/>
                <w:szCs w:val="21"/>
              </w:rPr>
              <w:t xml:space="preserve">每天要进行安全巡查，巡查过程中，管理员应通过对讲设备与物业办公室随时保持联系，实时汇报位置及巡查情况，如发现异常情况物业经理需</w:t>
            </w:r>
            <w:r>
              <w:rPr>
                <w:spacing w:val="-1"/>
                <w:sz w:val="21"/>
                <w:szCs w:val="21"/>
              </w:rPr>
              <w:t xml:space="preserve">及时向</w:t>
            </w:r>
            <w:r>
              <w:rPr>
                <w:rFonts w:hint="eastAsia"/>
                <w:spacing w:val="-1"/>
                <w:sz w:val="21"/>
                <w:szCs w:val="21"/>
                <w:lang w:eastAsia="zh-CN"/>
              </w:rPr>
              <w:t xml:space="preserve">学生社区教育管理服务中心和</w:t>
            </w:r>
            <w:r>
              <w:rPr>
                <w:spacing w:val="-1"/>
                <w:sz w:val="21"/>
                <w:szCs w:val="21"/>
              </w:rPr>
              <w:t xml:space="preserve">保卫处</w:t>
            </w:r>
            <w:r>
              <w:rPr>
                <w:rFonts w:hint="eastAsia"/>
                <w:spacing w:val="-1"/>
                <w:sz w:val="21"/>
                <w:szCs w:val="21"/>
                <w:lang w:eastAsia="zh-CN"/>
              </w:rPr>
              <w:t xml:space="preserve">等部门</w:t>
            </w:r>
            <w:r>
              <w:rPr>
                <w:spacing w:val="-1"/>
                <w:sz w:val="21"/>
                <w:szCs w:val="21"/>
              </w:rPr>
              <w:t xml:space="preserve">反映，确保学生公寓安</w:t>
            </w:r>
            <w:r>
              <w:rPr>
                <w:spacing w:val="-11"/>
                <w:sz w:val="21"/>
                <w:szCs w:val="21"/>
              </w:rPr>
              <w:t xml:space="preserve">全。</w:t>
            </w:r>
            <w:r>
              <w:rPr>
                <w:sz w:val="21"/>
                <w:szCs w:val="21"/>
              </w:rPr>
            </w:r>
            <w:r/>
          </w:p>
        </w:tc>
        <w:tc>
          <w:tcPr>
            <w:tcW w:w="5349" w:type="dxa"/>
            <w:vAlign w:val="top"/>
            <w:textDirection w:val="lrTb"/>
            <w:noWrap w:val="false"/>
          </w:tcPr>
          <w:p>
            <w:pPr>
              <w:pStyle w:val="866"/>
              <w:ind w:firstLine="420"/>
              <w:spacing w:line="360" w:lineRule="auto"/>
            </w:pPr>
            <w:r/>
            <w:r/>
          </w:p>
          <w:p>
            <w:pPr>
              <w:pStyle w:val="866"/>
              <w:ind w:firstLine="420"/>
              <w:spacing w:line="360" w:lineRule="auto"/>
            </w:pPr>
            <w:r/>
            <w:r/>
          </w:p>
          <w:p>
            <w:pPr>
              <w:pStyle w:val="866"/>
              <w:ind w:firstLine="420"/>
              <w:spacing w:line="360" w:lineRule="auto"/>
            </w:pPr>
            <w:r/>
            <w:r/>
          </w:p>
          <w:p>
            <w:pPr>
              <w:pStyle w:val="978"/>
              <w:ind w:firstLine="416"/>
              <w:spacing w:before="68" w:line="360" w:lineRule="auto"/>
              <w:rPr>
                <w:sz w:val="21"/>
                <w:szCs w:val="21"/>
                <w:lang w:eastAsia="zh-CN"/>
              </w:rPr>
            </w:pPr>
            <w:r>
              <w:rPr>
                <w:spacing w:val="-1"/>
                <w:sz w:val="21"/>
                <w:szCs w:val="21"/>
              </w:rPr>
              <w:t xml:space="preserve">服务质量被学生投诉，经查情况属实</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ind w:firstLine="396"/>
              <w:jc w:val="both"/>
              <w:spacing w:before="69" w:line="360" w:lineRule="auto"/>
              <w:rPr>
                <w:spacing w:val="-8"/>
                <w:sz w:val="21"/>
                <w:szCs w:val="21"/>
              </w:rPr>
            </w:pPr>
            <w:r>
              <w:rPr>
                <w:spacing w:val="-6"/>
                <w:sz w:val="21"/>
                <w:szCs w:val="21"/>
              </w:rPr>
              <w:t xml:space="preserve">1</w:t>
            </w:r>
            <w:r>
              <w:rPr>
                <w:spacing w:val="-38"/>
                <w:sz w:val="21"/>
                <w:szCs w:val="21"/>
              </w:rPr>
              <w:t xml:space="preserve"> </w:t>
            </w:r>
            <w:r>
              <w:rPr>
                <w:spacing w:val="-6"/>
                <w:sz w:val="21"/>
                <w:szCs w:val="21"/>
              </w:rPr>
              <w:t xml:space="preserve">分</w:t>
            </w:r>
            <w:r>
              <w:rPr>
                <w:spacing w:val="-5"/>
                <w:sz w:val="21"/>
                <w:szCs w:val="21"/>
              </w:rPr>
              <w:t xml:space="preserve">/项</w:t>
            </w:r>
            <w:r>
              <w:rPr>
                <w:spacing w:val="-8"/>
                <w:sz w:val="21"/>
                <w:szCs w:val="21"/>
              </w:rPr>
            </w:r>
            <w:r/>
          </w:p>
          <w:p>
            <w:pPr>
              <w:pStyle w:val="978"/>
              <w:ind w:firstLine="388"/>
              <w:jc w:val="both"/>
              <w:spacing w:before="69" w:line="360" w:lineRule="auto"/>
              <w:rPr>
                <w:spacing w:val="-8"/>
                <w:sz w:val="21"/>
                <w:szCs w:val="21"/>
              </w:rPr>
            </w:pPr>
            <w:r>
              <w:rPr>
                <w:spacing w:val="-8"/>
                <w:sz w:val="21"/>
                <w:szCs w:val="21"/>
              </w:rPr>
            </w:r>
            <w:r/>
          </w:p>
          <w:p>
            <w:pPr>
              <w:pStyle w:val="978"/>
              <w:ind w:firstLine="400"/>
              <w:jc w:val="both"/>
              <w:spacing w:line="360" w:lineRule="auto"/>
              <w:rPr>
                <w:sz w:val="21"/>
                <w:szCs w:val="21"/>
                <w:lang w:eastAsia="zh-CN"/>
              </w:rPr>
            </w:pPr>
            <w:r>
              <w:rPr>
                <w:spacing w:val="-5"/>
                <w:sz w:val="21"/>
                <w:szCs w:val="21"/>
              </w:rPr>
              <w:t xml:space="preserve">投诉扣3</w:t>
            </w:r>
            <w:r>
              <w:rPr>
                <w:spacing w:val="-36"/>
                <w:sz w:val="21"/>
                <w:szCs w:val="21"/>
              </w:rPr>
              <w:t xml:space="preserve"> </w:t>
            </w:r>
            <w:r>
              <w:rPr>
                <w:spacing w:val="-5"/>
                <w:sz w:val="21"/>
                <w:szCs w:val="21"/>
              </w:rPr>
              <w:t xml:space="preserve">分</w:t>
            </w:r>
            <w:r>
              <w:rPr>
                <w:spacing w:val="-6"/>
                <w:sz w:val="21"/>
                <w:szCs w:val="21"/>
              </w:rPr>
              <w:t xml:space="preserve">/</w:t>
            </w:r>
            <w:r>
              <w:rPr>
                <w:rFonts w:hint="eastAsia"/>
                <w:spacing w:val="-6"/>
                <w:sz w:val="21"/>
                <w:szCs w:val="21"/>
                <w:lang w:eastAsia="zh-CN"/>
              </w:rPr>
              <w:t xml:space="preserve">件</w:t>
            </w:r>
            <w:r>
              <w:rPr>
                <w:sz w:val="21"/>
                <w:szCs w:val="21"/>
                <w:lang w:eastAsia="zh-CN"/>
              </w:rPr>
            </w:r>
            <w:r/>
          </w:p>
        </w:tc>
        <w:tc>
          <w:tcPr>
            <w:tcW w:w="1608" w:type="dxa"/>
            <w:vAlign w:val="center"/>
            <w:textDirection w:val="lrTb"/>
            <w:noWrap w:val="false"/>
          </w:tcPr>
          <w:p>
            <w:pPr>
              <w:pStyle w:val="978"/>
              <w:ind w:right="100" w:firstLine="400"/>
              <w:jc w:val="both"/>
              <w:spacing w:before="69" w:line="360" w:lineRule="auto"/>
              <w:rPr>
                <w:spacing w:val="-5"/>
                <w:sz w:val="21"/>
                <w:szCs w:val="21"/>
              </w:rPr>
            </w:pPr>
            <w:r>
              <w:rPr>
                <w:spacing w:val="-5"/>
                <w:sz w:val="21"/>
                <w:szCs w:val="21"/>
              </w:rPr>
              <w:t xml:space="preserve">50</w:t>
            </w:r>
            <w:r>
              <w:rPr>
                <w:spacing w:val="-44"/>
                <w:sz w:val="21"/>
                <w:szCs w:val="21"/>
              </w:rPr>
              <w:t xml:space="preserve"> </w:t>
            </w:r>
            <w:r>
              <w:rPr>
                <w:spacing w:val="-5"/>
                <w:sz w:val="21"/>
                <w:szCs w:val="21"/>
              </w:rPr>
              <w:t xml:space="preserve">元/项</w:t>
            </w:r>
            <w:r>
              <w:rPr>
                <w:spacing w:val="-5"/>
                <w:sz w:val="21"/>
                <w:szCs w:val="21"/>
              </w:rPr>
            </w:r>
            <w:r/>
          </w:p>
          <w:p>
            <w:pPr>
              <w:pStyle w:val="978"/>
              <w:ind w:right="100" w:firstLine="400"/>
              <w:jc w:val="both"/>
              <w:spacing w:before="69" w:line="360" w:lineRule="auto"/>
              <w:rPr>
                <w:spacing w:val="-5"/>
                <w:sz w:val="21"/>
                <w:szCs w:val="21"/>
              </w:rPr>
            </w:pPr>
            <w:r>
              <w:rPr>
                <w:spacing w:val="-5"/>
                <w:sz w:val="21"/>
                <w:szCs w:val="21"/>
              </w:rPr>
            </w:r>
            <w:r/>
          </w:p>
          <w:p>
            <w:pPr>
              <w:pStyle w:val="978"/>
              <w:ind w:right="100"/>
              <w:jc w:val="center"/>
              <w:spacing w:before="69" w:line="360" w:lineRule="auto"/>
              <w:rPr>
                <w:sz w:val="21"/>
                <w:szCs w:val="21"/>
                <w:lang w:eastAsia="zh-CN"/>
              </w:rPr>
            </w:pPr>
            <w:r>
              <w:rPr>
                <w:spacing w:val="-6"/>
                <w:sz w:val="21"/>
                <w:szCs w:val="21"/>
              </w:rPr>
              <w:t xml:space="preserve">200</w:t>
            </w:r>
            <w:r>
              <w:rPr>
                <w:spacing w:val="-37"/>
                <w:sz w:val="21"/>
                <w:szCs w:val="21"/>
              </w:rPr>
              <w:t xml:space="preserve"> </w:t>
            </w:r>
            <w:r>
              <w:rPr>
                <w:spacing w:val="-6"/>
                <w:sz w:val="21"/>
                <w:szCs w:val="21"/>
              </w:rPr>
              <w:t xml:space="preserve">元/</w:t>
            </w:r>
            <w:r>
              <w:rPr>
                <w:rFonts w:hint="eastAsia"/>
                <w:spacing w:val="-6"/>
                <w:sz w:val="21"/>
                <w:szCs w:val="21"/>
                <w:lang w:eastAsia="zh-CN"/>
              </w:rPr>
              <w:t xml:space="preserve">件</w:t>
            </w:r>
            <w:r>
              <w:rPr>
                <w:sz w:val="21"/>
                <w:szCs w:val="21"/>
                <w:lang w:eastAsia="zh-CN"/>
              </w:rPr>
            </w:r>
            <w:r/>
          </w:p>
        </w:tc>
        <w:tc>
          <w:tcPr>
            <w:tcW w:w="645" w:type="dxa"/>
            <w:vAlign w:val="top"/>
            <w:textDirection w:val="lrTb"/>
            <w:noWrap w:val="false"/>
          </w:tcPr>
          <w:p>
            <w:pPr>
              <w:pStyle w:val="866"/>
              <w:ind w:firstLine="420"/>
              <w:spacing w:line="360" w:lineRule="auto"/>
            </w:pPr>
            <w:r/>
            <w:r/>
          </w:p>
        </w:tc>
      </w:tr>
      <w:tr>
        <w:trPr>
          <w:trHeight w:val="629"/>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7</w:t>
            </w:r>
            <w:r>
              <w:rPr>
                <w:rFonts w:ascii="宋体" w:hAnsi="宋体" w:eastAsia="宋体" w:cs="宋体"/>
                <w:b/>
                <w:bCs/>
                <w:sz w:val="18"/>
                <w:szCs w:val="18"/>
                <w:lang w:eastAsia="zh-CN"/>
              </w:rPr>
            </w:r>
            <w:r/>
          </w:p>
        </w:tc>
        <w:tc>
          <w:tcPr>
            <w:tcW w:w="4620" w:type="dxa"/>
            <w:vAlign w:val="top"/>
            <w:textDirection w:val="lrTb"/>
            <w:noWrap w:val="false"/>
          </w:tcPr>
          <w:p>
            <w:pPr>
              <w:pStyle w:val="978"/>
              <w:ind w:right="42" w:firstLine="372"/>
              <w:spacing w:before="53" w:line="360" w:lineRule="auto"/>
              <w:rPr>
                <w:sz w:val="21"/>
                <w:szCs w:val="21"/>
              </w:rPr>
            </w:pPr>
            <w:r>
              <w:rPr>
                <w:spacing w:val="-12"/>
                <w:sz w:val="21"/>
                <w:szCs w:val="21"/>
              </w:rPr>
              <w:t xml:space="preserve">对于外来人员，</w:t>
            </w:r>
            <w:r>
              <w:rPr>
                <w:rFonts w:hint="eastAsia"/>
                <w:spacing w:val="-12"/>
                <w:sz w:val="21"/>
                <w:szCs w:val="21"/>
                <w:lang w:eastAsia="zh-CN"/>
              </w:rPr>
              <w:t xml:space="preserve">各物管站</w:t>
            </w:r>
            <w:r>
              <w:rPr>
                <w:spacing w:val="-12"/>
                <w:sz w:val="21"/>
                <w:szCs w:val="21"/>
              </w:rPr>
              <w:t xml:space="preserve">禁止留宿</w:t>
            </w:r>
            <w:r>
              <w:rPr>
                <w:rFonts w:hint="eastAsia"/>
                <w:spacing w:val="-12"/>
                <w:sz w:val="21"/>
                <w:szCs w:val="21"/>
                <w:lang w:eastAsia="zh-CN"/>
              </w:rPr>
              <w:t xml:space="preserve">。</w:t>
            </w:r>
            <w:r>
              <w:rPr>
                <w:spacing w:val="-12"/>
                <w:sz w:val="21"/>
                <w:szCs w:val="21"/>
              </w:rPr>
              <w:t xml:space="preserve">如确需留宿的</w:t>
            </w:r>
            <w:r>
              <w:rPr>
                <w:rFonts w:hint="eastAsia"/>
                <w:spacing w:val="-12"/>
                <w:sz w:val="21"/>
                <w:szCs w:val="21"/>
                <w:lang w:eastAsia="zh-CN"/>
              </w:rPr>
              <w:t xml:space="preserve">，</w:t>
            </w:r>
            <w:r>
              <w:rPr>
                <w:spacing w:val="-2"/>
                <w:sz w:val="21"/>
                <w:szCs w:val="21"/>
              </w:rPr>
              <w:t xml:space="preserve">必须经</w:t>
            </w:r>
            <w:r>
              <w:rPr>
                <w:rFonts w:hint="eastAsia"/>
                <w:spacing w:val="-1"/>
                <w:sz w:val="21"/>
                <w:szCs w:val="21"/>
                <w:lang w:eastAsia="zh-CN"/>
              </w:rPr>
              <w:t xml:space="preserve">学生社区教育管理服务中心领导</w:t>
            </w:r>
            <w:r>
              <w:rPr>
                <w:spacing w:val="-2"/>
                <w:sz w:val="21"/>
                <w:szCs w:val="21"/>
              </w:rPr>
              <w:t xml:space="preserve">同意。</w:t>
            </w:r>
            <w:r>
              <w:rPr>
                <w:sz w:val="21"/>
                <w:szCs w:val="21"/>
              </w:rPr>
            </w:r>
            <w:r/>
          </w:p>
        </w:tc>
        <w:tc>
          <w:tcPr>
            <w:tcW w:w="5349" w:type="dxa"/>
            <w:vAlign w:val="top"/>
            <w:textDirection w:val="lrTb"/>
            <w:noWrap w:val="false"/>
          </w:tcPr>
          <w:p>
            <w:pPr>
              <w:pStyle w:val="978"/>
              <w:ind w:firstLine="412"/>
              <w:spacing w:before="205" w:line="360" w:lineRule="auto"/>
              <w:rPr>
                <w:sz w:val="21"/>
                <w:szCs w:val="21"/>
              </w:rPr>
            </w:pPr>
            <w:r>
              <w:rPr>
                <w:spacing w:val="-2"/>
                <w:sz w:val="21"/>
                <w:szCs w:val="21"/>
              </w:rPr>
              <w:t xml:space="preserve">禁止外来人员留宿</w:t>
            </w:r>
            <w:r>
              <w:rPr>
                <w:sz w:val="21"/>
                <w:szCs w:val="21"/>
              </w:rPr>
            </w:r>
            <w:r/>
          </w:p>
        </w:tc>
        <w:tc>
          <w:tcPr>
            <w:tcW w:w="1438" w:type="dxa"/>
            <w:vAlign w:val="center"/>
            <w:textDirection w:val="lrTb"/>
            <w:noWrap w:val="false"/>
          </w:tcPr>
          <w:p>
            <w:pPr>
              <w:pStyle w:val="978"/>
              <w:ind w:firstLine="380"/>
              <w:jc w:val="both"/>
              <w:spacing w:before="205" w:line="360" w:lineRule="auto"/>
              <w:rPr>
                <w:sz w:val="21"/>
                <w:szCs w:val="21"/>
              </w:rPr>
            </w:pPr>
            <w:r>
              <w:rPr>
                <w:spacing w:val="-10"/>
                <w:sz w:val="21"/>
                <w:szCs w:val="21"/>
              </w:rPr>
              <w:t xml:space="preserve">5</w:t>
            </w:r>
            <w:r>
              <w:rPr>
                <w:spacing w:val="-36"/>
                <w:sz w:val="21"/>
                <w:szCs w:val="21"/>
              </w:rPr>
              <w:t xml:space="preserve"> </w:t>
            </w:r>
            <w:r>
              <w:rPr>
                <w:spacing w:val="-10"/>
                <w:sz w:val="21"/>
                <w:szCs w:val="21"/>
              </w:rPr>
              <w:t xml:space="preserve">分/次</w:t>
            </w:r>
            <w:r>
              <w:rPr>
                <w:sz w:val="21"/>
                <w:szCs w:val="21"/>
              </w:rPr>
            </w:r>
            <w:r/>
          </w:p>
        </w:tc>
        <w:tc>
          <w:tcPr>
            <w:tcW w:w="1608" w:type="dxa"/>
            <w:vAlign w:val="center"/>
            <w:textDirection w:val="lrTb"/>
            <w:noWrap w:val="false"/>
          </w:tcPr>
          <w:p>
            <w:pPr>
              <w:pStyle w:val="978"/>
              <w:ind w:firstLine="404"/>
              <w:jc w:val="both"/>
              <w:spacing w:before="174" w:line="360" w:lineRule="auto"/>
              <w:rPr>
                <w:sz w:val="21"/>
                <w:szCs w:val="21"/>
              </w:rPr>
            </w:pPr>
            <w:r>
              <w:rPr>
                <w:spacing w:val="-4"/>
                <w:sz w:val="21"/>
                <w:szCs w:val="21"/>
              </w:rPr>
              <w:t xml:space="preserve">1000/次</w:t>
            </w:r>
            <w:r>
              <w:rPr>
                <w:sz w:val="21"/>
                <w:szCs w:val="21"/>
              </w:rPr>
            </w:r>
            <w:r/>
          </w:p>
        </w:tc>
        <w:tc>
          <w:tcPr>
            <w:tcW w:w="645" w:type="dxa"/>
            <w:vAlign w:val="top"/>
            <w:textDirection w:val="lrTb"/>
            <w:noWrap w:val="false"/>
          </w:tcPr>
          <w:p>
            <w:pPr>
              <w:pStyle w:val="866"/>
              <w:ind w:firstLine="420"/>
              <w:spacing w:line="360" w:lineRule="auto"/>
            </w:pPr>
            <w:r/>
            <w:r/>
          </w:p>
        </w:tc>
      </w:tr>
      <w:tr>
        <w:trPr>
          <w:trHeight w:val="748"/>
        </w:trPr>
        <w:tc>
          <w:tcPr>
            <w:tcW w:w="554" w:type="dxa"/>
            <w:vAlign w:val="center"/>
            <w:textDirection w:val="lrTb"/>
            <w:noWrap w:val="false"/>
          </w:tcPr>
          <w:p>
            <w:pPr>
              <w:pStyle w:val="866"/>
              <w:ind w:firstLine="422"/>
              <w:jc w:val="center"/>
              <w:spacing w:line="360" w:lineRule="auto"/>
              <w:rPr>
                <w:b/>
                <w:bCs/>
              </w:rPr>
            </w:pPr>
            <w:r>
              <w:rPr>
                <w:b/>
                <w:bCs/>
              </w:rPr>
            </w:r>
            <w:r/>
          </w:p>
          <w:p>
            <w:pPr>
              <w:pStyle w:val="866"/>
              <w:jc w:val="center"/>
              <w:spacing w:before="59"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8</w:t>
            </w:r>
            <w:r>
              <w:rPr>
                <w:rFonts w:ascii="宋体" w:hAnsi="宋体" w:eastAsia="宋体" w:cs="宋体"/>
                <w:b/>
                <w:bCs/>
                <w:sz w:val="18"/>
                <w:szCs w:val="18"/>
                <w:lang w:eastAsia="zh-CN"/>
              </w:rPr>
            </w:r>
            <w:r/>
          </w:p>
        </w:tc>
        <w:tc>
          <w:tcPr>
            <w:tcW w:w="4620" w:type="dxa"/>
            <w:vAlign w:val="center"/>
            <w:textDirection w:val="lrTb"/>
            <w:noWrap w:val="false"/>
          </w:tcPr>
          <w:p>
            <w:pPr>
              <w:pStyle w:val="978"/>
              <w:ind w:right="103" w:firstLine="396"/>
              <w:jc w:val="both"/>
              <w:spacing w:before="16" w:line="360" w:lineRule="auto"/>
              <w:rPr>
                <w:sz w:val="21"/>
                <w:szCs w:val="21"/>
              </w:rPr>
            </w:pPr>
            <w:r>
              <w:rPr>
                <w:spacing w:val="-6"/>
                <w:sz w:val="21"/>
                <w:szCs w:val="21"/>
              </w:rPr>
              <w:t xml:space="preserve">在学生</w:t>
            </w:r>
            <w:r>
              <w:rPr>
                <w:rFonts w:hint="eastAsia"/>
                <w:spacing w:val="-6"/>
                <w:sz w:val="21"/>
                <w:szCs w:val="21"/>
                <w:lang w:eastAsia="zh-CN"/>
              </w:rPr>
              <w:t xml:space="preserve">进入学生公寓的</w:t>
            </w:r>
            <w:r>
              <w:rPr>
                <w:spacing w:val="-6"/>
                <w:sz w:val="21"/>
                <w:szCs w:val="21"/>
              </w:rPr>
              <w:t xml:space="preserve">高峰</w:t>
            </w:r>
            <w:r>
              <w:rPr>
                <w:rFonts w:hint="eastAsia"/>
                <w:spacing w:val="-6"/>
                <w:sz w:val="21"/>
                <w:szCs w:val="21"/>
                <w:lang w:eastAsia="zh-CN"/>
              </w:rPr>
              <w:t xml:space="preserve">时段</w:t>
            </w:r>
            <w:r>
              <w:rPr>
                <w:spacing w:val="-6"/>
                <w:sz w:val="21"/>
                <w:szCs w:val="21"/>
              </w:rPr>
              <w:t xml:space="preserve">，</w:t>
            </w:r>
            <w:r>
              <w:rPr>
                <w:rFonts w:hint="eastAsia"/>
                <w:spacing w:val="-6"/>
                <w:sz w:val="21"/>
                <w:szCs w:val="21"/>
                <w:lang w:eastAsia="zh-CN"/>
              </w:rPr>
              <w:t xml:space="preserve">两名物业</w:t>
            </w:r>
            <w:r>
              <w:rPr>
                <w:spacing w:val="-5"/>
                <w:sz w:val="21"/>
                <w:szCs w:val="21"/>
              </w:rPr>
              <w:t xml:space="preserve">管理员必须在</w:t>
            </w:r>
            <w:r>
              <w:rPr>
                <w:rFonts w:hint="eastAsia"/>
                <w:spacing w:val="-5"/>
                <w:sz w:val="21"/>
                <w:szCs w:val="21"/>
                <w:lang w:eastAsia="zh-CN"/>
              </w:rPr>
              <w:t xml:space="preserve">一楼物管站大厅站立值班，随时处理突发事件，确保学生进出有序</w:t>
            </w:r>
            <w:r>
              <w:rPr>
                <w:spacing w:val="-5"/>
                <w:sz w:val="21"/>
                <w:szCs w:val="21"/>
              </w:rPr>
              <w:t xml:space="preserve">。</w:t>
            </w:r>
            <w:r>
              <w:rPr>
                <w:sz w:val="21"/>
                <w:szCs w:val="21"/>
              </w:rPr>
            </w:r>
            <w:r/>
          </w:p>
        </w:tc>
        <w:tc>
          <w:tcPr>
            <w:tcW w:w="5349" w:type="dxa"/>
            <w:vAlign w:val="top"/>
            <w:textDirection w:val="lrTb"/>
            <w:noWrap w:val="false"/>
          </w:tcPr>
          <w:p>
            <w:pPr>
              <w:pStyle w:val="978"/>
              <w:ind w:firstLine="416"/>
              <w:spacing w:before="134" w:line="360" w:lineRule="auto"/>
              <w:rPr>
                <w:sz w:val="21"/>
                <w:szCs w:val="21"/>
                <w:lang w:eastAsia="zh-CN"/>
              </w:rPr>
            </w:pPr>
            <w:r>
              <w:rPr>
                <w:spacing w:val="-1"/>
                <w:sz w:val="21"/>
                <w:szCs w:val="21"/>
              </w:rPr>
              <w:t xml:space="preserve">高峰时段</w:t>
            </w:r>
            <w:r>
              <w:rPr>
                <w:rFonts w:hint="eastAsia"/>
                <w:spacing w:val="-1"/>
                <w:sz w:val="21"/>
                <w:szCs w:val="21"/>
                <w:lang w:eastAsia="zh-CN"/>
              </w:rPr>
              <w:t xml:space="preserve">为</w:t>
            </w:r>
            <w:r>
              <w:rPr>
                <w:spacing w:val="-1"/>
                <w:sz w:val="21"/>
                <w:szCs w:val="21"/>
              </w:rPr>
              <w:t xml:space="preserve">：7:40-8:10、11:20-11:50、</w:t>
            </w:r>
            <w:r>
              <w:rPr>
                <w:spacing w:val="-3"/>
                <w:sz w:val="21"/>
                <w:szCs w:val="21"/>
              </w:rPr>
              <w:t xml:space="preserve">16:00-16:30、20:50-21:20</w:t>
            </w:r>
            <w:r>
              <w:rPr>
                <w:rFonts w:hint="eastAsia"/>
                <w:spacing w:val="-3"/>
                <w:sz w:val="21"/>
                <w:szCs w:val="21"/>
                <w:lang w:eastAsia="zh-CN"/>
              </w:rPr>
              <w:t xml:space="preserve">。</w:t>
            </w:r>
            <w:r>
              <w:rPr>
                <w:sz w:val="21"/>
                <w:szCs w:val="21"/>
                <w:lang w:eastAsia="zh-CN"/>
              </w:rPr>
            </w:r>
            <w:r/>
          </w:p>
        </w:tc>
        <w:tc>
          <w:tcPr>
            <w:tcW w:w="1438" w:type="dxa"/>
            <w:vAlign w:val="center"/>
            <w:textDirection w:val="lrTb"/>
            <w:noWrap w:val="false"/>
          </w:tcPr>
          <w:p>
            <w:pPr>
              <w:pStyle w:val="978"/>
              <w:ind w:right="101" w:firstLine="384"/>
              <w:jc w:val="both"/>
              <w:spacing w:before="134" w:line="360" w:lineRule="auto"/>
              <w:rPr>
                <w:sz w:val="21"/>
                <w:szCs w:val="21"/>
              </w:rPr>
            </w:pPr>
            <w:r>
              <w:rPr>
                <w:spacing w:val="-9"/>
                <w:sz w:val="21"/>
                <w:szCs w:val="21"/>
              </w:rPr>
              <w:t xml:space="preserve">1</w:t>
            </w:r>
            <w:r>
              <w:rPr>
                <w:spacing w:val="-36"/>
                <w:sz w:val="21"/>
                <w:szCs w:val="21"/>
              </w:rPr>
              <w:t xml:space="preserve"> </w:t>
            </w:r>
            <w:r>
              <w:rPr>
                <w:spacing w:val="-9"/>
                <w:sz w:val="21"/>
                <w:szCs w:val="21"/>
              </w:rPr>
              <w:t xml:space="preserve">分</w:t>
            </w:r>
            <w:r>
              <w:rPr>
                <w:spacing w:val="-10"/>
                <w:sz w:val="21"/>
                <w:szCs w:val="21"/>
              </w:rPr>
              <w:t xml:space="preserve">/次</w:t>
            </w:r>
            <w:r>
              <w:rPr>
                <w:sz w:val="21"/>
                <w:szCs w:val="21"/>
              </w:rPr>
            </w:r>
            <w:r/>
          </w:p>
        </w:tc>
        <w:tc>
          <w:tcPr>
            <w:tcW w:w="1608" w:type="dxa"/>
            <w:vAlign w:val="center"/>
            <w:textDirection w:val="lrTb"/>
            <w:noWrap w:val="false"/>
          </w:tcPr>
          <w:p>
            <w:pPr>
              <w:pStyle w:val="978"/>
              <w:ind w:right="100" w:firstLine="400"/>
              <w:jc w:val="both"/>
              <w:spacing w:before="69" w:line="360" w:lineRule="auto"/>
              <w:rPr>
                <w:rFonts w:ascii="宋体" w:hAnsi="宋体" w:eastAsia="宋体" w:cs="宋体"/>
                <w:sz w:val="18"/>
                <w:szCs w:val="18"/>
              </w:rPr>
            </w:pPr>
            <w:r>
              <w:rPr>
                <w:spacing w:val="-5"/>
                <w:sz w:val="21"/>
                <w:szCs w:val="21"/>
              </w:rPr>
              <w:t xml:space="preserve">50</w:t>
            </w:r>
            <w:r>
              <w:rPr>
                <w:spacing w:val="-44"/>
                <w:sz w:val="21"/>
                <w:szCs w:val="21"/>
              </w:rPr>
              <w:t xml:space="preserve"> </w:t>
            </w:r>
            <w:r>
              <w:rPr>
                <w:spacing w:val="-5"/>
                <w:sz w:val="21"/>
                <w:szCs w:val="21"/>
              </w:rPr>
              <w:t xml:space="preserve">元/</w:t>
            </w:r>
            <w:r>
              <w:rPr>
                <w:rFonts w:hint="eastAsia"/>
                <w:spacing w:val="-5"/>
                <w:sz w:val="21"/>
                <w:szCs w:val="21"/>
                <w:lang w:eastAsia="zh-CN"/>
              </w:rPr>
              <w:t xml:space="preserve">次</w:t>
            </w:r>
            <w:r>
              <w:rPr>
                <w:rFonts w:ascii="宋体" w:hAnsi="宋体" w:eastAsia="宋体" w:cs="宋体"/>
                <w:sz w:val="18"/>
                <w:szCs w:val="18"/>
              </w:rPr>
            </w:r>
            <w:r/>
          </w:p>
        </w:tc>
        <w:tc>
          <w:tcPr>
            <w:tcW w:w="645" w:type="dxa"/>
            <w:vAlign w:val="top"/>
            <w:textDirection w:val="lrTb"/>
            <w:noWrap w:val="false"/>
          </w:tcPr>
          <w:p>
            <w:pPr>
              <w:pStyle w:val="866"/>
              <w:ind w:firstLine="420"/>
              <w:spacing w:line="360" w:lineRule="auto"/>
            </w:pPr>
            <w:r/>
            <w:r/>
          </w:p>
        </w:tc>
      </w:tr>
      <w:tr>
        <w:trPr>
          <w:trHeight w:val="1230"/>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9</w:t>
            </w:r>
            <w:r>
              <w:rPr>
                <w:rFonts w:ascii="宋体" w:hAnsi="宋体" w:eastAsia="宋体" w:cs="宋体"/>
                <w:b/>
                <w:bCs/>
                <w:sz w:val="18"/>
                <w:szCs w:val="18"/>
                <w:lang w:eastAsia="zh-CN"/>
              </w:rPr>
            </w:r>
            <w:r/>
          </w:p>
        </w:tc>
        <w:tc>
          <w:tcPr>
            <w:tcW w:w="4620" w:type="dxa"/>
            <w:vAlign w:val="center"/>
            <w:textDirection w:val="lrTb"/>
            <w:noWrap w:val="false"/>
          </w:tcPr>
          <w:p>
            <w:pPr>
              <w:pStyle w:val="978"/>
              <w:ind w:right="106" w:firstLine="416"/>
              <w:spacing w:before="14" w:line="360" w:lineRule="auto"/>
              <w:rPr>
                <w:sz w:val="21"/>
                <w:szCs w:val="21"/>
              </w:rPr>
            </w:pPr>
            <w:r>
              <w:rPr>
                <w:rFonts w:hint="eastAsia"/>
                <w:spacing w:val="-1"/>
                <w:sz w:val="21"/>
                <w:szCs w:val="21"/>
                <w:lang w:eastAsia="zh-CN"/>
              </w:rPr>
              <w:t xml:space="preserve">做好学生</w:t>
            </w:r>
            <w:r>
              <w:rPr>
                <w:spacing w:val="-1"/>
                <w:sz w:val="21"/>
                <w:szCs w:val="21"/>
              </w:rPr>
              <w:t xml:space="preserve">公寓</w:t>
            </w:r>
            <w:r>
              <w:rPr>
                <w:rFonts w:hint="eastAsia"/>
                <w:spacing w:val="-1"/>
                <w:sz w:val="21"/>
                <w:szCs w:val="21"/>
                <w:lang w:eastAsia="zh-CN"/>
              </w:rPr>
              <w:t xml:space="preserve">楼</w:t>
            </w:r>
            <w:r>
              <w:rPr>
                <w:spacing w:val="-1"/>
                <w:sz w:val="21"/>
                <w:szCs w:val="21"/>
              </w:rPr>
              <w:t xml:space="preserve">内及公寓</w:t>
            </w:r>
            <w:r>
              <w:rPr>
                <w:rFonts w:hint="eastAsia"/>
                <w:spacing w:val="-1"/>
                <w:sz w:val="21"/>
                <w:szCs w:val="21"/>
                <w:lang w:eastAsia="zh-CN"/>
              </w:rPr>
              <w:t xml:space="preserve">楼</w:t>
            </w:r>
            <w:r>
              <w:rPr>
                <w:spacing w:val="-1"/>
                <w:sz w:val="21"/>
                <w:szCs w:val="21"/>
              </w:rPr>
              <w:t xml:space="preserve">周遍环境</w:t>
            </w:r>
            <w:r>
              <w:rPr>
                <w:rFonts w:hint="eastAsia"/>
                <w:spacing w:val="-1"/>
                <w:sz w:val="21"/>
                <w:szCs w:val="21"/>
                <w:lang w:eastAsia="zh-CN"/>
              </w:rPr>
              <w:t xml:space="preserve">的</w:t>
            </w:r>
            <w:r>
              <w:rPr>
                <w:spacing w:val="-1"/>
                <w:sz w:val="21"/>
                <w:szCs w:val="21"/>
              </w:rPr>
              <w:t xml:space="preserve">卫生</w:t>
            </w:r>
            <w:r>
              <w:rPr>
                <w:rFonts w:hint="eastAsia"/>
                <w:spacing w:val="-1"/>
                <w:sz w:val="21"/>
                <w:szCs w:val="21"/>
                <w:lang w:eastAsia="zh-CN"/>
              </w:rPr>
              <w:t xml:space="preserve">保洁工作，</w:t>
            </w:r>
            <w:r>
              <w:rPr>
                <w:spacing w:val="-1"/>
                <w:sz w:val="21"/>
                <w:szCs w:val="21"/>
              </w:rPr>
              <w:t xml:space="preserve">公寓</w:t>
            </w:r>
            <w:r>
              <w:rPr>
                <w:rFonts w:hint="eastAsia"/>
                <w:spacing w:val="-1"/>
                <w:sz w:val="21"/>
                <w:szCs w:val="21"/>
                <w:lang w:eastAsia="zh-CN"/>
              </w:rPr>
              <w:t xml:space="preserve">楼周边的范围包括楼前、楼后道路以内、公寓楼门前及垃圾桶四周等区域</w:t>
            </w:r>
            <w:r>
              <w:rPr>
                <w:rFonts w:hint="eastAsia"/>
                <w:spacing w:val="3"/>
                <w:sz w:val="21"/>
                <w:szCs w:val="21"/>
                <w:lang w:eastAsia="zh-CN"/>
              </w:rPr>
              <w:t xml:space="preserve">。如</w:t>
            </w:r>
            <w:r>
              <w:rPr>
                <w:spacing w:val="-6"/>
                <w:sz w:val="21"/>
                <w:szCs w:val="21"/>
              </w:rPr>
              <w:t xml:space="preserve">卫生打扫不到位，学校有权</w:t>
            </w:r>
            <w:r>
              <w:rPr>
                <w:rFonts w:hint="eastAsia"/>
                <w:sz w:val="21"/>
                <w:szCs w:val="21"/>
              </w:rPr>
              <w:t xml:space="preserve">按每次</w:t>
            </w:r>
            <w:r>
              <w:rPr>
                <w:rFonts w:hint="eastAsia"/>
                <w:sz w:val="21"/>
                <w:szCs w:val="21"/>
                <w:lang w:eastAsia="zh-CN"/>
              </w:rPr>
              <w:t xml:space="preserve">壹佰元的标准</w:t>
            </w:r>
            <w:r>
              <w:rPr>
                <w:rFonts w:hint="eastAsia"/>
                <w:sz w:val="21"/>
                <w:szCs w:val="21"/>
              </w:rPr>
              <w:t xml:space="preserve">进行</w:t>
            </w:r>
            <w:r>
              <w:rPr>
                <w:rFonts w:hint="eastAsia"/>
                <w:sz w:val="21"/>
                <w:szCs w:val="21"/>
                <w:lang w:eastAsia="zh-CN"/>
              </w:rPr>
              <w:t xml:space="preserve">扣款</w:t>
            </w:r>
            <w:r>
              <w:rPr>
                <w:rFonts w:hint="eastAsia"/>
                <w:sz w:val="21"/>
                <w:szCs w:val="21"/>
              </w:rPr>
              <w:t xml:space="preserve">处罚。</w:t>
            </w:r>
            <w:r>
              <w:rPr>
                <w:sz w:val="21"/>
                <w:szCs w:val="21"/>
              </w:rPr>
            </w:r>
            <w:r/>
          </w:p>
        </w:tc>
        <w:tc>
          <w:tcPr>
            <w:tcW w:w="5349" w:type="dxa"/>
            <w:vAlign w:val="top"/>
            <w:textDirection w:val="lrTb"/>
            <w:noWrap w:val="false"/>
          </w:tcPr>
          <w:p>
            <w:pPr>
              <w:pStyle w:val="978"/>
              <w:ind w:right="100" w:firstLine="408"/>
              <w:jc w:val="both"/>
              <w:spacing w:before="207" w:line="360" w:lineRule="auto"/>
              <w:rPr>
                <w:sz w:val="21"/>
                <w:szCs w:val="21"/>
              </w:rPr>
            </w:pPr>
            <w:r>
              <w:rPr>
                <w:rFonts w:hint="eastAsia"/>
                <w:spacing w:val="-3"/>
                <w:sz w:val="21"/>
                <w:szCs w:val="21"/>
                <w:lang w:eastAsia="zh-CN"/>
              </w:rPr>
              <w:t xml:space="preserve">保洁员每天上、下午对学生公寓楼内、外卫生各进行一次彻底清扫，及时把垃圾运送到楼下垃圾桶，上班期间不得从事与卫生保洁无关的工作。保洁员下班后，公寓楼的保洁工作由物业管理员接管，务必使公寓楼</w:t>
            </w:r>
            <w:r>
              <w:rPr>
                <w:rFonts w:hint="eastAsia"/>
                <w:spacing w:val="-4"/>
                <w:sz w:val="21"/>
                <w:szCs w:val="21"/>
                <w:lang w:eastAsia="zh-CN"/>
              </w:rPr>
              <w:t xml:space="preserve">全天保持整洁卫生</w:t>
            </w:r>
            <w:r>
              <w:rPr>
                <w:spacing w:val="-1"/>
                <w:sz w:val="21"/>
                <w:szCs w:val="21"/>
              </w:rPr>
              <w:t xml:space="preserve">。</w:t>
            </w:r>
            <w:r>
              <w:rPr>
                <w:sz w:val="21"/>
                <w:szCs w:val="21"/>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716"/>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10</w:t>
            </w:r>
            <w:r>
              <w:rPr>
                <w:rFonts w:ascii="宋体" w:hAnsi="宋体" w:eastAsia="宋体" w:cs="宋体"/>
                <w:b/>
                <w:bCs/>
                <w:sz w:val="18"/>
                <w:szCs w:val="18"/>
                <w:lang w:eastAsia="zh-CN"/>
              </w:rPr>
            </w:r>
            <w:r/>
          </w:p>
        </w:tc>
        <w:tc>
          <w:tcPr>
            <w:tcW w:w="4620" w:type="dxa"/>
            <w:vAlign w:val="top"/>
            <w:textDirection w:val="lrTb"/>
            <w:noWrap w:val="false"/>
          </w:tcPr>
          <w:p>
            <w:pPr>
              <w:pStyle w:val="978"/>
              <w:ind w:right="296" w:firstLine="416"/>
              <w:spacing w:before="177" w:line="360" w:lineRule="auto"/>
              <w:rPr>
                <w:sz w:val="21"/>
                <w:szCs w:val="21"/>
                <w:lang w:eastAsia="zh-CN"/>
              </w:rPr>
            </w:pPr>
            <w:r>
              <w:rPr>
                <w:spacing w:val="-1"/>
                <w:sz w:val="21"/>
                <w:szCs w:val="21"/>
              </w:rPr>
              <w:t xml:space="preserve">工作人员上班期间不允许做与工作</w:t>
            </w:r>
            <w:r>
              <w:rPr>
                <w:spacing w:val="-3"/>
                <w:sz w:val="21"/>
                <w:szCs w:val="21"/>
              </w:rPr>
              <w:t xml:space="preserve">无关</w:t>
            </w:r>
            <w:r>
              <w:rPr>
                <w:rFonts w:hint="eastAsia"/>
                <w:spacing w:val="-3"/>
                <w:sz w:val="21"/>
                <w:szCs w:val="21"/>
                <w:lang w:eastAsia="zh-CN"/>
              </w:rPr>
              <w:t xml:space="preserve">的</w:t>
            </w:r>
            <w:r>
              <w:rPr>
                <w:spacing w:val="-3"/>
                <w:sz w:val="21"/>
                <w:szCs w:val="21"/>
              </w:rPr>
              <w:t xml:space="preserve">事</w:t>
            </w:r>
            <w:r>
              <w:rPr>
                <w:rFonts w:hint="eastAsia"/>
                <w:spacing w:val="-3"/>
                <w:sz w:val="21"/>
                <w:szCs w:val="21"/>
                <w:lang w:eastAsia="zh-CN"/>
              </w:rPr>
              <w:t xml:space="preserve">情</w:t>
            </w:r>
            <w:r>
              <w:rPr>
                <w:spacing w:val="-3"/>
                <w:sz w:val="21"/>
                <w:szCs w:val="21"/>
              </w:rPr>
              <w:t xml:space="preserve">，工作人员各司其位</w:t>
            </w:r>
            <w:r>
              <w:rPr>
                <w:rFonts w:hint="eastAsia"/>
                <w:spacing w:val="-3"/>
                <w:sz w:val="21"/>
                <w:szCs w:val="21"/>
                <w:lang w:eastAsia="zh-CN"/>
              </w:rPr>
              <w:t xml:space="preserve">。</w:t>
            </w:r>
            <w:r>
              <w:rPr>
                <w:sz w:val="21"/>
                <w:szCs w:val="21"/>
                <w:lang w:eastAsia="zh-CN"/>
              </w:rPr>
            </w:r>
            <w:r/>
          </w:p>
        </w:tc>
        <w:tc>
          <w:tcPr>
            <w:tcW w:w="5349" w:type="dxa"/>
            <w:vAlign w:val="top"/>
            <w:textDirection w:val="lrTb"/>
            <w:noWrap w:val="false"/>
          </w:tcPr>
          <w:p>
            <w:pPr>
              <w:pStyle w:val="978"/>
              <w:ind w:firstLine="412"/>
              <w:spacing w:before="297" w:line="360" w:lineRule="auto"/>
              <w:rPr>
                <w:sz w:val="21"/>
                <w:szCs w:val="21"/>
                <w:lang w:eastAsia="zh-CN"/>
              </w:rPr>
            </w:pPr>
            <w:r>
              <w:rPr>
                <w:rFonts w:hint="eastAsia"/>
                <w:spacing w:val="-2"/>
                <w:sz w:val="21"/>
                <w:szCs w:val="21"/>
                <w:lang w:eastAsia="zh-CN"/>
              </w:rPr>
              <w:t xml:space="preserve">上班期间</w:t>
            </w:r>
            <w:r>
              <w:rPr>
                <w:spacing w:val="-2"/>
                <w:sz w:val="21"/>
                <w:szCs w:val="21"/>
              </w:rPr>
              <w:t xml:space="preserve">不</w:t>
            </w:r>
            <w:r>
              <w:rPr>
                <w:rFonts w:hint="eastAsia"/>
                <w:spacing w:val="-2"/>
                <w:sz w:val="21"/>
                <w:szCs w:val="21"/>
                <w:lang w:eastAsia="zh-CN"/>
              </w:rPr>
              <w:t xml:space="preserve">得出现串岗、</w:t>
            </w:r>
            <w:r>
              <w:rPr>
                <w:spacing w:val="-2"/>
                <w:sz w:val="21"/>
                <w:szCs w:val="21"/>
              </w:rPr>
              <w:t xml:space="preserve">闲谈、</w:t>
            </w:r>
            <w:r>
              <w:rPr>
                <w:rFonts w:hint="eastAsia"/>
                <w:spacing w:val="-2"/>
                <w:sz w:val="21"/>
                <w:szCs w:val="21"/>
                <w:lang w:eastAsia="zh-CN"/>
              </w:rPr>
              <w:t xml:space="preserve">刷手机、干私活等现象。</w:t>
            </w:r>
            <w:r>
              <w:rPr>
                <w:sz w:val="21"/>
                <w:szCs w:val="21"/>
                <w:lang w:eastAsia="zh-CN"/>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600"/>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11</w:t>
            </w:r>
            <w:r>
              <w:rPr>
                <w:rFonts w:ascii="宋体" w:hAnsi="宋体" w:eastAsia="宋体" w:cs="宋体"/>
                <w:b/>
                <w:bCs/>
                <w:sz w:val="18"/>
                <w:szCs w:val="18"/>
                <w:lang w:eastAsia="zh-CN"/>
              </w:rPr>
            </w:r>
            <w:r/>
          </w:p>
        </w:tc>
        <w:tc>
          <w:tcPr>
            <w:tcW w:w="4620" w:type="dxa"/>
            <w:vAlign w:val="top"/>
            <w:textDirection w:val="lrTb"/>
            <w:noWrap w:val="false"/>
          </w:tcPr>
          <w:p>
            <w:pPr>
              <w:pStyle w:val="978"/>
              <w:ind w:right="104" w:firstLine="396"/>
              <w:spacing w:before="177" w:line="360" w:lineRule="auto"/>
              <w:rPr>
                <w:sz w:val="21"/>
                <w:szCs w:val="21"/>
                <w:lang w:eastAsia="zh-CN"/>
              </w:rPr>
            </w:pPr>
            <w:r>
              <w:rPr>
                <w:spacing w:val="-6"/>
                <w:sz w:val="21"/>
                <w:szCs w:val="21"/>
              </w:rPr>
              <w:t xml:space="preserve">对站内外垃圾要及时清运，不及时清运垃圾</w:t>
            </w:r>
            <w:r>
              <w:rPr>
                <w:spacing w:val="12"/>
                <w:sz w:val="21"/>
                <w:szCs w:val="21"/>
              </w:rPr>
              <w:t xml:space="preserve"> </w:t>
            </w:r>
            <w:r>
              <w:rPr>
                <w:spacing w:val="-3"/>
                <w:sz w:val="21"/>
                <w:szCs w:val="21"/>
              </w:rPr>
              <w:t xml:space="preserve">的</w:t>
            </w:r>
            <w:r>
              <w:rPr>
                <w:rFonts w:hint="eastAsia"/>
                <w:spacing w:val="-3"/>
                <w:sz w:val="21"/>
                <w:szCs w:val="21"/>
                <w:lang w:eastAsia="zh-CN"/>
              </w:rPr>
              <w:t xml:space="preserve">，</w:t>
            </w:r>
            <w:r>
              <w:rPr>
                <w:spacing w:val="-3"/>
                <w:sz w:val="21"/>
                <w:szCs w:val="21"/>
              </w:rPr>
              <w:t xml:space="preserve">造成垃圾严重堆积</w:t>
            </w:r>
            <w:r>
              <w:rPr>
                <w:rFonts w:hint="eastAsia"/>
                <w:spacing w:val="-3"/>
                <w:sz w:val="21"/>
                <w:szCs w:val="21"/>
                <w:lang w:eastAsia="zh-CN"/>
              </w:rPr>
              <w:t xml:space="preserve">。</w:t>
            </w:r>
            <w:r>
              <w:rPr>
                <w:sz w:val="21"/>
                <w:szCs w:val="21"/>
                <w:lang w:eastAsia="zh-CN"/>
              </w:rPr>
            </w:r>
            <w:r/>
          </w:p>
        </w:tc>
        <w:tc>
          <w:tcPr>
            <w:tcW w:w="5349" w:type="dxa"/>
            <w:vAlign w:val="top"/>
            <w:textDirection w:val="lrTb"/>
            <w:noWrap w:val="false"/>
          </w:tcPr>
          <w:p>
            <w:pPr>
              <w:pStyle w:val="978"/>
              <w:ind w:left="679" w:firstLine="412"/>
              <w:spacing w:before="296" w:line="360" w:lineRule="auto"/>
              <w:rPr>
                <w:sz w:val="21"/>
                <w:szCs w:val="21"/>
              </w:rPr>
            </w:pPr>
            <w:r>
              <w:rPr>
                <w:spacing w:val="-2"/>
                <w:sz w:val="21"/>
                <w:szCs w:val="21"/>
              </w:rPr>
              <w:t xml:space="preserve">站内外垃圾要及时清运</w:t>
            </w:r>
            <w:r>
              <w:rPr>
                <w:sz w:val="21"/>
                <w:szCs w:val="21"/>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1367"/>
        </w:trPr>
        <w:tc>
          <w:tcPr>
            <w:tcW w:w="554" w:type="dxa"/>
            <w:vAlign w:val="center"/>
            <w:textDirection w:val="lrTb"/>
            <w:noWrap w:val="false"/>
          </w:tcPr>
          <w:p>
            <w:pPr>
              <w:pStyle w:val="866"/>
              <w:jc w:val="center"/>
              <w:spacing w:before="58" w:line="360" w:lineRule="auto"/>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 xml:space="preserve">12</w:t>
            </w:r>
            <w:r>
              <w:rPr>
                <w:rFonts w:ascii="宋体" w:hAnsi="宋体" w:eastAsia="宋体" w:cs="宋体"/>
                <w:b/>
                <w:bCs/>
                <w:spacing w:val="-7"/>
                <w:sz w:val="18"/>
                <w:szCs w:val="18"/>
                <w:lang w:eastAsia="zh-CN"/>
              </w:rPr>
            </w:r>
            <w:r/>
          </w:p>
        </w:tc>
        <w:tc>
          <w:tcPr>
            <w:tcW w:w="4620" w:type="dxa"/>
            <w:vAlign w:val="center"/>
            <w:textDirection w:val="lrTb"/>
            <w:noWrap w:val="false"/>
          </w:tcPr>
          <w:p>
            <w:pPr>
              <w:pStyle w:val="978"/>
              <w:ind w:right="47" w:firstLine="396"/>
              <w:jc w:val="both"/>
              <w:spacing w:before="265" w:line="360" w:lineRule="auto"/>
              <w:rPr>
                <w:sz w:val="21"/>
                <w:szCs w:val="21"/>
              </w:rPr>
            </w:pPr>
            <w:r>
              <w:rPr>
                <w:spacing w:val="-6"/>
                <w:sz w:val="21"/>
                <w:szCs w:val="21"/>
              </w:rPr>
              <w:t xml:space="preserve">每天对公共设施（</w:t>
            </w:r>
            <w:r>
              <w:rPr>
                <w:spacing w:val="-12"/>
                <w:sz w:val="21"/>
                <w:szCs w:val="21"/>
              </w:rPr>
              <w:t xml:space="preserve">含消防设施）进行巡查，确保公共设施完好</w:t>
            </w:r>
            <w:r>
              <w:rPr>
                <w:rFonts w:hint="eastAsia"/>
                <w:spacing w:val="-12"/>
                <w:sz w:val="21"/>
                <w:szCs w:val="21"/>
                <w:lang w:eastAsia="zh-CN"/>
              </w:rPr>
              <w:t xml:space="preserve">，</w:t>
            </w:r>
            <w:r>
              <w:rPr>
                <w:spacing w:val="-2"/>
                <w:sz w:val="21"/>
                <w:szCs w:val="21"/>
              </w:rPr>
              <w:t xml:space="preserve">并填写</w:t>
            </w:r>
            <w:r>
              <w:rPr>
                <w:rFonts w:hint="eastAsia"/>
                <w:spacing w:val="-2"/>
                <w:sz w:val="21"/>
                <w:szCs w:val="21"/>
                <w:lang w:eastAsia="zh-CN"/>
              </w:rPr>
              <w:t xml:space="preserve">消防</w:t>
            </w:r>
            <w:r>
              <w:rPr>
                <w:spacing w:val="-2"/>
                <w:sz w:val="21"/>
                <w:szCs w:val="21"/>
              </w:rPr>
              <w:t xml:space="preserve">巡查记录。</w:t>
            </w:r>
            <w:r>
              <w:rPr>
                <w:spacing w:val="-5"/>
                <w:sz w:val="21"/>
                <w:szCs w:val="21"/>
              </w:rPr>
              <w:t xml:space="preserve">如果</w:t>
            </w:r>
            <w:r>
              <w:rPr>
                <w:rFonts w:hint="eastAsia"/>
                <w:spacing w:val="-5"/>
                <w:sz w:val="21"/>
                <w:szCs w:val="21"/>
                <w:lang w:eastAsia="zh-CN"/>
              </w:rPr>
              <w:t xml:space="preserve">发现</w:t>
            </w:r>
            <w:r>
              <w:rPr>
                <w:spacing w:val="-5"/>
                <w:sz w:val="21"/>
                <w:szCs w:val="21"/>
              </w:rPr>
              <w:t xml:space="preserve">公寓公共设施</w:t>
            </w:r>
            <w:r>
              <w:rPr>
                <w:rFonts w:hint="eastAsia"/>
                <w:spacing w:val="-5"/>
                <w:sz w:val="21"/>
                <w:szCs w:val="21"/>
                <w:lang w:eastAsia="zh-CN"/>
              </w:rPr>
              <w:t xml:space="preserve">被</w:t>
            </w:r>
            <w:r>
              <w:rPr>
                <w:spacing w:val="-3"/>
                <w:sz w:val="21"/>
                <w:szCs w:val="21"/>
              </w:rPr>
              <w:t xml:space="preserve">人为损坏</w:t>
            </w:r>
            <w:r>
              <w:rPr>
                <w:rFonts w:hint="eastAsia"/>
                <w:spacing w:val="-3"/>
                <w:sz w:val="21"/>
                <w:szCs w:val="21"/>
                <w:lang w:eastAsia="zh-CN"/>
              </w:rPr>
              <w:t xml:space="preserve">，其</w:t>
            </w:r>
            <w:r>
              <w:rPr>
                <w:spacing w:val="-3"/>
                <w:sz w:val="21"/>
                <w:szCs w:val="21"/>
              </w:rPr>
              <w:t xml:space="preserve">总价超过</w:t>
            </w:r>
            <w:r>
              <w:rPr>
                <w:spacing w:val="-15"/>
                <w:sz w:val="21"/>
                <w:szCs w:val="21"/>
              </w:rPr>
              <w:t xml:space="preserve"> </w:t>
            </w:r>
            <w:r>
              <w:rPr>
                <w:spacing w:val="-3"/>
                <w:sz w:val="21"/>
                <w:szCs w:val="21"/>
              </w:rPr>
              <w:t xml:space="preserve">1000</w:t>
            </w:r>
            <w:r>
              <w:rPr>
                <w:spacing w:val="-37"/>
                <w:sz w:val="21"/>
                <w:szCs w:val="21"/>
              </w:rPr>
              <w:t xml:space="preserve"> </w:t>
            </w:r>
            <w:r>
              <w:rPr>
                <w:spacing w:val="-3"/>
                <w:sz w:val="21"/>
                <w:szCs w:val="21"/>
              </w:rPr>
              <w:t xml:space="preserve">元，且未</w:t>
            </w:r>
            <w:r>
              <w:rPr>
                <w:spacing w:val="-1"/>
                <w:sz w:val="21"/>
                <w:szCs w:val="21"/>
              </w:rPr>
              <w:t xml:space="preserve">发现当事人的，维修</w:t>
            </w:r>
            <w:r>
              <w:rPr>
                <w:rFonts w:hint="eastAsia"/>
                <w:spacing w:val="-1"/>
                <w:sz w:val="21"/>
                <w:szCs w:val="21"/>
                <w:lang w:eastAsia="zh-CN"/>
              </w:rPr>
              <w:t xml:space="preserve">、赔偿</w:t>
            </w:r>
            <w:r>
              <w:rPr>
                <w:spacing w:val="-1"/>
                <w:sz w:val="21"/>
                <w:szCs w:val="21"/>
              </w:rPr>
              <w:t xml:space="preserve">费用由乙方支付。</w:t>
            </w:r>
            <w:r>
              <w:rPr>
                <w:sz w:val="21"/>
                <w:szCs w:val="21"/>
              </w:rPr>
            </w:r>
            <w:r/>
          </w:p>
        </w:tc>
        <w:tc>
          <w:tcPr>
            <w:tcW w:w="5349" w:type="dxa"/>
            <w:vAlign w:val="center"/>
            <w:textDirection w:val="lrTb"/>
            <w:noWrap w:val="false"/>
          </w:tcPr>
          <w:p>
            <w:pPr>
              <w:pStyle w:val="978"/>
              <w:ind w:right="62" w:firstLine="404"/>
              <w:spacing w:before="68" w:line="360" w:lineRule="auto"/>
              <w:rPr>
                <w:sz w:val="21"/>
                <w:szCs w:val="21"/>
                <w:lang w:eastAsia="zh-CN"/>
              </w:rPr>
            </w:pPr>
            <w:r>
              <w:rPr>
                <w:spacing w:val="-4"/>
                <w:sz w:val="21"/>
                <w:szCs w:val="21"/>
              </w:rPr>
              <w:t xml:space="preserve">乙方应每天对公共设施（</w:t>
            </w:r>
            <w:r>
              <w:rPr>
                <w:spacing w:val="-2"/>
                <w:sz w:val="21"/>
                <w:szCs w:val="21"/>
              </w:rPr>
              <w:t xml:space="preserve">含消防设施）进行巡查</w:t>
            </w:r>
            <w:r>
              <w:rPr>
                <w:rFonts w:hint="eastAsia"/>
                <w:spacing w:val="-2"/>
                <w:sz w:val="21"/>
                <w:szCs w:val="21"/>
                <w:lang w:eastAsia="zh-CN"/>
              </w:rPr>
              <w:t xml:space="preserve">，并按规定填写消防设备巡查记录。</w:t>
            </w:r>
            <w:r>
              <w:rPr>
                <w:sz w:val="21"/>
                <w:szCs w:val="21"/>
                <w:lang w:eastAsia="zh-CN"/>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center"/>
            <w:textDirection w:val="lrTb"/>
            <w:noWrap w:val="false"/>
          </w:tcPr>
          <w:p>
            <w:pPr>
              <w:pStyle w:val="866"/>
              <w:ind w:firstLine="420"/>
              <w:spacing w:line="360" w:lineRule="auto"/>
            </w:pPr>
            <w:r/>
            <w:r/>
          </w:p>
        </w:tc>
      </w:tr>
      <w:tr>
        <w:trPr>
          <w:trHeight w:val="741"/>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13</w:t>
            </w:r>
            <w:r>
              <w:rPr>
                <w:rFonts w:ascii="宋体" w:hAnsi="宋体" w:eastAsia="宋体" w:cs="宋体"/>
                <w:b/>
                <w:bCs/>
                <w:sz w:val="18"/>
                <w:szCs w:val="18"/>
                <w:lang w:eastAsia="zh-CN"/>
              </w:rPr>
            </w:r>
            <w:r/>
          </w:p>
        </w:tc>
        <w:tc>
          <w:tcPr>
            <w:tcW w:w="4620" w:type="dxa"/>
            <w:vAlign w:val="top"/>
            <w:textDirection w:val="lrTb"/>
            <w:noWrap w:val="false"/>
          </w:tcPr>
          <w:p>
            <w:pPr>
              <w:pStyle w:val="978"/>
              <w:ind w:right="103" w:firstLine="396"/>
              <w:jc w:val="both"/>
              <w:spacing w:before="206" w:line="360" w:lineRule="auto"/>
              <w:rPr>
                <w:sz w:val="21"/>
                <w:szCs w:val="21"/>
              </w:rPr>
            </w:pPr>
            <w:r>
              <w:rPr>
                <w:spacing w:val="-6"/>
                <w:sz w:val="21"/>
                <w:szCs w:val="21"/>
              </w:rPr>
              <w:t xml:space="preserve">地面无杂物、无积水、无明显污渍，无卫生</w:t>
            </w:r>
            <w:r>
              <w:rPr>
                <w:spacing w:val="13"/>
                <w:sz w:val="21"/>
                <w:szCs w:val="21"/>
              </w:rPr>
              <w:t xml:space="preserve"> </w:t>
            </w:r>
            <w:r>
              <w:rPr>
                <w:spacing w:val="-5"/>
                <w:sz w:val="21"/>
                <w:szCs w:val="21"/>
              </w:rPr>
              <w:t xml:space="preserve">死角、无乱堆乱放，窗户及玻璃无积尘，站内外</w:t>
            </w:r>
            <w:r>
              <w:rPr>
                <w:spacing w:val="3"/>
                <w:sz w:val="21"/>
                <w:szCs w:val="21"/>
              </w:rPr>
              <w:t xml:space="preserve"> </w:t>
            </w:r>
            <w:r>
              <w:rPr>
                <w:spacing w:val="-3"/>
                <w:sz w:val="21"/>
                <w:szCs w:val="21"/>
              </w:rPr>
              <w:t xml:space="preserve">无垃圾堆积。</w:t>
            </w:r>
            <w:r>
              <w:rPr>
                <w:sz w:val="21"/>
                <w:szCs w:val="21"/>
              </w:rPr>
            </w:r>
            <w:r/>
          </w:p>
        </w:tc>
        <w:tc>
          <w:tcPr>
            <w:tcW w:w="5349" w:type="dxa"/>
            <w:vAlign w:val="center"/>
            <w:textDirection w:val="lrTb"/>
            <w:noWrap w:val="false"/>
          </w:tcPr>
          <w:p>
            <w:pPr>
              <w:pStyle w:val="978"/>
              <w:ind w:right="30" w:firstLine="376"/>
              <w:spacing w:before="68" w:line="360" w:lineRule="auto"/>
              <w:rPr>
                <w:sz w:val="21"/>
                <w:szCs w:val="21"/>
                <w:lang w:eastAsia="zh-CN"/>
              </w:rPr>
            </w:pPr>
            <w:r>
              <w:rPr>
                <w:spacing w:val="-11"/>
                <w:sz w:val="21"/>
                <w:szCs w:val="21"/>
              </w:rPr>
              <w:t xml:space="preserve">地面无杂物、无积水、无明显污渍，无卫生死角、</w:t>
            </w:r>
            <w:r>
              <w:rPr>
                <w:spacing w:val="8"/>
                <w:sz w:val="21"/>
                <w:szCs w:val="21"/>
              </w:rPr>
              <w:t xml:space="preserve"> </w:t>
            </w:r>
            <w:r>
              <w:rPr>
                <w:spacing w:val="-1"/>
                <w:sz w:val="21"/>
                <w:szCs w:val="21"/>
              </w:rPr>
              <w:t xml:space="preserve">无乱堆乱放，窗户及玻璃无积尘，站内外无垃圾堆积</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8" w:line="360" w:lineRule="auto"/>
              <w:rPr>
                <w:spacing w:val="-4"/>
                <w:sz w:val="21"/>
                <w:szCs w:val="21"/>
              </w:rPr>
            </w:pPr>
            <w:r>
              <w:rPr>
                <w:spacing w:val="-4"/>
                <w:sz w:val="21"/>
                <w:szCs w:val="21"/>
              </w:rPr>
              <w:t xml:space="preserve">2 分</w:t>
            </w:r>
            <w:r>
              <w:rPr>
                <w:spacing w:val="-4"/>
                <w:sz w:val="21"/>
                <w:szCs w:val="21"/>
              </w:rPr>
            </w:r>
            <w:r/>
          </w:p>
        </w:tc>
        <w:tc>
          <w:tcPr>
            <w:tcW w:w="160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100 元/次</w:t>
            </w:r>
            <w:r>
              <w:rPr>
                <w:spacing w:val="-4"/>
                <w:sz w:val="21"/>
                <w:szCs w:val="21"/>
              </w:rPr>
            </w:r>
            <w:r/>
          </w:p>
        </w:tc>
        <w:tc>
          <w:tcPr>
            <w:tcW w:w="645" w:type="dxa"/>
            <w:vAlign w:val="top"/>
            <w:textDirection w:val="lrTb"/>
            <w:noWrap w:val="false"/>
          </w:tcPr>
          <w:p>
            <w:pPr>
              <w:pStyle w:val="866"/>
              <w:ind w:firstLine="420"/>
              <w:spacing w:line="360" w:lineRule="auto"/>
            </w:pPr>
            <w:r/>
            <w:r/>
          </w:p>
        </w:tc>
      </w:tr>
      <w:tr>
        <w:trPr>
          <w:trHeight w:val="1631"/>
        </w:trPr>
        <w:tc>
          <w:tcPr>
            <w:tcW w:w="554" w:type="dxa"/>
            <w:vAlign w:val="center"/>
            <w:textDirection w:val="lrTb"/>
            <w:noWrap w:val="false"/>
          </w:tcPr>
          <w:p>
            <w:pPr>
              <w:pStyle w:val="866"/>
              <w:jc w:val="center"/>
              <w:spacing w:before="59" w:line="360" w:lineRule="auto"/>
              <w:rPr>
                <w:rFonts w:ascii="宋体" w:hAnsi="宋体" w:eastAsia="宋体" w:cs="宋体"/>
                <w:b/>
                <w:bCs/>
                <w:sz w:val="18"/>
                <w:szCs w:val="18"/>
              </w:rPr>
            </w:pPr>
            <w:r>
              <w:rPr>
                <w:rFonts w:ascii="宋体" w:hAnsi="宋体" w:eastAsia="宋体" w:cs="宋体"/>
                <w:b/>
                <w:bCs/>
                <w:spacing w:val="-7"/>
                <w:sz w:val="18"/>
                <w:szCs w:val="18"/>
              </w:rPr>
              <w:t xml:space="preserve">14</w:t>
            </w:r>
            <w:r>
              <w:rPr>
                <w:rFonts w:ascii="宋体" w:hAnsi="宋体" w:eastAsia="宋体" w:cs="宋体"/>
                <w:b/>
                <w:bCs/>
                <w:sz w:val="18"/>
                <w:szCs w:val="18"/>
              </w:rPr>
            </w:r>
            <w:r/>
          </w:p>
        </w:tc>
        <w:tc>
          <w:tcPr>
            <w:tcW w:w="4620" w:type="dxa"/>
            <w:vAlign w:val="top"/>
            <w:textDirection w:val="lrTb"/>
            <w:noWrap w:val="false"/>
          </w:tcPr>
          <w:p>
            <w:pPr>
              <w:pStyle w:val="978"/>
              <w:ind w:firstLine="416"/>
              <w:spacing w:before="208" w:line="360" w:lineRule="auto"/>
              <w:rPr>
                <w:sz w:val="21"/>
                <w:szCs w:val="21"/>
              </w:rPr>
            </w:pPr>
            <w:r>
              <w:rPr>
                <w:spacing w:val="-1"/>
                <w:sz w:val="21"/>
                <w:szCs w:val="21"/>
              </w:rPr>
              <w:t xml:space="preserve">保证公共卫生间及洗漱间干净整洁，每个蹲位必须配有专用垃圾桶</w:t>
            </w:r>
            <w:r>
              <w:rPr>
                <w:spacing w:val="-4"/>
                <w:sz w:val="21"/>
                <w:szCs w:val="21"/>
              </w:rPr>
              <w:t xml:space="preserve">（含垃圾袋</w:t>
            </w:r>
            <w:r>
              <w:rPr>
                <w:spacing w:val="-33"/>
                <w:sz w:val="21"/>
                <w:szCs w:val="21"/>
              </w:rPr>
              <w:t xml:space="preserve">）；</w:t>
            </w:r>
            <w:r>
              <w:rPr>
                <w:spacing w:val="-4"/>
                <w:sz w:val="21"/>
                <w:szCs w:val="21"/>
              </w:rPr>
              <w:t xml:space="preserve">每天上午</w:t>
            </w:r>
            <w:r>
              <w:rPr>
                <w:spacing w:val="-29"/>
                <w:sz w:val="21"/>
                <w:szCs w:val="21"/>
              </w:rPr>
              <w:t xml:space="preserve"> </w:t>
            </w:r>
            <w:r>
              <w:rPr>
                <w:spacing w:val="-4"/>
                <w:sz w:val="21"/>
                <w:szCs w:val="21"/>
              </w:rPr>
              <w:t xml:space="preserve">10:30</w:t>
            </w:r>
            <w:r>
              <w:rPr>
                <w:spacing w:val="-29"/>
                <w:sz w:val="21"/>
                <w:szCs w:val="21"/>
              </w:rPr>
              <w:t xml:space="preserve"> </w:t>
            </w:r>
            <w:r>
              <w:rPr>
                <w:spacing w:val="-4"/>
                <w:sz w:val="21"/>
                <w:szCs w:val="21"/>
              </w:rPr>
              <w:t xml:space="preserve">点前完成第一次</w:t>
            </w:r>
            <w:r>
              <w:rPr>
                <w:spacing w:val="-7"/>
                <w:sz w:val="21"/>
                <w:szCs w:val="21"/>
              </w:rPr>
              <w:t xml:space="preserve">保洁工作，下午</w:t>
            </w:r>
            <w:r>
              <w:rPr>
                <w:spacing w:val="-29"/>
                <w:sz w:val="21"/>
                <w:szCs w:val="21"/>
              </w:rPr>
              <w:t xml:space="preserve"> </w:t>
            </w:r>
            <w:r>
              <w:rPr>
                <w:spacing w:val="-7"/>
                <w:sz w:val="21"/>
                <w:szCs w:val="21"/>
              </w:rPr>
              <w:t xml:space="preserve">4</w:t>
            </w:r>
            <w:r>
              <w:rPr>
                <w:spacing w:val="-29"/>
                <w:sz w:val="21"/>
                <w:szCs w:val="21"/>
              </w:rPr>
              <w:t xml:space="preserve"> </w:t>
            </w:r>
            <w:r>
              <w:rPr>
                <w:spacing w:val="-7"/>
                <w:sz w:val="21"/>
                <w:szCs w:val="21"/>
              </w:rPr>
              <w:t xml:space="preserve">点前完成第二次保洁工作，至</w:t>
            </w:r>
            <w:r>
              <w:rPr>
                <w:spacing w:val="-3"/>
                <w:sz w:val="21"/>
                <w:szCs w:val="21"/>
              </w:rPr>
              <w:t xml:space="preserve">少打扫并用水冲洗两次，蹲坑每两周酸洗一次，地砖和便池不得有积垢。</w:t>
            </w:r>
            <w:r>
              <w:rPr>
                <w:sz w:val="21"/>
                <w:szCs w:val="21"/>
              </w:rPr>
            </w:r>
            <w:r/>
          </w:p>
        </w:tc>
        <w:tc>
          <w:tcPr>
            <w:tcW w:w="5349" w:type="dxa"/>
            <w:vAlign w:val="center"/>
            <w:textDirection w:val="lrTb"/>
            <w:noWrap w:val="false"/>
          </w:tcPr>
          <w:p>
            <w:pPr>
              <w:pStyle w:val="978"/>
              <w:ind w:right="226" w:firstLine="416"/>
              <w:spacing w:before="69" w:line="360" w:lineRule="auto"/>
              <w:rPr>
                <w:sz w:val="21"/>
                <w:szCs w:val="21"/>
                <w:lang w:eastAsia="zh-CN"/>
              </w:rPr>
            </w:pPr>
            <w:r>
              <w:rPr>
                <w:spacing w:val="-1"/>
                <w:sz w:val="21"/>
                <w:szCs w:val="21"/>
              </w:rPr>
              <w:t xml:space="preserve">公共卫生间卫生须保证公共卫生间及洗漱间干</w:t>
            </w:r>
            <w:r>
              <w:rPr>
                <w:spacing w:val="-4"/>
                <w:sz w:val="21"/>
                <w:szCs w:val="21"/>
              </w:rPr>
              <w:t xml:space="preserve">净整洁</w:t>
            </w:r>
            <w:r>
              <w:rPr>
                <w:rFonts w:hint="eastAsia"/>
                <w:spacing w:val="-4"/>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8" w:line="360" w:lineRule="auto"/>
              <w:rPr>
                <w:spacing w:val="-4"/>
                <w:sz w:val="21"/>
                <w:szCs w:val="21"/>
              </w:rPr>
            </w:pPr>
            <w:r>
              <w:rPr>
                <w:spacing w:val="-4"/>
                <w:sz w:val="21"/>
                <w:szCs w:val="21"/>
              </w:rPr>
              <w:t xml:space="preserve">2 分</w:t>
            </w:r>
            <w:r>
              <w:rPr>
                <w:spacing w:val="-4"/>
                <w:sz w:val="21"/>
                <w:szCs w:val="21"/>
              </w:rPr>
            </w:r>
            <w:r/>
          </w:p>
        </w:tc>
        <w:tc>
          <w:tcPr>
            <w:tcW w:w="160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100 元/次</w:t>
            </w:r>
            <w:r>
              <w:rPr>
                <w:spacing w:val="-4"/>
                <w:sz w:val="21"/>
                <w:szCs w:val="21"/>
              </w:rPr>
            </w:r>
            <w:r/>
          </w:p>
        </w:tc>
        <w:tc>
          <w:tcPr>
            <w:tcW w:w="645" w:type="dxa"/>
            <w:vAlign w:val="top"/>
            <w:textDirection w:val="lrTb"/>
            <w:noWrap w:val="false"/>
          </w:tcPr>
          <w:p>
            <w:pPr>
              <w:pStyle w:val="866"/>
              <w:ind w:firstLine="420"/>
              <w:spacing w:line="360" w:lineRule="auto"/>
            </w:pPr>
            <w:r/>
            <w:r/>
          </w:p>
        </w:tc>
      </w:tr>
    </w:tbl>
    <w:p>
      <w:pPr>
        <w:pStyle w:val="866"/>
        <w:ind w:left="4462"/>
        <w:spacing w:before="101" w:line="212" w:lineRule="auto"/>
        <w:rPr>
          <w:rFonts w:ascii="宋体" w:hAnsi="宋体" w:eastAsia="宋体" w:cs="宋体"/>
          <w:sz w:val="31"/>
          <w:szCs w:val="31"/>
        </w:rPr>
      </w:pPr>
      <w:r>
        <w:rPr>
          <w:rFonts w:ascii="宋体" w:hAnsi="宋体" w:eastAsia="宋体" w:cs="宋体"/>
          <w:b/>
          <w:bCs/>
          <w:spacing w:val="5"/>
          <w:sz w:val="31"/>
          <w:szCs w:val="31"/>
        </w:rPr>
        <w:br w:type="page" w:clear="all"/>
      </w:r>
      <w:r>
        <w:rPr>
          <w:rFonts w:ascii="宋体" w:hAnsi="宋体" w:eastAsia="宋体" w:cs="宋体"/>
          <w:b/>
          <w:bCs/>
          <w:spacing w:val="5"/>
          <w:sz w:val="31"/>
          <w:szCs w:val="31"/>
        </w:rPr>
        <w:t xml:space="preserve">学生公寓物业托管考核表（月考核）</w:t>
      </w:r>
      <w:r>
        <w:rPr>
          <w:rFonts w:ascii="宋体" w:hAnsi="宋体" w:eastAsia="宋体" w:cs="宋体"/>
          <w:sz w:val="31"/>
          <w:szCs w:val="31"/>
        </w:rPr>
      </w:r>
      <w:r/>
    </w:p>
    <w:tbl>
      <w:tblPr>
        <w:tblStyle w:val="977"/>
        <w:tblW w:w="140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4614"/>
        <w:gridCol w:w="4662"/>
        <w:gridCol w:w="1583"/>
        <w:gridCol w:w="1661"/>
        <w:gridCol w:w="835"/>
      </w:tblGrid>
      <w:tr>
        <w:trPr>
          <w:trHeight w:val="796"/>
        </w:trPr>
        <w:tc>
          <w:tcPr>
            <w:tcW w:w="667" w:type="dxa"/>
            <w:vAlign w:val="top"/>
            <w:textDirection w:val="lrTb"/>
            <w:noWrap w:val="false"/>
          </w:tcPr>
          <w:p>
            <w:pPr>
              <w:pStyle w:val="866"/>
              <w:spacing w:line="245" w:lineRule="auto"/>
            </w:pPr>
            <w:r/>
            <w:r/>
          </w:p>
          <w:p>
            <w:pPr>
              <w:pStyle w:val="866"/>
              <w:ind w:left="154"/>
              <w:spacing w:before="59" w:line="221" w:lineRule="auto"/>
              <w:rPr>
                <w:rFonts w:ascii="宋体" w:hAnsi="宋体" w:eastAsia="宋体" w:cs="宋体"/>
                <w:sz w:val="18"/>
                <w:szCs w:val="18"/>
              </w:rPr>
            </w:pPr>
            <w:r>
              <w:rPr>
                <w:rFonts w:ascii="宋体" w:hAnsi="宋体" w:eastAsia="宋体" w:cs="宋体"/>
                <w:b/>
                <w:bCs/>
                <w:spacing w:val="-3"/>
                <w:sz w:val="18"/>
                <w:szCs w:val="18"/>
              </w:rPr>
              <w:t xml:space="preserve">序号</w:t>
            </w:r>
            <w:r>
              <w:rPr>
                <w:rFonts w:ascii="宋体" w:hAnsi="宋体" w:eastAsia="宋体" w:cs="宋体"/>
                <w:sz w:val="18"/>
                <w:szCs w:val="18"/>
              </w:rPr>
            </w:r>
            <w:r/>
          </w:p>
        </w:tc>
        <w:tc>
          <w:tcPr>
            <w:tcW w:w="4614" w:type="dxa"/>
            <w:vAlign w:val="top"/>
            <w:textDirection w:val="lrTb"/>
            <w:noWrap w:val="false"/>
          </w:tcPr>
          <w:p>
            <w:pPr>
              <w:pStyle w:val="866"/>
              <w:spacing w:line="245" w:lineRule="auto"/>
            </w:pPr>
            <w:r/>
            <w:r/>
          </w:p>
          <w:p>
            <w:pPr>
              <w:pStyle w:val="866"/>
              <w:ind w:left="1949"/>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4662" w:type="dxa"/>
            <w:vAlign w:val="top"/>
            <w:textDirection w:val="lrTb"/>
            <w:noWrap w:val="false"/>
          </w:tcPr>
          <w:p>
            <w:pPr>
              <w:pStyle w:val="866"/>
              <w:spacing w:line="245" w:lineRule="auto"/>
            </w:pPr>
            <w:r/>
            <w:r/>
          </w:p>
          <w:p>
            <w:pPr>
              <w:pStyle w:val="866"/>
              <w:ind w:left="1974"/>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583" w:type="dxa"/>
            <w:vAlign w:val="top"/>
            <w:textDirection w:val="lrTb"/>
            <w:noWrap w:val="false"/>
          </w:tcPr>
          <w:p>
            <w:pPr>
              <w:pStyle w:val="866"/>
              <w:spacing w:line="246" w:lineRule="auto"/>
            </w:pPr>
            <w:r/>
            <w:r/>
          </w:p>
          <w:p>
            <w:pPr>
              <w:pStyle w:val="866"/>
              <w:ind w:left="440"/>
              <w:spacing w:before="58"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661" w:type="dxa"/>
            <w:vAlign w:val="top"/>
            <w:textDirection w:val="lrTb"/>
            <w:noWrap w:val="false"/>
          </w:tcPr>
          <w:p>
            <w:pPr>
              <w:pStyle w:val="866"/>
              <w:spacing w:line="245" w:lineRule="auto"/>
            </w:pPr>
            <w:r/>
            <w:r/>
          </w:p>
          <w:p>
            <w:pPr>
              <w:pStyle w:val="866"/>
              <w:jc w:val="center"/>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835" w:type="dxa"/>
            <w:vAlign w:val="top"/>
            <w:textDirection w:val="lrTb"/>
            <w:noWrap w:val="false"/>
          </w:tcPr>
          <w:p>
            <w:pPr>
              <w:pStyle w:val="866"/>
              <w:spacing w:line="245" w:lineRule="auto"/>
            </w:pPr>
            <w:r/>
            <w:r/>
          </w:p>
          <w:p>
            <w:pPr>
              <w:pStyle w:val="866"/>
              <w:ind w:left="242"/>
              <w:spacing w:before="59" w:line="221" w:lineRule="auto"/>
              <w:rPr>
                <w:rFonts w:ascii="宋体" w:hAnsi="宋体" w:eastAsia="宋体" w:cs="宋体"/>
                <w:sz w:val="18"/>
                <w:szCs w:val="18"/>
              </w:rPr>
            </w:pPr>
            <w:r>
              <w:rPr>
                <w:rFonts w:ascii="宋体" w:hAnsi="宋体" w:eastAsia="宋体" w:cs="宋体"/>
                <w:b/>
                <w:bCs/>
                <w:spacing w:val="-4"/>
                <w:sz w:val="18"/>
                <w:szCs w:val="18"/>
              </w:rPr>
              <w:t xml:space="preserve">备注</w:t>
            </w:r>
            <w:r>
              <w:rPr>
                <w:rFonts w:ascii="宋体" w:hAnsi="宋体" w:eastAsia="宋体" w:cs="宋体"/>
                <w:sz w:val="18"/>
                <w:szCs w:val="18"/>
              </w:rPr>
            </w:r>
            <w:r/>
          </w:p>
        </w:tc>
      </w:tr>
      <w:tr>
        <w:trPr>
          <w:trHeight w:val="1090"/>
        </w:trPr>
        <w:tc>
          <w:tcPr>
            <w:tcW w:w="667" w:type="dxa"/>
            <w:vAlign w:val="top"/>
            <w:textDirection w:val="lrTb"/>
            <w:noWrap w:val="false"/>
          </w:tcPr>
          <w:p>
            <w:pPr>
              <w:pStyle w:val="866"/>
              <w:spacing w:line="392" w:lineRule="auto"/>
            </w:pPr>
            <w:r/>
            <w:r/>
          </w:p>
          <w:p>
            <w:pPr>
              <w:pStyle w:val="866"/>
              <w:ind w:left="305"/>
              <w:spacing w:before="58" w:line="241" w:lineRule="auto"/>
              <w:rPr>
                <w:rFonts w:ascii="宋体" w:hAnsi="宋体" w:eastAsia="宋体" w:cs="宋体"/>
                <w:sz w:val="18"/>
                <w:szCs w:val="18"/>
              </w:rPr>
            </w:pPr>
            <w:r>
              <w:rPr>
                <w:rFonts w:ascii="宋体" w:hAnsi="宋体" w:eastAsia="宋体" w:cs="宋体"/>
                <w:b/>
                <w:bCs/>
                <w:spacing w:val="-2"/>
                <w:sz w:val="18"/>
                <w:szCs w:val="18"/>
              </w:rPr>
              <w:t xml:space="preserve">1</w:t>
            </w:r>
            <w:r>
              <w:rPr>
                <w:rFonts w:ascii="宋体" w:hAnsi="宋体" w:eastAsia="宋体" w:cs="宋体"/>
                <w:sz w:val="18"/>
                <w:szCs w:val="18"/>
              </w:rPr>
            </w:r>
            <w:r/>
          </w:p>
        </w:tc>
        <w:tc>
          <w:tcPr>
            <w:tcW w:w="4614" w:type="dxa"/>
            <w:vAlign w:val="top"/>
            <w:textDirection w:val="lrTb"/>
            <w:noWrap w:val="false"/>
          </w:tcPr>
          <w:p>
            <w:pPr>
              <w:pStyle w:val="866"/>
              <w:spacing w:line="243" w:lineRule="auto"/>
            </w:pPr>
            <w:r/>
            <w:r/>
          </w:p>
          <w:p>
            <w:pPr>
              <w:pStyle w:val="978"/>
              <w:ind w:left="118" w:right="103" w:firstLine="425"/>
              <w:spacing w:before="68" w:line="214" w:lineRule="auto"/>
              <w:rPr>
                <w:sz w:val="21"/>
                <w:szCs w:val="21"/>
              </w:rPr>
            </w:pPr>
            <w:r>
              <w:rPr>
                <w:spacing w:val="-2"/>
                <w:sz w:val="21"/>
                <w:szCs w:val="21"/>
              </w:rPr>
              <w:t xml:space="preserve">合理保障物业工作人员合法权益，不得拖欠</w:t>
            </w:r>
            <w:r>
              <w:rPr>
                <w:spacing w:val="9"/>
                <w:sz w:val="21"/>
                <w:szCs w:val="21"/>
              </w:rPr>
              <w:t xml:space="preserve"> </w:t>
            </w:r>
            <w:r>
              <w:rPr>
                <w:spacing w:val="-3"/>
                <w:sz w:val="21"/>
                <w:szCs w:val="21"/>
              </w:rPr>
              <w:t xml:space="preserve">物业工作人员工资。</w:t>
            </w:r>
            <w:r>
              <w:rPr>
                <w:sz w:val="21"/>
                <w:szCs w:val="21"/>
              </w:rPr>
            </w:r>
            <w:r/>
          </w:p>
        </w:tc>
        <w:tc>
          <w:tcPr>
            <w:tcW w:w="4662" w:type="dxa"/>
            <w:vAlign w:val="top"/>
            <w:textDirection w:val="lrTb"/>
            <w:noWrap w:val="false"/>
          </w:tcPr>
          <w:p>
            <w:pPr>
              <w:pStyle w:val="866"/>
              <w:spacing w:line="244" w:lineRule="auto"/>
            </w:pPr>
            <w:r/>
            <w:r/>
          </w:p>
          <w:p>
            <w:pPr>
              <w:pStyle w:val="978"/>
              <w:ind w:left="120" w:right="101" w:firstLine="420"/>
              <w:spacing w:before="68" w:line="214" w:lineRule="auto"/>
              <w:rPr>
                <w:sz w:val="21"/>
                <w:szCs w:val="21"/>
              </w:rPr>
            </w:pPr>
            <w:r>
              <w:rPr>
                <w:spacing w:val="-6"/>
                <w:sz w:val="21"/>
                <w:szCs w:val="21"/>
              </w:rPr>
              <w:t xml:space="preserve">须于每个月</w:t>
            </w:r>
            <w:r>
              <w:rPr>
                <w:spacing w:val="-30"/>
                <w:sz w:val="21"/>
                <w:szCs w:val="21"/>
              </w:rPr>
              <w:t xml:space="preserve"> </w:t>
            </w:r>
            <w:r>
              <w:rPr>
                <w:rFonts w:hint="eastAsia"/>
                <w:spacing w:val="-30"/>
                <w:sz w:val="21"/>
                <w:szCs w:val="21"/>
                <w:lang w:eastAsia="zh-CN"/>
              </w:rPr>
              <w:t xml:space="preserve">20</w:t>
            </w:r>
            <w:r>
              <w:rPr>
                <w:spacing w:val="-36"/>
                <w:sz w:val="21"/>
                <w:szCs w:val="21"/>
              </w:rPr>
              <w:t xml:space="preserve"> </w:t>
            </w:r>
            <w:r>
              <w:rPr>
                <w:spacing w:val="-6"/>
                <w:sz w:val="21"/>
                <w:szCs w:val="21"/>
              </w:rPr>
              <w:t xml:space="preserve">号前，将员工前一个月工资发</w:t>
            </w:r>
            <w:r>
              <w:rPr>
                <w:sz w:val="21"/>
                <w:szCs w:val="21"/>
              </w:rPr>
              <w:t xml:space="preserve"> </w:t>
            </w:r>
            <w:r>
              <w:rPr>
                <w:spacing w:val="-3"/>
                <w:sz w:val="21"/>
                <w:szCs w:val="21"/>
              </w:rPr>
              <w:t xml:space="preserve">放完毕，严禁拖欠。</w:t>
            </w:r>
            <w:r>
              <w:rPr>
                <w:sz w:val="21"/>
                <w:szCs w:val="21"/>
              </w:rPr>
            </w:r>
            <w:r/>
          </w:p>
        </w:tc>
        <w:tc>
          <w:tcPr>
            <w:tcW w:w="1583" w:type="dxa"/>
            <w:vAlign w:val="top"/>
            <w:textDirection w:val="lrTb"/>
            <w:noWrap w:val="false"/>
          </w:tcPr>
          <w:p>
            <w:pPr>
              <w:pStyle w:val="978"/>
              <w:ind w:left="278" w:right="258" w:firstLine="259"/>
              <w:spacing w:before="193" w:line="211" w:lineRule="auto"/>
              <w:rPr>
                <w:sz w:val="21"/>
                <w:szCs w:val="21"/>
              </w:rPr>
            </w:pPr>
            <w:r>
              <w:rPr>
                <w:spacing w:val="-7"/>
                <w:sz w:val="21"/>
                <w:szCs w:val="21"/>
              </w:rPr>
              <w:t xml:space="preserve">5</w:t>
            </w:r>
            <w:r>
              <w:rPr>
                <w:spacing w:val="-36"/>
                <w:sz w:val="21"/>
                <w:szCs w:val="21"/>
              </w:rPr>
              <w:t xml:space="preserve"> </w:t>
            </w:r>
            <w:r>
              <w:rPr>
                <w:spacing w:val="-7"/>
                <w:sz w:val="21"/>
                <w:szCs w:val="21"/>
              </w:rPr>
              <w:t xml:space="preserve">分/起</w:t>
            </w:r>
            <w:r>
              <w:rPr>
                <w:sz w:val="21"/>
                <w:szCs w:val="21"/>
              </w:rPr>
              <w:t xml:space="preserve">  </w:t>
            </w:r>
            <w:r>
              <w:rPr>
                <w:spacing w:val="-2"/>
                <w:sz w:val="21"/>
                <w:szCs w:val="21"/>
              </w:rPr>
              <w:t xml:space="preserve">拖欠一天加</w:t>
            </w:r>
            <w:r>
              <w:rPr>
                <w:sz w:val="21"/>
                <w:szCs w:val="21"/>
              </w:rPr>
            </w:r>
            <w:r/>
          </w:p>
          <w:p>
            <w:pPr>
              <w:pStyle w:val="978"/>
              <w:ind w:left="494"/>
              <w:spacing w:line="220" w:lineRule="auto"/>
              <w:rPr>
                <w:sz w:val="21"/>
                <w:szCs w:val="21"/>
              </w:rPr>
            </w:pP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661" w:type="dxa"/>
            <w:vAlign w:val="top"/>
            <w:textDirection w:val="lrTb"/>
            <w:noWrap w:val="false"/>
          </w:tcPr>
          <w:p>
            <w:pPr>
              <w:pStyle w:val="866"/>
              <w:spacing w:line="362" w:lineRule="auto"/>
            </w:pPr>
            <w:r/>
            <w:r/>
          </w:p>
          <w:p>
            <w:pPr>
              <w:pStyle w:val="978"/>
              <w:jc w:val="center"/>
              <w:spacing w:before="68"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35" w:type="dxa"/>
            <w:vAlign w:val="top"/>
            <w:textDirection w:val="lrTb"/>
            <w:noWrap w:val="false"/>
          </w:tcPr>
          <w:p>
            <w:pPr>
              <w:pStyle w:val="866"/>
            </w:pPr>
            <w:r/>
            <w:r/>
          </w:p>
        </w:tc>
      </w:tr>
      <w:tr>
        <w:trPr>
          <w:trHeight w:val="1240"/>
        </w:trPr>
        <w:tc>
          <w:tcPr>
            <w:tcW w:w="667" w:type="dxa"/>
            <w:vAlign w:val="top"/>
            <w:textDirection w:val="lrTb"/>
            <w:noWrap w:val="false"/>
          </w:tcPr>
          <w:p>
            <w:pPr>
              <w:pStyle w:val="866"/>
              <w:spacing w:line="468" w:lineRule="auto"/>
            </w:pPr>
            <w:r/>
            <w:r/>
          </w:p>
          <w:p>
            <w:pPr>
              <w:pStyle w:val="866"/>
              <w:ind w:left="294"/>
              <w:spacing w:before="59" w:line="241" w:lineRule="auto"/>
              <w:rPr>
                <w:rFonts w:ascii="宋体" w:hAnsi="宋体" w:eastAsia="宋体" w:cs="宋体"/>
                <w:sz w:val="18"/>
                <w:szCs w:val="18"/>
              </w:rPr>
            </w:pPr>
            <w:r>
              <w:rPr>
                <w:rFonts w:ascii="宋体" w:hAnsi="宋体" w:eastAsia="宋体" w:cs="宋体"/>
                <w:b/>
                <w:bCs/>
                <w:spacing w:val="-2"/>
                <w:sz w:val="18"/>
                <w:szCs w:val="18"/>
              </w:rPr>
              <w:t xml:space="preserve">2</w:t>
            </w:r>
            <w:r>
              <w:rPr>
                <w:rFonts w:ascii="宋体" w:hAnsi="宋体" w:eastAsia="宋体" w:cs="宋体"/>
                <w:sz w:val="18"/>
                <w:szCs w:val="18"/>
              </w:rPr>
            </w:r>
            <w:r/>
          </w:p>
        </w:tc>
        <w:tc>
          <w:tcPr>
            <w:tcW w:w="4614" w:type="dxa"/>
            <w:vAlign w:val="top"/>
            <w:textDirection w:val="lrTb"/>
            <w:noWrap w:val="false"/>
          </w:tcPr>
          <w:p>
            <w:pPr>
              <w:pStyle w:val="866"/>
              <w:spacing w:line="321" w:lineRule="auto"/>
            </w:pPr>
            <w:r/>
            <w:r/>
          </w:p>
          <w:p>
            <w:pPr>
              <w:pStyle w:val="978"/>
              <w:ind w:left="117" w:right="135" w:firstLine="427"/>
              <w:spacing w:before="68" w:line="215" w:lineRule="auto"/>
              <w:rPr>
                <w:sz w:val="21"/>
                <w:szCs w:val="21"/>
              </w:rPr>
            </w:pPr>
            <w:r>
              <w:rPr>
                <w:spacing w:val="-4"/>
                <w:sz w:val="21"/>
                <w:szCs w:val="21"/>
              </w:rPr>
              <w:t xml:space="preserve">每个月对各物管站管理员进行满意度测评，</w:t>
            </w:r>
            <w:r>
              <w:rPr>
                <w:spacing w:val="13"/>
                <w:sz w:val="21"/>
                <w:szCs w:val="21"/>
              </w:rPr>
              <w:t xml:space="preserve"> </w:t>
            </w:r>
            <w:r>
              <w:rPr>
                <w:spacing w:val="-1"/>
                <w:sz w:val="21"/>
                <w:szCs w:val="21"/>
              </w:rPr>
              <w:t xml:space="preserve">测评人数不低于本站住宿学生人数的</w:t>
            </w:r>
            <w:r>
              <w:rPr>
                <w:spacing w:val="-43"/>
                <w:sz w:val="21"/>
                <w:szCs w:val="21"/>
              </w:rPr>
              <w:t xml:space="preserve"> </w:t>
            </w:r>
            <w:r>
              <w:rPr>
                <w:spacing w:val="-1"/>
                <w:sz w:val="21"/>
                <w:szCs w:val="21"/>
              </w:rPr>
              <w:t xml:space="preserve">20%。</w:t>
            </w:r>
            <w:r>
              <w:rPr>
                <w:sz w:val="21"/>
                <w:szCs w:val="21"/>
              </w:rPr>
            </w:r>
            <w:r/>
          </w:p>
        </w:tc>
        <w:tc>
          <w:tcPr>
            <w:tcW w:w="4662" w:type="dxa"/>
            <w:vAlign w:val="top"/>
            <w:textDirection w:val="lrTb"/>
            <w:noWrap w:val="false"/>
          </w:tcPr>
          <w:p>
            <w:pPr>
              <w:pStyle w:val="866"/>
              <w:spacing w:line="322" w:lineRule="auto"/>
            </w:pPr>
            <w:r/>
            <w:r/>
          </w:p>
          <w:p>
            <w:pPr>
              <w:pStyle w:val="978"/>
              <w:ind w:left="129" w:right="101" w:firstLine="410"/>
              <w:spacing w:before="68" w:line="215" w:lineRule="auto"/>
              <w:rPr>
                <w:sz w:val="21"/>
                <w:szCs w:val="21"/>
              </w:rPr>
            </w:pPr>
            <w:r>
              <w:rPr>
                <w:spacing w:val="-8"/>
                <w:sz w:val="21"/>
                <w:szCs w:val="21"/>
              </w:rPr>
              <w:t xml:space="preserve">低于</w:t>
            </w:r>
            <w:r>
              <w:rPr>
                <w:spacing w:val="-39"/>
                <w:sz w:val="21"/>
                <w:szCs w:val="21"/>
              </w:rPr>
              <w:t xml:space="preserve"> </w:t>
            </w:r>
            <w:r>
              <w:rPr>
                <w:spacing w:val="-8"/>
                <w:sz w:val="21"/>
                <w:szCs w:val="21"/>
              </w:rPr>
              <w:t xml:space="preserve">85%，当月考核分扣</w:t>
            </w:r>
            <w:r>
              <w:rPr>
                <w:spacing w:val="-29"/>
                <w:sz w:val="21"/>
                <w:szCs w:val="21"/>
              </w:rPr>
              <w:t xml:space="preserve"> </w:t>
            </w:r>
            <w:r>
              <w:rPr>
                <w:spacing w:val="-8"/>
                <w:sz w:val="21"/>
                <w:szCs w:val="21"/>
              </w:rPr>
              <w:t xml:space="preserve">1</w:t>
            </w:r>
            <w:r>
              <w:rPr>
                <w:spacing w:val="-38"/>
                <w:sz w:val="21"/>
                <w:szCs w:val="21"/>
              </w:rPr>
              <w:t xml:space="preserve"> </w:t>
            </w:r>
            <w:r>
              <w:rPr>
                <w:spacing w:val="-8"/>
                <w:sz w:val="21"/>
                <w:szCs w:val="21"/>
              </w:rPr>
              <w:t xml:space="preserve">分；低于</w:t>
            </w:r>
            <w:r>
              <w:rPr>
                <w:spacing w:val="-44"/>
                <w:sz w:val="21"/>
                <w:szCs w:val="21"/>
              </w:rPr>
              <w:t xml:space="preserve"> </w:t>
            </w:r>
            <w:r>
              <w:rPr>
                <w:spacing w:val="-8"/>
                <w:sz w:val="21"/>
                <w:szCs w:val="21"/>
              </w:rPr>
              <w:t xml:space="preserve">80%，当</w:t>
            </w:r>
            <w:r>
              <w:rPr>
                <w:sz w:val="21"/>
                <w:szCs w:val="21"/>
              </w:rPr>
              <w:t xml:space="preserve"> </w:t>
            </w:r>
            <w:r>
              <w:rPr>
                <w:spacing w:val="-6"/>
                <w:sz w:val="21"/>
                <w:szCs w:val="21"/>
              </w:rPr>
              <w:t xml:space="preserve">月考核分扣</w:t>
            </w:r>
            <w:r>
              <w:rPr>
                <w:spacing w:val="-41"/>
                <w:sz w:val="21"/>
                <w:szCs w:val="21"/>
              </w:rPr>
              <w:t xml:space="preserve"> </w:t>
            </w:r>
            <w:r>
              <w:rPr>
                <w:spacing w:val="-6"/>
                <w:sz w:val="21"/>
                <w:szCs w:val="21"/>
              </w:rPr>
              <w:t xml:space="preserve">2</w:t>
            </w:r>
            <w:r>
              <w:rPr>
                <w:spacing w:val="-36"/>
                <w:sz w:val="21"/>
                <w:szCs w:val="21"/>
              </w:rPr>
              <w:t xml:space="preserve"> </w:t>
            </w:r>
            <w:r>
              <w:rPr>
                <w:spacing w:val="-6"/>
                <w:sz w:val="21"/>
                <w:szCs w:val="21"/>
              </w:rPr>
              <w:t xml:space="preserve">分</w:t>
            </w:r>
            <w:r>
              <w:rPr>
                <w:spacing w:val="27"/>
                <w:sz w:val="21"/>
                <w:szCs w:val="21"/>
              </w:rPr>
              <w:t xml:space="preserve"> </w:t>
            </w:r>
            <w:r>
              <w:rPr>
                <w:spacing w:val="-6"/>
                <w:sz w:val="21"/>
                <w:szCs w:val="21"/>
              </w:rPr>
              <w:t xml:space="preserve">；低于</w:t>
            </w:r>
            <w:r>
              <w:rPr>
                <w:spacing w:val="-40"/>
                <w:sz w:val="21"/>
                <w:szCs w:val="21"/>
              </w:rPr>
              <w:t xml:space="preserve"> </w:t>
            </w:r>
            <w:r>
              <w:rPr>
                <w:spacing w:val="-6"/>
                <w:sz w:val="21"/>
                <w:szCs w:val="21"/>
              </w:rPr>
              <w:t xml:space="preserve">75%，当月考核分扣</w:t>
            </w:r>
            <w:r>
              <w:rPr>
                <w:spacing w:val="-43"/>
                <w:sz w:val="21"/>
                <w:szCs w:val="21"/>
              </w:rPr>
              <w:t xml:space="preserve"> </w:t>
            </w:r>
            <w:r>
              <w:rPr>
                <w:spacing w:val="-6"/>
                <w:sz w:val="21"/>
                <w:szCs w:val="21"/>
              </w:rPr>
              <w:t xml:space="preserve">3</w:t>
            </w:r>
            <w:r>
              <w:rPr>
                <w:spacing w:val="-35"/>
                <w:sz w:val="21"/>
                <w:szCs w:val="21"/>
              </w:rPr>
              <w:t xml:space="preserve"> </w:t>
            </w:r>
            <w:r>
              <w:rPr>
                <w:spacing w:val="-6"/>
                <w:sz w:val="21"/>
                <w:szCs w:val="21"/>
              </w:rPr>
              <w:t xml:space="preserve">分</w:t>
            </w:r>
            <w:r>
              <w:rPr>
                <w:sz w:val="21"/>
                <w:szCs w:val="21"/>
              </w:rPr>
            </w:r>
            <w:r/>
          </w:p>
        </w:tc>
        <w:tc>
          <w:tcPr>
            <w:tcW w:w="1583" w:type="dxa"/>
            <w:vAlign w:val="top"/>
            <w:textDirection w:val="lrTb"/>
            <w:noWrap w:val="false"/>
          </w:tcPr>
          <w:p>
            <w:pPr>
              <w:pStyle w:val="866"/>
              <w:spacing w:line="322" w:lineRule="auto"/>
            </w:pPr>
            <w:r/>
            <w:r/>
          </w:p>
          <w:p>
            <w:pPr>
              <w:pStyle w:val="978"/>
              <w:ind w:left="280"/>
              <w:spacing w:before="68" w:line="211" w:lineRule="auto"/>
              <w:rPr>
                <w:sz w:val="21"/>
                <w:szCs w:val="21"/>
              </w:rPr>
            </w:pPr>
            <w:r>
              <w:rPr>
                <w:spacing w:val="-3"/>
                <w:sz w:val="21"/>
                <w:szCs w:val="21"/>
              </w:rPr>
              <w:t xml:space="preserve">考核标准为</w:t>
            </w:r>
            <w:r>
              <w:rPr>
                <w:sz w:val="21"/>
                <w:szCs w:val="21"/>
              </w:rPr>
            </w:r>
            <w:r/>
          </w:p>
          <w:p>
            <w:pPr>
              <w:pStyle w:val="978"/>
              <w:ind w:left="550"/>
              <w:spacing w:line="220" w:lineRule="auto"/>
              <w:rPr>
                <w:sz w:val="21"/>
                <w:szCs w:val="21"/>
              </w:rPr>
            </w:pPr>
            <w:r>
              <w:rPr>
                <w:spacing w:val="-6"/>
                <w:sz w:val="21"/>
                <w:szCs w:val="21"/>
              </w:rPr>
              <w:t xml:space="preserve">1-3</w:t>
            </w:r>
            <w:r>
              <w:rPr>
                <w:spacing w:val="-34"/>
                <w:sz w:val="21"/>
                <w:szCs w:val="21"/>
              </w:rPr>
              <w:t xml:space="preserve"> </w:t>
            </w:r>
            <w:r>
              <w:rPr>
                <w:spacing w:val="-6"/>
                <w:sz w:val="21"/>
                <w:szCs w:val="21"/>
              </w:rPr>
              <w:t xml:space="preserve">分</w:t>
            </w:r>
            <w:r>
              <w:rPr>
                <w:sz w:val="21"/>
                <w:szCs w:val="21"/>
              </w:rPr>
            </w:r>
            <w:r/>
          </w:p>
        </w:tc>
        <w:tc>
          <w:tcPr>
            <w:tcW w:w="1661" w:type="dxa"/>
            <w:vAlign w:val="center"/>
            <w:textDirection w:val="lrTb"/>
            <w:noWrap w:val="false"/>
          </w:tcPr>
          <w:p>
            <w:pPr>
              <w:pStyle w:val="978"/>
              <w:ind w:right="126"/>
              <w:jc w:val="center"/>
              <w:spacing w:before="69" w:line="217" w:lineRule="auto"/>
              <w:rPr>
                <w:spacing w:val="-4"/>
                <w:sz w:val="21"/>
                <w:szCs w:val="21"/>
              </w:rPr>
            </w:pPr>
            <w:r>
              <w:rPr>
                <w:spacing w:val="-4"/>
                <w:sz w:val="21"/>
                <w:szCs w:val="21"/>
              </w:rPr>
              <w:t xml:space="preserve">50</w:t>
            </w:r>
            <w:r>
              <w:rPr>
                <w:spacing w:val="-34"/>
                <w:sz w:val="21"/>
                <w:szCs w:val="21"/>
              </w:rPr>
              <w:t xml:space="preserve"> </w:t>
            </w:r>
            <w:r>
              <w:rPr>
                <w:spacing w:val="-4"/>
                <w:sz w:val="21"/>
                <w:szCs w:val="21"/>
              </w:rPr>
              <w:t xml:space="preserve">元、</w:t>
            </w:r>
            <w:r>
              <w:rPr>
                <w:spacing w:val="-4"/>
                <w:sz w:val="21"/>
                <w:szCs w:val="21"/>
              </w:rPr>
            </w:r>
            <w:r/>
          </w:p>
          <w:p>
            <w:pPr>
              <w:pStyle w:val="978"/>
              <w:ind w:right="126"/>
              <w:jc w:val="center"/>
              <w:spacing w:before="69" w:line="217" w:lineRule="auto"/>
              <w:rPr>
                <w:spacing w:val="-3"/>
                <w:sz w:val="21"/>
                <w:szCs w:val="21"/>
              </w:rPr>
            </w:pPr>
            <w:r>
              <w:rPr>
                <w:spacing w:val="-4"/>
                <w:sz w:val="21"/>
                <w:szCs w:val="21"/>
              </w:rPr>
              <w:t xml:space="preserve">100</w:t>
            </w:r>
            <w:r>
              <w:rPr>
                <w:sz w:val="21"/>
                <w:szCs w:val="21"/>
              </w:rPr>
              <w:t xml:space="preserve"> </w:t>
            </w:r>
            <w:r>
              <w:rPr>
                <w:spacing w:val="-3"/>
                <w:sz w:val="21"/>
                <w:szCs w:val="21"/>
              </w:rPr>
              <w:t xml:space="preserve">元、</w:t>
            </w:r>
            <w:r>
              <w:rPr>
                <w:spacing w:val="-3"/>
                <w:sz w:val="21"/>
                <w:szCs w:val="21"/>
              </w:rPr>
            </w:r>
            <w:r/>
          </w:p>
          <w:p>
            <w:pPr>
              <w:pStyle w:val="978"/>
              <w:ind w:right="126" w:firstLine="408"/>
              <w:jc w:val="both"/>
              <w:spacing w:before="69" w:line="217" w:lineRule="auto"/>
              <w:rPr>
                <w:sz w:val="21"/>
                <w:szCs w:val="21"/>
              </w:rPr>
            </w:pPr>
            <w:r>
              <w:rPr>
                <w:spacing w:val="-3"/>
                <w:sz w:val="21"/>
                <w:szCs w:val="21"/>
              </w:rPr>
              <w:t xml:space="preserve">200</w:t>
            </w:r>
            <w:r>
              <w:rPr>
                <w:spacing w:val="-33"/>
                <w:sz w:val="21"/>
                <w:szCs w:val="21"/>
              </w:rPr>
              <w:t xml:space="preserve"> </w:t>
            </w:r>
            <w:r>
              <w:rPr>
                <w:spacing w:val="-3"/>
                <w:sz w:val="21"/>
                <w:szCs w:val="21"/>
              </w:rPr>
              <w:t xml:space="preserve">元</w:t>
            </w:r>
            <w:r>
              <w:rPr>
                <w:sz w:val="21"/>
                <w:szCs w:val="21"/>
              </w:rPr>
            </w:r>
            <w:r/>
          </w:p>
        </w:tc>
        <w:tc>
          <w:tcPr>
            <w:tcW w:w="835" w:type="dxa"/>
            <w:vAlign w:val="top"/>
            <w:textDirection w:val="lrTb"/>
            <w:noWrap w:val="false"/>
          </w:tcPr>
          <w:p>
            <w:pPr>
              <w:pStyle w:val="866"/>
            </w:pPr>
            <w:r/>
            <w:r/>
          </w:p>
        </w:tc>
      </w:tr>
      <w:tr>
        <w:trPr>
          <w:trHeight w:val="1030"/>
        </w:trPr>
        <w:tc>
          <w:tcPr>
            <w:tcW w:w="667" w:type="dxa"/>
            <w:vAlign w:val="top"/>
            <w:textDirection w:val="lrTb"/>
            <w:noWrap w:val="false"/>
          </w:tcPr>
          <w:p>
            <w:pPr>
              <w:pStyle w:val="866"/>
              <w:spacing w:line="361" w:lineRule="auto"/>
            </w:pPr>
            <w:r/>
            <w:r/>
          </w:p>
          <w:p>
            <w:pPr>
              <w:pStyle w:val="866"/>
              <w:ind w:left="296"/>
              <w:spacing w:before="58"/>
              <w:rPr>
                <w:rFonts w:ascii="宋体" w:hAnsi="宋体" w:eastAsia="宋体" w:cs="宋体"/>
                <w:sz w:val="18"/>
                <w:szCs w:val="18"/>
              </w:rPr>
            </w:pPr>
            <w:r>
              <w:rPr>
                <w:rFonts w:ascii="宋体" w:hAnsi="宋体" w:eastAsia="宋体" w:cs="宋体"/>
                <w:b/>
                <w:bCs/>
                <w:spacing w:val="-2"/>
                <w:sz w:val="18"/>
                <w:szCs w:val="18"/>
              </w:rPr>
              <w:t xml:space="preserve">3</w:t>
            </w:r>
            <w:r>
              <w:rPr>
                <w:rFonts w:ascii="宋体" w:hAnsi="宋体" w:eastAsia="宋体" w:cs="宋体"/>
                <w:sz w:val="18"/>
                <w:szCs w:val="18"/>
              </w:rPr>
            </w:r>
            <w:r/>
          </w:p>
        </w:tc>
        <w:tc>
          <w:tcPr>
            <w:tcW w:w="4614" w:type="dxa"/>
            <w:vAlign w:val="top"/>
            <w:textDirection w:val="lrTb"/>
            <w:noWrap w:val="false"/>
          </w:tcPr>
          <w:p>
            <w:pPr>
              <w:pStyle w:val="978"/>
              <w:ind w:left="120" w:right="103" w:firstLine="424"/>
              <w:spacing w:before="284" w:line="215" w:lineRule="auto"/>
              <w:rPr>
                <w:sz w:val="21"/>
                <w:szCs w:val="21"/>
              </w:rPr>
            </w:pPr>
            <w:r>
              <w:rPr>
                <w:spacing w:val="-2"/>
                <w:sz w:val="21"/>
                <w:szCs w:val="21"/>
              </w:rPr>
              <w:t xml:space="preserve">每个月对本楼保洁员进行满意度测评，测评</w:t>
            </w:r>
            <w:r>
              <w:rPr>
                <w:spacing w:val="7"/>
                <w:sz w:val="21"/>
                <w:szCs w:val="21"/>
              </w:rPr>
              <w:t xml:space="preserve"> </w:t>
            </w:r>
            <w:r>
              <w:rPr>
                <w:spacing w:val="-2"/>
                <w:sz w:val="21"/>
                <w:szCs w:val="21"/>
              </w:rPr>
              <w:t xml:space="preserve">人数不低于本楼住宿学生人数的</w:t>
            </w:r>
            <w:r>
              <w:rPr>
                <w:spacing w:val="-31"/>
                <w:sz w:val="21"/>
                <w:szCs w:val="21"/>
              </w:rPr>
              <w:t xml:space="preserve"> </w:t>
            </w:r>
            <w:r>
              <w:rPr>
                <w:spacing w:val="-2"/>
                <w:sz w:val="21"/>
                <w:szCs w:val="21"/>
              </w:rPr>
              <w:t xml:space="preserve">20%。</w:t>
            </w:r>
            <w:r>
              <w:rPr>
                <w:sz w:val="21"/>
                <w:szCs w:val="21"/>
              </w:rPr>
            </w:r>
            <w:r/>
          </w:p>
        </w:tc>
        <w:tc>
          <w:tcPr>
            <w:tcW w:w="4662" w:type="dxa"/>
            <w:vAlign w:val="top"/>
            <w:textDirection w:val="lrTb"/>
            <w:noWrap w:val="false"/>
          </w:tcPr>
          <w:p>
            <w:pPr>
              <w:pStyle w:val="978"/>
              <w:ind w:left="129" w:right="137" w:firstLine="410"/>
              <w:spacing w:before="285" w:line="215" w:lineRule="auto"/>
              <w:rPr>
                <w:sz w:val="21"/>
                <w:szCs w:val="21"/>
              </w:rPr>
            </w:pPr>
            <w:r>
              <w:rPr>
                <w:spacing w:val="-8"/>
                <w:sz w:val="21"/>
                <w:szCs w:val="21"/>
              </w:rPr>
              <w:t xml:space="preserve">低于</w:t>
            </w:r>
            <w:r>
              <w:rPr>
                <w:spacing w:val="-26"/>
                <w:sz w:val="21"/>
                <w:szCs w:val="21"/>
              </w:rPr>
              <w:t xml:space="preserve"> </w:t>
            </w:r>
            <w:r>
              <w:rPr>
                <w:spacing w:val="-8"/>
                <w:sz w:val="21"/>
                <w:szCs w:val="21"/>
              </w:rPr>
              <w:t xml:space="preserve">90%，当月考核分扣</w:t>
            </w:r>
            <w:r>
              <w:rPr>
                <w:spacing w:val="-42"/>
                <w:sz w:val="21"/>
                <w:szCs w:val="21"/>
              </w:rPr>
              <w:t xml:space="preserve"> </w:t>
            </w:r>
            <w:r>
              <w:rPr>
                <w:spacing w:val="-8"/>
                <w:sz w:val="21"/>
                <w:szCs w:val="21"/>
              </w:rPr>
              <w:t xml:space="preserve">2</w:t>
            </w:r>
            <w:r>
              <w:rPr>
                <w:spacing w:val="-38"/>
                <w:sz w:val="21"/>
                <w:szCs w:val="21"/>
              </w:rPr>
              <w:t xml:space="preserve"> </w:t>
            </w:r>
            <w:r>
              <w:rPr>
                <w:spacing w:val="-8"/>
                <w:sz w:val="21"/>
                <w:szCs w:val="21"/>
              </w:rPr>
              <w:t xml:space="preserve">分；低于</w:t>
            </w:r>
            <w:r>
              <w:rPr>
                <w:spacing w:val="-44"/>
                <w:sz w:val="21"/>
                <w:szCs w:val="21"/>
              </w:rPr>
              <w:t xml:space="preserve"> </w:t>
            </w:r>
            <w:r>
              <w:rPr>
                <w:spacing w:val="-8"/>
                <w:sz w:val="21"/>
                <w:szCs w:val="21"/>
              </w:rPr>
              <w:t xml:space="preserve">80%，当</w:t>
            </w:r>
            <w:r>
              <w:rPr>
                <w:sz w:val="21"/>
                <w:szCs w:val="21"/>
              </w:rPr>
              <w:t xml:space="preserve"> </w:t>
            </w:r>
            <w:r>
              <w:rPr>
                <w:spacing w:val="-4"/>
                <w:sz w:val="21"/>
                <w:szCs w:val="21"/>
              </w:rPr>
              <w:t xml:space="preserve">月考核分扣</w:t>
            </w:r>
            <w:r>
              <w:rPr>
                <w:spacing w:val="-29"/>
                <w:sz w:val="21"/>
                <w:szCs w:val="21"/>
              </w:rPr>
              <w:t xml:space="preserve"> </w:t>
            </w:r>
            <w:r>
              <w:rPr>
                <w:spacing w:val="-4"/>
                <w:sz w:val="21"/>
                <w:szCs w:val="21"/>
              </w:rPr>
              <w:t xml:space="preserve">3</w:t>
            </w:r>
            <w:r>
              <w:rPr>
                <w:spacing w:val="-36"/>
                <w:sz w:val="21"/>
                <w:szCs w:val="21"/>
              </w:rPr>
              <w:t xml:space="preserve"> </w:t>
            </w:r>
            <w:r>
              <w:rPr>
                <w:spacing w:val="-4"/>
                <w:sz w:val="21"/>
                <w:szCs w:val="21"/>
              </w:rPr>
              <w:t xml:space="preserve">分；低于</w:t>
            </w:r>
            <w:r>
              <w:rPr>
                <w:spacing w:val="-40"/>
                <w:sz w:val="21"/>
                <w:szCs w:val="21"/>
              </w:rPr>
              <w:t xml:space="preserve"> </w:t>
            </w:r>
            <w:r>
              <w:rPr>
                <w:spacing w:val="-4"/>
                <w:sz w:val="21"/>
                <w:szCs w:val="21"/>
              </w:rPr>
              <w:t xml:space="preserve">70%，当月考核分扣</w:t>
            </w:r>
            <w:r>
              <w:rPr>
                <w:spacing w:val="-40"/>
                <w:sz w:val="21"/>
                <w:szCs w:val="21"/>
              </w:rPr>
              <w:t xml:space="preserve"> </w:t>
            </w:r>
            <w:r>
              <w:rPr>
                <w:spacing w:val="-4"/>
                <w:sz w:val="21"/>
                <w:szCs w:val="21"/>
              </w:rPr>
              <w:t xml:space="preserve">5</w:t>
            </w:r>
            <w:r>
              <w:rPr>
                <w:spacing w:val="-38"/>
                <w:sz w:val="21"/>
                <w:szCs w:val="21"/>
              </w:rPr>
              <w:t xml:space="preserve"> </w:t>
            </w:r>
            <w:r>
              <w:rPr>
                <w:spacing w:val="-4"/>
                <w:sz w:val="21"/>
                <w:szCs w:val="21"/>
              </w:rPr>
              <w:t xml:space="preserve">分</w:t>
            </w:r>
            <w:r>
              <w:rPr>
                <w:sz w:val="21"/>
                <w:szCs w:val="21"/>
              </w:rPr>
            </w:r>
            <w:r/>
          </w:p>
        </w:tc>
        <w:tc>
          <w:tcPr>
            <w:tcW w:w="1583" w:type="dxa"/>
            <w:vAlign w:val="top"/>
            <w:textDirection w:val="lrTb"/>
            <w:noWrap w:val="false"/>
          </w:tcPr>
          <w:p>
            <w:pPr>
              <w:pStyle w:val="978"/>
              <w:ind w:left="280"/>
              <w:spacing w:before="285" w:line="211" w:lineRule="auto"/>
              <w:rPr>
                <w:sz w:val="21"/>
                <w:szCs w:val="21"/>
              </w:rPr>
            </w:pPr>
            <w:r>
              <w:rPr>
                <w:spacing w:val="-3"/>
                <w:sz w:val="21"/>
                <w:szCs w:val="21"/>
              </w:rPr>
              <w:t xml:space="preserve">考核标准为</w:t>
            </w:r>
            <w:r>
              <w:rPr>
                <w:sz w:val="21"/>
                <w:szCs w:val="21"/>
              </w:rPr>
            </w:r>
            <w:r/>
          </w:p>
          <w:p>
            <w:pPr>
              <w:pStyle w:val="978"/>
              <w:ind w:left="536"/>
              <w:spacing w:line="220" w:lineRule="auto"/>
              <w:rPr>
                <w:sz w:val="21"/>
                <w:szCs w:val="21"/>
              </w:rPr>
            </w:pPr>
            <w:r>
              <w:rPr>
                <w:spacing w:val="-3"/>
                <w:sz w:val="21"/>
                <w:szCs w:val="21"/>
              </w:rPr>
              <w:t xml:space="preserve">2-5</w:t>
            </w:r>
            <w:r>
              <w:rPr>
                <w:spacing w:val="-33"/>
                <w:sz w:val="21"/>
                <w:szCs w:val="21"/>
              </w:rPr>
              <w:t xml:space="preserve"> </w:t>
            </w:r>
            <w:r>
              <w:rPr>
                <w:spacing w:val="-3"/>
                <w:sz w:val="21"/>
                <w:szCs w:val="21"/>
              </w:rPr>
              <w:t xml:space="preserve">分</w:t>
            </w:r>
            <w:r>
              <w:rPr>
                <w:sz w:val="21"/>
                <w:szCs w:val="21"/>
              </w:rPr>
            </w:r>
            <w:r/>
          </w:p>
        </w:tc>
        <w:tc>
          <w:tcPr>
            <w:tcW w:w="1661" w:type="dxa"/>
            <w:vAlign w:val="center"/>
            <w:textDirection w:val="lrTb"/>
            <w:noWrap w:val="false"/>
          </w:tcPr>
          <w:p>
            <w:pPr>
              <w:pStyle w:val="978"/>
              <w:jc w:val="center"/>
              <w:spacing w:before="165" w:line="211" w:lineRule="auto"/>
              <w:rPr>
                <w:sz w:val="21"/>
                <w:szCs w:val="21"/>
              </w:rPr>
            </w:pPr>
            <w:r>
              <w:rPr>
                <w:spacing w:val="-10"/>
                <w:sz w:val="21"/>
                <w:szCs w:val="21"/>
              </w:rPr>
              <w:t xml:space="preserve">100</w:t>
            </w:r>
            <w:r>
              <w:rPr>
                <w:spacing w:val="-33"/>
                <w:sz w:val="21"/>
                <w:szCs w:val="21"/>
              </w:rPr>
              <w:t xml:space="preserve"> </w:t>
            </w:r>
            <w:r>
              <w:rPr>
                <w:spacing w:val="-10"/>
                <w:sz w:val="21"/>
                <w:szCs w:val="21"/>
              </w:rPr>
              <w:t xml:space="preserve">元、</w:t>
            </w:r>
            <w:r>
              <w:rPr>
                <w:sz w:val="21"/>
                <w:szCs w:val="21"/>
              </w:rPr>
            </w:r>
            <w:r/>
          </w:p>
          <w:p>
            <w:pPr>
              <w:pStyle w:val="978"/>
              <w:jc w:val="center"/>
              <w:spacing w:before="1" w:line="210" w:lineRule="auto"/>
              <w:rPr>
                <w:sz w:val="21"/>
                <w:szCs w:val="21"/>
              </w:rPr>
            </w:pPr>
            <w:r>
              <w:rPr>
                <w:spacing w:val="-7"/>
                <w:sz w:val="21"/>
                <w:szCs w:val="21"/>
              </w:rPr>
              <w:t xml:space="preserve">200</w:t>
            </w:r>
            <w:r>
              <w:rPr>
                <w:spacing w:val="-35"/>
                <w:sz w:val="21"/>
                <w:szCs w:val="21"/>
              </w:rPr>
              <w:t xml:space="preserve"> </w:t>
            </w:r>
            <w:r>
              <w:rPr>
                <w:spacing w:val="-7"/>
                <w:sz w:val="21"/>
                <w:szCs w:val="21"/>
              </w:rPr>
              <w:t xml:space="preserve">元、</w:t>
            </w:r>
            <w:r>
              <w:rPr>
                <w:sz w:val="21"/>
                <w:szCs w:val="21"/>
              </w:rPr>
            </w:r>
            <w:r/>
          </w:p>
          <w:p>
            <w:pPr>
              <w:pStyle w:val="978"/>
              <w:jc w:val="center"/>
              <w:spacing w:line="223" w:lineRule="auto"/>
              <w:rPr>
                <w:sz w:val="21"/>
                <w:szCs w:val="21"/>
              </w:rPr>
            </w:pPr>
            <w:r>
              <w:rPr>
                <w:spacing w:val="-5"/>
                <w:sz w:val="21"/>
                <w:szCs w:val="21"/>
              </w:rPr>
              <w:t xml:space="preserve">1000</w:t>
            </w:r>
            <w:r>
              <w:rPr>
                <w:spacing w:val="-34"/>
                <w:sz w:val="21"/>
                <w:szCs w:val="21"/>
              </w:rPr>
              <w:t xml:space="preserve"> </w:t>
            </w:r>
            <w:r>
              <w:rPr>
                <w:spacing w:val="-5"/>
                <w:sz w:val="21"/>
                <w:szCs w:val="21"/>
              </w:rPr>
              <w:t xml:space="preserve">元</w:t>
            </w:r>
            <w:r>
              <w:rPr>
                <w:sz w:val="21"/>
                <w:szCs w:val="21"/>
              </w:rPr>
            </w:r>
            <w:r/>
          </w:p>
        </w:tc>
        <w:tc>
          <w:tcPr>
            <w:tcW w:w="835" w:type="dxa"/>
            <w:vAlign w:val="top"/>
            <w:textDirection w:val="lrTb"/>
            <w:noWrap w:val="false"/>
          </w:tcPr>
          <w:p>
            <w:pPr>
              <w:pStyle w:val="866"/>
            </w:pPr>
            <w:r/>
            <w:r/>
          </w:p>
        </w:tc>
      </w:tr>
    </w:tbl>
    <w:p>
      <w:pPr>
        <w:pStyle w:val="979"/>
        <w:spacing w:line="246" w:lineRule="auto"/>
      </w:pPr>
      <w:r/>
      <w:r/>
    </w:p>
    <w:p>
      <w:pPr>
        <w:pStyle w:val="979"/>
        <w:spacing w:line="246" w:lineRule="auto"/>
      </w:pPr>
      <w:r/>
      <w:r/>
    </w:p>
    <w:p>
      <w:pPr>
        <w:pStyle w:val="979"/>
        <w:spacing w:line="247" w:lineRule="auto"/>
      </w:pPr>
      <w:r/>
      <w:r/>
    </w:p>
    <w:p>
      <w:pPr>
        <w:pStyle w:val="866"/>
        <w:ind w:left="4300"/>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学生公寓物业托管考核表（季度考核）</w:t>
      </w:r>
      <w:r>
        <w:rPr>
          <w:rFonts w:ascii="宋体" w:hAnsi="宋体" w:eastAsia="宋体" w:cs="宋体"/>
          <w:sz w:val="31"/>
          <w:szCs w:val="31"/>
        </w:rPr>
      </w:r>
      <w:r/>
    </w:p>
    <w:p>
      <w:pPr>
        <w:pStyle w:val="866"/>
        <w:spacing w:before="134"/>
      </w:pPr>
      <w:r/>
      <w:r/>
    </w:p>
    <w:tbl>
      <w:tblPr>
        <w:tblStyle w:val="977"/>
        <w:tblW w:w="13780" w:type="dxa"/>
        <w:tblInd w:w="1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8"/>
        <w:gridCol w:w="4405"/>
        <w:gridCol w:w="4400"/>
        <w:gridCol w:w="1689"/>
        <w:gridCol w:w="1275"/>
        <w:gridCol w:w="1003"/>
      </w:tblGrid>
      <w:tr>
        <w:trPr>
          <w:trHeight w:val="1068"/>
        </w:trPr>
        <w:tc>
          <w:tcPr>
            <w:tcW w:w="1008" w:type="dxa"/>
            <w:vAlign w:val="top"/>
            <w:textDirection w:val="lrTb"/>
            <w:noWrap w:val="false"/>
          </w:tcPr>
          <w:p>
            <w:pPr>
              <w:pStyle w:val="866"/>
              <w:spacing w:line="384" w:lineRule="auto"/>
            </w:pPr>
            <w:r/>
            <w:r/>
          </w:p>
          <w:p>
            <w:pPr>
              <w:pStyle w:val="866"/>
              <w:ind w:left="325"/>
              <w:spacing w:before="58" w:line="221" w:lineRule="auto"/>
              <w:rPr>
                <w:rFonts w:ascii="宋体" w:hAnsi="宋体" w:eastAsia="宋体" w:cs="宋体"/>
                <w:sz w:val="18"/>
                <w:szCs w:val="18"/>
              </w:rPr>
            </w:pPr>
            <w:r>
              <w:rPr>
                <w:rFonts w:ascii="宋体" w:hAnsi="宋体" w:eastAsia="宋体" w:cs="宋体"/>
                <w:b/>
                <w:bCs/>
                <w:spacing w:val="-3"/>
                <w:sz w:val="18"/>
                <w:szCs w:val="18"/>
              </w:rPr>
              <w:t xml:space="preserve">序号</w:t>
            </w:r>
            <w:r>
              <w:rPr>
                <w:rFonts w:ascii="宋体" w:hAnsi="宋体" w:eastAsia="宋体" w:cs="宋体"/>
                <w:sz w:val="18"/>
                <w:szCs w:val="18"/>
              </w:rPr>
            </w:r>
            <w:r/>
          </w:p>
        </w:tc>
        <w:tc>
          <w:tcPr>
            <w:tcW w:w="4405" w:type="dxa"/>
            <w:vAlign w:val="top"/>
            <w:textDirection w:val="lrTb"/>
            <w:noWrap w:val="false"/>
          </w:tcPr>
          <w:p>
            <w:pPr>
              <w:pStyle w:val="866"/>
              <w:spacing w:line="383" w:lineRule="auto"/>
            </w:pPr>
            <w:r/>
            <w:r/>
          </w:p>
          <w:p>
            <w:pPr>
              <w:pStyle w:val="866"/>
              <w:ind w:left="1843"/>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4400" w:type="dxa"/>
            <w:vAlign w:val="top"/>
            <w:textDirection w:val="lrTb"/>
            <w:noWrap w:val="false"/>
          </w:tcPr>
          <w:p>
            <w:pPr>
              <w:pStyle w:val="866"/>
              <w:spacing w:line="383" w:lineRule="auto"/>
            </w:pPr>
            <w:r/>
            <w:r/>
          </w:p>
          <w:p>
            <w:pPr>
              <w:pStyle w:val="866"/>
              <w:ind w:left="1842"/>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689" w:type="dxa"/>
            <w:vAlign w:val="top"/>
            <w:textDirection w:val="lrTb"/>
            <w:noWrap w:val="false"/>
          </w:tcPr>
          <w:p>
            <w:pPr>
              <w:pStyle w:val="866"/>
              <w:spacing w:line="384" w:lineRule="auto"/>
            </w:pPr>
            <w:r/>
            <w:r/>
          </w:p>
          <w:p>
            <w:pPr>
              <w:pStyle w:val="866"/>
              <w:ind w:left="494"/>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275" w:type="dxa"/>
            <w:vAlign w:val="top"/>
            <w:textDirection w:val="lrTb"/>
            <w:noWrap w:val="false"/>
          </w:tcPr>
          <w:p>
            <w:pPr>
              <w:pStyle w:val="866"/>
              <w:spacing w:line="383" w:lineRule="auto"/>
            </w:pPr>
            <w:r/>
            <w:r/>
          </w:p>
          <w:p>
            <w:pPr>
              <w:pStyle w:val="866"/>
              <w:jc w:val="center"/>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1003" w:type="dxa"/>
            <w:vAlign w:val="top"/>
            <w:textDirection w:val="lrTb"/>
            <w:noWrap w:val="false"/>
          </w:tcPr>
          <w:p>
            <w:pPr>
              <w:pStyle w:val="866"/>
              <w:spacing w:line="384" w:lineRule="auto"/>
            </w:pPr>
            <w:r/>
            <w:r/>
          </w:p>
          <w:p>
            <w:pPr>
              <w:pStyle w:val="866"/>
              <w:ind w:left="282"/>
              <w:spacing w:before="58" w:line="221" w:lineRule="auto"/>
              <w:rPr>
                <w:rFonts w:ascii="宋体" w:hAnsi="宋体" w:eastAsia="宋体" w:cs="宋体"/>
                <w:sz w:val="18"/>
                <w:szCs w:val="18"/>
              </w:rPr>
            </w:pPr>
            <w:r>
              <w:rPr>
                <w:rFonts w:ascii="宋体" w:hAnsi="宋体" w:eastAsia="宋体" w:cs="宋体"/>
                <w:b/>
                <w:bCs/>
                <w:spacing w:val="-7"/>
                <w:sz w:val="18"/>
                <w:szCs w:val="18"/>
              </w:rPr>
              <w:t xml:space="preserve">备</w:t>
            </w:r>
            <w:r>
              <w:rPr>
                <w:rFonts w:ascii="宋体" w:hAnsi="宋体" w:eastAsia="宋体" w:cs="宋体"/>
                <w:spacing w:val="8"/>
                <w:sz w:val="18"/>
                <w:szCs w:val="18"/>
              </w:rPr>
              <w:t xml:space="preserve"> </w:t>
            </w:r>
            <w:r>
              <w:rPr>
                <w:rFonts w:ascii="宋体" w:hAnsi="宋体" w:eastAsia="宋体" w:cs="宋体"/>
                <w:b/>
                <w:bCs/>
                <w:spacing w:val="-7"/>
                <w:sz w:val="18"/>
                <w:szCs w:val="18"/>
              </w:rPr>
              <w:t xml:space="preserve">注</w:t>
            </w:r>
            <w:r>
              <w:rPr>
                <w:rFonts w:ascii="宋体" w:hAnsi="宋体" w:eastAsia="宋体" w:cs="宋体"/>
                <w:sz w:val="18"/>
                <w:szCs w:val="18"/>
              </w:rPr>
            </w:r>
            <w:r/>
          </w:p>
        </w:tc>
      </w:tr>
      <w:tr>
        <w:trPr>
          <w:trHeight w:val="1605"/>
        </w:trPr>
        <w:tc>
          <w:tcPr>
            <w:tcW w:w="1008" w:type="dxa"/>
            <w:vAlign w:val="top"/>
            <w:textDirection w:val="lrTb"/>
            <w:noWrap w:val="false"/>
          </w:tcPr>
          <w:p>
            <w:pPr>
              <w:pStyle w:val="866"/>
              <w:spacing w:line="323" w:lineRule="auto"/>
            </w:pPr>
            <w:r/>
            <w:r/>
          </w:p>
          <w:p>
            <w:pPr>
              <w:pStyle w:val="866"/>
              <w:spacing w:line="324" w:lineRule="auto"/>
            </w:pPr>
            <w:r/>
            <w:r/>
          </w:p>
          <w:p>
            <w:pPr>
              <w:pStyle w:val="866"/>
              <w:ind w:left="476"/>
              <w:spacing w:before="58" w:line="241" w:lineRule="auto"/>
              <w:rPr>
                <w:rFonts w:ascii="宋体" w:hAnsi="宋体" w:eastAsia="宋体" w:cs="宋体"/>
                <w:sz w:val="18"/>
                <w:szCs w:val="18"/>
              </w:rPr>
            </w:pPr>
            <w:r>
              <w:rPr>
                <w:rFonts w:ascii="宋体" w:hAnsi="宋体" w:eastAsia="宋体" w:cs="宋体"/>
                <w:b/>
                <w:bCs/>
                <w:spacing w:val="-2"/>
                <w:sz w:val="18"/>
                <w:szCs w:val="18"/>
              </w:rPr>
              <w:t xml:space="preserve">1</w:t>
            </w:r>
            <w:r>
              <w:rPr>
                <w:rFonts w:ascii="宋体" w:hAnsi="宋体" w:eastAsia="宋体" w:cs="宋体"/>
                <w:sz w:val="18"/>
                <w:szCs w:val="18"/>
              </w:rPr>
            </w:r>
            <w:r/>
          </w:p>
        </w:tc>
        <w:tc>
          <w:tcPr>
            <w:tcW w:w="4405" w:type="dxa"/>
            <w:vAlign w:val="top"/>
            <w:textDirection w:val="lrTb"/>
            <w:noWrap w:val="false"/>
          </w:tcPr>
          <w:p>
            <w:pPr>
              <w:pStyle w:val="866"/>
              <w:spacing w:line="381" w:lineRule="auto"/>
            </w:pPr>
            <w:r/>
            <w:r/>
          </w:p>
          <w:p>
            <w:pPr>
              <w:pStyle w:val="978"/>
              <w:ind w:left="538"/>
              <w:spacing w:before="69" w:line="211" w:lineRule="auto"/>
              <w:rPr>
                <w:sz w:val="21"/>
                <w:szCs w:val="21"/>
              </w:rPr>
            </w:pPr>
            <w:r>
              <w:rPr>
                <w:spacing w:val="-1"/>
                <w:sz w:val="21"/>
                <w:szCs w:val="21"/>
              </w:rPr>
              <w:t xml:space="preserve">本项目的整体服务质量以及物业经理的</w:t>
            </w:r>
            <w:r>
              <w:rPr>
                <w:sz w:val="21"/>
                <w:szCs w:val="21"/>
              </w:rPr>
            </w:r>
            <w:r/>
          </w:p>
          <w:p>
            <w:pPr>
              <w:pStyle w:val="978"/>
              <w:ind w:left="144" w:right="103" w:firstLine="17"/>
              <w:spacing w:before="1" w:line="214" w:lineRule="auto"/>
              <w:rPr>
                <w:sz w:val="21"/>
                <w:szCs w:val="21"/>
                <w:lang w:eastAsia="zh-CN"/>
              </w:rPr>
            </w:pPr>
            <w:r>
              <w:rPr>
                <w:spacing w:val="-12"/>
                <w:sz w:val="21"/>
                <w:szCs w:val="21"/>
              </w:rPr>
              <w:t xml:space="preserve">日常履职情况进行监督、考核、评价，每季度</w:t>
            </w:r>
            <w:r>
              <w:rPr>
                <w:sz w:val="21"/>
                <w:szCs w:val="21"/>
              </w:rPr>
              <w:t xml:space="preserve"> </w:t>
            </w:r>
            <w:r>
              <w:rPr>
                <w:spacing w:val="-3"/>
                <w:sz w:val="21"/>
                <w:szCs w:val="21"/>
              </w:rPr>
              <w:t xml:space="preserve">向学校上报服务质量自评报告</w:t>
            </w:r>
            <w:r>
              <w:rPr>
                <w:rFonts w:hint="eastAsia"/>
                <w:spacing w:val="-3"/>
                <w:sz w:val="21"/>
                <w:szCs w:val="21"/>
                <w:lang w:eastAsia="zh-CN"/>
              </w:rPr>
              <w:t xml:space="preserve">。</w:t>
            </w:r>
            <w:r>
              <w:rPr>
                <w:sz w:val="21"/>
                <w:szCs w:val="21"/>
                <w:lang w:eastAsia="zh-CN"/>
              </w:rPr>
            </w:r>
            <w:r/>
          </w:p>
        </w:tc>
        <w:tc>
          <w:tcPr>
            <w:tcW w:w="4400" w:type="dxa"/>
            <w:vAlign w:val="top"/>
            <w:textDirection w:val="lrTb"/>
            <w:noWrap w:val="false"/>
          </w:tcPr>
          <w:p>
            <w:pPr>
              <w:pStyle w:val="978"/>
              <w:ind w:left="542"/>
              <w:spacing w:before="212" w:line="211" w:lineRule="auto"/>
              <w:rPr>
                <w:sz w:val="21"/>
                <w:szCs w:val="21"/>
              </w:rPr>
            </w:pPr>
            <w:r>
              <w:rPr>
                <w:spacing w:val="-1"/>
                <w:sz w:val="21"/>
                <w:szCs w:val="21"/>
              </w:rPr>
              <w:t xml:space="preserve">必须统筹负责该服务项目的运行监管以</w:t>
            </w:r>
            <w:r>
              <w:rPr>
                <w:sz w:val="21"/>
                <w:szCs w:val="21"/>
              </w:rPr>
            </w:r>
            <w:r/>
          </w:p>
          <w:p>
            <w:pPr>
              <w:pStyle w:val="978"/>
              <w:ind w:left="120" w:right="98" w:firstLine="1"/>
              <w:spacing w:before="2" w:line="210" w:lineRule="auto"/>
              <w:rPr>
                <w:sz w:val="21"/>
                <w:szCs w:val="21"/>
              </w:rPr>
            </w:pPr>
            <w:r>
              <w:rPr>
                <w:spacing w:val="-2"/>
                <w:sz w:val="21"/>
                <w:szCs w:val="21"/>
              </w:rPr>
              <w:t xml:space="preserve">及与甲方的沟通与协调工作，并对本项目的整</w:t>
            </w:r>
            <w:r>
              <w:rPr>
                <w:spacing w:val="13"/>
                <w:sz w:val="21"/>
                <w:szCs w:val="21"/>
              </w:rPr>
              <w:t xml:space="preserve"> </w:t>
            </w:r>
            <w:r>
              <w:rPr>
                <w:spacing w:val="-1"/>
                <w:sz w:val="21"/>
                <w:szCs w:val="21"/>
              </w:rPr>
              <w:t xml:space="preserve">体服务质量以及物业经理的日常履职情况进</w:t>
            </w:r>
            <w:r>
              <w:rPr>
                <w:sz w:val="21"/>
                <w:szCs w:val="21"/>
              </w:rPr>
            </w:r>
            <w:r/>
          </w:p>
          <w:p>
            <w:pPr>
              <w:pStyle w:val="978"/>
              <w:ind w:left="124" w:right="98" w:hanging="3"/>
              <w:spacing w:line="215" w:lineRule="auto"/>
              <w:rPr>
                <w:sz w:val="21"/>
                <w:szCs w:val="21"/>
              </w:rPr>
            </w:pPr>
            <w:r>
              <w:rPr>
                <w:spacing w:val="-2"/>
                <w:sz w:val="21"/>
                <w:szCs w:val="21"/>
              </w:rPr>
              <w:t xml:space="preserve">行监督、考核、评价，每季度向甲方上报服务</w:t>
            </w:r>
            <w:r>
              <w:rPr>
                <w:spacing w:val="14"/>
                <w:sz w:val="21"/>
                <w:szCs w:val="21"/>
              </w:rPr>
              <w:t xml:space="preserve"> </w:t>
            </w:r>
            <w:r>
              <w:rPr>
                <w:spacing w:val="-5"/>
                <w:sz w:val="21"/>
                <w:szCs w:val="21"/>
              </w:rPr>
              <w:t xml:space="preserve">质量自评报告。</w:t>
            </w:r>
            <w:r>
              <w:rPr>
                <w:sz w:val="21"/>
                <w:szCs w:val="21"/>
              </w:rPr>
            </w:r>
            <w:r/>
          </w:p>
        </w:tc>
        <w:tc>
          <w:tcPr>
            <w:tcW w:w="1689" w:type="dxa"/>
            <w:vAlign w:val="top"/>
            <w:textDirection w:val="lrTb"/>
            <w:noWrap w:val="false"/>
          </w:tcPr>
          <w:p>
            <w:pPr>
              <w:pStyle w:val="866"/>
              <w:spacing w:line="309" w:lineRule="auto"/>
            </w:pPr>
            <w:r/>
            <w:r/>
          </w:p>
          <w:p>
            <w:pPr>
              <w:pStyle w:val="866"/>
              <w:spacing w:line="310" w:lineRule="auto"/>
            </w:pPr>
            <w:r/>
            <w:r/>
          </w:p>
          <w:p>
            <w:pPr>
              <w:pStyle w:val="978"/>
              <w:ind w:left="331"/>
              <w:spacing w:before="69" w:line="221" w:lineRule="auto"/>
              <w:rPr>
                <w:sz w:val="21"/>
                <w:szCs w:val="21"/>
              </w:rPr>
            </w:pPr>
            <w:r>
              <w:rPr>
                <w:spacing w:val="-5"/>
                <w:sz w:val="21"/>
                <w:szCs w:val="21"/>
              </w:rPr>
              <w:t xml:space="preserve">缺一项</w:t>
            </w:r>
            <w:r>
              <w:rPr>
                <w:spacing w:val="-39"/>
                <w:sz w:val="21"/>
                <w:szCs w:val="21"/>
              </w:rPr>
              <w:t xml:space="preserve"> </w:t>
            </w:r>
            <w:r>
              <w:rPr>
                <w:spacing w:val="-5"/>
                <w:sz w:val="21"/>
                <w:szCs w:val="21"/>
              </w:rPr>
              <w:t xml:space="preserve">5</w:t>
            </w:r>
            <w:r>
              <w:rPr>
                <w:spacing w:val="-36"/>
                <w:sz w:val="21"/>
                <w:szCs w:val="21"/>
              </w:rPr>
              <w:t xml:space="preserve"> </w:t>
            </w:r>
            <w:r>
              <w:rPr>
                <w:spacing w:val="-5"/>
                <w:sz w:val="21"/>
                <w:szCs w:val="21"/>
              </w:rPr>
              <w:t xml:space="preserve">分</w:t>
            </w:r>
            <w:r>
              <w:rPr>
                <w:sz w:val="21"/>
                <w:szCs w:val="21"/>
              </w:rPr>
            </w:r>
            <w:r/>
          </w:p>
        </w:tc>
        <w:tc>
          <w:tcPr>
            <w:tcW w:w="1275" w:type="dxa"/>
            <w:vAlign w:val="top"/>
            <w:textDirection w:val="lrTb"/>
            <w:noWrap w:val="false"/>
          </w:tcPr>
          <w:p>
            <w:pPr>
              <w:pStyle w:val="866"/>
              <w:spacing w:line="310" w:lineRule="auto"/>
            </w:pPr>
            <w:r/>
            <w:r/>
          </w:p>
          <w:p>
            <w:pPr>
              <w:pStyle w:val="866"/>
              <w:spacing w:line="310" w:lineRule="auto"/>
            </w:pPr>
            <w:r/>
            <w:r/>
          </w:p>
          <w:p>
            <w:pPr>
              <w:pStyle w:val="978"/>
              <w:ind w:left="131"/>
              <w:spacing w:before="68" w:line="220" w:lineRule="auto"/>
              <w:rPr>
                <w:sz w:val="21"/>
                <w:szCs w:val="21"/>
              </w:rPr>
            </w:pPr>
            <w:r>
              <w:rPr>
                <w:spacing w:val="-5"/>
                <w:sz w:val="21"/>
                <w:szCs w:val="21"/>
              </w:rPr>
              <w:t xml:space="preserve">1000</w:t>
            </w:r>
            <w:r>
              <w:rPr>
                <w:spacing w:val="-37"/>
                <w:sz w:val="21"/>
                <w:szCs w:val="21"/>
              </w:rPr>
              <w:t xml:space="preserve"> </w:t>
            </w:r>
            <w:r>
              <w:rPr>
                <w:spacing w:val="-5"/>
                <w:sz w:val="21"/>
                <w:szCs w:val="21"/>
              </w:rPr>
              <w:t xml:space="preserve">元/次</w:t>
            </w:r>
            <w:r>
              <w:rPr>
                <w:sz w:val="21"/>
                <w:szCs w:val="21"/>
              </w:rPr>
            </w:r>
            <w:r/>
          </w:p>
        </w:tc>
        <w:tc>
          <w:tcPr>
            <w:tcW w:w="1003" w:type="dxa"/>
            <w:vAlign w:val="top"/>
            <w:textDirection w:val="lrTb"/>
            <w:noWrap w:val="false"/>
          </w:tcPr>
          <w:p>
            <w:pPr>
              <w:pStyle w:val="866"/>
            </w:pPr>
            <w:r/>
            <w:r/>
          </w:p>
        </w:tc>
      </w:tr>
    </w:tbl>
    <w:p>
      <w:pPr>
        <w:pStyle w:val="866"/>
        <w:ind w:left="4579"/>
        <w:spacing w:before="101" w:line="225" w:lineRule="auto"/>
        <w:rPr>
          <w:rFonts w:ascii="宋体" w:hAnsi="宋体" w:eastAsia="宋体" w:cs="宋体"/>
          <w:b/>
          <w:bCs/>
          <w:spacing w:val="4"/>
          <w:sz w:val="31"/>
          <w:szCs w:val="31"/>
        </w:rPr>
      </w:pPr>
      <w:r>
        <w:rPr>
          <w:rFonts w:ascii="宋体" w:hAnsi="宋体" w:eastAsia="宋体" w:cs="宋体"/>
          <w:b/>
          <w:bCs/>
          <w:spacing w:val="4"/>
          <w:sz w:val="31"/>
          <w:szCs w:val="31"/>
        </w:rPr>
      </w:r>
      <w:r/>
    </w:p>
    <w:p>
      <w:pPr>
        <w:pStyle w:val="866"/>
        <w:ind w:left="4579"/>
        <w:spacing w:before="101" w:line="225" w:lineRule="auto"/>
        <w:rPr>
          <w:rFonts w:ascii="宋体" w:hAnsi="宋体" w:eastAsia="宋体" w:cs="宋体"/>
          <w:b/>
          <w:bCs/>
          <w:spacing w:val="4"/>
          <w:sz w:val="31"/>
          <w:szCs w:val="31"/>
        </w:rPr>
      </w:pPr>
      <w:r>
        <w:rPr>
          <w:rFonts w:ascii="宋体" w:hAnsi="宋体" w:eastAsia="宋体" w:cs="宋体"/>
          <w:b/>
          <w:bCs/>
          <w:spacing w:val="4"/>
          <w:sz w:val="31"/>
          <w:szCs w:val="31"/>
        </w:rPr>
      </w:r>
      <w:r/>
    </w:p>
    <w:p>
      <w:pPr>
        <w:pStyle w:val="866"/>
        <w:ind w:left="4579"/>
        <w:spacing w:before="101" w:line="225" w:lineRule="auto"/>
        <w:rPr>
          <w:rFonts w:ascii="宋体" w:hAnsi="宋体" w:eastAsia="宋体" w:cs="宋体"/>
          <w:sz w:val="31"/>
          <w:szCs w:val="31"/>
        </w:rPr>
      </w:pPr>
      <w:r>
        <w:rPr>
          <w:rFonts w:ascii="宋体" w:hAnsi="宋体" w:eastAsia="宋体" w:cs="宋体"/>
          <w:b/>
          <w:bCs/>
          <w:spacing w:val="4"/>
          <w:sz w:val="31"/>
          <w:szCs w:val="31"/>
        </w:rPr>
        <w:t xml:space="preserve">学生公寓物业托管考核表（学期）</w:t>
      </w:r>
      <w:r>
        <w:rPr>
          <w:rFonts w:ascii="宋体" w:hAnsi="宋体" w:eastAsia="宋体" w:cs="宋体"/>
          <w:sz w:val="31"/>
          <w:szCs w:val="31"/>
        </w:rPr>
      </w:r>
      <w:r/>
    </w:p>
    <w:p>
      <w:pPr>
        <w:pStyle w:val="866"/>
        <w:spacing w:before="235"/>
      </w:pPr>
      <w:r/>
      <w:r/>
    </w:p>
    <w:tbl>
      <w:tblPr>
        <w:tblStyle w:val="977"/>
        <w:tblW w:w="139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4799"/>
        <w:gridCol w:w="4237"/>
        <w:gridCol w:w="1936"/>
        <w:gridCol w:w="1346"/>
        <w:gridCol w:w="883"/>
      </w:tblGrid>
      <w:tr>
        <w:trPr>
          <w:trHeight w:val="990"/>
        </w:trPr>
        <w:tc>
          <w:tcPr>
            <w:tcW w:w="735" w:type="dxa"/>
            <w:vAlign w:val="top"/>
            <w:textDirection w:val="lrTb"/>
            <w:noWrap w:val="false"/>
          </w:tcPr>
          <w:p>
            <w:pPr>
              <w:pStyle w:val="866"/>
              <w:spacing w:line="292" w:lineRule="auto"/>
            </w:pPr>
            <w:r/>
            <w:r/>
          </w:p>
          <w:p>
            <w:pPr>
              <w:pStyle w:val="978"/>
              <w:ind w:left="138"/>
              <w:spacing w:before="78" w:line="218" w:lineRule="auto"/>
              <w:rPr>
                <w:sz w:val="24"/>
                <w:szCs w:val="24"/>
              </w:rPr>
            </w:pPr>
            <w:r>
              <w:rPr>
                <w:b/>
                <w:bCs/>
                <w:spacing w:val="-6"/>
                <w:sz w:val="24"/>
                <w:szCs w:val="24"/>
              </w:rPr>
              <w:t xml:space="preserve">序号</w:t>
            </w:r>
            <w:r>
              <w:rPr>
                <w:sz w:val="24"/>
                <w:szCs w:val="24"/>
              </w:rPr>
            </w:r>
            <w:r/>
          </w:p>
        </w:tc>
        <w:tc>
          <w:tcPr>
            <w:tcW w:w="4799" w:type="dxa"/>
            <w:vAlign w:val="top"/>
            <w:textDirection w:val="lrTb"/>
            <w:noWrap w:val="false"/>
          </w:tcPr>
          <w:p>
            <w:pPr>
              <w:pStyle w:val="866"/>
              <w:spacing w:line="292" w:lineRule="auto"/>
            </w:pPr>
            <w:r/>
            <w:r/>
          </w:p>
          <w:p>
            <w:pPr>
              <w:pStyle w:val="978"/>
              <w:ind w:left="1929"/>
              <w:spacing w:before="78" w:line="218" w:lineRule="auto"/>
              <w:rPr>
                <w:sz w:val="24"/>
                <w:szCs w:val="24"/>
              </w:rPr>
            </w:pPr>
            <w:r>
              <w:rPr>
                <w:b/>
                <w:bCs/>
                <w:spacing w:val="-6"/>
                <w:sz w:val="24"/>
                <w:szCs w:val="24"/>
              </w:rPr>
              <w:t xml:space="preserve">考核项目</w:t>
            </w:r>
            <w:r>
              <w:rPr>
                <w:sz w:val="24"/>
                <w:szCs w:val="24"/>
              </w:rPr>
            </w:r>
            <w:r/>
          </w:p>
        </w:tc>
        <w:tc>
          <w:tcPr>
            <w:tcW w:w="4237" w:type="dxa"/>
            <w:vAlign w:val="top"/>
            <w:textDirection w:val="lrTb"/>
            <w:noWrap w:val="false"/>
          </w:tcPr>
          <w:p>
            <w:pPr>
              <w:pStyle w:val="866"/>
              <w:spacing w:line="292" w:lineRule="auto"/>
            </w:pPr>
            <w:r/>
            <w:r/>
          </w:p>
          <w:p>
            <w:pPr>
              <w:pStyle w:val="978"/>
              <w:ind w:left="1647"/>
              <w:spacing w:before="78" w:line="218" w:lineRule="auto"/>
              <w:rPr>
                <w:sz w:val="24"/>
                <w:szCs w:val="24"/>
              </w:rPr>
            </w:pPr>
            <w:r>
              <w:rPr>
                <w:b/>
                <w:bCs/>
                <w:spacing w:val="-6"/>
                <w:sz w:val="24"/>
                <w:szCs w:val="24"/>
              </w:rPr>
              <w:t xml:space="preserve">考核要求</w:t>
            </w:r>
            <w:r>
              <w:rPr>
                <w:sz w:val="24"/>
                <w:szCs w:val="24"/>
              </w:rPr>
            </w:r>
            <w:r/>
          </w:p>
        </w:tc>
        <w:tc>
          <w:tcPr>
            <w:tcW w:w="1936" w:type="dxa"/>
            <w:vAlign w:val="top"/>
            <w:textDirection w:val="lrTb"/>
            <w:noWrap w:val="false"/>
          </w:tcPr>
          <w:p>
            <w:pPr>
              <w:pStyle w:val="866"/>
              <w:spacing w:line="292" w:lineRule="auto"/>
            </w:pPr>
            <w:r/>
            <w:r/>
          </w:p>
          <w:p>
            <w:pPr>
              <w:pStyle w:val="978"/>
              <w:ind w:left="503"/>
              <w:spacing w:before="78" w:line="218" w:lineRule="auto"/>
              <w:rPr>
                <w:sz w:val="24"/>
                <w:szCs w:val="24"/>
              </w:rPr>
            </w:pPr>
            <w:r>
              <w:rPr>
                <w:b/>
                <w:bCs/>
                <w:spacing w:val="-7"/>
                <w:sz w:val="24"/>
                <w:szCs w:val="24"/>
              </w:rPr>
              <w:t xml:space="preserve">扣分标准</w:t>
            </w:r>
            <w:r>
              <w:rPr>
                <w:sz w:val="24"/>
                <w:szCs w:val="24"/>
              </w:rPr>
            </w:r>
            <w:r/>
          </w:p>
        </w:tc>
        <w:tc>
          <w:tcPr>
            <w:tcW w:w="1346" w:type="dxa"/>
            <w:vAlign w:val="top"/>
            <w:textDirection w:val="lrTb"/>
            <w:noWrap w:val="false"/>
          </w:tcPr>
          <w:p>
            <w:pPr>
              <w:pStyle w:val="866"/>
              <w:spacing w:line="291" w:lineRule="auto"/>
            </w:pPr>
            <w:r/>
            <w:r/>
          </w:p>
          <w:p>
            <w:pPr>
              <w:pStyle w:val="978"/>
              <w:jc w:val="center"/>
              <w:spacing w:before="78" w:line="219" w:lineRule="auto"/>
              <w:rPr>
                <w:sz w:val="24"/>
                <w:szCs w:val="24"/>
                <w:lang w:eastAsia="zh-CN"/>
              </w:rPr>
            </w:pPr>
            <w:r>
              <w:rPr>
                <w:b/>
                <w:bCs/>
                <w:spacing w:val="-9"/>
                <w:sz w:val="24"/>
                <w:szCs w:val="24"/>
              </w:rPr>
              <w:t xml:space="preserve">扣</w:t>
            </w:r>
            <w:r>
              <w:rPr>
                <w:rFonts w:hint="eastAsia"/>
                <w:b/>
                <w:bCs/>
                <w:spacing w:val="-9"/>
                <w:sz w:val="24"/>
                <w:szCs w:val="24"/>
                <w:lang w:eastAsia="zh-CN"/>
              </w:rPr>
              <w:t xml:space="preserve">款标准</w:t>
            </w:r>
            <w:r>
              <w:rPr>
                <w:sz w:val="24"/>
                <w:szCs w:val="24"/>
                <w:lang w:eastAsia="zh-CN"/>
              </w:rPr>
            </w:r>
            <w:r/>
          </w:p>
        </w:tc>
        <w:tc>
          <w:tcPr>
            <w:tcW w:w="883" w:type="dxa"/>
            <w:vAlign w:val="top"/>
            <w:textDirection w:val="tbRlV"/>
            <w:noWrap w:val="false"/>
          </w:tcPr>
          <w:p>
            <w:pPr>
              <w:pStyle w:val="978"/>
              <w:ind w:left="218"/>
              <w:spacing w:before="321" w:line="202" w:lineRule="auto"/>
              <w:rPr>
                <w:sz w:val="24"/>
                <w:szCs w:val="24"/>
              </w:rPr>
            </w:pPr>
            <w:r>
              <w:rPr>
                <w:b/>
                <w:bCs/>
                <w:spacing w:val="32"/>
                <w:sz w:val="24"/>
                <w:szCs w:val="24"/>
              </w:rPr>
              <w:t xml:space="preserve">备注</w:t>
            </w:r>
            <w:r>
              <w:rPr>
                <w:sz w:val="24"/>
                <w:szCs w:val="24"/>
              </w:rPr>
            </w:r>
            <w:r/>
          </w:p>
        </w:tc>
      </w:tr>
      <w:tr>
        <w:trPr>
          <w:trHeight w:val="1778"/>
        </w:trPr>
        <w:tc>
          <w:tcPr>
            <w:tcW w:w="735" w:type="dxa"/>
            <w:vAlign w:val="top"/>
            <w:textDirection w:val="lrTb"/>
            <w:noWrap w:val="false"/>
          </w:tcPr>
          <w:p>
            <w:pPr>
              <w:pStyle w:val="866"/>
              <w:spacing w:line="355" w:lineRule="auto"/>
            </w:pPr>
            <w:r/>
            <w:r/>
          </w:p>
          <w:p>
            <w:pPr>
              <w:pStyle w:val="866"/>
              <w:spacing w:line="355" w:lineRule="auto"/>
            </w:pPr>
            <w:r/>
            <w:r/>
          </w:p>
          <w:p>
            <w:pPr>
              <w:pStyle w:val="978"/>
              <w:ind w:left="334"/>
              <w:spacing w:before="68" w:line="239" w:lineRule="auto"/>
              <w:rPr>
                <w:sz w:val="21"/>
                <w:szCs w:val="21"/>
              </w:rPr>
            </w:pPr>
            <w:r>
              <w:rPr>
                <w:b/>
                <w:bCs/>
                <w:spacing w:val="-3"/>
                <w:sz w:val="21"/>
                <w:szCs w:val="21"/>
              </w:rPr>
              <w:t xml:space="preserve">1</w:t>
            </w:r>
            <w:r>
              <w:rPr>
                <w:sz w:val="21"/>
                <w:szCs w:val="21"/>
              </w:rPr>
            </w:r>
            <w:r/>
          </w:p>
        </w:tc>
        <w:tc>
          <w:tcPr>
            <w:tcW w:w="4799" w:type="dxa"/>
            <w:vAlign w:val="top"/>
            <w:textDirection w:val="lrTb"/>
            <w:noWrap w:val="false"/>
          </w:tcPr>
          <w:p>
            <w:pPr>
              <w:pStyle w:val="978"/>
              <w:ind w:left="116" w:right="101" w:firstLine="424"/>
              <w:jc w:val="both"/>
              <w:spacing w:before="179" w:line="212" w:lineRule="auto"/>
              <w:rPr>
                <w:sz w:val="21"/>
                <w:szCs w:val="21"/>
              </w:rPr>
            </w:pPr>
            <w:r>
              <w:rPr>
                <w:spacing w:val="-3"/>
                <w:sz w:val="21"/>
                <w:szCs w:val="21"/>
              </w:rPr>
              <w:t xml:space="preserve">定期开展员工培训工作，每学期必须对全体员</w:t>
            </w:r>
            <w:r>
              <w:rPr>
                <w:spacing w:val="10"/>
                <w:sz w:val="21"/>
                <w:szCs w:val="21"/>
              </w:rPr>
              <w:t xml:space="preserve"> </w:t>
            </w:r>
            <w:r>
              <w:rPr>
                <w:spacing w:val="-2"/>
                <w:sz w:val="21"/>
                <w:szCs w:val="21"/>
              </w:rPr>
              <w:t xml:space="preserve">工至少进行一次系统培训，每次培训不少于三天，</w:t>
            </w:r>
            <w:r>
              <w:rPr>
                <w:sz w:val="21"/>
                <w:szCs w:val="21"/>
              </w:rPr>
              <w:t xml:space="preserve"> </w:t>
            </w:r>
            <w:r>
              <w:rPr>
                <w:spacing w:val="-2"/>
                <w:sz w:val="21"/>
                <w:szCs w:val="21"/>
              </w:rPr>
              <w:t xml:space="preserve">每学期学校对员工进行考核（考核内容为学生认识</w:t>
            </w:r>
            <w:r>
              <w:rPr>
                <w:sz w:val="21"/>
                <w:szCs w:val="21"/>
              </w:rPr>
              <w:t xml:space="preserve"> </w:t>
            </w:r>
            <w:r>
              <w:rPr>
                <w:spacing w:val="-3"/>
                <w:sz w:val="21"/>
                <w:szCs w:val="21"/>
              </w:rPr>
              <w:t xml:space="preserve">率、突发事件处理、消防知识、报修等</w:t>
            </w:r>
            <w:r>
              <w:rPr>
                <w:spacing w:val="7"/>
                <w:sz w:val="21"/>
                <w:szCs w:val="21"/>
              </w:rPr>
              <w:t xml:space="preserve">），</w:t>
            </w:r>
            <w:r>
              <w:rPr>
                <w:spacing w:val="-3"/>
                <w:sz w:val="21"/>
                <w:szCs w:val="21"/>
              </w:rPr>
              <w:t xml:space="preserve">如员工</w:t>
            </w:r>
            <w:r>
              <w:rPr>
                <w:spacing w:val="1"/>
                <w:sz w:val="21"/>
                <w:szCs w:val="21"/>
              </w:rPr>
              <w:t xml:space="preserve"> </w:t>
            </w:r>
            <w:r>
              <w:rPr>
                <w:spacing w:val="-2"/>
                <w:sz w:val="21"/>
                <w:szCs w:val="21"/>
              </w:rPr>
              <w:t xml:space="preserve">考核不合格，学校有权从乙方总承包费用中进行考</w:t>
            </w:r>
            <w:r>
              <w:rPr>
                <w:sz w:val="21"/>
                <w:szCs w:val="21"/>
              </w:rPr>
              <w:t xml:space="preserve"> 核</w:t>
            </w:r>
            <w:r>
              <w:rPr>
                <w:sz w:val="21"/>
                <w:szCs w:val="21"/>
              </w:rPr>
            </w:r>
            <w:r/>
          </w:p>
        </w:tc>
        <w:tc>
          <w:tcPr>
            <w:tcW w:w="4237" w:type="dxa"/>
            <w:vAlign w:val="top"/>
            <w:textDirection w:val="lrTb"/>
            <w:noWrap w:val="false"/>
          </w:tcPr>
          <w:p>
            <w:pPr>
              <w:pStyle w:val="866"/>
              <w:spacing w:line="466" w:lineRule="auto"/>
            </w:pPr>
            <w:r/>
            <w:r/>
          </w:p>
          <w:p>
            <w:pPr>
              <w:pStyle w:val="978"/>
              <w:ind w:left="120" w:right="133" w:firstLine="628"/>
              <w:jc w:val="both"/>
              <w:spacing w:before="68" w:line="214" w:lineRule="auto"/>
              <w:rPr>
                <w:sz w:val="21"/>
                <w:szCs w:val="21"/>
              </w:rPr>
            </w:pPr>
            <w:r>
              <w:rPr>
                <w:spacing w:val="-1"/>
                <w:sz w:val="21"/>
                <w:szCs w:val="21"/>
              </w:rPr>
              <w:t xml:space="preserve">加强员工岗前业务培训工作，每学期</w:t>
            </w:r>
            <w:r>
              <w:rPr>
                <w:spacing w:val="4"/>
                <w:sz w:val="21"/>
                <w:szCs w:val="21"/>
              </w:rPr>
              <w:t xml:space="preserve"> </w:t>
            </w:r>
            <w:r>
              <w:rPr>
                <w:spacing w:val="-1"/>
                <w:sz w:val="21"/>
                <w:szCs w:val="21"/>
              </w:rPr>
              <w:t xml:space="preserve">必须对全体员工进行一次系统培训，每次培</w:t>
            </w:r>
            <w:r>
              <w:rPr>
                <w:spacing w:val="6"/>
                <w:sz w:val="21"/>
                <w:szCs w:val="21"/>
              </w:rPr>
              <w:t xml:space="preserve"> </w:t>
            </w:r>
            <w:r>
              <w:rPr>
                <w:spacing w:val="-4"/>
                <w:sz w:val="21"/>
                <w:szCs w:val="21"/>
              </w:rPr>
              <w:t xml:space="preserve">训不少于三天。</w:t>
            </w:r>
            <w:r>
              <w:rPr>
                <w:sz w:val="21"/>
                <w:szCs w:val="21"/>
              </w:rPr>
            </w:r>
            <w:r/>
          </w:p>
        </w:tc>
        <w:tc>
          <w:tcPr>
            <w:tcW w:w="1936" w:type="dxa"/>
            <w:vAlign w:val="top"/>
            <w:textDirection w:val="lrTb"/>
            <w:noWrap w:val="false"/>
          </w:tcPr>
          <w:p>
            <w:pPr>
              <w:pStyle w:val="866"/>
              <w:spacing w:line="292" w:lineRule="auto"/>
            </w:pPr>
            <w:r/>
            <w:r/>
          </w:p>
          <w:p>
            <w:pPr>
              <w:pStyle w:val="866"/>
              <w:spacing w:line="293" w:lineRule="auto"/>
            </w:pPr>
            <w:r/>
            <w:r/>
          </w:p>
          <w:p>
            <w:pPr>
              <w:pStyle w:val="978"/>
              <w:ind w:left="543" w:right="562" w:hanging="5"/>
              <w:spacing w:before="68" w:line="216" w:lineRule="auto"/>
              <w:rPr>
                <w:sz w:val="21"/>
                <w:szCs w:val="21"/>
              </w:rPr>
            </w:pPr>
            <w:r>
              <w:rPr>
                <w:spacing w:val="-3"/>
                <w:sz w:val="21"/>
                <w:szCs w:val="21"/>
              </w:rPr>
              <w:t xml:space="preserve">缺少一次</w:t>
            </w:r>
            <w:r>
              <w:rPr>
                <w:spacing w:val="1"/>
                <w:sz w:val="21"/>
                <w:szCs w:val="21"/>
              </w:rPr>
              <w:t xml:space="preserve"> </w:t>
            </w: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352" w:lineRule="auto"/>
            </w:pPr>
            <w:r/>
            <w:r/>
          </w:p>
          <w:p>
            <w:pPr>
              <w:pStyle w:val="866"/>
              <w:spacing w:line="352" w:lineRule="auto"/>
            </w:pPr>
            <w:r/>
            <w:r/>
          </w:p>
          <w:p>
            <w:pPr>
              <w:pStyle w:val="978"/>
              <w:ind w:left="195"/>
              <w:spacing w:before="69"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83" w:type="dxa"/>
            <w:vAlign w:val="top"/>
            <w:textDirection w:val="lrTb"/>
            <w:noWrap w:val="false"/>
          </w:tcPr>
          <w:p>
            <w:pPr>
              <w:pStyle w:val="866"/>
            </w:pPr>
            <w:r/>
            <w:r/>
          </w:p>
        </w:tc>
      </w:tr>
      <w:tr>
        <w:trPr>
          <w:trHeight w:val="1280"/>
        </w:trPr>
        <w:tc>
          <w:tcPr>
            <w:tcW w:w="735" w:type="dxa"/>
            <w:vAlign w:val="top"/>
            <w:textDirection w:val="lrTb"/>
            <w:noWrap w:val="false"/>
          </w:tcPr>
          <w:p>
            <w:pPr>
              <w:pStyle w:val="866"/>
              <w:spacing w:line="462" w:lineRule="auto"/>
            </w:pPr>
            <w:r/>
            <w:r/>
          </w:p>
          <w:p>
            <w:pPr>
              <w:pStyle w:val="978"/>
              <w:ind w:left="321"/>
              <w:spacing w:before="68" w:line="239" w:lineRule="auto"/>
              <w:rPr>
                <w:sz w:val="21"/>
                <w:szCs w:val="21"/>
              </w:rPr>
            </w:pPr>
            <w:r>
              <w:rPr>
                <w:b/>
                <w:bCs/>
                <w:spacing w:val="-3"/>
                <w:sz w:val="21"/>
                <w:szCs w:val="21"/>
              </w:rPr>
              <w:t xml:space="preserve">2</w:t>
            </w:r>
            <w:r>
              <w:rPr>
                <w:sz w:val="21"/>
                <w:szCs w:val="21"/>
              </w:rPr>
            </w:r>
            <w:r/>
          </w:p>
        </w:tc>
        <w:tc>
          <w:tcPr>
            <w:tcW w:w="4799" w:type="dxa"/>
            <w:vAlign w:val="top"/>
            <w:textDirection w:val="lrTb"/>
            <w:noWrap w:val="false"/>
          </w:tcPr>
          <w:p>
            <w:pPr>
              <w:pStyle w:val="978"/>
              <w:ind w:left="116" w:right="101" w:firstLine="421"/>
              <w:jc w:val="both"/>
              <w:spacing w:before="169" w:line="213" w:lineRule="auto"/>
              <w:rPr>
                <w:sz w:val="21"/>
                <w:szCs w:val="21"/>
              </w:rPr>
            </w:pPr>
            <w:r>
              <w:rPr>
                <w:spacing w:val="-3"/>
                <w:sz w:val="21"/>
                <w:szCs w:val="21"/>
              </w:rPr>
              <w:t xml:space="preserve">在履行合同期间，如需进行人员调整，须事先</w:t>
            </w:r>
            <w:r>
              <w:rPr>
                <w:spacing w:val="10"/>
                <w:sz w:val="21"/>
                <w:szCs w:val="21"/>
              </w:rPr>
              <w:t xml:space="preserve"> </w:t>
            </w:r>
            <w:r>
              <w:rPr>
                <w:spacing w:val="-3"/>
                <w:sz w:val="21"/>
                <w:szCs w:val="21"/>
              </w:rPr>
              <w:t xml:space="preserve">以书面形式报甲方，经甲方同意后方可调整。物业</w:t>
            </w:r>
            <w:r>
              <w:rPr>
                <w:spacing w:val="17"/>
                <w:sz w:val="21"/>
                <w:szCs w:val="21"/>
              </w:rPr>
              <w:t xml:space="preserve"> </w:t>
            </w:r>
            <w:r>
              <w:rPr>
                <w:spacing w:val="-4"/>
                <w:sz w:val="21"/>
                <w:szCs w:val="21"/>
              </w:rPr>
              <w:t xml:space="preserve">管理员每学期人员调换总数不得超过</w:t>
            </w:r>
            <w:r>
              <w:rPr>
                <w:spacing w:val="-29"/>
                <w:sz w:val="21"/>
                <w:szCs w:val="21"/>
              </w:rPr>
              <w:t xml:space="preserve"> </w:t>
            </w:r>
            <w:r>
              <w:rPr>
                <w:spacing w:val="-4"/>
                <w:sz w:val="21"/>
                <w:szCs w:val="21"/>
              </w:rPr>
              <w:t xml:space="preserve">8</w:t>
            </w:r>
            <w:r>
              <w:rPr>
                <w:spacing w:val="-34"/>
                <w:sz w:val="21"/>
                <w:szCs w:val="21"/>
              </w:rPr>
              <w:t xml:space="preserve"> </w:t>
            </w:r>
            <w:r>
              <w:rPr>
                <w:spacing w:val="-4"/>
                <w:sz w:val="21"/>
                <w:szCs w:val="21"/>
              </w:rPr>
              <w:t xml:space="preserve">人，否则学</w:t>
            </w:r>
            <w:r>
              <w:rPr>
                <w:sz w:val="21"/>
                <w:szCs w:val="21"/>
              </w:rPr>
              <w:t xml:space="preserve"> </w:t>
            </w:r>
            <w:r>
              <w:rPr>
                <w:spacing w:val="-1"/>
                <w:sz w:val="21"/>
                <w:szCs w:val="21"/>
              </w:rPr>
              <w:t xml:space="preserve">校有权从物业承包费用中考核</w:t>
            </w:r>
            <w:r>
              <w:rPr>
                <w:sz w:val="21"/>
                <w:szCs w:val="21"/>
              </w:rPr>
            </w:r>
            <w:r/>
          </w:p>
        </w:tc>
        <w:tc>
          <w:tcPr>
            <w:tcW w:w="4237" w:type="dxa"/>
            <w:vAlign w:val="top"/>
            <w:textDirection w:val="lrTb"/>
            <w:noWrap w:val="false"/>
          </w:tcPr>
          <w:p>
            <w:pPr>
              <w:pStyle w:val="978"/>
              <w:ind w:left="118" w:right="133" w:firstLine="421"/>
              <w:jc w:val="both"/>
              <w:spacing w:before="291" w:line="214" w:lineRule="auto"/>
              <w:rPr>
                <w:sz w:val="21"/>
                <w:szCs w:val="21"/>
              </w:rPr>
            </w:pPr>
            <w:r>
              <w:rPr>
                <w:spacing w:val="-1"/>
                <w:sz w:val="21"/>
                <w:szCs w:val="21"/>
              </w:rPr>
              <w:t xml:space="preserve">如需进行人员调整，未提前以书面形式</w:t>
            </w:r>
            <w:r>
              <w:rPr>
                <w:spacing w:val="4"/>
                <w:sz w:val="21"/>
                <w:szCs w:val="21"/>
              </w:rPr>
              <w:t xml:space="preserve"> </w:t>
            </w:r>
            <w:r>
              <w:rPr>
                <w:spacing w:val="-1"/>
                <w:sz w:val="21"/>
                <w:szCs w:val="21"/>
              </w:rPr>
              <w:t xml:space="preserve">报甲方，或未经甲方同意后调整。每学期管</w:t>
            </w:r>
            <w:r>
              <w:rPr>
                <w:spacing w:val="8"/>
                <w:sz w:val="21"/>
                <w:szCs w:val="21"/>
              </w:rPr>
              <w:t xml:space="preserve"> </w:t>
            </w:r>
            <w:r>
              <w:rPr>
                <w:spacing w:val="-4"/>
                <w:sz w:val="21"/>
                <w:szCs w:val="21"/>
              </w:rPr>
              <w:t xml:space="preserve">理员调整不超过</w:t>
            </w:r>
            <w:r>
              <w:rPr>
                <w:spacing w:val="-38"/>
                <w:sz w:val="21"/>
                <w:szCs w:val="21"/>
              </w:rPr>
              <w:t xml:space="preserve"> </w:t>
            </w:r>
            <w:r>
              <w:rPr>
                <w:spacing w:val="-4"/>
                <w:sz w:val="21"/>
                <w:szCs w:val="21"/>
              </w:rPr>
              <w:t xml:space="preserve">8</w:t>
            </w:r>
            <w:r>
              <w:rPr>
                <w:spacing w:val="-35"/>
                <w:sz w:val="21"/>
                <w:szCs w:val="21"/>
              </w:rPr>
              <w:t xml:space="preserve"> </w:t>
            </w:r>
            <w:r>
              <w:rPr>
                <w:spacing w:val="-4"/>
                <w:sz w:val="21"/>
                <w:szCs w:val="21"/>
              </w:rPr>
              <w:t xml:space="preserve">人以上</w:t>
            </w:r>
            <w:r>
              <w:rPr>
                <w:sz w:val="21"/>
                <w:szCs w:val="21"/>
              </w:rPr>
            </w:r>
            <w:r/>
          </w:p>
        </w:tc>
        <w:tc>
          <w:tcPr>
            <w:tcW w:w="1936" w:type="dxa"/>
            <w:vAlign w:val="top"/>
            <w:textDirection w:val="lrTb"/>
            <w:noWrap w:val="false"/>
          </w:tcPr>
          <w:p>
            <w:pPr>
              <w:pStyle w:val="978"/>
              <w:ind w:left="457"/>
              <w:spacing w:before="290" w:line="211" w:lineRule="auto"/>
              <w:rPr>
                <w:sz w:val="21"/>
                <w:szCs w:val="21"/>
              </w:rPr>
            </w:pPr>
            <w:r>
              <w:rPr>
                <w:spacing w:val="-6"/>
                <w:sz w:val="21"/>
                <w:szCs w:val="21"/>
              </w:rPr>
              <w:t xml:space="preserve">一次扣</w:t>
            </w:r>
            <w:r>
              <w:rPr>
                <w:spacing w:val="-39"/>
                <w:sz w:val="21"/>
                <w:szCs w:val="21"/>
              </w:rPr>
              <w:t xml:space="preserve"> </w:t>
            </w:r>
            <w:r>
              <w:rPr>
                <w:spacing w:val="-6"/>
                <w:sz w:val="21"/>
                <w:szCs w:val="21"/>
              </w:rPr>
              <w:t xml:space="preserve">5</w:t>
            </w:r>
            <w:r>
              <w:rPr>
                <w:spacing w:val="-36"/>
                <w:sz w:val="21"/>
                <w:szCs w:val="21"/>
              </w:rPr>
              <w:t xml:space="preserve"> </w:t>
            </w:r>
            <w:r>
              <w:rPr>
                <w:spacing w:val="-6"/>
                <w:sz w:val="21"/>
                <w:szCs w:val="21"/>
              </w:rPr>
              <w:t xml:space="preserve">分</w:t>
            </w:r>
            <w:r>
              <w:rPr>
                <w:sz w:val="21"/>
                <w:szCs w:val="21"/>
              </w:rPr>
            </w:r>
            <w:r/>
          </w:p>
          <w:p>
            <w:pPr>
              <w:pStyle w:val="978"/>
              <w:ind w:left="351"/>
              <w:spacing w:before="1" w:line="210" w:lineRule="auto"/>
              <w:rPr>
                <w:sz w:val="21"/>
                <w:szCs w:val="21"/>
              </w:rPr>
            </w:pPr>
            <w:r>
              <w:rPr>
                <w:spacing w:val="-6"/>
                <w:sz w:val="21"/>
                <w:szCs w:val="21"/>
              </w:rPr>
              <w:t xml:space="preserve">超过</w:t>
            </w:r>
            <w:r>
              <w:rPr>
                <w:spacing w:val="-44"/>
                <w:sz w:val="21"/>
                <w:szCs w:val="21"/>
              </w:rPr>
              <w:t xml:space="preserve"> </w:t>
            </w:r>
            <w:r>
              <w:rPr>
                <w:spacing w:val="-6"/>
                <w:sz w:val="21"/>
                <w:szCs w:val="21"/>
              </w:rPr>
              <w:t xml:space="preserve">8</w:t>
            </w:r>
            <w:r>
              <w:rPr>
                <w:spacing w:val="-38"/>
                <w:sz w:val="21"/>
                <w:szCs w:val="21"/>
              </w:rPr>
              <w:t xml:space="preserve"> </w:t>
            </w:r>
            <w:r>
              <w:rPr>
                <w:spacing w:val="-6"/>
                <w:sz w:val="21"/>
                <w:szCs w:val="21"/>
              </w:rPr>
              <w:t xml:space="preserve">人以上</w:t>
            </w:r>
            <w:r>
              <w:rPr>
                <w:sz w:val="21"/>
                <w:szCs w:val="21"/>
              </w:rPr>
            </w:r>
            <w:r/>
          </w:p>
          <w:p>
            <w:pPr>
              <w:pStyle w:val="978"/>
              <w:ind w:left="558"/>
              <w:spacing w:line="220" w:lineRule="auto"/>
              <w:rPr>
                <w:sz w:val="21"/>
                <w:szCs w:val="21"/>
              </w:rPr>
            </w:pPr>
            <w:r>
              <w:rPr>
                <w:spacing w:val="-6"/>
                <w:sz w:val="21"/>
                <w:szCs w:val="21"/>
              </w:rPr>
              <w:t xml:space="preserve">加扣</w:t>
            </w:r>
            <w:r>
              <w:rPr>
                <w:spacing w:val="-40"/>
                <w:sz w:val="21"/>
                <w:szCs w:val="21"/>
              </w:rPr>
              <w:t xml:space="preserve"> </w:t>
            </w:r>
            <w:r>
              <w:rPr>
                <w:spacing w:val="-6"/>
                <w:sz w:val="21"/>
                <w:szCs w:val="21"/>
              </w:rPr>
              <w:t xml:space="preserve">5</w:t>
            </w:r>
            <w:r>
              <w:rPr>
                <w:spacing w:val="-38"/>
                <w:sz w:val="21"/>
                <w:szCs w:val="21"/>
              </w:rPr>
              <w:t xml:space="preserve"> </w:t>
            </w:r>
            <w:r>
              <w:rPr>
                <w:spacing w:val="-6"/>
                <w:sz w:val="21"/>
                <w:szCs w:val="21"/>
              </w:rPr>
              <w:t xml:space="preserve">分</w:t>
            </w:r>
            <w:r>
              <w:rPr>
                <w:sz w:val="21"/>
                <w:szCs w:val="21"/>
              </w:rPr>
            </w:r>
            <w:r/>
          </w:p>
        </w:tc>
        <w:tc>
          <w:tcPr>
            <w:tcW w:w="1346" w:type="dxa"/>
            <w:vAlign w:val="top"/>
            <w:textDirection w:val="lrTb"/>
            <w:noWrap w:val="false"/>
          </w:tcPr>
          <w:p>
            <w:pPr>
              <w:pStyle w:val="866"/>
              <w:spacing w:line="459" w:lineRule="auto"/>
            </w:pPr>
            <w:r/>
            <w:r/>
          </w:p>
          <w:p>
            <w:pPr>
              <w:pStyle w:val="978"/>
              <w:ind w:left="168"/>
              <w:spacing w:before="68" w:line="220" w:lineRule="auto"/>
              <w:rPr>
                <w:sz w:val="21"/>
                <w:szCs w:val="21"/>
              </w:rPr>
            </w:pPr>
            <w:r>
              <w:rPr>
                <w:spacing w:val="-1"/>
                <w:sz w:val="21"/>
                <w:szCs w:val="21"/>
              </w:rPr>
              <w:t xml:space="preserve">1000/人.次</w:t>
            </w:r>
            <w:r>
              <w:rPr>
                <w:sz w:val="21"/>
                <w:szCs w:val="21"/>
              </w:rPr>
            </w:r>
            <w:r/>
          </w:p>
        </w:tc>
        <w:tc>
          <w:tcPr>
            <w:tcW w:w="883" w:type="dxa"/>
            <w:vAlign w:val="top"/>
            <w:textDirection w:val="lrTb"/>
            <w:noWrap w:val="false"/>
          </w:tcPr>
          <w:p>
            <w:pPr>
              <w:pStyle w:val="866"/>
            </w:pPr>
            <w:r/>
            <w:r/>
          </w:p>
        </w:tc>
      </w:tr>
      <w:tr>
        <w:trPr>
          <w:trHeight w:val="950"/>
        </w:trPr>
        <w:tc>
          <w:tcPr>
            <w:tcW w:w="735" w:type="dxa"/>
            <w:vAlign w:val="top"/>
            <w:textDirection w:val="lrTb"/>
            <w:noWrap w:val="false"/>
          </w:tcPr>
          <w:p>
            <w:pPr>
              <w:pStyle w:val="866"/>
              <w:spacing w:line="298" w:lineRule="auto"/>
            </w:pPr>
            <w:r/>
            <w:r/>
          </w:p>
          <w:p>
            <w:pPr>
              <w:pStyle w:val="978"/>
              <w:ind w:left="323"/>
              <w:spacing w:before="69" w:line="238" w:lineRule="auto"/>
              <w:rPr>
                <w:sz w:val="21"/>
                <w:szCs w:val="21"/>
              </w:rPr>
            </w:pPr>
            <w:r>
              <w:rPr>
                <w:b/>
                <w:bCs/>
                <w:spacing w:val="-3"/>
                <w:sz w:val="21"/>
                <w:szCs w:val="21"/>
              </w:rPr>
              <w:t xml:space="preserve">3</w:t>
            </w:r>
            <w:r>
              <w:rPr>
                <w:sz w:val="21"/>
                <w:szCs w:val="21"/>
              </w:rPr>
            </w:r>
            <w:r/>
          </w:p>
        </w:tc>
        <w:tc>
          <w:tcPr>
            <w:tcW w:w="4799" w:type="dxa"/>
            <w:vAlign w:val="top"/>
            <w:textDirection w:val="lrTb"/>
            <w:noWrap w:val="false"/>
          </w:tcPr>
          <w:p>
            <w:pPr>
              <w:pStyle w:val="978"/>
              <w:ind w:left="122" w:right="101" w:firstLine="413"/>
              <w:spacing w:before="246" w:line="216" w:lineRule="auto"/>
              <w:rPr>
                <w:sz w:val="21"/>
                <w:szCs w:val="21"/>
              </w:rPr>
            </w:pPr>
            <w:r>
              <w:rPr>
                <w:spacing w:val="-3"/>
                <w:sz w:val="21"/>
                <w:szCs w:val="21"/>
              </w:rPr>
              <w:t xml:space="preserve">加强公寓文化建设，每学期至少开展一项主题</w:t>
            </w:r>
            <w:r>
              <w:rPr>
                <w:spacing w:val="14"/>
                <w:sz w:val="21"/>
                <w:szCs w:val="21"/>
              </w:rPr>
              <w:t xml:space="preserve"> </w:t>
            </w:r>
            <w:r>
              <w:rPr>
                <w:spacing w:val="-10"/>
                <w:sz w:val="21"/>
                <w:szCs w:val="21"/>
              </w:rPr>
              <w:t xml:space="preserve">活动。</w:t>
            </w:r>
            <w:r>
              <w:rPr>
                <w:sz w:val="21"/>
                <w:szCs w:val="21"/>
              </w:rPr>
            </w:r>
            <w:r/>
          </w:p>
        </w:tc>
        <w:tc>
          <w:tcPr>
            <w:tcW w:w="4237" w:type="dxa"/>
            <w:vAlign w:val="top"/>
            <w:textDirection w:val="lrTb"/>
            <w:noWrap w:val="false"/>
          </w:tcPr>
          <w:p>
            <w:pPr>
              <w:pStyle w:val="866"/>
              <w:spacing w:line="297" w:lineRule="auto"/>
            </w:pPr>
            <w:r/>
            <w:r/>
          </w:p>
          <w:p>
            <w:pPr>
              <w:pStyle w:val="978"/>
              <w:ind w:left="544"/>
              <w:spacing w:before="68" w:line="218" w:lineRule="auto"/>
              <w:rPr>
                <w:sz w:val="21"/>
                <w:szCs w:val="21"/>
              </w:rPr>
            </w:pPr>
            <w:r>
              <w:rPr>
                <w:spacing w:val="-2"/>
                <w:sz w:val="21"/>
                <w:szCs w:val="21"/>
              </w:rPr>
              <w:t xml:space="preserve">活动计划无特殊情况落实到位</w:t>
            </w:r>
            <w:r>
              <w:rPr>
                <w:sz w:val="21"/>
                <w:szCs w:val="21"/>
              </w:rPr>
            </w:r>
            <w:r/>
          </w:p>
        </w:tc>
        <w:tc>
          <w:tcPr>
            <w:tcW w:w="1936" w:type="dxa"/>
            <w:vAlign w:val="top"/>
            <w:textDirection w:val="lrTb"/>
            <w:noWrap w:val="false"/>
          </w:tcPr>
          <w:p>
            <w:pPr>
              <w:pStyle w:val="978"/>
              <w:ind w:left="544" w:right="668" w:hanging="4"/>
              <w:spacing w:before="246" w:line="216" w:lineRule="auto"/>
              <w:rPr>
                <w:sz w:val="21"/>
                <w:szCs w:val="21"/>
              </w:rPr>
            </w:pPr>
            <w:r>
              <w:rPr>
                <w:spacing w:val="-4"/>
                <w:sz w:val="21"/>
                <w:szCs w:val="21"/>
              </w:rPr>
              <w:t xml:space="preserve">少一项</w:t>
            </w:r>
            <w:r>
              <w:rPr>
                <w:sz w:val="21"/>
                <w:szCs w:val="21"/>
              </w:rPr>
              <w:t xml:space="preserve">  </w:t>
            </w:r>
            <w:r>
              <w:rPr>
                <w:spacing w:val="-14"/>
                <w:sz w:val="21"/>
                <w:szCs w:val="21"/>
              </w:rPr>
              <w:t xml:space="preserve">扣</w:t>
            </w:r>
            <w:r>
              <w:rPr>
                <w:spacing w:val="-29"/>
                <w:sz w:val="21"/>
                <w:szCs w:val="21"/>
              </w:rPr>
              <w:t xml:space="preserve"> </w:t>
            </w:r>
            <w:r>
              <w:rPr>
                <w:spacing w:val="-14"/>
                <w:sz w:val="21"/>
                <w:szCs w:val="21"/>
              </w:rPr>
              <w:t xml:space="preserve">10</w:t>
            </w:r>
            <w:r>
              <w:rPr>
                <w:spacing w:val="-38"/>
                <w:sz w:val="21"/>
                <w:szCs w:val="21"/>
              </w:rPr>
              <w:t xml:space="preserve"> </w:t>
            </w:r>
            <w:r>
              <w:rPr>
                <w:spacing w:val="-14"/>
                <w:sz w:val="21"/>
                <w:szCs w:val="21"/>
              </w:rPr>
              <w:t xml:space="preserve">分</w:t>
            </w:r>
            <w:r>
              <w:rPr>
                <w:sz w:val="21"/>
                <w:szCs w:val="21"/>
              </w:rPr>
            </w:r>
            <w:r/>
          </w:p>
        </w:tc>
        <w:tc>
          <w:tcPr>
            <w:tcW w:w="1346" w:type="dxa"/>
            <w:vAlign w:val="top"/>
            <w:textDirection w:val="lrTb"/>
            <w:noWrap w:val="false"/>
          </w:tcPr>
          <w:p>
            <w:pPr>
              <w:pStyle w:val="866"/>
              <w:spacing w:line="296" w:lineRule="auto"/>
            </w:pPr>
            <w:r/>
            <w:r/>
          </w:p>
          <w:p>
            <w:pPr>
              <w:pStyle w:val="978"/>
              <w:ind w:left="184"/>
              <w:spacing w:before="68" w:line="220" w:lineRule="auto"/>
              <w:rPr>
                <w:sz w:val="21"/>
                <w:szCs w:val="21"/>
              </w:rPr>
            </w:pPr>
            <w:r>
              <w:rPr>
                <w:spacing w:val="-4"/>
                <w:sz w:val="21"/>
                <w:szCs w:val="21"/>
              </w:rPr>
              <w:t xml:space="preserve">3000</w:t>
            </w:r>
            <w:r>
              <w:rPr>
                <w:spacing w:val="-34"/>
                <w:sz w:val="21"/>
                <w:szCs w:val="21"/>
              </w:rPr>
              <w:t xml:space="preserve"> </w:t>
            </w:r>
            <w:r>
              <w:rPr>
                <w:spacing w:val="-4"/>
                <w:sz w:val="21"/>
                <w:szCs w:val="21"/>
              </w:rPr>
              <w:t xml:space="preserve">元/次</w:t>
            </w:r>
            <w:r>
              <w:rPr>
                <w:sz w:val="21"/>
                <w:szCs w:val="21"/>
              </w:rPr>
            </w:r>
            <w:r/>
          </w:p>
        </w:tc>
        <w:tc>
          <w:tcPr>
            <w:tcW w:w="883" w:type="dxa"/>
            <w:vAlign w:val="top"/>
            <w:textDirection w:val="lrTb"/>
            <w:noWrap w:val="false"/>
          </w:tcPr>
          <w:p>
            <w:pPr>
              <w:pStyle w:val="866"/>
            </w:pPr>
            <w:r/>
            <w:r/>
          </w:p>
        </w:tc>
      </w:tr>
      <w:tr>
        <w:trPr>
          <w:trHeight w:val="1043"/>
        </w:trPr>
        <w:tc>
          <w:tcPr>
            <w:tcW w:w="735" w:type="dxa"/>
            <w:vAlign w:val="top"/>
            <w:textDirection w:val="lrTb"/>
            <w:noWrap w:val="false"/>
          </w:tcPr>
          <w:p>
            <w:pPr>
              <w:pStyle w:val="866"/>
              <w:spacing w:line="347" w:lineRule="auto"/>
            </w:pPr>
            <w:r/>
            <w:r/>
          </w:p>
          <w:p>
            <w:pPr>
              <w:pStyle w:val="978"/>
              <w:ind w:left="318"/>
              <w:spacing w:before="68" w:line="239" w:lineRule="auto"/>
              <w:rPr>
                <w:sz w:val="21"/>
                <w:szCs w:val="21"/>
              </w:rPr>
            </w:pPr>
            <w:r>
              <w:rPr>
                <w:b/>
                <w:bCs/>
                <w:spacing w:val="-3"/>
                <w:sz w:val="21"/>
                <w:szCs w:val="21"/>
              </w:rPr>
              <w:t xml:space="preserve">4</w:t>
            </w:r>
            <w:r>
              <w:rPr>
                <w:sz w:val="21"/>
                <w:szCs w:val="21"/>
              </w:rPr>
            </w:r>
            <w:r/>
          </w:p>
        </w:tc>
        <w:tc>
          <w:tcPr>
            <w:tcW w:w="4799" w:type="dxa"/>
            <w:vAlign w:val="top"/>
            <w:textDirection w:val="lrTb"/>
            <w:noWrap w:val="false"/>
          </w:tcPr>
          <w:p>
            <w:pPr>
              <w:pStyle w:val="978"/>
              <w:ind w:left="120" w:right="104" w:firstLine="423"/>
              <w:spacing w:before="294" w:line="214" w:lineRule="auto"/>
              <w:rPr>
                <w:sz w:val="21"/>
                <w:szCs w:val="21"/>
              </w:rPr>
            </w:pPr>
            <w:r>
              <w:rPr>
                <w:spacing w:val="-3"/>
                <w:sz w:val="21"/>
                <w:szCs w:val="21"/>
              </w:rPr>
              <w:t xml:space="preserve">每学期工作计划，员工培训计划，学期工作总</w:t>
            </w:r>
            <w:r>
              <w:rPr>
                <w:spacing w:val="4"/>
                <w:sz w:val="21"/>
                <w:szCs w:val="21"/>
              </w:rPr>
              <w:t xml:space="preserve"> </w:t>
            </w:r>
            <w:r>
              <w:rPr>
                <w:spacing w:val="-2"/>
                <w:sz w:val="21"/>
                <w:szCs w:val="21"/>
              </w:rPr>
              <w:t xml:space="preserve">结，节假日值班表等</w:t>
            </w:r>
            <w:r>
              <w:rPr>
                <w:sz w:val="21"/>
                <w:szCs w:val="21"/>
              </w:rPr>
            </w:r>
            <w:r/>
          </w:p>
        </w:tc>
        <w:tc>
          <w:tcPr>
            <w:tcW w:w="4237" w:type="dxa"/>
            <w:vAlign w:val="top"/>
            <w:textDirection w:val="lrTb"/>
            <w:noWrap w:val="false"/>
          </w:tcPr>
          <w:p>
            <w:pPr>
              <w:pStyle w:val="978"/>
              <w:ind w:left="127" w:right="177" w:firstLine="410"/>
              <w:spacing w:before="294" w:line="214" w:lineRule="auto"/>
              <w:rPr>
                <w:sz w:val="21"/>
                <w:szCs w:val="21"/>
              </w:rPr>
            </w:pPr>
            <w:r>
              <w:rPr>
                <w:spacing w:val="-4"/>
                <w:sz w:val="21"/>
                <w:szCs w:val="21"/>
              </w:rPr>
              <w:t xml:space="preserve">新学期提前工作计划、员工培训计划，</w:t>
            </w:r>
            <w:r>
              <w:rPr>
                <w:spacing w:val="13"/>
                <w:sz w:val="21"/>
                <w:szCs w:val="21"/>
              </w:rPr>
              <w:t xml:space="preserve"> </w:t>
            </w:r>
            <w:r>
              <w:rPr>
                <w:spacing w:val="-1"/>
                <w:sz w:val="21"/>
                <w:szCs w:val="21"/>
              </w:rPr>
              <w:t xml:space="preserve">学期末进行工作总结并对节假期进行排班</w:t>
            </w:r>
            <w:r>
              <w:rPr>
                <w:sz w:val="21"/>
                <w:szCs w:val="21"/>
              </w:rPr>
            </w:r>
            <w:r/>
          </w:p>
        </w:tc>
        <w:tc>
          <w:tcPr>
            <w:tcW w:w="1936" w:type="dxa"/>
            <w:vAlign w:val="top"/>
            <w:textDirection w:val="lrTb"/>
            <w:noWrap w:val="false"/>
          </w:tcPr>
          <w:p>
            <w:pPr>
              <w:pStyle w:val="978"/>
              <w:ind w:left="540"/>
              <w:spacing w:before="294" w:line="211" w:lineRule="auto"/>
              <w:rPr>
                <w:sz w:val="21"/>
                <w:szCs w:val="21"/>
              </w:rPr>
            </w:pPr>
            <w:r>
              <w:rPr>
                <w:spacing w:val="-4"/>
                <w:sz w:val="21"/>
                <w:szCs w:val="21"/>
              </w:rPr>
              <w:t xml:space="preserve">少一项</w:t>
            </w:r>
            <w:r>
              <w:rPr>
                <w:sz w:val="21"/>
                <w:szCs w:val="21"/>
              </w:rPr>
            </w:r>
            <w:r/>
          </w:p>
          <w:p>
            <w:pPr>
              <w:pStyle w:val="978"/>
              <w:ind w:left="544"/>
              <w:spacing w:line="220" w:lineRule="auto"/>
              <w:rPr>
                <w:sz w:val="21"/>
                <w:szCs w:val="21"/>
              </w:rPr>
            </w:pP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344" w:lineRule="auto"/>
            </w:pPr>
            <w:r/>
            <w:r/>
          </w:p>
          <w:p>
            <w:pPr>
              <w:pStyle w:val="978"/>
              <w:ind w:left="195"/>
              <w:spacing w:before="68"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83" w:type="dxa"/>
            <w:vAlign w:val="top"/>
            <w:textDirection w:val="lrTb"/>
            <w:noWrap w:val="false"/>
          </w:tcPr>
          <w:p>
            <w:pPr>
              <w:pStyle w:val="866"/>
            </w:pPr>
            <w:r/>
            <w:r/>
          </w:p>
        </w:tc>
      </w:tr>
      <w:tr>
        <w:trPr>
          <w:trHeight w:val="1329"/>
        </w:trPr>
        <w:tc>
          <w:tcPr>
            <w:tcW w:w="735" w:type="dxa"/>
            <w:vAlign w:val="top"/>
            <w:textDirection w:val="lrTb"/>
            <w:noWrap w:val="false"/>
          </w:tcPr>
          <w:p>
            <w:pPr>
              <w:pStyle w:val="866"/>
              <w:spacing w:line="243" w:lineRule="auto"/>
            </w:pPr>
            <w:r/>
            <w:r/>
          </w:p>
          <w:p>
            <w:pPr>
              <w:pStyle w:val="866"/>
              <w:spacing w:line="243" w:lineRule="auto"/>
            </w:pPr>
            <w:r/>
            <w:r/>
          </w:p>
          <w:p>
            <w:pPr>
              <w:pStyle w:val="978"/>
              <w:ind w:left="323"/>
              <w:spacing w:before="68" w:line="238" w:lineRule="auto"/>
              <w:rPr>
                <w:sz w:val="21"/>
                <w:szCs w:val="21"/>
              </w:rPr>
            </w:pPr>
            <w:r>
              <w:rPr>
                <w:b/>
                <w:bCs/>
                <w:spacing w:val="-3"/>
                <w:sz w:val="21"/>
                <w:szCs w:val="21"/>
              </w:rPr>
              <w:t xml:space="preserve">5</w:t>
            </w:r>
            <w:r>
              <w:rPr>
                <w:sz w:val="21"/>
                <w:szCs w:val="21"/>
              </w:rPr>
            </w:r>
            <w:r/>
          </w:p>
        </w:tc>
        <w:tc>
          <w:tcPr>
            <w:tcW w:w="4799" w:type="dxa"/>
            <w:vAlign w:val="top"/>
            <w:textDirection w:val="lrTb"/>
            <w:noWrap w:val="false"/>
          </w:tcPr>
          <w:p>
            <w:pPr>
              <w:pStyle w:val="866"/>
              <w:spacing w:line="363" w:lineRule="auto"/>
            </w:pPr>
            <w:r/>
            <w:r/>
          </w:p>
          <w:p>
            <w:pPr>
              <w:pStyle w:val="978"/>
              <w:ind w:left="136" w:right="101" w:firstLine="407"/>
              <w:spacing w:before="68" w:line="215" w:lineRule="auto"/>
              <w:rPr>
                <w:sz w:val="21"/>
                <w:szCs w:val="21"/>
              </w:rPr>
            </w:pPr>
            <w:r>
              <w:rPr>
                <w:spacing w:val="-3"/>
                <w:sz w:val="21"/>
                <w:szCs w:val="21"/>
              </w:rPr>
              <w:t xml:space="preserve">每学期对每间宿舍卫生间进行酸洗一次、对阳</w:t>
            </w:r>
            <w:r>
              <w:rPr>
                <w:spacing w:val="6"/>
                <w:sz w:val="21"/>
                <w:szCs w:val="21"/>
              </w:rPr>
              <w:t xml:space="preserve"> </w:t>
            </w:r>
            <w:r>
              <w:rPr>
                <w:spacing w:val="-5"/>
                <w:sz w:val="21"/>
                <w:szCs w:val="21"/>
              </w:rPr>
              <w:t xml:space="preserve">台卫生打扫一次</w:t>
            </w:r>
            <w:r>
              <w:rPr>
                <w:sz w:val="21"/>
                <w:szCs w:val="21"/>
              </w:rPr>
            </w:r>
            <w:r/>
          </w:p>
        </w:tc>
        <w:tc>
          <w:tcPr>
            <w:tcW w:w="4237" w:type="dxa"/>
            <w:vAlign w:val="top"/>
            <w:textDirection w:val="lrTb"/>
            <w:noWrap w:val="false"/>
          </w:tcPr>
          <w:p>
            <w:pPr>
              <w:pStyle w:val="866"/>
              <w:spacing w:line="242" w:lineRule="auto"/>
            </w:pPr>
            <w:r/>
            <w:r/>
          </w:p>
          <w:p>
            <w:pPr>
              <w:pStyle w:val="866"/>
              <w:spacing w:line="242" w:lineRule="auto"/>
            </w:pPr>
            <w:r/>
            <w:r/>
          </w:p>
          <w:p>
            <w:pPr>
              <w:pStyle w:val="978"/>
              <w:ind w:left="538"/>
              <w:spacing w:before="68" w:line="219" w:lineRule="auto"/>
              <w:rPr>
                <w:sz w:val="21"/>
                <w:szCs w:val="21"/>
              </w:rPr>
            </w:pPr>
            <w:r>
              <w:rPr>
                <w:spacing w:val="-2"/>
                <w:sz w:val="21"/>
                <w:szCs w:val="21"/>
              </w:rPr>
              <w:t xml:space="preserve">按要求酸洗或打扫</w:t>
            </w:r>
            <w:r>
              <w:rPr>
                <w:sz w:val="21"/>
                <w:szCs w:val="21"/>
              </w:rPr>
            </w:r>
            <w:r/>
          </w:p>
        </w:tc>
        <w:tc>
          <w:tcPr>
            <w:tcW w:w="1936" w:type="dxa"/>
            <w:vAlign w:val="top"/>
            <w:textDirection w:val="lrTb"/>
            <w:noWrap w:val="false"/>
          </w:tcPr>
          <w:p>
            <w:pPr>
              <w:pStyle w:val="866"/>
              <w:spacing w:line="363" w:lineRule="auto"/>
            </w:pPr>
            <w:r/>
            <w:r/>
          </w:p>
          <w:p>
            <w:pPr>
              <w:pStyle w:val="978"/>
              <w:ind w:left="546"/>
              <w:spacing w:before="69" w:line="212" w:lineRule="auto"/>
              <w:rPr>
                <w:sz w:val="21"/>
                <w:szCs w:val="21"/>
              </w:rPr>
            </w:pPr>
            <w:r>
              <w:rPr>
                <w:spacing w:val="-5"/>
                <w:sz w:val="21"/>
                <w:szCs w:val="21"/>
              </w:rPr>
              <w:t xml:space="preserve">发现一起</w:t>
            </w:r>
            <w:r>
              <w:rPr>
                <w:sz w:val="21"/>
                <w:szCs w:val="21"/>
              </w:rPr>
            </w:r>
            <w:r/>
          </w:p>
          <w:p>
            <w:pPr>
              <w:pStyle w:val="978"/>
              <w:ind w:left="544"/>
              <w:spacing w:line="220" w:lineRule="auto"/>
              <w:rPr>
                <w:sz w:val="21"/>
                <w:szCs w:val="21"/>
              </w:rPr>
            </w:pPr>
            <w:r>
              <w:rPr>
                <w:spacing w:val="-10"/>
                <w:sz w:val="21"/>
                <w:szCs w:val="21"/>
              </w:rPr>
              <w:t xml:space="preserve">扣</w:t>
            </w:r>
            <w:r>
              <w:rPr>
                <w:spacing w:val="-29"/>
                <w:sz w:val="21"/>
                <w:szCs w:val="21"/>
              </w:rPr>
              <w:t xml:space="preserve"> </w:t>
            </w:r>
            <w:r>
              <w:rPr>
                <w:spacing w:val="-10"/>
                <w:sz w:val="21"/>
                <w:szCs w:val="21"/>
              </w:rPr>
              <w:t xml:space="preserve">10</w:t>
            </w:r>
            <w:r>
              <w:rPr>
                <w:spacing w:val="-39"/>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242" w:lineRule="auto"/>
            </w:pPr>
            <w:r/>
            <w:r/>
          </w:p>
          <w:p>
            <w:pPr>
              <w:pStyle w:val="866"/>
              <w:spacing w:line="242" w:lineRule="auto"/>
            </w:pPr>
            <w:r/>
            <w:r/>
          </w:p>
          <w:p>
            <w:pPr>
              <w:pStyle w:val="978"/>
              <w:ind w:left="184"/>
              <w:spacing w:before="68" w:line="220" w:lineRule="auto"/>
              <w:rPr>
                <w:sz w:val="21"/>
                <w:szCs w:val="21"/>
              </w:rPr>
            </w:pPr>
            <w:r>
              <w:rPr>
                <w:spacing w:val="-4"/>
                <w:sz w:val="21"/>
                <w:szCs w:val="21"/>
              </w:rPr>
              <w:t xml:space="preserve">3000</w:t>
            </w:r>
            <w:r>
              <w:rPr>
                <w:spacing w:val="-34"/>
                <w:sz w:val="21"/>
                <w:szCs w:val="21"/>
              </w:rPr>
              <w:t xml:space="preserve"> </w:t>
            </w:r>
            <w:r>
              <w:rPr>
                <w:spacing w:val="-4"/>
                <w:sz w:val="21"/>
                <w:szCs w:val="21"/>
              </w:rPr>
              <w:t xml:space="preserve">元/次</w:t>
            </w:r>
            <w:r>
              <w:rPr>
                <w:sz w:val="21"/>
                <w:szCs w:val="21"/>
              </w:rPr>
            </w:r>
            <w:r/>
          </w:p>
        </w:tc>
        <w:tc>
          <w:tcPr>
            <w:tcW w:w="883" w:type="dxa"/>
            <w:vAlign w:val="top"/>
            <w:textDirection w:val="lrTb"/>
            <w:noWrap w:val="false"/>
          </w:tcPr>
          <w:p>
            <w:pPr>
              <w:pStyle w:val="866"/>
            </w:pPr>
            <w:r/>
            <w:r/>
          </w:p>
        </w:tc>
      </w:tr>
    </w:tbl>
    <w:p>
      <w:pPr>
        <w:pStyle w:val="866"/>
        <w:ind w:firstLine="539"/>
        <w:spacing w:line="600" w:lineRule="exact"/>
        <w:widowControl w:val="off"/>
        <w:rPr>
          <w:rFonts w:hint="eastAsia" w:ascii="仿宋" w:hAnsi="仿宋" w:eastAsia="仿宋" w:cs="仿宋"/>
          <w:spacing w:val="-1"/>
          <w:sz w:val="28"/>
          <w:szCs w:val="28"/>
        </w:rPr>
      </w:pPr>
      <w:r>
        <w:rPr>
          <w:rFonts w:hint="eastAsia" w:ascii="仿宋" w:hAnsi="仿宋" w:eastAsia="仿宋" w:cs="仿宋"/>
          <w:spacing w:val="-1"/>
          <w:sz w:val="28"/>
          <w:szCs w:val="28"/>
        </w:rPr>
      </w:r>
      <w:r/>
    </w:p>
    <w:p>
      <w:pPr>
        <w:pStyle w:val="866"/>
        <w:ind w:left="4236"/>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学生公寓物业托管考核表（硬件条件）</w:t>
      </w:r>
      <w:r>
        <w:rPr>
          <w:rFonts w:ascii="宋体" w:hAnsi="宋体" w:eastAsia="宋体" w:cs="宋体"/>
          <w:sz w:val="31"/>
          <w:szCs w:val="31"/>
        </w:rPr>
      </w:r>
      <w:r/>
    </w:p>
    <w:p>
      <w:pPr>
        <w:pStyle w:val="866"/>
        <w:ind w:left="43" w:right="31" w:firstLine="498"/>
        <w:jc w:val="both"/>
        <w:spacing w:before="89" w:line="279" w:lineRule="auto"/>
        <w:rPr>
          <w:rFonts w:ascii="仿宋" w:hAnsi="仿宋" w:eastAsia="仿宋" w:cs="仿宋"/>
          <w:sz w:val="24"/>
          <w:szCs w:val="24"/>
        </w:rPr>
      </w:pPr>
      <w:r>
        <w:rPr>
          <w:rFonts w:ascii="仿宋" w:hAnsi="仿宋" w:eastAsia="仿宋" w:cs="仿宋"/>
          <w:spacing w:val="-1"/>
          <w:sz w:val="24"/>
          <w:szCs w:val="24"/>
        </w:rPr>
        <w:t xml:space="preserve">乙方年度服务质量考核评价不合格，视为违约，甲方有权扣除</w:t>
      </w:r>
      <w:r>
        <w:rPr>
          <w:rFonts w:hint="eastAsia" w:ascii="仿宋" w:hAnsi="仿宋" w:eastAsia="仿宋" w:cs="仿宋"/>
          <w:spacing w:val="-1"/>
          <w:sz w:val="24"/>
          <w:szCs w:val="24"/>
          <w:lang w:val="en-US" w:eastAsia="zh-CN"/>
        </w:rPr>
        <w:t xml:space="preserve">次月服务费</w:t>
      </w:r>
      <w:r>
        <w:rPr>
          <w:rFonts w:ascii="仿宋" w:hAnsi="仿宋" w:eastAsia="仿宋" w:cs="仿宋"/>
          <w:spacing w:val="-1"/>
          <w:sz w:val="24"/>
          <w:szCs w:val="24"/>
        </w:rPr>
        <w:t xml:space="preserve">，乙方违反</w:t>
      </w:r>
      <w:r>
        <w:rPr>
          <w:rFonts w:ascii="仿宋" w:hAnsi="仿宋" w:eastAsia="仿宋" w:cs="仿宋"/>
          <w:spacing w:val="-2"/>
          <w:sz w:val="24"/>
          <w:szCs w:val="24"/>
        </w:rPr>
        <w:t xml:space="preserve">合同的有关规定，甲方有权视情</w:t>
      </w:r>
      <w:r>
        <w:rPr>
          <w:rFonts w:ascii="仿宋" w:hAnsi="仿宋" w:eastAsia="仿宋" w:cs="仿宋"/>
          <w:sz w:val="24"/>
          <w:szCs w:val="24"/>
        </w:rPr>
        <w:t xml:space="preserve"> </w:t>
      </w:r>
      <w:r>
        <w:rPr>
          <w:rFonts w:ascii="仿宋" w:hAnsi="仿宋" w:eastAsia="仿宋" w:cs="仿宋"/>
          <w:spacing w:val="-4"/>
          <w:sz w:val="24"/>
          <w:szCs w:val="24"/>
        </w:rPr>
        <w:t xml:space="preserve">况对其收取一定的违约金，并向乙方发出《整改通知书》限期整改； 如连续两次整改不到位，甲方有权单方面中止合同，此间给甲方</w:t>
      </w:r>
      <w:r>
        <w:rPr>
          <w:rFonts w:ascii="仿宋" w:hAnsi="仿宋" w:eastAsia="仿宋" w:cs="仿宋"/>
          <w:spacing w:val="18"/>
          <w:sz w:val="24"/>
          <w:szCs w:val="24"/>
        </w:rPr>
        <w:t xml:space="preserve"> </w:t>
      </w:r>
      <w:r>
        <w:rPr>
          <w:rFonts w:ascii="仿宋" w:hAnsi="仿宋" w:eastAsia="仿宋" w:cs="仿宋"/>
          <w:spacing w:val="-4"/>
          <w:sz w:val="24"/>
          <w:szCs w:val="24"/>
        </w:rPr>
        <w:t xml:space="preserve">造成的一切损失由乙方承担。</w:t>
      </w:r>
      <w:r>
        <w:rPr>
          <w:rFonts w:ascii="仿宋" w:hAnsi="仿宋" w:eastAsia="仿宋" w:cs="仿宋"/>
          <w:sz w:val="24"/>
          <w:szCs w:val="24"/>
        </w:rPr>
      </w:r>
      <w:r/>
    </w:p>
    <w:tbl>
      <w:tblPr>
        <w:tblStyle w:val="977"/>
        <w:tblW w:w="138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4708"/>
        <w:gridCol w:w="4103"/>
        <w:gridCol w:w="2113"/>
        <w:gridCol w:w="1476"/>
        <w:gridCol w:w="880"/>
      </w:tblGrid>
      <w:tr>
        <w:trPr>
          <w:trHeight w:val="631"/>
        </w:trPr>
        <w:tc>
          <w:tcPr>
            <w:tcW w:w="610" w:type="dxa"/>
            <w:vAlign w:val="top"/>
            <w:textDirection w:val="tbRlV"/>
            <w:noWrap w:val="false"/>
          </w:tcPr>
          <w:p>
            <w:pPr>
              <w:pStyle w:val="978"/>
              <w:ind w:left="38"/>
              <w:spacing w:before="182" w:line="202" w:lineRule="auto"/>
              <w:rPr>
                <w:sz w:val="24"/>
                <w:szCs w:val="24"/>
              </w:rPr>
            </w:pPr>
            <w:r>
              <w:rPr>
                <w:b/>
                <w:bCs/>
                <w:spacing w:val="-3"/>
                <w:sz w:val="24"/>
                <w:szCs w:val="24"/>
              </w:rPr>
              <w:t xml:space="preserve">序</w:t>
            </w:r>
            <w:r>
              <w:rPr>
                <w:spacing w:val="-48"/>
                <w:sz w:val="24"/>
                <w:szCs w:val="24"/>
              </w:rPr>
              <w:t xml:space="preserve"> </w:t>
            </w:r>
            <w:r>
              <w:rPr>
                <w:b/>
                <w:bCs/>
                <w:spacing w:val="-3"/>
                <w:sz w:val="24"/>
                <w:szCs w:val="24"/>
              </w:rPr>
              <w:t xml:space="preserve">号</w:t>
            </w:r>
            <w:r>
              <w:rPr>
                <w:sz w:val="24"/>
                <w:szCs w:val="24"/>
              </w:rPr>
            </w:r>
            <w:r/>
          </w:p>
        </w:tc>
        <w:tc>
          <w:tcPr>
            <w:tcW w:w="4708" w:type="dxa"/>
            <w:vAlign w:val="top"/>
            <w:textDirection w:val="lrTb"/>
            <w:noWrap w:val="false"/>
          </w:tcPr>
          <w:p>
            <w:pPr>
              <w:pStyle w:val="978"/>
              <w:ind w:left="1883"/>
              <w:spacing w:before="194" w:line="218" w:lineRule="auto"/>
              <w:rPr>
                <w:sz w:val="24"/>
                <w:szCs w:val="24"/>
              </w:rPr>
            </w:pPr>
            <w:r>
              <w:rPr>
                <w:b/>
                <w:bCs/>
                <w:spacing w:val="-6"/>
                <w:sz w:val="24"/>
                <w:szCs w:val="24"/>
              </w:rPr>
              <w:t xml:space="preserve">考核项目</w:t>
            </w:r>
            <w:r>
              <w:rPr>
                <w:sz w:val="24"/>
                <w:szCs w:val="24"/>
              </w:rPr>
            </w:r>
            <w:r/>
          </w:p>
        </w:tc>
        <w:tc>
          <w:tcPr>
            <w:tcW w:w="4103" w:type="dxa"/>
            <w:vAlign w:val="top"/>
            <w:textDirection w:val="lrTb"/>
            <w:noWrap w:val="false"/>
          </w:tcPr>
          <w:p>
            <w:pPr>
              <w:pStyle w:val="978"/>
              <w:ind w:left="1582"/>
              <w:spacing w:before="194" w:line="218" w:lineRule="auto"/>
              <w:rPr>
                <w:sz w:val="24"/>
                <w:szCs w:val="24"/>
              </w:rPr>
            </w:pPr>
            <w:r>
              <w:rPr>
                <w:b/>
                <w:bCs/>
                <w:spacing w:val="-6"/>
                <w:sz w:val="24"/>
                <w:szCs w:val="24"/>
              </w:rPr>
              <w:t xml:space="preserve">考核要求</w:t>
            </w:r>
            <w:r>
              <w:rPr>
                <w:sz w:val="24"/>
                <w:szCs w:val="24"/>
              </w:rPr>
            </w:r>
            <w:r/>
          </w:p>
        </w:tc>
        <w:tc>
          <w:tcPr>
            <w:tcW w:w="2113" w:type="dxa"/>
            <w:vAlign w:val="top"/>
            <w:textDirection w:val="lrTb"/>
            <w:noWrap w:val="false"/>
          </w:tcPr>
          <w:p>
            <w:pPr>
              <w:pStyle w:val="978"/>
              <w:ind w:left="594"/>
              <w:spacing w:before="194" w:line="218" w:lineRule="auto"/>
              <w:rPr>
                <w:sz w:val="24"/>
                <w:szCs w:val="24"/>
              </w:rPr>
            </w:pPr>
            <w:r>
              <w:rPr>
                <w:b/>
                <w:bCs/>
                <w:spacing w:val="-7"/>
                <w:sz w:val="24"/>
                <w:szCs w:val="24"/>
              </w:rPr>
              <w:t xml:space="preserve">扣分标准</w:t>
            </w:r>
            <w:r>
              <w:rPr>
                <w:sz w:val="24"/>
                <w:szCs w:val="24"/>
              </w:rPr>
            </w:r>
            <w:r/>
          </w:p>
        </w:tc>
        <w:tc>
          <w:tcPr>
            <w:tcW w:w="1476" w:type="dxa"/>
            <w:vAlign w:val="top"/>
            <w:textDirection w:val="lrTb"/>
            <w:noWrap w:val="false"/>
          </w:tcPr>
          <w:p>
            <w:pPr>
              <w:pStyle w:val="978"/>
              <w:ind w:left="397"/>
              <w:spacing w:before="194" w:line="219" w:lineRule="auto"/>
              <w:rPr>
                <w:sz w:val="24"/>
                <w:szCs w:val="24"/>
                <w:lang w:eastAsia="zh-CN"/>
              </w:rPr>
            </w:pPr>
            <w:r>
              <w:rPr>
                <w:b/>
                <w:bCs/>
                <w:spacing w:val="-9"/>
                <w:sz w:val="24"/>
                <w:szCs w:val="24"/>
              </w:rPr>
              <w:t xml:space="preserve">扣</w:t>
            </w:r>
            <w:r>
              <w:rPr>
                <w:rFonts w:hint="eastAsia"/>
                <w:b/>
                <w:bCs/>
                <w:spacing w:val="-9"/>
                <w:sz w:val="24"/>
                <w:szCs w:val="24"/>
                <w:lang w:eastAsia="zh-CN"/>
              </w:rPr>
              <w:t xml:space="preserve">款标准</w:t>
            </w:r>
            <w:r>
              <w:rPr>
                <w:sz w:val="24"/>
                <w:szCs w:val="24"/>
                <w:lang w:eastAsia="zh-CN"/>
              </w:rPr>
            </w:r>
            <w:r/>
          </w:p>
        </w:tc>
        <w:tc>
          <w:tcPr>
            <w:tcW w:w="880" w:type="dxa"/>
            <w:vAlign w:val="top"/>
            <w:textDirection w:val="lrTb"/>
            <w:noWrap w:val="false"/>
          </w:tcPr>
          <w:p>
            <w:pPr>
              <w:pStyle w:val="978"/>
              <w:ind w:left="214"/>
              <w:spacing w:before="194" w:line="220" w:lineRule="auto"/>
              <w:rPr>
                <w:sz w:val="24"/>
                <w:szCs w:val="24"/>
              </w:rPr>
            </w:pPr>
            <w:r>
              <w:rPr>
                <w:b/>
                <w:bCs/>
                <w:spacing w:val="-7"/>
                <w:sz w:val="24"/>
                <w:szCs w:val="24"/>
              </w:rPr>
              <w:t xml:space="preserve">备注</w:t>
            </w:r>
            <w:r>
              <w:rPr>
                <w:sz w:val="24"/>
                <w:szCs w:val="24"/>
              </w:rPr>
            </w:r>
            <w:r/>
          </w:p>
        </w:tc>
      </w:tr>
      <w:tr>
        <w:trPr>
          <w:trHeight w:val="1204"/>
        </w:trPr>
        <w:tc>
          <w:tcPr>
            <w:tcW w:w="610" w:type="dxa"/>
            <w:vAlign w:val="top"/>
            <w:textDirection w:val="lrTb"/>
            <w:noWrap w:val="false"/>
          </w:tcPr>
          <w:p>
            <w:pPr>
              <w:pStyle w:val="866"/>
              <w:spacing w:line="389" w:lineRule="auto"/>
            </w:pPr>
            <w:r/>
            <w:r/>
          </w:p>
          <w:p>
            <w:pPr>
              <w:pStyle w:val="866"/>
              <w:ind w:left="273"/>
              <w:spacing w:before="68" w:line="242" w:lineRule="auto"/>
              <w:rPr>
                <w:rFonts w:ascii="宋体" w:hAnsi="宋体" w:eastAsia="宋体" w:cs="宋体"/>
              </w:rPr>
            </w:pPr>
            <w:r>
              <w:rPr>
                <w:rFonts w:ascii="宋体" w:hAnsi="宋体" w:eastAsia="宋体" w:cs="宋体"/>
              </w:rPr>
              <w:t xml:space="preserve">1</w:t>
            </w:r>
            <w:r>
              <w:rPr>
                <w:rFonts w:ascii="宋体" w:hAnsi="宋体" w:eastAsia="宋体" w:cs="宋体"/>
              </w:rPr>
            </w:r>
            <w:r/>
          </w:p>
        </w:tc>
        <w:tc>
          <w:tcPr>
            <w:tcW w:w="4708" w:type="dxa"/>
            <w:vAlign w:val="top"/>
            <w:textDirection w:val="lrTb"/>
            <w:noWrap w:val="false"/>
          </w:tcPr>
          <w:p>
            <w:pPr>
              <w:pStyle w:val="978"/>
              <w:ind w:left="121" w:right="27" w:firstLine="641"/>
              <w:jc w:val="both"/>
              <w:spacing w:before="11" w:line="208" w:lineRule="auto"/>
              <w:rPr>
                <w:sz w:val="21"/>
                <w:szCs w:val="21"/>
              </w:rPr>
            </w:pPr>
            <w:r>
              <w:rPr>
                <w:spacing w:val="-2"/>
                <w:sz w:val="21"/>
                <w:szCs w:val="21"/>
              </w:rPr>
              <w:t xml:space="preserve">乙方安排的物业经理人员必须与投标文件</w:t>
            </w:r>
            <w:r>
              <w:rPr>
                <w:spacing w:val="4"/>
                <w:sz w:val="21"/>
                <w:szCs w:val="21"/>
              </w:rPr>
              <w:t xml:space="preserve">  </w:t>
            </w:r>
            <w:r>
              <w:rPr>
                <w:spacing w:val="-1"/>
                <w:sz w:val="21"/>
                <w:szCs w:val="21"/>
              </w:rPr>
              <w:t xml:space="preserve">完全一致，必须常驻学校专职负责且接受甲方每</w:t>
            </w:r>
            <w:r>
              <w:rPr>
                <w:spacing w:val="3"/>
                <w:sz w:val="21"/>
                <w:szCs w:val="21"/>
              </w:rPr>
              <w:t xml:space="preserve">  </w:t>
            </w:r>
            <w:r>
              <w:rPr>
                <w:spacing w:val="-1"/>
                <w:sz w:val="21"/>
                <w:szCs w:val="21"/>
              </w:rPr>
              <w:t xml:space="preserve">日考勤，未经甲方同意乙方不得私自更换。如乙</w:t>
            </w:r>
            <w:r>
              <w:rPr>
                <w:spacing w:val="3"/>
                <w:sz w:val="21"/>
                <w:szCs w:val="21"/>
              </w:rPr>
              <w:t xml:space="preserve">  </w:t>
            </w:r>
            <w:r>
              <w:rPr>
                <w:spacing w:val="-1"/>
                <w:sz w:val="21"/>
                <w:szCs w:val="21"/>
              </w:rPr>
              <w:t xml:space="preserve">方私自调整人员，一经查实，甲方有权</w:t>
            </w:r>
            <w:r>
              <w:rPr>
                <w:rFonts w:hint="eastAsia"/>
                <w:spacing w:val="-1"/>
                <w:sz w:val="21"/>
                <w:szCs w:val="21"/>
              </w:rPr>
              <w:t xml:space="preserve">扣除</w:t>
            </w:r>
            <w:r>
              <w:rPr>
                <w:rFonts w:hint="eastAsia"/>
                <w:spacing w:val="-1"/>
                <w:sz w:val="21"/>
                <w:szCs w:val="21"/>
                <w:lang w:val="en-US" w:eastAsia="zh-CN"/>
              </w:rPr>
              <w:t xml:space="preserve">次月</w:t>
            </w:r>
            <w:r>
              <w:rPr>
                <w:rFonts w:hint="eastAsia"/>
                <w:spacing w:val="-1"/>
                <w:sz w:val="21"/>
                <w:szCs w:val="21"/>
              </w:rPr>
              <w:t xml:space="preserve">服务费</w:t>
            </w:r>
            <w:r>
              <w:rPr>
                <w:spacing w:val="-3"/>
                <w:sz w:val="21"/>
                <w:szCs w:val="21"/>
              </w:rPr>
              <w:t xml:space="preserve">、并上报监管部门进行信誉处罚。</w:t>
            </w:r>
            <w:r>
              <w:rPr>
                <w:sz w:val="21"/>
                <w:szCs w:val="21"/>
              </w:rPr>
            </w:r>
            <w:r/>
          </w:p>
        </w:tc>
        <w:tc>
          <w:tcPr>
            <w:tcW w:w="4103" w:type="dxa"/>
            <w:vAlign w:val="top"/>
            <w:textDirection w:val="lrTb"/>
            <w:noWrap w:val="false"/>
          </w:tcPr>
          <w:p>
            <w:pPr>
              <w:pStyle w:val="978"/>
              <w:ind w:left="118" w:right="100" w:firstLine="540"/>
              <w:jc w:val="both"/>
              <w:spacing w:before="132" w:line="213" w:lineRule="auto"/>
              <w:rPr>
                <w:sz w:val="21"/>
                <w:szCs w:val="21"/>
                <w:lang w:eastAsia="zh-CN"/>
              </w:rPr>
            </w:pPr>
            <w:r>
              <w:rPr>
                <w:spacing w:val="-2"/>
                <w:sz w:val="21"/>
                <w:szCs w:val="21"/>
              </w:rPr>
              <w:t xml:space="preserve">乙方安排的物业经理人员必须与投标</w:t>
            </w:r>
            <w:r>
              <w:rPr>
                <w:spacing w:val="5"/>
                <w:sz w:val="21"/>
                <w:szCs w:val="21"/>
              </w:rPr>
              <w:t xml:space="preserve"> </w:t>
            </w:r>
            <w:r>
              <w:rPr>
                <w:spacing w:val="-6"/>
                <w:sz w:val="21"/>
                <w:szCs w:val="21"/>
              </w:rPr>
              <w:t xml:space="preserve">文件完全一致，必须常驻学校专职负责且接</w:t>
            </w:r>
            <w:r>
              <w:rPr>
                <w:spacing w:val="2"/>
                <w:sz w:val="21"/>
                <w:szCs w:val="21"/>
              </w:rPr>
              <w:t xml:space="preserve"> </w:t>
            </w:r>
            <w:r>
              <w:rPr>
                <w:spacing w:val="-6"/>
                <w:sz w:val="21"/>
                <w:szCs w:val="21"/>
              </w:rPr>
              <w:t xml:space="preserve">受甲方每日考勤，未经甲方同意乙方不得私</w:t>
            </w:r>
            <w:r>
              <w:rPr>
                <w:spacing w:val="2"/>
                <w:sz w:val="21"/>
                <w:szCs w:val="21"/>
              </w:rPr>
              <w:t xml:space="preserve"> </w:t>
            </w:r>
            <w:r>
              <w:rPr>
                <w:spacing w:val="-3"/>
                <w:sz w:val="21"/>
                <w:szCs w:val="21"/>
              </w:rPr>
              <w:t xml:space="preserve">自更换。</w:t>
            </w:r>
            <w:r>
              <w:rPr>
                <w:rFonts w:hint="eastAsia"/>
                <w:spacing w:val="-3"/>
                <w:sz w:val="21"/>
                <w:szCs w:val="21"/>
                <w:lang w:eastAsia="zh-CN"/>
              </w:rPr>
              <w:t xml:space="preserve"> </w:t>
            </w:r>
            <w:r>
              <w:rPr>
                <w:sz w:val="21"/>
                <w:szCs w:val="21"/>
                <w:lang w:eastAsia="zh-CN"/>
              </w:rPr>
            </w:r>
            <w:r/>
          </w:p>
        </w:tc>
        <w:tc>
          <w:tcPr>
            <w:tcW w:w="2113" w:type="dxa"/>
            <w:vAlign w:val="top"/>
            <w:textDirection w:val="lrTb"/>
            <w:noWrap w:val="false"/>
          </w:tcPr>
          <w:p>
            <w:pPr>
              <w:pStyle w:val="866"/>
              <w:spacing w:line="300" w:lineRule="auto"/>
            </w:pPr>
            <w:r/>
            <w:r/>
          </w:p>
          <w:p>
            <w:pPr>
              <w:pStyle w:val="978"/>
              <w:ind w:left="685" w:right="523" w:hanging="139"/>
              <w:spacing w:before="68" w:line="216" w:lineRule="auto"/>
              <w:rPr>
                <w:sz w:val="21"/>
                <w:szCs w:val="21"/>
              </w:rPr>
            </w:pPr>
            <w:r>
              <w:rPr>
                <w:spacing w:val="-3"/>
                <w:sz w:val="21"/>
                <w:szCs w:val="21"/>
              </w:rPr>
              <w:t xml:space="preserve">私自跟换扣</w:t>
            </w:r>
            <w:r>
              <w:rPr>
                <w:spacing w:val="2"/>
                <w:sz w:val="21"/>
                <w:szCs w:val="21"/>
              </w:rPr>
              <w:t xml:space="preserve"> </w:t>
            </w:r>
            <w:r>
              <w:rPr>
                <w:spacing w:val="-4"/>
                <w:sz w:val="21"/>
                <w:szCs w:val="21"/>
              </w:rPr>
              <w:t xml:space="preserve">10-30</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866"/>
              <w:spacing w:line="300" w:lineRule="auto"/>
            </w:pPr>
            <w:r/>
            <w:r/>
          </w:p>
          <w:p>
            <w:pPr>
              <w:pStyle w:val="978"/>
              <w:ind w:left="222"/>
              <w:spacing w:before="69" w:line="211" w:lineRule="auto"/>
              <w:rPr>
                <w:sz w:val="21"/>
                <w:szCs w:val="21"/>
              </w:rPr>
            </w:pPr>
            <w:r>
              <w:rPr>
                <w:spacing w:val="-1"/>
                <w:sz w:val="21"/>
                <w:szCs w:val="21"/>
              </w:rPr>
              <w:t xml:space="preserve">3000-50000</w:t>
            </w:r>
            <w:r>
              <w:rPr>
                <w:sz w:val="21"/>
                <w:szCs w:val="21"/>
              </w:rPr>
            </w:r>
            <w:r/>
          </w:p>
          <w:p>
            <w:pPr>
              <w:pStyle w:val="978"/>
              <w:ind w:left="648"/>
              <w:spacing w:line="223" w:lineRule="auto"/>
              <w:rPr>
                <w:sz w:val="21"/>
                <w:szCs w:val="21"/>
              </w:rPr>
            </w:pPr>
            <w:r>
              <w:rPr>
                <w:sz w:val="21"/>
                <w:szCs w:val="21"/>
              </w:rPr>
              <w:t xml:space="preserve">元</w:t>
            </w:r>
            <w:r>
              <w:rPr>
                <w:sz w:val="21"/>
                <w:szCs w:val="21"/>
              </w:rPr>
            </w:r>
            <w:r/>
          </w:p>
        </w:tc>
        <w:tc>
          <w:tcPr>
            <w:tcW w:w="880" w:type="dxa"/>
            <w:vAlign w:val="top"/>
            <w:textDirection w:val="lrTb"/>
            <w:noWrap w:val="false"/>
          </w:tcPr>
          <w:p>
            <w:pPr>
              <w:pStyle w:val="866"/>
            </w:pPr>
            <w:r/>
            <w:r/>
          </w:p>
        </w:tc>
      </w:tr>
      <w:tr>
        <w:trPr>
          <w:trHeight w:val="726"/>
        </w:trPr>
        <w:tc>
          <w:tcPr>
            <w:tcW w:w="610" w:type="dxa"/>
            <w:vAlign w:val="top"/>
            <w:textDirection w:val="lrTb"/>
            <w:noWrap w:val="false"/>
          </w:tcPr>
          <w:p>
            <w:pPr>
              <w:pStyle w:val="866"/>
              <w:ind w:left="260"/>
              <w:spacing w:before="223" w:line="242" w:lineRule="auto"/>
              <w:rPr>
                <w:rFonts w:ascii="宋体" w:hAnsi="宋体" w:eastAsia="宋体" w:cs="宋体"/>
              </w:rPr>
            </w:pPr>
            <w:r>
              <w:rPr>
                <w:rFonts w:ascii="宋体" w:hAnsi="宋体" w:eastAsia="宋体" w:cs="宋体"/>
              </w:rPr>
              <w:t xml:space="preserve">2</w:t>
            </w:r>
            <w:r>
              <w:rPr>
                <w:rFonts w:ascii="宋体" w:hAnsi="宋体" w:eastAsia="宋体" w:cs="宋体"/>
              </w:rPr>
            </w:r>
            <w:r/>
          </w:p>
        </w:tc>
        <w:tc>
          <w:tcPr>
            <w:tcW w:w="4708" w:type="dxa"/>
            <w:vAlign w:val="top"/>
            <w:textDirection w:val="lrTb"/>
            <w:noWrap w:val="false"/>
          </w:tcPr>
          <w:p>
            <w:pPr>
              <w:pStyle w:val="978"/>
              <w:ind w:left="116" w:right="185" w:firstLine="646"/>
              <w:spacing w:before="134" w:line="215" w:lineRule="auto"/>
              <w:rPr>
                <w:sz w:val="21"/>
                <w:szCs w:val="21"/>
              </w:rPr>
            </w:pPr>
            <w:r>
              <w:rPr>
                <w:spacing w:val="-2"/>
                <w:sz w:val="21"/>
                <w:szCs w:val="21"/>
              </w:rPr>
              <w:t xml:space="preserve">乙方不得使用有传染疾病、受过治安或刑</w:t>
            </w:r>
            <w:r>
              <w:rPr>
                <w:spacing w:val="9"/>
                <w:sz w:val="21"/>
                <w:szCs w:val="21"/>
              </w:rPr>
              <w:t xml:space="preserve"> </w:t>
            </w:r>
            <w:r>
              <w:rPr>
                <w:spacing w:val="-1"/>
                <w:sz w:val="21"/>
                <w:szCs w:val="21"/>
              </w:rPr>
              <w:t xml:space="preserve">事处罚的人员，乙方所有人员需持有健康证</w:t>
            </w:r>
            <w:r>
              <w:rPr>
                <w:sz w:val="21"/>
                <w:szCs w:val="21"/>
              </w:rPr>
            </w:r>
            <w:r/>
          </w:p>
        </w:tc>
        <w:tc>
          <w:tcPr>
            <w:tcW w:w="4103" w:type="dxa"/>
            <w:vAlign w:val="top"/>
            <w:textDirection w:val="lrTb"/>
            <w:noWrap w:val="false"/>
          </w:tcPr>
          <w:p>
            <w:pPr>
              <w:pStyle w:val="978"/>
              <w:ind w:left="117" w:right="100" w:firstLine="435"/>
              <w:jc w:val="both"/>
              <w:spacing w:before="13" w:line="206" w:lineRule="auto"/>
              <w:rPr>
                <w:sz w:val="21"/>
                <w:szCs w:val="21"/>
              </w:rPr>
            </w:pPr>
            <w:r>
              <w:rPr>
                <w:spacing w:val="-8"/>
                <w:sz w:val="21"/>
                <w:szCs w:val="21"/>
              </w:rPr>
              <w:t xml:space="preserve">乙方招聘人员不得有传染疾病、受过治</w:t>
            </w:r>
            <w:r>
              <w:rPr>
                <w:spacing w:val="9"/>
                <w:sz w:val="21"/>
                <w:szCs w:val="21"/>
              </w:rPr>
              <w:t xml:space="preserve"> </w:t>
            </w:r>
            <w:r>
              <w:rPr>
                <w:spacing w:val="-6"/>
                <w:sz w:val="21"/>
                <w:szCs w:val="21"/>
              </w:rPr>
              <w:t xml:space="preserve">安或刑事处罚的人员，乙方所有人员需持有</w:t>
            </w:r>
            <w:r>
              <w:rPr>
                <w:spacing w:val="2"/>
                <w:sz w:val="21"/>
                <w:szCs w:val="21"/>
              </w:rPr>
              <w:t xml:space="preserve"> </w:t>
            </w:r>
            <w:r>
              <w:rPr>
                <w:spacing w:val="-3"/>
                <w:sz w:val="21"/>
                <w:szCs w:val="21"/>
              </w:rPr>
              <w:t xml:space="preserve">健康证</w:t>
            </w:r>
            <w:r>
              <w:rPr>
                <w:sz w:val="21"/>
                <w:szCs w:val="21"/>
              </w:rPr>
            </w:r>
            <w:r/>
          </w:p>
        </w:tc>
        <w:tc>
          <w:tcPr>
            <w:tcW w:w="2113" w:type="dxa"/>
            <w:vAlign w:val="top"/>
            <w:textDirection w:val="lrTb"/>
            <w:noWrap w:val="false"/>
          </w:tcPr>
          <w:p>
            <w:pPr>
              <w:pStyle w:val="978"/>
              <w:ind w:left="545"/>
              <w:spacing w:before="253" w:line="221" w:lineRule="auto"/>
              <w:rPr>
                <w:sz w:val="21"/>
                <w:szCs w:val="21"/>
              </w:rPr>
            </w:pPr>
            <w:r>
              <w:rPr>
                <w:spacing w:val="-5"/>
                <w:sz w:val="21"/>
                <w:szCs w:val="21"/>
              </w:rPr>
              <w:t xml:space="preserve">发现一起扣</w:t>
            </w:r>
            <w:r>
              <w:rPr>
                <w:spacing w:val="-37"/>
                <w:sz w:val="21"/>
                <w:szCs w:val="21"/>
              </w:rPr>
              <w:t xml:space="preserve"> </w:t>
            </w:r>
            <w:r>
              <w:rPr>
                <w:spacing w:val="-5"/>
                <w:sz w:val="21"/>
                <w:szCs w:val="21"/>
              </w:rPr>
              <w:t xml:space="preserve">3</w:t>
            </w:r>
            <w:r>
              <w:rPr>
                <w:spacing w:val="-35"/>
                <w:sz w:val="21"/>
                <w:szCs w:val="21"/>
              </w:rPr>
              <w:t xml:space="preserve"> </w:t>
            </w:r>
            <w:r>
              <w:rPr>
                <w:spacing w:val="-5"/>
                <w:sz w:val="21"/>
                <w:szCs w:val="21"/>
              </w:rPr>
              <w:t xml:space="preserve">分</w:t>
            </w:r>
            <w:r>
              <w:rPr>
                <w:sz w:val="21"/>
                <w:szCs w:val="21"/>
              </w:rPr>
            </w:r>
            <w:r/>
          </w:p>
        </w:tc>
        <w:tc>
          <w:tcPr>
            <w:tcW w:w="1476" w:type="dxa"/>
            <w:vAlign w:val="center"/>
            <w:textDirection w:val="lrTb"/>
            <w:noWrap w:val="false"/>
          </w:tcPr>
          <w:p>
            <w:pPr>
              <w:pStyle w:val="978"/>
              <w:ind w:right="259"/>
              <w:jc w:val="center"/>
              <w:spacing w:before="134" w:line="217" w:lineRule="auto"/>
              <w:rPr>
                <w:sz w:val="21"/>
                <w:szCs w:val="21"/>
              </w:rPr>
            </w:pPr>
            <w:r>
              <w:rPr>
                <w:rFonts w:hint="eastAsia"/>
                <w:spacing w:val="-6"/>
                <w:sz w:val="21"/>
                <w:szCs w:val="21"/>
                <w:lang w:eastAsia="zh-CN"/>
              </w:rPr>
              <w:t xml:space="preserve">  </w:t>
            </w:r>
            <w:r>
              <w:rPr>
                <w:spacing w:val="-6"/>
                <w:sz w:val="21"/>
                <w:szCs w:val="21"/>
              </w:rPr>
              <w:t xml:space="preserve">200</w:t>
            </w:r>
            <w:r>
              <w:rPr>
                <w:spacing w:val="-32"/>
                <w:sz w:val="21"/>
                <w:szCs w:val="21"/>
              </w:rPr>
              <w:t xml:space="preserve"> </w:t>
            </w:r>
            <w:r>
              <w:rPr>
                <w:spacing w:val="-6"/>
                <w:sz w:val="21"/>
                <w:szCs w:val="21"/>
              </w:rPr>
              <w:t xml:space="preserve">元/</w:t>
            </w:r>
            <w:r>
              <w:rPr>
                <w:sz w:val="21"/>
                <w:szCs w:val="21"/>
              </w:rPr>
              <w:t xml:space="preserve"> 人</w:t>
            </w:r>
            <w:r>
              <w:rPr>
                <w:sz w:val="21"/>
                <w:szCs w:val="21"/>
              </w:rPr>
            </w:r>
            <w:r/>
          </w:p>
        </w:tc>
        <w:tc>
          <w:tcPr>
            <w:tcW w:w="880" w:type="dxa"/>
            <w:vAlign w:val="top"/>
            <w:textDirection w:val="lrTb"/>
            <w:noWrap w:val="false"/>
          </w:tcPr>
          <w:p>
            <w:pPr>
              <w:pStyle w:val="866"/>
            </w:pPr>
            <w:r/>
            <w:r/>
          </w:p>
        </w:tc>
      </w:tr>
      <w:tr>
        <w:trPr>
          <w:trHeight w:val="1684"/>
        </w:trPr>
        <w:tc>
          <w:tcPr>
            <w:tcW w:w="610" w:type="dxa"/>
            <w:vAlign w:val="top"/>
            <w:textDirection w:val="lrTb"/>
            <w:noWrap w:val="false"/>
          </w:tcPr>
          <w:p>
            <w:pPr>
              <w:pStyle w:val="866"/>
              <w:spacing w:line="314" w:lineRule="auto"/>
            </w:pPr>
            <w:r/>
            <w:r/>
          </w:p>
          <w:p>
            <w:pPr>
              <w:pStyle w:val="866"/>
              <w:spacing w:line="314" w:lineRule="auto"/>
            </w:pPr>
            <w:r/>
            <w:r/>
          </w:p>
          <w:p>
            <w:pPr>
              <w:pStyle w:val="866"/>
              <w:ind w:left="261"/>
              <w:spacing w:before="69" w:line="241" w:lineRule="auto"/>
              <w:rPr>
                <w:rFonts w:ascii="宋体" w:hAnsi="宋体" w:eastAsia="宋体" w:cs="宋体"/>
              </w:rPr>
            </w:pPr>
            <w:r>
              <w:rPr>
                <w:rFonts w:ascii="宋体" w:hAnsi="宋体" w:eastAsia="宋体" w:cs="宋体"/>
              </w:rPr>
              <w:t xml:space="preserve">3</w:t>
            </w:r>
            <w:r>
              <w:rPr>
                <w:rFonts w:ascii="宋体" w:hAnsi="宋体" w:eastAsia="宋体" w:cs="宋体"/>
              </w:rPr>
            </w:r>
            <w:r/>
          </w:p>
        </w:tc>
        <w:tc>
          <w:tcPr>
            <w:tcW w:w="4708" w:type="dxa"/>
            <w:vAlign w:val="top"/>
            <w:textDirection w:val="lrTb"/>
            <w:noWrap w:val="false"/>
          </w:tcPr>
          <w:p>
            <w:pPr>
              <w:pStyle w:val="978"/>
              <w:ind w:left="119" w:right="32" w:firstLine="432"/>
              <w:jc w:val="both"/>
              <w:spacing w:before="9" w:line="209" w:lineRule="auto"/>
              <w:rPr>
                <w:sz w:val="21"/>
                <w:szCs w:val="21"/>
              </w:rPr>
            </w:pPr>
            <w:r>
              <w:rPr>
                <w:spacing w:val="-2"/>
                <w:sz w:val="21"/>
                <w:szCs w:val="21"/>
              </w:rPr>
              <w:t xml:space="preserve">乙方须在合同签订后的一个月内将员工的劳</w:t>
            </w:r>
            <w:r>
              <w:rPr>
                <w:spacing w:val="6"/>
                <w:sz w:val="21"/>
                <w:szCs w:val="21"/>
              </w:rPr>
              <w:t xml:space="preserve">  </w:t>
            </w:r>
            <w:r>
              <w:rPr>
                <w:spacing w:val="-4"/>
                <w:sz w:val="21"/>
                <w:szCs w:val="21"/>
              </w:rPr>
              <w:t xml:space="preserve">动用工合同、劳动保险手续、岗位设置及其职责、</w:t>
            </w:r>
            <w:r>
              <w:rPr>
                <w:spacing w:val="17"/>
                <w:sz w:val="21"/>
                <w:szCs w:val="21"/>
              </w:rPr>
              <w:t xml:space="preserve"> </w:t>
            </w:r>
            <w:r>
              <w:rPr>
                <w:spacing w:val="-1"/>
                <w:sz w:val="21"/>
                <w:szCs w:val="21"/>
              </w:rPr>
              <w:t xml:space="preserve">人员安全情况交甲方备案。如乙方未能在规定时</w:t>
            </w:r>
            <w:r>
              <w:rPr>
                <w:spacing w:val="3"/>
                <w:sz w:val="21"/>
                <w:szCs w:val="21"/>
              </w:rPr>
              <w:t xml:space="preserve">  </w:t>
            </w:r>
            <w:r>
              <w:rPr>
                <w:spacing w:val="-1"/>
                <w:sz w:val="21"/>
                <w:szCs w:val="21"/>
              </w:rPr>
              <w:t xml:space="preserve">间内将以上材料提供给甲方，甲方有权从乙方承</w:t>
            </w:r>
            <w:r>
              <w:rPr>
                <w:spacing w:val="3"/>
                <w:sz w:val="21"/>
                <w:szCs w:val="21"/>
              </w:rPr>
              <w:t xml:space="preserve">  包费用中扣除贰万元(￥20000）。乙</w:t>
            </w:r>
            <w:r>
              <w:rPr>
                <w:spacing w:val="2"/>
                <w:sz w:val="21"/>
                <w:szCs w:val="21"/>
              </w:rPr>
              <w:t xml:space="preserve">方按《中华</w:t>
            </w:r>
            <w:r>
              <w:rPr>
                <w:sz w:val="21"/>
                <w:szCs w:val="21"/>
              </w:rPr>
              <w:t xml:space="preserve"> </w:t>
            </w:r>
            <w:r>
              <w:rPr>
                <w:spacing w:val="-1"/>
                <w:sz w:val="21"/>
                <w:szCs w:val="21"/>
              </w:rPr>
              <w:t xml:space="preserve">人民共和国劳动合同法》规定进行用工，并按规</w:t>
            </w:r>
            <w:r>
              <w:rPr>
                <w:spacing w:val="3"/>
                <w:sz w:val="21"/>
                <w:szCs w:val="21"/>
              </w:rPr>
              <w:t xml:space="preserve">  </w:t>
            </w:r>
            <w:r>
              <w:rPr>
                <w:spacing w:val="-3"/>
                <w:sz w:val="21"/>
                <w:szCs w:val="21"/>
              </w:rPr>
              <w:t xml:space="preserve">定标准为员工购买相关保险。</w:t>
            </w:r>
            <w:r>
              <w:rPr>
                <w:sz w:val="21"/>
                <w:szCs w:val="21"/>
              </w:rPr>
            </w:r>
            <w:r/>
          </w:p>
        </w:tc>
        <w:tc>
          <w:tcPr>
            <w:tcW w:w="4103" w:type="dxa"/>
            <w:vAlign w:val="top"/>
            <w:textDirection w:val="lrTb"/>
            <w:noWrap w:val="false"/>
          </w:tcPr>
          <w:p>
            <w:pPr>
              <w:pStyle w:val="866"/>
              <w:spacing w:line="330" w:lineRule="auto"/>
            </w:pPr>
            <w:r/>
            <w:r/>
          </w:p>
          <w:p>
            <w:pPr>
              <w:pStyle w:val="866"/>
              <w:spacing w:line="330" w:lineRule="auto"/>
            </w:pPr>
            <w:r/>
            <w:r/>
          </w:p>
          <w:p>
            <w:pPr>
              <w:pStyle w:val="978"/>
              <w:ind w:left="540"/>
              <w:spacing w:before="69" w:line="216" w:lineRule="auto"/>
              <w:rPr>
                <w:sz w:val="21"/>
                <w:szCs w:val="21"/>
              </w:rPr>
            </w:pPr>
            <w:r>
              <w:rPr>
                <w:spacing w:val="-1"/>
                <w:sz w:val="21"/>
                <w:szCs w:val="21"/>
              </w:rPr>
              <w:t xml:space="preserve">在规定时间内将材料提供给甲方</w:t>
            </w:r>
            <w:r>
              <w:rPr>
                <w:sz w:val="21"/>
                <w:szCs w:val="21"/>
              </w:rPr>
            </w:r>
            <w:r/>
          </w:p>
        </w:tc>
        <w:tc>
          <w:tcPr>
            <w:tcW w:w="2113" w:type="dxa"/>
            <w:vAlign w:val="top"/>
            <w:textDirection w:val="lrTb"/>
            <w:noWrap w:val="false"/>
          </w:tcPr>
          <w:p>
            <w:pPr>
              <w:pStyle w:val="866"/>
              <w:spacing w:line="330" w:lineRule="auto"/>
            </w:pPr>
            <w:r/>
            <w:r/>
          </w:p>
          <w:p>
            <w:pPr>
              <w:pStyle w:val="866"/>
              <w:spacing w:line="330" w:lineRule="auto"/>
            </w:pPr>
            <w:r/>
            <w:r/>
          </w:p>
          <w:p>
            <w:pPr>
              <w:pStyle w:val="978"/>
              <w:ind w:left="548"/>
              <w:spacing w:before="68" w:line="221" w:lineRule="auto"/>
              <w:rPr>
                <w:sz w:val="21"/>
                <w:szCs w:val="21"/>
              </w:rPr>
            </w:pPr>
            <w:r>
              <w:rPr>
                <w:spacing w:val="-4"/>
                <w:sz w:val="21"/>
                <w:szCs w:val="21"/>
              </w:rPr>
              <w:t xml:space="preserve">10-30</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firstLine="412"/>
              <w:spacing w:before="68" w:line="223" w:lineRule="auto"/>
              <w:rPr>
                <w:sz w:val="21"/>
                <w:szCs w:val="21"/>
              </w:rPr>
            </w:pPr>
            <w:r>
              <w:rPr>
                <w:spacing w:val="-2"/>
                <w:sz w:val="21"/>
                <w:szCs w:val="21"/>
              </w:rPr>
              <w:t xml:space="preserve">20000</w:t>
            </w:r>
            <w:r>
              <w:rPr>
                <w:spacing w:val="-34"/>
                <w:sz w:val="21"/>
                <w:szCs w:val="21"/>
              </w:rPr>
              <w:t xml:space="preserve"> </w:t>
            </w:r>
            <w:r>
              <w:rPr>
                <w:spacing w:val="-2"/>
                <w:sz w:val="21"/>
                <w:szCs w:val="21"/>
              </w:rPr>
              <w:t xml:space="preserve">元</w:t>
            </w:r>
            <w:r>
              <w:rPr>
                <w:sz w:val="21"/>
                <w:szCs w:val="21"/>
              </w:rPr>
            </w:r>
            <w:r/>
          </w:p>
        </w:tc>
        <w:tc>
          <w:tcPr>
            <w:tcW w:w="880" w:type="dxa"/>
            <w:vAlign w:val="top"/>
            <w:textDirection w:val="lrTb"/>
            <w:noWrap w:val="false"/>
          </w:tcPr>
          <w:p>
            <w:pPr>
              <w:pStyle w:val="866"/>
            </w:pPr>
            <w:r/>
            <w:r/>
          </w:p>
        </w:tc>
      </w:tr>
      <w:tr>
        <w:trPr>
          <w:trHeight w:val="1204"/>
        </w:trPr>
        <w:tc>
          <w:tcPr>
            <w:tcW w:w="610" w:type="dxa"/>
            <w:vAlign w:val="top"/>
            <w:textDirection w:val="lrTb"/>
            <w:noWrap w:val="false"/>
          </w:tcPr>
          <w:p>
            <w:pPr>
              <w:pStyle w:val="866"/>
              <w:spacing w:line="391" w:lineRule="auto"/>
            </w:pPr>
            <w:r/>
            <w:r/>
          </w:p>
          <w:p>
            <w:pPr>
              <w:pStyle w:val="866"/>
              <w:ind w:left="256"/>
              <w:spacing w:before="69" w:line="242" w:lineRule="auto"/>
              <w:rPr>
                <w:rFonts w:ascii="宋体" w:hAnsi="宋体" w:eastAsia="宋体" w:cs="宋体"/>
              </w:rPr>
            </w:pPr>
            <w:r>
              <w:rPr>
                <w:rFonts w:ascii="宋体" w:hAnsi="宋体" w:eastAsia="宋体" w:cs="宋体"/>
              </w:rPr>
              <w:t xml:space="preserve">4</w:t>
            </w:r>
            <w:r>
              <w:rPr>
                <w:rFonts w:ascii="宋体" w:hAnsi="宋体" w:eastAsia="宋体" w:cs="宋体"/>
              </w:rPr>
            </w:r>
            <w:r/>
          </w:p>
        </w:tc>
        <w:tc>
          <w:tcPr>
            <w:tcW w:w="4708" w:type="dxa"/>
            <w:vAlign w:val="top"/>
            <w:textDirection w:val="lrTb"/>
            <w:noWrap w:val="false"/>
          </w:tcPr>
          <w:p>
            <w:pPr>
              <w:pStyle w:val="978"/>
              <w:ind w:left="117" w:right="106" w:firstLine="434"/>
              <w:spacing w:before="13" w:line="211" w:lineRule="auto"/>
              <w:rPr>
                <w:sz w:val="21"/>
                <w:szCs w:val="21"/>
              </w:rPr>
            </w:pPr>
            <w:r>
              <w:rPr>
                <w:spacing w:val="-4"/>
                <w:sz w:val="21"/>
                <w:szCs w:val="21"/>
              </w:rPr>
              <w:t xml:space="preserve">乙方应配备</w:t>
            </w:r>
            <w:r>
              <w:rPr>
                <w:color w:val="000000"/>
                <w:spacing w:val="-38"/>
                <w:sz w:val="21"/>
                <w:szCs w:val="21"/>
              </w:rPr>
              <w:t xml:space="preserve"> </w:t>
            </w:r>
            <w:r>
              <w:rPr>
                <w:rFonts w:hint="eastAsia"/>
                <w:color w:val="000000"/>
                <w:spacing w:val="-39"/>
                <w:sz w:val="21"/>
                <w:szCs w:val="21"/>
                <w:lang w:val="en-US" w:eastAsia="zh-CN"/>
              </w:rPr>
              <w:t xml:space="preserve">85</w:t>
            </w:r>
            <w:r>
              <w:rPr>
                <w:spacing w:val="-4"/>
                <w:sz w:val="21"/>
                <w:szCs w:val="21"/>
              </w:rPr>
              <w:t xml:space="preserve">名人员，其中包括物业经</w:t>
            </w:r>
            <w:r>
              <w:rPr>
                <w:spacing w:val="-5"/>
                <w:sz w:val="21"/>
                <w:szCs w:val="21"/>
              </w:rPr>
              <w:t xml:space="preserve">理</w:t>
            </w:r>
            <w:r>
              <w:rPr>
                <w:spacing w:val="-18"/>
                <w:sz w:val="21"/>
                <w:szCs w:val="21"/>
              </w:rPr>
              <w:t xml:space="preserve"> </w:t>
            </w:r>
            <w:r>
              <w:rPr>
                <w:spacing w:val="-5"/>
                <w:sz w:val="21"/>
                <w:szCs w:val="21"/>
              </w:rPr>
              <w:t xml:space="preserve">1</w:t>
            </w:r>
            <w:r>
              <w:rPr>
                <w:spacing w:val="-37"/>
                <w:sz w:val="21"/>
                <w:szCs w:val="21"/>
              </w:rPr>
              <w:t xml:space="preserve"> </w:t>
            </w:r>
            <w:r>
              <w:rPr>
                <w:spacing w:val="-5"/>
                <w:sz w:val="21"/>
                <w:szCs w:val="21"/>
              </w:rPr>
              <w:t xml:space="preserve">名、</w:t>
            </w:r>
            <w:r>
              <w:rPr>
                <w:rFonts w:hint="eastAsia"/>
                <w:color w:val="000000"/>
                <w:spacing w:val="-5"/>
                <w:sz w:val="21"/>
                <w:szCs w:val="21"/>
                <w:lang w:val="en-US" w:eastAsia="zh-CN"/>
              </w:rPr>
              <w:t xml:space="preserve">副经理1名、</w:t>
            </w:r>
            <w:r>
              <w:rPr>
                <w:spacing w:val="-5"/>
                <w:sz w:val="21"/>
                <w:szCs w:val="21"/>
              </w:rPr>
              <w:t xml:space="preserve">物业管理员</w:t>
            </w:r>
            <w:r>
              <w:rPr>
                <w:spacing w:val="-46"/>
                <w:sz w:val="21"/>
                <w:szCs w:val="21"/>
              </w:rPr>
              <w:t xml:space="preserve"> </w:t>
            </w:r>
            <w:r>
              <w:rPr>
                <w:spacing w:val="-5"/>
                <w:sz w:val="21"/>
                <w:szCs w:val="21"/>
              </w:rPr>
              <w:t xml:space="preserve">60</w:t>
            </w:r>
            <w:r>
              <w:rPr>
                <w:spacing w:val="-37"/>
                <w:sz w:val="21"/>
                <w:szCs w:val="21"/>
              </w:rPr>
              <w:t xml:space="preserve"> </w:t>
            </w:r>
            <w:r>
              <w:rPr>
                <w:spacing w:val="-5"/>
                <w:sz w:val="21"/>
                <w:szCs w:val="21"/>
              </w:rPr>
              <w:t xml:space="preserve">名、保洁员至少</w:t>
            </w:r>
            <w:r>
              <w:rPr>
                <w:spacing w:val="-29"/>
                <w:sz w:val="21"/>
                <w:szCs w:val="21"/>
              </w:rPr>
              <w:t xml:space="preserve"> </w:t>
            </w:r>
            <w:r>
              <w:rPr>
                <w:spacing w:val="-5"/>
                <w:sz w:val="21"/>
                <w:szCs w:val="21"/>
              </w:rPr>
              <w:t xml:space="preserve">18</w:t>
            </w:r>
            <w:r>
              <w:rPr>
                <w:spacing w:val="-4"/>
                <w:sz w:val="21"/>
                <w:szCs w:val="21"/>
              </w:rPr>
              <w:t xml:space="preserve">名、监控员</w:t>
            </w:r>
            <w:r>
              <w:rPr>
                <w:spacing w:val="-34"/>
                <w:sz w:val="21"/>
                <w:szCs w:val="21"/>
              </w:rPr>
              <w:t xml:space="preserve"> </w:t>
            </w:r>
            <w:r>
              <w:rPr>
                <w:spacing w:val="-4"/>
                <w:sz w:val="21"/>
                <w:szCs w:val="21"/>
              </w:rPr>
              <w:t xml:space="preserve">3</w:t>
            </w:r>
            <w:r>
              <w:rPr>
                <w:spacing w:val="-38"/>
                <w:sz w:val="21"/>
                <w:szCs w:val="21"/>
              </w:rPr>
              <w:t xml:space="preserve"> </w:t>
            </w:r>
            <w:r>
              <w:rPr>
                <w:spacing w:val="-4"/>
                <w:sz w:val="21"/>
                <w:szCs w:val="21"/>
              </w:rPr>
              <w:t xml:space="preserve">名、垃圾托运</w:t>
            </w:r>
            <w:r>
              <w:rPr>
                <w:spacing w:val="-29"/>
                <w:sz w:val="21"/>
                <w:szCs w:val="21"/>
              </w:rPr>
              <w:t xml:space="preserve"> </w:t>
            </w:r>
            <w:r>
              <w:rPr>
                <w:rFonts w:hint="eastAsia"/>
                <w:spacing w:val="-29"/>
                <w:sz w:val="21"/>
                <w:szCs w:val="21"/>
                <w:lang w:val="en-US" w:eastAsia="zh-CN"/>
              </w:rPr>
              <w:t xml:space="preserve">2</w:t>
            </w:r>
            <w:r>
              <w:rPr>
                <w:spacing w:val="-37"/>
                <w:sz w:val="21"/>
                <w:szCs w:val="21"/>
              </w:rPr>
              <w:t xml:space="preserve"> </w:t>
            </w:r>
            <w:r>
              <w:rPr>
                <w:spacing w:val="-4"/>
                <w:sz w:val="21"/>
                <w:szCs w:val="21"/>
              </w:rPr>
              <w:t xml:space="preserve">名。所有</w:t>
            </w:r>
            <w:r>
              <w:rPr>
                <w:sz w:val="21"/>
                <w:szCs w:val="21"/>
              </w:rPr>
              <w:t xml:space="preserve"> </w:t>
            </w:r>
            <w:r>
              <w:rPr>
                <w:spacing w:val="-1"/>
                <w:sz w:val="21"/>
                <w:szCs w:val="21"/>
              </w:rPr>
              <w:t xml:space="preserve">人员在岗期间应严格履行岗位职责，不得兼岗</w:t>
            </w:r>
            <w:r>
              <w:rPr>
                <w:rFonts w:hint="eastAsia"/>
                <w:spacing w:val="-1"/>
                <w:sz w:val="21"/>
                <w:szCs w:val="21"/>
                <w:lang w:eastAsia="zh-CN"/>
              </w:rPr>
              <w:t xml:space="preserve">，</w:t>
            </w:r>
            <w:r>
              <w:rPr>
                <w:spacing w:val="-2"/>
                <w:sz w:val="21"/>
                <w:szCs w:val="21"/>
              </w:rPr>
              <w:t xml:space="preserve">且必须接受甲方考勤。</w:t>
            </w:r>
            <w:r>
              <w:rPr>
                <w:sz w:val="21"/>
                <w:szCs w:val="21"/>
              </w:rPr>
            </w:r>
            <w:r/>
          </w:p>
        </w:tc>
        <w:tc>
          <w:tcPr>
            <w:tcW w:w="4103" w:type="dxa"/>
            <w:vAlign w:val="top"/>
            <w:textDirection w:val="lrTb"/>
            <w:noWrap w:val="false"/>
          </w:tcPr>
          <w:p>
            <w:pPr>
              <w:pStyle w:val="978"/>
              <w:ind w:left="121" w:right="100" w:firstLine="431"/>
              <w:jc w:val="both"/>
              <w:spacing w:before="252" w:line="214" w:lineRule="auto"/>
              <w:rPr>
                <w:sz w:val="21"/>
                <w:szCs w:val="21"/>
              </w:rPr>
            </w:pPr>
            <w:r>
              <w:rPr>
                <w:spacing w:val="-8"/>
                <w:sz w:val="21"/>
                <w:szCs w:val="21"/>
              </w:rPr>
              <w:t xml:space="preserve">乙方应按照要求配备人员，所有人员在</w:t>
            </w:r>
            <w:r>
              <w:rPr>
                <w:spacing w:val="9"/>
                <w:sz w:val="21"/>
                <w:szCs w:val="21"/>
              </w:rPr>
              <w:t xml:space="preserve"> </w:t>
            </w:r>
            <w:r>
              <w:rPr>
                <w:spacing w:val="-7"/>
                <w:sz w:val="21"/>
                <w:szCs w:val="21"/>
              </w:rPr>
              <w:t xml:space="preserve">岗期间应严格履行岗位职责，不得兼岗，且</w:t>
            </w:r>
            <w:r>
              <w:rPr>
                <w:spacing w:val="17"/>
                <w:sz w:val="21"/>
                <w:szCs w:val="21"/>
              </w:rPr>
              <w:t xml:space="preserve"> </w:t>
            </w:r>
            <w:r>
              <w:rPr>
                <w:spacing w:val="-4"/>
                <w:sz w:val="21"/>
                <w:szCs w:val="21"/>
              </w:rPr>
              <w:t xml:space="preserve">必须接受甲方考勤。</w:t>
            </w:r>
            <w:r>
              <w:rPr>
                <w:sz w:val="21"/>
                <w:szCs w:val="21"/>
              </w:rPr>
            </w:r>
            <w:r/>
          </w:p>
        </w:tc>
        <w:tc>
          <w:tcPr>
            <w:tcW w:w="2113" w:type="dxa"/>
            <w:vAlign w:val="top"/>
            <w:textDirection w:val="lrTb"/>
            <w:noWrap w:val="false"/>
          </w:tcPr>
          <w:p>
            <w:pPr>
              <w:pStyle w:val="866"/>
              <w:spacing w:line="422" w:lineRule="auto"/>
            </w:pPr>
            <w:r/>
            <w:r/>
          </w:p>
          <w:p>
            <w:pPr>
              <w:pStyle w:val="978"/>
              <w:ind w:left="537"/>
              <w:spacing w:before="68" w:line="221" w:lineRule="auto"/>
              <w:rPr>
                <w:sz w:val="21"/>
                <w:szCs w:val="21"/>
              </w:rPr>
            </w:pPr>
            <w:r>
              <w:rPr>
                <w:spacing w:val="-2"/>
                <w:sz w:val="21"/>
                <w:szCs w:val="21"/>
              </w:rPr>
              <w:t xml:space="preserve">3</w:t>
            </w:r>
            <w:r>
              <w:rPr>
                <w:spacing w:val="-34"/>
                <w:sz w:val="21"/>
                <w:szCs w:val="21"/>
              </w:rPr>
              <w:t xml:space="preserve"> </w:t>
            </w:r>
            <w:r>
              <w:rPr>
                <w:spacing w:val="-2"/>
                <w:sz w:val="21"/>
                <w:szCs w:val="21"/>
              </w:rPr>
              <w:t xml:space="preserve">分/天.人</w:t>
            </w:r>
            <w:r>
              <w:rPr>
                <w:sz w:val="21"/>
                <w:szCs w:val="21"/>
              </w:rPr>
            </w:r>
            <w:r/>
          </w:p>
        </w:tc>
        <w:tc>
          <w:tcPr>
            <w:tcW w:w="1476" w:type="dxa"/>
            <w:vAlign w:val="top"/>
            <w:textDirection w:val="lrTb"/>
            <w:noWrap w:val="false"/>
          </w:tcPr>
          <w:p>
            <w:pPr>
              <w:pStyle w:val="866"/>
              <w:spacing w:line="302" w:lineRule="auto"/>
            </w:pPr>
            <w:r/>
            <w:r/>
          </w:p>
          <w:p>
            <w:pPr>
              <w:pStyle w:val="978"/>
              <w:ind w:right="100"/>
              <w:jc w:val="center"/>
              <w:spacing w:before="68" w:line="217" w:lineRule="auto"/>
              <w:rPr>
                <w:sz w:val="21"/>
                <w:szCs w:val="21"/>
              </w:rPr>
            </w:pPr>
            <w:r>
              <w:rPr>
                <w:spacing w:val="-3"/>
                <w:sz w:val="21"/>
                <w:szCs w:val="21"/>
              </w:rPr>
              <w:t xml:space="preserve">缺一人一</w:t>
            </w:r>
            <w:r>
              <w:rPr>
                <w:spacing w:val="-5"/>
                <w:sz w:val="21"/>
                <w:szCs w:val="21"/>
              </w:rPr>
              <w:t xml:space="preserve">天</w:t>
            </w:r>
            <w:r>
              <w:rPr>
                <w:spacing w:val="-40"/>
                <w:sz w:val="21"/>
                <w:szCs w:val="21"/>
              </w:rPr>
              <w:t xml:space="preserve"> </w:t>
            </w:r>
            <w:r>
              <w:rPr>
                <w:spacing w:val="-5"/>
                <w:sz w:val="21"/>
                <w:szCs w:val="21"/>
              </w:rPr>
              <w:t xml:space="preserve">200</w:t>
            </w:r>
            <w:r>
              <w:rPr>
                <w:spacing w:val="-37"/>
                <w:sz w:val="21"/>
                <w:szCs w:val="21"/>
              </w:rPr>
              <w:t xml:space="preserve"> </w:t>
            </w:r>
            <w:r>
              <w:rPr>
                <w:spacing w:val="-5"/>
                <w:sz w:val="21"/>
                <w:szCs w:val="21"/>
              </w:rPr>
              <w:t xml:space="preserve">元</w:t>
            </w:r>
            <w:r>
              <w:rPr>
                <w:sz w:val="21"/>
                <w:szCs w:val="21"/>
              </w:r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2" w:lineRule="auto"/>
            </w:pPr>
            <w:r/>
            <w:r/>
          </w:p>
          <w:p>
            <w:pPr>
              <w:pStyle w:val="866"/>
              <w:ind w:left="261"/>
              <w:spacing w:before="69" w:line="241" w:lineRule="auto"/>
              <w:rPr>
                <w:rFonts w:ascii="宋体" w:hAnsi="宋体" w:eastAsia="宋体" w:cs="宋体"/>
              </w:rPr>
            </w:pPr>
            <w:r>
              <w:rPr>
                <w:rFonts w:ascii="宋体" w:hAnsi="宋体" w:eastAsia="宋体" w:cs="宋体"/>
              </w:rPr>
              <w:t xml:space="preserve">5</w:t>
            </w:r>
            <w:r>
              <w:rPr>
                <w:rFonts w:ascii="宋体" w:hAnsi="宋体" w:eastAsia="宋体" w:cs="宋体"/>
              </w:rPr>
            </w:r>
            <w:r/>
          </w:p>
        </w:tc>
        <w:tc>
          <w:tcPr>
            <w:tcW w:w="4708" w:type="dxa"/>
            <w:vAlign w:val="top"/>
            <w:textDirection w:val="lrTb"/>
            <w:noWrap w:val="false"/>
          </w:tcPr>
          <w:p>
            <w:pPr>
              <w:pStyle w:val="978"/>
              <w:ind w:left="120" w:right="32" w:firstLine="431"/>
              <w:spacing w:before="12" w:line="207" w:lineRule="auto"/>
              <w:rPr>
                <w:sz w:val="21"/>
                <w:szCs w:val="21"/>
              </w:rPr>
            </w:pPr>
            <w:r>
              <w:rPr>
                <w:spacing w:val="-2"/>
                <w:sz w:val="21"/>
                <w:szCs w:val="21"/>
              </w:rPr>
              <w:t xml:space="preserve">乙方应为项目物业经理办公室配备电脑、彩</w:t>
            </w:r>
            <w:r>
              <w:rPr>
                <w:spacing w:val="6"/>
                <w:sz w:val="21"/>
                <w:szCs w:val="21"/>
              </w:rPr>
              <w:t xml:space="preserve">  </w:t>
            </w:r>
            <w:r>
              <w:rPr>
                <w:spacing w:val="-4"/>
                <w:sz w:val="21"/>
                <w:szCs w:val="21"/>
              </w:rPr>
              <w:t xml:space="preserve">色打印机、电话一部、对讲机两部、文件柜一组、</w:t>
            </w:r>
            <w:r>
              <w:rPr>
                <w:spacing w:val="16"/>
                <w:sz w:val="21"/>
                <w:szCs w:val="21"/>
              </w:rPr>
              <w:t xml:space="preserve"> </w:t>
            </w:r>
            <w:r>
              <w:rPr>
                <w:spacing w:val="-1"/>
                <w:sz w:val="21"/>
                <w:szCs w:val="21"/>
              </w:rPr>
              <w:t xml:space="preserve">等办公用品（各管理站配备：微波炉、电水壶、</w:t>
            </w:r>
            <w:r>
              <w:rPr>
                <w:spacing w:val="4"/>
                <w:sz w:val="21"/>
                <w:szCs w:val="21"/>
              </w:rPr>
              <w:t xml:space="preserve">  </w:t>
            </w:r>
            <w:r>
              <w:rPr>
                <w:spacing w:val="-1"/>
                <w:sz w:val="21"/>
                <w:szCs w:val="21"/>
              </w:rPr>
              <w:t xml:space="preserve">电话、对讲机两部、文件夹、文件架）</w:t>
            </w:r>
            <w:r>
              <w:rPr>
                <w:sz w:val="21"/>
                <w:szCs w:val="21"/>
              </w:rPr>
            </w:r>
            <w:r/>
          </w:p>
        </w:tc>
        <w:tc>
          <w:tcPr>
            <w:tcW w:w="4103" w:type="dxa"/>
            <w:vAlign w:val="top"/>
            <w:textDirection w:val="lrTb"/>
            <w:noWrap w:val="false"/>
          </w:tcPr>
          <w:p>
            <w:pPr>
              <w:pStyle w:val="978"/>
              <w:ind w:left="117" w:right="208" w:firstLine="435"/>
              <w:spacing w:before="254" w:line="215" w:lineRule="auto"/>
              <w:rPr>
                <w:sz w:val="21"/>
                <w:szCs w:val="21"/>
              </w:rPr>
            </w:pPr>
            <w:r>
              <w:rPr>
                <w:spacing w:val="-2"/>
                <w:sz w:val="21"/>
                <w:szCs w:val="21"/>
              </w:rPr>
              <w:t xml:space="preserve">乙方应为本项目按要求配备相应设施</w:t>
            </w:r>
            <w:r>
              <w:rPr>
                <w:spacing w:val="7"/>
                <w:sz w:val="21"/>
                <w:szCs w:val="21"/>
              </w:rPr>
              <w:t xml:space="preserve"> </w:t>
            </w:r>
            <w:r>
              <w:rPr>
                <w:spacing w:val="-1"/>
                <w:sz w:val="21"/>
                <w:szCs w:val="21"/>
              </w:rPr>
              <w:t xml:space="preserve">设备，有损坏及时更换或维修</w:t>
            </w:r>
            <w:r>
              <w:rPr>
                <w:sz w:val="21"/>
                <w:szCs w:val="21"/>
              </w:rPr>
            </w:r>
            <w:r/>
          </w:p>
        </w:tc>
        <w:tc>
          <w:tcPr>
            <w:tcW w:w="2113" w:type="dxa"/>
            <w:vAlign w:val="top"/>
            <w:textDirection w:val="lrTb"/>
            <w:noWrap w:val="false"/>
          </w:tcPr>
          <w:p>
            <w:pPr>
              <w:pStyle w:val="866"/>
              <w:spacing w:line="304" w:lineRule="auto"/>
            </w:pPr>
            <w:r/>
            <w:r/>
          </w:p>
          <w:p>
            <w:pPr>
              <w:pStyle w:val="978"/>
              <w:ind w:left="539"/>
              <w:spacing w:before="68" w:line="220" w:lineRule="auto"/>
              <w:rPr>
                <w:sz w:val="21"/>
                <w:szCs w:val="21"/>
              </w:rPr>
            </w:pPr>
            <w:r>
              <w:rPr>
                <w:spacing w:val="-4"/>
                <w:sz w:val="21"/>
                <w:szCs w:val="21"/>
              </w:rPr>
              <w:t xml:space="preserve">少一项扣</w:t>
            </w:r>
            <w:r>
              <w:rPr>
                <w:spacing w:val="-41"/>
                <w:sz w:val="21"/>
                <w:szCs w:val="21"/>
              </w:rPr>
              <w:t xml:space="preserve"> </w:t>
            </w:r>
            <w:r>
              <w:rPr>
                <w:spacing w:val="-4"/>
                <w:sz w:val="21"/>
                <w:szCs w:val="21"/>
              </w:rPr>
              <w:t xml:space="preserve">2</w:t>
            </w:r>
            <w:r>
              <w:rPr>
                <w:spacing w:val="-38"/>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right="153"/>
              <w:jc w:val="center"/>
              <w:spacing w:before="255" w:line="217" w:lineRule="auto"/>
              <w:rPr>
                <w:sz w:val="21"/>
                <w:szCs w:val="21"/>
              </w:rPr>
            </w:pPr>
            <w:r>
              <w:rPr>
                <w:spacing w:val="-9"/>
                <w:sz w:val="21"/>
                <w:szCs w:val="21"/>
              </w:rPr>
              <w:t xml:space="preserve">每项</w:t>
            </w:r>
            <w:r>
              <w:rPr>
                <w:spacing w:val="-28"/>
                <w:sz w:val="21"/>
                <w:szCs w:val="21"/>
              </w:rPr>
              <w:t xml:space="preserve"> </w:t>
            </w:r>
            <w:r>
              <w:rPr>
                <w:spacing w:val="-9"/>
                <w:sz w:val="21"/>
                <w:szCs w:val="21"/>
              </w:rPr>
              <w:t xml:space="preserve">100</w:t>
            </w:r>
            <w:r>
              <w:rPr>
                <w:sz w:val="21"/>
                <w:szCs w:val="21"/>
              </w:rPr>
              <w:t xml:space="preserve"> 元</w:t>
            </w:r>
            <w:r>
              <w:rPr>
                <w:sz w:val="21"/>
                <w:szCs w:val="21"/>
              </w:rPr>
            </w:r>
            <w:r/>
          </w:p>
        </w:tc>
        <w:tc>
          <w:tcPr>
            <w:tcW w:w="880" w:type="dxa"/>
            <w:vAlign w:val="top"/>
            <w:textDirection w:val="lrTb"/>
            <w:noWrap w:val="false"/>
          </w:tcPr>
          <w:p>
            <w:pPr>
              <w:pStyle w:val="866"/>
            </w:pPr>
            <w:r/>
            <w:r/>
          </w:p>
        </w:tc>
      </w:tr>
      <w:tr>
        <w:trPr>
          <w:trHeight w:val="880"/>
        </w:trPr>
        <w:tc>
          <w:tcPr>
            <w:tcW w:w="610" w:type="dxa"/>
            <w:vAlign w:val="top"/>
            <w:textDirection w:val="lrTb"/>
            <w:noWrap w:val="false"/>
          </w:tcPr>
          <w:p>
            <w:pPr>
              <w:pStyle w:val="866"/>
              <w:ind w:left="259"/>
              <w:spacing w:before="300" w:line="241" w:lineRule="auto"/>
              <w:rPr>
                <w:rFonts w:ascii="宋体" w:hAnsi="宋体" w:eastAsia="宋体" w:cs="宋体"/>
              </w:rPr>
            </w:pPr>
            <w:r>
              <w:rPr>
                <w:rFonts w:ascii="宋体" w:hAnsi="宋体" w:eastAsia="宋体" w:cs="宋体"/>
              </w:rPr>
              <w:t xml:space="preserve">6</w:t>
            </w:r>
            <w:r>
              <w:rPr>
                <w:rFonts w:ascii="宋体" w:hAnsi="宋体" w:eastAsia="宋体" w:cs="宋体"/>
              </w:rPr>
            </w:r>
            <w:r/>
          </w:p>
        </w:tc>
        <w:tc>
          <w:tcPr>
            <w:tcW w:w="4708" w:type="dxa"/>
            <w:vAlign w:val="top"/>
            <w:textDirection w:val="lrTb"/>
            <w:noWrap w:val="false"/>
          </w:tcPr>
          <w:p>
            <w:pPr>
              <w:pStyle w:val="866"/>
              <w:spacing w:line="260" w:lineRule="auto"/>
            </w:pPr>
            <w:r/>
            <w:r/>
          </w:p>
          <w:p>
            <w:pPr>
              <w:pStyle w:val="978"/>
              <w:ind w:left="551"/>
              <w:spacing w:before="68" w:line="216" w:lineRule="auto"/>
              <w:rPr>
                <w:sz w:val="21"/>
                <w:szCs w:val="21"/>
              </w:rPr>
            </w:pPr>
            <w:r>
              <w:rPr>
                <w:spacing w:val="-2"/>
                <w:sz w:val="21"/>
                <w:szCs w:val="21"/>
              </w:rPr>
              <w:t xml:space="preserve">乙方应配备自动装卸三轮垃圾运输车垃圾</w:t>
            </w:r>
            <w:r>
              <w:rPr>
                <w:sz w:val="21"/>
                <w:szCs w:val="21"/>
              </w:rPr>
            </w:r>
            <w:r/>
          </w:p>
        </w:tc>
        <w:tc>
          <w:tcPr>
            <w:tcW w:w="4103" w:type="dxa"/>
            <w:vAlign w:val="top"/>
            <w:textDirection w:val="lrTb"/>
            <w:noWrap w:val="false"/>
          </w:tcPr>
          <w:p>
            <w:pPr>
              <w:pStyle w:val="978"/>
              <w:ind w:left="116" w:right="208" w:firstLine="422"/>
              <w:spacing w:before="210" w:line="214" w:lineRule="auto"/>
              <w:rPr>
                <w:sz w:val="21"/>
                <w:szCs w:val="21"/>
              </w:rPr>
            </w:pPr>
            <w:r>
              <w:rPr>
                <w:spacing w:val="-1"/>
                <w:sz w:val="21"/>
                <w:szCs w:val="21"/>
              </w:rPr>
              <w:t xml:space="preserve">托运车专门用于各站点垃圾拖运至少</w:t>
            </w:r>
            <w:r>
              <w:rPr>
                <w:spacing w:val="6"/>
                <w:sz w:val="21"/>
                <w:szCs w:val="21"/>
              </w:rPr>
              <w:t xml:space="preserve"> </w:t>
            </w:r>
            <w:r>
              <w:rPr>
                <w:spacing w:val="-5"/>
                <w:sz w:val="21"/>
                <w:szCs w:val="21"/>
              </w:rPr>
              <w:t xml:space="preserve">3 台，有损坏及时更换或维修</w:t>
            </w:r>
            <w:r>
              <w:rPr>
                <w:sz w:val="21"/>
                <w:szCs w:val="21"/>
              </w:rPr>
            </w:r>
            <w:r/>
          </w:p>
        </w:tc>
        <w:tc>
          <w:tcPr>
            <w:tcW w:w="2113" w:type="dxa"/>
            <w:vAlign w:val="top"/>
            <w:textDirection w:val="lrTb"/>
            <w:noWrap w:val="false"/>
          </w:tcPr>
          <w:p>
            <w:pPr>
              <w:pStyle w:val="866"/>
              <w:spacing w:line="259" w:lineRule="auto"/>
            </w:pPr>
            <w:r/>
            <w:r/>
          </w:p>
          <w:p>
            <w:pPr>
              <w:pStyle w:val="978"/>
              <w:ind w:left="545"/>
              <w:spacing w:before="69" w:line="220" w:lineRule="auto"/>
              <w:rPr>
                <w:sz w:val="21"/>
                <w:szCs w:val="21"/>
              </w:rPr>
            </w:pPr>
            <w:r>
              <w:rPr>
                <w:spacing w:val="-4"/>
                <w:sz w:val="21"/>
                <w:szCs w:val="21"/>
              </w:rPr>
              <w:t xml:space="preserve">发现一次扣</w:t>
            </w:r>
            <w:r>
              <w:rPr>
                <w:spacing w:val="-43"/>
                <w:sz w:val="21"/>
                <w:szCs w:val="21"/>
              </w:rPr>
              <w:t xml:space="preserve"> </w:t>
            </w:r>
            <w:r>
              <w:rPr>
                <w:spacing w:val="-4"/>
                <w:sz w:val="21"/>
                <w:szCs w:val="21"/>
              </w:rPr>
              <w:t xml:space="preserve">2</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firstLine="396"/>
              <w:spacing w:before="68" w:line="223" w:lineRule="auto"/>
              <w:rPr>
                <w:sz w:val="21"/>
                <w:szCs w:val="21"/>
              </w:rPr>
            </w:pPr>
            <w:r>
              <w:rPr>
                <w:spacing w:val="-6"/>
                <w:sz w:val="21"/>
                <w:szCs w:val="21"/>
              </w:rPr>
              <w:t xml:space="preserve">100</w:t>
            </w:r>
            <w:r>
              <w:rPr>
                <w:spacing w:val="-34"/>
                <w:sz w:val="21"/>
                <w:szCs w:val="21"/>
              </w:rPr>
              <w:t xml:space="preserve"> </w:t>
            </w:r>
            <w:r>
              <w:rPr>
                <w:spacing w:val="-6"/>
                <w:sz w:val="21"/>
                <w:szCs w:val="21"/>
              </w:rPr>
              <w:t xml:space="preserve">元</w:t>
            </w:r>
            <w:r>
              <w:rPr>
                <w:sz w:val="21"/>
                <w:szCs w:val="21"/>
              </w:rPr>
            </w:r>
            <w:r/>
          </w:p>
        </w:tc>
        <w:tc>
          <w:tcPr>
            <w:tcW w:w="880" w:type="dxa"/>
            <w:vAlign w:val="top"/>
            <w:textDirection w:val="lrTb"/>
            <w:noWrap w:val="false"/>
          </w:tcPr>
          <w:p>
            <w:pPr>
              <w:pStyle w:val="866"/>
            </w:pPr>
            <w:r/>
            <w:r/>
          </w:p>
        </w:tc>
      </w:tr>
      <w:tr>
        <w:trPr>
          <w:trHeight w:val="1034"/>
        </w:trPr>
        <w:tc>
          <w:tcPr>
            <w:tcW w:w="610" w:type="dxa"/>
            <w:vAlign w:val="top"/>
            <w:textDirection w:val="lrTb"/>
            <w:noWrap w:val="false"/>
          </w:tcPr>
          <w:p>
            <w:pPr>
              <w:pStyle w:val="866"/>
              <w:spacing w:line="338" w:lineRule="auto"/>
            </w:pPr>
            <w:r/>
            <w:r/>
          </w:p>
          <w:p>
            <w:pPr>
              <w:pStyle w:val="866"/>
              <w:ind w:left="262"/>
              <w:spacing w:before="68" w:line="241" w:lineRule="auto"/>
              <w:rPr>
                <w:rFonts w:ascii="宋体" w:hAnsi="宋体" w:eastAsia="宋体" w:cs="宋体"/>
              </w:rPr>
            </w:pPr>
            <w:r>
              <w:rPr>
                <w:rFonts w:ascii="宋体" w:hAnsi="宋体" w:eastAsia="宋体" w:cs="宋体"/>
              </w:rPr>
              <w:t xml:space="preserve">7</w:t>
            </w:r>
            <w:r>
              <w:rPr>
                <w:rFonts w:ascii="宋体" w:hAnsi="宋体" w:eastAsia="宋体" w:cs="宋体"/>
              </w:rPr>
            </w:r>
            <w:r/>
          </w:p>
        </w:tc>
        <w:tc>
          <w:tcPr>
            <w:tcW w:w="4708" w:type="dxa"/>
            <w:vAlign w:val="top"/>
            <w:textDirection w:val="lrTb"/>
            <w:noWrap w:val="false"/>
          </w:tcPr>
          <w:p>
            <w:pPr>
              <w:pStyle w:val="866"/>
              <w:spacing w:line="335" w:lineRule="auto"/>
            </w:pPr>
            <w:r/>
            <w:r/>
          </w:p>
          <w:p>
            <w:pPr>
              <w:pStyle w:val="978"/>
              <w:ind w:left="542"/>
              <w:spacing w:before="69" w:line="218" w:lineRule="auto"/>
              <w:rPr>
                <w:sz w:val="21"/>
                <w:szCs w:val="21"/>
              </w:rPr>
            </w:pPr>
            <w:r>
              <w:rPr>
                <w:spacing w:val="-1"/>
                <w:sz w:val="21"/>
                <w:szCs w:val="21"/>
              </w:rPr>
              <w:t xml:space="preserve">合同期满，乙方不按甲方规定时间进行交接</w:t>
            </w:r>
            <w:r>
              <w:rPr>
                <w:sz w:val="21"/>
                <w:szCs w:val="21"/>
              </w:rPr>
            </w:r>
            <w:r/>
          </w:p>
        </w:tc>
        <w:tc>
          <w:tcPr>
            <w:tcW w:w="4103" w:type="dxa"/>
            <w:vAlign w:val="top"/>
            <w:textDirection w:val="lrTb"/>
            <w:noWrap w:val="false"/>
          </w:tcPr>
          <w:p>
            <w:pPr>
              <w:pStyle w:val="866"/>
              <w:spacing w:line="336" w:lineRule="auto"/>
            </w:pPr>
            <w:r/>
            <w:r/>
          </w:p>
          <w:p>
            <w:pPr>
              <w:pStyle w:val="978"/>
              <w:ind w:left="553"/>
              <w:spacing w:before="68" w:line="220" w:lineRule="auto"/>
              <w:rPr>
                <w:sz w:val="21"/>
                <w:szCs w:val="21"/>
              </w:rPr>
            </w:pPr>
            <w:r>
              <w:rPr>
                <w:spacing w:val="-3"/>
                <w:sz w:val="21"/>
                <w:szCs w:val="21"/>
              </w:rPr>
              <w:t xml:space="preserve">乙方不再续管，按时交接</w:t>
            </w:r>
            <w:r>
              <w:rPr>
                <w:sz w:val="21"/>
                <w:szCs w:val="21"/>
              </w:rPr>
            </w:r>
            <w:r/>
          </w:p>
        </w:tc>
        <w:tc>
          <w:tcPr>
            <w:tcW w:w="2113" w:type="dxa"/>
            <w:vAlign w:val="top"/>
            <w:textDirection w:val="lrTb"/>
            <w:noWrap w:val="false"/>
          </w:tcPr>
          <w:p>
            <w:pPr>
              <w:pStyle w:val="866"/>
              <w:spacing w:line="335" w:lineRule="auto"/>
            </w:pPr>
            <w:r/>
            <w:r/>
          </w:p>
          <w:p>
            <w:pPr>
              <w:pStyle w:val="978"/>
              <w:ind w:left="537"/>
              <w:spacing w:before="69" w:line="221" w:lineRule="auto"/>
              <w:rPr>
                <w:sz w:val="21"/>
                <w:szCs w:val="21"/>
              </w:rPr>
            </w:pPr>
            <w:r>
              <w:rPr>
                <w:spacing w:val="-7"/>
                <w:sz w:val="21"/>
                <w:szCs w:val="21"/>
              </w:rPr>
              <w:t xml:space="preserve">5</w:t>
            </w:r>
            <w:r>
              <w:rPr>
                <w:spacing w:val="-35"/>
                <w:sz w:val="21"/>
                <w:szCs w:val="21"/>
              </w:rPr>
              <w:t xml:space="preserve"> </w:t>
            </w:r>
            <w:r>
              <w:rPr>
                <w:spacing w:val="-7"/>
                <w:sz w:val="21"/>
                <w:szCs w:val="21"/>
              </w:rPr>
              <w:t xml:space="preserve">分/天</w:t>
            </w:r>
            <w:r>
              <w:rPr>
                <w:sz w:val="21"/>
                <w:szCs w:val="21"/>
              </w:rPr>
            </w:r>
            <w:r/>
          </w:p>
        </w:tc>
        <w:tc>
          <w:tcPr>
            <w:tcW w:w="1476" w:type="dxa"/>
            <w:vAlign w:val="top"/>
            <w:textDirection w:val="lrTb"/>
            <w:noWrap w:val="false"/>
          </w:tcPr>
          <w:p>
            <w:pPr>
              <w:pStyle w:val="978"/>
              <w:ind w:right="100"/>
              <w:jc w:val="center"/>
              <w:spacing w:before="285" w:line="217" w:lineRule="auto"/>
              <w:rPr>
                <w:sz w:val="21"/>
                <w:szCs w:val="21"/>
              </w:rPr>
            </w:pPr>
            <w:r>
              <w:rPr>
                <w:spacing w:val="-5"/>
                <w:sz w:val="21"/>
                <w:szCs w:val="21"/>
              </w:rPr>
              <w:t xml:space="preserve">每延迟一</w:t>
            </w:r>
            <w:r>
              <w:rPr>
                <w:spacing w:val="-7"/>
                <w:sz w:val="21"/>
                <w:szCs w:val="21"/>
              </w:rPr>
              <w:t xml:space="preserve">天</w:t>
            </w:r>
            <w:r>
              <w:rPr>
                <w:spacing w:val="-25"/>
                <w:sz w:val="21"/>
                <w:szCs w:val="21"/>
              </w:rPr>
              <w:t xml:space="preserve"> </w:t>
            </w:r>
            <w:r>
              <w:rPr>
                <w:spacing w:val="-7"/>
                <w:sz w:val="21"/>
                <w:szCs w:val="21"/>
              </w:rPr>
              <w:t xml:space="preserve">1000</w:t>
            </w:r>
            <w:r>
              <w:rPr>
                <w:spacing w:val="-35"/>
                <w:sz w:val="21"/>
                <w:szCs w:val="21"/>
              </w:rPr>
              <w:t xml:space="preserve"> </w:t>
            </w:r>
            <w:r>
              <w:rPr>
                <w:spacing w:val="-7"/>
                <w:sz w:val="21"/>
                <w:szCs w:val="21"/>
              </w:rPr>
              <w:t xml:space="preserve">元</w:t>
            </w:r>
            <w:r>
              <w:rPr>
                <w:sz w:val="21"/>
                <w:szCs w:val="21"/>
              </w:rPr>
            </w:r>
            <w:r/>
          </w:p>
        </w:tc>
        <w:tc>
          <w:tcPr>
            <w:tcW w:w="880" w:type="dxa"/>
            <w:vAlign w:val="top"/>
            <w:textDirection w:val="lrTb"/>
            <w:noWrap w:val="false"/>
          </w:tcPr>
          <w:p>
            <w:pPr>
              <w:pStyle w:val="866"/>
            </w:pPr>
            <w:r/>
            <w:r/>
          </w:p>
        </w:tc>
      </w:tr>
      <w:tr>
        <w:trPr>
          <w:trHeight w:val="1686"/>
        </w:trPr>
        <w:tc>
          <w:tcPr>
            <w:tcW w:w="610" w:type="dxa"/>
            <w:vAlign w:val="top"/>
            <w:textDirection w:val="lrTb"/>
            <w:noWrap w:val="false"/>
          </w:tcPr>
          <w:p>
            <w:pPr>
              <w:pStyle w:val="866"/>
              <w:spacing w:line="331" w:lineRule="auto"/>
            </w:pPr>
            <w:r/>
            <w:r/>
          </w:p>
          <w:p>
            <w:pPr>
              <w:pStyle w:val="866"/>
              <w:spacing w:line="332" w:lineRule="auto"/>
            </w:pPr>
            <w:r/>
            <w:r/>
          </w:p>
          <w:p>
            <w:pPr>
              <w:pStyle w:val="866"/>
              <w:ind w:left="258"/>
              <w:spacing w:before="68" w:line="241" w:lineRule="auto"/>
              <w:rPr>
                <w:rFonts w:ascii="宋体" w:hAnsi="宋体" w:eastAsia="宋体" w:cs="宋体"/>
              </w:rPr>
            </w:pPr>
            <w:r>
              <w:rPr>
                <w:rFonts w:ascii="宋体" w:hAnsi="宋体" w:eastAsia="宋体" w:cs="宋体"/>
              </w:rPr>
              <w:t xml:space="preserve">8</w:t>
            </w:r>
            <w:r>
              <w:rPr>
                <w:rFonts w:ascii="宋体" w:hAnsi="宋体" w:eastAsia="宋体" w:cs="宋体"/>
              </w:rPr>
            </w:r>
            <w:r/>
          </w:p>
        </w:tc>
        <w:tc>
          <w:tcPr>
            <w:tcW w:w="4708" w:type="dxa"/>
            <w:vAlign w:val="top"/>
            <w:textDirection w:val="lrTb"/>
            <w:noWrap w:val="false"/>
          </w:tcPr>
          <w:p>
            <w:pPr>
              <w:pStyle w:val="978"/>
              <w:ind w:left="116" w:right="27" w:firstLine="435"/>
              <w:jc w:val="both"/>
              <w:spacing w:before="11" w:line="209" w:lineRule="auto"/>
              <w:rPr>
                <w:sz w:val="21"/>
                <w:szCs w:val="21"/>
              </w:rPr>
            </w:pPr>
            <w:r>
              <w:rPr>
                <w:spacing w:val="-2"/>
                <w:sz w:val="21"/>
                <w:szCs w:val="21"/>
              </w:rPr>
              <w:t xml:space="preserve">乙方在签订正式托管协议书</w:t>
            </w:r>
            <w:r>
              <w:rPr>
                <w:rFonts w:hint="eastAsia"/>
                <w:spacing w:val="-2"/>
                <w:sz w:val="21"/>
                <w:szCs w:val="21"/>
                <w:lang w:val="en-US" w:eastAsia="zh-CN"/>
              </w:rPr>
              <w:t xml:space="preserve">内</w:t>
            </w:r>
            <w:r>
              <w:rPr>
                <w:spacing w:val="-8"/>
                <w:sz w:val="21"/>
                <w:szCs w:val="21"/>
              </w:rPr>
              <w:t xml:space="preserve">，委托管理期满如不再续管，</w:t>
            </w:r>
            <w:r>
              <w:rPr>
                <w:spacing w:val="-3"/>
                <w:sz w:val="21"/>
                <w:szCs w:val="21"/>
              </w:rPr>
              <w:t xml:space="preserve">公寓内设施和设备无损坏、遗失，甲方无息退还。</w:t>
            </w:r>
            <w:r>
              <w:rPr>
                <w:spacing w:val="-1"/>
                <w:sz w:val="21"/>
                <w:szCs w:val="21"/>
              </w:rPr>
              <w:t xml:space="preserve">如因乙方管理不善而造成甲方公寓内设施和设备的损坏、遗失，损坏的物品扣除维修费后其余保证金退还给乙方；遗失或无法修复的物品按原价</w:t>
            </w:r>
            <w:r>
              <w:rPr>
                <w:spacing w:val="-3"/>
                <w:sz w:val="21"/>
                <w:szCs w:val="21"/>
              </w:rPr>
              <w:t xml:space="preserve">扣赔后退还给乙方。</w:t>
            </w:r>
            <w:r>
              <w:rPr>
                <w:sz w:val="21"/>
                <w:szCs w:val="21"/>
              </w:rPr>
            </w:r>
            <w:r/>
          </w:p>
        </w:tc>
        <w:tc>
          <w:tcPr>
            <w:tcW w:w="4103" w:type="dxa"/>
            <w:vAlign w:val="top"/>
            <w:textDirection w:val="lrTb"/>
            <w:noWrap w:val="false"/>
          </w:tcPr>
          <w:p>
            <w:pPr>
              <w:pStyle w:val="866"/>
              <w:spacing w:line="301" w:lineRule="auto"/>
            </w:pPr>
            <w:r/>
            <w:r/>
          </w:p>
          <w:p>
            <w:pPr>
              <w:pStyle w:val="978"/>
              <w:ind w:left="117" w:right="100" w:firstLine="422"/>
              <w:spacing w:before="68" w:line="213" w:lineRule="auto"/>
              <w:rPr>
                <w:sz w:val="21"/>
                <w:szCs w:val="21"/>
              </w:rPr>
            </w:pPr>
            <w:r>
              <w:rPr>
                <w:spacing w:val="-1"/>
                <w:sz w:val="21"/>
                <w:szCs w:val="21"/>
              </w:rPr>
              <w:t xml:space="preserve">如因乙方管理不善而造成甲方公寓内</w:t>
            </w:r>
            <w:r>
              <w:rPr>
                <w:spacing w:val="2"/>
                <w:sz w:val="21"/>
                <w:szCs w:val="21"/>
              </w:rPr>
              <w:t xml:space="preserve">  </w:t>
            </w:r>
            <w:r>
              <w:rPr>
                <w:spacing w:val="-6"/>
                <w:sz w:val="21"/>
                <w:szCs w:val="21"/>
              </w:rPr>
              <w:t xml:space="preserve">设施和设备的损坏、遗失，损坏的物品扣除</w:t>
            </w:r>
            <w:r>
              <w:rPr>
                <w:spacing w:val="2"/>
                <w:sz w:val="21"/>
                <w:szCs w:val="21"/>
              </w:rPr>
              <w:t xml:space="preserve"> </w:t>
            </w:r>
            <w:r>
              <w:rPr>
                <w:spacing w:val="-6"/>
                <w:sz w:val="21"/>
                <w:szCs w:val="21"/>
              </w:rPr>
              <w:t xml:space="preserve">维修费后其余保证金退还给乙方；遗失或无</w:t>
            </w:r>
            <w:r>
              <w:rPr>
                <w:spacing w:val="2"/>
                <w:sz w:val="21"/>
                <w:szCs w:val="21"/>
              </w:rPr>
              <w:t xml:space="preserve"> </w:t>
            </w:r>
            <w:r>
              <w:rPr>
                <w:spacing w:val="-2"/>
                <w:sz w:val="21"/>
                <w:szCs w:val="21"/>
              </w:rPr>
              <w:t xml:space="preserve">法修复的物品按原价扣赔后退还给乙方。</w:t>
            </w:r>
            <w:r>
              <w:rPr>
                <w:sz w:val="21"/>
                <w:szCs w:val="21"/>
              </w:rPr>
            </w:r>
            <w:r/>
          </w:p>
        </w:tc>
        <w:tc>
          <w:tcPr>
            <w:tcW w:w="2113" w:type="dxa"/>
            <w:vAlign w:val="top"/>
            <w:textDirection w:val="lrTb"/>
            <w:noWrap w:val="false"/>
          </w:tcPr>
          <w:p>
            <w:pPr>
              <w:pStyle w:val="866"/>
            </w:pPr>
            <w:r/>
            <w:r/>
          </w:p>
        </w:tc>
        <w:tc>
          <w:tcPr>
            <w:tcW w:w="1476" w:type="dxa"/>
            <w:vAlign w:val="top"/>
            <w:textDirection w:val="lrTb"/>
            <w:noWrap w:val="false"/>
          </w:tcPr>
          <w:p>
            <w:pPr>
              <w:pStyle w:val="866"/>
            </w:p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1" w:lineRule="auto"/>
            </w:pPr>
            <w:r/>
            <w:r/>
          </w:p>
          <w:p>
            <w:pPr>
              <w:pStyle w:val="866"/>
              <w:ind w:left="258"/>
              <w:spacing w:before="68" w:line="241" w:lineRule="auto"/>
              <w:rPr>
                <w:rFonts w:ascii="宋体" w:hAnsi="宋体" w:eastAsia="宋体" w:cs="宋体"/>
              </w:rPr>
            </w:pPr>
            <w:r>
              <w:rPr>
                <w:rFonts w:ascii="宋体" w:hAnsi="宋体" w:eastAsia="宋体" w:cs="宋体"/>
              </w:rPr>
              <w:t xml:space="preserve">9</w:t>
            </w:r>
            <w:r>
              <w:rPr>
                <w:rFonts w:ascii="宋体" w:hAnsi="宋体" w:eastAsia="宋体" w:cs="宋体"/>
              </w:rPr>
            </w:r>
            <w:r/>
          </w:p>
        </w:tc>
        <w:tc>
          <w:tcPr>
            <w:tcW w:w="4708" w:type="dxa"/>
            <w:vAlign w:val="top"/>
            <w:textDirection w:val="lrTb"/>
            <w:noWrap w:val="false"/>
          </w:tcPr>
          <w:p>
            <w:pPr>
              <w:pStyle w:val="978"/>
              <w:ind w:left="118" w:right="185" w:firstLine="420"/>
              <w:jc w:val="both"/>
              <w:spacing w:before="12" w:line="207" w:lineRule="auto"/>
              <w:rPr>
                <w:sz w:val="21"/>
                <w:szCs w:val="21"/>
              </w:rPr>
            </w:pPr>
            <w:r>
              <w:rPr>
                <w:spacing w:val="-1"/>
                <w:sz w:val="21"/>
                <w:szCs w:val="21"/>
              </w:rPr>
              <w:t xml:space="preserve">在委托管理期内，如因管理不善，在公寓内</w:t>
            </w:r>
            <w:r>
              <w:rPr>
                <w:spacing w:val="6"/>
                <w:sz w:val="21"/>
                <w:szCs w:val="21"/>
              </w:rPr>
              <w:t xml:space="preserve"> </w:t>
            </w:r>
            <w:r>
              <w:rPr>
                <w:spacing w:val="-1"/>
                <w:sz w:val="21"/>
                <w:szCs w:val="21"/>
              </w:rPr>
              <w:t xml:space="preserve">发生严重违反校纪校规事件（如男女同宿、斗殴</w:t>
            </w:r>
            <w:r>
              <w:rPr>
                <w:spacing w:val="8"/>
                <w:sz w:val="21"/>
                <w:szCs w:val="21"/>
              </w:rPr>
              <w:t xml:space="preserve"> </w:t>
            </w:r>
            <w:r>
              <w:rPr>
                <w:spacing w:val="-1"/>
                <w:sz w:val="21"/>
                <w:szCs w:val="21"/>
              </w:rPr>
              <w:t xml:space="preserve">致伤、重大失窃事件等</w:t>
            </w:r>
            <w:r>
              <w:rPr>
                <w:spacing w:val="3"/>
                <w:sz w:val="21"/>
                <w:szCs w:val="21"/>
              </w:rPr>
              <w:t xml:space="preserve">），</w:t>
            </w:r>
            <w:r>
              <w:rPr>
                <w:spacing w:val="-1"/>
                <w:sz w:val="21"/>
                <w:szCs w:val="21"/>
              </w:rPr>
              <w:t xml:space="preserve">乙方应负有相应管理</w:t>
            </w:r>
            <w:r>
              <w:rPr>
                <w:sz w:val="21"/>
                <w:szCs w:val="21"/>
              </w:rPr>
              <w:t xml:space="preserve"> </w:t>
            </w:r>
            <w:r>
              <w:rPr>
                <w:spacing w:val="-2"/>
                <w:sz w:val="21"/>
                <w:szCs w:val="21"/>
              </w:rPr>
              <w:t xml:space="preserve">责任，甲方有权收取乙方壹万至伍万元的罚金。</w:t>
            </w:r>
            <w:r>
              <w:rPr>
                <w:sz w:val="21"/>
                <w:szCs w:val="21"/>
              </w:rPr>
            </w:r>
            <w:r/>
          </w:p>
        </w:tc>
        <w:tc>
          <w:tcPr>
            <w:tcW w:w="4103" w:type="dxa"/>
            <w:vAlign w:val="top"/>
            <w:textDirection w:val="lrTb"/>
            <w:noWrap w:val="false"/>
          </w:tcPr>
          <w:p>
            <w:pPr>
              <w:pStyle w:val="866"/>
              <w:spacing w:line="302" w:lineRule="auto"/>
            </w:pPr>
            <w:r/>
            <w:r/>
          </w:p>
          <w:p>
            <w:pPr>
              <w:pStyle w:val="978"/>
              <w:ind w:left="540"/>
              <w:spacing w:before="68" w:line="216" w:lineRule="auto"/>
              <w:rPr>
                <w:sz w:val="21"/>
                <w:szCs w:val="21"/>
                <w:lang w:eastAsia="zh-CN"/>
              </w:rPr>
            </w:pPr>
            <w:r>
              <w:rPr>
                <w:spacing w:val="-1"/>
                <w:sz w:val="21"/>
                <w:szCs w:val="21"/>
              </w:rPr>
              <w:t xml:space="preserve">在委托管理期内，管理有序</w:t>
            </w:r>
            <w:r>
              <w:rPr>
                <w:rFonts w:hint="eastAsia"/>
                <w:spacing w:val="-1"/>
                <w:sz w:val="21"/>
                <w:szCs w:val="21"/>
                <w:lang w:eastAsia="zh-CN"/>
              </w:rPr>
              <w:t xml:space="preserve">。</w:t>
            </w:r>
            <w:r>
              <w:rPr>
                <w:sz w:val="21"/>
                <w:szCs w:val="21"/>
                <w:lang w:eastAsia="zh-CN"/>
              </w:rPr>
            </w:r>
            <w:r/>
          </w:p>
        </w:tc>
        <w:tc>
          <w:tcPr>
            <w:tcW w:w="2113" w:type="dxa"/>
            <w:vAlign w:val="top"/>
            <w:textDirection w:val="lrTb"/>
            <w:noWrap w:val="false"/>
          </w:tcPr>
          <w:p>
            <w:pPr>
              <w:pStyle w:val="866"/>
              <w:spacing w:line="301" w:lineRule="auto"/>
            </w:pPr>
            <w:r/>
            <w:r/>
          </w:p>
          <w:p>
            <w:pPr>
              <w:pStyle w:val="978"/>
              <w:ind w:left="548"/>
              <w:spacing w:before="69" w:line="221" w:lineRule="auto"/>
              <w:rPr>
                <w:sz w:val="21"/>
                <w:szCs w:val="21"/>
              </w:rPr>
            </w:pPr>
            <w:r>
              <w:rPr>
                <w:spacing w:val="-6"/>
                <w:sz w:val="21"/>
                <w:szCs w:val="21"/>
              </w:rPr>
              <w:t xml:space="preserve">10</w:t>
            </w:r>
            <w:r>
              <w:rPr>
                <w:spacing w:val="-33"/>
                <w:sz w:val="21"/>
                <w:szCs w:val="21"/>
              </w:rPr>
              <w:t xml:space="preserve"> </w:t>
            </w:r>
            <w:r>
              <w:rPr>
                <w:spacing w:val="-6"/>
                <w:sz w:val="21"/>
                <w:szCs w:val="21"/>
              </w:rPr>
              <w:t xml:space="preserve">分-30</w:t>
            </w:r>
            <w:r>
              <w:rPr>
                <w:spacing w:val="-36"/>
                <w:sz w:val="21"/>
                <w:szCs w:val="21"/>
              </w:rPr>
              <w:t xml:space="preserve"> </w:t>
            </w:r>
            <w:r>
              <w:rPr>
                <w:spacing w:val="-6"/>
                <w:sz w:val="21"/>
                <w:szCs w:val="21"/>
              </w:rPr>
              <w:t xml:space="preserve">分</w:t>
            </w:r>
            <w:r>
              <w:rPr>
                <w:sz w:val="21"/>
                <w:szCs w:val="21"/>
              </w:rPr>
            </w:r>
            <w:r/>
          </w:p>
        </w:tc>
        <w:tc>
          <w:tcPr>
            <w:tcW w:w="1476" w:type="dxa"/>
            <w:vAlign w:val="top"/>
            <w:textDirection w:val="lrTb"/>
            <w:noWrap w:val="false"/>
          </w:tcPr>
          <w:p>
            <w:pPr>
              <w:pStyle w:val="978"/>
              <w:ind w:left="124" w:right="206" w:firstLine="5"/>
              <w:jc w:val="center"/>
              <w:spacing w:before="252" w:line="217" w:lineRule="auto"/>
              <w:rPr>
                <w:sz w:val="21"/>
                <w:szCs w:val="21"/>
              </w:rPr>
            </w:pPr>
            <w:r>
              <w:rPr>
                <w:spacing w:val="-2"/>
                <w:sz w:val="21"/>
                <w:szCs w:val="21"/>
              </w:rPr>
              <w:t xml:space="preserve">10000-50000</w:t>
            </w:r>
            <w:r>
              <w:rPr>
                <w:sz w:val="21"/>
                <w:szCs w:val="21"/>
              </w:rPr>
              <w:t xml:space="preserve"> 元</w:t>
            </w:r>
            <w:r>
              <w:rPr>
                <w:sz w:val="21"/>
                <w:szCs w:val="21"/>
              </w:r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1" w:lineRule="auto"/>
            </w:pPr>
            <w:r/>
            <w:r/>
          </w:p>
          <w:p>
            <w:pPr>
              <w:pStyle w:val="866"/>
              <w:ind w:left="220"/>
              <w:spacing w:before="68" w:line="241" w:lineRule="auto"/>
              <w:rPr>
                <w:rFonts w:ascii="宋体" w:hAnsi="宋体" w:eastAsia="宋体" w:cs="宋体"/>
              </w:rPr>
            </w:pPr>
            <w:r>
              <w:rPr>
                <w:rFonts w:ascii="宋体" w:hAnsi="宋体" w:eastAsia="宋体" w:cs="宋体"/>
                <w:spacing w:val="-6"/>
              </w:rPr>
              <w:t xml:space="preserve">10</w:t>
            </w:r>
            <w:r>
              <w:rPr>
                <w:rFonts w:ascii="宋体" w:hAnsi="宋体" w:eastAsia="宋体" w:cs="宋体"/>
              </w:rPr>
            </w:r>
            <w:r/>
          </w:p>
        </w:tc>
        <w:tc>
          <w:tcPr>
            <w:tcW w:w="4708" w:type="dxa"/>
            <w:vAlign w:val="top"/>
            <w:textDirection w:val="lrTb"/>
            <w:noWrap w:val="false"/>
          </w:tcPr>
          <w:p>
            <w:pPr>
              <w:pStyle w:val="978"/>
              <w:ind w:left="116" w:right="185" w:firstLine="434"/>
              <w:jc w:val="both"/>
              <w:spacing w:before="12" w:line="207" w:lineRule="auto"/>
              <w:rPr>
                <w:sz w:val="21"/>
                <w:szCs w:val="21"/>
              </w:rPr>
            </w:pPr>
            <w:r>
              <w:rPr>
                <w:spacing w:val="-2"/>
                <w:sz w:val="21"/>
                <w:szCs w:val="21"/>
              </w:rPr>
              <w:t xml:space="preserve">乙方在管理期间，如因管理不善发生治安，</w:t>
            </w:r>
            <w:r>
              <w:rPr>
                <w:spacing w:val="12"/>
                <w:sz w:val="21"/>
                <w:szCs w:val="21"/>
              </w:rPr>
              <w:t xml:space="preserve"> </w:t>
            </w:r>
            <w:r>
              <w:rPr>
                <w:spacing w:val="-1"/>
                <w:sz w:val="21"/>
                <w:szCs w:val="21"/>
              </w:rPr>
              <w:t xml:space="preserve">治保、消防等重大责任事故，乙方要承担管理责</w:t>
            </w:r>
            <w:r>
              <w:rPr>
                <w:spacing w:val="10"/>
                <w:sz w:val="21"/>
                <w:szCs w:val="21"/>
              </w:rPr>
              <w:t xml:space="preserve"> </w:t>
            </w:r>
            <w:r>
              <w:rPr>
                <w:spacing w:val="-1"/>
                <w:sz w:val="21"/>
                <w:szCs w:val="21"/>
              </w:rPr>
              <w:t xml:space="preserve">任和经济赔偿，直接责任人要承担民事、刑事责</w:t>
            </w:r>
            <w:r>
              <w:rPr>
                <w:spacing w:val="10"/>
                <w:sz w:val="21"/>
                <w:szCs w:val="21"/>
              </w:rPr>
              <w:t xml:space="preserve"> </w:t>
            </w:r>
            <w:r>
              <w:rPr>
                <w:spacing w:val="-2"/>
                <w:sz w:val="21"/>
                <w:szCs w:val="21"/>
              </w:rPr>
              <w:t xml:space="preserve">任，甲方有权收取乙方伍万至拾万元）的罚金。</w:t>
            </w:r>
            <w:r>
              <w:rPr>
                <w:sz w:val="21"/>
                <w:szCs w:val="21"/>
              </w:rPr>
            </w:r>
            <w:r/>
          </w:p>
        </w:tc>
        <w:tc>
          <w:tcPr>
            <w:tcW w:w="4103" w:type="dxa"/>
            <w:vAlign w:val="top"/>
            <w:textDirection w:val="lrTb"/>
            <w:noWrap w:val="false"/>
          </w:tcPr>
          <w:p>
            <w:pPr>
              <w:pStyle w:val="978"/>
              <w:ind w:left="118" w:right="100" w:firstLine="434"/>
              <w:jc w:val="both"/>
              <w:spacing w:before="12" w:line="207" w:lineRule="auto"/>
              <w:rPr>
                <w:sz w:val="21"/>
                <w:szCs w:val="21"/>
              </w:rPr>
            </w:pPr>
            <w:r>
              <w:rPr>
                <w:spacing w:val="-8"/>
                <w:sz w:val="21"/>
                <w:szCs w:val="21"/>
              </w:rPr>
              <w:t xml:space="preserve">乙方在管理期间，严格管理，严禁出现</w:t>
            </w:r>
            <w:r>
              <w:rPr>
                <w:spacing w:val="6"/>
                <w:sz w:val="21"/>
                <w:szCs w:val="21"/>
              </w:rPr>
              <w:t xml:space="preserve"> </w:t>
            </w:r>
            <w:r>
              <w:rPr>
                <w:spacing w:val="-6"/>
                <w:sz w:val="21"/>
                <w:szCs w:val="21"/>
              </w:rPr>
              <w:t xml:space="preserve">管理不善发生治安，治保、消防等重大责任</w:t>
            </w:r>
            <w:r>
              <w:rPr>
                <w:spacing w:val="2"/>
                <w:sz w:val="21"/>
                <w:szCs w:val="21"/>
              </w:rPr>
              <w:t xml:space="preserve"> </w:t>
            </w:r>
            <w:r>
              <w:rPr>
                <w:spacing w:val="-6"/>
                <w:sz w:val="21"/>
                <w:szCs w:val="21"/>
              </w:rPr>
              <w:t xml:space="preserve">事故，乙方要承担管理责任和经济赔偿，直</w:t>
            </w:r>
            <w:r>
              <w:rPr>
                <w:sz w:val="21"/>
                <w:szCs w:val="21"/>
              </w:rPr>
              <w:t xml:space="preserve"> </w:t>
            </w:r>
            <w:r>
              <w:rPr>
                <w:spacing w:val="-1"/>
                <w:sz w:val="21"/>
                <w:szCs w:val="21"/>
              </w:rPr>
              <w:t xml:space="preserve">接责任人要承担民事、刑事责任</w:t>
            </w:r>
            <w:r>
              <w:rPr>
                <w:sz w:val="21"/>
                <w:szCs w:val="21"/>
              </w:rPr>
            </w:r>
            <w:r/>
          </w:p>
        </w:tc>
        <w:tc>
          <w:tcPr>
            <w:tcW w:w="2113" w:type="dxa"/>
            <w:vAlign w:val="top"/>
            <w:textDirection w:val="lrTb"/>
            <w:noWrap w:val="false"/>
          </w:tcPr>
          <w:p>
            <w:pPr>
              <w:pStyle w:val="866"/>
            </w:pPr>
            <w:r/>
            <w:r/>
          </w:p>
        </w:tc>
        <w:tc>
          <w:tcPr>
            <w:tcW w:w="1476" w:type="dxa"/>
            <w:vAlign w:val="top"/>
            <w:textDirection w:val="lrTb"/>
            <w:noWrap w:val="false"/>
          </w:tcPr>
          <w:p>
            <w:pPr>
              <w:pStyle w:val="978"/>
              <w:ind w:right="100"/>
              <w:jc w:val="center"/>
              <w:spacing w:before="253" w:line="217" w:lineRule="auto"/>
              <w:rPr>
                <w:sz w:val="21"/>
                <w:szCs w:val="21"/>
              </w:rPr>
            </w:pPr>
            <w:r>
              <w:rPr>
                <w:spacing w:val="-2"/>
                <w:sz w:val="21"/>
                <w:szCs w:val="21"/>
              </w:rPr>
              <w:t xml:space="preserve">50000-10</w:t>
            </w:r>
            <w:r>
              <w:rPr>
                <w:spacing w:val="5"/>
                <w:sz w:val="21"/>
                <w:szCs w:val="21"/>
              </w:rPr>
              <w:t xml:space="preserve"> </w:t>
            </w:r>
            <w:r>
              <w:rPr>
                <w:spacing w:val="-2"/>
                <w:sz w:val="21"/>
                <w:szCs w:val="21"/>
              </w:rPr>
              <w:t xml:space="preserve">0000</w:t>
            </w:r>
            <w:r>
              <w:rPr>
                <w:spacing w:val="-35"/>
                <w:sz w:val="21"/>
                <w:szCs w:val="21"/>
              </w:rPr>
              <w:t xml:space="preserve"> </w:t>
            </w:r>
            <w:r>
              <w:rPr>
                <w:spacing w:val="-2"/>
                <w:sz w:val="21"/>
                <w:szCs w:val="21"/>
              </w:rPr>
              <w:t xml:space="preserve">元</w:t>
            </w:r>
            <w:r>
              <w:rPr>
                <w:sz w:val="21"/>
                <w:szCs w:val="21"/>
              </w:rPr>
            </w:r>
            <w:r/>
          </w:p>
        </w:tc>
        <w:tc>
          <w:tcPr>
            <w:tcW w:w="880" w:type="dxa"/>
            <w:vAlign w:val="top"/>
            <w:textDirection w:val="lrTb"/>
            <w:noWrap w:val="false"/>
          </w:tcPr>
          <w:p>
            <w:pPr>
              <w:pStyle w:val="866"/>
            </w:pPr>
            <w:r/>
            <w:r/>
          </w:p>
        </w:tc>
      </w:tr>
      <w:tr>
        <w:trPr>
          <w:trHeight w:val="820"/>
        </w:trPr>
        <w:tc>
          <w:tcPr>
            <w:tcW w:w="610" w:type="dxa"/>
            <w:vAlign w:val="top"/>
            <w:textDirection w:val="lrTb"/>
            <w:noWrap w:val="false"/>
          </w:tcPr>
          <w:p>
            <w:pPr>
              <w:pStyle w:val="866"/>
              <w:ind w:left="220"/>
              <w:spacing w:before="271" w:line="242" w:lineRule="auto"/>
              <w:rPr>
                <w:rFonts w:ascii="宋体" w:hAnsi="宋体" w:eastAsia="宋体" w:cs="宋体"/>
              </w:rPr>
            </w:pPr>
            <w:r>
              <w:rPr>
                <w:rFonts w:ascii="宋体" w:hAnsi="宋体" w:eastAsia="宋体" w:cs="宋体"/>
                <w:spacing w:val="-6"/>
              </w:rPr>
              <w:t xml:space="preserve">11</w:t>
            </w:r>
            <w:r>
              <w:rPr>
                <w:rFonts w:ascii="宋体" w:hAnsi="宋体" w:eastAsia="宋体" w:cs="宋体"/>
              </w:rPr>
            </w:r>
            <w:r/>
          </w:p>
        </w:tc>
        <w:tc>
          <w:tcPr>
            <w:tcW w:w="4708" w:type="dxa"/>
            <w:vAlign w:val="top"/>
            <w:textDirection w:val="lrTb"/>
            <w:noWrap w:val="false"/>
          </w:tcPr>
          <w:p>
            <w:pPr>
              <w:pStyle w:val="978"/>
              <w:ind w:left="118" w:right="185" w:firstLine="418"/>
              <w:spacing w:before="180" w:line="215" w:lineRule="auto"/>
              <w:rPr>
                <w:sz w:val="21"/>
                <w:szCs w:val="21"/>
              </w:rPr>
            </w:pPr>
            <w:r>
              <w:rPr>
                <w:spacing w:val="-1"/>
                <w:sz w:val="21"/>
                <w:szCs w:val="21"/>
              </w:rPr>
              <w:t xml:space="preserve">若乙方年度服务质量考核评价不合格，视为</w:t>
            </w:r>
            <w:r>
              <w:rPr>
                <w:spacing w:val="8"/>
                <w:sz w:val="21"/>
                <w:szCs w:val="21"/>
              </w:rPr>
              <w:t xml:space="preserve"> </w:t>
            </w:r>
            <w:r>
              <w:rPr>
                <w:spacing w:val="-2"/>
                <w:sz w:val="21"/>
                <w:szCs w:val="21"/>
              </w:rPr>
              <w:t xml:space="preserve">违约，甲方有权扣</w:t>
            </w:r>
            <w:r>
              <w:rPr>
                <w:rFonts w:hint="eastAsia"/>
                <w:spacing w:val="-2"/>
                <w:sz w:val="21"/>
                <w:szCs w:val="21"/>
              </w:rPr>
              <w:t xml:space="preserve">除次月服务费</w:t>
            </w:r>
            <w:r>
              <w:rPr>
                <w:spacing w:val="-2"/>
                <w:sz w:val="21"/>
                <w:szCs w:val="21"/>
              </w:rPr>
              <w:t xml:space="preserve">。</w:t>
            </w:r>
            <w:r>
              <w:rPr>
                <w:sz w:val="21"/>
                <w:szCs w:val="21"/>
              </w:rPr>
            </w:r>
            <w:r/>
          </w:p>
        </w:tc>
        <w:tc>
          <w:tcPr>
            <w:tcW w:w="4103" w:type="dxa"/>
            <w:vAlign w:val="top"/>
            <w:textDirection w:val="lrTb"/>
            <w:noWrap w:val="false"/>
          </w:tcPr>
          <w:p>
            <w:pPr>
              <w:pStyle w:val="978"/>
              <w:ind w:left="125" w:right="100" w:firstLine="427"/>
              <w:spacing w:before="181" w:line="216" w:lineRule="auto"/>
              <w:rPr>
                <w:sz w:val="21"/>
                <w:szCs w:val="21"/>
              </w:rPr>
            </w:pPr>
            <w:r>
              <w:rPr>
                <w:spacing w:val="-8"/>
                <w:sz w:val="21"/>
                <w:szCs w:val="21"/>
              </w:rPr>
              <w:t xml:space="preserve">乙方年度服务质量考核评价不合格，视</w:t>
            </w:r>
            <w:r>
              <w:rPr>
                <w:spacing w:val="9"/>
                <w:sz w:val="21"/>
                <w:szCs w:val="21"/>
              </w:rPr>
              <w:t xml:space="preserve"> </w:t>
            </w:r>
            <w:r>
              <w:rPr>
                <w:spacing w:val="-4"/>
                <w:sz w:val="21"/>
                <w:szCs w:val="21"/>
              </w:rPr>
              <w:t xml:space="preserve">为违约</w:t>
            </w:r>
            <w:r>
              <w:rPr>
                <w:sz w:val="21"/>
                <w:szCs w:val="21"/>
              </w:rPr>
            </w:r>
            <w:r/>
          </w:p>
        </w:tc>
        <w:tc>
          <w:tcPr>
            <w:tcW w:w="2113" w:type="dxa"/>
            <w:vAlign w:val="top"/>
            <w:textDirection w:val="lrTb"/>
            <w:noWrap w:val="false"/>
          </w:tcPr>
          <w:p>
            <w:pPr>
              <w:pStyle w:val="978"/>
              <w:ind w:left="124" w:right="108" w:firstLine="419"/>
              <w:spacing w:before="180" w:line="216" w:lineRule="auto"/>
              <w:rPr>
                <w:sz w:val="21"/>
                <w:szCs w:val="21"/>
              </w:rPr>
            </w:pPr>
            <w:r>
              <w:rPr>
                <w:sz w:val="21"/>
                <w:szCs w:val="21"/>
              </w:rPr>
            </w:r>
            <w:r/>
          </w:p>
        </w:tc>
        <w:tc>
          <w:tcPr>
            <w:tcW w:w="1476" w:type="dxa"/>
            <w:vAlign w:val="top"/>
            <w:textDirection w:val="lrTb"/>
            <w:noWrap w:val="false"/>
          </w:tcPr>
          <w:p>
            <w:pPr>
              <w:pStyle w:val="866"/>
            </w:pPr>
            <w:r/>
            <w:r/>
          </w:p>
          <w:p>
            <w:pPr>
              <w:pStyle w:val="866"/>
              <w:jc w:val="center"/>
            </w:pPr>
            <w:r>
              <w:rPr>
                <w:rFonts w:ascii="仿宋" w:hAnsi="仿宋" w:eastAsia="仿宋" w:cs="仿宋"/>
                <w:spacing w:val="-8"/>
              </w:rPr>
              <w:t xml:space="preserve">扣</w:t>
            </w:r>
            <w:r>
              <w:rPr>
                <w:rFonts w:hint="eastAsia" w:ascii="仿宋" w:hAnsi="仿宋" w:eastAsia="仿宋" w:cs="仿宋"/>
                <w:spacing w:val="-8"/>
              </w:rPr>
              <w:t xml:space="preserve">除次月服务费</w:t>
            </w:r>
            <w:r/>
          </w:p>
        </w:tc>
        <w:tc>
          <w:tcPr>
            <w:tcW w:w="880" w:type="dxa"/>
            <w:vAlign w:val="top"/>
            <w:textDirection w:val="lrTb"/>
            <w:noWrap w:val="false"/>
          </w:tcPr>
          <w:p>
            <w:pPr>
              <w:pStyle w:val="866"/>
            </w:pPr>
            <w:r/>
            <w:r/>
          </w:p>
        </w:tc>
      </w:tr>
      <w:tr>
        <w:trPr>
          <w:trHeight w:val="1448"/>
        </w:trPr>
        <w:tc>
          <w:tcPr>
            <w:tcW w:w="610" w:type="dxa"/>
            <w:vAlign w:val="top"/>
            <w:textDirection w:val="lrTb"/>
            <w:noWrap w:val="false"/>
          </w:tcPr>
          <w:p>
            <w:pPr>
              <w:pStyle w:val="866"/>
              <w:spacing w:line="256" w:lineRule="auto"/>
            </w:pPr>
            <w:r/>
            <w:r/>
          </w:p>
          <w:p>
            <w:pPr>
              <w:pStyle w:val="866"/>
              <w:spacing w:line="256" w:lineRule="auto"/>
            </w:pPr>
            <w:r/>
            <w:r/>
          </w:p>
          <w:p>
            <w:pPr>
              <w:pStyle w:val="866"/>
              <w:ind w:left="220"/>
              <w:spacing w:before="68" w:line="242" w:lineRule="auto"/>
              <w:rPr>
                <w:rFonts w:ascii="宋体" w:hAnsi="宋体" w:eastAsia="宋体" w:cs="宋体"/>
              </w:rPr>
            </w:pPr>
            <w:r>
              <w:rPr>
                <w:rFonts w:ascii="宋体" w:hAnsi="宋体" w:eastAsia="宋体" w:cs="宋体"/>
                <w:spacing w:val="-6"/>
              </w:rPr>
              <w:t xml:space="preserve">12</w:t>
            </w:r>
            <w:r>
              <w:rPr>
                <w:rFonts w:ascii="宋体" w:hAnsi="宋体" w:eastAsia="宋体" w:cs="宋体"/>
              </w:rPr>
            </w:r>
            <w:r/>
          </w:p>
        </w:tc>
        <w:tc>
          <w:tcPr>
            <w:tcW w:w="4708" w:type="dxa"/>
            <w:vAlign w:val="top"/>
            <w:textDirection w:val="lrTb"/>
            <w:noWrap w:val="false"/>
          </w:tcPr>
          <w:p>
            <w:pPr>
              <w:pStyle w:val="978"/>
              <w:ind w:left="114" w:right="33" w:firstLine="423"/>
              <w:jc w:val="both"/>
              <w:spacing w:before="16" w:line="212" w:lineRule="auto"/>
              <w:rPr>
                <w:sz w:val="21"/>
                <w:szCs w:val="21"/>
              </w:rPr>
            </w:pPr>
            <w:r>
              <w:rPr>
                <w:spacing w:val="-1"/>
                <w:sz w:val="21"/>
                <w:szCs w:val="21"/>
              </w:rPr>
              <w:t xml:space="preserve">各种应急处理预案要合理，可操作。并且要</w:t>
            </w:r>
            <w:r>
              <w:rPr>
                <w:spacing w:val="3"/>
                <w:sz w:val="21"/>
                <w:szCs w:val="21"/>
              </w:rPr>
              <w:t xml:space="preserve">  </w:t>
            </w:r>
            <w:r>
              <w:rPr>
                <w:spacing w:val="-5"/>
                <w:sz w:val="21"/>
                <w:szCs w:val="21"/>
              </w:rPr>
              <w:t xml:space="preserve">有书面文字存档报送采购人备案，少一项扣</w:t>
            </w:r>
            <w:r>
              <w:rPr>
                <w:spacing w:val="-23"/>
                <w:sz w:val="21"/>
                <w:szCs w:val="21"/>
              </w:rPr>
              <w:t xml:space="preserve"> </w:t>
            </w:r>
            <w:r>
              <w:rPr>
                <w:spacing w:val="-5"/>
                <w:sz w:val="21"/>
                <w:szCs w:val="21"/>
              </w:rPr>
              <w:t xml:space="preserve">5</w:t>
            </w:r>
            <w:r>
              <w:rPr>
                <w:spacing w:val="-38"/>
                <w:sz w:val="21"/>
                <w:szCs w:val="21"/>
              </w:rPr>
              <w:t xml:space="preserve"> </w:t>
            </w:r>
            <w:r>
              <w:rPr>
                <w:spacing w:val="-5"/>
                <w:sz w:val="21"/>
                <w:szCs w:val="21"/>
              </w:rPr>
              <w:t xml:space="preserve">分，</w:t>
            </w:r>
            <w:r>
              <w:rPr>
                <w:sz w:val="21"/>
                <w:szCs w:val="21"/>
              </w:rPr>
              <w:t xml:space="preserve"> </w:t>
            </w:r>
            <w:r>
              <w:rPr>
                <w:spacing w:val="-2"/>
                <w:sz w:val="21"/>
                <w:szCs w:val="21"/>
              </w:rPr>
              <w:t xml:space="preserve">预案包括:发生火灾的预案、电力发生故障或停电</w:t>
            </w:r>
            <w:r>
              <w:rPr>
                <w:spacing w:val="9"/>
                <w:sz w:val="21"/>
                <w:szCs w:val="21"/>
              </w:rPr>
              <w:t xml:space="preserve"> </w:t>
            </w:r>
            <w:r>
              <w:rPr>
                <w:spacing w:val="-3"/>
                <w:sz w:val="21"/>
                <w:szCs w:val="21"/>
              </w:rPr>
              <w:t xml:space="preserve">预案、水管爆裂预案、发生盗窃、抢劫事件预案、</w:t>
            </w:r>
            <w:r>
              <w:rPr>
                <w:sz w:val="21"/>
                <w:szCs w:val="21"/>
              </w:rPr>
              <w:t xml:space="preserve"> </w:t>
            </w:r>
            <w:r>
              <w:rPr>
                <w:spacing w:val="-1"/>
                <w:sz w:val="21"/>
                <w:szCs w:val="21"/>
              </w:rPr>
              <w:t xml:space="preserve">拾获财物预案、人员生病或受伤预案；</w:t>
            </w:r>
            <w:r>
              <w:rPr>
                <w:sz w:val="21"/>
                <w:szCs w:val="21"/>
              </w:rPr>
            </w:r>
            <w:r/>
          </w:p>
        </w:tc>
        <w:tc>
          <w:tcPr>
            <w:tcW w:w="4103" w:type="dxa"/>
            <w:vAlign w:val="top"/>
            <w:textDirection w:val="lrTb"/>
            <w:noWrap w:val="false"/>
          </w:tcPr>
          <w:p>
            <w:pPr>
              <w:pStyle w:val="866"/>
              <w:spacing w:line="422" w:lineRule="auto"/>
            </w:pPr>
            <w:r/>
            <w:r/>
          </w:p>
          <w:p>
            <w:pPr>
              <w:pStyle w:val="978"/>
              <w:ind w:left="121" w:right="102" w:firstLine="417"/>
              <w:spacing w:before="69" w:line="214" w:lineRule="auto"/>
              <w:rPr>
                <w:sz w:val="21"/>
                <w:szCs w:val="21"/>
              </w:rPr>
            </w:pPr>
            <w:r>
              <w:rPr>
                <w:spacing w:val="-1"/>
                <w:sz w:val="21"/>
                <w:szCs w:val="21"/>
              </w:rPr>
              <w:t xml:space="preserve">各种应急处理预案要合理完善，可操</w:t>
            </w:r>
            <w:r>
              <w:rPr>
                <w:spacing w:val="2"/>
                <w:sz w:val="21"/>
                <w:szCs w:val="21"/>
              </w:rPr>
              <w:t xml:space="preserve">  </w:t>
            </w:r>
            <w:r>
              <w:rPr>
                <w:spacing w:val="-7"/>
                <w:sz w:val="21"/>
                <w:szCs w:val="21"/>
              </w:rPr>
              <w:t xml:space="preserve">作。并且要有书面文字存档报送采购人备案</w:t>
            </w:r>
            <w:r>
              <w:rPr>
                <w:sz w:val="21"/>
                <w:szCs w:val="21"/>
              </w:rPr>
            </w:r>
            <w:r/>
          </w:p>
        </w:tc>
        <w:tc>
          <w:tcPr>
            <w:tcW w:w="2113" w:type="dxa"/>
            <w:vAlign w:val="top"/>
            <w:textDirection w:val="lrTb"/>
            <w:noWrap w:val="false"/>
          </w:tcPr>
          <w:p>
            <w:pPr>
              <w:pStyle w:val="866"/>
              <w:spacing w:line="271" w:lineRule="auto"/>
            </w:pPr>
            <w:r/>
            <w:r/>
          </w:p>
          <w:p>
            <w:pPr>
              <w:pStyle w:val="866"/>
              <w:spacing w:line="271" w:lineRule="auto"/>
            </w:pPr>
            <w:r/>
            <w:r/>
          </w:p>
          <w:p>
            <w:pPr>
              <w:pStyle w:val="978"/>
              <w:ind w:left="539"/>
              <w:spacing w:before="69" w:line="220" w:lineRule="auto"/>
              <w:rPr>
                <w:sz w:val="21"/>
                <w:szCs w:val="21"/>
              </w:rPr>
            </w:pPr>
            <w:r>
              <w:rPr>
                <w:spacing w:val="-5"/>
                <w:sz w:val="21"/>
                <w:szCs w:val="21"/>
              </w:rPr>
              <w:t xml:space="preserve">少一项</w:t>
            </w:r>
            <w:r>
              <w:rPr>
                <w:spacing w:val="-41"/>
                <w:sz w:val="21"/>
                <w:szCs w:val="21"/>
              </w:rPr>
              <w:t xml:space="preserve"> </w:t>
            </w:r>
            <w:r>
              <w:rPr>
                <w:spacing w:val="-5"/>
                <w:sz w:val="21"/>
                <w:szCs w:val="21"/>
              </w:rPr>
              <w:t xml:space="preserve">5</w:t>
            </w:r>
            <w:r>
              <w:rPr>
                <w:spacing w:val="-36"/>
                <w:sz w:val="21"/>
                <w:szCs w:val="21"/>
              </w:rPr>
              <w:t xml:space="preserve"> </w:t>
            </w:r>
            <w:r>
              <w:rPr>
                <w:spacing w:val="-5"/>
                <w:sz w:val="21"/>
                <w:szCs w:val="21"/>
              </w:rPr>
              <w:t xml:space="preserve">分</w:t>
            </w:r>
            <w:r>
              <w:rPr>
                <w:sz w:val="21"/>
                <w:szCs w:val="21"/>
              </w:rPr>
            </w:r>
            <w:r/>
          </w:p>
        </w:tc>
        <w:tc>
          <w:tcPr>
            <w:tcW w:w="1476" w:type="dxa"/>
            <w:vAlign w:val="top"/>
            <w:textDirection w:val="lrTb"/>
            <w:noWrap w:val="false"/>
          </w:tcPr>
          <w:p>
            <w:pPr>
              <w:pStyle w:val="866"/>
              <w:spacing w:line="271" w:lineRule="auto"/>
            </w:pPr>
            <w:r/>
            <w:r/>
          </w:p>
          <w:p>
            <w:pPr>
              <w:pStyle w:val="866"/>
              <w:spacing w:line="272" w:lineRule="auto"/>
            </w:pPr>
            <w:r/>
            <w:r/>
          </w:p>
          <w:p>
            <w:pPr>
              <w:pStyle w:val="978"/>
              <w:ind w:left="550"/>
              <w:spacing w:before="68" w:line="223" w:lineRule="auto"/>
              <w:rPr>
                <w:sz w:val="21"/>
                <w:szCs w:val="21"/>
              </w:rPr>
            </w:pPr>
            <w:r>
              <w:rPr>
                <w:spacing w:val="-5"/>
                <w:sz w:val="21"/>
                <w:szCs w:val="21"/>
              </w:rPr>
              <w:t xml:space="preserve">1000</w:t>
            </w:r>
            <w:r>
              <w:rPr>
                <w:spacing w:val="-34"/>
                <w:sz w:val="21"/>
                <w:szCs w:val="21"/>
              </w:rPr>
              <w:t xml:space="preserve"> </w:t>
            </w:r>
            <w:r>
              <w:rPr>
                <w:spacing w:val="-5"/>
                <w:sz w:val="21"/>
                <w:szCs w:val="21"/>
              </w:rPr>
              <w:t xml:space="preserve">元</w:t>
            </w:r>
            <w:r>
              <w:rPr>
                <w:sz w:val="21"/>
                <w:szCs w:val="21"/>
              </w:rPr>
            </w:r>
            <w:r/>
          </w:p>
        </w:tc>
        <w:tc>
          <w:tcPr>
            <w:tcW w:w="880" w:type="dxa"/>
            <w:vAlign w:val="top"/>
            <w:textDirection w:val="lrTb"/>
            <w:noWrap w:val="false"/>
          </w:tcPr>
          <w:p>
            <w:pPr>
              <w:pStyle w:val="866"/>
            </w:pPr>
            <w:r/>
            <w:r/>
          </w:p>
        </w:tc>
      </w:tr>
    </w:tbl>
    <w:p>
      <w:pPr>
        <w:pStyle w:val="866"/>
        <w:ind w:firstLine="539"/>
        <w:spacing w:line="600" w:lineRule="exact"/>
        <w:widowControl w:val="off"/>
        <w:rPr>
          <w:rFonts w:hint="eastAsia" w:ascii="仿宋" w:hAnsi="仿宋" w:eastAsia="仿宋" w:cs="仿宋"/>
          <w:spacing w:val="-1"/>
          <w:sz w:val="28"/>
          <w:szCs w:val="28"/>
        </w:rPr>
        <w:sectPr>
          <w:footnotePr/>
          <w:endnotePr/>
          <w:type w:val="nextPage"/>
          <w:pgSz w:w="16838" w:h="11906" w:orient="landscape"/>
          <w:pgMar w:top="1260" w:right="1560" w:bottom="1106" w:left="1440" w:header="851" w:footer="992" w:gutter="0"/>
          <w:cols w:num="1" w:sep="0" w:space="1701" w:equalWidth="1"/>
          <w:docGrid w:linePitch="360"/>
        </w:sectPr>
      </w:pPr>
      <w:r>
        <w:rPr>
          <w:rFonts w:hint="eastAsia" w:ascii="仿宋" w:hAnsi="仿宋" w:eastAsia="仿宋" w:cs="仿宋"/>
          <w:spacing w:val="-1"/>
          <w:sz w:val="28"/>
          <w:szCs w:val="28"/>
        </w:rPr>
      </w:r>
      <w:r/>
    </w:p>
    <w:p>
      <w:pPr>
        <w:pStyle w:val="866"/>
        <w:spacing w:line="600" w:lineRule="exact"/>
        <w:rPr>
          <w:rFonts w:ascii="仿宋" w:hAnsi="仿宋" w:eastAsia="仿宋" w:cs="仿宋"/>
          <w:b/>
          <w:bCs/>
          <w:sz w:val="28"/>
          <w:szCs w:val="28"/>
        </w:rPr>
      </w:pPr>
      <w:r>
        <w:rPr>
          <w:rFonts w:ascii="仿宋" w:hAnsi="仿宋" w:eastAsia="仿宋" w:cs="仿宋"/>
          <w:b/>
          <w:bCs/>
          <w:spacing w:val="-5"/>
          <w:sz w:val="28"/>
          <w:szCs w:val="28"/>
        </w:rPr>
        <w:t xml:space="preserve">（一）基础资料</w:t>
      </w:r>
      <w:r>
        <w:rPr>
          <w:rFonts w:ascii="仿宋" w:hAnsi="仿宋" w:eastAsia="仿宋" w:cs="仿宋"/>
          <w:b/>
          <w:bCs/>
          <w:sz w:val="28"/>
          <w:szCs w:val="28"/>
        </w:rPr>
      </w:r>
      <w:r/>
    </w:p>
    <w:p>
      <w:pPr>
        <w:pStyle w:val="866"/>
        <w:ind w:firstLine="560"/>
        <w:keepLines w:val="0"/>
        <w:keepNext w:val="0"/>
        <w:pageBreakBefore w:val="0"/>
        <w:spacing w:line="520" w:lineRule="exact"/>
        <w:widowControl w:val="off"/>
      </w:pPr>
      <w:r>
        <w:rPr>
          <w:rFonts w:ascii="仿宋" w:hAnsi="仿宋" w:eastAsia="仿宋" w:cs="仿宋"/>
          <w:sz w:val="28"/>
          <w:szCs w:val="28"/>
        </w:rPr>
        <w:t xml:space="preserve">1.各种档案齐全，填写清楚，少一项扣 1 分。 附:档案名称:</w:t>
      </w:r>
      <w:r/>
    </w:p>
    <w:tbl>
      <w:tblPr>
        <w:tblStyle w:val="977"/>
        <w:tblW w:w="88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2"/>
        <w:gridCol w:w="6883"/>
      </w:tblGrid>
      <w:tr>
        <w:trPr>
          <w:trHeight w:val="530"/>
        </w:trPr>
        <w:tc>
          <w:tcPr>
            <w:tcW w:w="1952" w:type="dxa"/>
            <w:vAlign w:val="top"/>
            <w:textDirection w:val="lrTb"/>
            <w:noWrap w:val="false"/>
          </w:tcPr>
          <w:p>
            <w:pPr>
              <w:pStyle w:val="978"/>
              <w:spacing w:line="600" w:lineRule="exact"/>
            </w:pPr>
            <w:r>
              <w:rPr>
                <w:spacing w:val="-10"/>
              </w:rPr>
              <w:t xml:space="preserve">项</w:t>
            </w:r>
            <w:r>
              <w:rPr>
                <w:spacing w:val="16"/>
              </w:rPr>
              <w:t xml:space="preserve">    </w:t>
            </w:r>
            <w:r>
              <w:rPr>
                <w:spacing w:val="-10"/>
              </w:rPr>
              <w:t xml:space="preserve">目</w:t>
            </w:r>
            <w:r/>
          </w:p>
        </w:tc>
        <w:tc>
          <w:tcPr>
            <w:tcW w:w="6883" w:type="dxa"/>
            <w:vAlign w:val="top"/>
            <w:textDirection w:val="lrTb"/>
            <w:noWrap w:val="false"/>
          </w:tcPr>
          <w:p>
            <w:pPr>
              <w:pStyle w:val="978"/>
              <w:spacing w:line="600" w:lineRule="exact"/>
            </w:pPr>
            <w:r>
              <w:rPr>
                <w:spacing w:val="-17"/>
              </w:rPr>
              <w:t xml:space="preserve">资</w:t>
            </w:r>
            <w:r>
              <w:rPr>
                <w:spacing w:val="8"/>
              </w:rPr>
              <w:t xml:space="preserve">  </w:t>
            </w:r>
            <w:r>
              <w:rPr>
                <w:spacing w:val="-17"/>
              </w:rPr>
              <w:t xml:space="preserve">料</w:t>
            </w:r>
            <w:r>
              <w:rPr>
                <w:spacing w:val="10"/>
              </w:rPr>
              <w:t xml:space="preserve">  </w:t>
            </w:r>
            <w:r>
              <w:rPr>
                <w:spacing w:val="-17"/>
              </w:rPr>
              <w:t xml:space="preserve">名</w:t>
            </w:r>
            <w:r>
              <w:rPr>
                <w:spacing w:val="8"/>
              </w:rPr>
              <w:t xml:space="preserve">  </w:t>
            </w:r>
            <w:r>
              <w:rPr>
                <w:spacing w:val="-17"/>
              </w:rPr>
              <w:t xml:space="preserve">称</w:t>
            </w:r>
            <w:r/>
          </w:p>
        </w:tc>
      </w:tr>
      <w:tr>
        <w:trPr>
          <w:trHeight w:val="525"/>
        </w:trPr>
        <w:tc>
          <w:tcPr>
            <w:tcW w:w="1952" w:type="dxa"/>
            <w:vAlign w:val="top"/>
            <w:textDirection w:val="lrTb"/>
            <w:noWrap w:val="false"/>
          </w:tcPr>
          <w:p>
            <w:pPr>
              <w:pStyle w:val="978"/>
              <w:spacing w:line="600" w:lineRule="exact"/>
            </w:pPr>
            <w:r>
              <w:rPr>
                <w:spacing w:val="-4"/>
              </w:rPr>
              <w:t xml:space="preserve">物业资料</w:t>
            </w:r>
            <w:r/>
          </w:p>
        </w:tc>
        <w:tc>
          <w:tcPr>
            <w:tcW w:w="6883" w:type="dxa"/>
            <w:vAlign w:val="top"/>
            <w:textDirection w:val="lrTb"/>
            <w:noWrap w:val="false"/>
          </w:tcPr>
          <w:p>
            <w:pPr>
              <w:pStyle w:val="978"/>
              <w:spacing w:line="600" w:lineRule="exact"/>
            </w:pPr>
            <w:r>
              <w:rPr>
                <w:spacing w:val="-3"/>
              </w:rPr>
              <w:t xml:space="preserve">物业基本资料</w:t>
            </w:r>
            <w:r/>
          </w:p>
        </w:tc>
      </w:tr>
      <w:tr>
        <w:trPr>
          <w:trHeight w:val="525"/>
        </w:trPr>
        <w:tc>
          <w:tcPr>
            <w:tcW w:w="1952" w:type="dxa"/>
            <w:vAlign w:val="top"/>
            <w:textDirection w:val="lrTb"/>
            <w:noWrap w:val="false"/>
          </w:tcPr>
          <w:p>
            <w:pPr>
              <w:pStyle w:val="978"/>
              <w:spacing w:line="600" w:lineRule="exact"/>
            </w:pPr>
            <w:r>
              <w:rPr>
                <w:spacing w:val="-6"/>
              </w:rPr>
              <w:t xml:space="preserve">学生档案</w:t>
            </w:r>
            <w:r/>
          </w:p>
        </w:tc>
        <w:tc>
          <w:tcPr>
            <w:tcW w:w="6883" w:type="dxa"/>
            <w:vAlign w:val="top"/>
            <w:textDirection w:val="lrTb"/>
            <w:noWrap w:val="false"/>
          </w:tcPr>
          <w:p>
            <w:pPr>
              <w:pStyle w:val="978"/>
              <w:spacing w:line="600" w:lineRule="exact"/>
            </w:pPr>
            <w:r>
              <w:rPr>
                <w:spacing w:val="-2"/>
              </w:rPr>
              <w:t xml:space="preserve">学生床卡、档案资料、所管楼的学生分布图等</w:t>
            </w:r>
            <w:r/>
          </w:p>
        </w:tc>
      </w:tr>
      <w:tr>
        <w:trPr>
          <w:trHeight w:val="523"/>
        </w:trPr>
        <w:tc>
          <w:tcPr>
            <w:tcW w:w="1952" w:type="dxa"/>
            <w:vAlign w:val="top"/>
            <w:textDirection w:val="lrTb"/>
            <w:noWrap w:val="false"/>
          </w:tcPr>
          <w:p>
            <w:pPr>
              <w:pStyle w:val="978"/>
              <w:spacing w:line="600" w:lineRule="exact"/>
            </w:pPr>
            <w:r>
              <w:rPr>
                <w:spacing w:val="-4"/>
              </w:rPr>
              <w:t xml:space="preserve">宿舍资产建档</w:t>
            </w:r>
            <w:r/>
          </w:p>
        </w:tc>
        <w:tc>
          <w:tcPr>
            <w:tcW w:w="6883" w:type="dxa"/>
            <w:vAlign w:val="top"/>
            <w:textDirection w:val="lrTb"/>
            <w:noWrap w:val="false"/>
          </w:tcPr>
          <w:p>
            <w:pPr>
              <w:pStyle w:val="978"/>
              <w:spacing w:line="600" w:lineRule="exact"/>
            </w:pPr>
            <w:r>
              <w:rPr>
                <w:spacing w:val="-2"/>
              </w:rPr>
              <w:t xml:space="preserve">宿舍内所有床、柜等设施设备</w:t>
            </w:r>
            <w:r/>
          </w:p>
        </w:tc>
      </w:tr>
      <w:tr>
        <w:trPr>
          <w:trHeight w:val="526"/>
        </w:trPr>
        <w:tc>
          <w:tcPr>
            <w:tcW w:w="1952" w:type="dxa"/>
            <w:vAlign w:val="top"/>
            <w:textDirection w:val="lrTb"/>
            <w:noWrap w:val="false"/>
          </w:tcPr>
          <w:p>
            <w:pPr>
              <w:pStyle w:val="978"/>
              <w:spacing w:line="600" w:lineRule="exact"/>
            </w:pPr>
            <w:r>
              <w:rPr>
                <w:spacing w:val="-3"/>
              </w:rPr>
              <w:t xml:space="preserve">报修资料</w:t>
            </w:r>
            <w:r/>
          </w:p>
        </w:tc>
        <w:tc>
          <w:tcPr>
            <w:tcW w:w="6883" w:type="dxa"/>
            <w:vAlign w:val="top"/>
            <w:textDirection w:val="lrTb"/>
            <w:noWrap w:val="false"/>
          </w:tcPr>
          <w:p>
            <w:pPr>
              <w:pStyle w:val="978"/>
              <w:spacing w:line="600" w:lineRule="exact"/>
            </w:pPr>
            <w:r>
              <w:rPr>
                <w:spacing w:val="-4"/>
              </w:rPr>
              <w:t xml:space="preserve">报修记录表</w:t>
            </w:r>
            <w:r/>
          </w:p>
        </w:tc>
      </w:tr>
      <w:tr>
        <w:trPr>
          <w:trHeight w:val="525"/>
        </w:trPr>
        <w:tc>
          <w:tcPr>
            <w:tcW w:w="1952" w:type="dxa"/>
            <w:vAlign w:val="top"/>
            <w:textDirection w:val="lrTb"/>
            <w:noWrap w:val="false"/>
          </w:tcPr>
          <w:p>
            <w:pPr>
              <w:pStyle w:val="978"/>
              <w:spacing w:line="600" w:lineRule="exact"/>
            </w:pPr>
            <w:r>
              <w:rPr>
                <w:spacing w:val="-4"/>
              </w:rPr>
              <w:t xml:space="preserve">保洁资料</w:t>
            </w:r>
            <w:r/>
          </w:p>
        </w:tc>
        <w:tc>
          <w:tcPr>
            <w:tcW w:w="6883" w:type="dxa"/>
            <w:vAlign w:val="top"/>
            <w:textDirection w:val="lrTb"/>
            <w:noWrap w:val="false"/>
          </w:tcPr>
          <w:p>
            <w:pPr>
              <w:pStyle w:val="978"/>
              <w:spacing w:line="600" w:lineRule="exact"/>
            </w:pPr>
            <w:r>
              <w:rPr>
                <w:spacing w:val="-2"/>
              </w:rPr>
              <w:t xml:space="preserve">保洁日检记录、整改通知等</w:t>
            </w:r>
            <w:r/>
          </w:p>
        </w:tc>
      </w:tr>
      <w:tr>
        <w:trPr>
          <w:trHeight w:val="525"/>
        </w:trPr>
        <w:tc>
          <w:tcPr>
            <w:tcW w:w="1952" w:type="dxa"/>
            <w:vAlign w:val="top"/>
            <w:textDirection w:val="lrTb"/>
            <w:noWrap w:val="false"/>
          </w:tcPr>
          <w:p>
            <w:pPr>
              <w:pStyle w:val="978"/>
              <w:spacing w:line="600" w:lineRule="exact"/>
            </w:pPr>
            <w:r>
              <w:rPr>
                <w:spacing w:val="-4"/>
              </w:rPr>
              <w:t xml:space="preserve">消防管理资料</w:t>
            </w:r>
            <w:r/>
          </w:p>
        </w:tc>
        <w:tc>
          <w:tcPr>
            <w:tcW w:w="6883" w:type="dxa"/>
            <w:vAlign w:val="top"/>
            <w:textDirection w:val="lrTb"/>
            <w:noWrap w:val="false"/>
          </w:tcPr>
          <w:p>
            <w:pPr>
              <w:pStyle w:val="978"/>
              <w:spacing w:line="600" w:lineRule="exact"/>
            </w:pPr>
            <w:r>
              <w:rPr>
                <w:spacing w:val="-2"/>
              </w:rPr>
              <w:t xml:space="preserve">消防巡视记录、消防设施检查记录</w:t>
            </w:r>
            <w:r/>
          </w:p>
        </w:tc>
      </w:tr>
      <w:tr>
        <w:trPr>
          <w:trHeight w:val="1043"/>
        </w:trPr>
        <w:tc>
          <w:tcPr>
            <w:tcW w:w="1952" w:type="dxa"/>
            <w:vAlign w:val="top"/>
            <w:textDirection w:val="lrTb"/>
            <w:noWrap w:val="false"/>
          </w:tcPr>
          <w:p>
            <w:pPr>
              <w:pStyle w:val="866"/>
              <w:spacing w:line="600" w:lineRule="exact"/>
            </w:pPr>
            <w:r/>
            <w:r/>
          </w:p>
          <w:p>
            <w:pPr>
              <w:pStyle w:val="978"/>
              <w:spacing w:line="600" w:lineRule="exact"/>
            </w:pPr>
            <w:r>
              <w:rPr>
                <w:spacing w:val="-4"/>
              </w:rPr>
              <w:t xml:space="preserve">治安管理资料</w:t>
            </w:r>
            <w:r/>
          </w:p>
        </w:tc>
        <w:tc>
          <w:tcPr>
            <w:tcW w:w="6883" w:type="dxa"/>
            <w:vAlign w:val="top"/>
            <w:textDirection w:val="lrTb"/>
            <w:noWrap w:val="false"/>
          </w:tcPr>
          <w:p>
            <w:pPr>
              <w:pStyle w:val="978"/>
              <w:ind w:firstLine="62"/>
              <w:spacing w:line="600" w:lineRule="exact"/>
            </w:pPr>
            <w:r>
              <w:rPr>
                <w:spacing w:val="-6"/>
              </w:rPr>
              <w:t xml:space="preserve">日常巡查记录、交接班记录、查岗记录、紧急事件处理</w:t>
            </w:r>
            <w:r>
              <w:rPr>
                <w:spacing w:val="14"/>
              </w:rPr>
              <w:t xml:space="preserve"> </w:t>
            </w:r>
            <w:r>
              <w:rPr>
                <w:spacing w:val="-2"/>
              </w:rPr>
              <w:t xml:space="preserve">记录、安全隐患整改通知</w:t>
            </w:r>
            <w:r/>
          </w:p>
        </w:tc>
      </w:tr>
      <w:tr>
        <w:trPr>
          <w:trHeight w:val="525"/>
        </w:trPr>
        <w:tc>
          <w:tcPr>
            <w:tcW w:w="1952" w:type="dxa"/>
            <w:vAlign w:val="top"/>
            <w:textDirection w:val="lrTb"/>
            <w:noWrap w:val="false"/>
          </w:tcPr>
          <w:p>
            <w:pPr>
              <w:pStyle w:val="978"/>
              <w:spacing w:line="600" w:lineRule="exact"/>
            </w:pPr>
            <w:r>
              <w:rPr>
                <w:spacing w:val="-3"/>
              </w:rPr>
              <w:t xml:space="preserve">文化活动资料</w:t>
            </w:r>
            <w:r/>
          </w:p>
        </w:tc>
        <w:tc>
          <w:tcPr>
            <w:tcW w:w="6883" w:type="dxa"/>
            <w:vAlign w:val="top"/>
            <w:textDirection w:val="lrTb"/>
            <w:noWrap w:val="false"/>
          </w:tcPr>
          <w:p>
            <w:pPr>
              <w:pStyle w:val="978"/>
              <w:spacing w:line="600" w:lineRule="exact"/>
            </w:pPr>
            <w:r>
              <w:rPr>
                <w:spacing w:val="-2"/>
              </w:rPr>
              <w:t xml:space="preserve">活动宣传图片、传媒报导、总结报告</w:t>
            </w:r>
            <w:r/>
          </w:p>
        </w:tc>
      </w:tr>
      <w:tr>
        <w:trPr>
          <w:trHeight w:val="1046"/>
        </w:trPr>
        <w:tc>
          <w:tcPr>
            <w:tcW w:w="1952" w:type="dxa"/>
            <w:vAlign w:val="top"/>
            <w:textDirection w:val="lrTb"/>
            <w:noWrap w:val="false"/>
          </w:tcPr>
          <w:p>
            <w:pPr>
              <w:pStyle w:val="866"/>
              <w:spacing w:line="600" w:lineRule="exact"/>
            </w:pPr>
            <w:r/>
            <w:r/>
          </w:p>
          <w:p>
            <w:pPr>
              <w:pStyle w:val="978"/>
              <w:spacing w:line="600" w:lineRule="exact"/>
            </w:pPr>
            <w:r>
              <w:rPr>
                <w:spacing w:val="-7"/>
              </w:rPr>
              <w:t xml:space="preserve">员工管理资料</w:t>
            </w:r>
            <w:r/>
          </w:p>
        </w:tc>
        <w:tc>
          <w:tcPr>
            <w:tcW w:w="6883" w:type="dxa"/>
            <w:vAlign w:val="top"/>
            <w:textDirection w:val="lrTb"/>
            <w:noWrap w:val="false"/>
          </w:tcPr>
          <w:p>
            <w:pPr>
              <w:pStyle w:val="978"/>
              <w:spacing w:line="600" w:lineRule="exact"/>
            </w:pPr>
            <w:r>
              <w:rPr>
                <w:spacing w:val="-12"/>
              </w:rPr>
              <w:t xml:space="preserve">员工个人资料、聘用表、员工培训计划、员工培训记录、</w:t>
            </w:r>
            <w:r>
              <w:rPr>
                <w:spacing w:val="18"/>
              </w:rPr>
              <w:t xml:space="preserve"> </w:t>
            </w:r>
            <w:r>
              <w:rPr>
                <w:spacing w:val="-4"/>
              </w:rPr>
              <w:t xml:space="preserve">员工业绩考核及奖罚记录</w:t>
            </w:r>
            <w:r/>
          </w:p>
        </w:tc>
      </w:tr>
      <w:tr>
        <w:trPr>
          <w:trHeight w:val="1043"/>
        </w:trPr>
        <w:tc>
          <w:tcPr>
            <w:tcW w:w="1952" w:type="dxa"/>
            <w:vAlign w:val="top"/>
            <w:textDirection w:val="lrTb"/>
            <w:noWrap w:val="false"/>
          </w:tcPr>
          <w:p>
            <w:pPr>
              <w:pStyle w:val="866"/>
              <w:spacing w:line="600" w:lineRule="exact"/>
            </w:pPr>
            <w:r/>
            <w:r/>
          </w:p>
          <w:p>
            <w:pPr>
              <w:pStyle w:val="978"/>
              <w:spacing w:line="600" w:lineRule="exact"/>
            </w:pPr>
            <w:r>
              <w:rPr>
                <w:spacing w:val="-3"/>
              </w:rPr>
              <w:t xml:space="preserve">服务质量资料</w:t>
            </w:r>
            <w:r/>
          </w:p>
        </w:tc>
        <w:tc>
          <w:tcPr>
            <w:tcW w:w="6883" w:type="dxa"/>
            <w:vAlign w:val="top"/>
            <w:textDirection w:val="lrTb"/>
            <w:noWrap w:val="false"/>
          </w:tcPr>
          <w:p>
            <w:pPr>
              <w:pStyle w:val="978"/>
              <w:spacing w:line="600" w:lineRule="exact"/>
            </w:pPr>
            <w:r>
              <w:rPr>
                <w:spacing w:val="-3"/>
              </w:rPr>
              <w:t xml:space="preserve">服务质量回访记录、意见调查、统计记录、服务对象投</w:t>
            </w:r>
            <w:r>
              <w:t xml:space="preserve"> </w:t>
            </w:r>
            <w:r>
              <w:rPr>
                <w:spacing w:val="-3"/>
              </w:rPr>
              <w:t xml:space="preserve">诉及处理记录</w:t>
            </w:r>
            <w:r/>
          </w:p>
        </w:tc>
      </w:tr>
      <w:tr>
        <w:trPr>
          <w:trHeight w:val="1050"/>
        </w:trPr>
        <w:tc>
          <w:tcPr>
            <w:tcW w:w="1952" w:type="dxa"/>
            <w:vAlign w:val="top"/>
            <w:textDirection w:val="lrTb"/>
            <w:noWrap w:val="false"/>
          </w:tcPr>
          <w:p>
            <w:pPr>
              <w:pStyle w:val="866"/>
              <w:spacing w:line="600" w:lineRule="exact"/>
            </w:pPr>
            <w:r/>
            <w:r/>
          </w:p>
          <w:p>
            <w:pPr>
              <w:pStyle w:val="978"/>
              <w:spacing w:line="600" w:lineRule="exact"/>
            </w:pPr>
            <w:r>
              <w:rPr>
                <w:spacing w:val="-4"/>
              </w:rPr>
              <w:t xml:space="preserve">行政文件资料</w:t>
            </w:r>
            <w:r/>
          </w:p>
        </w:tc>
        <w:tc>
          <w:tcPr>
            <w:tcW w:w="6883" w:type="dxa"/>
            <w:vAlign w:val="top"/>
            <w:textDirection w:val="lrTb"/>
            <w:noWrap w:val="false"/>
          </w:tcPr>
          <w:p>
            <w:pPr>
              <w:pStyle w:val="978"/>
              <w:ind w:hanging="1"/>
              <w:spacing w:line="600" w:lineRule="exact"/>
            </w:pPr>
            <w:r>
              <w:rPr>
                <w:spacing w:val="-12"/>
              </w:rPr>
              <w:t xml:space="preserve">政府相关文件、法规、通知、函件；</w:t>
            </w:r>
            <w:r>
              <w:rPr>
                <w:spacing w:val="78"/>
              </w:rPr>
              <w:t xml:space="preserve"> </w:t>
            </w:r>
            <w:r>
              <w:rPr>
                <w:spacing w:val="-12"/>
              </w:rPr>
              <w:t xml:space="preserve">学院规章制度</w:t>
            </w:r>
            <w:r>
              <w:rPr>
                <w:spacing w:val="-13"/>
              </w:rPr>
              <w:t xml:space="preserve">、通</w:t>
            </w:r>
            <w:r>
              <w:t xml:space="preserve"> </w:t>
            </w:r>
            <w:r>
              <w:rPr>
                <w:spacing w:val="-2"/>
              </w:rPr>
              <w:t xml:space="preserve">知、通报文件；荣誉档案；接待、参观记录</w:t>
            </w:r>
            <w:r/>
          </w:p>
        </w:tc>
      </w:tr>
    </w:tbl>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2.项目经理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副经理</w:t>
      </w:r>
      <w:r>
        <w:rPr>
          <w:rFonts w:ascii="仿宋" w:hAnsi="仿宋" w:eastAsia="仿宋" w:cs="仿宋"/>
          <w:sz w:val="28"/>
          <w:szCs w:val="28"/>
        </w:rPr>
        <w:t xml:space="preserve">办公室及管理站应配全常用的办公设备，少一项扣 2 分。 设</w:t>
      </w:r>
      <w:r>
        <w:rPr>
          <w:rFonts w:ascii="仿宋" w:hAnsi="仿宋" w:eastAsia="仿宋" w:cs="仿宋"/>
          <w:spacing w:val="-5"/>
          <w:sz w:val="28"/>
          <w:szCs w:val="28"/>
        </w:rPr>
        <w:t xml:space="preserve">备包括:项目经理</w:t>
      </w:r>
      <w:r>
        <w:rPr>
          <w:rFonts w:hint="eastAsia" w:ascii="仿宋" w:hAnsi="仿宋" w:eastAsia="仿宋" w:cs="仿宋"/>
          <w:spacing w:val="-5"/>
          <w:sz w:val="28"/>
          <w:szCs w:val="28"/>
          <w:lang w:eastAsia="zh-CN"/>
        </w:rPr>
        <w:t xml:space="preserve">、</w:t>
      </w:r>
      <w:r>
        <w:rPr>
          <w:rFonts w:hint="eastAsia" w:ascii="仿宋" w:hAnsi="仿宋" w:eastAsia="仿宋" w:cs="仿宋"/>
          <w:color w:val="000000"/>
          <w:spacing w:val="-7"/>
          <w:sz w:val="28"/>
          <w:szCs w:val="28"/>
          <w:lang w:val="en-US" w:eastAsia="zh-CN"/>
        </w:rPr>
        <w:t xml:space="preserve">副经理</w:t>
      </w:r>
      <w:r>
        <w:rPr>
          <w:rFonts w:ascii="仿宋" w:hAnsi="仿宋" w:eastAsia="仿宋" w:cs="仿宋"/>
          <w:spacing w:val="-5"/>
          <w:sz w:val="28"/>
          <w:szCs w:val="28"/>
        </w:rPr>
        <w:t xml:space="preserve">办公室配备电脑、打印机一套、电话一部、对讲机一</w:t>
      </w:r>
      <w:r>
        <w:rPr>
          <w:rFonts w:ascii="仿宋" w:hAnsi="仿宋" w:eastAsia="仿宋" w:cs="仿宋"/>
          <w:sz w:val="28"/>
          <w:szCs w:val="28"/>
        </w:rPr>
        <w:t xml:space="preserve">部、文件柜一个；各管理站应配备：文件架、文件夹、电水壶、微</w:t>
      </w:r>
      <w:r>
        <w:rPr>
          <w:rFonts w:ascii="仿宋" w:hAnsi="仿宋" w:eastAsia="仿宋" w:cs="仿宋"/>
          <w:spacing w:val="-1"/>
          <w:sz w:val="28"/>
          <w:szCs w:val="28"/>
        </w:rPr>
        <w:t xml:space="preserve">波炉</w:t>
      </w:r>
      <w:r>
        <w:rPr>
          <w:rFonts w:ascii="仿宋" w:hAnsi="仿宋" w:eastAsia="仿宋" w:cs="仿宋"/>
          <w:sz w:val="28"/>
          <w:szCs w:val="28"/>
        </w:rPr>
        <w:t xml:space="preserve"> </w:t>
      </w:r>
      <w:r>
        <w:rPr>
          <w:rFonts w:ascii="仿宋" w:hAnsi="仿宋" w:eastAsia="仿宋" w:cs="仿宋"/>
          <w:spacing w:val="-1"/>
          <w:sz w:val="28"/>
          <w:szCs w:val="28"/>
        </w:rPr>
        <w:t xml:space="preserve">一台、电话一部、对讲机两部（所有配备物品及时维修或更换</w:t>
      </w:r>
      <w:r>
        <w:rPr>
          <w:rFonts w:ascii="仿宋" w:hAnsi="仿宋" w:eastAsia="仿宋" w:cs="仿宋"/>
          <w:spacing w:val="-11"/>
          <w:sz w:val="28"/>
          <w:szCs w:val="28"/>
        </w:rPr>
        <w:t xml:space="preserve">）；</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3.各种应急处理预案要合理，可操作。并且要有书面文字存档报送</w:t>
      </w:r>
      <w:r>
        <w:rPr>
          <w:rFonts w:ascii="仿宋" w:hAnsi="仿宋" w:eastAsia="仿宋" w:cs="仿宋"/>
          <w:spacing w:val="-6"/>
          <w:sz w:val="28"/>
          <w:szCs w:val="28"/>
        </w:rPr>
        <w:t xml:space="preserve">学校备案，少一项扣</w:t>
      </w:r>
      <w:r>
        <w:rPr>
          <w:rFonts w:ascii="仿宋" w:hAnsi="仿宋" w:eastAsia="仿宋" w:cs="仿宋"/>
          <w:spacing w:val="-39"/>
          <w:sz w:val="28"/>
          <w:szCs w:val="28"/>
        </w:rPr>
        <w:t xml:space="preserve"> </w:t>
      </w:r>
      <w:r>
        <w:rPr>
          <w:rFonts w:ascii="仿宋" w:hAnsi="仿宋" w:eastAsia="仿宋" w:cs="仿宋"/>
          <w:spacing w:val="-6"/>
          <w:sz w:val="28"/>
          <w:szCs w:val="28"/>
        </w:rPr>
        <w:t xml:space="preserve">1</w:t>
      </w:r>
      <w:r>
        <w:rPr>
          <w:rFonts w:ascii="仿宋" w:hAnsi="仿宋" w:eastAsia="仿宋" w:cs="仿宋"/>
          <w:spacing w:val="-49"/>
          <w:sz w:val="28"/>
          <w:szCs w:val="28"/>
        </w:rPr>
        <w:t xml:space="preserve"> </w:t>
      </w:r>
      <w:r>
        <w:rPr>
          <w:rFonts w:ascii="仿宋" w:hAnsi="仿宋" w:eastAsia="仿宋" w:cs="仿宋"/>
          <w:spacing w:val="-6"/>
          <w:sz w:val="28"/>
          <w:szCs w:val="28"/>
        </w:rPr>
        <w:t xml:space="preserve">分，预案包括:发生火灾的预</w:t>
      </w:r>
      <w:r>
        <w:rPr>
          <w:rFonts w:ascii="仿宋" w:hAnsi="仿宋" w:eastAsia="仿宋" w:cs="仿宋"/>
          <w:spacing w:val="-7"/>
          <w:sz w:val="28"/>
          <w:szCs w:val="28"/>
        </w:rPr>
        <w:t xml:space="preserve">案、电力发生故障或</w:t>
      </w:r>
      <w:r>
        <w:rPr>
          <w:rFonts w:ascii="仿宋" w:hAnsi="仿宋" w:eastAsia="仿宋" w:cs="仿宋"/>
          <w:spacing w:val="-2"/>
          <w:sz w:val="28"/>
          <w:szCs w:val="28"/>
        </w:rPr>
        <w:t xml:space="preserve">停电预案、水管爆裂预案、发生盗窃、抢劫事件预案、拾获财物预案</w:t>
      </w:r>
      <w:r>
        <w:rPr>
          <w:rFonts w:hint="eastAsia" w:ascii="仿宋" w:hAnsi="仿宋" w:eastAsia="仿宋" w:cs="仿宋"/>
          <w:spacing w:val="-2"/>
          <w:sz w:val="28"/>
          <w:szCs w:val="28"/>
          <w:lang w:eastAsia="zh-CN"/>
        </w:rPr>
        <w:t xml:space="preserve">、</w:t>
      </w:r>
      <w:r>
        <w:rPr>
          <w:rFonts w:ascii="仿宋" w:hAnsi="仿宋" w:eastAsia="仿宋" w:cs="仿宋"/>
          <w:spacing w:val="-6"/>
          <w:sz w:val="28"/>
          <w:szCs w:val="28"/>
        </w:rPr>
        <w:t xml:space="preserve">人员生病或受伤预案；</w:t>
      </w:r>
      <w:r>
        <w:rPr>
          <w:rFonts w:ascii="仿宋" w:hAnsi="仿宋" w:eastAsia="仿宋" w:cs="仿宋"/>
          <w:sz w:val="28"/>
          <w:szCs w:val="28"/>
        </w:rPr>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（二）履职情况</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1.卫生保洁</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（1）公寓周边环境卫生:宿舍周边卫生区内（公寓周边</w:t>
      </w:r>
      <w:r>
        <w:rPr>
          <w:rFonts w:ascii="仿宋" w:hAnsi="仿宋" w:eastAsia="仿宋" w:cs="仿宋"/>
          <w:spacing w:val="-1"/>
          <w:sz w:val="28"/>
          <w:szCs w:val="28"/>
        </w:rPr>
        <w:t xml:space="preserve">道路内侧、门</w:t>
      </w:r>
      <w:r>
        <w:rPr>
          <w:rFonts w:ascii="仿宋" w:hAnsi="仿宋" w:eastAsia="仿宋" w:cs="仿宋"/>
          <w:sz w:val="28"/>
          <w:szCs w:val="28"/>
        </w:rPr>
        <w:t xml:space="preserve"> </w:t>
      </w:r>
      <w:r>
        <w:rPr>
          <w:rFonts w:ascii="仿宋" w:hAnsi="仿宋" w:eastAsia="仿宋" w:cs="仿宋"/>
          <w:spacing w:val="-11"/>
          <w:sz w:val="28"/>
          <w:szCs w:val="28"/>
        </w:rPr>
        <w:t xml:space="preserve">前、楼顶及连廊平台等范围内区域）无杂物，每天上午</w:t>
      </w:r>
      <w:r>
        <w:rPr>
          <w:rFonts w:ascii="仿宋" w:hAnsi="仿宋" w:eastAsia="仿宋" w:cs="仿宋"/>
          <w:spacing w:val="-58"/>
          <w:sz w:val="28"/>
          <w:szCs w:val="28"/>
        </w:rPr>
        <w:t xml:space="preserve"> </w:t>
      </w:r>
      <w:r>
        <w:rPr>
          <w:rFonts w:ascii="仿宋" w:hAnsi="仿宋" w:eastAsia="仿宋" w:cs="仿宋"/>
          <w:spacing w:val="-11"/>
          <w:sz w:val="28"/>
          <w:szCs w:val="28"/>
        </w:rPr>
        <w:t xml:space="preserve">8:00</w:t>
      </w:r>
      <w:r>
        <w:rPr>
          <w:rFonts w:ascii="仿宋" w:hAnsi="仿宋" w:eastAsia="仿宋" w:cs="仿宋"/>
          <w:spacing w:val="-50"/>
          <w:sz w:val="28"/>
          <w:szCs w:val="28"/>
        </w:rPr>
        <w:t xml:space="preserve"> </w:t>
      </w:r>
      <w:r>
        <w:rPr>
          <w:rFonts w:ascii="仿宋" w:hAnsi="仿宋" w:eastAsia="仿宋" w:cs="仿宋"/>
          <w:spacing w:val="-11"/>
          <w:sz w:val="28"/>
          <w:szCs w:val="28"/>
        </w:rPr>
        <w:t xml:space="preserve">前清扫干净，</w:t>
      </w:r>
      <w:r>
        <w:rPr>
          <w:rFonts w:ascii="仿宋" w:hAnsi="仿宋" w:eastAsia="仿宋" w:cs="仿宋"/>
          <w:sz w:val="28"/>
          <w:szCs w:val="28"/>
        </w:rPr>
        <w:t xml:space="preserve"> 下午清扫一遍，垃圾及时清运至指定地点。不按时清扫(清运)扣</w:t>
      </w:r>
      <w:r>
        <w:rPr>
          <w:rFonts w:ascii="仿宋" w:hAnsi="仿宋" w:eastAsia="仿宋" w:cs="仿宋"/>
          <w:spacing w:val="-1"/>
          <w:sz w:val="28"/>
          <w:szCs w:val="28"/>
        </w:rPr>
        <w:t xml:space="preserve"> 2 分/</w:t>
      </w:r>
      <w:r>
        <w:rPr>
          <w:rFonts w:ascii="仿宋" w:hAnsi="仿宋" w:eastAsia="仿宋" w:cs="仿宋"/>
          <w:sz w:val="28"/>
          <w:szCs w:val="28"/>
        </w:rPr>
        <w:t xml:space="preserve"> </w:t>
      </w:r>
      <w:r>
        <w:rPr>
          <w:rFonts w:ascii="仿宋" w:hAnsi="仿宋" w:eastAsia="仿宋" w:cs="仿宋"/>
          <w:spacing w:val="-14"/>
          <w:sz w:val="28"/>
          <w:szCs w:val="28"/>
        </w:rPr>
        <w:t xml:space="preserve">次。</w:t>
      </w:r>
      <w:r>
        <w:rPr>
          <w:rFonts w:ascii="仿宋" w:hAnsi="仿宋" w:eastAsia="仿宋" w:cs="仿宋"/>
          <w:sz w:val="28"/>
          <w:szCs w:val="28"/>
        </w:rPr>
      </w:r>
      <w:r/>
    </w:p>
    <w:p>
      <w:pPr>
        <w:pStyle w:val="866"/>
        <w:ind w:firstLine="552"/>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2"/>
          <w:sz w:val="28"/>
          <w:szCs w:val="28"/>
        </w:rPr>
        <w:t xml:space="preserve">（2）公寓内卫生:上午</w:t>
      </w:r>
      <w:r>
        <w:rPr>
          <w:rFonts w:ascii="仿宋" w:hAnsi="仿宋" w:eastAsia="仿宋" w:cs="仿宋"/>
          <w:spacing w:val="-35"/>
          <w:sz w:val="28"/>
          <w:szCs w:val="28"/>
        </w:rPr>
        <w:t xml:space="preserve"> </w:t>
      </w:r>
      <w:r>
        <w:rPr>
          <w:rFonts w:ascii="仿宋" w:hAnsi="仿宋" w:eastAsia="仿宋" w:cs="仿宋"/>
          <w:spacing w:val="-2"/>
          <w:sz w:val="28"/>
          <w:szCs w:val="28"/>
        </w:rPr>
        <w:t xml:space="preserve">11:00</w:t>
      </w:r>
      <w:r>
        <w:rPr>
          <w:rFonts w:ascii="仿宋" w:hAnsi="仿宋" w:eastAsia="仿宋" w:cs="仿宋"/>
          <w:spacing w:val="-44"/>
          <w:sz w:val="28"/>
          <w:szCs w:val="28"/>
        </w:rPr>
        <w:t xml:space="preserve"> </w:t>
      </w:r>
      <w:r>
        <w:rPr>
          <w:rFonts w:ascii="仿宋" w:hAnsi="仿宋" w:eastAsia="仿宋" w:cs="仿宋"/>
          <w:spacing w:val="-2"/>
          <w:sz w:val="28"/>
          <w:szCs w:val="28"/>
        </w:rPr>
        <w:t xml:space="preserve">前楼层、楼道等室内公</w:t>
      </w:r>
      <w:r>
        <w:rPr>
          <w:rFonts w:ascii="仿宋" w:hAnsi="仿宋" w:eastAsia="仿宋" w:cs="仿宋"/>
          <w:spacing w:val="-3"/>
          <w:sz w:val="28"/>
          <w:szCs w:val="28"/>
        </w:rPr>
        <w:t xml:space="preserve">共区域及公共</w:t>
      </w:r>
      <w:r>
        <w:rPr>
          <w:rFonts w:ascii="仿宋" w:hAnsi="仿宋" w:eastAsia="仿宋" w:cs="仿宋"/>
          <w:sz w:val="28"/>
          <w:szCs w:val="28"/>
        </w:rPr>
        <w:t xml:space="preserve"> 设施设备清扫干净；下午工作时间，每小时对楼层及卫生间进行卫</w:t>
      </w:r>
      <w:r>
        <w:rPr>
          <w:rFonts w:ascii="仿宋" w:hAnsi="仿宋" w:eastAsia="仿宋" w:cs="仿宋"/>
          <w:spacing w:val="-1"/>
          <w:sz w:val="28"/>
          <w:szCs w:val="28"/>
        </w:rPr>
        <w:t xml:space="preserve">生巡</w:t>
      </w:r>
      <w:r>
        <w:rPr>
          <w:rFonts w:ascii="仿宋" w:hAnsi="仿宋" w:eastAsia="仿宋" w:cs="仿宋"/>
          <w:sz w:val="28"/>
          <w:szCs w:val="28"/>
        </w:rPr>
        <w:t xml:space="preserve"> 查，发现垃圾要及时清理，并填写卫生巡查记录，未及时清理扣 </w:t>
      </w:r>
      <w:r>
        <w:rPr>
          <w:rFonts w:ascii="仿宋" w:hAnsi="仿宋" w:eastAsia="仿宋" w:cs="仿宋"/>
          <w:spacing w:val="-1"/>
          <w:sz w:val="28"/>
          <w:szCs w:val="28"/>
        </w:rPr>
        <w:t xml:space="preserve">2 分/</w:t>
      </w:r>
      <w:r>
        <w:rPr>
          <w:rFonts w:ascii="仿宋" w:hAnsi="仿宋" w:eastAsia="仿宋" w:cs="仿宋"/>
          <w:sz w:val="28"/>
          <w:szCs w:val="28"/>
        </w:rPr>
        <w:t xml:space="preserve"> </w:t>
      </w:r>
      <w:r>
        <w:rPr>
          <w:rFonts w:ascii="仿宋" w:hAnsi="仿宋" w:eastAsia="仿宋" w:cs="仿宋"/>
          <w:spacing w:val="-5"/>
          <w:sz w:val="28"/>
          <w:szCs w:val="28"/>
        </w:rPr>
        <w:t xml:space="preserve">次。具体标准:地面无杂物、无积水、无明显污渍，无卫生死角、无乱堆</w:t>
      </w:r>
      <w:r>
        <w:rPr>
          <w:rFonts w:ascii="仿宋" w:hAnsi="仿宋" w:eastAsia="仿宋" w:cs="仿宋"/>
          <w:spacing w:val="15"/>
          <w:sz w:val="28"/>
          <w:szCs w:val="28"/>
        </w:rPr>
        <w:t xml:space="preserve"> </w:t>
      </w:r>
      <w:r>
        <w:rPr>
          <w:rFonts w:ascii="仿宋" w:hAnsi="仿宋" w:eastAsia="仿宋" w:cs="仿宋"/>
          <w:spacing w:val="-2"/>
          <w:sz w:val="28"/>
          <w:szCs w:val="28"/>
        </w:rPr>
        <w:t xml:space="preserve">乱放，窗户及玻璃无积尘，站内外无垃圾堆积，发现一</w:t>
      </w:r>
      <w:r>
        <w:rPr>
          <w:rFonts w:ascii="仿宋" w:hAnsi="仿宋" w:eastAsia="仿宋" w:cs="仿宋"/>
          <w:spacing w:val="-3"/>
          <w:sz w:val="28"/>
          <w:szCs w:val="28"/>
        </w:rPr>
        <w:t xml:space="preserve">处扣</w:t>
      </w:r>
      <w:r>
        <w:rPr>
          <w:rFonts w:ascii="仿宋" w:hAnsi="仿宋" w:eastAsia="仿宋" w:cs="仿宋"/>
          <w:spacing w:val="-55"/>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（3）公共卫生间卫生:须保证公共卫生间及洗漱间干</w:t>
      </w:r>
      <w:r>
        <w:rPr>
          <w:rFonts w:ascii="仿宋" w:hAnsi="仿宋" w:eastAsia="仿宋" w:cs="仿宋"/>
          <w:spacing w:val="-1"/>
          <w:sz w:val="28"/>
          <w:szCs w:val="28"/>
        </w:rPr>
        <w:t xml:space="preserve">净整洁，每个</w:t>
      </w:r>
      <w:r>
        <w:rPr>
          <w:rFonts w:ascii="仿宋" w:hAnsi="仿宋" w:eastAsia="仿宋" w:cs="仿宋"/>
          <w:sz w:val="28"/>
          <w:szCs w:val="28"/>
        </w:rPr>
        <w:t xml:space="preserve"> </w:t>
      </w:r>
      <w:r>
        <w:rPr>
          <w:rFonts w:ascii="仿宋" w:hAnsi="仿宋" w:eastAsia="仿宋" w:cs="仿宋"/>
          <w:spacing w:val="-5"/>
          <w:sz w:val="28"/>
          <w:szCs w:val="28"/>
        </w:rPr>
        <w:t xml:space="preserve">蹲位必须配有专用垃圾桶（含垃圾袋</w:t>
      </w:r>
      <w:r>
        <w:rPr>
          <w:rFonts w:ascii="仿宋" w:hAnsi="仿宋" w:eastAsia="仿宋" w:cs="仿宋"/>
          <w:spacing w:val="-28"/>
          <w:sz w:val="28"/>
          <w:szCs w:val="28"/>
        </w:rPr>
        <w:t xml:space="preserve">）；</w:t>
      </w:r>
      <w:r>
        <w:rPr>
          <w:rFonts w:ascii="仿宋" w:hAnsi="仿宋" w:eastAsia="仿宋" w:cs="仿宋"/>
          <w:spacing w:val="-5"/>
          <w:sz w:val="28"/>
          <w:szCs w:val="28"/>
        </w:rPr>
        <w:t xml:space="preserve">每天上午</w:t>
      </w:r>
      <w:r>
        <w:rPr>
          <w:rFonts w:ascii="仿宋" w:hAnsi="仿宋" w:eastAsia="仿宋" w:cs="仿宋"/>
          <w:spacing w:val="-38"/>
          <w:sz w:val="28"/>
          <w:szCs w:val="28"/>
        </w:rPr>
        <w:t xml:space="preserve"> </w:t>
      </w:r>
      <w:r>
        <w:rPr>
          <w:rFonts w:ascii="仿宋" w:hAnsi="仿宋" w:eastAsia="仿宋" w:cs="仿宋"/>
          <w:spacing w:val="-5"/>
          <w:sz w:val="28"/>
          <w:szCs w:val="28"/>
        </w:rPr>
        <w:t xml:space="preserve">11</w:t>
      </w:r>
      <w:r>
        <w:rPr>
          <w:rFonts w:ascii="仿宋" w:hAnsi="仿宋" w:eastAsia="仿宋" w:cs="仿宋"/>
          <w:spacing w:val="-38"/>
          <w:sz w:val="28"/>
          <w:szCs w:val="28"/>
        </w:rPr>
        <w:t xml:space="preserve"> </w:t>
      </w:r>
      <w:r>
        <w:rPr>
          <w:rFonts w:ascii="仿宋" w:hAnsi="仿宋" w:eastAsia="仿宋" w:cs="仿宋"/>
          <w:spacing w:val="-5"/>
          <w:sz w:val="28"/>
          <w:szCs w:val="28"/>
        </w:rPr>
        <w:t xml:space="preserve">点前完成</w:t>
      </w:r>
      <w:r>
        <w:rPr>
          <w:rFonts w:ascii="仿宋" w:hAnsi="仿宋" w:eastAsia="仿宋" w:cs="仿宋"/>
          <w:spacing w:val="-6"/>
          <w:sz w:val="28"/>
          <w:szCs w:val="28"/>
        </w:rPr>
        <w:t xml:space="preserve">第一次保</w:t>
      </w:r>
      <w:r>
        <w:rPr>
          <w:rFonts w:ascii="仿宋" w:hAnsi="仿宋" w:eastAsia="仿宋" w:cs="仿宋"/>
          <w:sz w:val="28"/>
          <w:szCs w:val="28"/>
        </w:rPr>
        <w:t xml:space="preserve"> </w:t>
      </w:r>
      <w:r>
        <w:rPr>
          <w:rFonts w:ascii="仿宋" w:hAnsi="仿宋" w:eastAsia="仿宋" w:cs="仿宋"/>
          <w:spacing w:val="1"/>
          <w:sz w:val="28"/>
          <w:szCs w:val="28"/>
        </w:rPr>
        <w:t xml:space="preserve">洁工作，下午4</w:t>
      </w:r>
      <w:r>
        <w:rPr>
          <w:rFonts w:ascii="仿宋" w:hAnsi="仿宋" w:eastAsia="仿宋" w:cs="仿宋"/>
          <w:spacing w:val="-33"/>
          <w:sz w:val="28"/>
          <w:szCs w:val="28"/>
        </w:rPr>
        <w:t xml:space="preserve"> </w:t>
      </w:r>
      <w:r>
        <w:rPr>
          <w:rFonts w:ascii="仿宋" w:hAnsi="仿宋" w:eastAsia="仿宋" w:cs="仿宋"/>
          <w:spacing w:val="1"/>
          <w:sz w:val="28"/>
          <w:szCs w:val="28"/>
        </w:rPr>
        <w:t xml:space="preserve">点前完成第二次保洁工作，至少打扫并用水</w:t>
      </w:r>
      <w:r>
        <w:rPr>
          <w:rFonts w:ascii="仿宋" w:hAnsi="仿宋" w:eastAsia="仿宋" w:cs="仿宋"/>
          <w:sz w:val="28"/>
          <w:szCs w:val="28"/>
        </w:rPr>
        <w:t xml:space="preserve">冲洗两次， </w:t>
      </w:r>
      <w:r>
        <w:rPr>
          <w:rFonts w:ascii="仿宋" w:hAnsi="仿宋" w:eastAsia="仿宋" w:cs="仿宋"/>
          <w:spacing w:val="-2"/>
          <w:sz w:val="28"/>
          <w:szCs w:val="28"/>
        </w:rPr>
        <w:t xml:space="preserve">便池每两周酸洗一次，地砖和便池不得有积垢，发现一</w:t>
      </w:r>
      <w:r>
        <w:rPr>
          <w:rFonts w:ascii="仿宋" w:hAnsi="仿宋" w:eastAsia="仿宋" w:cs="仿宋"/>
          <w:spacing w:val="-3"/>
          <w:sz w:val="28"/>
          <w:szCs w:val="28"/>
        </w:rPr>
        <w:t xml:space="preserve">处扣</w:t>
      </w:r>
      <w:r>
        <w:rPr>
          <w:rFonts w:ascii="仿宋" w:hAnsi="仿宋" w:eastAsia="仿宋" w:cs="仿宋"/>
          <w:spacing w:val="-55"/>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（4）每学期对每间宿舍卫生间进行酸洗一次、对阳台卫生打扫一次</w:t>
      </w:r>
      <w:r>
        <w:rPr>
          <w:rFonts w:ascii="仿宋" w:hAnsi="仿宋" w:eastAsia="仿宋" w:cs="仿宋"/>
          <w:spacing w:val="2"/>
          <w:sz w:val="28"/>
          <w:szCs w:val="28"/>
        </w:rPr>
        <w:t xml:space="preserve"> </w:t>
      </w:r>
      <w:r>
        <w:rPr>
          <w:rFonts w:ascii="仿宋" w:hAnsi="仿宋" w:eastAsia="仿宋" w:cs="仿宋"/>
          <w:spacing w:val="-4"/>
          <w:sz w:val="28"/>
          <w:szCs w:val="28"/>
        </w:rPr>
        <w:t xml:space="preserve">（含新生宿舍卫生打扫</w:t>
      </w:r>
      <w:r>
        <w:rPr>
          <w:rFonts w:ascii="仿宋" w:hAnsi="仿宋" w:eastAsia="仿宋" w:cs="仿宋"/>
          <w:spacing w:val="11"/>
          <w:sz w:val="28"/>
          <w:szCs w:val="28"/>
        </w:rPr>
        <w:t xml:space="preserve">），</w:t>
      </w:r>
      <w:r>
        <w:rPr>
          <w:rFonts w:ascii="仿宋" w:hAnsi="仿宋" w:eastAsia="仿宋" w:cs="仿宋"/>
          <w:spacing w:val="-4"/>
          <w:sz w:val="28"/>
          <w:szCs w:val="28"/>
        </w:rPr>
        <w:t xml:space="preserve">未酸洗或未打扫发现一间扣</w:t>
      </w:r>
      <w:r>
        <w:rPr>
          <w:rFonts w:ascii="仿宋" w:hAnsi="仿宋" w:eastAsia="仿宋" w:cs="仿宋"/>
          <w:spacing w:val="-41"/>
          <w:sz w:val="28"/>
          <w:szCs w:val="28"/>
        </w:rPr>
        <w:t xml:space="preserve"> </w:t>
      </w:r>
      <w:r>
        <w:rPr>
          <w:rFonts w:ascii="仿宋" w:hAnsi="仿宋" w:eastAsia="仿宋" w:cs="仿宋"/>
          <w:spacing w:val="-4"/>
          <w:sz w:val="28"/>
          <w:szCs w:val="28"/>
        </w:rPr>
        <w:t xml:space="preserve">1</w:t>
      </w:r>
      <w:r>
        <w:rPr>
          <w:rFonts w:ascii="仿宋" w:hAnsi="仿宋" w:eastAsia="仿宋" w:cs="仿宋"/>
          <w:spacing w:val="-49"/>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7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4"/>
          <w:sz w:val="28"/>
          <w:szCs w:val="28"/>
        </w:rPr>
        <w:t xml:space="preserve">（5）对站内外垃圾要及时清运，不及时清运垃圾的发现一次扣 2</w:t>
      </w:r>
      <w:r>
        <w:rPr>
          <w:rFonts w:ascii="仿宋" w:hAnsi="仿宋" w:eastAsia="仿宋" w:cs="仿宋"/>
          <w:spacing w:val="14"/>
          <w:sz w:val="28"/>
          <w:szCs w:val="28"/>
        </w:rPr>
        <w:t xml:space="preserve"> </w:t>
      </w:r>
      <w:r>
        <w:rPr>
          <w:rFonts w:ascii="仿宋" w:hAnsi="仿宋" w:eastAsia="仿宋" w:cs="仿宋"/>
          <w:spacing w:val="-4"/>
          <w:sz w:val="28"/>
          <w:szCs w:val="28"/>
        </w:rPr>
        <w:t xml:space="preserve">分，造成垃圾严重堆积的发现一次扣</w:t>
      </w:r>
      <w:r>
        <w:rPr>
          <w:rFonts w:ascii="仿宋" w:hAnsi="仿宋" w:eastAsia="仿宋" w:cs="仿宋"/>
          <w:spacing w:val="-45"/>
          <w:sz w:val="28"/>
          <w:szCs w:val="28"/>
        </w:rPr>
        <w:t xml:space="preserve"> </w:t>
      </w:r>
      <w:r>
        <w:rPr>
          <w:rFonts w:ascii="仿宋" w:hAnsi="仿宋" w:eastAsia="仿宋" w:cs="仿宋"/>
          <w:spacing w:val="-4"/>
          <w:sz w:val="28"/>
          <w:szCs w:val="28"/>
        </w:rPr>
        <w:t xml:space="preserve">3</w:t>
      </w:r>
      <w:r>
        <w:rPr>
          <w:rFonts w:ascii="仿宋" w:hAnsi="仿宋" w:eastAsia="仿宋" w:cs="仿宋"/>
          <w:spacing w:val="-50"/>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52"/>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2"/>
          <w:sz w:val="28"/>
          <w:szCs w:val="28"/>
        </w:rPr>
        <w:t xml:space="preserve">2.服务管理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（1）物业管理员需严格按《江苏财经职业技术学院学生公寓物业管</w:t>
      </w:r>
      <w:r>
        <w:rPr>
          <w:rFonts w:ascii="仿宋" w:hAnsi="仿宋" w:eastAsia="仿宋" w:cs="仿宋"/>
          <w:spacing w:val="2"/>
          <w:sz w:val="28"/>
          <w:szCs w:val="28"/>
        </w:rPr>
        <w:t xml:space="preserve"> </w:t>
      </w:r>
      <w:r>
        <w:rPr>
          <w:rFonts w:ascii="仿宋" w:hAnsi="仿宋" w:eastAsia="仿宋" w:cs="仿宋"/>
          <w:spacing w:val="-8"/>
          <w:sz w:val="28"/>
          <w:szCs w:val="28"/>
        </w:rPr>
        <w:t xml:space="preserve">理人员每日工作流程》（见附件）相关要求履职，每有</w:t>
      </w:r>
      <w:r>
        <w:rPr>
          <w:rFonts w:ascii="仿宋" w:hAnsi="仿宋" w:eastAsia="仿宋" w:cs="仿宋"/>
          <w:spacing w:val="-38"/>
          <w:sz w:val="28"/>
          <w:szCs w:val="28"/>
        </w:rPr>
        <w:t xml:space="preserve"> </w:t>
      </w:r>
      <w:r>
        <w:rPr>
          <w:rFonts w:ascii="仿宋" w:hAnsi="仿宋" w:eastAsia="仿宋" w:cs="仿宋"/>
          <w:spacing w:val="-8"/>
          <w:sz w:val="28"/>
          <w:szCs w:val="28"/>
        </w:rPr>
        <w:t xml:space="preserve">1</w:t>
      </w:r>
      <w:r>
        <w:rPr>
          <w:rFonts w:ascii="仿宋" w:hAnsi="仿宋" w:eastAsia="仿宋" w:cs="仿宋"/>
          <w:spacing w:val="-52"/>
          <w:sz w:val="28"/>
          <w:szCs w:val="28"/>
        </w:rPr>
        <w:t xml:space="preserve"> </w:t>
      </w:r>
      <w:r>
        <w:rPr>
          <w:rFonts w:ascii="仿宋" w:hAnsi="仿宋" w:eastAsia="仿宋" w:cs="仿宋"/>
          <w:spacing w:val="-8"/>
          <w:sz w:val="28"/>
          <w:szCs w:val="28"/>
        </w:rPr>
        <w:t xml:space="preserve">项条款未达</w:t>
      </w:r>
      <w:r>
        <w:rPr>
          <w:rFonts w:ascii="仿宋" w:hAnsi="仿宋" w:eastAsia="仿宋" w:cs="仿宋"/>
          <w:spacing w:val="-9"/>
          <w:sz w:val="28"/>
          <w:szCs w:val="28"/>
        </w:rPr>
        <w:t xml:space="preserve">标，</w:t>
      </w:r>
      <w:r>
        <w:rPr>
          <w:rFonts w:ascii="仿宋" w:hAnsi="仿宋" w:eastAsia="仿宋" w:cs="仿宋"/>
          <w:sz w:val="28"/>
          <w:szCs w:val="28"/>
        </w:rPr>
        <w:t xml:space="preserve"> </w:t>
      </w:r>
      <w:r>
        <w:rPr>
          <w:rFonts w:ascii="仿宋" w:hAnsi="仿宋" w:eastAsia="仿宋" w:cs="仿宋"/>
          <w:spacing w:val="-8"/>
          <w:sz w:val="28"/>
          <w:szCs w:val="28"/>
        </w:rPr>
        <w:t xml:space="preserve">扣</w:t>
      </w:r>
      <w:r>
        <w:rPr>
          <w:rFonts w:ascii="仿宋" w:hAnsi="仿宋" w:eastAsia="仿宋" w:cs="仿宋"/>
          <w:spacing w:val="-58"/>
          <w:sz w:val="28"/>
          <w:szCs w:val="28"/>
        </w:rPr>
        <w:t xml:space="preserve"> </w:t>
      </w:r>
      <w:r>
        <w:rPr>
          <w:rFonts w:hint="eastAsia" w:ascii="仿宋" w:hAnsi="仿宋" w:eastAsia="仿宋" w:cs="仿宋"/>
          <w:spacing w:val="-58"/>
          <w:sz w:val="28"/>
          <w:szCs w:val="28"/>
          <w:lang w:eastAsia="zh-CN"/>
        </w:rPr>
        <w:t xml:space="preserve">3 </w:t>
      </w:r>
      <w:r>
        <w:rPr>
          <w:rFonts w:ascii="仿宋" w:hAnsi="仿宋" w:eastAsia="仿宋" w:cs="仿宋"/>
          <w:spacing w:val="-8"/>
          <w:sz w:val="28"/>
          <w:szCs w:val="28"/>
        </w:rPr>
        <w:t xml:space="preserve">分/人.次。</w:t>
      </w:r>
      <w:r>
        <w:rPr>
          <w:rFonts w:ascii="仿宋" w:hAnsi="仿宋" w:eastAsia="仿宋" w:cs="仿宋"/>
          <w:sz w:val="28"/>
          <w:szCs w:val="28"/>
        </w:rPr>
      </w:r>
      <w:r/>
    </w:p>
    <w:p>
      <w:pPr>
        <w:pStyle w:val="866"/>
        <w:ind w:firstLine="540"/>
        <w:keepLines w:val="0"/>
        <w:keepNext w:val="0"/>
        <w:pageBreakBefore w:val="0"/>
        <w:spacing w:line="520" w:lineRule="exact"/>
        <w:widowControl w:val="off"/>
      </w:pPr>
      <w:r>
        <w:rPr>
          <w:rFonts w:ascii="仿宋" w:hAnsi="仿宋" w:eastAsia="仿宋" w:cs="仿宋"/>
          <w:spacing w:val="-5"/>
          <w:sz w:val="28"/>
          <w:szCs w:val="28"/>
        </w:rPr>
        <w:t xml:space="preserve">（2）发现违纪违规现象应及时处理，将情况上传宿舍通，并报宿管</w:t>
      </w:r>
      <w:r>
        <w:rPr>
          <w:rFonts w:ascii="仿宋" w:hAnsi="仿宋" w:eastAsia="仿宋" w:cs="仿宋"/>
          <w:spacing w:val="1"/>
          <w:sz w:val="28"/>
          <w:szCs w:val="28"/>
        </w:rPr>
        <w:t xml:space="preserve"> </w:t>
      </w:r>
      <w:r>
        <w:rPr>
          <w:rFonts w:ascii="仿宋" w:hAnsi="仿宋" w:eastAsia="仿宋" w:cs="仿宋"/>
          <w:spacing w:val="-3"/>
          <w:sz w:val="28"/>
          <w:szCs w:val="28"/>
        </w:rPr>
        <w:t xml:space="preserve">科。若瞒报、误报、迟报或漏报，发现一次扣</w:t>
      </w:r>
      <w:r>
        <w:rPr>
          <w:rFonts w:ascii="仿宋" w:hAnsi="仿宋" w:eastAsia="仿宋" w:cs="仿宋"/>
          <w:spacing w:val="-49"/>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（3）除宿舍以外的所有设施，保证设备完好，无长流水、长明灯现</w:t>
      </w:r>
      <w:r>
        <w:rPr>
          <w:rFonts w:ascii="仿宋" w:hAnsi="仿宋" w:eastAsia="仿宋" w:cs="仿宋"/>
          <w:spacing w:val="12"/>
          <w:sz w:val="28"/>
          <w:szCs w:val="28"/>
        </w:rPr>
        <w:t xml:space="preserve"> </w:t>
      </w:r>
      <w:r>
        <w:rPr>
          <w:rFonts w:ascii="仿宋" w:hAnsi="仿宋" w:eastAsia="仿宋" w:cs="仿宋"/>
          <w:spacing w:val="-6"/>
          <w:sz w:val="28"/>
          <w:szCs w:val="28"/>
        </w:rPr>
        <w:t xml:space="preserve">象，否则发现一处损坏扣</w:t>
      </w:r>
      <w:r>
        <w:rPr>
          <w:rFonts w:ascii="仿宋" w:hAnsi="仿宋" w:eastAsia="仿宋" w:cs="仿宋"/>
          <w:spacing w:val="-39"/>
          <w:sz w:val="28"/>
          <w:szCs w:val="28"/>
        </w:rPr>
        <w:t xml:space="preserve"> </w:t>
      </w:r>
      <w:r>
        <w:rPr>
          <w:rFonts w:hint="eastAsia" w:ascii="仿宋" w:hAnsi="仿宋" w:eastAsia="仿宋" w:cs="仿宋"/>
          <w:spacing w:val="-39"/>
          <w:sz w:val="28"/>
          <w:szCs w:val="28"/>
          <w:lang w:eastAsia="zh-CN"/>
        </w:rPr>
        <w:t xml:space="preserve">2</w:t>
      </w:r>
      <w:r>
        <w:rPr>
          <w:rFonts w:ascii="仿宋" w:hAnsi="仿宋" w:eastAsia="仿宋" w:cs="仿宋"/>
          <w:spacing w:val="-49"/>
          <w:sz w:val="28"/>
          <w:szCs w:val="28"/>
        </w:rPr>
        <w:t xml:space="preserve"> </w:t>
      </w:r>
      <w:r>
        <w:rPr>
          <w:rFonts w:ascii="仿宋" w:hAnsi="仿宋" w:eastAsia="仿宋" w:cs="仿宋"/>
          <w:spacing w:val="-6"/>
          <w:sz w:val="28"/>
          <w:szCs w:val="28"/>
        </w:rPr>
        <w:t xml:space="preserve">分。</w:t>
      </w:r>
      <w:r>
        <w:rPr>
          <w:rFonts w:ascii="仿宋" w:hAnsi="仿宋" w:eastAsia="仿宋" w:cs="仿宋"/>
          <w:sz w:val="28"/>
          <w:szCs w:val="28"/>
        </w:rPr>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（4）每天对消防器材进行巡查，如发现损坏和异常情况，应及时记</w:t>
      </w:r>
      <w:r>
        <w:rPr>
          <w:rFonts w:ascii="仿宋" w:hAnsi="仿宋" w:eastAsia="仿宋" w:cs="仿宋"/>
          <w:spacing w:val="13"/>
          <w:sz w:val="28"/>
          <w:szCs w:val="28"/>
        </w:rPr>
        <w:t xml:space="preserve"> </w:t>
      </w:r>
      <w:r>
        <w:rPr>
          <w:rFonts w:ascii="仿宋" w:hAnsi="仿宋" w:eastAsia="仿宋" w:cs="仿宋"/>
          <w:spacing w:val="-4"/>
          <w:sz w:val="28"/>
          <w:szCs w:val="28"/>
        </w:rPr>
        <w:t xml:space="preserve">录并上报学工处，漏查、漏报一次扣</w:t>
      </w:r>
      <w:r>
        <w:rPr>
          <w:rFonts w:ascii="仿宋" w:hAnsi="仿宋" w:eastAsia="仿宋" w:cs="仿宋"/>
          <w:spacing w:val="-52"/>
          <w:sz w:val="28"/>
          <w:szCs w:val="28"/>
        </w:rPr>
        <w:t xml:space="preserve"> </w:t>
      </w:r>
      <w:r>
        <w:rPr>
          <w:rFonts w:ascii="仿宋" w:hAnsi="仿宋" w:eastAsia="仿宋" w:cs="仿宋"/>
          <w:spacing w:val="-4"/>
          <w:sz w:val="28"/>
          <w:szCs w:val="28"/>
        </w:rPr>
        <w:t xml:space="preserve">2</w:t>
      </w:r>
      <w:r>
        <w:rPr>
          <w:rFonts w:ascii="仿宋" w:hAnsi="仿宋" w:eastAsia="仿宋" w:cs="仿宋"/>
          <w:spacing w:val="-50"/>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（5）应确保学生公寓内消防器材和其它公共设施的完好率，每天对</w:t>
      </w:r>
      <w:r>
        <w:rPr>
          <w:rFonts w:ascii="仿宋" w:hAnsi="仿宋" w:eastAsia="仿宋" w:cs="仿宋"/>
          <w:spacing w:val="2"/>
          <w:sz w:val="28"/>
          <w:szCs w:val="28"/>
        </w:rPr>
        <w:t xml:space="preserve"> </w:t>
      </w:r>
      <w:r>
        <w:rPr>
          <w:rFonts w:ascii="仿宋" w:hAnsi="仿宋" w:eastAsia="仿宋" w:cs="仿宋"/>
          <w:sz w:val="28"/>
          <w:szCs w:val="28"/>
        </w:rPr>
        <w:t xml:space="preserve">消防器材和公共设施进行巡查，如发现损坏，须及时向学校</w:t>
      </w:r>
      <w:r>
        <w:rPr>
          <w:rFonts w:ascii="仿宋" w:hAnsi="仿宋" w:eastAsia="仿宋" w:cs="仿宋"/>
          <w:spacing w:val="-1"/>
          <w:sz w:val="28"/>
          <w:szCs w:val="28"/>
        </w:rPr>
        <w:t xml:space="preserve">汇报，并调</w:t>
      </w:r>
      <w:r>
        <w:rPr>
          <w:rFonts w:ascii="仿宋" w:hAnsi="仿宋" w:eastAsia="仿宋" w:cs="仿宋"/>
          <w:sz w:val="28"/>
          <w:szCs w:val="28"/>
        </w:rPr>
        <w:t xml:space="preserve"> </w:t>
      </w:r>
      <w:r>
        <w:rPr>
          <w:rFonts w:ascii="仿宋" w:hAnsi="仿宋" w:eastAsia="仿宋" w:cs="仿宋"/>
          <w:spacing w:val="-2"/>
          <w:sz w:val="28"/>
          <w:szCs w:val="28"/>
        </w:rPr>
        <w:t xml:space="preserve">查损坏原因，如因管理不善损坏则有乙方进行维修和赔偿。</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（6）每天要进行安全巡查，巡查过程中，管理员应通过对讲设备与</w:t>
      </w:r>
      <w:r>
        <w:rPr>
          <w:rFonts w:ascii="仿宋" w:hAnsi="仿宋" w:eastAsia="仿宋" w:cs="仿宋"/>
          <w:sz w:val="28"/>
          <w:szCs w:val="28"/>
        </w:rPr>
        <w:t xml:space="preserve"> 物业办公室随时保持联系，实时汇报位置及巡查情况，如发现</w:t>
      </w:r>
      <w:r>
        <w:rPr>
          <w:rFonts w:ascii="仿宋" w:hAnsi="仿宋" w:eastAsia="仿宋" w:cs="仿宋"/>
          <w:spacing w:val="-1"/>
          <w:sz w:val="28"/>
          <w:szCs w:val="28"/>
        </w:rPr>
        <w:t xml:space="preserve">异常情况</w:t>
      </w:r>
      <w:r>
        <w:rPr>
          <w:rFonts w:ascii="仿宋" w:hAnsi="仿宋" w:eastAsia="仿宋" w:cs="仿宋"/>
          <w:sz w:val="28"/>
          <w:szCs w:val="28"/>
        </w:rPr>
        <w:t xml:space="preserve"> 物业经理需及时向保卫处和学工处反映，确保学生公寓安全。</w:t>
      </w:r>
      <w:r>
        <w:rPr>
          <w:rFonts w:ascii="仿宋" w:hAnsi="仿宋" w:eastAsia="仿宋" w:cs="仿宋"/>
          <w:spacing w:val="-1"/>
          <w:sz w:val="28"/>
          <w:szCs w:val="28"/>
        </w:rPr>
        <w:t xml:space="preserve">如因管理</w:t>
      </w:r>
      <w:r>
        <w:rPr>
          <w:rFonts w:ascii="仿宋" w:hAnsi="仿宋" w:eastAsia="仿宋" w:cs="仿宋"/>
          <w:spacing w:val="-3"/>
          <w:sz w:val="28"/>
          <w:szCs w:val="28"/>
        </w:rPr>
        <w:t xml:space="preserve">不善，出现火灾、盗窃、打架等安全事故，视情节扣</w:t>
      </w:r>
      <w:r>
        <w:rPr>
          <w:rFonts w:ascii="仿宋" w:hAnsi="仿宋" w:eastAsia="仿宋" w:cs="仿宋"/>
          <w:spacing w:val="-28"/>
          <w:sz w:val="28"/>
          <w:szCs w:val="28"/>
        </w:rPr>
        <w:t xml:space="preserve"> </w:t>
      </w:r>
      <w:r>
        <w:rPr>
          <w:rFonts w:ascii="仿宋" w:hAnsi="仿宋" w:eastAsia="仿宋" w:cs="仿宋"/>
          <w:spacing w:val="-3"/>
          <w:sz w:val="28"/>
          <w:szCs w:val="28"/>
        </w:rPr>
        <w:t xml:space="preserve">10-30</w:t>
      </w:r>
      <w:r>
        <w:rPr>
          <w:rFonts w:ascii="仿宋" w:hAnsi="仿宋" w:eastAsia="仿宋" w:cs="仿宋"/>
          <w:spacing w:val="-50"/>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56"/>
        <w:keepLines w:val="0"/>
        <w:keepNext w:val="0"/>
        <w:pageBreakBefore w:val="0"/>
        <w:spacing w:line="520" w:lineRule="exact"/>
        <w:widowControl w:val="off"/>
        <w:rPr>
          <w:rFonts w:hint="eastAsia" w:ascii="仿宋" w:hAnsi="仿宋" w:eastAsia="仿宋" w:cs="仿宋"/>
          <w:spacing w:val="-1"/>
          <w:sz w:val="28"/>
          <w:szCs w:val="28"/>
        </w:rPr>
      </w:pPr>
      <w:r>
        <w:rPr>
          <w:rFonts w:ascii="仿宋" w:hAnsi="仿宋" w:eastAsia="仿宋" w:cs="仿宋"/>
          <w:spacing w:val="-1"/>
          <w:sz w:val="28"/>
          <w:szCs w:val="28"/>
        </w:rPr>
        <w:t xml:space="preserve">本规程从公布之日起执行，</w:t>
      </w:r>
      <w:r>
        <w:rPr>
          <w:rFonts w:ascii="仿宋" w:hAnsi="仿宋" w:eastAsia="仿宋" w:cs="仿宋"/>
          <w:color w:val="000000"/>
          <w:spacing w:val="-1"/>
          <w:sz w:val="28"/>
          <w:szCs w:val="28"/>
        </w:rPr>
        <w:t xml:space="preserve">由</w:t>
      </w:r>
      <w:r>
        <w:rPr>
          <w:rFonts w:hint="eastAsia" w:ascii="仿宋" w:hAnsi="仿宋" w:eastAsia="仿宋" w:cs="仿宋"/>
          <w:color w:val="000000"/>
          <w:spacing w:val="-1"/>
          <w:sz w:val="28"/>
          <w:szCs w:val="28"/>
          <w:lang w:val="en-US" w:eastAsia="zh-CN"/>
        </w:rPr>
        <w:t xml:space="preserve">学生社区教育管理服务中心</w:t>
      </w:r>
      <w:r>
        <w:rPr>
          <w:rFonts w:ascii="仿宋" w:hAnsi="仿宋" w:eastAsia="仿宋" w:cs="仿宋"/>
          <w:spacing w:val="-1"/>
          <w:sz w:val="28"/>
          <w:szCs w:val="28"/>
        </w:rPr>
        <w:t xml:space="preserve">负责解释。</w:t>
      </w:r>
      <w:r>
        <w:rPr>
          <w:rFonts w:hint="eastAsia" w:ascii="仿宋" w:hAnsi="仿宋" w:eastAsia="仿宋" w:cs="仿宋"/>
          <w:spacing w:val="-1"/>
          <w:sz w:val="28"/>
          <w:szCs w:val="28"/>
        </w:rPr>
      </w:r>
      <w:r/>
    </w:p>
    <w:p>
      <w:pPr>
        <w:pStyle w:val="866"/>
        <w:ind w:firstLine="883"/>
        <w:keepLines w:val="0"/>
        <w:keepNext w:val="0"/>
        <w:pageBreakBefore w:val="0"/>
        <w:spacing w:line="520" w:lineRule="exact"/>
        <w:widowControl w:val="off"/>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spacing w:line="360" w:lineRule="auto"/>
        <w:rPr>
          <w:rFonts w:hint="eastAsia" w:ascii="宋体" w:hAnsi="宋体"/>
          <w:b/>
          <w:bCs/>
          <w:sz w:val="44"/>
        </w:rPr>
      </w:pPr>
      <w:r>
        <w:rPr>
          <w:rFonts w:hint="eastAsia" w:ascii="宋体" w:hAnsi="宋体"/>
          <w:b/>
          <w:bCs/>
          <w:sz w:val="44"/>
        </w:rPr>
      </w:r>
      <w:r/>
    </w:p>
    <w:p>
      <w:pPr>
        <w:pStyle w:val="866"/>
        <w:jc w:val="both"/>
        <w:spacing w:before="120" w:line="194" w:lineRule="auto"/>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r>
      <w:r/>
    </w:p>
    <w:p>
      <w:pPr>
        <w:pStyle w:val="866"/>
        <w:jc w:val="both"/>
        <w:spacing w:before="120" w:line="194" w:lineRule="auto"/>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br w:type="page" w:clear="all"/>
      </w:r>
      <w:r>
        <w:rPr>
          <w:rFonts w:hint="eastAsia" w:ascii="仿宋" w:hAnsi="仿宋" w:eastAsia="仿宋" w:cs="仿宋"/>
          <w:spacing w:val="-1"/>
          <w:sz w:val="28"/>
          <w:szCs w:val="28"/>
          <w:lang w:eastAsia="zh-CN"/>
        </w:rPr>
        <w:t xml:space="preserve">附件1：</w:t>
      </w:r>
      <w:r>
        <w:rPr>
          <w:rFonts w:hint="eastAsia" w:ascii="仿宋" w:hAnsi="仿宋" w:eastAsia="仿宋" w:cs="仿宋"/>
          <w:spacing w:val="-1"/>
          <w:sz w:val="28"/>
          <w:szCs w:val="28"/>
          <w:lang w:eastAsia="zh-CN"/>
        </w:rPr>
      </w:r>
      <w:r/>
    </w:p>
    <w:p>
      <w:pPr>
        <w:pStyle w:val="866"/>
        <w:ind w:firstLine="2791"/>
        <w:jc w:val="both"/>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pacing w:val="-1"/>
          <w:sz w:val="28"/>
          <w:szCs w:val="28"/>
        </w:rPr>
        <w:t xml:space="preserve">江苏财经职业技术学院</w:t>
      </w:r>
      <w:r>
        <w:rPr>
          <w:rFonts w:hint="eastAsia" w:ascii="仿宋" w:hAnsi="仿宋" w:eastAsia="仿宋" w:cs="仿宋"/>
          <w:b/>
          <w:bCs/>
          <w:sz w:val="28"/>
          <w:szCs w:val="28"/>
        </w:rPr>
      </w:r>
      <w:r/>
    </w:p>
    <w:p>
      <w:pPr>
        <w:pStyle w:val="866"/>
        <w:ind w:left="1719"/>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pacing w:val="-1"/>
          <w:sz w:val="28"/>
          <w:szCs w:val="28"/>
        </w:rPr>
        <w:t xml:space="preserve">学生公寓物业管理人员每日工作流程及要求</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一、安全隐患排查、宿舍和公共部位水电设施检查。工作时间为 7： 30-9:00。</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两位管理员每人一幢楼交替巡查，对公寓公共部位和所有入住学生 宿舍进行全方位、全覆盖检查，重点排查宿舍有无安全隐患、饲养宠物 现象、宿舍有无大功率违禁电器、有无使用明火现象、有无存放管制刀 具、有无存放烟、酒等违禁物品。具体要求及注意事项：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1.检查一律以目测为准，禁止私自翻动学生柜子、箱子和抽屉等；</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2.发现安全隐患，立即排除并做好记录，不能排除的，立即上报物 业经理；</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3.发现以上现象，根据学校要求均需拍照上传至系统，描述情况；</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4.所有住宿学生房间、公共卫生间、配电间、公共部位等检查到位；</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5.检查每层楼宿舍及公共部位以巡检考勤方式进行。</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二、学生公寓内务整理情况等级评定。工作时间为 9:30-16：00</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各物管站两位在岗管理员进行分工：其中一人负责大厅值班，值班</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期间做好大厅的门禁管理（进出人员识别）、来客登记、网上报修、贵 重物品进行登记、卫生保洁工作等服务工作；另一人负责宿舍检查，重 点检查宿舍内务整理情况并依据校方要求以“好 ”“ 中 ”“差 ”标准， 对每间宿舍进行评定，并将宿舍状况拍照上传至智慧校园系统；同时对 宿舍的安全隐患、大功率用电器、管制刀具等违禁物品再次巡查。具体 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1.大厅管理员，任何时间视线不能离开门禁出入系统；</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2.上楼检查宿舍卫生的管理员，要检查所有房间，务必仔细检查客 厅、卫生间、阳台等所有部位；</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3.检查人员一定要秉承“客观、公正、公平 ”的原则；</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4.检查过程中，物管站两名管理员交替进行，下午 16 点之前必须完 成对本物管站所有宿舍内务整理情况的检查及等级评定工作。</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5.11：30——13：30 时段为学生下课返宿、午间休息及班主任、辅 导员老师下公寓检查高峰期，两名工作人员可根据实际情况暂停宿舍检 查工作，回物管站立岗值班，同时加强对出入学生管理，接待专兼职辅 导员（班主任）等老师老师下公寓检查，并做好对接工作。</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三、交接班人员对物品登记、卫生“差 ”宿舍、特殊事件等情况进行交接。工作时间 16:00 左右。</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四、各物管站当值至少 2 名物管人员轮流值班巡查。</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工作时间为16:00-18:00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负责巡查的工作人员应携带对讲设备，确保与物业经理办公室保持 实时联系，应重点检查宿舍及公共部位是否存在违纪违规及异常情况、 定时开启走廊灯、巡查走访督促当日等级评定为为“差 ”宿舍是否整改 到位、进行维修回访、针对近 24 小时内所发生的违纪违规现象对相关学 生进行谈心教育，并做好《谈心记录》等。具体要求及注意事项：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1.重点对卫生“差 ”宿舍、有抽烟、饮酒、使用大功率违禁电器、 夜不归宿、破坏公物等违纪现象的宿舍进行走访；</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2.每天每幢楼走访谈心不低于 5 间；</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3.做好谈心教育的记录工作。</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五、各物管站当值至少 2 名物管员轮流值班巡查。</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 19：00-21:30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负责巡查的工作人员，应携带对讲设备，确保与物业办公室保持实 时联系，应重点检查学生上晚自习以后门窗关锁情况、有无使用大功率 违禁电器遗留问题、有无在宿舍喝酒、抽烟、打麻将、饲养宠物等违纪 行为检查登记，并进行谈心教育。</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六、各物管站当值至少 2 名物管员一人值班，一人查房，交替巡查。</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 21:45-24：00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值班人员登记迟归学生信息，严控酗酒学生进入，做好登记、上报 监控室、由监控员向经理与值班老师汇报；打扫大厅卫生</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工作</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查房人员负责安全检查，提醒学生早点休息，制止嬉戏打闹、噪音 较大影响他人休息的现象，杜绝宿舍饮酒、抽烟使用违禁电器现象发生， 如发现及时制止，上报值班老师并做好记录，同时对相关学生进行谈心 教育。</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七、24 小时各物管站至少 2 名物管员当值。</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具体工作内容如下：</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24:00—次日6：00 物业管理人员应每隔一小时检查楼层，重点检查 各房间门窗关锁情况、有无学生吵闹、有无学生逗留走廊或影响其他同 学正常休息等现象，发现及时制止。</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6:00 物业管理人员关走廊灯，开大厅门。</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6:00-7:30 物业管理人员打扫门前、大厅、值班室等部位卫生，加 强对进出学生进行门禁管理。</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7:40 一名在班物业管理人员进行进宿舍安全巡查；巡查结束，下一 班一名物业工作人员进行进宿舍巡查另一栋宿舍楼。</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7:50 各物管站至少 2 名当日物管员准时到岗并与前晚负责值班的 管理人员完成交接班工作。具体要求及注意事项：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1.夜间检查时，将个人联系电话悬挂于大门醒目处，便于发生突发 事件能及时联系；</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2.晚间查房开始至次日 6:00 点前，外出公寓的学生必须经值班老师 或专兼职辅导员（班主任） 同意后方可方可外出。</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3.对晚间同学突发急需去医院治疗情况，及时与监控室联系，监控 员及时汇报值班老师；管理员要告知学生返校后提供医院就诊证明交给 管理员，同时做好记录，次日做好交接工作。</w:t>
      </w:r>
      <w:r>
        <w:rPr>
          <w:rFonts w:hint="eastAsia" w:ascii="仿宋" w:hAnsi="仿宋" w:eastAsia="仿宋" w:cs="仿宋"/>
          <w:sz w:val="28"/>
          <w:szCs w:val="28"/>
        </w:rPr>
      </w:r>
      <w:r/>
    </w:p>
    <w:p>
      <w:pPr>
        <w:pStyle w:val="880"/>
        <w:jc w:val="center"/>
        <w:rPr>
          <w:rFonts w:hint="eastAsia" w:ascii="黑体" w:hAnsi="黑体" w:eastAsia="黑体"/>
          <w:b/>
          <w:bCs/>
          <w:sz w:val="36"/>
          <w:szCs w:val="36"/>
        </w:rPr>
      </w:pPr>
      <w:r>
        <w:rPr>
          <w:rFonts w:hint="eastAsia" w:ascii="黑体" w:hAnsi="黑体" w:eastAsia="黑体"/>
          <w:b/>
          <w:bCs/>
          <w:sz w:val="36"/>
          <w:szCs w:val="36"/>
        </w:rPr>
        <w:br w:type="page" w:clear="all"/>
      </w:r>
      <w:r>
        <w:rPr>
          <w:rFonts w:hint="eastAsia" w:ascii="黑体" w:hAnsi="黑体" w:eastAsia="黑体"/>
          <w:b/>
          <w:bCs/>
          <w:sz w:val="36"/>
          <w:szCs w:val="36"/>
        </w:rPr>
        <w:t xml:space="preserve">第六章   响  应  文  件</w:t>
      </w:r>
      <w:r>
        <w:rPr>
          <w:rFonts w:hint="eastAsia" w:ascii="黑体" w:hAnsi="黑体" w:eastAsia="黑体"/>
          <w:b/>
          <w:bCs/>
          <w:sz w:val="36"/>
          <w:szCs w:val="36"/>
        </w:rPr>
      </w:r>
      <w:r/>
    </w:p>
    <w:p>
      <w:pPr>
        <w:pStyle w:val="880"/>
        <w:ind w:firstLine="2640"/>
        <w:rPr>
          <w:rFonts w:hint="eastAsia" w:ascii="黑体" w:hAnsi="黑体" w:eastAsia="黑体"/>
          <w:sz w:val="44"/>
          <w:szCs w:val="44"/>
        </w:rPr>
      </w:pPr>
      <w:r>
        <w:rPr>
          <w:rFonts w:hint="eastAsia" w:ascii="黑体" w:hAnsi="黑体" w:eastAsia="黑体"/>
          <w:sz w:val="44"/>
          <w:szCs w:val="44"/>
        </w:rPr>
      </w:r>
      <w:r/>
    </w:p>
    <w:p>
      <w:pPr>
        <w:pStyle w:val="880"/>
        <w:ind w:firstLine="2640"/>
        <w:rPr>
          <w:rFonts w:hint="eastAsia" w:ascii="黑体" w:hAnsi="黑体" w:eastAsia="黑体"/>
          <w:sz w:val="44"/>
          <w:szCs w:val="44"/>
        </w:rPr>
      </w:pPr>
      <w:r>
        <w:rPr>
          <w:rFonts w:hint="eastAsia" w:ascii="黑体" w:hAnsi="黑体" w:eastAsia="黑体"/>
          <w:sz w:val="44"/>
          <w:szCs w:val="44"/>
        </w:rPr>
      </w:r>
      <w:r/>
    </w:p>
    <w:p>
      <w:pPr>
        <w:pStyle w:val="880"/>
        <w:rPr>
          <w:rFonts w:hint="eastAsia" w:ascii="黑体" w:hAnsi="黑体" w:eastAsia="黑体"/>
          <w:sz w:val="44"/>
          <w:szCs w:val="44"/>
        </w:rPr>
      </w:pPr>
      <w:r>
        <w:rPr>
          <w:rFonts w:hint="eastAsia" w:ascii="黑体" w:hAnsi="黑体" w:eastAsia="黑体"/>
          <w:sz w:val="44"/>
          <w:szCs w:val="44"/>
        </w:rPr>
      </w:r>
      <w:r/>
    </w:p>
    <w:p>
      <w:pPr>
        <w:pStyle w:val="880"/>
        <w:rPr>
          <w:rFonts w:hint="eastAsia" w:ascii="黑体" w:hAnsi="黑体" w:eastAsia="黑体"/>
          <w:sz w:val="32"/>
        </w:rPr>
      </w:pPr>
      <w:r>
        <w:rPr>
          <w:rFonts w:hint="eastAsia" w:ascii="黑体" w:hAnsi="黑体" w:eastAsia="黑体"/>
          <w:sz w:val="32"/>
        </w:rPr>
      </w:r>
      <w:r/>
    </w:p>
    <w:p>
      <w:pPr>
        <w:pStyle w:val="880"/>
        <w:rPr>
          <w:rFonts w:hint="eastAsia" w:ascii="黑体" w:hAnsi="黑体" w:eastAsia="黑体"/>
          <w:sz w:val="32"/>
        </w:rPr>
      </w:pPr>
      <w:r>
        <w:rPr>
          <w:rFonts w:hint="eastAsia" w:ascii="黑体" w:hAnsi="黑体" w:eastAsia="黑体"/>
          <w:sz w:val="32"/>
        </w:rPr>
      </w:r>
      <w:r/>
    </w:p>
    <w:p>
      <w:pPr>
        <w:pStyle w:val="866"/>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880"/>
        <w:rPr>
          <w:rFonts w:hint="eastAsia" w:ascii="黑体" w:hAnsi="黑体" w:eastAsia="黑体"/>
          <w:sz w:val="32"/>
        </w:rPr>
      </w:pPr>
      <w:r>
        <w:rPr>
          <w:rFonts w:hint="eastAsia" w:ascii="黑体" w:hAnsi="黑体" w:eastAsia="黑体"/>
          <w:sz w:val="32"/>
        </w:rPr>
      </w:r>
      <w:r/>
    </w:p>
    <w:p>
      <w:pPr>
        <w:pStyle w:val="880"/>
        <w:ind w:firstLine="1066"/>
        <w:rPr>
          <w:rFonts w:hint="eastAsia" w:ascii="黑体" w:hAnsi="黑体" w:eastAsia="黑体"/>
          <w:b/>
          <w:sz w:val="36"/>
          <w:szCs w:val="24"/>
        </w:rPr>
      </w:pPr>
      <w:r>
        <w:rPr>
          <w:rFonts w:hint="eastAsia" w:ascii="黑体" w:hAnsi="黑体" w:eastAsia="黑体"/>
          <w:b/>
          <w:sz w:val="36"/>
          <w:szCs w:val="24"/>
        </w:rPr>
      </w:r>
      <w:r/>
    </w:p>
    <w:p>
      <w:pPr>
        <w:pStyle w:val="880"/>
        <w:ind w:firstLine="1066"/>
        <w:rPr>
          <w:rFonts w:hint="eastAsia" w:ascii="黑体" w:hAnsi="黑体" w:eastAsia="黑体"/>
          <w:b/>
          <w:sz w:val="36"/>
          <w:szCs w:val="24"/>
        </w:rPr>
      </w:pPr>
      <w:r>
        <w:rPr>
          <w:rFonts w:hint="eastAsia" w:ascii="黑体" w:hAnsi="黑体" w:eastAsia="黑体"/>
          <w:b/>
          <w:sz w:val="36"/>
          <w:szCs w:val="24"/>
        </w:rPr>
      </w:r>
      <w:r/>
    </w:p>
    <w:p>
      <w:pPr>
        <w:pStyle w:val="880"/>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2645"/>
        <w:rPr>
          <w:rFonts w:hint="eastAsia" w:ascii="黑体" w:hAnsi="黑体" w:eastAsia="黑体"/>
          <w:b/>
          <w:sz w:val="32"/>
        </w:rPr>
      </w:pPr>
      <w:r>
        <w:rPr>
          <w:rFonts w:hint="eastAsia" w:ascii="黑体" w:hAnsi="黑体" w:eastAsia="黑体"/>
          <w:b/>
          <w:sz w:val="36"/>
          <w:szCs w:val="24"/>
          <w:lang w:eastAsia="zh-CN"/>
        </w:rPr>
        <w:t xml:space="preserve">二〇二五</w:t>
      </w:r>
      <w:r>
        <w:rPr>
          <w:rFonts w:hint="eastAsia" w:ascii="黑体" w:hAnsi="黑体" w:eastAsia="黑体"/>
          <w:b/>
          <w:sz w:val="36"/>
          <w:szCs w:val="24"/>
        </w:rPr>
        <w:t xml:space="preserve">年    月    日</w:t>
      </w:r>
      <w:r>
        <w:rPr>
          <w:rFonts w:hint="eastAsia" w:ascii="黑体" w:hAnsi="黑体" w:eastAsia="黑体"/>
          <w:b/>
          <w:sz w:val="32"/>
        </w:rPr>
      </w:r>
      <w:r/>
    </w:p>
    <w:p>
      <w:pPr>
        <w:pStyle w:val="866"/>
        <w:spacing w:line="640" w:lineRule="exact"/>
        <w:rPr>
          <w:rFonts w:hint="eastAsia" w:ascii="宋体" w:hAnsi="宋体"/>
          <w:sz w:val="28"/>
          <w:szCs w:val="28"/>
        </w:rPr>
      </w:pPr>
      <w:r>
        <w:rPr>
          <w:rFonts w:hint="eastAsia" w:ascii="宋体" w:hAnsi="宋体"/>
          <w:sz w:val="28"/>
          <w:szCs w:val="28"/>
        </w:rPr>
      </w:r>
      <w:r/>
    </w:p>
    <w:p>
      <w:pPr>
        <w:pStyle w:val="866"/>
        <w:spacing w:line="640" w:lineRule="exact"/>
        <w:rPr>
          <w:rFonts w:hint="eastAsia" w:ascii="宋体" w:hAnsi="宋体"/>
          <w:sz w:val="28"/>
          <w:szCs w:val="28"/>
        </w:rPr>
      </w:pPr>
      <w:r>
        <w:rPr>
          <w:rFonts w:hint="eastAsia" w:ascii="宋体" w:hAnsi="宋体"/>
          <w:sz w:val="28"/>
          <w:szCs w:val="28"/>
        </w:rPr>
      </w:r>
      <w:r/>
    </w:p>
    <w:p>
      <w:pPr>
        <w:pStyle w:val="866"/>
        <w:ind w:firstLine="3521"/>
        <w:spacing w:line="6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66"/>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92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66"/>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6"/>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2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6"/>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66"/>
        <w:ind w:firstLine="567"/>
        <w:spacing w:line="640" w:lineRule="exact"/>
        <w:rPr>
          <w:rFonts w:hint="eastAsia" w:ascii="仿宋" w:hAnsi="仿宋" w:eastAsia="仿宋"/>
          <w:sz w:val="28"/>
        </w:rPr>
      </w:pPr>
      <w:r>
        <w:rPr>
          <w:rFonts w:hint="eastAsia" w:ascii="仿宋" w:hAnsi="仿宋" w:eastAsia="仿宋"/>
          <w:sz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29"/>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929"/>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6"/>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0"/>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66"/>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both"/>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0"/>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rPr>
          <w:rFonts w:hint="eastAsia" w:ascii="仿宋" w:hAnsi="仿宋" w:eastAsia="仿宋"/>
          <w:b/>
          <w:sz w:val="32"/>
          <w:szCs w:val="32"/>
        </w:rPr>
      </w:r>
      <w:r/>
    </w:p>
    <w:p>
      <w:pPr>
        <w:pStyle w:val="880"/>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88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880"/>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shd w:val="nil" w:color="auto"/>
        <w:rPr>
          <w:rFonts w:ascii="仿宋" w:hAnsi="仿宋" w:eastAsia="仿宋" w:cs="Times New Roman"/>
          <w:b/>
          <w:bCs/>
          <w:sz w:val="32"/>
          <w:szCs w:val="32"/>
        </w:rPr>
      </w:pPr>
      <w:r>
        <w:rPr>
          <w:rFonts w:hint="eastAsia" w:ascii="仿宋" w:hAnsi="仿宋" w:eastAsia="仿宋" w:cs="Times New Roman"/>
          <w:b/>
          <w:sz w:val="32"/>
          <w:szCs w:val="32"/>
          <w:highlight w:val="none"/>
        </w:rPr>
        <w:br w:type="page" w:clear="all"/>
      </w:r>
      <w:r>
        <w:rPr>
          <w:rFonts w:hint="eastAsia" w:ascii="仿宋" w:hAnsi="仿宋" w:eastAsia="仿宋" w:cs="Times New Roman"/>
          <w:b/>
          <w:sz w:val="32"/>
          <w:szCs w:val="32"/>
          <w:highlight w:val="none"/>
        </w:rPr>
      </w:r>
      <w:r/>
    </w:p>
    <w:p>
      <w:pPr>
        <w:pStyle w:val="976"/>
        <w:jc w:val="center"/>
        <w:keepLines w:val="0"/>
        <w:keepNext w:val="0"/>
        <w:pageBreakBefore w:val="0"/>
        <w:spacing w:after="181" w:line="520" w:lineRule="exact"/>
        <w:widowControl w:val="off"/>
        <w:rPr>
          <w:rFonts w:hint="eastAsia" w:ascii="仿宋" w:hAnsi="仿宋" w:eastAsia="仿宋" w:cs="Times New Roman"/>
          <w:b/>
          <w:bCs/>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103"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877"/>
        <w:gridCol w:w="935"/>
        <w:gridCol w:w="957"/>
        <w:gridCol w:w="982"/>
        <w:gridCol w:w="1469"/>
        <w:gridCol w:w="1382"/>
        <w:gridCol w:w="1479"/>
      </w:tblGrid>
      <w:tr>
        <w:trPr>
          <w:trHeight w:val="547"/>
        </w:trPr>
        <w:tc>
          <w:tcPr>
            <w:tcW w:w="1022"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77"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35"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57"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982"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69" w:type="dxa"/>
            <w:vAlign w:val="center"/>
            <w:textDirection w:val="lrTb"/>
            <w:noWrap w:val="false"/>
          </w:tcPr>
          <w:p>
            <w:pPr>
              <w:pStyle w:val="866"/>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82" w:type="dxa"/>
            <w:vAlign w:val="center"/>
            <w:textDirection w:val="lrTb"/>
            <w:noWrap w:val="false"/>
          </w:tcPr>
          <w:p>
            <w:pPr>
              <w:pStyle w:val="866"/>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479"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bl>
    <w:p>
      <w:pPr>
        <w:pStyle w:val="866"/>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66"/>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66"/>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80"/>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66"/>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shd w:val="nil" w:color="auto"/>
        <w:rPr>
          <w:rFonts w:hint="eastAsia" w:ascii="仿宋" w:hAnsi="仿宋" w:eastAsia="仿宋" w:cs="Arial"/>
          <w:b/>
          <w:bCs/>
          <w:sz w:val="32"/>
          <w:szCs w:val="32"/>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r>
      <w:r/>
    </w:p>
    <w:p>
      <w:pPr>
        <w:pStyle w:val="866"/>
        <w:ind w:firstLine="1269"/>
        <w:jc w:val="left"/>
        <w:spacing w:line="520" w:lineRule="exact"/>
        <w:widowControl/>
        <w:rPr>
          <w:rFonts w:hint="eastAsia" w:ascii="仿宋" w:hAnsi="仿宋" w:eastAsia="仿宋" w:cs="Arial"/>
          <w:b/>
          <w:bCs/>
          <w:sz w:val="32"/>
          <w:szCs w:val="32"/>
          <w:highlight w:val="none"/>
        </w:rPr>
      </w:pP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866"/>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66"/>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77"/>
        <w:spacing w:line="440" w:lineRule="exact"/>
        <w:rPr>
          <w:rFonts w:hint="eastAsia" w:ascii="宋体" w:hAnsi="宋体"/>
          <w:b/>
          <w:sz w:val="36"/>
        </w:rPr>
      </w:pPr>
      <w:r/>
      <w:bookmarkStart w:id="32" w:name="_Toc157775454"/>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shd w:val="nil" w:color="auto"/>
        <w:rPr>
          <w:rFonts w:hint="eastAsia" w:ascii="仿宋" w:hAnsi="仿宋" w:eastAsia="仿宋"/>
          <w:b/>
          <w:bCs/>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66"/>
        <w:ind w:firstLine="2557"/>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66"/>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66"/>
        <w:ind w:firstLine="2891"/>
        <w:spacing w:line="640" w:lineRule="exact"/>
        <w:rPr>
          <w:rFonts w:ascii="仿宋" w:hAnsi="仿宋" w:eastAsia="仿宋" w:cs="楷体_GB2312"/>
          <w:b/>
          <w:bCs/>
          <w:sz w:val="32"/>
          <w:szCs w:val="32"/>
          <w:lang w:val="zh-CN"/>
        </w:rPr>
      </w:pPr>
      <w:r/>
      <w:bookmarkEnd w:id="3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6"/>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rPr>
          <w:rFonts w:hint="eastAsia" w:ascii="仿宋" w:hAnsi="仿宋" w:eastAsia="仿宋"/>
          <w:sz w:val="28"/>
        </w:rPr>
      </w:r>
      <w:r/>
    </w:p>
    <w:p>
      <w:pPr>
        <w:pStyle w:val="866"/>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6"/>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shd w:val="nil" w:color="auto"/>
        <w:rPr>
          <w:rFonts w:hint="eastAsia" w:ascii="仿宋" w:hAnsi="仿宋" w:eastAsia="仿宋"/>
          <w:b/>
          <w:bCs/>
          <w:color w:val="000000"/>
          <w:sz w:val="28"/>
          <w:szCs w:val="28"/>
        </w:rPr>
      </w:pPr>
      <w:r>
        <w:rPr>
          <w:rFonts w:hint="eastAsia" w:ascii="仿宋" w:hAnsi="仿宋" w:eastAsia="仿宋"/>
          <w:b/>
          <w:sz w:val="32"/>
          <w:highlight w:val="none"/>
        </w:rPr>
        <w:br w:type="page" w:clear="all"/>
      </w:r>
      <w:r>
        <w:rPr>
          <w:rFonts w:hint="eastAsia" w:ascii="仿宋" w:hAnsi="仿宋" w:eastAsia="仿宋"/>
          <w:b/>
          <w:sz w:val="32"/>
          <w:highlight w:val="none"/>
        </w:rPr>
      </w:r>
      <w:r/>
    </w:p>
    <w:p>
      <w:pPr>
        <w:pStyle w:val="866"/>
        <w:ind w:left="-359" w:firstLine="357"/>
        <w:spacing w:line="640" w:lineRule="exact"/>
        <w:rPr>
          <w:rFonts w:hint="eastAsia" w:ascii="仿宋" w:hAnsi="仿宋" w:eastAsia="仿宋"/>
          <w:b/>
          <w:bCs/>
          <w:sz w:val="32"/>
          <w:szCs w:val="32"/>
          <w:highlight w:val="none"/>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6"/>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66"/>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866"/>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66"/>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rPr>
          <w:rFonts w:hint="eastAsia" w:ascii="仿宋" w:hAnsi="仿宋" w:eastAsia="仿宋"/>
          <w:b/>
          <w:sz w:val="32"/>
          <w:szCs w:val="32"/>
        </w:rPr>
      </w:pPr>
      <w:r>
        <w:rPr>
          <w:rFonts w:hint="eastAsia" w:ascii="仿宋" w:hAnsi="仿宋" w:eastAsia="仿宋"/>
          <w:b/>
          <w:sz w:val="32"/>
          <w:szCs w:val="32"/>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66"/>
        <w:rPr>
          <w:rFonts w:hint="eastAsia" w:ascii="仿宋" w:hAnsi="仿宋" w:eastAsia="仿宋"/>
          <w:b/>
          <w:bCs/>
          <w:sz w:val="32"/>
          <w:szCs w:val="32"/>
          <w:highlight w:val="none"/>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rPr>
          <w:rFonts w:hint="eastAsia" w:ascii="仿宋" w:hAnsi="仿宋" w:eastAsia="仿宋"/>
          <w:b/>
          <w:bCs/>
          <w:sz w:val="32"/>
        </w:rPr>
      </w:r>
      <w:r/>
    </w:p>
    <w:p>
      <w:pPr>
        <w:pStyle w:val="871"/>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6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66"/>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6"/>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shd w:val="nil" w:color="auto"/>
        <w:rPr>
          <w:rFonts w:hint="eastAsia" w:ascii="仿宋" w:hAnsi="仿宋" w:eastAsia="仿宋"/>
          <w:sz w:val="28"/>
          <w:szCs w:val="28"/>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r/>
    </w:p>
    <w:p>
      <w:pPr>
        <w:pStyle w:val="866"/>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66"/>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71"/>
        <w:ind w:firstLine="643"/>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66"/>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1"/>
        <w:ind w:firstLine="560"/>
        <w:spacing w:line="640" w:lineRule="exact"/>
        <w:rPr>
          <w:rFonts w:ascii="仿宋" w:hAnsi="仿宋" w:eastAsia="仿宋"/>
          <w:sz w:val="28"/>
          <w:szCs w:val="28"/>
        </w:rPr>
      </w:pPr>
      <w:r>
        <w:rPr>
          <w:rFonts w:ascii="仿宋" w:hAnsi="仿宋" w:eastAsia="仿宋"/>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6"/>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66"/>
        <w:jc w:val="center"/>
        <w:rPr>
          <w:rFonts w:hint="eastAsia" w:ascii="宋体" w:hAnsi="宋体"/>
          <w:b/>
          <w:color w:val="000000"/>
          <w:sz w:val="30"/>
          <w:szCs w:val="30"/>
        </w:rPr>
      </w:pPr>
      <w:r>
        <w:rPr>
          <w:rFonts w:hint="eastAsia" w:ascii="宋体" w:hAnsi="宋体"/>
          <w:b/>
          <w:color w:val="000000"/>
          <w:sz w:val="30"/>
          <w:szCs w:val="30"/>
        </w:rPr>
      </w:r>
      <w:r/>
    </w:p>
    <w:p>
      <w:pPr>
        <w:pStyle w:val="87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20</w:t>
    </w:r>
    <w:r>
      <w:fldChar w:fldCharType="end"/>
    </w:r>
    <w:r>
      <w:rPr>
        <w:rStyle w:val="893"/>
      </w:rPr>
    </w:r>
    <w:r/>
  </w:p>
  <w:p>
    <w:pPr>
      <w:pStyle w:val="8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893"/>
      </w:rPr>
      <w:framePr w:wrap="around" w:vAnchor="text" w:hAnchor="margin" w:xAlign="center" w:y="1"/>
    </w:pPr>
    <w:r>
      <w:fldChar w:fldCharType="begin"/>
    </w:r>
    <w:r>
      <w:rPr>
        <w:rStyle w:val="893"/>
      </w:rPr>
      <w:instrText xml:space="preserve">PAGE  </w:instrText>
    </w:r>
    <w:r>
      <w:fldChar w:fldCharType="end"/>
    </w:r>
    <w:r>
      <w:rPr>
        <w:rStyle w:val="893"/>
      </w:rPr>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7"/>
      <w:isLgl w:val="false"/>
      <w:suff w:val="tab"/>
      <w:lvlText w:val="%1"/>
      <w:lvlJc w:val="left"/>
      <w:pPr>
        <w:pStyle w:val="866"/>
        <w:ind w:left="432" w:hanging="432"/>
        <w:tabs>
          <w:tab w:val="num" w:pos="432" w:leader="none"/>
        </w:tabs>
      </w:pPr>
    </w:lvl>
    <w:lvl w:ilvl="1">
      <w:start w:val="1"/>
      <w:numFmt w:val="decimal"/>
      <w:isLgl w:val="false"/>
      <w:suff w:val="tab"/>
      <w:lvlText w:val="%1.%2"/>
      <w:lvlJc w:val="left"/>
      <w:pPr>
        <w:pStyle w:val="866"/>
        <w:ind w:left="576" w:hanging="576"/>
        <w:tabs>
          <w:tab w:val="num" w:pos="576" w:leader="none"/>
        </w:tabs>
      </w:pPr>
    </w:lvl>
    <w:lvl w:ilvl="2">
      <w:start w:val="1"/>
      <w:numFmt w:val="decimal"/>
      <w:pStyle w:val="868"/>
      <w:isLgl w:val="false"/>
      <w:suff w:val="tab"/>
      <w:lvlText w:val="%1.%2.%3"/>
      <w:lvlJc w:val="left"/>
      <w:pPr>
        <w:pStyle w:val="866"/>
        <w:ind w:left="720" w:hanging="720"/>
        <w:tabs>
          <w:tab w:val="num" w:pos="720" w:leader="none"/>
        </w:tabs>
      </w:pPr>
    </w:lvl>
    <w:lvl w:ilvl="3">
      <w:start w:val="1"/>
      <w:numFmt w:val="decimal"/>
      <w:isLgl w:val="false"/>
      <w:suff w:val="tab"/>
      <w:lvlText w:val="%1.%2.%3.%4"/>
      <w:lvlJc w:val="left"/>
      <w:pPr>
        <w:pStyle w:val="866"/>
        <w:ind w:left="864" w:hanging="864"/>
        <w:tabs>
          <w:tab w:val="num" w:pos="864" w:leader="none"/>
        </w:tabs>
      </w:pPr>
    </w:lvl>
    <w:lvl w:ilvl="4">
      <w:start w:val="1"/>
      <w:numFmt w:val="decimal"/>
      <w:isLgl w:val="false"/>
      <w:suff w:val="tab"/>
      <w:lvlText w:val="%1.%2.%3.%4.%5"/>
      <w:lvlJc w:val="left"/>
      <w:pPr>
        <w:pStyle w:val="866"/>
        <w:ind w:left="1008" w:hanging="1008"/>
        <w:tabs>
          <w:tab w:val="num" w:pos="1008" w:leader="none"/>
        </w:tabs>
      </w:pPr>
    </w:lvl>
    <w:lvl w:ilvl="5">
      <w:start w:val="1"/>
      <w:numFmt w:val="decimal"/>
      <w:isLgl w:val="false"/>
      <w:suff w:val="tab"/>
      <w:lvlText w:val="%1.%2.%3.%4.%5.%6"/>
      <w:lvlJc w:val="left"/>
      <w:pPr>
        <w:pStyle w:val="866"/>
        <w:ind w:left="1152" w:hanging="1152"/>
        <w:tabs>
          <w:tab w:val="num" w:pos="1152" w:leader="none"/>
        </w:tabs>
      </w:pPr>
    </w:lvl>
    <w:lvl w:ilvl="6">
      <w:start w:val="1"/>
      <w:numFmt w:val="decimal"/>
      <w:isLgl w:val="false"/>
      <w:suff w:val="tab"/>
      <w:lvlText w:val="%1.%2.%3.%4.%5.%6.%7"/>
      <w:lvlJc w:val="left"/>
      <w:pPr>
        <w:pStyle w:val="866"/>
        <w:ind w:left="1296" w:hanging="1296"/>
        <w:tabs>
          <w:tab w:val="num" w:pos="1296" w:leader="none"/>
        </w:tabs>
      </w:pPr>
    </w:lvl>
    <w:lvl w:ilvl="7">
      <w:start w:val="1"/>
      <w:numFmt w:val="decimal"/>
      <w:isLgl w:val="false"/>
      <w:suff w:val="tab"/>
      <w:lvlText w:val="%1.%2.%3.%4.%5.%6.%7.%8"/>
      <w:lvlJc w:val="left"/>
      <w:pPr>
        <w:pStyle w:val="866"/>
        <w:ind w:left="1440" w:hanging="1440"/>
        <w:tabs>
          <w:tab w:val="num" w:pos="1440" w:leader="none"/>
        </w:tabs>
      </w:pPr>
    </w:lvl>
    <w:lvl w:ilvl="8">
      <w:start w:val="1"/>
      <w:numFmt w:val="decimal"/>
      <w:isLgl w:val="false"/>
      <w:suff w:val="tab"/>
      <w:lvlText w:val="%1.%2.%3.%4.%5.%6.%7.%8.%9"/>
      <w:lvlJc w:val="left"/>
      <w:pPr>
        <w:pStyle w:val="866"/>
        <w:ind w:left="1584" w:hanging="1584"/>
        <w:tabs>
          <w:tab w:val="num" w:pos="1584" w:leader="none"/>
        </w:tabs>
      </w:pPr>
    </w:lvl>
  </w:abstractNum>
  <w:abstractNum w:abstractNumId="2">
    <w:multiLevelType w:val="hybridMultilevel"/>
    <w:lvl w:ilvl="0">
      <w:start w:val="2"/>
      <w:numFmt w:val="decimal"/>
      <w:isLgl w:val="false"/>
      <w:suff w:val="nothing"/>
      <w:lvlText w:val="%1、"/>
      <w:lvlJc w:val="left"/>
      <w:pPr>
        <w:pStyle w:val="866"/>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66"/>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68">
    <w:name w:val="标题 3"/>
    <w:basedOn w:val="866"/>
    <w:next w:val="871"/>
    <w:link w:val="86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69">
    <w:name w:val="默认段落字体"/>
    <w:next w:val="869"/>
    <w:link w:val="866"/>
    <w:semiHidden/>
  </w:style>
  <w:style w:type="table" w:styleId="870">
    <w:name w:val="普通表格"/>
    <w:next w:val="870"/>
    <w:link w:val="866"/>
    <w:semiHidden/>
    <w:tblPr/>
  </w:style>
  <w:style w:type="paragraph" w:styleId="871">
    <w:name w:val="正文缩进"/>
    <w:basedOn w:val="866"/>
    <w:next w:val="871"/>
    <w:link w:val="872"/>
    <w:pPr>
      <w:ind w:firstLine="420"/>
    </w:pPr>
  </w:style>
  <w:style w:type="character" w:styleId="872">
    <w:name w:val="正文缩进 Char"/>
    <w:next w:val="872"/>
    <w:link w:val="871"/>
    <w:rPr>
      <w:sz w:val="21"/>
      <w:szCs w:val="24"/>
    </w:rPr>
  </w:style>
  <w:style w:type="paragraph" w:styleId="873">
    <w:name w:val="文档结构图"/>
    <w:basedOn w:val="866"/>
    <w:next w:val="873"/>
    <w:link w:val="866"/>
    <w:semiHidden/>
    <w:pPr>
      <w:shd w:val="clear" w:color="auto" w:fill="000080"/>
    </w:pPr>
  </w:style>
  <w:style w:type="paragraph" w:styleId="874">
    <w:name w:val="批注文字"/>
    <w:basedOn w:val="866"/>
    <w:next w:val="874"/>
    <w:link w:val="866"/>
    <w:uiPriority w:val="99"/>
    <w:unhideWhenUsed/>
    <w:qFormat/>
    <w:pPr>
      <w:jc w:val="left"/>
    </w:pPr>
  </w:style>
  <w:style w:type="paragraph" w:styleId="875">
    <w:name w:val="正文文本 3"/>
    <w:basedOn w:val="866"/>
    <w:next w:val="875"/>
    <w:link w:val="866"/>
    <w:pPr>
      <w:jc w:val="center"/>
    </w:pPr>
    <w:rPr>
      <w:rFonts w:eastAsia="黑体"/>
      <w:sz w:val="72"/>
    </w:rPr>
  </w:style>
  <w:style w:type="paragraph" w:styleId="876">
    <w:name w:val="正文文本"/>
    <w:basedOn w:val="866"/>
    <w:next w:val="876"/>
    <w:link w:val="866"/>
    <w:pPr>
      <w:jc w:val="center"/>
    </w:pPr>
    <w:rPr>
      <w:rFonts w:eastAsia="仿宋_GB2312"/>
      <w:sz w:val="28"/>
    </w:rPr>
  </w:style>
  <w:style w:type="paragraph" w:styleId="877">
    <w:name w:val="正文文本缩进"/>
    <w:basedOn w:val="866"/>
    <w:next w:val="877"/>
    <w:link w:val="878"/>
    <w:pPr>
      <w:ind w:left="420"/>
      <w:spacing w:after="120"/>
    </w:pPr>
  </w:style>
  <w:style w:type="character" w:styleId="878">
    <w:name w:val="正文文本缩进 Char"/>
    <w:next w:val="878"/>
    <w:link w:val="877"/>
    <w:rPr>
      <w:sz w:val="21"/>
      <w:szCs w:val="24"/>
    </w:rPr>
  </w:style>
  <w:style w:type="paragraph" w:styleId="879">
    <w:name w:val="文本块"/>
    <w:basedOn w:val="866"/>
    <w:next w:val="879"/>
    <w:link w:val="866"/>
    <w:pPr>
      <w:ind w:left="420" w:right="33"/>
      <w:jc w:val="left"/>
    </w:pPr>
    <w:rPr>
      <w:sz w:val="24"/>
      <w:szCs w:val="20"/>
    </w:rPr>
  </w:style>
  <w:style w:type="paragraph" w:styleId="880">
    <w:name w:val="纯文本"/>
    <w:basedOn w:val="866"/>
    <w:next w:val="880"/>
    <w:link w:val="881"/>
    <w:rPr>
      <w:rFonts w:ascii="宋体" w:hAnsi="Courier New"/>
      <w:szCs w:val="20"/>
    </w:rPr>
  </w:style>
  <w:style w:type="character" w:styleId="881">
    <w:name w:val="纯文本 Char"/>
    <w:next w:val="881"/>
    <w:link w:val="880"/>
    <w:rPr>
      <w:rFonts w:ascii="宋体" w:hAnsi="Courier New" w:eastAsia="宋体"/>
      <w:sz w:val="21"/>
      <w:lang w:val="en-US" w:eastAsia="zh-CN" w:bidi="ar-SA"/>
    </w:rPr>
  </w:style>
  <w:style w:type="paragraph" w:styleId="882">
    <w:name w:val="日期"/>
    <w:basedOn w:val="866"/>
    <w:next w:val="866"/>
    <w:link w:val="866"/>
    <w:pPr>
      <w:ind w:left="100"/>
    </w:pPr>
    <w:rPr>
      <w:rFonts w:ascii="黑体" w:eastAsia="黑体"/>
      <w:sz w:val="72"/>
    </w:rPr>
  </w:style>
  <w:style w:type="paragraph" w:styleId="883">
    <w:name w:val="正文文本缩进 2"/>
    <w:basedOn w:val="866"/>
    <w:next w:val="883"/>
    <w:link w:val="866"/>
    <w:pPr>
      <w:ind w:right="-2" w:firstLine="540"/>
      <w:tabs>
        <w:tab w:val="left" w:pos="9741" w:leader="none"/>
      </w:tabs>
    </w:pPr>
    <w:rPr>
      <w:rFonts w:eastAsia="仿宋_GB2312"/>
      <w:sz w:val="28"/>
    </w:rPr>
  </w:style>
  <w:style w:type="paragraph" w:styleId="884">
    <w:name w:val="批注框文本"/>
    <w:basedOn w:val="866"/>
    <w:next w:val="884"/>
    <w:link w:val="866"/>
    <w:semiHidden/>
    <w:rPr>
      <w:sz w:val="18"/>
      <w:szCs w:val="18"/>
    </w:rPr>
  </w:style>
  <w:style w:type="paragraph" w:styleId="885">
    <w:name w:val="页脚"/>
    <w:basedOn w:val="866"/>
    <w:next w:val="885"/>
    <w:link w:val="866"/>
    <w:pPr>
      <w:jc w:val="left"/>
      <w:tabs>
        <w:tab w:val="center" w:pos="4153" w:leader="none"/>
        <w:tab w:val="right" w:pos="8306" w:leader="none"/>
      </w:tabs>
    </w:pPr>
    <w:rPr>
      <w:sz w:val="18"/>
      <w:szCs w:val="18"/>
    </w:rPr>
  </w:style>
  <w:style w:type="paragraph" w:styleId="886">
    <w:name w:val="页眉"/>
    <w:basedOn w:val="866"/>
    <w:next w:val="886"/>
    <w:link w:val="866"/>
    <w:pPr>
      <w:jc w:val="center"/>
      <w:tabs>
        <w:tab w:val="center" w:pos="4153" w:leader="none"/>
        <w:tab w:val="right" w:pos="8306" w:leader="none"/>
      </w:tabs>
      <w:pBdr>
        <w:bottom w:val="single" w:color="000000" w:sz="6" w:space="1"/>
      </w:pBdr>
    </w:pPr>
    <w:rPr>
      <w:sz w:val="18"/>
      <w:szCs w:val="18"/>
    </w:rPr>
  </w:style>
  <w:style w:type="paragraph" w:styleId="887">
    <w:name w:val="正文文本缩进 3"/>
    <w:basedOn w:val="866"/>
    <w:next w:val="887"/>
    <w:link w:val="866"/>
    <w:pPr>
      <w:ind w:firstLine="435"/>
    </w:pPr>
    <w:rPr>
      <w:rFonts w:ascii="仿宋_GB2312" w:hAnsi="宋体" w:eastAsia="仿宋_GB2312"/>
      <w:sz w:val="28"/>
    </w:rPr>
  </w:style>
  <w:style w:type="paragraph" w:styleId="888">
    <w:name w:val="正文文本 2"/>
    <w:basedOn w:val="866"/>
    <w:next w:val="888"/>
    <w:link w:val="866"/>
    <w:rPr>
      <w:rFonts w:ascii="仿宋_GB2312" w:eastAsia="仿宋_GB2312"/>
      <w:sz w:val="28"/>
    </w:rPr>
  </w:style>
  <w:style w:type="paragraph" w:styleId="889">
    <w:name w:val="普通(网站)"/>
    <w:basedOn w:val="866"/>
    <w:next w:val="889"/>
    <w:link w:val="866"/>
    <w:uiPriority w:val="99"/>
    <w:unhideWhenUsed/>
    <w:pPr>
      <w:jc w:val="left"/>
      <w:spacing w:before="100" w:beforeAutospacing="1" w:after="100" w:afterAutospacing="1"/>
    </w:pPr>
    <w:rPr>
      <w:sz w:val="24"/>
      <w:szCs w:val="20"/>
    </w:rPr>
  </w:style>
  <w:style w:type="paragraph" w:styleId="890">
    <w:name w:val="正文首行缩进 2"/>
    <w:basedOn w:val="877"/>
    <w:next w:val="890"/>
    <w:link w:val="891"/>
    <w:pPr>
      <w:ind w:firstLine="420"/>
    </w:pPr>
  </w:style>
  <w:style w:type="character" w:styleId="891">
    <w:name w:val="正文首行缩进 2 Char"/>
    <w:basedOn w:val="878"/>
    <w:next w:val="891"/>
    <w:link w:val="890"/>
  </w:style>
  <w:style w:type="table" w:styleId="892">
    <w:name w:val="网格型"/>
    <w:basedOn w:val="870"/>
    <w:next w:val="892"/>
    <w:link w:val="86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name w:val="页码"/>
    <w:next w:val="893"/>
    <w:link w:val="866"/>
  </w:style>
  <w:style w:type="character" w:styleId="894">
    <w:name w:val="已访问的超链接"/>
    <w:next w:val="894"/>
    <w:link w:val="866"/>
    <w:rPr>
      <w:color w:val="800080"/>
      <w:u w:val="single"/>
    </w:rPr>
  </w:style>
  <w:style w:type="character" w:styleId="895">
    <w:name w:val="超链接"/>
    <w:next w:val="895"/>
    <w:link w:val="866"/>
    <w:rPr>
      <w:color w:val="0000ff"/>
      <w:u w:val="single"/>
    </w:rPr>
  </w:style>
  <w:style w:type="character" w:styleId="896">
    <w:name w:val="纯文本 Char1, Char Char,普通文字 Char Char,纯文本 Char Char,小 Char1"/>
    <w:next w:val="896"/>
    <w:link w:val="866"/>
    <w:rPr>
      <w:rFonts w:ascii="宋体" w:hAnsi="Courier New"/>
      <w:sz w:val="21"/>
    </w:rPr>
  </w:style>
  <w:style w:type="paragraph" w:styleId="897">
    <w:name w:val="font6"/>
    <w:basedOn w:val="866"/>
    <w:next w:val="897"/>
    <w:link w:val="866"/>
    <w:pPr>
      <w:jc w:val="left"/>
      <w:spacing w:before="100" w:beforeAutospacing="1" w:after="100" w:afterAutospacing="1"/>
      <w:widowControl/>
    </w:pPr>
    <w:rPr>
      <w:rFonts w:eastAsia="Arial Unicode MS"/>
      <w:sz w:val="18"/>
      <w:szCs w:val="18"/>
    </w:rPr>
  </w:style>
  <w:style w:type="paragraph" w:styleId="898">
    <w:name w:val="列出段落"/>
    <w:basedOn w:val="866"/>
    <w:next w:val="898"/>
    <w:link w:val="866"/>
    <w:uiPriority w:val="99"/>
    <w:qFormat/>
    <w:pPr>
      <w:ind w:firstLine="420"/>
    </w:pPr>
  </w:style>
  <w:style w:type="paragraph" w:styleId="899">
    <w:name w:val="xl43"/>
    <w:basedOn w:val="866"/>
    <w:next w:val="899"/>
    <w:link w:val="866"/>
    <w:pPr>
      <w:jc w:val="left"/>
      <w:spacing w:before="100" w:beforeAutospacing="1" w:after="100" w:afterAutospacing="1"/>
      <w:widowControl/>
    </w:pPr>
    <w:rPr>
      <w:rFonts w:ascii="Arial Unicode MS" w:hAnsi="Arial Unicode MS" w:eastAsia="Arial Unicode MS"/>
      <w:sz w:val="24"/>
    </w:rPr>
  </w:style>
  <w:style w:type="paragraph" w:styleId="900">
    <w:name w:val="xl68"/>
    <w:basedOn w:val="866"/>
    <w:next w:val="900"/>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1">
    <w:name w:val="xl53"/>
    <w:basedOn w:val="866"/>
    <w:next w:val="901"/>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2">
    <w:name w:val="xl29"/>
    <w:basedOn w:val="866"/>
    <w:next w:val="902"/>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3">
    <w:name w:val="xl46"/>
    <w:basedOn w:val="866"/>
    <w:next w:val="903"/>
    <w:link w:val="866"/>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4">
    <w:name w:val="xl39"/>
    <w:basedOn w:val="866"/>
    <w:next w:val="904"/>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name w:val="xl59"/>
    <w:basedOn w:val="866"/>
    <w:next w:val="905"/>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6">
    <w:name w:val="xl33"/>
    <w:basedOn w:val="866"/>
    <w:next w:val="906"/>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7">
    <w:name w:val="xl86"/>
    <w:basedOn w:val="866"/>
    <w:next w:val="907"/>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name w:val="font7"/>
    <w:basedOn w:val="866"/>
    <w:next w:val="908"/>
    <w:link w:val="866"/>
    <w:pPr>
      <w:jc w:val="left"/>
      <w:spacing w:before="100" w:beforeAutospacing="1" w:after="100" w:afterAutospacing="1"/>
      <w:widowControl/>
    </w:pPr>
    <w:rPr>
      <w:rFonts w:eastAsia="Arial Unicode MS"/>
      <w:sz w:val="18"/>
      <w:szCs w:val="18"/>
    </w:rPr>
  </w:style>
  <w:style w:type="paragraph" w:styleId="909">
    <w:name w:val="Char Char Char Char"/>
    <w:basedOn w:val="873"/>
    <w:next w:val="909"/>
    <w:link w:val="866"/>
    <w:pPr>
      <w:spacing w:line="360" w:lineRule="auto"/>
    </w:pPr>
    <w:rPr>
      <w:rFonts w:ascii="Tahoma" w:hAnsi="Tahoma"/>
      <w:sz w:val="24"/>
    </w:rPr>
  </w:style>
  <w:style w:type="paragraph" w:styleId="910">
    <w:name w:val="xl67"/>
    <w:basedOn w:val="866"/>
    <w:next w:val="910"/>
    <w:link w:val="866"/>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1">
    <w:name w:val="xl45"/>
    <w:basedOn w:val="866"/>
    <w:next w:val="911"/>
    <w:link w:val="866"/>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2">
    <w:name w:val="xl72"/>
    <w:basedOn w:val="866"/>
    <w:next w:val="912"/>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name w:val="标书正文格式"/>
    <w:next w:val="913"/>
    <w:link w:val="866"/>
    <w:pPr>
      <w:ind w:firstLine="480"/>
      <w:jc w:val="both"/>
      <w:spacing w:line="360" w:lineRule="auto"/>
    </w:pPr>
    <w:rPr>
      <w:rFonts w:ascii="宋体" w:hAnsi="宋体"/>
      <w:sz w:val="24"/>
      <w:szCs w:val="24"/>
      <w:lang w:val="en-US" w:eastAsia="zh-CN" w:bidi="ar-SA"/>
    </w:rPr>
  </w:style>
  <w:style w:type="paragraph" w:styleId="914">
    <w:name w:val="xl60"/>
    <w:basedOn w:val="866"/>
    <w:next w:val="914"/>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5">
    <w:name w:val="xl84"/>
    <w:basedOn w:val="866"/>
    <w:next w:val="915"/>
    <w:link w:val="86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name w:val="xl57"/>
    <w:basedOn w:val="866"/>
    <w:next w:val="916"/>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7">
    <w:name w:val="xl69"/>
    <w:basedOn w:val="866"/>
    <w:next w:val="917"/>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name w:val="font12"/>
    <w:basedOn w:val="866"/>
    <w:next w:val="918"/>
    <w:link w:val="866"/>
    <w:pPr>
      <w:jc w:val="left"/>
      <w:spacing w:before="100" w:beforeAutospacing="1" w:after="100" w:afterAutospacing="1"/>
      <w:widowControl/>
    </w:pPr>
    <w:rPr>
      <w:rFonts w:eastAsia="Arial Unicode MS"/>
      <w:color w:val="333333"/>
      <w:sz w:val="18"/>
      <w:szCs w:val="18"/>
    </w:rPr>
  </w:style>
  <w:style w:type="paragraph" w:styleId="919">
    <w:name w:val="font8"/>
    <w:basedOn w:val="866"/>
    <w:next w:val="919"/>
    <w:link w:val="866"/>
    <w:pPr>
      <w:jc w:val="left"/>
      <w:spacing w:before="100" w:beforeAutospacing="1" w:after="100" w:afterAutospacing="1"/>
      <w:widowControl/>
    </w:pPr>
    <w:rPr>
      <w:rFonts w:eastAsia="Arial Unicode MS"/>
      <w:sz w:val="18"/>
      <w:szCs w:val="18"/>
    </w:rPr>
  </w:style>
  <w:style w:type="paragraph" w:styleId="920">
    <w:name w:val="xl47"/>
    <w:basedOn w:val="866"/>
    <w:next w:val="92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1">
    <w:name w:val=" Char Char Char Char Char Char Char Char"/>
    <w:basedOn w:val="866"/>
    <w:next w:val="921"/>
    <w:link w:val="866"/>
    <w:pPr>
      <w:jc w:val="left"/>
      <w:spacing w:after="160" w:line="240" w:lineRule="exact"/>
      <w:widowControl/>
    </w:pPr>
    <w:rPr>
      <w:rFonts w:ascii="Verdana" w:hAnsi="Verdana"/>
      <w:sz w:val="20"/>
      <w:szCs w:val="20"/>
      <w:lang w:eastAsia="en-US"/>
    </w:rPr>
  </w:style>
  <w:style w:type="paragraph" w:styleId="922">
    <w:name w:val="xl74"/>
    <w:basedOn w:val="866"/>
    <w:next w:val="922"/>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name w:val="xl77"/>
    <w:basedOn w:val="866"/>
    <w:next w:val="923"/>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4">
    <w:name w:val="xl71"/>
    <w:basedOn w:val="866"/>
    <w:next w:val="924"/>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5">
    <w:name w:val="xl75"/>
    <w:basedOn w:val="866"/>
    <w:next w:val="925"/>
    <w:link w:val="866"/>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6">
    <w:name w:val="xl38"/>
    <w:basedOn w:val="866"/>
    <w:next w:val="926"/>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7">
    <w:name w:val="xl51"/>
    <w:basedOn w:val="866"/>
    <w:next w:val="927"/>
    <w:link w:val="866"/>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8">
    <w:name w:val="xl78"/>
    <w:basedOn w:val="866"/>
    <w:next w:val="928"/>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9">
    <w:name w:val="普通正文"/>
    <w:basedOn w:val="866"/>
    <w:next w:val="929"/>
    <w:link w:val="866"/>
    <w:pPr>
      <w:ind w:firstLine="480"/>
      <w:jc w:val="left"/>
      <w:spacing w:before="120" w:after="120" w:line="360" w:lineRule="auto"/>
    </w:pPr>
    <w:rPr>
      <w:rFonts w:ascii="Arial" w:hAnsi="Arial"/>
      <w:sz w:val="24"/>
    </w:rPr>
  </w:style>
  <w:style w:type="paragraph" w:styleId="930">
    <w:name w:val="Char"/>
    <w:basedOn w:val="866"/>
    <w:next w:val="930"/>
    <w:link w:val="866"/>
    <w:pPr>
      <w:tabs>
        <w:tab w:val="left" w:pos="360" w:leader="none"/>
      </w:tabs>
    </w:pPr>
    <w:rPr>
      <w:sz w:val="24"/>
    </w:rPr>
  </w:style>
  <w:style w:type="paragraph" w:styleId="931">
    <w:name w:val="xl85"/>
    <w:basedOn w:val="866"/>
    <w:next w:val="931"/>
    <w:link w:val="866"/>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2">
    <w:name w:val="xl81"/>
    <w:basedOn w:val="866"/>
    <w:next w:val="932"/>
    <w:link w:val="866"/>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3">
    <w:name w:val="xl56"/>
    <w:basedOn w:val="866"/>
    <w:next w:val="933"/>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4">
    <w:name w:val="xl63"/>
    <w:basedOn w:val="866"/>
    <w:next w:val="934"/>
    <w:link w:val="866"/>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5">
    <w:name w:val="font10"/>
    <w:basedOn w:val="866"/>
    <w:next w:val="935"/>
    <w:link w:val="866"/>
    <w:pPr>
      <w:jc w:val="left"/>
      <w:spacing w:before="100" w:beforeAutospacing="1" w:after="100" w:afterAutospacing="1"/>
      <w:widowControl/>
    </w:pPr>
    <w:rPr>
      <w:rFonts w:eastAsia="Arial Unicode MS"/>
      <w:sz w:val="18"/>
      <w:szCs w:val="18"/>
    </w:rPr>
  </w:style>
  <w:style w:type="paragraph" w:styleId="936">
    <w:name w:val="xl62"/>
    <w:basedOn w:val="866"/>
    <w:next w:val="936"/>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name w:val="xl32"/>
    <w:basedOn w:val="866"/>
    <w:next w:val="937"/>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37"/>
    <w:basedOn w:val="866"/>
    <w:next w:val="938"/>
    <w:link w:val="866"/>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9">
    <w:name w:val="xl54"/>
    <w:basedOn w:val="866"/>
    <w:next w:val="939"/>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0">
    <w:name w:val="font11"/>
    <w:basedOn w:val="866"/>
    <w:next w:val="940"/>
    <w:link w:val="866"/>
    <w:pPr>
      <w:jc w:val="left"/>
      <w:spacing w:before="100" w:beforeAutospacing="1" w:after="100" w:afterAutospacing="1"/>
      <w:widowControl/>
    </w:pPr>
    <w:rPr>
      <w:rFonts w:hint="eastAsia" w:ascii="宋体" w:hAnsi="宋体"/>
      <w:color w:val="333333"/>
      <w:sz w:val="18"/>
      <w:szCs w:val="18"/>
    </w:rPr>
  </w:style>
  <w:style w:type="paragraph" w:styleId="941">
    <w:name w:val="xl79"/>
    <w:basedOn w:val="866"/>
    <w:next w:val="941"/>
    <w:link w:val="866"/>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2">
    <w:name w:val="xl42"/>
    <w:basedOn w:val="866"/>
    <w:next w:val="942"/>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3">
    <w:name w:val="xl73"/>
    <w:basedOn w:val="866"/>
    <w:next w:val="943"/>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4">
    <w:name w:val="xl36"/>
    <w:basedOn w:val="866"/>
    <w:next w:val="944"/>
    <w:link w:val="866"/>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5">
    <w:name w:val="xl44"/>
    <w:basedOn w:val="866"/>
    <w:next w:val="945"/>
    <w:link w:val="866"/>
    <w:pPr>
      <w:jc w:val="right"/>
      <w:spacing w:before="100" w:beforeAutospacing="1" w:after="100" w:afterAutospacing="1"/>
      <w:widowControl/>
    </w:pPr>
    <w:rPr>
      <w:rFonts w:ascii="Arial Unicode MS" w:hAnsi="Arial Unicode MS" w:eastAsia="Arial Unicode MS"/>
      <w:sz w:val="24"/>
    </w:rPr>
  </w:style>
  <w:style w:type="paragraph" w:styleId="946">
    <w:name w:val="xl35"/>
    <w:basedOn w:val="866"/>
    <w:next w:val="946"/>
    <w:link w:val="866"/>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7">
    <w:name w:val=" Char Char Char Char Char Char Char Char Char Char Char Char Char"/>
    <w:basedOn w:val="866"/>
    <w:next w:val="947"/>
    <w:link w:val="866"/>
    <w:pPr>
      <w:jc w:val="left"/>
      <w:spacing w:after="160" w:line="240" w:lineRule="exact"/>
      <w:widowControl/>
    </w:pPr>
    <w:rPr>
      <w:rFonts w:ascii="Verdana" w:hAnsi="Verdana"/>
      <w:sz w:val="20"/>
      <w:szCs w:val="20"/>
      <w:lang w:eastAsia="en-US"/>
    </w:rPr>
  </w:style>
  <w:style w:type="paragraph" w:styleId="948">
    <w:name w:val="xl64"/>
    <w:basedOn w:val="866"/>
    <w:next w:val="948"/>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9">
    <w:name w:val="xl41"/>
    <w:basedOn w:val="866"/>
    <w:next w:val="949"/>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name w:val="xl52"/>
    <w:basedOn w:val="866"/>
    <w:next w:val="950"/>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1">
    <w:name w:val="xl80"/>
    <w:basedOn w:val="866"/>
    <w:next w:val="951"/>
    <w:link w:val="866"/>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2">
    <w:name w:val="xl31"/>
    <w:basedOn w:val="866"/>
    <w:next w:val="952"/>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3">
    <w:name w:val="xl30"/>
    <w:basedOn w:val="866"/>
    <w:next w:val="953"/>
    <w:link w:val="866"/>
    <w:pPr>
      <w:jc w:val="left"/>
      <w:spacing w:before="100" w:beforeAutospacing="1" w:after="100" w:afterAutospacing="1"/>
      <w:widowControl/>
    </w:pPr>
    <w:rPr>
      <w:rFonts w:ascii="Arial Unicode MS" w:hAnsi="Arial Unicode MS" w:eastAsia="Arial Unicode MS"/>
      <w:sz w:val="18"/>
      <w:szCs w:val="18"/>
    </w:rPr>
  </w:style>
  <w:style w:type="paragraph" w:styleId="954">
    <w:name w:val="Default"/>
    <w:next w:val="954"/>
    <w:link w:val="866"/>
    <w:pPr>
      <w:widowControl w:val="off"/>
    </w:pPr>
    <w:rPr>
      <w:rFonts w:ascii="仿宋" w:eastAsia="仿宋" w:cs="仿宋"/>
      <w:color w:val="000000"/>
      <w:sz w:val="24"/>
      <w:szCs w:val="24"/>
      <w:lang w:val="en-US" w:eastAsia="zh-CN" w:bidi="ar-SA"/>
    </w:rPr>
  </w:style>
  <w:style w:type="paragraph" w:styleId="955">
    <w:name w:val="xl34"/>
    <w:basedOn w:val="866"/>
    <w:next w:val="955"/>
    <w:link w:val="866"/>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6">
    <w:name w:val=" Char"/>
    <w:basedOn w:val="873"/>
    <w:next w:val="956"/>
    <w:link w:val="866"/>
    <w:pPr>
      <w:spacing w:line="360" w:lineRule="auto"/>
    </w:pPr>
    <w:rPr>
      <w:rFonts w:ascii="Tahoma" w:hAnsi="Tahoma"/>
      <w:sz w:val="24"/>
    </w:rPr>
  </w:style>
  <w:style w:type="paragraph" w:styleId="957">
    <w:name w:val="font9"/>
    <w:basedOn w:val="866"/>
    <w:next w:val="957"/>
    <w:link w:val="866"/>
    <w:pPr>
      <w:jc w:val="left"/>
      <w:spacing w:before="100" w:beforeAutospacing="1" w:after="100" w:afterAutospacing="1"/>
      <w:widowControl/>
    </w:pPr>
    <w:rPr>
      <w:rFonts w:eastAsia="Arial Unicode MS"/>
      <w:b/>
      <w:bCs/>
      <w:color w:val="000000"/>
      <w:sz w:val="18"/>
      <w:szCs w:val="18"/>
    </w:rPr>
  </w:style>
  <w:style w:type="paragraph" w:styleId="958">
    <w:name w:val="xl58"/>
    <w:basedOn w:val="866"/>
    <w:next w:val="958"/>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9">
    <w:name w:val="xl70"/>
    <w:basedOn w:val="866"/>
    <w:next w:val="959"/>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0">
    <w:name w:val="xl28"/>
    <w:basedOn w:val="866"/>
    <w:next w:val="96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name w:val="xl48"/>
    <w:basedOn w:val="866"/>
    <w:next w:val="961"/>
    <w:link w:val="866"/>
    <w:pPr>
      <w:jc w:val="center"/>
      <w:spacing w:before="100" w:beforeAutospacing="1" w:after="100" w:afterAutospacing="1"/>
      <w:widowControl/>
    </w:pPr>
    <w:rPr>
      <w:rFonts w:ascii="Arial Unicode MS" w:hAnsi="Arial Unicode MS" w:eastAsia="Arial Unicode MS"/>
      <w:sz w:val="28"/>
      <w:szCs w:val="28"/>
    </w:rPr>
  </w:style>
  <w:style w:type="paragraph" w:styleId="962">
    <w:name w:val="font5"/>
    <w:basedOn w:val="866"/>
    <w:next w:val="962"/>
    <w:link w:val="866"/>
    <w:pPr>
      <w:jc w:val="left"/>
      <w:spacing w:before="100" w:beforeAutospacing="1" w:after="100" w:afterAutospacing="1"/>
      <w:widowControl/>
    </w:pPr>
    <w:rPr>
      <w:rFonts w:hint="eastAsia" w:ascii="宋体" w:hAnsi="宋体"/>
      <w:sz w:val="18"/>
      <w:szCs w:val="18"/>
    </w:rPr>
  </w:style>
  <w:style w:type="paragraph" w:styleId="963">
    <w:name w:val="默认段落字体 Para Char Char Char Char Char Char Char Char Char1 Char Char Char Char Char Char Char"/>
    <w:basedOn w:val="873"/>
    <w:next w:val="963"/>
    <w:link w:val="866"/>
    <w:rPr>
      <w:rFonts w:ascii="Tahoma" w:hAnsi="Tahoma"/>
      <w:sz w:val="24"/>
    </w:rPr>
  </w:style>
  <w:style w:type="paragraph" w:styleId="964">
    <w:name w:val="xl66"/>
    <w:basedOn w:val="866"/>
    <w:next w:val="964"/>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name w:val="font13"/>
    <w:basedOn w:val="866"/>
    <w:next w:val="965"/>
    <w:link w:val="866"/>
    <w:pPr>
      <w:jc w:val="left"/>
      <w:spacing w:before="100" w:beforeAutospacing="1" w:after="100" w:afterAutospacing="1"/>
      <w:widowControl/>
    </w:pPr>
    <w:rPr>
      <w:rFonts w:eastAsia="Arial Unicode MS"/>
      <w:b/>
      <w:bCs/>
      <w:sz w:val="18"/>
      <w:szCs w:val="18"/>
    </w:rPr>
  </w:style>
  <w:style w:type="paragraph" w:styleId="966">
    <w:name w:val="xl83"/>
    <w:basedOn w:val="866"/>
    <w:next w:val="966"/>
    <w:link w:val="86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7">
    <w:name w:val="xl61"/>
    <w:basedOn w:val="866"/>
    <w:next w:val="967"/>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8">
    <w:name w:val="xl76"/>
    <w:basedOn w:val="866"/>
    <w:next w:val="968"/>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9">
    <w:name w:val="xl55"/>
    <w:basedOn w:val="866"/>
    <w:next w:val="969"/>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0">
    <w:name w:val="xl40"/>
    <w:basedOn w:val="866"/>
    <w:next w:val="970"/>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name w:val="xl65"/>
    <w:basedOn w:val="866"/>
    <w:next w:val="971"/>
    <w:link w:val="866"/>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2">
    <w:name w:val="xl49"/>
    <w:basedOn w:val="866"/>
    <w:next w:val="972"/>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3">
    <w:name w:val="xl50"/>
    <w:basedOn w:val="866"/>
    <w:next w:val="973"/>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name w:val="xl82"/>
    <w:basedOn w:val="866"/>
    <w:next w:val="974"/>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5">
    <w:name w:val="正文首行缩进 211"/>
    <w:basedOn w:val="866"/>
    <w:next w:val="975"/>
    <w:link w:val="866"/>
    <w:qFormat/>
    <w:pPr>
      <w:ind w:left="420" w:firstLine="420"/>
      <w:spacing w:after="120"/>
    </w:pPr>
  </w:style>
  <w:style w:type="paragraph" w:styleId="976">
    <w:name w:val="纯文本1"/>
    <w:basedOn w:val="866"/>
    <w:next w:val="976"/>
    <w:link w:val="866"/>
    <w:qFormat/>
    <w:rPr>
      <w:rFonts w:ascii="宋体" w:hAnsi="Courier New"/>
      <w:szCs w:val="20"/>
    </w:rPr>
  </w:style>
  <w:style w:type="table" w:styleId="977">
    <w:name w:val="Table Normal"/>
    <w:next w:val="977"/>
    <w:link w:val="866"/>
    <w:unhideWhenUsed/>
    <w:qFormat/>
    <w:tblPr/>
  </w:style>
  <w:style w:type="paragraph" w:styleId="978">
    <w:name w:val="Table Text"/>
    <w:basedOn w:val="866"/>
    <w:next w:val="978"/>
    <w:link w:val="866"/>
    <w:semiHidden/>
    <w:qFormat/>
    <w:rPr>
      <w:rFonts w:ascii="仿宋" w:hAnsi="仿宋" w:eastAsia="仿宋" w:cs="仿宋"/>
      <w:sz w:val="28"/>
      <w:szCs w:val="28"/>
    </w:rPr>
  </w:style>
  <w:style w:type="paragraph" w:styleId="979">
    <w:name w:val="正文文本11"/>
    <w:basedOn w:val="866"/>
    <w:next w:val="979"/>
    <w:link w:val="866"/>
    <w:qFormat/>
    <w:pPr>
      <w:jc w:val="center"/>
    </w:pPr>
    <w:rPr>
      <w:rFonts w:eastAsia="仿宋_GB2312"/>
      <w:sz w:val="28"/>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席雨渲</cp:lastModifiedBy>
  <cp:revision>10</cp:revision>
  <dcterms:created xsi:type="dcterms:W3CDTF">2024-02-28T03:16:00Z</dcterms:created>
  <dcterms:modified xsi:type="dcterms:W3CDTF">2026-05-29T06:14:51Z</dcterms:modified>
</cp:coreProperties>
</file>