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083" w:rsidRPr="00CA359D" w:rsidRDefault="00A83083">
      <w:pPr>
        <w:spacing w:line="360" w:lineRule="auto"/>
        <w:rPr>
          <w:rFonts w:ascii="宋体" w:eastAsia="宋体" w:hAnsi="宋体" w:cs="宋体"/>
          <w:color w:val="auto"/>
        </w:rPr>
      </w:pPr>
    </w:p>
    <w:p w:rsidR="00F72402" w:rsidRPr="00CA359D" w:rsidRDefault="00F72402" w:rsidP="00F72402">
      <w:pPr>
        <w:spacing w:line="360" w:lineRule="auto"/>
        <w:jc w:val="center"/>
        <w:rPr>
          <w:rFonts w:ascii="宋体" w:eastAsia="宋体" w:hAnsi="宋体" w:cs="宋体"/>
          <w:color w:val="auto"/>
          <w:spacing w:val="-8"/>
          <w:sz w:val="72"/>
          <w:szCs w:val="72"/>
        </w:rPr>
      </w:pPr>
    </w:p>
    <w:p w:rsidR="00A83083" w:rsidRPr="00CA359D" w:rsidRDefault="00CB091B" w:rsidP="00F72402">
      <w:pPr>
        <w:spacing w:line="360" w:lineRule="auto"/>
        <w:jc w:val="center"/>
        <w:rPr>
          <w:rFonts w:ascii="宋体" w:eastAsia="宋体" w:hAnsi="宋体" w:cs="宋体"/>
          <w:color w:val="auto"/>
          <w:spacing w:val="-4"/>
          <w:sz w:val="72"/>
          <w:szCs w:val="72"/>
        </w:rPr>
      </w:pPr>
      <w:r w:rsidRPr="00CA359D">
        <w:rPr>
          <w:rFonts w:ascii="宋体" w:eastAsia="宋体" w:hAnsi="宋体" w:cs="宋体" w:hint="eastAsia"/>
          <w:color w:val="auto"/>
          <w:spacing w:val="-8"/>
          <w:sz w:val="72"/>
          <w:szCs w:val="72"/>
        </w:rPr>
        <w:t>竞</w:t>
      </w:r>
      <w:r w:rsidRPr="00CA359D">
        <w:rPr>
          <w:rFonts w:ascii="宋体" w:eastAsia="宋体" w:hAnsi="宋体" w:cs="宋体" w:hint="eastAsia"/>
          <w:color w:val="auto"/>
          <w:spacing w:val="-4"/>
          <w:sz w:val="72"/>
          <w:szCs w:val="72"/>
        </w:rPr>
        <w:t>争性磋商文件</w:t>
      </w:r>
    </w:p>
    <w:p w:rsidR="00F72402" w:rsidRPr="00CA359D" w:rsidRDefault="00CB091B">
      <w:pPr>
        <w:spacing w:before="243" w:line="360" w:lineRule="auto"/>
        <w:ind w:right="1802"/>
        <w:jc w:val="center"/>
        <w:rPr>
          <w:rFonts w:ascii="宋体" w:eastAsia="宋体" w:hAnsi="宋体" w:cs="宋体"/>
          <w:color w:val="auto"/>
          <w:spacing w:val="80"/>
          <w:sz w:val="72"/>
          <w:szCs w:val="72"/>
        </w:rPr>
      </w:pPr>
      <w:r w:rsidRPr="00CA359D">
        <w:rPr>
          <w:rFonts w:ascii="宋体" w:eastAsia="宋体" w:hAnsi="宋体" w:cs="宋体" w:hint="eastAsia"/>
          <w:color w:val="auto"/>
          <w:spacing w:val="80"/>
          <w:sz w:val="72"/>
          <w:szCs w:val="72"/>
        </w:rPr>
        <w:t xml:space="preserve">   </w:t>
      </w:r>
    </w:p>
    <w:p w:rsidR="00A83083" w:rsidRPr="00CA359D" w:rsidRDefault="00CB091B" w:rsidP="00F72402">
      <w:pPr>
        <w:spacing w:line="360" w:lineRule="auto"/>
        <w:jc w:val="center"/>
        <w:rPr>
          <w:rFonts w:ascii="宋体" w:eastAsia="宋体" w:hAnsi="宋体" w:cs="宋体"/>
          <w:color w:val="auto"/>
          <w:spacing w:val="-4"/>
          <w:sz w:val="72"/>
          <w:szCs w:val="72"/>
        </w:rPr>
      </w:pPr>
      <w:r w:rsidRPr="00CA359D">
        <w:rPr>
          <w:rFonts w:ascii="宋体" w:eastAsia="宋体" w:hAnsi="宋体" w:cs="宋体" w:hint="eastAsia"/>
          <w:color w:val="auto"/>
          <w:spacing w:val="-4"/>
          <w:sz w:val="72"/>
          <w:szCs w:val="72"/>
        </w:rPr>
        <w:t xml:space="preserve"> (工程类)</w:t>
      </w:r>
    </w:p>
    <w:p w:rsidR="00A83083" w:rsidRPr="00CA359D" w:rsidRDefault="00A83083">
      <w:pPr>
        <w:spacing w:line="360" w:lineRule="auto"/>
        <w:rPr>
          <w:rFonts w:ascii="宋体" w:eastAsia="宋体" w:hAnsi="宋体" w:cs="宋体"/>
          <w:color w:val="auto"/>
        </w:rPr>
      </w:pPr>
    </w:p>
    <w:p w:rsidR="00A83083" w:rsidRPr="00CA359D" w:rsidRDefault="00A83083">
      <w:pPr>
        <w:spacing w:line="360" w:lineRule="auto"/>
        <w:rPr>
          <w:rFonts w:ascii="宋体" w:eastAsia="宋体" w:hAnsi="宋体" w:cs="宋体"/>
          <w:color w:val="auto"/>
        </w:rPr>
      </w:pPr>
    </w:p>
    <w:p w:rsidR="00A83083" w:rsidRPr="00CA359D" w:rsidRDefault="00CB091B" w:rsidP="00F72402">
      <w:pPr>
        <w:spacing w:before="35" w:line="360" w:lineRule="auto"/>
        <w:rPr>
          <w:rFonts w:ascii="宋体" w:eastAsia="宋体" w:hAnsi="宋体" w:cs="宋体"/>
          <w:color w:val="auto"/>
          <w:spacing w:val="-7"/>
          <w:sz w:val="36"/>
          <w:szCs w:val="36"/>
        </w:rPr>
      </w:pPr>
      <w:r w:rsidRPr="00CA359D">
        <w:rPr>
          <w:rFonts w:ascii="宋体" w:eastAsia="宋体" w:hAnsi="宋体" w:cs="宋体" w:hint="eastAsia"/>
          <w:color w:val="auto"/>
          <w:spacing w:val="-14"/>
          <w:sz w:val="36"/>
          <w:szCs w:val="36"/>
        </w:rPr>
        <w:t>项</w:t>
      </w:r>
      <w:r w:rsidRPr="00CA359D">
        <w:rPr>
          <w:rFonts w:ascii="宋体" w:eastAsia="宋体" w:hAnsi="宋体" w:cs="宋体" w:hint="eastAsia"/>
          <w:color w:val="auto"/>
          <w:spacing w:val="-13"/>
          <w:sz w:val="36"/>
          <w:szCs w:val="36"/>
        </w:rPr>
        <w:t>目</w:t>
      </w:r>
      <w:r w:rsidRPr="00CA359D">
        <w:rPr>
          <w:rFonts w:ascii="宋体" w:eastAsia="宋体" w:hAnsi="宋体" w:cs="宋体" w:hint="eastAsia"/>
          <w:color w:val="auto"/>
          <w:spacing w:val="-7"/>
          <w:sz w:val="36"/>
          <w:szCs w:val="36"/>
        </w:rPr>
        <w:t>编号：</w:t>
      </w:r>
      <w:r w:rsidR="00FE0DFB" w:rsidRPr="00CA359D">
        <w:rPr>
          <w:rFonts w:ascii="宋体" w:eastAsia="宋体" w:hAnsi="宋体" w:cs="宋体"/>
          <w:color w:val="auto"/>
          <w:spacing w:val="-7"/>
          <w:sz w:val="36"/>
          <w:szCs w:val="36"/>
        </w:rPr>
        <w:t>JSZC-320111-JZCG-C2026-0024</w:t>
      </w:r>
    </w:p>
    <w:p w:rsidR="00A83083" w:rsidRPr="00CA359D" w:rsidRDefault="00CB091B" w:rsidP="00F72402">
      <w:pPr>
        <w:spacing w:before="35" w:line="360" w:lineRule="auto"/>
        <w:rPr>
          <w:rFonts w:ascii="宋体" w:eastAsia="宋体" w:hAnsi="宋体" w:cs="宋体"/>
          <w:color w:val="auto"/>
          <w:sz w:val="36"/>
          <w:szCs w:val="36"/>
        </w:rPr>
      </w:pPr>
      <w:r w:rsidRPr="00CA359D">
        <w:rPr>
          <w:rFonts w:ascii="宋体" w:eastAsia="宋体" w:hAnsi="宋体" w:cs="宋体" w:hint="eastAsia"/>
          <w:color w:val="auto"/>
          <w:spacing w:val="-12"/>
          <w:sz w:val="36"/>
          <w:szCs w:val="36"/>
        </w:rPr>
        <w:t>项目</w:t>
      </w:r>
      <w:r w:rsidRPr="00CA359D">
        <w:rPr>
          <w:rFonts w:ascii="宋体" w:eastAsia="宋体" w:hAnsi="宋体" w:cs="宋体" w:hint="eastAsia"/>
          <w:color w:val="auto"/>
          <w:spacing w:val="-10"/>
          <w:sz w:val="36"/>
          <w:szCs w:val="36"/>
        </w:rPr>
        <w:t>名</w:t>
      </w:r>
      <w:r w:rsidRPr="00CA359D">
        <w:rPr>
          <w:rFonts w:ascii="宋体" w:eastAsia="宋体" w:hAnsi="宋体" w:cs="宋体" w:hint="eastAsia"/>
          <w:color w:val="auto"/>
          <w:spacing w:val="-6"/>
          <w:sz w:val="36"/>
          <w:szCs w:val="36"/>
        </w:rPr>
        <w:t>称：</w:t>
      </w:r>
      <w:r w:rsidR="00F81AEA" w:rsidRPr="00CA359D">
        <w:rPr>
          <w:rFonts w:ascii="宋体" w:eastAsia="宋体" w:hAnsi="宋体" w:cs="宋体" w:hint="eastAsia"/>
          <w:color w:val="auto"/>
          <w:spacing w:val="-6"/>
          <w:sz w:val="36"/>
          <w:szCs w:val="36"/>
        </w:rPr>
        <w:t>桥林街道水稻生态补偿资金项目</w:t>
      </w:r>
      <w:bookmarkStart w:id="0" w:name="_GoBack"/>
      <w:bookmarkEnd w:id="0"/>
    </w:p>
    <w:p w:rsidR="00A83083" w:rsidRPr="00CA359D" w:rsidRDefault="00A83083">
      <w:pPr>
        <w:spacing w:line="360" w:lineRule="auto"/>
        <w:rPr>
          <w:rFonts w:ascii="宋体" w:eastAsia="宋体" w:hAnsi="宋体" w:cs="宋体"/>
          <w:color w:val="auto"/>
          <w:sz w:val="36"/>
          <w:szCs w:val="36"/>
        </w:rPr>
      </w:pPr>
    </w:p>
    <w:p w:rsidR="00A83083" w:rsidRPr="00CA359D" w:rsidRDefault="00A83083">
      <w:pPr>
        <w:spacing w:line="360" w:lineRule="auto"/>
        <w:rPr>
          <w:rFonts w:ascii="宋体" w:eastAsia="宋体" w:hAnsi="宋体" w:cs="宋体"/>
          <w:color w:val="auto"/>
          <w:sz w:val="36"/>
          <w:szCs w:val="36"/>
        </w:rPr>
      </w:pPr>
    </w:p>
    <w:p w:rsidR="00A83083" w:rsidRPr="00CA359D" w:rsidRDefault="00A83083">
      <w:pPr>
        <w:spacing w:line="360" w:lineRule="auto"/>
        <w:rPr>
          <w:rFonts w:ascii="宋体" w:eastAsia="宋体" w:hAnsi="宋体" w:cs="宋体"/>
          <w:color w:val="auto"/>
          <w:sz w:val="36"/>
          <w:szCs w:val="36"/>
        </w:rPr>
      </w:pPr>
    </w:p>
    <w:p w:rsidR="00A83083" w:rsidRPr="00CA359D" w:rsidRDefault="00A83083">
      <w:pPr>
        <w:spacing w:line="360" w:lineRule="auto"/>
        <w:rPr>
          <w:rFonts w:ascii="宋体" w:eastAsia="宋体" w:hAnsi="宋体" w:cs="宋体"/>
          <w:color w:val="auto"/>
          <w:sz w:val="36"/>
          <w:szCs w:val="36"/>
        </w:rPr>
      </w:pPr>
    </w:p>
    <w:p w:rsidR="00A83083" w:rsidRPr="00CA359D" w:rsidRDefault="00CB091B">
      <w:pPr>
        <w:spacing w:line="360" w:lineRule="auto"/>
        <w:jc w:val="center"/>
        <w:rPr>
          <w:rFonts w:ascii="宋体" w:eastAsia="宋体" w:hAnsi="宋体" w:cs="宋体"/>
          <w:color w:val="auto"/>
          <w:sz w:val="36"/>
          <w:szCs w:val="36"/>
        </w:rPr>
      </w:pPr>
      <w:r w:rsidRPr="00CA359D">
        <w:rPr>
          <w:rFonts w:ascii="宋体" w:eastAsia="宋体" w:hAnsi="宋体" w:cs="宋体" w:hint="eastAsia"/>
          <w:color w:val="auto"/>
          <w:sz w:val="36"/>
          <w:szCs w:val="36"/>
        </w:rPr>
        <w:t>南京市公共资源交易中心浦口分中心</w:t>
      </w:r>
    </w:p>
    <w:p w:rsidR="008679E8" w:rsidRPr="00CA359D" w:rsidRDefault="00640BDC" w:rsidP="008679E8">
      <w:pPr>
        <w:spacing w:line="360" w:lineRule="auto"/>
        <w:jc w:val="center"/>
        <w:rPr>
          <w:rFonts w:ascii="宋体" w:eastAsia="宋体" w:hAnsi="宋体" w:cs="宋体"/>
          <w:color w:val="auto"/>
          <w:sz w:val="36"/>
          <w:szCs w:val="36"/>
        </w:rPr>
      </w:pPr>
      <w:r w:rsidRPr="00CA359D">
        <w:rPr>
          <w:rFonts w:ascii="宋体" w:eastAsia="宋体" w:hAnsi="宋体" w:cs="宋体" w:hint="eastAsia"/>
          <w:color w:val="auto"/>
          <w:sz w:val="36"/>
          <w:szCs w:val="36"/>
        </w:rPr>
        <w:t>2026年</w:t>
      </w:r>
      <w:r w:rsidR="00CB091B" w:rsidRPr="00CA359D">
        <w:rPr>
          <w:rFonts w:ascii="宋体" w:eastAsia="宋体" w:hAnsi="宋体" w:cs="宋体" w:hint="eastAsia"/>
          <w:color w:val="auto"/>
          <w:sz w:val="36"/>
          <w:szCs w:val="36"/>
        </w:rPr>
        <w:t>0</w:t>
      </w:r>
      <w:r w:rsidR="004C77F4" w:rsidRPr="00CA359D">
        <w:rPr>
          <w:rFonts w:ascii="宋体" w:eastAsia="宋体" w:hAnsi="宋体" w:cs="宋体" w:hint="eastAsia"/>
          <w:color w:val="auto"/>
          <w:sz w:val="36"/>
          <w:szCs w:val="36"/>
        </w:rPr>
        <w:t>5</w:t>
      </w:r>
      <w:r w:rsidR="00CB091B" w:rsidRPr="00CA359D">
        <w:rPr>
          <w:rFonts w:ascii="宋体" w:eastAsia="宋体" w:hAnsi="宋体" w:cs="宋体" w:hint="eastAsia"/>
          <w:color w:val="auto"/>
          <w:sz w:val="36"/>
          <w:szCs w:val="36"/>
        </w:rPr>
        <w:t>月</w:t>
      </w:r>
    </w:p>
    <w:p w:rsidR="00A83083" w:rsidRPr="00CA359D" w:rsidRDefault="00A83083" w:rsidP="008679E8">
      <w:pPr>
        <w:rPr>
          <w:rFonts w:ascii="宋体" w:eastAsia="宋体" w:hAnsi="宋体" w:cs="宋体"/>
          <w:color w:val="auto"/>
          <w:sz w:val="36"/>
          <w:szCs w:val="36"/>
        </w:rPr>
        <w:sectPr w:rsidR="00A83083" w:rsidRPr="00CA359D" w:rsidSect="00DD47B2">
          <w:footerReference w:type="default" r:id="rId9"/>
          <w:pgSz w:w="12240" w:h="15840"/>
          <w:pgMar w:top="1440" w:right="1080" w:bottom="1440" w:left="1080" w:header="567" w:footer="567" w:gutter="0"/>
          <w:cols w:space="1701"/>
          <w:docGrid w:linePitch="360"/>
        </w:sectPr>
      </w:pPr>
    </w:p>
    <w:p w:rsidR="00A83083" w:rsidRPr="00CA359D" w:rsidRDefault="00CB091B" w:rsidP="00FF63FA">
      <w:pPr>
        <w:pStyle w:val="1"/>
        <w:rPr>
          <w:color w:val="auto"/>
        </w:rPr>
      </w:pPr>
      <w:r w:rsidRPr="00CA359D">
        <w:rPr>
          <w:rFonts w:hint="eastAsia"/>
          <w:color w:val="auto"/>
        </w:rPr>
        <w:lastRenderedPageBreak/>
        <w:t>第一章</w:t>
      </w:r>
      <w:r w:rsidRPr="00CA359D">
        <w:rPr>
          <w:rFonts w:hint="eastAsia"/>
          <w:color w:val="auto"/>
        </w:rPr>
        <w:t xml:space="preserve"> </w:t>
      </w:r>
      <w:r w:rsidR="00BC587E" w:rsidRPr="00CA359D">
        <w:rPr>
          <w:rFonts w:hint="eastAsia"/>
          <w:color w:val="auto"/>
        </w:rPr>
        <w:t>磋商邀请</w:t>
      </w:r>
    </w:p>
    <w:p w:rsidR="00A83083" w:rsidRPr="00CA359D" w:rsidRDefault="00CB091B" w:rsidP="00BC587E">
      <w:pPr>
        <w:adjustRightInd w:val="0"/>
        <w:snapToGrid w:val="0"/>
        <w:spacing w:line="360" w:lineRule="auto"/>
        <w:ind w:right="5" w:firstLine="492"/>
        <w:rPr>
          <w:rFonts w:ascii="宋体" w:eastAsia="宋体" w:hAnsi="宋体" w:cs="宋体"/>
          <w:color w:val="auto"/>
          <w:spacing w:val="-5"/>
          <w:sz w:val="24"/>
          <w:szCs w:val="24"/>
        </w:rPr>
      </w:pPr>
      <w:r w:rsidRPr="00CA359D">
        <w:rPr>
          <w:rFonts w:ascii="宋体" w:eastAsia="宋体" w:hAnsi="宋体" w:cs="宋体" w:hint="eastAsia"/>
          <w:color w:val="auto"/>
          <w:spacing w:val="3"/>
          <w:sz w:val="24"/>
          <w:szCs w:val="24"/>
        </w:rPr>
        <w:t>南京市公共资源交易中心浦口分中心(以下简称“交易中心”)受南京市浦口区人民政府</w:t>
      </w:r>
      <w:r w:rsidRPr="00CA359D">
        <w:rPr>
          <w:rFonts w:ascii="宋体" w:eastAsia="宋体" w:hAnsi="宋体" w:cs="宋体" w:hint="eastAsia"/>
          <w:color w:val="auto"/>
          <w:spacing w:val="6"/>
          <w:sz w:val="24"/>
          <w:szCs w:val="24"/>
        </w:rPr>
        <w:t>桥</w:t>
      </w:r>
      <w:r w:rsidRPr="00CA359D">
        <w:rPr>
          <w:rFonts w:ascii="宋体" w:eastAsia="宋体" w:hAnsi="宋体" w:cs="宋体" w:hint="eastAsia"/>
          <w:color w:val="auto"/>
          <w:spacing w:val="5"/>
          <w:sz w:val="24"/>
          <w:szCs w:val="24"/>
        </w:rPr>
        <w:t>林</w:t>
      </w:r>
      <w:r w:rsidRPr="00CA359D">
        <w:rPr>
          <w:rFonts w:ascii="宋体" w:eastAsia="宋体" w:hAnsi="宋体" w:cs="宋体" w:hint="eastAsia"/>
          <w:color w:val="auto"/>
          <w:spacing w:val="3"/>
          <w:sz w:val="24"/>
          <w:szCs w:val="24"/>
        </w:rPr>
        <w:t>街道办事处(单位名称，以下简称“采购人”)委托，就</w:t>
      </w:r>
      <w:r w:rsidR="00F81AEA" w:rsidRPr="00CA359D">
        <w:rPr>
          <w:rFonts w:ascii="宋体" w:eastAsia="宋体" w:hAnsi="宋体" w:cs="宋体" w:hint="eastAsia"/>
          <w:color w:val="auto"/>
          <w:spacing w:val="3"/>
          <w:sz w:val="24"/>
          <w:szCs w:val="24"/>
        </w:rPr>
        <w:t>桥林街道水稻生态补偿资金项目</w:t>
      </w:r>
      <w:r w:rsidRPr="00CA359D">
        <w:rPr>
          <w:rFonts w:ascii="宋体" w:eastAsia="宋体" w:hAnsi="宋体" w:cs="宋体" w:hint="eastAsia"/>
          <w:color w:val="auto"/>
          <w:spacing w:val="3"/>
          <w:sz w:val="24"/>
          <w:szCs w:val="24"/>
        </w:rPr>
        <w:t>(项目名称)进行竞争性磋商采购，兹邀请符合资格条件的供应商提交响</w:t>
      </w:r>
      <w:r w:rsidRPr="00CA359D">
        <w:rPr>
          <w:rFonts w:ascii="宋体" w:eastAsia="宋体" w:hAnsi="宋体" w:cs="宋体" w:hint="eastAsia"/>
          <w:color w:val="auto"/>
          <w:spacing w:val="2"/>
          <w:sz w:val="24"/>
          <w:szCs w:val="24"/>
        </w:rPr>
        <w:t>应</w:t>
      </w:r>
      <w:r w:rsidRPr="00CA359D">
        <w:rPr>
          <w:rFonts w:ascii="宋体" w:eastAsia="宋体" w:hAnsi="宋体" w:cs="宋体" w:hint="eastAsia"/>
          <w:color w:val="auto"/>
          <w:sz w:val="24"/>
          <w:szCs w:val="24"/>
        </w:rPr>
        <w:t>文</w:t>
      </w:r>
      <w:r w:rsidRPr="00CA359D">
        <w:rPr>
          <w:rFonts w:ascii="宋体" w:eastAsia="宋体" w:hAnsi="宋体" w:cs="宋体" w:hint="eastAsia"/>
          <w:color w:val="auto"/>
          <w:spacing w:val="-5"/>
          <w:sz w:val="24"/>
          <w:szCs w:val="24"/>
        </w:rPr>
        <w:t>件和磋商。</w:t>
      </w:r>
    </w:p>
    <w:p w:rsidR="00BC587E" w:rsidRPr="00CA359D" w:rsidRDefault="00BC587E" w:rsidP="00BC587E">
      <w:pPr>
        <w:pBdr>
          <w:top w:val="single" w:sz="4" w:space="1" w:color="000000"/>
          <w:left w:val="single" w:sz="4" w:space="4" w:color="000000"/>
          <w:bottom w:val="single" w:sz="4" w:space="1" w:color="000000"/>
          <w:right w:val="single" w:sz="4" w:space="4" w:color="000000"/>
        </w:pBdr>
        <w:spacing w:line="360" w:lineRule="auto"/>
        <w:ind w:firstLine="480"/>
        <w:rPr>
          <w:rFonts w:asciiTheme="minorEastAsia" w:eastAsiaTheme="minorEastAsia" w:hAnsiTheme="minorEastAsia"/>
          <w:color w:val="auto"/>
          <w:sz w:val="24"/>
          <w:szCs w:val="24"/>
        </w:rPr>
      </w:pPr>
      <w:r w:rsidRPr="00CA359D">
        <w:rPr>
          <w:rFonts w:asciiTheme="minorEastAsia" w:eastAsiaTheme="minorEastAsia" w:hAnsiTheme="minorEastAsia" w:cs="宋体" w:hint="eastAsia"/>
          <w:color w:val="auto"/>
          <w:sz w:val="24"/>
          <w:szCs w:val="24"/>
        </w:rPr>
        <w:t>项目概况</w:t>
      </w:r>
    </w:p>
    <w:p w:rsidR="00BC587E" w:rsidRPr="00CA359D" w:rsidRDefault="00BC587E" w:rsidP="00BC587E">
      <w:pPr>
        <w:pBdr>
          <w:top w:val="single" w:sz="4" w:space="1" w:color="000000"/>
          <w:left w:val="single" w:sz="4" w:space="4" w:color="000000"/>
          <w:bottom w:val="single" w:sz="4" w:space="1" w:color="000000"/>
          <w:right w:val="single" w:sz="4" w:space="4" w:color="000000"/>
        </w:pBdr>
        <w:spacing w:line="360" w:lineRule="auto"/>
        <w:ind w:firstLine="480"/>
        <w:rPr>
          <w:rFonts w:asciiTheme="minorEastAsia" w:eastAsiaTheme="minorEastAsia" w:hAnsiTheme="minorEastAsia"/>
          <w:color w:val="auto"/>
          <w:sz w:val="24"/>
          <w:szCs w:val="24"/>
        </w:rPr>
      </w:pPr>
      <w:r w:rsidRPr="00CA359D">
        <w:rPr>
          <w:rFonts w:asciiTheme="minorEastAsia" w:eastAsiaTheme="minorEastAsia" w:hAnsiTheme="minorEastAsia" w:cs="宋体" w:hint="eastAsia"/>
          <w:color w:val="auto"/>
          <w:sz w:val="24"/>
          <w:szCs w:val="24"/>
          <w:u w:val="single"/>
        </w:rPr>
        <w:t>南京市浦口区人民政府桥林街道办事处</w:t>
      </w:r>
      <w:r w:rsidRPr="00CA359D">
        <w:rPr>
          <w:rFonts w:asciiTheme="minorEastAsia" w:eastAsiaTheme="minorEastAsia" w:hAnsiTheme="minorEastAsia" w:cs="宋体" w:hint="eastAsia"/>
          <w:color w:val="auto"/>
          <w:sz w:val="24"/>
          <w:szCs w:val="24"/>
        </w:rPr>
        <w:t>的</w:t>
      </w:r>
      <w:r w:rsidR="00F81AEA" w:rsidRPr="00CA359D">
        <w:rPr>
          <w:rFonts w:asciiTheme="minorEastAsia" w:eastAsiaTheme="minorEastAsia" w:hAnsiTheme="minorEastAsia" w:cs="宋体" w:hint="eastAsia"/>
          <w:color w:val="auto"/>
          <w:sz w:val="24"/>
          <w:szCs w:val="24"/>
          <w:u w:val="single"/>
        </w:rPr>
        <w:t>桥林街道水稻生态补偿资金项目</w:t>
      </w:r>
      <w:r w:rsidRPr="00CA359D">
        <w:rPr>
          <w:rFonts w:asciiTheme="minorEastAsia" w:eastAsiaTheme="minorEastAsia" w:hAnsiTheme="minorEastAsia" w:cs="宋体" w:hint="eastAsia"/>
          <w:color w:val="auto"/>
          <w:sz w:val="24"/>
          <w:szCs w:val="24"/>
        </w:rPr>
        <w:t>竞争性磋商项目的潜在供应商可在</w:t>
      </w:r>
      <w:r w:rsidRPr="00CA359D">
        <w:rPr>
          <w:rFonts w:asciiTheme="minorEastAsia" w:eastAsiaTheme="minorEastAsia" w:hAnsiTheme="minorEastAsia" w:hint="eastAsia"/>
          <w:color w:val="auto"/>
          <w:sz w:val="24"/>
          <w:szCs w:val="24"/>
          <w:u w:val="single"/>
        </w:rPr>
        <w:t>“</w:t>
      </w:r>
      <w:r w:rsidRPr="00CA359D">
        <w:rPr>
          <w:rFonts w:asciiTheme="minorEastAsia" w:eastAsiaTheme="minorEastAsia" w:hAnsiTheme="minorEastAsia" w:cs="宋体" w:hint="eastAsia"/>
          <w:color w:val="auto"/>
          <w:sz w:val="24"/>
          <w:szCs w:val="24"/>
          <w:u w:val="single"/>
        </w:rPr>
        <w:t>江苏政府采购网</w:t>
      </w:r>
      <w:r w:rsidRPr="00CA359D">
        <w:rPr>
          <w:rFonts w:asciiTheme="minorEastAsia" w:eastAsiaTheme="minorEastAsia" w:hAnsiTheme="minorEastAsia"/>
          <w:color w:val="auto"/>
          <w:sz w:val="24"/>
          <w:szCs w:val="24"/>
          <w:u w:val="single"/>
        </w:rPr>
        <w:t>”</w:t>
      </w:r>
      <w:r w:rsidRPr="00CA359D">
        <w:rPr>
          <w:rFonts w:asciiTheme="minorEastAsia" w:eastAsiaTheme="minorEastAsia" w:hAnsiTheme="minorEastAsia" w:cs="宋体" w:hint="eastAsia"/>
          <w:color w:val="auto"/>
          <w:sz w:val="24"/>
          <w:szCs w:val="24"/>
          <w:u w:val="single"/>
        </w:rPr>
        <w:t>自行免费下载</w:t>
      </w:r>
      <w:r w:rsidRPr="00CA359D">
        <w:rPr>
          <w:rFonts w:asciiTheme="minorEastAsia" w:eastAsiaTheme="minorEastAsia" w:hAnsiTheme="minorEastAsia" w:cs="宋体" w:hint="eastAsia"/>
          <w:color w:val="auto"/>
          <w:sz w:val="24"/>
          <w:szCs w:val="24"/>
        </w:rPr>
        <w:t>磋商文件，并于</w:t>
      </w:r>
      <w:r w:rsidR="00640BDC" w:rsidRPr="00CA359D">
        <w:rPr>
          <w:rFonts w:asciiTheme="minorEastAsia" w:eastAsiaTheme="minorEastAsia" w:hAnsiTheme="minorEastAsia"/>
          <w:bCs/>
          <w:color w:val="auto"/>
          <w:sz w:val="24"/>
          <w:szCs w:val="24"/>
          <w:u w:val="single"/>
        </w:rPr>
        <w:t>2026年</w:t>
      </w:r>
      <w:r w:rsidRPr="00CA359D">
        <w:rPr>
          <w:rFonts w:asciiTheme="minorEastAsia" w:eastAsiaTheme="minorEastAsia" w:hAnsiTheme="minorEastAsia" w:hint="eastAsia"/>
          <w:bCs/>
          <w:color w:val="auto"/>
          <w:sz w:val="24"/>
          <w:szCs w:val="24"/>
          <w:u w:val="single"/>
        </w:rPr>
        <w:t>0</w:t>
      </w:r>
      <w:r w:rsidR="00A52CD3" w:rsidRPr="00CA359D">
        <w:rPr>
          <w:rFonts w:asciiTheme="minorEastAsia" w:eastAsiaTheme="minorEastAsia" w:hAnsiTheme="minorEastAsia" w:hint="eastAsia"/>
          <w:bCs/>
          <w:color w:val="auto"/>
          <w:sz w:val="24"/>
          <w:szCs w:val="24"/>
          <w:u w:val="single"/>
        </w:rPr>
        <w:t>5</w:t>
      </w:r>
      <w:r w:rsidRPr="00CA359D">
        <w:rPr>
          <w:rFonts w:asciiTheme="minorEastAsia" w:eastAsiaTheme="minorEastAsia" w:hAnsiTheme="minorEastAsia" w:cs="宋体" w:hint="eastAsia"/>
          <w:bCs/>
          <w:color w:val="auto"/>
          <w:sz w:val="24"/>
          <w:szCs w:val="24"/>
          <w:u w:val="single"/>
        </w:rPr>
        <w:t>月</w:t>
      </w:r>
      <w:r w:rsidR="00FE0DFB" w:rsidRPr="00CA359D">
        <w:rPr>
          <w:rFonts w:asciiTheme="minorEastAsia" w:eastAsiaTheme="minorEastAsia" w:hAnsiTheme="minorEastAsia" w:hint="eastAsia"/>
          <w:bCs/>
          <w:color w:val="auto"/>
          <w:sz w:val="24"/>
          <w:szCs w:val="24"/>
          <w:u w:val="single"/>
        </w:rPr>
        <w:t>21</w:t>
      </w:r>
      <w:r w:rsidRPr="00CA359D">
        <w:rPr>
          <w:rFonts w:asciiTheme="minorEastAsia" w:eastAsiaTheme="minorEastAsia" w:hAnsiTheme="minorEastAsia" w:cs="宋体" w:hint="eastAsia"/>
          <w:bCs/>
          <w:color w:val="auto"/>
          <w:sz w:val="24"/>
          <w:szCs w:val="24"/>
          <w:u w:val="single"/>
        </w:rPr>
        <w:t>日</w:t>
      </w:r>
      <w:r w:rsidRPr="00CA359D">
        <w:rPr>
          <w:rFonts w:asciiTheme="minorEastAsia" w:eastAsiaTheme="minorEastAsia" w:hAnsiTheme="minorEastAsia"/>
          <w:bCs/>
          <w:color w:val="auto"/>
          <w:sz w:val="24"/>
          <w:szCs w:val="24"/>
          <w:u w:val="single"/>
        </w:rPr>
        <w:t>9</w:t>
      </w:r>
      <w:r w:rsidRPr="00CA359D">
        <w:rPr>
          <w:rFonts w:asciiTheme="minorEastAsia" w:eastAsiaTheme="minorEastAsia" w:hAnsiTheme="minorEastAsia" w:cs="宋体" w:hint="eastAsia"/>
          <w:bCs/>
          <w:color w:val="auto"/>
          <w:sz w:val="24"/>
          <w:szCs w:val="24"/>
          <w:u w:val="single"/>
        </w:rPr>
        <w:t>点</w:t>
      </w:r>
      <w:r w:rsidRPr="00CA359D">
        <w:rPr>
          <w:rFonts w:asciiTheme="minorEastAsia" w:eastAsiaTheme="minorEastAsia" w:hAnsiTheme="minorEastAsia"/>
          <w:bCs/>
          <w:color w:val="auto"/>
          <w:sz w:val="24"/>
          <w:szCs w:val="24"/>
          <w:u w:val="single"/>
        </w:rPr>
        <w:t>30</w:t>
      </w:r>
      <w:r w:rsidRPr="00CA359D">
        <w:rPr>
          <w:rFonts w:asciiTheme="minorEastAsia" w:eastAsiaTheme="minorEastAsia" w:hAnsiTheme="minorEastAsia" w:cs="宋体" w:hint="eastAsia"/>
          <w:bCs/>
          <w:color w:val="auto"/>
          <w:sz w:val="24"/>
          <w:szCs w:val="24"/>
          <w:u w:val="single"/>
        </w:rPr>
        <w:t>分（</w:t>
      </w:r>
      <w:r w:rsidRPr="00CA359D">
        <w:rPr>
          <w:rFonts w:asciiTheme="minorEastAsia" w:eastAsiaTheme="minorEastAsia" w:hAnsiTheme="minorEastAsia" w:cs="宋体" w:hint="eastAsia"/>
          <w:bCs/>
          <w:color w:val="auto"/>
          <w:sz w:val="24"/>
          <w:szCs w:val="24"/>
        </w:rPr>
        <w:t>北京时间）前递交响应文件</w:t>
      </w:r>
      <w:r w:rsidRPr="00CA359D">
        <w:rPr>
          <w:rFonts w:asciiTheme="minorEastAsia" w:eastAsiaTheme="minorEastAsia" w:hAnsiTheme="minorEastAsia" w:cs="宋体" w:hint="eastAsia"/>
          <w:color w:val="auto"/>
          <w:sz w:val="24"/>
          <w:szCs w:val="24"/>
        </w:rPr>
        <w:t>。</w:t>
      </w:r>
    </w:p>
    <w:p w:rsidR="001A596B" w:rsidRPr="00CA359D" w:rsidRDefault="00CB091B" w:rsidP="001A596B">
      <w:pPr>
        <w:pStyle w:val="2"/>
        <w:rPr>
          <w:color w:val="auto"/>
        </w:rPr>
      </w:pPr>
      <w:r w:rsidRPr="00CA359D">
        <w:rPr>
          <w:rFonts w:hint="eastAsia"/>
          <w:color w:val="auto"/>
          <w:spacing w:val="-8"/>
        </w:rPr>
        <w:t>一</w:t>
      </w:r>
      <w:r w:rsidR="00BC587E" w:rsidRPr="00CA359D">
        <w:rPr>
          <w:rFonts w:hint="eastAsia"/>
          <w:color w:val="auto"/>
        </w:rPr>
        <w:t>、</w:t>
      </w:r>
      <w:r w:rsidRPr="00CA359D">
        <w:rPr>
          <w:rFonts w:hint="eastAsia"/>
          <w:color w:val="auto"/>
        </w:rPr>
        <w:t>项目基本情况</w:t>
      </w:r>
    </w:p>
    <w:p w:rsidR="00A83083" w:rsidRPr="00CA359D" w:rsidRDefault="00CB091B" w:rsidP="00C45A7B">
      <w:pPr>
        <w:adjustRightInd w:val="0"/>
        <w:snapToGrid w:val="0"/>
        <w:spacing w:line="360" w:lineRule="auto"/>
        <w:ind w:left="3"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1.项目编号：</w:t>
      </w:r>
      <w:r w:rsidR="00FE0DFB" w:rsidRPr="00CA359D">
        <w:rPr>
          <w:rFonts w:ascii="宋体" w:eastAsia="宋体" w:hAnsi="宋体" w:cs="宋体"/>
          <w:color w:val="auto"/>
          <w:sz w:val="24"/>
          <w:szCs w:val="24"/>
        </w:rPr>
        <w:t>JSZC-320111-JZCG-C2026-0024</w:t>
      </w:r>
    </w:p>
    <w:p w:rsidR="00A83083" w:rsidRPr="00CA359D" w:rsidRDefault="00CB091B" w:rsidP="00307ED7">
      <w:pPr>
        <w:adjustRightInd w:val="0"/>
        <w:snapToGrid w:val="0"/>
        <w:spacing w:line="360" w:lineRule="auto"/>
        <w:ind w:left="3"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2.项目名称：</w:t>
      </w:r>
      <w:r w:rsidR="00F81AEA" w:rsidRPr="00CA359D">
        <w:rPr>
          <w:rFonts w:ascii="宋体" w:eastAsia="宋体" w:hAnsi="宋体" w:cs="宋体" w:hint="eastAsia"/>
          <w:color w:val="auto"/>
          <w:sz w:val="24"/>
          <w:szCs w:val="24"/>
        </w:rPr>
        <w:t>桥林街道水稻生态补偿资金项目</w:t>
      </w:r>
    </w:p>
    <w:p w:rsidR="00307ED7" w:rsidRPr="00CA359D" w:rsidRDefault="00307ED7" w:rsidP="00307ED7">
      <w:pPr>
        <w:adjustRightInd w:val="0"/>
        <w:snapToGrid w:val="0"/>
        <w:spacing w:line="360" w:lineRule="auto"/>
        <w:ind w:left="3"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3.采购方式</w:t>
      </w:r>
      <w:bookmarkStart w:id="1" w:name="OLE_LINK1"/>
      <w:r w:rsidRPr="00CA359D">
        <w:rPr>
          <w:rFonts w:ascii="宋体" w:eastAsia="宋体" w:hAnsi="宋体" w:cs="宋体" w:hint="eastAsia"/>
          <w:color w:val="auto"/>
          <w:sz w:val="24"/>
          <w:szCs w:val="24"/>
        </w:rPr>
        <w:t>：</w:t>
      </w:r>
      <w:bookmarkEnd w:id="1"/>
      <w:r w:rsidRPr="00CA359D">
        <w:rPr>
          <w:rFonts w:ascii="宋体" w:eastAsia="宋体" w:hAnsi="宋体" w:cs="宋体" w:hint="eastAsia"/>
          <w:color w:val="auto"/>
          <w:sz w:val="24"/>
          <w:szCs w:val="24"/>
        </w:rPr>
        <w:t>竞争性磋商</w:t>
      </w:r>
    </w:p>
    <w:p w:rsidR="00307ED7" w:rsidRPr="00CA359D" w:rsidRDefault="00307ED7" w:rsidP="00307ED7">
      <w:pPr>
        <w:adjustRightInd w:val="0"/>
        <w:snapToGrid w:val="0"/>
        <w:spacing w:line="360" w:lineRule="auto"/>
        <w:ind w:left="3"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4</w:t>
      </w:r>
      <w:r w:rsidR="00CB091B" w:rsidRPr="00CA359D">
        <w:rPr>
          <w:rFonts w:ascii="宋体" w:eastAsia="宋体" w:hAnsi="宋体" w:cs="宋体" w:hint="eastAsia"/>
          <w:color w:val="auto"/>
          <w:sz w:val="24"/>
          <w:szCs w:val="24"/>
        </w:rPr>
        <w:t>.预算</w:t>
      </w:r>
      <w:r w:rsidRPr="00CA359D">
        <w:rPr>
          <w:rFonts w:ascii="宋体" w:eastAsia="宋体" w:hAnsi="宋体" w:cs="宋体" w:hint="eastAsia"/>
          <w:color w:val="auto"/>
          <w:sz w:val="24"/>
          <w:szCs w:val="24"/>
        </w:rPr>
        <w:t>金额</w:t>
      </w:r>
      <w:r w:rsidR="007A44D6" w:rsidRPr="00CA359D">
        <w:rPr>
          <w:rFonts w:ascii="宋体" w:eastAsia="宋体" w:hAnsi="宋体" w:cs="宋体" w:hint="eastAsia"/>
          <w:color w:val="auto"/>
          <w:sz w:val="24"/>
          <w:szCs w:val="24"/>
        </w:rPr>
        <w:t>：</w:t>
      </w:r>
      <w:r w:rsidR="00F81AEA" w:rsidRPr="00CA359D">
        <w:rPr>
          <w:rFonts w:ascii="宋体" w:eastAsia="宋体" w:hAnsi="宋体" w:cs="宋体"/>
          <w:color w:val="auto"/>
          <w:sz w:val="24"/>
          <w:szCs w:val="24"/>
        </w:rPr>
        <w:t>320.5808</w:t>
      </w:r>
      <w:r w:rsidR="00C92EDC" w:rsidRPr="00CA359D">
        <w:rPr>
          <w:rFonts w:ascii="宋体" w:eastAsia="宋体" w:hAnsi="宋体" w:cs="宋体" w:hint="eastAsia"/>
          <w:color w:val="auto"/>
          <w:sz w:val="24"/>
          <w:szCs w:val="24"/>
        </w:rPr>
        <w:t>万</w:t>
      </w:r>
      <w:r w:rsidR="00CB091B" w:rsidRPr="00CA359D">
        <w:rPr>
          <w:rFonts w:ascii="宋体" w:eastAsia="宋体" w:hAnsi="宋体" w:cs="宋体" w:hint="eastAsia"/>
          <w:color w:val="auto"/>
          <w:sz w:val="24"/>
          <w:szCs w:val="24"/>
        </w:rPr>
        <w:t>元</w:t>
      </w:r>
    </w:p>
    <w:p w:rsidR="00A83083" w:rsidRPr="00CA359D" w:rsidRDefault="00307ED7" w:rsidP="00307ED7">
      <w:pPr>
        <w:adjustRightInd w:val="0"/>
        <w:snapToGrid w:val="0"/>
        <w:spacing w:line="360" w:lineRule="auto"/>
        <w:ind w:left="3"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5.</w:t>
      </w:r>
      <w:r w:rsidR="00CB091B" w:rsidRPr="00CA359D">
        <w:rPr>
          <w:rFonts w:ascii="宋体" w:eastAsia="宋体" w:hAnsi="宋体" w:cs="宋体" w:hint="eastAsia"/>
          <w:color w:val="auto"/>
          <w:sz w:val="24"/>
          <w:szCs w:val="24"/>
        </w:rPr>
        <w:t>最高限价</w:t>
      </w:r>
      <w:r w:rsidRPr="00CA359D">
        <w:rPr>
          <w:rFonts w:ascii="宋体" w:eastAsia="宋体" w:hAnsi="宋体" w:cs="宋体" w:hint="eastAsia"/>
          <w:color w:val="auto"/>
          <w:sz w:val="24"/>
          <w:szCs w:val="24"/>
        </w:rPr>
        <w:t>（如有）</w:t>
      </w:r>
      <w:r w:rsidR="00CB091B" w:rsidRPr="00CA359D">
        <w:rPr>
          <w:rFonts w:ascii="宋体" w:eastAsia="宋体" w:hAnsi="宋体" w:cs="宋体" w:hint="eastAsia"/>
          <w:color w:val="auto"/>
          <w:sz w:val="24"/>
          <w:szCs w:val="24"/>
        </w:rPr>
        <w:t>：</w:t>
      </w:r>
      <w:r w:rsidR="00F81AEA" w:rsidRPr="00CA359D">
        <w:rPr>
          <w:rFonts w:ascii="宋体" w:eastAsia="宋体" w:hAnsi="宋体" w:cs="宋体"/>
          <w:color w:val="auto"/>
          <w:sz w:val="24"/>
          <w:szCs w:val="24"/>
        </w:rPr>
        <w:t>320.5808</w:t>
      </w:r>
      <w:r w:rsidR="00D60D4C" w:rsidRPr="00CA359D">
        <w:rPr>
          <w:rFonts w:ascii="宋体" w:eastAsia="宋体" w:hAnsi="宋体" w:cs="宋体"/>
          <w:color w:val="auto"/>
          <w:sz w:val="24"/>
          <w:szCs w:val="24"/>
        </w:rPr>
        <w:t>万</w:t>
      </w:r>
      <w:r w:rsidR="00CB091B" w:rsidRPr="00CA359D">
        <w:rPr>
          <w:rFonts w:ascii="宋体" w:eastAsia="宋体" w:hAnsi="宋体" w:cs="宋体" w:hint="eastAsia"/>
          <w:color w:val="auto"/>
          <w:sz w:val="24"/>
          <w:szCs w:val="24"/>
        </w:rPr>
        <w:t>元</w:t>
      </w:r>
    </w:p>
    <w:p w:rsidR="00A83083" w:rsidRPr="00CA359D" w:rsidRDefault="00307ED7" w:rsidP="00307ED7">
      <w:pPr>
        <w:adjustRightInd w:val="0"/>
        <w:snapToGrid w:val="0"/>
        <w:spacing w:line="360" w:lineRule="auto"/>
        <w:ind w:left="3"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6</w:t>
      </w:r>
      <w:r w:rsidR="00CB091B" w:rsidRPr="00CA359D">
        <w:rPr>
          <w:rFonts w:ascii="宋体" w:eastAsia="宋体" w:hAnsi="宋体" w:cs="宋体" w:hint="eastAsia"/>
          <w:color w:val="auto"/>
          <w:sz w:val="24"/>
          <w:szCs w:val="24"/>
        </w:rPr>
        <w:t>.采购需求：</w:t>
      </w:r>
      <w:r w:rsidR="00F81AEA" w:rsidRPr="00CA359D">
        <w:rPr>
          <w:rFonts w:ascii="宋体" w:eastAsia="宋体" w:hAnsi="宋体" w:cs="宋体" w:hint="eastAsia"/>
          <w:color w:val="auto"/>
          <w:spacing w:val="3"/>
          <w:sz w:val="24"/>
          <w:szCs w:val="24"/>
        </w:rPr>
        <w:t>桥林街道水稻生态补偿资金项目</w:t>
      </w:r>
      <w:r w:rsidR="00CB091B" w:rsidRPr="00CA359D">
        <w:rPr>
          <w:rFonts w:ascii="宋体" w:eastAsia="宋体" w:hAnsi="宋体" w:cs="宋体" w:hint="eastAsia"/>
          <w:color w:val="auto"/>
          <w:sz w:val="24"/>
          <w:szCs w:val="24"/>
        </w:rPr>
        <w:t>，</w:t>
      </w:r>
      <w:r w:rsidR="00F81AEA" w:rsidRPr="00CA359D">
        <w:rPr>
          <w:rFonts w:ascii="宋体" w:eastAsia="宋体" w:hAnsi="宋体" w:cs="宋体" w:hint="eastAsia"/>
          <w:color w:val="auto"/>
          <w:sz w:val="24"/>
          <w:szCs w:val="24"/>
        </w:rPr>
        <w:t>包括林蒲社区社区内农田灌溉，土地平整、新建泵站、维修现有泵站、衬砌渠道、渠系建筑物、电力线路等</w:t>
      </w:r>
      <w:r w:rsidR="00525AAE" w:rsidRPr="00CA359D">
        <w:rPr>
          <w:rFonts w:ascii="宋体" w:eastAsia="宋体" w:hAnsi="宋体" w:cs="宋体" w:hint="eastAsia"/>
          <w:color w:val="auto"/>
          <w:sz w:val="24"/>
          <w:szCs w:val="24"/>
        </w:rPr>
        <w:t>，</w:t>
      </w:r>
      <w:r w:rsidR="00CB091B" w:rsidRPr="00CA359D">
        <w:rPr>
          <w:rFonts w:ascii="宋体" w:eastAsia="宋体" w:hAnsi="宋体" w:cs="宋体" w:hint="eastAsia"/>
          <w:color w:val="auto"/>
          <w:sz w:val="24"/>
          <w:szCs w:val="24"/>
        </w:rPr>
        <w:t>具体详见工程量清单。</w:t>
      </w:r>
    </w:p>
    <w:p w:rsidR="00A83083" w:rsidRPr="00CA359D" w:rsidRDefault="00307ED7" w:rsidP="00307ED7">
      <w:pPr>
        <w:adjustRightInd w:val="0"/>
        <w:snapToGrid w:val="0"/>
        <w:spacing w:line="360" w:lineRule="auto"/>
        <w:ind w:left="3"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7</w:t>
      </w:r>
      <w:r w:rsidR="00CB091B" w:rsidRPr="00CA359D">
        <w:rPr>
          <w:rFonts w:ascii="宋体" w:eastAsia="宋体" w:hAnsi="宋体" w:cs="宋体" w:hint="eastAsia"/>
          <w:color w:val="auto"/>
          <w:sz w:val="24"/>
          <w:szCs w:val="24"/>
        </w:rPr>
        <w:t>.合同履行期限：</w:t>
      </w:r>
      <w:r w:rsidR="007510AD" w:rsidRPr="00CA359D">
        <w:rPr>
          <w:rFonts w:ascii="宋体" w:eastAsia="宋体" w:hAnsi="宋体" w:cs="宋体" w:hint="eastAsia"/>
          <w:color w:val="auto"/>
          <w:sz w:val="24"/>
          <w:szCs w:val="24"/>
        </w:rPr>
        <w:t>210</w:t>
      </w:r>
      <w:r w:rsidR="00CB091B" w:rsidRPr="00CA359D">
        <w:rPr>
          <w:rFonts w:ascii="宋体" w:eastAsia="宋体" w:hAnsi="宋体" w:cs="宋体" w:hint="eastAsia"/>
          <w:color w:val="auto"/>
          <w:sz w:val="24"/>
          <w:szCs w:val="24"/>
        </w:rPr>
        <w:t>天</w:t>
      </w:r>
    </w:p>
    <w:p w:rsidR="00A83083" w:rsidRPr="00CA359D" w:rsidRDefault="00307ED7" w:rsidP="00307ED7">
      <w:pPr>
        <w:adjustRightInd w:val="0"/>
        <w:snapToGrid w:val="0"/>
        <w:spacing w:line="360" w:lineRule="auto"/>
        <w:ind w:left="3"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8</w:t>
      </w:r>
      <w:r w:rsidR="00CB091B" w:rsidRPr="00CA359D">
        <w:rPr>
          <w:rFonts w:ascii="宋体" w:eastAsia="宋体" w:hAnsi="宋体" w:cs="宋体" w:hint="eastAsia"/>
          <w:color w:val="auto"/>
          <w:sz w:val="24"/>
          <w:szCs w:val="24"/>
        </w:rPr>
        <w:t>.</w:t>
      </w:r>
      <w:r w:rsidRPr="00CA359D">
        <w:rPr>
          <w:rFonts w:ascii="宋体" w:eastAsia="宋体" w:hAnsi="宋体" w:cs="宋体" w:hint="eastAsia"/>
          <w:color w:val="auto"/>
        </w:rPr>
        <w:t xml:space="preserve"> </w:t>
      </w:r>
      <w:r w:rsidRPr="00CA359D">
        <w:rPr>
          <w:rFonts w:ascii="宋体" w:eastAsia="宋体" w:hAnsi="宋体" w:cs="宋体" w:hint="eastAsia"/>
          <w:color w:val="auto"/>
          <w:sz w:val="24"/>
          <w:szCs w:val="24"/>
        </w:rPr>
        <w:t>本项目（是</w:t>
      </w:r>
      <w:r w:rsidRPr="00CA359D">
        <w:rPr>
          <w:rFonts w:ascii="宋体" w:eastAsia="宋体" w:hAnsi="宋体" w:cs="宋体"/>
          <w:color w:val="auto"/>
          <w:sz w:val="24"/>
          <w:szCs w:val="24"/>
        </w:rPr>
        <w:t>/</w:t>
      </w:r>
      <w:r w:rsidRPr="00CA359D">
        <w:rPr>
          <w:rFonts w:ascii="宋体" w:eastAsia="宋体" w:hAnsi="宋体" w:cs="宋体" w:hint="eastAsia"/>
          <w:color w:val="auto"/>
          <w:sz w:val="24"/>
          <w:szCs w:val="24"/>
        </w:rPr>
        <w:t>否）接受联合体：否</w:t>
      </w:r>
    </w:p>
    <w:p w:rsidR="00A83083" w:rsidRPr="00CA359D" w:rsidRDefault="00CB091B" w:rsidP="001A596B">
      <w:pPr>
        <w:pStyle w:val="2"/>
        <w:rPr>
          <w:color w:val="auto"/>
        </w:rPr>
      </w:pPr>
      <w:r w:rsidRPr="00CA359D">
        <w:rPr>
          <w:rFonts w:hint="eastAsia"/>
          <w:color w:val="auto"/>
        </w:rPr>
        <w:t>二、申请人的资格要求</w:t>
      </w:r>
      <w:r w:rsidR="00307ED7" w:rsidRPr="00CA359D">
        <w:rPr>
          <w:rFonts w:hint="eastAsia"/>
          <w:color w:val="auto"/>
        </w:rPr>
        <w:t>：</w:t>
      </w:r>
    </w:p>
    <w:p w:rsidR="009D58BD" w:rsidRPr="00CA359D" w:rsidRDefault="00307ED7" w:rsidP="00307ED7">
      <w:pPr>
        <w:adjustRightInd w:val="0"/>
        <w:snapToGrid w:val="0"/>
        <w:spacing w:line="360" w:lineRule="auto"/>
        <w:ind w:firstLineChars="200" w:firstLine="472"/>
        <w:rPr>
          <w:rFonts w:ascii="宋体" w:eastAsia="宋体" w:hAnsi="宋体" w:cs="宋体"/>
          <w:color w:val="auto"/>
          <w:spacing w:val="-2"/>
          <w:sz w:val="24"/>
          <w:szCs w:val="24"/>
        </w:rPr>
      </w:pPr>
      <w:r w:rsidRPr="00CA359D">
        <w:rPr>
          <w:rFonts w:ascii="宋体" w:eastAsia="宋体" w:hAnsi="宋体" w:cs="宋体" w:hint="eastAsia"/>
          <w:color w:val="auto"/>
          <w:spacing w:val="-2"/>
          <w:sz w:val="24"/>
          <w:szCs w:val="24"/>
        </w:rPr>
        <w:t>（一）</w:t>
      </w:r>
      <w:r w:rsidR="009D58BD" w:rsidRPr="00CA359D">
        <w:rPr>
          <w:rFonts w:ascii="宋体" w:eastAsia="宋体" w:hAnsi="宋体" w:cs="宋体" w:hint="eastAsia"/>
          <w:color w:val="auto"/>
          <w:spacing w:val="-2"/>
          <w:sz w:val="24"/>
          <w:szCs w:val="24"/>
        </w:rPr>
        <w:t>满足《中华人民共和国政府采购法》第二十二条规定，并提供下列材料：</w:t>
      </w:r>
    </w:p>
    <w:p w:rsidR="009D58BD" w:rsidRPr="00CA359D" w:rsidRDefault="009D58BD" w:rsidP="00307ED7">
      <w:pPr>
        <w:adjustRightInd w:val="0"/>
        <w:snapToGrid w:val="0"/>
        <w:spacing w:line="360" w:lineRule="auto"/>
        <w:ind w:firstLineChars="200" w:firstLine="472"/>
        <w:rPr>
          <w:rFonts w:ascii="宋体" w:eastAsia="宋体" w:hAnsi="宋体" w:cs="宋体"/>
          <w:color w:val="auto"/>
          <w:spacing w:val="-2"/>
          <w:sz w:val="24"/>
          <w:szCs w:val="24"/>
        </w:rPr>
      </w:pPr>
      <w:r w:rsidRPr="00CA359D">
        <w:rPr>
          <w:rFonts w:ascii="宋体" w:eastAsia="宋体" w:hAnsi="宋体" w:cs="宋体"/>
          <w:color w:val="auto"/>
          <w:spacing w:val="-2"/>
          <w:sz w:val="24"/>
          <w:szCs w:val="24"/>
        </w:rPr>
        <w:t>1.</w:t>
      </w:r>
      <w:r w:rsidRPr="00CA359D">
        <w:rPr>
          <w:rFonts w:ascii="宋体" w:eastAsia="宋体" w:hAnsi="宋体" w:cs="宋体" w:hint="eastAsia"/>
          <w:color w:val="auto"/>
          <w:spacing w:val="-2"/>
          <w:sz w:val="24"/>
          <w:szCs w:val="24"/>
        </w:rPr>
        <w:t>供应商信用承诺函（格式见第六章）。</w:t>
      </w:r>
    </w:p>
    <w:p w:rsidR="009D58BD" w:rsidRPr="00CA359D" w:rsidRDefault="009D58BD" w:rsidP="00307ED7">
      <w:pPr>
        <w:adjustRightInd w:val="0"/>
        <w:snapToGrid w:val="0"/>
        <w:spacing w:line="360" w:lineRule="auto"/>
        <w:ind w:firstLineChars="200" w:firstLine="472"/>
        <w:rPr>
          <w:rFonts w:ascii="宋体" w:eastAsia="宋体" w:hAnsi="宋体" w:cs="宋体"/>
          <w:color w:val="auto"/>
          <w:spacing w:val="-2"/>
          <w:sz w:val="24"/>
          <w:szCs w:val="24"/>
        </w:rPr>
      </w:pPr>
      <w:r w:rsidRPr="00CA359D">
        <w:rPr>
          <w:rFonts w:ascii="宋体" w:eastAsia="宋体" w:hAnsi="宋体" w:cs="宋体"/>
          <w:color w:val="auto"/>
          <w:spacing w:val="-2"/>
          <w:sz w:val="24"/>
          <w:szCs w:val="24"/>
        </w:rPr>
        <w:t>2</w:t>
      </w:r>
      <w:r w:rsidR="00307ED7" w:rsidRPr="00CA359D">
        <w:rPr>
          <w:rFonts w:ascii="宋体" w:eastAsia="宋体" w:hAnsi="宋体" w:cs="宋体" w:hint="eastAsia"/>
          <w:color w:val="auto"/>
          <w:spacing w:val="-2"/>
          <w:sz w:val="24"/>
          <w:szCs w:val="24"/>
        </w:rPr>
        <w:t>.</w:t>
      </w:r>
      <w:r w:rsidRPr="00CA359D">
        <w:rPr>
          <w:rFonts w:ascii="宋体" w:eastAsia="宋体" w:hAnsi="宋体" w:cs="宋体" w:hint="eastAsia"/>
          <w:color w:val="auto"/>
          <w:spacing w:val="-2"/>
          <w:sz w:val="24"/>
          <w:szCs w:val="24"/>
        </w:rPr>
        <w:t>未被</w:t>
      </w:r>
      <w:r w:rsidRPr="00CA359D">
        <w:rPr>
          <w:rFonts w:ascii="宋体" w:eastAsia="宋体" w:hAnsi="宋体" w:cs="宋体"/>
          <w:color w:val="auto"/>
          <w:spacing w:val="-2"/>
          <w:sz w:val="24"/>
          <w:szCs w:val="24"/>
        </w:rPr>
        <w:t>“</w:t>
      </w:r>
      <w:r w:rsidRPr="00CA359D">
        <w:rPr>
          <w:rFonts w:ascii="宋体" w:eastAsia="宋体" w:hAnsi="宋体" w:cs="宋体" w:hint="eastAsia"/>
          <w:color w:val="auto"/>
          <w:spacing w:val="-2"/>
          <w:sz w:val="24"/>
          <w:szCs w:val="24"/>
        </w:rPr>
        <w:t>信用中国</w:t>
      </w:r>
      <w:r w:rsidRPr="00CA359D">
        <w:rPr>
          <w:rFonts w:ascii="宋体" w:eastAsia="宋体" w:hAnsi="宋体" w:cs="宋体"/>
          <w:color w:val="auto"/>
          <w:spacing w:val="-2"/>
          <w:sz w:val="24"/>
          <w:szCs w:val="24"/>
        </w:rPr>
        <w:t>”</w:t>
      </w:r>
      <w:r w:rsidRPr="00CA359D">
        <w:rPr>
          <w:rFonts w:ascii="宋体" w:eastAsia="宋体" w:hAnsi="宋体" w:cs="宋体" w:hint="eastAsia"/>
          <w:color w:val="auto"/>
          <w:spacing w:val="-2"/>
          <w:sz w:val="24"/>
          <w:szCs w:val="24"/>
        </w:rPr>
        <w:t>网站（</w:t>
      </w:r>
      <w:r w:rsidRPr="00CA359D">
        <w:rPr>
          <w:rFonts w:ascii="宋体" w:eastAsia="宋体" w:hAnsi="宋体" w:cs="宋体"/>
          <w:color w:val="auto"/>
          <w:spacing w:val="-2"/>
          <w:sz w:val="24"/>
          <w:szCs w:val="24"/>
        </w:rPr>
        <w:t>www.creditchina.gov.cn</w:t>
      </w:r>
      <w:r w:rsidRPr="00CA359D">
        <w:rPr>
          <w:rFonts w:ascii="宋体" w:eastAsia="宋体" w:hAnsi="宋体" w:cs="宋体" w:hint="eastAsia"/>
          <w:color w:val="auto"/>
          <w:spacing w:val="-2"/>
          <w:sz w:val="24"/>
          <w:szCs w:val="24"/>
        </w:rPr>
        <w:t>）列入失信被执行人、重大税收违法案件当事人名单、政府采购严重失信行为记录名单。（提供网站截图）</w:t>
      </w:r>
    </w:p>
    <w:p w:rsidR="009D58BD" w:rsidRPr="00CA359D" w:rsidRDefault="009D58BD" w:rsidP="00307ED7">
      <w:pPr>
        <w:adjustRightInd w:val="0"/>
        <w:snapToGrid w:val="0"/>
        <w:spacing w:line="360" w:lineRule="auto"/>
        <w:ind w:firstLineChars="200" w:firstLine="472"/>
        <w:rPr>
          <w:rFonts w:ascii="宋体" w:eastAsia="宋体" w:hAnsi="宋体" w:cs="宋体"/>
          <w:color w:val="auto"/>
          <w:spacing w:val="-2"/>
          <w:sz w:val="24"/>
          <w:szCs w:val="24"/>
        </w:rPr>
      </w:pPr>
      <w:r w:rsidRPr="00CA359D">
        <w:rPr>
          <w:rFonts w:ascii="宋体" w:eastAsia="宋体" w:hAnsi="宋体" w:cs="宋体"/>
          <w:color w:val="auto"/>
          <w:spacing w:val="-2"/>
          <w:sz w:val="24"/>
          <w:szCs w:val="24"/>
        </w:rPr>
        <w:t>3</w:t>
      </w:r>
      <w:r w:rsidR="00307ED7" w:rsidRPr="00CA359D">
        <w:rPr>
          <w:rFonts w:ascii="宋体" w:eastAsia="宋体" w:hAnsi="宋体" w:cs="宋体" w:hint="eastAsia"/>
          <w:color w:val="auto"/>
          <w:spacing w:val="-2"/>
          <w:sz w:val="24"/>
          <w:szCs w:val="24"/>
        </w:rPr>
        <w:t>.</w:t>
      </w:r>
      <w:r w:rsidRPr="00CA359D">
        <w:rPr>
          <w:rFonts w:ascii="宋体" w:eastAsia="宋体" w:hAnsi="宋体" w:cs="宋体" w:hint="eastAsia"/>
          <w:color w:val="auto"/>
          <w:spacing w:val="-2"/>
          <w:sz w:val="24"/>
          <w:szCs w:val="24"/>
        </w:rPr>
        <w:t>法律、行政法规规定的其他条件：无。</w:t>
      </w:r>
    </w:p>
    <w:p w:rsidR="00307ED7" w:rsidRPr="00CA359D" w:rsidRDefault="00307ED7" w:rsidP="00307ED7">
      <w:pPr>
        <w:adjustRightInd w:val="0"/>
        <w:snapToGrid w:val="0"/>
        <w:spacing w:line="360" w:lineRule="auto"/>
        <w:ind w:firstLineChars="200" w:firstLine="504"/>
        <w:rPr>
          <w:rFonts w:ascii="宋体" w:eastAsia="宋体" w:hAnsi="宋体" w:cs="宋体"/>
          <w:color w:val="auto"/>
          <w:spacing w:val="3"/>
          <w:sz w:val="24"/>
          <w:szCs w:val="24"/>
        </w:rPr>
      </w:pPr>
      <w:r w:rsidRPr="00CA359D">
        <w:rPr>
          <w:rFonts w:ascii="宋体" w:eastAsia="宋体" w:hAnsi="宋体" w:cs="宋体" w:hint="eastAsia"/>
          <w:color w:val="auto"/>
          <w:spacing w:val="6"/>
          <w:sz w:val="24"/>
          <w:szCs w:val="24"/>
        </w:rPr>
        <w:t>（二）</w:t>
      </w:r>
      <w:r w:rsidR="00CB091B" w:rsidRPr="00CA359D">
        <w:rPr>
          <w:rFonts w:ascii="宋体" w:eastAsia="宋体" w:hAnsi="宋体" w:cs="宋体" w:hint="eastAsia"/>
          <w:color w:val="auto"/>
          <w:spacing w:val="6"/>
          <w:sz w:val="24"/>
          <w:szCs w:val="24"/>
        </w:rPr>
        <w:t>落</w:t>
      </w:r>
      <w:r w:rsidR="00CB091B" w:rsidRPr="00CA359D">
        <w:rPr>
          <w:rFonts w:ascii="宋体" w:eastAsia="宋体" w:hAnsi="宋体" w:cs="宋体" w:hint="eastAsia"/>
          <w:color w:val="auto"/>
          <w:spacing w:val="4"/>
          <w:sz w:val="24"/>
          <w:szCs w:val="24"/>
        </w:rPr>
        <w:t>实</w:t>
      </w:r>
      <w:r w:rsidR="00CB091B" w:rsidRPr="00CA359D">
        <w:rPr>
          <w:rFonts w:ascii="宋体" w:eastAsia="宋体" w:hAnsi="宋体" w:cs="宋体" w:hint="eastAsia"/>
          <w:color w:val="auto"/>
          <w:spacing w:val="3"/>
          <w:sz w:val="24"/>
          <w:szCs w:val="24"/>
        </w:rPr>
        <w:t>政府采购政策需满足的资格要求：</w:t>
      </w:r>
    </w:p>
    <w:p w:rsidR="00307ED7" w:rsidRPr="00CA359D" w:rsidRDefault="00307ED7" w:rsidP="00307ED7">
      <w:pPr>
        <w:adjustRightInd w:val="0"/>
        <w:snapToGrid w:val="0"/>
        <w:spacing w:line="360" w:lineRule="auto"/>
        <w:ind w:firstLineChars="200" w:firstLine="492"/>
        <w:rPr>
          <w:color w:val="auto"/>
          <w:spacing w:val="3"/>
          <w:sz w:val="24"/>
          <w:szCs w:val="24"/>
        </w:rPr>
      </w:pPr>
      <w:r w:rsidRPr="00CA359D">
        <w:rPr>
          <w:rFonts w:ascii="宋体" w:eastAsia="宋体" w:hAnsi="宋体" w:cs="宋体" w:hint="eastAsia"/>
          <w:color w:val="auto"/>
          <w:spacing w:val="3"/>
          <w:sz w:val="24"/>
          <w:szCs w:val="24"/>
        </w:rPr>
        <w:t>1.本项目不专门面向中小微企业采购，执行价格扣除优惠政策，具体详见第</w:t>
      </w:r>
      <w:r w:rsidR="00C45A7B" w:rsidRPr="00CA359D">
        <w:rPr>
          <w:rFonts w:ascii="宋体" w:eastAsia="宋体" w:hAnsi="宋体" w:cs="宋体" w:hint="eastAsia"/>
          <w:color w:val="auto"/>
          <w:spacing w:val="3"/>
          <w:sz w:val="24"/>
          <w:szCs w:val="24"/>
        </w:rPr>
        <w:t>三</w:t>
      </w:r>
      <w:r w:rsidRPr="00CA359D">
        <w:rPr>
          <w:rFonts w:ascii="宋体" w:eastAsia="宋体" w:hAnsi="宋体" w:cs="宋体" w:hint="eastAsia"/>
          <w:color w:val="auto"/>
          <w:spacing w:val="3"/>
          <w:sz w:val="24"/>
          <w:szCs w:val="24"/>
        </w:rPr>
        <w:t>章评审方法与评审标准。</w:t>
      </w:r>
    </w:p>
    <w:p w:rsidR="00307ED7" w:rsidRPr="00CA359D" w:rsidRDefault="00307ED7" w:rsidP="00307ED7">
      <w:pPr>
        <w:adjustRightInd w:val="0"/>
        <w:snapToGrid w:val="0"/>
        <w:spacing w:line="360" w:lineRule="auto"/>
        <w:ind w:firstLineChars="200" w:firstLine="492"/>
        <w:rPr>
          <w:rFonts w:ascii="宋体" w:eastAsia="宋体" w:hAnsi="宋体" w:cs="宋体"/>
          <w:color w:val="auto"/>
          <w:spacing w:val="3"/>
          <w:sz w:val="24"/>
          <w:szCs w:val="24"/>
        </w:rPr>
      </w:pPr>
      <w:r w:rsidRPr="00CA359D">
        <w:rPr>
          <w:rFonts w:ascii="宋体" w:eastAsia="宋体" w:hAnsi="宋体" w:cs="宋体" w:hint="eastAsia"/>
          <w:color w:val="auto"/>
          <w:spacing w:val="3"/>
          <w:sz w:val="24"/>
          <w:szCs w:val="24"/>
        </w:rPr>
        <w:lastRenderedPageBreak/>
        <w:t>2.本项目采购标的对应的中小企业划分标准所属行业为：</w:t>
      </w:r>
      <w:r w:rsidRPr="00CA359D">
        <w:rPr>
          <w:rFonts w:ascii="宋体" w:eastAsia="宋体" w:hAnsi="宋体" w:cs="宋体" w:hint="eastAsia"/>
          <w:color w:val="auto"/>
          <w:spacing w:val="3"/>
          <w:sz w:val="24"/>
          <w:szCs w:val="24"/>
          <w:u w:val="single"/>
        </w:rPr>
        <w:t>建筑业。</w:t>
      </w:r>
    </w:p>
    <w:p w:rsidR="00A83083" w:rsidRPr="00CA359D" w:rsidRDefault="00307ED7" w:rsidP="00307ED7">
      <w:pPr>
        <w:adjustRightInd w:val="0"/>
        <w:snapToGrid w:val="0"/>
        <w:spacing w:line="360" w:lineRule="auto"/>
        <w:ind w:firstLineChars="200" w:firstLine="476"/>
        <w:rPr>
          <w:rFonts w:ascii="宋体" w:eastAsia="宋体" w:hAnsi="宋体" w:cs="宋体"/>
          <w:color w:val="auto"/>
          <w:sz w:val="24"/>
          <w:szCs w:val="24"/>
        </w:rPr>
      </w:pPr>
      <w:r w:rsidRPr="00CA359D">
        <w:rPr>
          <w:rFonts w:ascii="宋体" w:eastAsia="宋体" w:hAnsi="宋体" w:cs="宋体" w:hint="eastAsia"/>
          <w:color w:val="auto"/>
          <w:spacing w:val="-1"/>
          <w:sz w:val="24"/>
          <w:szCs w:val="24"/>
        </w:rPr>
        <w:t>（三）</w:t>
      </w:r>
      <w:r w:rsidR="00CB091B" w:rsidRPr="00CA359D">
        <w:rPr>
          <w:rFonts w:ascii="宋体" w:eastAsia="宋体" w:hAnsi="宋体" w:cs="宋体" w:hint="eastAsia"/>
          <w:color w:val="auto"/>
          <w:spacing w:val="-1"/>
          <w:sz w:val="24"/>
          <w:szCs w:val="24"/>
        </w:rPr>
        <w:t>本项目的特定资格</w:t>
      </w:r>
      <w:r w:rsidR="00CB091B" w:rsidRPr="00CA359D">
        <w:rPr>
          <w:rFonts w:ascii="宋体" w:eastAsia="宋体" w:hAnsi="宋体" w:cs="宋体" w:hint="eastAsia"/>
          <w:color w:val="auto"/>
          <w:sz w:val="24"/>
          <w:szCs w:val="24"/>
        </w:rPr>
        <w:t>要求</w:t>
      </w:r>
    </w:p>
    <w:p w:rsidR="00A83083" w:rsidRPr="00CA359D" w:rsidRDefault="00307ED7" w:rsidP="00307ED7">
      <w:pPr>
        <w:tabs>
          <w:tab w:val="left" w:pos="126"/>
        </w:tabs>
        <w:adjustRightInd w:val="0"/>
        <w:snapToGrid w:val="0"/>
        <w:spacing w:line="360" w:lineRule="auto"/>
        <w:ind w:firstLineChars="200" w:firstLine="480"/>
        <w:rPr>
          <w:rFonts w:ascii="宋体" w:eastAsia="宋体" w:hAnsi="宋体" w:cs="宋体"/>
          <w:color w:val="auto"/>
          <w:spacing w:val="3"/>
          <w:sz w:val="24"/>
          <w:szCs w:val="24"/>
        </w:rPr>
      </w:pPr>
      <w:r w:rsidRPr="00CA359D">
        <w:rPr>
          <w:rFonts w:ascii="宋体" w:eastAsia="宋体" w:hAnsi="宋体" w:cs="宋体" w:hint="eastAsia"/>
          <w:color w:val="auto"/>
          <w:sz w:val="24"/>
          <w:szCs w:val="24"/>
        </w:rPr>
        <w:t>1.</w:t>
      </w:r>
      <w:r w:rsidR="00CB091B" w:rsidRPr="00CA359D">
        <w:rPr>
          <w:rFonts w:ascii="宋体" w:eastAsia="宋体" w:hAnsi="宋体" w:cs="宋体" w:hint="eastAsia"/>
          <w:color w:val="auto"/>
          <w:sz w:val="24"/>
          <w:szCs w:val="24"/>
        </w:rPr>
        <w:t>施工资质要求：</w:t>
      </w:r>
      <w:r w:rsidRPr="00CA359D">
        <w:rPr>
          <w:rFonts w:ascii="宋体" w:eastAsia="宋体" w:hAnsi="宋体" w:cs="宋体" w:hint="eastAsia"/>
          <w:color w:val="auto"/>
          <w:sz w:val="24"/>
          <w:szCs w:val="24"/>
        </w:rPr>
        <w:t>具有</w:t>
      </w:r>
      <w:r w:rsidR="008C087A" w:rsidRPr="00CA359D">
        <w:rPr>
          <w:rFonts w:ascii="宋体" w:eastAsia="宋体" w:hAnsi="宋体" w:cs="宋体" w:hint="eastAsia"/>
          <w:color w:val="auto"/>
          <w:spacing w:val="3"/>
          <w:sz w:val="24"/>
          <w:szCs w:val="24"/>
        </w:rPr>
        <w:t>水利水电</w:t>
      </w:r>
      <w:r w:rsidR="006E3251" w:rsidRPr="00CA359D">
        <w:rPr>
          <w:rFonts w:ascii="宋体" w:eastAsia="宋体" w:hAnsi="宋体" w:cs="宋体" w:hint="eastAsia"/>
          <w:color w:val="auto"/>
          <w:spacing w:val="3"/>
          <w:sz w:val="24"/>
          <w:szCs w:val="24"/>
        </w:rPr>
        <w:t>工程施工总承包三</w:t>
      </w:r>
      <w:r w:rsidR="003275A5" w:rsidRPr="00CA359D">
        <w:rPr>
          <w:rFonts w:ascii="宋体" w:eastAsia="宋体" w:hAnsi="宋体" w:cs="宋体" w:hint="eastAsia"/>
          <w:color w:val="auto"/>
          <w:spacing w:val="3"/>
          <w:sz w:val="24"/>
          <w:szCs w:val="24"/>
        </w:rPr>
        <w:t>级（含）以上</w:t>
      </w:r>
      <w:r w:rsidR="00FD14EB" w:rsidRPr="00CA359D">
        <w:rPr>
          <w:rFonts w:ascii="宋体" w:eastAsia="宋体" w:hAnsi="宋体" w:cs="宋体" w:hint="eastAsia"/>
          <w:color w:val="auto"/>
          <w:spacing w:val="3"/>
          <w:sz w:val="24"/>
          <w:szCs w:val="24"/>
        </w:rPr>
        <w:t>并且</w:t>
      </w:r>
      <w:r w:rsidR="003275A5" w:rsidRPr="00CA359D">
        <w:rPr>
          <w:rFonts w:ascii="宋体" w:eastAsia="宋体" w:hAnsi="宋体" w:cs="宋体" w:hint="eastAsia"/>
          <w:color w:val="auto"/>
          <w:spacing w:val="3"/>
          <w:sz w:val="24"/>
          <w:szCs w:val="24"/>
        </w:rPr>
        <w:t>具</w:t>
      </w:r>
      <w:r w:rsidRPr="00CA359D">
        <w:rPr>
          <w:rFonts w:ascii="宋体" w:eastAsia="宋体" w:hAnsi="宋体" w:cs="宋体" w:hint="eastAsia"/>
          <w:color w:val="auto"/>
          <w:spacing w:val="3"/>
          <w:sz w:val="24"/>
          <w:szCs w:val="24"/>
        </w:rPr>
        <w:t>有</w:t>
      </w:r>
      <w:r w:rsidR="003275A5" w:rsidRPr="00CA359D">
        <w:rPr>
          <w:rFonts w:ascii="宋体" w:eastAsia="宋体" w:hAnsi="宋体" w:cs="宋体" w:hint="eastAsia"/>
          <w:color w:val="auto"/>
          <w:spacing w:val="3"/>
          <w:sz w:val="24"/>
          <w:szCs w:val="24"/>
        </w:rPr>
        <w:t>有效的安全生产许可证</w:t>
      </w:r>
      <w:r w:rsidR="007A44D6" w:rsidRPr="00CA359D">
        <w:rPr>
          <w:rFonts w:ascii="宋体" w:eastAsia="宋体" w:hAnsi="宋体" w:cs="宋体" w:hint="eastAsia"/>
          <w:color w:val="auto"/>
          <w:spacing w:val="3"/>
          <w:sz w:val="24"/>
          <w:szCs w:val="24"/>
        </w:rPr>
        <w:t>。</w:t>
      </w:r>
      <w:r w:rsidR="003275A5" w:rsidRPr="00CA359D">
        <w:rPr>
          <w:rFonts w:ascii="宋体" w:eastAsia="宋体" w:hAnsi="宋体" w:cs="宋体"/>
          <w:color w:val="auto"/>
          <w:spacing w:val="3"/>
          <w:sz w:val="24"/>
          <w:szCs w:val="24"/>
        </w:rPr>
        <w:t>(</w:t>
      </w:r>
      <w:r w:rsidR="003275A5" w:rsidRPr="00CA359D">
        <w:rPr>
          <w:rFonts w:ascii="宋体" w:eastAsia="宋体" w:hAnsi="宋体" w:cs="宋体" w:hint="eastAsia"/>
          <w:color w:val="auto"/>
          <w:spacing w:val="3"/>
          <w:sz w:val="24"/>
          <w:szCs w:val="24"/>
        </w:rPr>
        <w:t>提供有效期内的资质证书和企业安全生产许可证扫描件</w:t>
      </w:r>
      <w:r w:rsidR="003275A5" w:rsidRPr="00CA359D">
        <w:rPr>
          <w:rFonts w:ascii="宋体" w:eastAsia="宋体" w:hAnsi="宋体" w:cs="宋体"/>
          <w:color w:val="auto"/>
          <w:spacing w:val="3"/>
          <w:sz w:val="24"/>
          <w:szCs w:val="24"/>
        </w:rPr>
        <w:t>)</w:t>
      </w:r>
    </w:p>
    <w:p w:rsidR="00A83083" w:rsidRPr="00CA359D" w:rsidRDefault="00307ED7" w:rsidP="00307ED7">
      <w:pPr>
        <w:tabs>
          <w:tab w:val="left" w:pos="126"/>
        </w:tabs>
        <w:adjustRightInd w:val="0"/>
        <w:snapToGrid w:val="0"/>
        <w:spacing w:line="360" w:lineRule="auto"/>
        <w:ind w:firstLineChars="200" w:firstLine="492"/>
        <w:rPr>
          <w:rFonts w:ascii="宋体" w:eastAsia="宋体" w:hAnsi="宋体" w:cs="宋体"/>
          <w:color w:val="auto"/>
          <w:spacing w:val="-7"/>
          <w:sz w:val="24"/>
          <w:szCs w:val="24"/>
        </w:rPr>
      </w:pPr>
      <w:r w:rsidRPr="00CA359D">
        <w:rPr>
          <w:rFonts w:ascii="宋体" w:eastAsia="宋体" w:hAnsi="宋体" w:cs="宋体" w:hint="eastAsia"/>
          <w:color w:val="auto"/>
          <w:spacing w:val="3"/>
          <w:sz w:val="24"/>
          <w:szCs w:val="24"/>
        </w:rPr>
        <w:t>2.</w:t>
      </w:r>
      <w:r w:rsidR="00CB091B" w:rsidRPr="00CA359D">
        <w:rPr>
          <w:rFonts w:ascii="宋体" w:eastAsia="宋体" w:hAnsi="宋体" w:cs="宋体" w:hint="eastAsia"/>
          <w:color w:val="auto"/>
          <w:spacing w:val="3"/>
          <w:sz w:val="24"/>
          <w:szCs w:val="24"/>
        </w:rPr>
        <w:t>项目经理资质要求：</w:t>
      </w:r>
      <w:r w:rsidRPr="00CA359D">
        <w:rPr>
          <w:rFonts w:ascii="宋体" w:eastAsia="宋体" w:hAnsi="宋体" w:cs="宋体" w:hint="eastAsia"/>
          <w:color w:val="auto"/>
          <w:spacing w:val="3"/>
          <w:sz w:val="24"/>
          <w:szCs w:val="24"/>
        </w:rPr>
        <w:t>具有</w:t>
      </w:r>
      <w:r w:rsidR="003275A5" w:rsidRPr="00CA359D">
        <w:rPr>
          <w:rFonts w:ascii="宋体" w:eastAsia="宋体" w:hAnsi="宋体" w:cs="宋体" w:hint="eastAsia"/>
          <w:color w:val="auto"/>
          <w:spacing w:val="3"/>
          <w:sz w:val="24"/>
          <w:szCs w:val="24"/>
        </w:rPr>
        <w:t>注册建造师证</w:t>
      </w:r>
      <w:r w:rsidR="008C087A" w:rsidRPr="00CA359D">
        <w:rPr>
          <w:rFonts w:ascii="宋体" w:eastAsia="宋体" w:hAnsi="宋体" w:cs="宋体" w:hint="eastAsia"/>
          <w:color w:val="auto"/>
          <w:spacing w:val="3"/>
          <w:sz w:val="24"/>
          <w:szCs w:val="24"/>
        </w:rPr>
        <w:t>水利水电</w:t>
      </w:r>
      <w:r w:rsidR="003275A5" w:rsidRPr="00CA359D">
        <w:rPr>
          <w:rFonts w:ascii="宋体" w:eastAsia="宋体" w:hAnsi="宋体" w:cs="宋体" w:hint="eastAsia"/>
          <w:color w:val="auto"/>
          <w:spacing w:val="3"/>
          <w:sz w:val="24"/>
          <w:szCs w:val="24"/>
        </w:rPr>
        <w:t>工程二级（含）以上</w:t>
      </w:r>
      <w:r w:rsidR="00FD14EB" w:rsidRPr="00CA359D">
        <w:rPr>
          <w:rFonts w:ascii="宋体" w:eastAsia="宋体" w:hAnsi="宋体" w:cs="宋体" w:hint="eastAsia"/>
          <w:color w:val="auto"/>
          <w:spacing w:val="3"/>
          <w:sz w:val="24"/>
          <w:szCs w:val="24"/>
        </w:rPr>
        <w:t>并且</w:t>
      </w:r>
      <w:r w:rsidR="00CB091B" w:rsidRPr="00CA359D">
        <w:rPr>
          <w:rFonts w:ascii="宋体" w:eastAsia="宋体" w:hAnsi="宋体" w:cs="宋体" w:hint="eastAsia"/>
          <w:color w:val="auto"/>
          <w:spacing w:val="3"/>
          <w:sz w:val="24"/>
          <w:szCs w:val="24"/>
        </w:rPr>
        <w:t>具有安全生产考核B类合格证。</w:t>
      </w:r>
      <w:r w:rsidRPr="00CA359D">
        <w:rPr>
          <w:rFonts w:ascii="宋体" w:eastAsia="宋体" w:hAnsi="宋体" w:cs="宋体" w:hint="eastAsia"/>
          <w:color w:val="auto"/>
          <w:spacing w:val="3"/>
          <w:sz w:val="24"/>
          <w:szCs w:val="24"/>
        </w:rPr>
        <w:t>（</w:t>
      </w:r>
      <w:r w:rsidR="00CB091B" w:rsidRPr="00CA359D">
        <w:rPr>
          <w:rFonts w:ascii="宋体" w:eastAsia="宋体" w:hAnsi="宋体" w:cs="宋体" w:hint="eastAsia"/>
          <w:color w:val="auto"/>
          <w:spacing w:val="3"/>
          <w:sz w:val="24"/>
          <w:szCs w:val="24"/>
        </w:rPr>
        <w:t>提供有效的证书扫描件</w:t>
      </w:r>
      <w:r w:rsidRPr="00CA359D">
        <w:rPr>
          <w:rFonts w:ascii="宋体" w:eastAsia="宋体" w:hAnsi="宋体" w:cs="宋体" w:hint="eastAsia"/>
          <w:color w:val="auto"/>
          <w:spacing w:val="3"/>
          <w:sz w:val="24"/>
          <w:szCs w:val="24"/>
        </w:rPr>
        <w:t>、</w:t>
      </w:r>
      <w:r w:rsidR="00CB091B" w:rsidRPr="00CA359D">
        <w:rPr>
          <w:rFonts w:ascii="宋体" w:eastAsia="宋体" w:hAnsi="宋体" w:cs="宋体" w:hint="eastAsia"/>
          <w:color w:val="auto"/>
          <w:spacing w:val="-2"/>
          <w:sz w:val="24"/>
          <w:szCs w:val="24"/>
        </w:rPr>
        <w:t>拟投入本工程的项</w:t>
      </w:r>
      <w:r w:rsidR="00CB091B" w:rsidRPr="00CA359D">
        <w:rPr>
          <w:rFonts w:ascii="宋体" w:eastAsia="宋体" w:hAnsi="宋体" w:cs="宋体" w:hint="eastAsia"/>
          <w:color w:val="auto"/>
          <w:spacing w:val="-7"/>
          <w:sz w:val="24"/>
          <w:szCs w:val="24"/>
        </w:rPr>
        <w:t>目经理与投标人签订的有效劳动合同以及社保机构出具近半年(</w:t>
      </w:r>
      <w:r w:rsidR="00425D76" w:rsidRPr="00CA359D">
        <w:rPr>
          <w:rFonts w:ascii="宋体" w:eastAsia="宋体" w:hAnsi="宋体" w:cs="宋体"/>
          <w:color w:val="auto"/>
          <w:spacing w:val="-7"/>
          <w:sz w:val="24"/>
          <w:szCs w:val="24"/>
        </w:rPr>
        <w:t>202</w:t>
      </w:r>
      <w:r w:rsidR="003C4537" w:rsidRPr="00CA359D">
        <w:rPr>
          <w:rFonts w:ascii="宋体" w:eastAsia="宋体" w:hAnsi="宋体" w:cs="宋体" w:hint="eastAsia"/>
          <w:color w:val="auto"/>
          <w:spacing w:val="-7"/>
          <w:sz w:val="24"/>
          <w:szCs w:val="24"/>
        </w:rPr>
        <w:t>5</w:t>
      </w:r>
      <w:r w:rsidR="00425D76" w:rsidRPr="00CA359D">
        <w:rPr>
          <w:rFonts w:ascii="宋体" w:eastAsia="宋体" w:hAnsi="宋体" w:cs="宋体" w:hint="eastAsia"/>
          <w:color w:val="auto"/>
          <w:spacing w:val="-7"/>
          <w:sz w:val="24"/>
          <w:szCs w:val="24"/>
        </w:rPr>
        <w:t>年</w:t>
      </w:r>
      <w:r w:rsidR="00425D76" w:rsidRPr="00CA359D">
        <w:rPr>
          <w:rFonts w:ascii="宋体" w:eastAsia="宋体" w:hAnsi="宋体" w:cs="宋体"/>
          <w:color w:val="auto"/>
          <w:spacing w:val="-7"/>
          <w:sz w:val="24"/>
          <w:szCs w:val="24"/>
        </w:rPr>
        <w:t>1</w:t>
      </w:r>
      <w:r w:rsidR="003C4537" w:rsidRPr="00CA359D">
        <w:rPr>
          <w:rFonts w:ascii="宋体" w:eastAsia="宋体" w:hAnsi="宋体" w:cs="宋体" w:hint="eastAsia"/>
          <w:color w:val="auto"/>
          <w:spacing w:val="-7"/>
          <w:sz w:val="24"/>
          <w:szCs w:val="24"/>
        </w:rPr>
        <w:t>1</w:t>
      </w:r>
      <w:r w:rsidR="00425D76" w:rsidRPr="00CA359D">
        <w:rPr>
          <w:rFonts w:ascii="宋体" w:eastAsia="宋体" w:hAnsi="宋体" w:cs="宋体" w:hint="eastAsia"/>
          <w:color w:val="auto"/>
          <w:spacing w:val="-7"/>
          <w:sz w:val="24"/>
          <w:szCs w:val="24"/>
        </w:rPr>
        <w:t>月</w:t>
      </w:r>
      <w:r w:rsidR="00425D76" w:rsidRPr="00CA359D">
        <w:rPr>
          <w:rFonts w:ascii="宋体" w:eastAsia="宋体" w:hAnsi="宋体" w:cs="宋体"/>
          <w:color w:val="auto"/>
          <w:spacing w:val="-7"/>
          <w:sz w:val="24"/>
          <w:szCs w:val="24"/>
        </w:rPr>
        <w:t>-</w:t>
      </w:r>
      <w:r w:rsidR="00640BDC" w:rsidRPr="00CA359D">
        <w:rPr>
          <w:rFonts w:ascii="宋体" w:eastAsia="宋体" w:hAnsi="宋体" w:cs="宋体"/>
          <w:color w:val="auto"/>
          <w:spacing w:val="-7"/>
          <w:sz w:val="24"/>
          <w:szCs w:val="24"/>
        </w:rPr>
        <w:t>2026年</w:t>
      </w:r>
      <w:r w:rsidR="003C4537" w:rsidRPr="00CA359D">
        <w:rPr>
          <w:rFonts w:ascii="宋体" w:eastAsia="宋体" w:hAnsi="宋体" w:cs="宋体" w:hint="eastAsia"/>
          <w:color w:val="auto"/>
          <w:spacing w:val="-7"/>
          <w:sz w:val="24"/>
          <w:szCs w:val="24"/>
        </w:rPr>
        <w:t>04</w:t>
      </w:r>
      <w:r w:rsidR="00425D76" w:rsidRPr="00CA359D">
        <w:rPr>
          <w:rFonts w:ascii="宋体" w:eastAsia="宋体" w:hAnsi="宋体" w:cs="宋体" w:hint="eastAsia"/>
          <w:color w:val="auto"/>
          <w:spacing w:val="-7"/>
          <w:sz w:val="24"/>
          <w:szCs w:val="24"/>
        </w:rPr>
        <w:t>月</w:t>
      </w:r>
      <w:r w:rsidR="00CB091B" w:rsidRPr="00CA359D">
        <w:rPr>
          <w:rFonts w:ascii="宋体" w:eastAsia="宋体" w:hAnsi="宋体" w:cs="宋体" w:hint="eastAsia"/>
          <w:color w:val="auto"/>
          <w:spacing w:val="-7"/>
          <w:sz w:val="24"/>
          <w:szCs w:val="24"/>
        </w:rPr>
        <w:t>)</w:t>
      </w:r>
      <w:r w:rsidR="00CB091B" w:rsidRPr="00CA359D">
        <w:rPr>
          <w:rFonts w:ascii="宋体" w:eastAsia="宋体" w:hAnsi="宋体" w:cs="宋体" w:hint="eastAsia"/>
          <w:color w:val="auto"/>
          <w:sz w:val="24"/>
        </w:rPr>
        <w:t>中任意一月</w:t>
      </w:r>
      <w:r w:rsidR="00CB091B" w:rsidRPr="00CA359D">
        <w:rPr>
          <w:rFonts w:ascii="宋体" w:eastAsia="宋体" w:hAnsi="宋体" w:cs="宋体" w:hint="eastAsia"/>
          <w:color w:val="auto"/>
          <w:spacing w:val="1"/>
          <w:sz w:val="24"/>
          <w:szCs w:val="24"/>
        </w:rPr>
        <w:t>投标人为项</w:t>
      </w:r>
      <w:r w:rsidR="00CB091B" w:rsidRPr="00CA359D">
        <w:rPr>
          <w:rFonts w:ascii="宋体" w:eastAsia="宋体" w:hAnsi="宋体" w:cs="宋体" w:hint="eastAsia"/>
          <w:color w:val="auto"/>
          <w:sz w:val="24"/>
          <w:szCs w:val="24"/>
        </w:rPr>
        <w:t>目经理缴纳的养老保险金缴费证明材料(须明确缴费月份、个人姓名、缴费单</w:t>
      </w:r>
      <w:r w:rsidR="00CB091B" w:rsidRPr="00CA359D">
        <w:rPr>
          <w:rFonts w:ascii="宋体" w:eastAsia="宋体" w:hAnsi="宋体" w:cs="宋体" w:hint="eastAsia"/>
          <w:color w:val="auto"/>
          <w:spacing w:val="1"/>
          <w:sz w:val="24"/>
          <w:szCs w:val="24"/>
        </w:rPr>
        <w:t>位，且加</w:t>
      </w:r>
      <w:r w:rsidR="00CB091B" w:rsidRPr="00CA359D">
        <w:rPr>
          <w:rFonts w:ascii="宋体" w:eastAsia="宋体" w:hAnsi="宋体" w:cs="宋体" w:hint="eastAsia"/>
          <w:color w:val="auto"/>
          <w:sz w:val="24"/>
          <w:szCs w:val="24"/>
        </w:rPr>
        <w:t>盖社保中心章或社保中心参保缴费证明电子专用章)；若项目经理属企业退休人</w:t>
      </w:r>
      <w:r w:rsidR="00CB091B" w:rsidRPr="00CA359D">
        <w:rPr>
          <w:rFonts w:ascii="宋体" w:eastAsia="宋体" w:hAnsi="宋体" w:cs="宋体" w:hint="eastAsia"/>
          <w:color w:val="auto"/>
          <w:spacing w:val="1"/>
          <w:sz w:val="24"/>
          <w:szCs w:val="24"/>
        </w:rPr>
        <w:t>员、事业单位人员或现</w:t>
      </w:r>
      <w:r w:rsidR="00CB091B" w:rsidRPr="00CA359D">
        <w:rPr>
          <w:rFonts w:ascii="宋体" w:eastAsia="宋体" w:hAnsi="宋体" w:cs="宋体" w:hint="eastAsia"/>
          <w:color w:val="auto"/>
          <w:sz w:val="24"/>
          <w:szCs w:val="24"/>
        </w:rPr>
        <w:t>役军人等客观原因无法提供养老保险金缴费证明，必须出具相关证</w:t>
      </w:r>
      <w:r w:rsidR="00CB091B" w:rsidRPr="00CA359D">
        <w:rPr>
          <w:rFonts w:ascii="宋体" w:eastAsia="宋体" w:hAnsi="宋体" w:cs="宋体" w:hint="eastAsia"/>
          <w:color w:val="auto"/>
          <w:spacing w:val="1"/>
          <w:sz w:val="24"/>
          <w:szCs w:val="24"/>
        </w:rPr>
        <w:t>明材料及劳动合同，否</w:t>
      </w:r>
      <w:r w:rsidR="00CB091B" w:rsidRPr="00CA359D">
        <w:rPr>
          <w:rFonts w:ascii="宋体" w:eastAsia="宋体" w:hAnsi="宋体" w:cs="宋体" w:hint="eastAsia"/>
          <w:color w:val="auto"/>
          <w:sz w:val="24"/>
          <w:szCs w:val="24"/>
        </w:rPr>
        <w:t>则一律按未提供养老保险金缴费证明材料处理。需提供以上资料扫</w:t>
      </w:r>
      <w:r w:rsidR="00CB091B" w:rsidRPr="00CA359D">
        <w:rPr>
          <w:rFonts w:ascii="宋体" w:eastAsia="宋体" w:hAnsi="宋体" w:cs="宋体" w:hint="eastAsia"/>
          <w:color w:val="auto"/>
          <w:spacing w:val="-9"/>
          <w:sz w:val="24"/>
          <w:szCs w:val="24"/>
        </w:rPr>
        <w:t>描</w:t>
      </w:r>
      <w:r w:rsidR="00CB091B" w:rsidRPr="00CA359D">
        <w:rPr>
          <w:rFonts w:ascii="宋体" w:eastAsia="宋体" w:hAnsi="宋体" w:cs="宋体" w:hint="eastAsia"/>
          <w:color w:val="auto"/>
          <w:spacing w:val="-7"/>
          <w:sz w:val="24"/>
          <w:szCs w:val="24"/>
        </w:rPr>
        <w:t>件，否则不能通过资格审查。)</w:t>
      </w:r>
    </w:p>
    <w:p w:rsidR="004C3829" w:rsidRPr="00CA359D" w:rsidRDefault="004C3829" w:rsidP="004C3829">
      <w:pPr>
        <w:tabs>
          <w:tab w:val="left" w:pos="126"/>
        </w:tabs>
        <w:adjustRightInd w:val="0"/>
        <w:snapToGrid w:val="0"/>
        <w:spacing w:line="360" w:lineRule="auto"/>
        <w:ind w:firstLineChars="200" w:firstLine="476"/>
        <w:rPr>
          <w:rFonts w:ascii="宋体" w:eastAsia="宋体" w:hAnsi="宋体" w:cs="宋体"/>
          <w:color w:val="auto"/>
          <w:sz w:val="24"/>
          <w:szCs w:val="24"/>
        </w:rPr>
      </w:pPr>
      <w:r w:rsidRPr="00CA359D">
        <w:rPr>
          <w:rFonts w:ascii="宋体" w:eastAsia="宋体" w:hAnsi="宋体" w:cs="宋体" w:hint="eastAsia"/>
          <w:color w:val="auto"/>
          <w:spacing w:val="-1"/>
          <w:sz w:val="24"/>
          <w:szCs w:val="24"/>
        </w:rPr>
        <w:t>（四）</w:t>
      </w:r>
      <w:r w:rsidRPr="00CA359D">
        <w:rPr>
          <w:rFonts w:ascii="宋体" w:eastAsia="宋体" w:hAnsi="宋体" w:cs="宋体" w:hint="eastAsia"/>
          <w:color w:val="auto"/>
          <w:sz w:val="24"/>
          <w:szCs w:val="24"/>
        </w:rPr>
        <w:t>拒绝下述供应商参加本次采购活动</w:t>
      </w:r>
    </w:p>
    <w:p w:rsidR="004C3829" w:rsidRPr="00CA359D" w:rsidRDefault="004C3829" w:rsidP="004C3829">
      <w:pPr>
        <w:tabs>
          <w:tab w:val="left" w:pos="126"/>
        </w:tabs>
        <w:adjustRightInd w:val="0"/>
        <w:snapToGrid w:val="0"/>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1.供应商单位负责人为同一人或者存在直接控股、管理关系的不同供应商，不得参加同一合同项下的政府采购活动；</w:t>
      </w:r>
    </w:p>
    <w:p w:rsidR="004C3829" w:rsidRPr="00CA359D" w:rsidRDefault="004C3829" w:rsidP="004C3829">
      <w:pPr>
        <w:tabs>
          <w:tab w:val="left" w:pos="126"/>
        </w:tabs>
        <w:adjustRightInd w:val="0"/>
        <w:snapToGrid w:val="0"/>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 xml:space="preserve">2.为采购项目提供整体设计、规范编制或者项目管理、监理、检测等服务的供应商， 不得参加本项目的采购活动； </w:t>
      </w:r>
    </w:p>
    <w:p w:rsidR="004C3829" w:rsidRPr="00CA359D" w:rsidRDefault="004C3829" w:rsidP="004C3829">
      <w:pPr>
        <w:tabs>
          <w:tab w:val="left" w:pos="126"/>
        </w:tabs>
        <w:adjustRightInd w:val="0"/>
        <w:snapToGrid w:val="0"/>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3.供应商被“信用中国”网站(www.creditchina.gov.cn)、“中国政府采购网”（www.ccgp.gov.cn）列入失信被执行人、重大税收违法案件当事人名单、政府采购严重违法失信行为记录名单；</w:t>
      </w:r>
    </w:p>
    <w:p w:rsidR="00A83083" w:rsidRPr="00CA359D" w:rsidRDefault="00CB091B" w:rsidP="001A596B">
      <w:pPr>
        <w:pStyle w:val="2"/>
        <w:rPr>
          <w:color w:val="auto"/>
        </w:rPr>
      </w:pPr>
      <w:r w:rsidRPr="00CA359D">
        <w:rPr>
          <w:rFonts w:hint="eastAsia"/>
          <w:color w:val="auto"/>
        </w:rPr>
        <w:t>三、获取</w:t>
      </w:r>
      <w:r w:rsidR="00307ED7" w:rsidRPr="00CA359D">
        <w:rPr>
          <w:rFonts w:hint="eastAsia"/>
          <w:color w:val="auto"/>
        </w:rPr>
        <w:t>采购</w:t>
      </w:r>
      <w:r w:rsidRPr="00CA359D">
        <w:rPr>
          <w:rFonts w:hint="eastAsia"/>
          <w:color w:val="auto"/>
        </w:rPr>
        <w:t>文件</w:t>
      </w:r>
    </w:p>
    <w:p w:rsidR="00A83083" w:rsidRPr="00CA359D" w:rsidRDefault="00CB091B" w:rsidP="00307ED7">
      <w:pPr>
        <w:adjustRightInd w:val="0"/>
        <w:snapToGrid w:val="0"/>
        <w:spacing w:line="360" w:lineRule="auto"/>
        <w:ind w:left="12"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时间：</w:t>
      </w:r>
      <w:r w:rsidR="00307ED7" w:rsidRPr="00CA359D">
        <w:rPr>
          <w:rFonts w:ascii="宋体" w:eastAsia="宋体" w:hAnsi="宋体" w:cs="宋体" w:hint="eastAsia"/>
          <w:color w:val="auto"/>
          <w:sz w:val="24"/>
          <w:szCs w:val="24"/>
        </w:rPr>
        <w:t>自磋商文件公告发布之日起</w:t>
      </w:r>
      <w:r w:rsidR="00307ED7" w:rsidRPr="00CA359D">
        <w:rPr>
          <w:rFonts w:ascii="宋体" w:eastAsia="宋体" w:hAnsi="宋体" w:cs="宋体"/>
          <w:color w:val="auto"/>
          <w:sz w:val="24"/>
          <w:szCs w:val="24"/>
        </w:rPr>
        <w:t>5</w:t>
      </w:r>
      <w:r w:rsidR="00307ED7" w:rsidRPr="00CA359D">
        <w:rPr>
          <w:rFonts w:ascii="宋体" w:eastAsia="宋体" w:hAnsi="宋体" w:cs="宋体" w:hint="eastAsia"/>
          <w:color w:val="auto"/>
          <w:sz w:val="24"/>
          <w:szCs w:val="24"/>
        </w:rPr>
        <w:t>个工作日</w:t>
      </w:r>
    </w:p>
    <w:p w:rsidR="00A83083" w:rsidRPr="00CA359D" w:rsidRDefault="00CB091B" w:rsidP="00307ED7">
      <w:pPr>
        <w:adjustRightInd w:val="0"/>
        <w:snapToGrid w:val="0"/>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地点：在“江苏政府采购网”自行免费下载磋商文件。</w:t>
      </w:r>
    </w:p>
    <w:p w:rsidR="00307ED7" w:rsidRPr="00CA359D" w:rsidRDefault="00CB091B" w:rsidP="00307ED7">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方式：</w:t>
      </w:r>
      <w:r w:rsidR="00307ED7" w:rsidRPr="00CA359D">
        <w:rPr>
          <w:rFonts w:ascii="宋体" w:eastAsia="宋体" w:hAnsi="宋体" w:cs="宋体" w:hint="eastAsia"/>
          <w:color w:val="auto"/>
          <w:sz w:val="24"/>
          <w:szCs w:val="24"/>
        </w:rPr>
        <w:t>在“江苏政府采购网”自行免费下载磋商文件。</w:t>
      </w:r>
    </w:p>
    <w:p w:rsidR="00307ED7" w:rsidRPr="00CA359D" w:rsidRDefault="00307ED7" w:rsidP="00307ED7">
      <w:pPr>
        <w:adjustRightInd w:val="0"/>
        <w:snapToGrid w:val="0"/>
        <w:spacing w:line="360" w:lineRule="auto"/>
        <w:ind w:left="1" w:firstLineChars="200" w:firstLine="480"/>
        <w:rPr>
          <w:color w:val="auto"/>
        </w:rPr>
      </w:pPr>
      <w:r w:rsidRPr="00CA359D">
        <w:rPr>
          <w:rFonts w:ascii="宋体" w:eastAsia="宋体" w:hAnsi="宋体" w:cs="宋体" w:hint="eastAsia"/>
          <w:color w:val="auto"/>
          <w:sz w:val="24"/>
          <w:szCs w:val="24"/>
        </w:rPr>
        <w:t>售价：</w:t>
      </w:r>
      <w:r w:rsidRPr="00CA359D">
        <w:rPr>
          <w:rFonts w:ascii="宋体" w:eastAsia="宋体" w:hAnsi="宋体" w:cs="宋体"/>
          <w:color w:val="auto"/>
          <w:sz w:val="24"/>
          <w:szCs w:val="24"/>
        </w:rPr>
        <w:t>0.00</w:t>
      </w:r>
      <w:r w:rsidRPr="00CA359D">
        <w:rPr>
          <w:rFonts w:ascii="宋体" w:eastAsia="宋体" w:hAnsi="宋体" w:cs="宋体" w:hint="eastAsia"/>
          <w:color w:val="auto"/>
          <w:sz w:val="24"/>
          <w:szCs w:val="24"/>
        </w:rPr>
        <w:t>元</w:t>
      </w:r>
    </w:p>
    <w:p w:rsidR="00307ED7" w:rsidRPr="00CA359D" w:rsidRDefault="00CB091B" w:rsidP="001A596B">
      <w:pPr>
        <w:pStyle w:val="2"/>
        <w:rPr>
          <w:color w:val="auto"/>
        </w:rPr>
      </w:pPr>
      <w:r w:rsidRPr="00CA359D">
        <w:rPr>
          <w:rFonts w:hint="eastAsia"/>
          <w:color w:val="auto"/>
        </w:rPr>
        <w:t>四、</w:t>
      </w:r>
      <w:r w:rsidR="00307ED7" w:rsidRPr="00CA359D">
        <w:rPr>
          <w:rFonts w:hint="eastAsia"/>
          <w:color w:val="auto"/>
        </w:rPr>
        <w:t>响应文件提交</w:t>
      </w:r>
    </w:p>
    <w:p w:rsidR="00A83083" w:rsidRPr="00CA359D" w:rsidRDefault="00CB091B" w:rsidP="00307ED7">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w:t>
      </w:r>
      <w:r w:rsidR="00307ED7" w:rsidRPr="00CA359D">
        <w:rPr>
          <w:rFonts w:ascii="宋体" w:eastAsia="宋体" w:hAnsi="宋体" w:cs="宋体" w:hint="eastAsia"/>
          <w:color w:val="auto"/>
          <w:sz w:val="24"/>
          <w:szCs w:val="24"/>
        </w:rPr>
        <w:t>截止时间</w:t>
      </w:r>
      <w:r w:rsidRPr="00CA359D">
        <w:rPr>
          <w:rFonts w:ascii="宋体" w:eastAsia="宋体" w:hAnsi="宋体" w:cs="宋体" w:hint="eastAsia"/>
          <w:color w:val="auto"/>
          <w:sz w:val="24"/>
          <w:szCs w:val="24"/>
        </w:rPr>
        <w:t>：</w:t>
      </w:r>
      <w:r w:rsidR="00640BDC" w:rsidRPr="00CA359D">
        <w:rPr>
          <w:rFonts w:ascii="宋体" w:eastAsia="宋体" w:hAnsi="宋体" w:cs="宋体" w:hint="eastAsia"/>
          <w:color w:val="auto"/>
          <w:sz w:val="24"/>
          <w:szCs w:val="24"/>
        </w:rPr>
        <w:t>2026年</w:t>
      </w:r>
      <w:r w:rsidR="00666241" w:rsidRPr="00CA359D">
        <w:rPr>
          <w:rFonts w:ascii="宋体" w:eastAsia="宋体" w:hAnsi="宋体" w:cs="宋体" w:hint="eastAsia"/>
          <w:color w:val="auto"/>
          <w:sz w:val="24"/>
          <w:szCs w:val="24"/>
        </w:rPr>
        <w:t>0</w:t>
      </w:r>
      <w:r w:rsidR="00A52CD3" w:rsidRPr="00CA359D">
        <w:rPr>
          <w:rFonts w:ascii="宋体" w:eastAsia="宋体" w:hAnsi="宋体" w:cs="宋体" w:hint="eastAsia"/>
          <w:color w:val="auto"/>
          <w:sz w:val="24"/>
          <w:szCs w:val="24"/>
        </w:rPr>
        <w:t>5</w:t>
      </w:r>
      <w:r w:rsidRPr="00CA359D">
        <w:rPr>
          <w:rFonts w:ascii="宋体" w:eastAsia="宋体" w:hAnsi="宋体" w:cs="宋体" w:hint="eastAsia"/>
          <w:color w:val="auto"/>
          <w:sz w:val="24"/>
          <w:szCs w:val="24"/>
        </w:rPr>
        <w:t>月</w:t>
      </w:r>
      <w:r w:rsidR="00FE0DFB" w:rsidRPr="00CA359D">
        <w:rPr>
          <w:rFonts w:ascii="宋体" w:eastAsia="宋体" w:hAnsi="宋体" w:cs="宋体" w:hint="eastAsia"/>
          <w:color w:val="auto"/>
          <w:sz w:val="24"/>
          <w:szCs w:val="24"/>
        </w:rPr>
        <w:t>21</w:t>
      </w:r>
      <w:r w:rsidRPr="00CA359D">
        <w:rPr>
          <w:rFonts w:ascii="宋体" w:eastAsia="宋体" w:hAnsi="宋体" w:cs="宋体" w:hint="eastAsia"/>
          <w:color w:val="auto"/>
          <w:sz w:val="24"/>
          <w:szCs w:val="24"/>
        </w:rPr>
        <w:t>日09时</w:t>
      </w:r>
      <w:r w:rsidR="00307ED7" w:rsidRPr="00CA359D">
        <w:rPr>
          <w:rFonts w:ascii="宋体" w:eastAsia="宋体" w:hAnsi="宋体" w:cs="宋体" w:hint="eastAsia"/>
          <w:color w:val="auto"/>
          <w:sz w:val="24"/>
          <w:szCs w:val="24"/>
        </w:rPr>
        <w:t>30</w:t>
      </w:r>
      <w:r w:rsidRPr="00CA359D">
        <w:rPr>
          <w:rFonts w:ascii="宋体" w:eastAsia="宋体" w:hAnsi="宋体" w:cs="宋体" w:hint="eastAsia"/>
          <w:color w:val="auto"/>
          <w:sz w:val="24"/>
          <w:szCs w:val="24"/>
        </w:rPr>
        <w:t>分</w:t>
      </w:r>
      <w:r w:rsidR="00307ED7" w:rsidRPr="00CA359D">
        <w:rPr>
          <w:rFonts w:ascii="宋体" w:eastAsia="宋体" w:hAnsi="宋体" w:cs="宋体" w:hint="eastAsia"/>
          <w:color w:val="auto"/>
          <w:sz w:val="24"/>
          <w:szCs w:val="24"/>
        </w:rPr>
        <w:t>（北京时间）</w:t>
      </w:r>
    </w:p>
    <w:p w:rsidR="00A83083" w:rsidRPr="00CA359D" w:rsidRDefault="00CB091B" w:rsidP="00307ED7">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2.地点：“苏采云”政府采购交易系统网上开标大厅。</w:t>
      </w:r>
    </w:p>
    <w:p w:rsidR="004A400B" w:rsidRPr="00CA359D" w:rsidRDefault="004A400B" w:rsidP="001A596B">
      <w:pPr>
        <w:pStyle w:val="2"/>
        <w:rPr>
          <w:color w:val="auto"/>
        </w:rPr>
      </w:pPr>
      <w:r w:rsidRPr="00CA359D">
        <w:rPr>
          <w:rFonts w:hint="eastAsia"/>
          <w:color w:val="auto"/>
        </w:rPr>
        <w:lastRenderedPageBreak/>
        <w:t>五、开启</w:t>
      </w:r>
    </w:p>
    <w:p w:rsidR="004A400B" w:rsidRPr="00CA359D" w:rsidRDefault="004A400B" w:rsidP="004A400B">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1.时间：</w:t>
      </w:r>
      <w:r w:rsidR="00640BDC" w:rsidRPr="00CA359D">
        <w:rPr>
          <w:rFonts w:ascii="宋体" w:eastAsia="宋体" w:hAnsi="宋体" w:cs="宋体" w:hint="eastAsia"/>
          <w:color w:val="auto"/>
          <w:sz w:val="24"/>
          <w:szCs w:val="24"/>
        </w:rPr>
        <w:t>2026年</w:t>
      </w:r>
      <w:r w:rsidR="00666241" w:rsidRPr="00CA359D">
        <w:rPr>
          <w:rFonts w:ascii="宋体" w:eastAsia="宋体" w:hAnsi="宋体" w:cs="宋体" w:hint="eastAsia"/>
          <w:color w:val="auto"/>
          <w:sz w:val="24"/>
          <w:szCs w:val="24"/>
        </w:rPr>
        <w:t>0</w:t>
      </w:r>
      <w:r w:rsidR="00A52CD3" w:rsidRPr="00CA359D">
        <w:rPr>
          <w:rFonts w:ascii="宋体" w:eastAsia="宋体" w:hAnsi="宋体" w:cs="宋体" w:hint="eastAsia"/>
          <w:color w:val="auto"/>
          <w:sz w:val="24"/>
          <w:szCs w:val="24"/>
        </w:rPr>
        <w:t>5</w:t>
      </w:r>
      <w:r w:rsidRPr="00CA359D">
        <w:rPr>
          <w:rFonts w:ascii="宋体" w:eastAsia="宋体" w:hAnsi="宋体" w:cs="宋体" w:hint="eastAsia"/>
          <w:color w:val="auto"/>
          <w:sz w:val="24"/>
          <w:szCs w:val="24"/>
        </w:rPr>
        <w:t>月</w:t>
      </w:r>
      <w:r w:rsidR="00FE0DFB" w:rsidRPr="00CA359D">
        <w:rPr>
          <w:rFonts w:ascii="宋体" w:eastAsia="宋体" w:hAnsi="宋体" w:cs="宋体" w:hint="eastAsia"/>
          <w:color w:val="auto"/>
          <w:sz w:val="24"/>
          <w:szCs w:val="24"/>
        </w:rPr>
        <w:t>21</w:t>
      </w:r>
      <w:r w:rsidRPr="00CA359D">
        <w:rPr>
          <w:rFonts w:ascii="宋体" w:eastAsia="宋体" w:hAnsi="宋体" w:cs="宋体" w:hint="eastAsia"/>
          <w:color w:val="auto"/>
          <w:sz w:val="24"/>
          <w:szCs w:val="24"/>
        </w:rPr>
        <w:t>日09时30分（北京时间）</w:t>
      </w:r>
    </w:p>
    <w:p w:rsidR="004A400B" w:rsidRPr="00CA359D" w:rsidRDefault="004A400B" w:rsidP="004A400B">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2.地点：南京市浦口区象山路</w:t>
      </w:r>
      <w:r w:rsidRPr="00CA359D">
        <w:rPr>
          <w:rFonts w:ascii="宋体" w:eastAsia="宋体" w:hAnsi="宋体" w:cs="宋体"/>
          <w:color w:val="auto"/>
          <w:sz w:val="24"/>
          <w:szCs w:val="24"/>
        </w:rPr>
        <w:t>4</w:t>
      </w:r>
      <w:r w:rsidRPr="00CA359D">
        <w:rPr>
          <w:rFonts w:ascii="宋体" w:eastAsia="宋体" w:hAnsi="宋体" w:cs="宋体" w:hint="eastAsia"/>
          <w:color w:val="auto"/>
          <w:sz w:val="24"/>
          <w:szCs w:val="24"/>
        </w:rPr>
        <w:t>号</w:t>
      </w:r>
      <w:r w:rsidRPr="00CA359D">
        <w:rPr>
          <w:rFonts w:ascii="宋体" w:eastAsia="宋体" w:hAnsi="宋体" w:cs="宋体"/>
          <w:color w:val="auto"/>
          <w:sz w:val="24"/>
          <w:szCs w:val="24"/>
        </w:rPr>
        <w:t>B</w:t>
      </w:r>
      <w:r w:rsidRPr="00CA359D">
        <w:rPr>
          <w:rFonts w:ascii="宋体" w:eastAsia="宋体" w:hAnsi="宋体" w:cs="宋体" w:hint="eastAsia"/>
          <w:color w:val="auto"/>
          <w:sz w:val="24"/>
          <w:szCs w:val="24"/>
        </w:rPr>
        <w:t>座</w:t>
      </w:r>
      <w:r w:rsidRPr="00CA359D">
        <w:rPr>
          <w:rFonts w:ascii="宋体" w:eastAsia="宋体" w:hAnsi="宋体" w:cs="宋体"/>
          <w:color w:val="auto"/>
          <w:sz w:val="24"/>
          <w:szCs w:val="24"/>
        </w:rPr>
        <w:t>5</w:t>
      </w:r>
      <w:r w:rsidRPr="00CA359D">
        <w:rPr>
          <w:rFonts w:ascii="宋体" w:eastAsia="宋体" w:hAnsi="宋体" w:cs="宋体" w:hint="eastAsia"/>
          <w:color w:val="auto"/>
          <w:sz w:val="24"/>
          <w:szCs w:val="24"/>
        </w:rPr>
        <w:t>楼</w:t>
      </w:r>
    </w:p>
    <w:p w:rsidR="00A83083" w:rsidRPr="00CA359D" w:rsidRDefault="004A400B" w:rsidP="001A596B">
      <w:pPr>
        <w:pStyle w:val="2"/>
        <w:rPr>
          <w:color w:val="auto"/>
        </w:rPr>
      </w:pPr>
      <w:r w:rsidRPr="00CA359D">
        <w:rPr>
          <w:rFonts w:hint="eastAsia"/>
          <w:color w:val="auto"/>
        </w:rPr>
        <w:t>六</w:t>
      </w:r>
      <w:r w:rsidR="00CB091B" w:rsidRPr="00CA359D">
        <w:rPr>
          <w:rFonts w:hint="eastAsia"/>
          <w:color w:val="auto"/>
        </w:rPr>
        <w:t>、公</w:t>
      </w:r>
      <w:r w:rsidR="00CB091B" w:rsidRPr="00CA359D">
        <w:rPr>
          <w:rFonts w:hint="eastAsia"/>
          <w:color w:val="auto"/>
          <w:spacing w:val="-1"/>
        </w:rPr>
        <w:t>告期限</w:t>
      </w:r>
    </w:p>
    <w:p w:rsidR="004A400B" w:rsidRPr="00CA359D" w:rsidRDefault="004A400B" w:rsidP="004A400B">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自本公告发布之日起</w:t>
      </w:r>
      <w:r w:rsidRPr="00CA359D">
        <w:rPr>
          <w:rFonts w:ascii="宋体" w:eastAsia="宋体" w:hAnsi="宋体" w:cs="宋体"/>
          <w:color w:val="auto"/>
          <w:sz w:val="24"/>
          <w:szCs w:val="24"/>
        </w:rPr>
        <w:t>3</w:t>
      </w:r>
      <w:r w:rsidRPr="00CA359D">
        <w:rPr>
          <w:rFonts w:ascii="宋体" w:eastAsia="宋体" w:hAnsi="宋体" w:cs="宋体" w:hint="eastAsia"/>
          <w:color w:val="auto"/>
          <w:sz w:val="24"/>
          <w:szCs w:val="24"/>
        </w:rPr>
        <w:t>个工作日。</w:t>
      </w:r>
    </w:p>
    <w:p w:rsidR="00A83083" w:rsidRPr="00CA359D" w:rsidRDefault="004A400B" w:rsidP="001A596B">
      <w:pPr>
        <w:pStyle w:val="2"/>
        <w:rPr>
          <w:color w:val="auto"/>
        </w:rPr>
      </w:pPr>
      <w:bookmarkStart w:id="2" w:name="OLE_LINK2"/>
      <w:bookmarkStart w:id="3" w:name="OLE_LINK3"/>
      <w:r w:rsidRPr="00CA359D">
        <w:rPr>
          <w:rFonts w:hint="eastAsia"/>
          <w:color w:val="auto"/>
        </w:rPr>
        <w:t>七</w:t>
      </w:r>
      <w:r w:rsidR="00CB091B" w:rsidRPr="00CA359D">
        <w:rPr>
          <w:rFonts w:hint="eastAsia"/>
          <w:color w:val="auto"/>
        </w:rPr>
        <w:t>、其他补充事宜</w:t>
      </w:r>
    </w:p>
    <w:bookmarkEnd w:id="2"/>
    <w:bookmarkEnd w:id="3"/>
    <w:p w:rsidR="008A6DC9" w:rsidRPr="00CA359D" w:rsidRDefault="008A6DC9" w:rsidP="004A400B">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1.本次磋商不收取磋商保证金。</w:t>
      </w:r>
    </w:p>
    <w:p w:rsidR="00A83083" w:rsidRPr="00CA359D" w:rsidRDefault="008A6DC9" w:rsidP="008A6DC9">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w:t>
      </w:r>
      <w:r w:rsidR="00CB091B" w:rsidRPr="00CA359D">
        <w:rPr>
          <w:rFonts w:ascii="宋体" w:eastAsia="宋体" w:hAnsi="宋体" w:cs="宋体" w:hint="eastAsia"/>
          <w:color w:val="auto"/>
          <w:sz w:val="24"/>
          <w:szCs w:val="24"/>
        </w:rPr>
        <w:t>.</w:t>
      </w:r>
      <w:r w:rsidRPr="00CA359D">
        <w:rPr>
          <w:rFonts w:ascii="宋体" w:eastAsia="宋体" w:hAnsi="宋体" w:cs="宋体" w:hint="eastAsia"/>
          <w:color w:val="auto"/>
          <w:sz w:val="24"/>
          <w:szCs w:val="24"/>
        </w:rPr>
        <w:t>现场勘察及答疑：</w:t>
      </w:r>
      <w:r w:rsidR="00CB091B" w:rsidRPr="00CA359D">
        <w:rPr>
          <w:rFonts w:ascii="宋体" w:eastAsia="宋体" w:hAnsi="宋体" w:cs="宋体" w:hint="eastAsia"/>
          <w:color w:val="auto"/>
          <w:sz w:val="24"/>
          <w:szCs w:val="24"/>
        </w:rPr>
        <w:t>供应商代表携带营业执照复印件(加盖单位公章)、法定代表人授权委托书、身份证参加集中考察或答疑,现场勘察签到开始时间：</w:t>
      </w:r>
      <w:r w:rsidR="00640BDC" w:rsidRPr="00CA359D">
        <w:rPr>
          <w:rFonts w:ascii="宋体" w:eastAsia="宋体" w:hAnsi="宋体" w:cs="宋体" w:hint="eastAsia"/>
          <w:color w:val="auto"/>
          <w:sz w:val="24"/>
          <w:szCs w:val="24"/>
        </w:rPr>
        <w:t>2026年</w:t>
      </w:r>
      <w:r w:rsidR="002D2FDE" w:rsidRPr="00CA359D">
        <w:rPr>
          <w:rFonts w:ascii="宋体" w:eastAsia="宋体" w:hAnsi="宋体" w:cs="宋体" w:hint="eastAsia"/>
          <w:color w:val="auto"/>
          <w:sz w:val="24"/>
          <w:szCs w:val="24"/>
        </w:rPr>
        <w:t>0</w:t>
      </w:r>
      <w:r w:rsidR="004C0CF8" w:rsidRPr="00CA359D">
        <w:rPr>
          <w:rFonts w:ascii="宋体" w:eastAsia="宋体" w:hAnsi="宋体" w:cs="宋体" w:hint="eastAsia"/>
          <w:color w:val="auto"/>
          <w:sz w:val="24"/>
          <w:szCs w:val="24"/>
        </w:rPr>
        <w:t>5</w:t>
      </w:r>
      <w:r w:rsidR="00CB091B" w:rsidRPr="00CA359D">
        <w:rPr>
          <w:rFonts w:ascii="宋体" w:eastAsia="宋体" w:hAnsi="宋体" w:cs="宋体" w:hint="eastAsia"/>
          <w:color w:val="auto"/>
          <w:sz w:val="24"/>
          <w:szCs w:val="24"/>
        </w:rPr>
        <w:t>月</w:t>
      </w:r>
      <w:r w:rsidR="00FE0DFB" w:rsidRPr="00CA359D">
        <w:rPr>
          <w:rFonts w:ascii="宋体" w:eastAsia="宋体" w:hAnsi="宋体" w:cs="宋体" w:hint="eastAsia"/>
          <w:color w:val="auto"/>
          <w:sz w:val="24"/>
          <w:szCs w:val="24"/>
        </w:rPr>
        <w:t>15</w:t>
      </w:r>
      <w:r w:rsidR="00CB091B" w:rsidRPr="00CA359D">
        <w:rPr>
          <w:rFonts w:ascii="宋体" w:eastAsia="宋体" w:hAnsi="宋体" w:cs="宋体" w:hint="eastAsia"/>
          <w:color w:val="auto"/>
          <w:sz w:val="24"/>
          <w:szCs w:val="24"/>
        </w:rPr>
        <w:t>日09:30，签到截止时间：</w:t>
      </w:r>
      <w:r w:rsidR="00640BDC" w:rsidRPr="00CA359D">
        <w:rPr>
          <w:rFonts w:ascii="宋体" w:eastAsia="宋体" w:hAnsi="宋体" w:cs="宋体" w:hint="eastAsia"/>
          <w:color w:val="auto"/>
          <w:sz w:val="24"/>
          <w:szCs w:val="24"/>
        </w:rPr>
        <w:t>2026年</w:t>
      </w:r>
      <w:r w:rsidR="002D2FDE" w:rsidRPr="00CA359D">
        <w:rPr>
          <w:rFonts w:ascii="宋体" w:eastAsia="宋体" w:hAnsi="宋体" w:cs="宋体" w:hint="eastAsia"/>
          <w:color w:val="auto"/>
          <w:sz w:val="24"/>
          <w:szCs w:val="24"/>
        </w:rPr>
        <w:t>0</w:t>
      </w:r>
      <w:r w:rsidR="004C0CF8" w:rsidRPr="00CA359D">
        <w:rPr>
          <w:rFonts w:ascii="宋体" w:eastAsia="宋体" w:hAnsi="宋体" w:cs="宋体" w:hint="eastAsia"/>
          <w:color w:val="auto"/>
          <w:sz w:val="24"/>
          <w:szCs w:val="24"/>
        </w:rPr>
        <w:t>5</w:t>
      </w:r>
      <w:r w:rsidR="00CB091B" w:rsidRPr="00CA359D">
        <w:rPr>
          <w:rFonts w:ascii="宋体" w:eastAsia="宋体" w:hAnsi="宋体" w:cs="宋体" w:hint="eastAsia"/>
          <w:color w:val="auto"/>
          <w:sz w:val="24"/>
          <w:szCs w:val="24"/>
        </w:rPr>
        <w:t>月</w:t>
      </w:r>
      <w:r w:rsidR="00FE0DFB" w:rsidRPr="00CA359D">
        <w:rPr>
          <w:rFonts w:ascii="宋体" w:eastAsia="宋体" w:hAnsi="宋体" w:cs="宋体" w:hint="eastAsia"/>
          <w:color w:val="auto"/>
          <w:sz w:val="24"/>
          <w:szCs w:val="24"/>
        </w:rPr>
        <w:t>15</w:t>
      </w:r>
      <w:r w:rsidR="00CB091B" w:rsidRPr="00CA359D">
        <w:rPr>
          <w:rFonts w:ascii="宋体" w:eastAsia="宋体" w:hAnsi="宋体" w:cs="宋体" w:hint="eastAsia"/>
          <w:color w:val="auto"/>
          <w:sz w:val="24"/>
          <w:szCs w:val="24"/>
        </w:rPr>
        <w:t>日10:30，地点：</w:t>
      </w:r>
      <w:r w:rsidR="00870CC3" w:rsidRPr="00CA359D">
        <w:rPr>
          <w:rFonts w:ascii="宋体" w:eastAsia="宋体" w:hAnsi="宋体" w:cs="宋体" w:hint="eastAsia"/>
          <w:color w:val="auto"/>
          <w:sz w:val="24"/>
          <w:szCs w:val="24"/>
        </w:rPr>
        <w:t>桥林街道农业服务中心</w:t>
      </w:r>
      <w:r w:rsidR="00CB091B" w:rsidRPr="00CA359D">
        <w:rPr>
          <w:rFonts w:ascii="宋体" w:eastAsia="宋体" w:hAnsi="宋体" w:cs="宋体" w:hint="eastAsia"/>
          <w:color w:val="auto"/>
          <w:sz w:val="24"/>
          <w:szCs w:val="24"/>
        </w:rPr>
        <w:t>，联系人：</w:t>
      </w:r>
      <w:r w:rsidR="00870CC3" w:rsidRPr="00CA359D">
        <w:rPr>
          <w:rFonts w:ascii="宋体" w:eastAsia="宋体" w:hAnsi="宋体" w:cs="宋体" w:hint="eastAsia"/>
          <w:color w:val="auto"/>
          <w:sz w:val="24"/>
          <w:szCs w:val="24"/>
        </w:rPr>
        <w:t>张孙健</w:t>
      </w:r>
      <w:r w:rsidR="00CB091B" w:rsidRPr="00CA359D">
        <w:rPr>
          <w:rFonts w:ascii="宋体" w:eastAsia="宋体" w:hAnsi="宋体" w:cs="宋体" w:hint="eastAsia"/>
          <w:color w:val="auto"/>
          <w:sz w:val="24"/>
          <w:szCs w:val="24"/>
        </w:rPr>
        <w:t>，联系电话：</w:t>
      </w:r>
      <w:r w:rsidR="00870CC3" w:rsidRPr="00CA359D">
        <w:rPr>
          <w:rFonts w:ascii="宋体" w:eastAsia="宋体" w:hAnsi="宋体" w:cs="宋体"/>
          <w:color w:val="auto"/>
          <w:sz w:val="24"/>
          <w:szCs w:val="24"/>
        </w:rPr>
        <w:t>15852914340</w:t>
      </w:r>
      <w:r w:rsidR="00CB091B" w:rsidRPr="00CA359D">
        <w:rPr>
          <w:rFonts w:ascii="宋体" w:eastAsia="宋体" w:hAnsi="宋体" w:cs="宋体" w:hint="eastAsia"/>
          <w:color w:val="auto"/>
          <w:sz w:val="24"/>
          <w:szCs w:val="24"/>
        </w:rPr>
        <w:t>，因为不可抗力无法踏勘现场或者取消踏勘，采购人不负任何责任。</w:t>
      </w:r>
    </w:p>
    <w:p w:rsidR="008A6DC9" w:rsidRPr="00CA359D" w:rsidRDefault="008A6DC9" w:rsidP="008A6DC9">
      <w:pPr>
        <w:adjustRightInd w:val="0"/>
        <w:snapToGrid w:val="0"/>
        <w:spacing w:line="360" w:lineRule="auto"/>
        <w:ind w:left="1" w:firstLineChars="200" w:firstLine="480"/>
        <w:rPr>
          <w:rFonts w:ascii="宋体" w:eastAsia="宋体" w:hAnsi="宋体" w:cs="宋体"/>
          <w:color w:val="auto"/>
          <w:sz w:val="24"/>
          <w:szCs w:val="24"/>
          <w:lang w:val="en"/>
        </w:rPr>
      </w:pPr>
      <w:r w:rsidRPr="00CA359D">
        <w:rPr>
          <w:rFonts w:ascii="宋体" w:eastAsia="宋体" w:hAnsi="宋体" w:cs="宋体"/>
          <w:color w:val="auto"/>
          <w:sz w:val="24"/>
          <w:szCs w:val="24"/>
          <w:lang w:val="en"/>
        </w:rPr>
        <w:t>3.</w:t>
      </w:r>
      <w:r w:rsidRPr="00CA359D">
        <w:rPr>
          <w:rFonts w:ascii="宋体" w:eastAsia="宋体" w:hAnsi="宋体" w:cs="宋体" w:hint="eastAsia"/>
          <w:color w:val="auto"/>
          <w:sz w:val="24"/>
          <w:szCs w:val="24"/>
          <w:lang w:val="en"/>
        </w:rPr>
        <w:t>供应商通过苏采云系统参与政府采购项目，需要办理江苏省政府采购数字证书及电子签章，具体详见苏采云系统登录页“</w:t>
      </w:r>
      <w:r w:rsidRPr="00CA359D">
        <w:rPr>
          <w:rFonts w:ascii="宋体" w:eastAsia="宋体" w:hAnsi="宋体" w:cs="宋体"/>
          <w:color w:val="auto"/>
          <w:sz w:val="24"/>
          <w:szCs w:val="24"/>
          <w:lang w:val="en"/>
        </w:rPr>
        <w:t>CA</w:t>
      </w:r>
      <w:r w:rsidRPr="00CA359D">
        <w:rPr>
          <w:rFonts w:ascii="宋体" w:eastAsia="宋体" w:hAnsi="宋体" w:cs="宋体" w:hint="eastAsia"/>
          <w:color w:val="auto"/>
          <w:sz w:val="24"/>
          <w:szCs w:val="24"/>
          <w:lang w:val="en"/>
        </w:rPr>
        <w:t>办理指南”。供应商按《苏采云系统供应商操作手册》（以下简称“操作手册”）进行注册，并制作上传电子投标文件。《操作手册》</w:t>
      </w:r>
      <w:hyperlink r:id="rId10" w:tooltip="http://www.ccgp-jiangsu.gov.cn/jiangsu/zlxz/ee/ee3a4bc5a3454aa2b0d9312230633ce9.html" w:history="1">
        <w:r w:rsidRPr="00CA359D">
          <w:rPr>
            <w:rStyle w:val="18"/>
            <w:rFonts w:ascii="宋体" w:eastAsia="宋体" w:hAnsi="宋体" w:cs="宋体" w:hint="eastAsia"/>
            <w:color w:val="auto"/>
            <w:sz w:val="24"/>
            <w:szCs w:val="24"/>
          </w:rPr>
          <w:t>下载地址</w:t>
        </w:r>
      </w:hyperlink>
      <w:r w:rsidRPr="00CA359D">
        <w:rPr>
          <w:rFonts w:ascii="宋体" w:eastAsia="宋体" w:hAnsi="宋体" w:cs="宋体" w:hint="eastAsia"/>
          <w:color w:val="auto"/>
          <w:sz w:val="24"/>
          <w:szCs w:val="24"/>
          <w:lang w:val="en"/>
        </w:rPr>
        <w:t>（</w:t>
      </w:r>
      <w:r w:rsidRPr="00CA359D">
        <w:rPr>
          <w:rFonts w:ascii="宋体" w:eastAsia="宋体" w:hAnsi="宋体" w:cs="宋体"/>
          <w:color w:val="auto"/>
          <w:sz w:val="24"/>
          <w:szCs w:val="24"/>
          <w:lang w:val="en"/>
        </w:rPr>
        <w:t>CTRL+</w:t>
      </w:r>
      <w:r w:rsidRPr="00CA359D">
        <w:rPr>
          <w:rFonts w:ascii="宋体" w:eastAsia="宋体" w:hAnsi="宋体" w:cs="宋体" w:hint="eastAsia"/>
          <w:color w:val="auto"/>
          <w:sz w:val="24"/>
          <w:szCs w:val="24"/>
          <w:lang w:val="en"/>
        </w:rPr>
        <w:t>鼠标左键）。</w:t>
      </w:r>
    </w:p>
    <w:p w:rsidR="008A6DC9" w:rsidRPr="00CA359D" w:rsidRDefault="008A6DC9" w:rsidP="008A6DC9">
      <w:pPr>
        <w:adjustRightInd w:val="0"/>
        <w:snapToGrid w:val="0"/>
        <w:spacing w:line="360" w:lineRule="auto"/>
        <w:ind w:left="1" w:firstLineChars="200" w:firstLine="480"/>
        <w:rPr>
          <w:rFonts w:ascii="宋体" w:eastAsia="宋体" w:hAnsi="宋体" w:cs="宋体"/>
          <w:color w:val="auto"/>
          <w:sz w:val="24"/>
          <w:szCs w:val="24"/>
          <w:lang w:val="en"/>
        </w:rPr>
      </w:pPr>
      <w:r w:rsidRPr="00CA359D">
        <w:rPr>
          <w:rFonts w:ascii="宋体" w:eastAsia="宋体" w:hAnsi="宋体" w:cs="宋体"/>
          <w:color w:val="auto"/>
          <w:sz w:val="24"/>
          <w:szCs w:val="24"/>
          <w:lang w:val="en"/>
        </w:rPr>
        <w:t>4.</w:t>
      </w:r>
      <w:r w:rsidRPr="00CA359D">
        <w:rPr>
          <w:rFonts w:ascii="宋体" w:eastAsia="宋体" w:hAnsi="宋体" w:cs="宋体" w:hint="eastAsia"/>
          <w:color w:val="auto"/>
          <w:sz w:val="24"/>
          <w:szCs w:val="24"/>
          <w:lang w:val="en"/>
        </w:rPr>
        <w:t>有关本次采购的事项若存在变动或修改，请及时关注</w:t>
      </w:r>
      <w:r w:rsidRPr="00CA359D">
        <w:rPr>
          <w:rFonts w:ascii="宋体" w:eastAsia="宋体" w:hAnsi="宋体" w:cs="宋体"/>
          <w:color w:val="auto"/>
          <w:sz w:val="24"/>
          <w:szCs w:val="24"/>
          <w:lang w:val="en"/>
        </w:rPr>
        <w:t>“</w:t>
      </w:r>
      <w:r w:rsidRPr="00CA359D">
        <w:rPr>
          <w:rFonts w:ascii="宋体" w:eastAsia="宋体" w:hAnsi="宋体" w:cs="宋体" w:hint="eastAsia"/>
          <w:color w:val="auto"/>
          <w:sz w:val="24"/>
          <w:szCs w:val="24"/>
          <w:lang w:val="en"/>
        </w:rPr>
        <w:t>江苏政府采购网</w:t>
      </w:r>
      <w:r w:rsidRPr="00CA359D">
        <w:rPr>
          <w:rFonts w:ascii="宋体" w:eastAsia="宋体" w:hAnsi="宋体" w:cs="宋体"/>
          <w:color w:val="auto"/>
          <w:sz w:val="24"/>
          <w:szCs w:val="24"/>
          <w:lang w:val="en"/>
        </w:rPr>
        <w:t>”</w:t>
      </w:r>
      <w:r w:rsidRPr="00CA359D">
        <w:rPr>
          <w:rFonts w:ascii="宋体" w:eastAsia="宋体" w:hAnsi="宋体" w:cs="宋体" w:hint="eastAsia"/>
          <w:color w:val="auto"/>
          <w:sz w:val="24"/>
          <w:szCs w:val="24"/>
          <w:lang w:val="en"/>
        </w:rPr>
        <w:t>（</w:t>
      </w:r>
      <w:r w:rsidRPr="00CA359D">
        <w:rPr>
          <w:rFonts w:ascii="宋体" w:eastAsia="宋体" w:hAnsi="宋体" w:cs="宋体"/>
          <w:color w:val="auto"/>
          <w:sz w:val="24"/>
          <w:szCs w:val="24"/>
          <w:lang w:val="en"/>
        </w:rPr>
        <w:t>www.ccgp-jiangsu.gov.cn</w:t>
      </w:r>
      <w:r w:rsidRPr="00CA359D">
        <w:rPr>
          <w:rFonts w:ascii="宋体" w:eastAsia="宋体" w:hAnsi="宋体" w:cs="宋体" w:hint="eastAsia"/>
          <w:color w:val="auto"/>
          <w:sz w:val="24"/>
          <w:szCs w:val="24"/>
          <w:lang w:val="en"/>
        </w:rPr>
        <w:t>）更正公告。</w:t>
      </w:r>
    </w:p>
    <w:p w:rsidR="001A098C" w:rsidRPr="00CA359D" w:rsidRDefault="001A098C" w:rsidP="001A596B">
      <w:pPr>
        <w:pStyle w:val="2"/>
        <w:rPr>
          <w:color w:val="auto"/>
        </w:rPr>
      </w:pPr>
      <w:r w:rsidRPr="00CA359D">
        <w:rPr>
          <w:rFonts w:hint="eastAsia"/>
          <w:color w:val="auto"/>
        </w:rPr>
        <w:t>八、凡对本次采购提出询问，请按以下方式联系</w:t>
      </w:r>
    </w:p>
    <w:p w:rsidR="001A098C" w:rsidRPr="00CA359D" w:rsidRDefault="001A098C" w:rsidP="001A098C">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1.采购人信息</w:t>
      </w:r>
    </w:p>
    <w:p w:rsidR="001A098C" w:rsidRPr="00CA359D" w:rsidRDefault="001A098C" w:rsidP="001A098C">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单位名称：南京市浦口区人民政府桥林街道办事处</w:t>
      </w:r>
    </w:p>
    <w:p w:rsidR="001A098C" w:rsidRPr="00CA359D" w:rsidRDefault="001A098C" w:rsidP="001A098C">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单位地址：江苏省南京市浦口区民因路 1号</w:t>
      </w:r>
    </w:p>
    <w:p w:rsidR="001A098C" w:rsidRPr="00CA359D" w:rsidRDefault="001A098C" w:rsidP="001A098C">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联系人：</w:t>
      </w:r>
      <w:r w:rsidR="00A52CD3" w:rsidRPr="00CA359D">
        <w:rPr>
          <w:rFonts w:ascii="宋体" w:eastAsia="宋体" w:hAnsi="宋体" w:cs="宋体" w:hint="eastAsia"/>
          <w:color w:val="auto"/>
          <w:sz w:val="24"/>
          <w:szCs w:val="24"/>
        </w:rPr>
        <w:t>吴工</w:t>
      </w:r>
    </w:p>
    <w:p w:rsidR="001A098C" w:rsidRPr="00CA359D" w:rsidRDefault="001A098C" w:rsidP="001A098C">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联系电话：025-58271228</w:t>
      </w:r>
      <w:r w:rsidR="00A62687" w:rsidRPr="00CA359D">
        <w:rPr>
          <w:rFonts w:ascii="宋体" w:eastAsia="宋体" w:hAnsi="宋体" w:cs="宋体" w:hint="eastAsia"/>
          <w:color w:val="auto"/>
          <w:sz w:val="24"/>
          <w:szCs w:val="24"/>
        </w:rPr>
        <w:t>、13770778154</w:t>
      </w:r>
    </w:p>
    <w:p w:rsidR="001A098C" w:rsidRPr="00CA359D" w:rsidRDefault="001A098C" w:rsidP="001A098C">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2.采购代理机构信息（如有）</w:t>
      </w:r>
    </w:p>
    <w:p w:rsidR="001A098C" w:rsidRPr="00CA359D" w:rsidRDefault="001A098C" w:rsidP="001A098C">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单位名称：南京市公共资源交易中心浦口分中心</w:t>
      </w:r>
    </w:p>
    <w:p w:rsidR="001A098C" w:rsidRPr="00CA359D" w:rsidRDefault="001A098C" w:rsidP="001A098C">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单位地址：南京市浦口区象山路4号</w:t>
      </w:r>
    </w:p>
    <w:p w:rsidR="001A098C" w:rsidRPr="00CA359D" w:rsidRDefault="001A098C" w:rsidP="001A098C">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联系人：</w:t>
      </w:r>
      <w:r w:rsidR="00EB2426" w:rsidRPr="00CA359D">
        <w:rPr>
          <w:rFonts w:ascii="宋体" w:eastAsia="宋体" w:hAnsi="宋体" w:cs="宋体" w:hint="eastAsia"/>
          <w:color w:val="auto"/>
          <w:sz w:val="24"/>
          <w:szCs w:val="24"/>
        </w:rPr>
        <w:t>戴霜霜</w:t>
      </w:r>
    </w:p>
    <w:p w:rsidR="00817D47" w:rsidRPr="00CA359D" w:rsidRDefault="001A098C" w:rsidP="001A098C">
      <w:pPr>
        <w:adjustRightInd w:val="0"/>
        <w:snapToGrid w:val="0"/>
        <w:spacing w:line="360" w:lineRule="auto"/>
        <w:ind w:left="1"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联系电话：</w:t>
      </w:r>
      <w:r w:rsidR="00EB2426" w:rsidRPr="00CA359D">
        <w:rPr>
          <w:rFonts w:ascii="宋体" w:eastAsia="宋体" w:hAnsi="宋体" w:cs="宋体"/>
          <w:color w:val="auto"/>
          <w:sz w:val="24"/>
          <w:szCs w:val="24"/>
        </w:rPr>
        <w:t xml:space="preserve">025-69659047 </w:t>
      </w:r>
      <w:r w:rsidR="00817D47" w:rsidRPr="00CA359D">
        <w:rPr>
          <w:rFonts w:ascii="宋体" w:eastAsia="宋体" w:hAnsi="宋体" w:cs="宋体"/>
          <w:color w:val="auto"/>
          <w:sz w:val="24"/>
          <w:szCs w:val="24"/>
        </w:rPr>
        <w:br w:type="page"/>
      </w:r>
    </w:p>
    <w:p w:rsidR="00A83083" w:rsidRPr="00CA359D" w:rsidRDefault="00CB091B" w:rsidP="00FF63FA">
      <w:pPr>
        <w:pStyle w:val="1"/>
        <w:rPr>
          <w:color w:val="auto"/>
        </w:rPr>
      </w:pPr>
      <w:r w:rsidRPr="00CA359D">
        <w:rPr>
          <w:rFonts w:hint="eastAsia"/>
          <w:color w:val="auto"/>
          <w:spacing w:val="24"/>
        </w:rPr>
        <w:lastRenderedPageBreak/>
        <w:t>第</w:t>
      </w:r>
      <w:r w:rsidRPr="00CA359D">
        <w:rPr>
          <w:rFonts w:hint="eastAsia"/>
          <w:color w:val="auto"/>
        </w:rPr>
        <w:t>二章</w:t>
      </w:r>
      <w:r w:rsidRPr="00CA359D">
        <w:rPr>
          <w:rFonts w:hint="eastAsia"/>
          <w:color w:val="auto"/>
        </w:rPr>
        <w:t xml:space="preserve"> </w:t>
      </w:r>
      <w:r w:rsidRPr="00CA359D">
        <w:rPr>
          <w:rFonts w:hint="eastAsia"/>
          <w:color w:val="auto"/>
        </w:rPr>
        <w:t>竞争性磋商须知</w:t>
      </w:r>
    </w:p>
    <w:p w:rsidR="00A83083" w:rsidRPr="00CA359D" w:rsidRDefault="00CB091B" w:rsidP="001A596B">
      <w:pPr>
        <w:pStyle w:val="2"/>
        <w:rPr>
          <w:color w:val="auto"/>
        </w:rPr>
      </w:pPr>
      <w:r w:rsidRPr="00CA359D">
        <w:rPr>
          <w:rFonts w:hint="eastAsia"/>
          <w:color w:val="auto"/>
          <w:spacing w:val="-3"/>
        </w:rPr>
        <w:t>一</w:t>
      </w:r>
      <w:r w:rsidRPr="00CA359D">
        <w:rPr>
          <w:rFonts w:hint="eastAsia"/>
          <w:color w:val="auto"/>
        </w:rPr>
        <w:t>、总则</w:t>
      </w:r>
    </w:p>
    <w:p w:rsidR="00A83083" w:rsidRPr="00CA359D" w:rsidRDefault="00CB091B" w:rsidP="002C4B16">
      <w:pPr>
        <w:spacing w:line="360" w:lineRule="auto"/>
        <w:ind w:firstLineChars="200" w:firstLine="448"/>
        <w:rPr>
          <w:rFonts w:ascii="宋体" w:eastAsia="宋体" w:hAnsi="宋体" w:cs="宋体"/>
          <w:color w:val="auto"/>
          <w:sz w:val="24"/>
          <w:szCs w:val="24"/>
        </w:rPr>
      </w:pPr>
      <w:r w:rsidRPr="00CA359D">
        <w:rPr>
          <w:rFonts w:ascii="宋体" w:eastAsia="宋体" w:hAnsi="宋体" w:cs="宋体" w:hint="eastAsia"/>
          <w:color w:val="auto"/>
          <w:spacing w:val="-8"/>
          <w:sz w:val="24"/>
          <w:szCs w:val="24"/>
        </w:rPr>
        <w:t>1</w:t>
      </w:r>
      <w:r w:rsidRPr="00CA359D">
        <w:rPr>
          <w:rFonts w:ascii="宋体" w:eastAsia="宋体" w:hAnsi="宋体" w:cs="宋体" w:hint="eastAsia"/>
          <w:color w:val="auto"/>
          <w:spacing w:val="-5"/>
          <w:sz w:val="24"/>
          <w:szCs w:val="24"/>
        </w:rPr>
        <w:t>、适用法律</w:t>
      </w:r>
    </w:p>
    <w:p w:rsidR="00A83083" w:rsidRPr="00CA359D" w:rsidRDefault="00CB091B" w:rsidP="002C4B16">
      <w:pPr>
        <w:spacing w:line="360" w:lineRule="auto"/>
        <w:ind w:firstLineChars="200" w:firstLine="456"/>
        <w:rPr>
          <w:rFonts w:ascii="宋体" w:eastAsia="宋体" w:hAnsi="宋体" w:cs="宋体"/>
          <w:color w:val="auto"/>
          <w:spacing w:val="-1"/>
          <w:sz w:val="24"/>
          <w:szCs w:val="24"/>
        </w:rPr>
      </w:pPr>
      <w:r w:rsidRPr="00CA359D">
        <w:rPr>
          <w:rFonts w:ascii="宋体" w:eastAsia="宋体" w:hAnsi="宋体" w:cs="宋体" w:hint="eastAsia"/>
          <w:color w:val="auto"/>
          <w:spacing w:val="-6"/>
          <w:sz w:val="24"/>
          <w:szCs w:val="24"/>
        </w:rPr>
        <w:t>1</w:t>
      </w:r>
      <w:r w:rsidRPr="00CA359D">
        <w:rPr>
          <w:rFonts w:ascii="宋体" w:eastAsia="宋体" w:hAnsi="宋体" w:cs="宋体" w:hint="eastAsia"/>
          <w:color w:val="auto"/>
          <w:spacing w:val="-3"/>
          <w:sz w:val="24"/>
          <w:szCs w:val="24"/>
        </w:rPr>
        <w:t>.1《中华人民共和国政府采购法》、《中华人民共和国政府采购法实施条例》、《政府</w:t>
      </w:r>
      <w:r w:rsidRPr="00CA359D">
        <w:rPr>
          <w:rFonts w:ascii="宋体" w:eastAsia="宋体" w:hAnsi="宋体" w:cs="宋体" w:hint="eastAsia"/>
          <w:color w:val="auto"/>
          <w:spacing w:val="-2"/>
          <w:sz w:val="24"/>
          <w:szCs w:val="24"/>
        </w:rPr>
        <w:t>采购非招标</w:t>
      </w:r>
      <w:r w:rsidRPr="00CA359D">
        <w:rPr>
          <w:rFonts w:ascii="宋体" w:eastAsia="宋体" w:hAnsi="宋体" w:cs="宋体" w:hint="eastAsia"/>
          <w:color w:val="auto"/>
          <w:spacing w:val="-1"/>
          <w:sz w:val="24"/>
          <w:szCs w:val="24"/>
        </w:rPr>
        <w:t>方式管理办法》等有关法律、规章和规定等。</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1.2采购方法</w:t>
      </w:r>
    </w:p>
    <w:p w:rsidR="00A83083"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本项目通过苏采云系统实行电子化采购</w:t>
      </w:r>
    </w:p>
    <w:p w:rsidR="00A83083" w:rsidRPr="00CA359D" w:rsidRDefault="00CB091B" w:rsidP="002C4B16">
      <w:pPr>
        <w:spacing w:line="360" w:lineRule="auto"/>
        <w:ind w:firstLineChars="200" w:firstLine="460"/>
        <w:rPr>
          <w:rFonts w:ascii="宋体" w:eastAsia="宋体" w:hAnsi="宋体" w:cs="宋体"/>
          <w:color w:val="auto"/>
          <w:sz w:val="24"/>
          <w:szCs w:val="24"/>
        </w:rPr>
      </w:pPr>
      <w:r w:rsidRPr="00CA359D">
        <w:rPr>
          <w:rFonts w:ascii="宋体" w:eastAsia="宋体" w:hAnsi="宋体" w:cs="宋体" w:hint="eastAsia"/>
          <w:color w:val="auto"/>
          <w:spacing w:val="-5"/>
          <w:sz w:val="24"/>
          <w:szCs w:val="24"/>
        </w:rPr>
        <w:t>2、定义</w:t>
      </w:r>
    </w:p>
    <w:p w:rsidR="00A83083" w:rsidRPr="00CA359D" w:rsidRDefault="00CB091B" w:rsidP="002C4B16">
      <w:pPr>
        <w:spacing w:line="360" w:lineRule="auto"/>
        <w:ind w:firstLineChars="200" w:firstLine="484"/>
        <w:rPr>
          <w:rFonts w:ascii="宋体" w:eastAsia="宋体" w:hAnsi="宋体" w:cs="宋体"/>
          <w:color w:val="auto"/>
          <w:sz w:val="24"/>
          <w:szCs w:val="24"/>
        </w:rPr>
      </w:pPr>
      <w:r w:rsidRPr="00CA359D">
        <w:rPr>
          <w:rFonts w:ascii="宋体" w:eastAsia="宋体" w:hAnsi="宋体" w:cs="宋体" w:hint="eastAsia"/>
          <w:color w:val="auto"/>
          <w:spacing w:val="1"/>
          <w:sz w:val="24"/>
          <w:szCs w:val="24"/>
        </w:rPr>
        <w:t>2.1“供</w:t>
      </w:r>
      <w:r w:rsidRPr="00CA359D">
        <w:rPr>
          <w:rFonts w:ascii="宋体" w:eastAsia="宋体" w:hAnsi="宋体" w:cs="宋体" w:hint="eastAsia"/>
          <w:color w:val="auto"/>
          <w:sz w:val="24"/>
          <w:szCs w:val="24"/>
        </w:rPr>
        <w:t>应商”是指参加磋商竞争，并符合采购文件规定资格条件的法人、其他组织或者</w:t>
      </w:r>
      <w:r w:rsidRPr="00CA359D">
        <w:rPr>
          <w:rFonts w:ascii="宋体" w:eastAsia="宋体" w:hAnsi="宋体" w:cs="宋体" w:hint="eastAsia"/>
          <w:color w:val="auto"/>
          <w:spacing w:val="-16"/>
          <w:sz w:val="24"/>
          <w:szCs w:val="24"/>
        </w:rPr>
        <w:t>自</w:t>
      </w:r>
      <w:r w:rsidRPr="00CA359D">
        <w:rPr>
          <w:rFonts w:ascii="宋体" w:eastAsia="宋体" w:hAnsi="宋体" w:cs="宋体" w:hint="eastAsia"/>
          <w:color w:val="auto"/>
          <w:spacing w:val="-15"/>
          <w:sz w:val="24"/>
          <w:szCs w:val="24"/>
        </w:rPr>
        <w:t>然人。</w:t>
      </w:r>
    </w:p>
    <w:p w:rsidR="00A83083" w:rsidRPr="00CA359D" w:rsidRDefault="00CB091B" w:rsidP="002C4B16">
      <w:pPr>
        <w:spacing w:line="360" w:lineRule="auto"/>
        <w:ind w:firstLineChars="200" w:firstLine="472"/>
        <w:rPr>
          <w:rFonts w:ascii="宋体" w:eastAsia="宋体" w:hAnsi="宋体" w:cs="宋体"/>
          <w:color w:val="auto"/>
          <w:sz w:val="24"/>
          <w:szCs w:val="24"/>
        </w:rPr>
      </w:pPr>
      <w:r w:rsidRPr="00CA359D">
        <w:rPr>
          <w:rFonts w:ascii="宋体" w:eastAsia="宋体" w:hAnsi="宋体" w:cs="宋体" w:hint="eastAsia"/>
          <w:color w:val="auto"/>
          <w:spacing w:val="-2"/>
          <w:sz w:val="24"/>
          <w:szCs w:val="24"/>
        </w:rPr>
        <w:t>2</w:t>
      </w:r>
      <w:r w:rsidRPr="00CA359D">
        <w:rPr>
          <w:rFonts w:ascii="宋体" w:eastAsia="宋体" w:hAnsi="宋体" w:cs="宋体" w:hint="eastAsia"/>
          <w:color w:val="auto"/>
          <w:spacing w:val="-1"/>
          <w:sz w:val="24"/>
          <w:szCs w:val="24"/>
        </w:rPr>
        <w:t>.2“货物和服务”指本磋商文件中所述产品及相关服务。</w:t>
      </w:r>
    </w:p>
    <w:p w:rsidR="00A83083" w:rsidRPr="00CA359D" w:rsidRDefault="00CB091B" w:rsidP="002C4B16">
      <w:pPr>
        <w:spacing w:line="360" w:lineRule="auto"/>
        <w:ind w:firstLineChars="200" w:firstLine="472"/>
        <w:rPr>
          <w:rFonts w:ascii="宋体" w:eastAsia="宋体" w:hAnsi="宋体" w:cs="宋体"/>
          <w:color w:val="auto"/>
          <w:sz w:val="24"/>
          <w:szCs w:val="24"/>
        </w:rPr>
      </w:pPr>
      <w:r w:rsidRPr="00CA359D">
        <w:rPr>
          <w:rFonts w:ascii="宋体" w:eastAsia="宋体" w:hAnsi="宋体" w:cs="宋体" w:hint="eastAsia"/>
          <w:color w:val="auto"/>
          <w:spacing w:val="-2"/>
          <w:sz w:val="24"/>
          <w:szCs w:val="24"/>
        </w:rPr>
        <w:t>2.3“用</w:t>
      </w:r>
      <w:r w:rsidRPr="00CA359D">
        <w:rPr>
          <w:rFonts w:ascii="宋体" w:eastAsia="宋体" w:hAnsi="宋体" w:cs="宋体" w:hint="eastAsia"/>
          <w:color w:val="auto"/>
          <w:spacing w:val="-1"/>
          <w:sz w:val="24"/>
          <w:szCs w:val="24"/>
        </w:rPr>
        <w:t>户或使用单位”是指使用服务的单位。</w:t>
      </w:r>
    </w:p>
    <w:p w:rsidR="00A83083" w:rsidRPr="00CA359D" w:rsidRDefault="00CB091B" w:rsidP="002C4B16">
      <w:pPr>
        <w:spacing w:line="360" w:lineRule="auto"/>
        <w:ind w:firstLineChars="200" w:firstLine="456"/>
        <w:rPr>
          <w:rFonts w:ascii="宋体" w:eastAsia="宋体" w:hAnsi="宋体" w:cs="宋体"/>
          <w:color w:val="auto"/>
          <w:sz w:val="24"/>
          <w:szCs w:val="24"/>
        </w:rPr>
      </w:pPr>
      <w:r w:rsidRPr="00CA359D">
        <w:rPr>
          <w:rFonts w:ascii="宋体" w:eastAsia="宋体" w:hAnsi="宋体" w:cs="宋体" w:hint="eastAsia"/>
          <w:color w:val="auto"/>
          <w:spacing w:val="-6"/>
          <w:sz w:val="24"/>
          <w:szCs w:val="24"/>
        </w:rPr>
        <w:t>3</w:t>
      </w:r>
      <w:r w:rsidRPr="00CA359D">
        <w:rPr>
          <w:rFonts w:ascii="宋体" w:eastAsia="宋体" w:hAnsi="宋体" w:cs="宋体" w:hint="eastAsia"/>
          <w:color w:val="auto"/>
          <w:spacing w:val="-4"/>
          <w:sz w:val="24"/>
          <w:szCs w:val="24"/>
        </w:rPr>
        <w:t>、</w:t>
      </w:r>
      <w:r w:rsidRPr="00CA359D">
        <w:rPr>
          <w:rFonts w:ascii="宋体" w:eastAsia="宋体" w:hAnsi="宋体" w:cs="宋体" w:hint="eastAsia"/>
          <w:color w:val="auto"/>
          <w:spacing w:val="-3"/>
          <w:sz w:val="24"/>
          <w:szCs w:val="24"/>
        </w:rPr>
        <w:t>政策功能</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3、政策功能</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3.1政府采购促进中小企业发展，在政府采购活动中，供应商提供的货物、工程或者服务符合下列情形的，享受中小企业扶持政策：</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（1）在货物采购项目中，货物由中小企业制造，即货物由中小企业生产且使用该中小企业商号或者注册商标；</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（2）在工程采购项目中，工程由中小企业承建，即工程施工单位为中小企业；</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（3）在服务采购项目中，服务由中小企业承接，即提供服务的人员为中小企业依照《中华人民共和国劳动合同法》订立劳动合同的从业人员。</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在货物采购项目中，供应商提供的货物既有中小企业制造货物，也有大型企业制造货物的，不享受中小企业扶持政策。</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以联合体形式参加政府采购活动，联合体各方均为中小企业的，联合体视同中小企业。其中，联合体各方均为小微企业的，联合体视同小微企业。</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中小企业供应商参加政府采购活动，应当出具《中小企业声明函》（格式见后附件），否则不得享受相关中小企业扶持政策。</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3.5提供的产品属于信息安全产品的，供应商应当选择经国家认证的信息安全产品投标，并提供由中国信息安全认证中心按国家标准认证颁发的有效认证证书复印件。</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3.6提供的产品属于政府强制采购节能产品的，供应商应当选择依据国家标准中二级能效（水效）指标认证的节能产品投标，并提供有效的节能产品认证证书复印件(仍在有效期内的认证证书可使用至2019年6月1日)。</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3.7提供的产品属于环境标志产品的,供应商应当选择依据相关标准的最新版本认证的环境标志产品投标,并提供有效的环境标志产品认证证书复印件。</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3.8进口产品政策</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（1）除竞争性磋商公告载明接受进口产品参加外，不允许进口产品参加。进口产品认定依照《财政部关于政府采购进口产品管理有关问题的通知》（财办库〔2008〕248号）的规定。</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（2）允许进口产品参加的，满足需求的国内产品可以参加。</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（3）允许进口产品参加的，优先采购向我国企业转让技术、与我国企业签订消化吸收再创新方案的供应商的进口产品。</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3.9绿色包装规定</w:t>
      </w:r>
    </w:p>
    <w:p w:rsidR="001A098C"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p>
    <w:p w:rsidR="00A83083"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（2）本项目中如涉及涂料、胶黏剂、油墨、清洗剂等挥发性有机物产品的，属于强制性标准的，供应商应当提供符合国家和江苏省相关VOCs含量限制标准的产品。</w:t>
      </w:r>
    </w:p>
    <w:p w:rsidR="00A83083"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4、磋商费用</w:t>
      </w:r>
    </w:p>
    <w:p w:rsidR="00A83083"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4.1供应商应承担所有与准备和参加竞争性磋商有关的费用，无论采购结果如何，交易中心和采购人在任何情况下均无义务和责任承担这些费用。</w:t>
      </w:r>
    </w:p>
    <w:p w:rsidR="00A83083" w:rsidRPr="00CA359D" w:rsidRDefault="00CB091B" w:rsidP="002C4B16">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4.2本次交易中心不收取任何费用，其他费用详见磋商文件要求，请供应商予以关注。</w:t>
      </w:r>
    </w:p>
    <w:p w:rsidR="00A83083" w:rsidRPr="00CA359D" w:rsidRDefault="00CB091B" w:rsidP="001A596B">
      <w:pPr>
        <w:pStyle w:val="2"/>
        <w:rPr>
          <w:color w:val="auto"/>
        </w:rPr>
      </w:pPr>
      <w:r w:rsidRPr="00CA359D">
        <w:rPr>
          <w:rFonts w:hint="eastAsia"/>
          <w:color w:val="auto"/>
        </w:rPr>
        <w:t>二、响应文件编制</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5.网上递交响应文件</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5.1供应商在响应截止时间前制作并上传电子响应文件。供应商应充分考虑到网络环境、网络带宽等风险因素，如因供应商自身原因造成的电子响应文件上传不成功的按照本磋商文件规定做无效投标处理。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5.2供应商应对 CA 数字证书妥善保管，如被他人盗用的，后果自负。</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 xml:space="preserve">5.3供应商应当对磋商文件提出的要求和条件作出实质性响应，并在响应文件中逐条应答。 </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 xml:space="preserve">5.4磋商文件如果要求供应商提交备选投标方案的，供应商可以提交备选方案，否则，不接受备选方案。 </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5.5供应商应将要求提供的资格证明文件（如资质证书、资格证书）、技术资料（如白皮书、彩页、手册、检测报告等）（如有）扫描上传至响应文件。</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5.6服务属于小微企业提供的，应在网上交易系统说明。</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5.7供应商拟在成交后将项目的非主体、非关键性工作交由他人完成的，应在响应文件说明。</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6、响应文件的语言、计量单位、货币和编制</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6.1供应商提交的响应文件、技术文件和资料，包括图纸中的说明应使用中文。响应文件中若有英文或其他语言文字的资料，应提供相应的中文翻译资料。对不同文本响应文件的解释发生异议的，以中文文本为准。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6.2供应商所使用的计量单位应为国家法定计量单位。</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6.3供应商所使用的币种位应为人民币，单位为“元”。</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6.4供应商所使用的技术标准应遵循国家最新标准及规范。</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7、响应文件的组成</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7.1供应商应当根据磋商文件要求编制响应文件，并根据自己的商务能力、技术水平对磋商文件提出的要求和条件逐条标明是否响应。响应文件由商务部分、技术部分、价格部分，以及其他部分组成。</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7.2响应文件的商务部分。商务部分是证明供应商有资格参加磋商和成交后有能力履行合 同的文件，这些文件应能满足竞争性磋商采购文件的要求，包括但不限于下列文件，其中 加“★”项目不得有缺失或无效：</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 竞争性磋商申请及声明；</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 法定代表人授权委托书及委托代理人的身份证扫描件；</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 第一章招标公告“二、申请人的资格要求”规定的资格证明材料；</w:t>
      </w:r>
    </w:p>
    <w:p w:rsidR="00A83083" w:rsidRPr="00CA359D" w:rsidRDefault="00CB091B" w:rsidP="002C0DD5">
      <w:pPr>
        <w:spacing w:line="360" w:lineRule="auto"/>
        <w:ind w:firstLineChars="200" w:firstLine="480"/>
        <w:rPr>
          <w:rFonts w:ascii="宋体" w:hAnsi="宋体"/>
          <w:color w:val="auto"/>
          <w:sz w:val="24"/>
          <w:szCs w:val="24"/>
          <w:lang w:val="zh-CN"/>
        </w:rPr>
      </w:pPr>
      <w:r w:rsidRPr="00CA359D">
        <w:rPr>
          <w:rFonts w:ascii="宋体" w:hAnsi="宋体" w:hint="eastAsia"/>
          <w:color w:val="auto"/>
          <w:sz w:val="24"/>
          <w:szCs w:val="24"/>
          <w:lang w:val="zh-CN"/>
        </w:rPr>
        <w:t>（</w:t>
      </w:r>
      <w:r w:rsidRPr="00CA359D">
        <w:rPr>
          <w:rFonts w:ascii="宋体" w:hAnsi="宋体" w:hint="eastAsia"/>
          <w:color w:val="auto"/>
          <w:sz w:val="24"/>
          <w:szCs w:val="24"/>
          <w:lang w:val="zh-CN"/>
        </w:rPr>
        <w:t>4</w:t>
      </w:r>
      <w:r w:rsidRPr="00CA359D">
        <w:rPr>
          <w:rFonts w:ascii="宋体" w:hAnsi="宋体" w:hint="eastAsia"/>
          <w:color w:val="auto"/>
          <w:sz w:val="24"/>
          <w:szCs w:val="24"/>
          <w:lang w:val="zh-CN"/>
        </w:rPr>
        <w:t>）★</w:t>
      </w:r>
      <w:r w:rsidR="00817D47" w:rsidRPr="00CA359D">
        <w:rPr>
          <w:rFonts w:ascii="宋体" w:hAnsi="宋体" w:hint="eastAsia"/>
          <w:color w:val="auto"/>
          <w:sz w:val="24"/>
          <w:szCs w:val="24"/>
          <w:lang w:val="zh-CN"/>
        </w:rPr>
        <w:t xml:space="preserve"> </w:t>
      </w:r>
      <w:r w:rsidR="00817D47" w:rsidRPr="00CA359D">
        <w:rPr>
          <w:rFonts w:ascii="宋体" w:hAnsi="宋体" w:hint="eastAsia"/>
          <w:color w:val="auto"/>
          <w:sz w:val="24"/>
          <w:szCs w:val="24"/>
          <w:lang w:val="zh-CN"/>
        </w:rPr>
        <w:t>供应商信用承诺函（格式见第六章）</w:t>
      </w:r>
      <w:r w:rsidRPr="00CA359D">
        <w:rPr>
          <w:rFonts w:ascii="宋体" w:hAnsi="宋体" w:hint="eastAsia"/>
          <w:color w:val="auto"/>
          <w:sz w:val="24"/>
          <w:szCs w:val="24"/>
          <w:lang w:val="zh-CN"/>
        </w:rPr>
        <w:t>；</w:t>
      </w:r>
    </w:p>
    <w:p w:rsidR="00F916A6" w:rsidRPr="00CA359D" w:rsidRDefault="00F916A6" w:rsidP="00F916A6">
      <w:pPr>
        <w:spacing w:line="360" w:lineRule="auto"/>
        <w:ind w:firstLineChars="200" w:firstLine="480"/>
        <w:rPr>
          <w:rFonts w:ascii="宋体" w:hAnsi="宋体"/>
          <w:color w:val="auto"/>
          <w:sz w:val="24"/>
          <w:szCs w:val="24"/>
          <w:lang w:val="zh-CN"/>
        </w:rPr>
      </w:pPr>
      <w:r w:rsidRPr="00CA359D">
        <w:rPr>
          <w:rFonts w:ascii="宋体" w:hAnsi="宋体"/>
          <w:color w:val="auto"/>
          <w:sz w:val="24"/>
          <w:szCs w:val="24"/>
          <w:lang w:val="zh-CN"/>
        </w:rPr>
        <w:t>（</w:t>
      </w:r>
      <w:r w:rsidRPr="00CA359D">
        <w:rPr>
          <w:rFonts w:ascii="宋体" w:hAnsi="宋体" w:hint="eastAsia"/>
          <w:color w:val="auto"/>
          <w:sz w:val="24"/>
          <w:szCs w:val="24"/>
          <w:lang w:val="zh-CN"/>
        </w:rPr>
        <w:t>5</w:t>
      </w:r>
      <w:r w:rsidRPr="00CA359D">
        <w:rPr>
          <w:rFonts w:ascii="宋体" w:hAnsi="宋体"/>
          <w:color w:val="auto"/>
          <w:sz w:val="24"/>
          <w:szCs w:val="24"/>
          <w:lang w:val="zh-CN"/>
        </w:rPr>
        <w:t>）</w:t>
      </w:r>
      <w:r w:rsidRPr="00CA359D">
        <w:rPr>
          <w:rFonts w:ascii="宋体" w:hAnsi="宋体" w:hint="eastAsia"/>
          <w:color w:val="auto"/>
          <w:sz w:val="24"/>
          <w:szCs w:val="24"/>
          <w:lang w:val="zh-CN"/>
        </w:rPr>
        <w:t>★《南京市政府采购供应商信用记录表暨信用承诺书》</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w:t>
      </w:r>
      <w:r w:rsidR="00F916A6" w:rsidRPr="00CA359D">
        <w:rPr>
          <w:rFonts w:ascii="宋体" w:eastAsia="宋体" w:hAnsi="宋体" w:cs="宋体" w:hint="eastAsia"/>
          <w:color w:val="auto"/>
          <w:sz w:val="24"/>
          <w:szCs w:val="24"/>
        </w:rPr>
        <w:t>6</w:t>
      </w:r>
      <w:r w:rsidRPr="00CA359D">
        <w:rPr>
          <w:rFonts w:ascii="宋体" w:eastAsia="宋体" w:hAnsi="宋体" w:cs="宋体" w:hint="eastAsia"/>
          <w:color w:val="auto"/>
          <w:sz w:val="24"/>
          <w:szCs w:val="24"/>
        </w:rPr>
        <w:t>）《商务条款偏离表》；</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w:t>
      </w:r>
      <w:r w:rsidR="00F916A6" w:rsidRPr="00CA359D">
        <w:rPr>
          <w:rFonts w:ascii="宋体" w:eastAsia="宋体" w:hAnsi="宋体" w:cs="宋体" w:hint="eastAsia"/>
          <w:color w:val="auto"/>
          <w:sz w:val="24"/>
          <w:szCs w:val="24"/>
        </w:rPr>
        <w:t>7</w:t>
      </w:r>
      <w:r w:rsidRPr="00CA359D">
        <w:rPr>
          <w:rFonts w:ascii="宋体" w:eastAsia="宋体" w:hAnsi="宋体" w:cs="宋体" w:hint="eastAsia"/>
          <w:color w:val="auto"/>
          <w:sz w:val="24"/>
          <w:szCs w:val="24"/>
        </w:rPr>
        <w:t>）合同草案条款</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w:t>
      </w:r>
      <w:r w:rsidR="00F916A6" w:rsidRPr="00CA359D">
        <w:rPr>
          <w:rFonts w:ascii="宋体" w:eastAsia="宋体" w:hAnsi="宋体" w:cs="宋体" w:hint="eastAsia"/>
          <w:color w:val="auto"/>
          <w:sz w:val="24"/>
          <w:szCs w:val="24"/>
        </w:rPr>
        <w:t>8</w:t>
      </w:r>
      <w:r w:rsidRPr="00CA359D">
        <w:rPr>
          <w:rFonts w:ascii="宋体" w:eastAsia="宋体" w:hAnsi="宋体" w:cs="宋体" w:hint="eastAsia"/>
          <w:color w:val="auto"/>
          <w:sz w:val="24"/>
          <w:szCs w:val="24"/>
        </w:rPr>
        <w:t>）供应商认为需要提供的其他资格证明文件和商务资料。</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7.3 技术部分是证明供应商提供的服务是合格的，并符合磋商文件要求的证明文件，以及 对服务的详细说明，这些文件可以是文字资料、图纸和数据等。若技术性能无特殊说明， 则按国家有关部门最新颁布的标准及规范为准。提供的服务如与磋商文件要求有不符之  处，应说明其差别之所在。响应文件应按照磋商文件要求提供技术资料、文件和有关证明，包括但不限于下列文件，其中加“★”项目不得有缺失或无效：</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（1）★项目实施方案；</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（2）供应商认为需要提供的其他技术资料。</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7.4 响应文件的价格部分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（1）价格部分是对货物和服务价格构成的说明，磋商文件如没有特别说明的话，对每一项货物和服务仅接受一个价格。</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（2）报价应包含完成本货物和服务项目发生的所有含税费用、支付给员工的工资和国家 强制缴纳的各种社会保障资金，以及供应商认为需要的其他费用等。</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 xml:space="preserve">（3）供应商应充分考虑到市场价格变动，以及项目实施过程中的不可预见因素，一旦成交，总价格不变。如果有漏项，视同让利。                                       </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（4）经磋商后，二次报价为最终报价，二次报价原则上不高于首次报价，如果成交价低于供应商在响应文件首次报价的，分项报价（除暂列金额、不可竞争费以外的所有费用）同比例调整。</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7.5 响应文件的其他部分。其他部分由供应商根据编制响应文件需要提供的其他相关文件。</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8.竞争性磋商保证金（本项目不做要求）</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8.1 供应商应按照要求提交磋商保证金，并作为其响应文件的一部分。磋商保证金是为了 保护采购人免遭因供应商的行为而蒙受的损失，交易中心在因供应商的行为受到损害时， 磋商保证金将不予退还。</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8.2 未成交供应商的磋商保证金，将在成交通知发出后五个工作日内退还。未成交的供应 商应主动与响应文件接收人联系办理磋商保证金退还事宜，以及办理退还手续，由于供应 商的自身原因未联系办理保证金退还的，其责任和由此造成的后果由供应商自行承担。</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8.3 成交供应商的磋商保证金，将在采购合同签订同时转为履约保证金。竞争性磋商文件 另有约定的从其约定。如果磋商文件要求成交供应商向采购人交纳履约保证金的，将在签 订合同后五个工作日内退还。</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8.4 下列任何情况发生时，磋商保证金不予退还：</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（1）成交通知书发出后三十日内，成交供应商未与采购人签订合同的；</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（2）提供虚假材料谋取成交的；</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（3）经查实与采购人、其他供应商或者交易中心恶意串通的等。</w:t>
      </w:r>
    </w:p>
    <w:p w:rsidR="00A83083" w:rsidRPr="00CA359D" w:rsidRDefault="00CB091B" w:rsidP="001A596B">
      <w:pPr>
        <w:pStyle w:val="2"/>
        <w:rPr>
          <w:color w:val="auto"/>
        </w:rPr>
      </w:pPr>
      <w:r w:rsidRPr="00CA359D">
        <w:rPr>
          <w:rFonts w:hint="eastAsia"/>
          <w:color w:val="auto"/>
        </w:rPr>
        <w:t xml:space="preserve">三、响应文件盖章、修改和撤回 </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9.响应文件盖章</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9.1 供应商应按照招标文件要求在响应文件中规定位置盖章，对需要加盖公章上传的资格证明文件和有关资料加盖公章后扫描上传。</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9.2 供应商应在响应文件指定位置加盖数字证书电子签章 。</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9.3 有下列情形之一的响应文件将拒收：</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(1)未按竞争性磋商邀请规定的数额和办法交纳磋商保证金的；</w:t>
      </w:r>
    </w:p>
    <w:p w:rsidR="00332930"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 xml:space="preserve">(2)在磋商文件要求提交响应文件的截止时间之后上传成功的。 </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10.响应文件的修改和撤回</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10.1 供应商在网上响应截止时间前，可以对所提交的响应文件进行撤回和重新上传；响应截止时间之后，响应文件不得撤回。</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10.2 响应截止时间后，交易中心拒绝接收在其规定的响应截止时间后上传的任何响应文件。</w:t>
      </w:r>
    </w:p>
    <w:p w:rsidR="00A83083" w:rsidRPr="00CA359D" w:rsidRDefault="00CB091B" w:rsidP="001A596B">
      <w:pPr>
        <w:pStyle w:val="2"/>
        <w:rPr>
          <w:color w:val="auto"/>
        </w:rPr>
      </w:pPr>
      <w:r w:rsidRPr="00CA359D">
        <w:rPr>
          <w:rFonts w:hint="eastAsia"/>
          <w:color w:val="auto"/>
        </w:rPr>
        <w:t xml:space="preserve">四、磋商 </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11.联合体（如有）</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11.1 两个以上的自然人、法人或者其他组织可以组成一个联合体，以一个供应商的身份 共同参加竞争性磋商。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11.2 政府采购合同分包履行的，中标供应商就采购项目和分包项目向采购人负责，分包 项目供应商就分包项目承担责任，中标供应商与分包供应商之间应该签订分包意向协议。</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11.3 享受中小企业扶持政策获得政府采购合同的，小微企业不得将合同分包给大中型企 业，中型企业不得将合同分包给大型企业。</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11.4预留份额的采购项目中，组成联合体或者接受分包的中小企业与联合体内其他企   业、分包企业之间不得存在直接控股、管理关系。未预留份额的采购项目或采购包中，组 成联合体或者接受分包的中小企业与联合体内其他企业、分包企业之间存在直接控股、管 理关系的，不享受价格扣除优惠政策。</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12.磋商组织及程序</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12.1 在提交响应文件时间截止后，交易中心在规定的时间在苏彩云系统中组织磋商小组分别与供应商进行磋商。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12.2 磋商工作由交易中心负责组织，具体磋商事务由依法组建的磋商小组负责。</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12.3 磋商小组评审供应商所递交的响应性文件，并根据磋商文件规定的程序、评定成交 的标准等事项与实质性响应磋商文件要求的供应商进行磋商。未实质性响应磋商文件的响 应文件按无效处理，磋商小组应将告知有关供应商。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12.4 磋商小组所有成员在苏采云系统中集中与单一供应商分别进行磋商，所有参加磋商的供应商均有同等的磋商机会。</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12.5 磋商过程中，磋商小组根据磋商文件和磋商情况可能实质性变动采购需求中的技术、服务要求以及合同草案条款。实质性变动是磋商文件的有效组成部分，磋商小组将在苏彩云系统中通知所有参加磋商的供应商。用“★”加注或特别说明的内容为实质性要求。</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12.6 供应商应当按照磋商文件的变动情况和磋商小组的要求重新提交响应文件，并加盖 电子签章。</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12.7 磋商结束后，磋商小组将要求所有继续参加磋商的供应商在规定时间内提交最后报价并加盖电子签章，最后报价是供应商响应文件的有效组成部分。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12.8 已提交响应文件的供应商，在提交最后报价之前，可以根据磋商情况退出磋商。退 出磋商的供应商，交易中心将退还其磋商保证金。</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12.9 出现下列情形之一的响应文件按照无效处理：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（1）未按磋商文件规定签署、盖章的；</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（2）不具备磋商文件规定资格条件的；</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（3）供应商被供应商被“信用中国”网站(www.creditchina.gov.cn)、“中国政府采购网”(www.ccgp.gov.cn)列入失信被执行人、重大税收违法案件当事人名单、政府采购严重违法失信行为记录名单；</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（4）未实质性响应磋商文件要求的；</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（5）未按磋商文件要求提供《保证金到帐确认函》的；（如有）</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（6）属于磋商邀请中拒绝参加本次采购活动供应商的；</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（7）不同供应商的响应文件异常一致或者投标报价呈规律性差异；</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（8）改变工程量清单计价单位、暂列金、不可竞争费、数量；</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（9）不同供应商的负责人为同一人或者存在控股、管理关系的；</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 xml:space="preserve">（10）不同供应商的委托代理人(或法定代表人、项目经理、项目负责人等)在磋商文件发布日上月至投标截止日当月在同一单位缴纳社会保险的； </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（11）不同供应商的响应文件载明的项目管理成员为同一人</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12）磋商小组认为供应商的报价明显低于其他供应商的报价，有可能影响工程、质量或者不能诚信履约的，未通过苏采云系统要求其在合理的时间内提供说明，必要时提交相关证明材料；投标人不能证明其报价合理性的；</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（13）不符合法律、法规和磋商文件规定的其他实质性要求的。</w:t>
      </w:r>
    </w:p>
    <w:p w:rsidR="008679E8"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12.10 出现下列情形之一的，磋商终止：</w:t>
      </w:r>
    </w:p>
    <w:p w:rsidR="008679E8"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(1)因情况变化，不再符合规定的竞争性磋商采购方式适用情形的；</w:t>
      </w:r>
    </w:p>
    <w:p w:rsidR="008679E8"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(2)所有供应商的响应文件被磋商小组认定为无效的；</w:t>
      </w:r>
    </w:p>
    <w:p w:rsidR="008679E8"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(3)出现影响采购公正的违法、违规行为的；</w:t>
      </w:r>
    </w:p>
    <w:p w:rsidR="008679E8"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(4)所有供应商的最终报价均超过采购预算或最高限价的</w:t>
      </w:r>
    </w:p>
    <w:p w:rsidR="008679E8"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(5)因重大变故，采购任务取消的；</w:t>
      </w:r>
    </w:p>
    <w:p w:rsidR="008679E8"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(6)采购人需求发生重大变化暂时不能确定或供应商提供的货物和服务不能满足需求等。</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(7)预留份额的采购项目或采购包，通过发布公告方式邀请供应商后，符合资格条件的中小企业数量不足3家的。</w:t>
      </w:r>
    </w:p>
    <w:p w:rsidR="00332930" w:rsidRPr="00CA359D" w:rsidRDefault="00332930"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12.11关于推动解决政府采购异常低价问题的通知（财库〔</w:t>
      </w:r>
      <w:r w:rsidRPr="00CA359D">
        <w:rPr>
          <w:rFonts w:ascii="宋体" w:eastAsia="宋体" w:hAnsi="宋体" w:cs="宋体"/>
          <w:color w:val="auto"/>
          <w:sz w:val="24"/>
          <w:szCs w:val="24"/>
        </w:rPr>
        <w:t>2026</w:t>
      </w:r>
      <w:r w:rsidRPr="00CA359D">
        <w:rPr>
          <w:rFonts w:ascii="宋体" w:eastAsia="宋体" w:hAnsi="宋体" w:cs="宋体" w:hint="eastAsia"/>
          <w:color w:val="auto"/>
          <w:sz w:val="24"/>
          <w:szCs w:val="24"/>
        </w:rPr>
        <w:t>〕</w:t>
      </w:r>
      <w:r w:rsidRPr="00CA359D">
        <w:rPr>
          <w:rFonts w:ascii="宋体" w:eastAsia="宋体" w:hAnsi="宋体" w:cs="宋体"/>
          <w:color w:val="auto"/>
          <w:sz w:val="24"/>
          <w:szCs w:val="24"/>
        </w:rPr>
        <w:t>2</w:t>
      </w:r>
      <w:r w:rsidRPr="00CA359D">
        <w:rPr>
          <w:rFonts w:ascii="宋体" w:eastAsia="宋体" w:hAnsi="宋体" w:cs="宋体" w:hint="eastAsia"/>
          <w:color w:val="auto"/>
          <w:sz w:val="24"/>
          <w:szCs w:val="24"/>
        </w:rPr>
        <w:t>号），评审委员会启动异常低价投标（响应）审查的情形和具体要求，包括：</w:t>
      </w:r>
    </w:p>
    <w:p w:rsidR="00332930" w:rsidRPr="00CA359D" w:rsidRDefault="00332930"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（一）评审过程中出现下列情形之一的，评审委员会应当启动异常低价投标（响应）审查程序：</w:t>
      </w:r>
    </w:p>
    <w:p w:rsidR="00332930" w:rsidRPr="00CA359D" w:rsidRDefault="00332930"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color w:val="auto"/>
          <w:sz w:val="24"/>
          <w:szCs w:val="24"/>
        </w:rPr>
        <w:t>1.</w:t>
      </w:r>
      <w:r w:rsidRPr="00CA359D">
        <w:rPr>
          <w:rFonts w:ascii="宋体" w:eastAsia="宋体" w:hAnsi="宋体" w:cs="宋体" w:hint="eastAsia"/>
          <w:color w:val="auto"/>
          <w:sz w:val="24"/>
          <w:szCs w:val="24"/>
        </w:rPr>
        <w:t>投标（响应）报价低于全部通过符合性审查供应商投标（响应）报价平均值</w:t>
      </w:r>
      <w:r w:rsidRPr="00CA359D">
        <w:rPr>
          <w:rFonts w:ascii="宋体" w:eastAsia="宋体" w:hAnsi="宋体" w:cs="宋体"/>
          <w:color w:val="auto"/>
          <w:sz w:val="24"/>
          <w:szCs w:val="24"/>
        </w:rPr>
        <w:t>50%</w:t>
      </w:r>
      <w:r w:rsidRPr="00CA359D">
        <w:rPr>
          <w:rFonts w:ascii="宋体" w:eastAsia="宋体" w:hAnsi="宋体" w:cs="宋体" w:hint="eastAsia"/>
          <w:color w:val="auto"/>
          <w:sz w:val="24"/>
          <w:szCs w:val="24"/>
        </w:rPr>
        <w:t>的，即投标（响应）报价</w:t>
      </w:r>
      <w:r w:rsidRPr="00CA359D">
        <w:rPr>
          <w:rFonts w:ascii="宋体" w:eastAsia="宋体" w:hAnsi="宋体" w:cs="宋体"/>
          <w:color w:val="auto"/>
          <w:sz w:val="24"/>
          <w:szCs w:val="24"/>
        </w:rPr>
        <w:t>&lt;</w:t>
      </w:r>
      <w:r w:rsidRPr="00CA359D">
        <w:rPr>
          <w:rFonts w:ascii="宋体" w:eastAsia="宋体" w:hAnsi="宋体" w:cs="宋体" w:hint="eastAsia"/>
          <w:color w:val="auto"/>
          <w:sz w:val="24"/>
          <w:szCs w:val="24"/>
        </w:rPr>
        <w:t>全部通过符合性审查供应商投标（响应）报价平均值</w:t>
      </w:r>
      <w:r w:rsidRPr="00CA359D">
        <w:rPr>
          <w:rFonts w:ascii="宋体" w:eastAsia="宋体" w:hAnsi="宋体" w:cs="宋体"/>
          <w:color w:val="auto"/>
          <w:sz w:val="24"/>
          <w:szCs w:val="24"/>
        </w:rPr>
        <w:t>×50%</w:t>
      </w:r>
      <w:r w:rsidRPr="00CA359D">
        <w:rPr>
          <w:rFonts w:ascii="宋体" w:eastAsia="宋体" w:hAnsi="宋体" w:cs="宋体" w:hint="eastAsia"/>
          <w:color w:val="auto"/>
          <w:sz w:val="24"/>
          <w:szCs w:val="24"/>
        </w:rPr>
        <w:t>；</w:t>
      </w:r>
    </w:p>
    <w:p w:rsidR="00332930" w:rsidRPr="00CA359D" w:rsidRDefault="00332930"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color w:val="auto"/>
          <w:sz w:val="24"/>
          <w:szCs w:val="24"/>
        </w:rPr>
        <w:t>2.</w:t>
      </w:r>
      <w:r w:rsidRPr="00CA359D">
        <w:rPr>
          <w:rFonts w:ascii="宋体" w:eastAsia="宋体" w:hAnsi="宋体" w:cs="宋体" w:hint="eastAsia"/>
          <w:color w:val="auto"/>
          <w:sz w:val="24"/>
          <w:szCs w:val="24"/>
        </w:rPr>
        <w:t>投标（响应）报价低于通过符合性审查的次低报价供应商投标（响应）报价</w:t>
      </w:r>
      <w:r w:rsidRPr="00CA359D">
        <w:rPr>
          <w:rFonts w:ascii="宋体" w:eastAsia="宋体" w:hAnsi="宋体" w:cs="宋体"/>
          <w:color w:val="auto"/>
          <w:sz w:val="24"/>
          <w:szCs w:val="24"/>
        </w:rPr>
        <w:t>50%</w:t>
      </w:r>
      <w:r w:rsidRPr="00CA359D">
        <w:rPr>
          <w:rFonts w:ascii="宋体" w:eastAsia="宋体" w:hAnsi="宋体" w:cs="宋体" w:hint="eastAsia"/>
          <w:color w:val="auto"/>
          <w:sz w:val="24"/>
          <w:szCs w:val="24"/>
        </w:rPr>
        <w:t>的，即投标（响应）报价</w:t>
      </w:r>
      <w:r w:rsidRPr="00CA359D">
        <w:rPr>
          <w:rFonts w:ascii="宋体" w:eastAsia="宋体" w:hAnsi="宋体" w:cs="宋体"/>
          <w:color w:val="auto"/>
          <w:sz w:val="24"/>
          <w:szCs w:val="24"/>
        </w:rPr>
        <w:t>&lt;</w:t>
      </w:r>
      <w:r w:rsidRPr="00CA359D">
        <w:rPr>
          <w:rFonts w:ascii="宋体" w:eastAsia="宋体" w:hAnsi="宋体" w:cs="宋体" w:hint="eastAsia"/>
          <w:color w:val="auto"/>
          <w:sz w:val="24"/>
          <w:szCs w:val="24"/>
        </w:rPr>
        <w:t>通过符合性审查的次低报价供应商投标（响应）报价</w:t>
      </w:r>
      <w:r w:rsidRPr="00CA359D">
        <w:rPr>
          <w:rFonts w:ascii="宋体" w:eastAsia="宋体" w:hAnsi="宋体" w:cs="宋体"/>
          <w:color w:val="auto"/>
          <w:sz w:val="24"/>
          <w:szCs w:val="24"/>
        </w:rPr>
        <w:t>×50%</w:t>
      </w:r>
      <w:r w:rsidRPr="00CA359D">
        <w:rPr>
          <w:rFonts w:ascii="宋体" w:eastAsia="宋体" w:hAnsi="宋体" w:cs="宋体" w:hint="eastAsia"/>
          <w:color w:val="auto"/>
          <w:sz w:val="24"/>
          <w:szCs w:val="24"/>
        </w:rPr>
        <w:t>；</w:t>
      </w:r>
    </w:p>
    <w:p w:rsidR="00332930" w:rsidRPr="00CA359D" w:rsidRDefault="00332930"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color w:val="auto"/>
          <w:sz w:val="24"/>
          <w:szCs w:val="24"/>
        </w:rPr>
        <w:t>3.</w:t>
      </w:r>
      <w:r w:rsidRPr="00CA359D">
        <w:rPr>
          <w:rFonts w:ascii="宋体" w:eastAsia="宋体" w:hAnsi="宋体" w:cs="宋体" w:hint="eastAsia"/>
          <w:color w:val="auto"/>
          <w:sz w:val="24"/>
          <w:szCs w:val="24"/>
        </w:rPr>
        <w:t>投标（响应）报价低于采购项目最高限价</w:t>
      </w:r>
      <w:r w:rsidRPr="00CA359D">
        <w:rPr>
          <w:rFonts w:ascii="宋体" w:eastAsia="宋体" w:hAnsi="宋体" w:cs="宋体"/>
          <w:color w:val="auto"/>
          <w:sz w:val="24"/>
          <w:szCs w:val="24"/>
        </w:rPr>
        <w:t>45%</w:t>
      </w:r>
      <w:r w:rsidRPr="00CA359D">
        <w:rPr>
          <w:rFonts w:ascii="宋体" w:eastAsia="宋体" w:hAnsi="宋体" w:cs="宋体" w:hint="eastAsia"/>
          <w:color w:val="auto"/>
          <w:sz w:val="24"/>
          <w:szCs w:val="24"/>
        </w:rPr>
        <w:t>的，即投标（响应）报价</w:t>
      </w:r>
      <w:r w:rsidRPr="00CA359D">
        <w:rPr>
          <w:rFonts w:ascii="宋体" w:eastAsia="宋体" w:hAnsi="宋体" w:cs="宋体"/>
          <w:color w:val="auto"/>
          <w:sz w:val="24"/>
          <w:szCs w:val="24"/>
        </w:rPr>
        <w:t>&lt;</w:t>
      </w:r>
      <w:r w:rsidRPr="00CA359D">
        <w:rPr>
          <w:rFonts w:ascii="宋体" w:eastAsia="宋体" w:hAnsi="宋体" w:cs="宋体" w:hint="eastAsia"/>
          <w:color w:val="auto"/>
          <w:sz w:val="24"/>
          <w:szCs w:val="24"/>
        </w:rPr>
        <w:t>采购项目最高限价</w:t>
      </w:r>
      <w:r w:rsidRPr="00CA359D">
        <w:rPr>
          <w:rFonts w:ascii="宋体" w:eastAsia="宋体" w:hAnsi="宋体" w:cs="宋体"/>
          <w:color w:val="auto"/>
          <w:sz w:val="24"/>
          <w:szCs w:val="24"/>
        </w:rPr>
        <w:t>×45%</w:t>
      </w:r>
      <w:r w:rsidRPr="00CA359D">
        <w:rPr>
          <w:rFonts w:ascii="宋体" w:eastAsia="宋体" w:hAnsi="宋体" w:cs="宋体" w:hint="eastAsia"/>
          <w:color w:val="auto"/>
          <w:sz w:val="24"/>
          <w:szCs w:val="24"/>
        </w:rPr>
        <w:t>；</w:t>
      </w:r>
    </w:p>
    <w:p w:rsidR="00332930" w:rsidRPr="00CA359D" w:rsidRDefault="00332930"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color w:val="auto"/>
          <w:sz w:val="24"/>
          <w:szCs w:val="24"/>
        </w:rPr>
        <w:t>4.</w:t>
      </w:r>
      <w:r w:rsidRPr="00CA359D">
        <w:rPr>
          <w:rFonts w:ascii="宋体" w:eastAsia="宋体" w:hAnsi="宋体" w:cs="宋体" w:hint="eastAsia"/>
          <w:color w:val="auto"/>
          <w:sz w:val="24"/>
          <w:szCs w:val="24"/>
        </w:rPr>
        <w:t>评审委员会基于专业判断，认为供应商报价过低，有可能影响产品质量或者不能诚信履约的其他情形。</w:t>
      </w:r>
    </w:p>
    <w:p w:rsidR="00332930" w:rsidRPr="00CA359D" w:rsidRDefault="00332930"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（二）评审委员会启动异常低价投标（响应）审查后，属于前述第</w:t>
      </w:r>
      <w:r w:rsidRPr="00CA359D">
        <w:rPr>
          <w:rFonts w:ascii="宋体" w:eastAsia="宋体" w:hAnsi="宋体" w:cs="宋体"/>
          <w:color w:val="auto"/>
          <w:sz w:val="24"/>
          <w:szCs w:val="24"/>
        </w:rPr>
        <w:t>1</w:t>
      </w:r>
      <w:r w:rsidRPr="00CA359D">
        <w:rPr>
          <w:rFonts w:ascii="宋体" w:eastAsia="宋体" w:hAnsi="宋体" w:cs="宋体" w:hint="eastAsia"/>
          <w:color w:val="auto"/>
          <w:sz w:val="24"/>
          <w:szCs w:val="24"/>
        </w:rPr>
        <w:t>项至第</w:t>
      </w:r>
      <w:r w:rsidRPr="00CA359D">
        <w:rPr>
          <w:rFonts w:ascii="宋体" w:eastAsia="宋体" w:hAnsi="宋体" w:cs="宋体"/>
          <w:color w:val="auto"/>
          <w:sz w:val="24"/>
          <w:szCs w:val="24"/>
        </w:rPr>
        <w:t>4</w:t>
      </w:r>
      <w:r w:rsidRPr="00CA359D">
        <w:rPr>
          <w:rFonts w:ascii="宋体" w:eastAsia="宋体" w:hAnsi="宋体" w:cs="宋体" w:hint="eastAsia"/>
          <w:color w:val="auto"/>
          <w:sz w:val="24"/>
          <w:szCs w:val="24"/>
        </w:rPr>
        <w:t>项情形的，应当要求相关供应商在评审现场合理的时间内对投标（响应）价格作出解释，提供项目具体成本测</w:t>
      </w:r>
      <w:r w:rsidRPr="00CA359D">
        <w:rPr>
          <w:rFonts w:ascii="宋体" w:eastAsia="宋体" w:hAnsi="宋体" w:cs="宋体" w:hint="eastAsia"/>
          <w:color w:val="auto"/>
          <w:sz w:val="24"/>
          <w:szCs w:val="24"/>
        </w:rPr>
        <w:lastRenderedPageBreak/>
        <w:t>算等与报价合理性相关的书面说明及必要的证明材料，包括但不限于原材料成本、人工成本、制造费用等，给予相关供应商的合理时间一般不少于</w:t>
      </w:r>
      <w:r w:rsidRPr="00CA359D">
        <w:rPr>
          <w:rFonts w:ascii="宋体" w:eastAsia="宋体" w:hAnsi="宋体" w:cs="宋体"/>
          <w:color w:val="auto"/>
          <w:sz w:val="24"/>
          <w:szCs w:val="24"/>
        </w:rPr>
        <w:t>30</w:t>
      </w:r>
      <w:r w:rsidRPr="00CA359D">
        <w:rPr>
          <w:rFonts w:ascii="宋体" w:eastAsia="宋体" w:hAnsi="宋体" w:cs="宋体" w:hint="eastAsia"/>
          <w:color w:val="auto"/>
          <w:sz w:val="24"/>
          <w:szCs w:val="24"/>
        </w:rPr>
        <w:t>分钟。其中，属于第</w:t>
      </w:r>
      <w:r w:rsidRPr="00CA359D">
        <w:rPr>
          <w:rFonts w:ascii="宋体" w:eastAsia="宋体" w:hAnsi="宋体" w:cs="宋体"/>
          <w:color w:val="auto"/>
          <w:sz w:val="24"/>
          <w:szCs w:val="24"/>
        </w:rPr>
        <w:t>3</w:t>
      </w:r>
      <w:r w:rsidRPr="00CA359D">
        <w:rPr>
          <w:rFonts w:ascii="宋体" w:eastAsia="宋体" w:hAnsi="宋体" w:cs="宋体" w:hint="eastAsia"/>
          <w:color w:val="auto"/>
          <w:sz w:val="24"/>
          <w:szCs w:val="24"/>
        </w:rPr>
        <w:t>项情形，供应商已随投标（响应）文件一并提交相关书面说明及必要的证明材料的，在评审现场可不再重复提交。</w:t>
      </w:r>
    </w:p>
    <w:p w:rsidR="00332930" w:rsidRPr="00CA359D" w:rsidRDefault="00332930"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13.评定成交方法和标准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13.1 采用综合评分法。即在最大限度地满足竞争性磋商文件实质性要求前提下，按照磋商文件中规定的各项因素及诚信记录进行综合评审后，以评审总得分最高的供应商作为成 交候选供应商或者成交供应商的评审方法。</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13.2 综合评分的主要因素是：价格、商务条款等。</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 xml:space="preserve">13.3 评定方法，详见磋商文件第三章。 </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14.确定成交供应商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14.1 综合比较与评价后按照得分高低顺序对供应商进行排列。得分相同的，按响应报价由低到高顺序排列。得分且响应报价相同的，按商务指标优劣顺序排列。</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14.2 按以下第(1)种方式确定成交供应商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磋商小组直接确定排名第一的成交候选人为成交供应商；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若过程中发生变化，如供应商因不可抗力或者自身原因不能履行政府采购合同的，采购人可以按照评审报告中的得分高低顺序，确定下一顺序候选人为成交供应商，也可以重新开展政府采购活动。</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(2)采购人在磋商小组推荐的成交候选人中按顺序确定成交供应商。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按第二种方式确定成交供应商的，交易中心自评审结束之日起两个工作日内将评审报告送交采购人，采购人应当自收到评审报告之日起五个工作日内，在评审报告推荐的成交候选 人中按顺序确定成交供应商。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14.3 成交供应商确定后，将在财政部门指定的政府采购信息发布媒体上公告，成交供应商使用CA数字证书登录苏采云系统及时下载中标通知书，因系统存储空间有限，自成交结果公告</w:t>
      </w:r>
      <w:r w:rsidRPr="00CA359D">
        <w:rPr>
          <w:rFonts w:ascii="宋体" w:eastAsia="宋体" w:hAnsi="宋体" w:cs="宋体" w:hint="eastAsia"/>
          <w:color w:val="auto"/>
          <w:sz w:val="24"/>
          <w:szCs w:val="24"/>
        </w:rPr>
        <w:lastRenderedPageBreak/>
        <w:t>届满之日起30日后，苏采云系统不再保证提供下载成交通知书服务,因未及时下载而造成的不利后果由成交供应商自行承担。</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14.4 《成交通知书》对采购人和成交供应商具有同等法律效力。</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14.5 交易中心和评标委员会对未成交的供应商不作未成交原因的解释。</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14.6 所有响应文件都将作为档案保存，不论成交与否，交易中心均不退回。</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15.编写评审报告</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15.1 磋商小组根据磋商过程和结果编写评审报告。</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16.签订合同</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16.1 成交供应商应当自成交通知书发出之日起十五日内，与采购人签订政府采购合同， 所签订的合同不得对磋商文件和响应文件作实质性修改。</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16.2 采购人不得向成交供应商提出任何不合理的要求作为签订合同的条件，不得与成交 供应商私下订立背离合同实质性内容的协议。</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16.3 除不可抗力等因素外，成交通知书发出后，采购人改变成交结果，或者成交供应商 拒绝签订政府采购合同的，应当承担相应的法律责任。</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16.4 成交供应商除发生法律规定的不能预见、不能避免并不能克服的客观情况外不得放</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弃或拒绝签订合同的。放弃或拒绝签订合同的，财政部门视情将其列入不良行为名单，在一至三年内不得参加南京市政府采购活动。</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16.5 成交供应商拒绝签订政府采购合同的，或因不可抗力或者自身原因不能履行政府采 购合同的，采购人可以视情与排位在成交供应商之后第一位的成交候选供应商签订政府采 购合同，也可以重新开展采购活动。</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16.6 政府采购合同履行中，采购人需追加与合同标的相同的服务的，在不改变合同其他 条款的前提下，可以与供应商协商签订补充合同，但所有补充合同的采购金额不得超过原 合同采购金额的百分之十。</w:t>
      </w:r>
    </w:p>
    <w:p w:rsidR="00A83083" w:rsidRPr="00CA359D" w:rsidRDefault="001A596B" w:rsidP="001A596B">
      <w:pPr>
        <w:pStyle w:val="2"/>
        <w:rPr>
          <w:color w:val="auto"/>
        </w:rPr>
      </w:pPr>
      <w:r w:rsidRPr="00CA359D">
        <w:rPr>
          <w:rFonts w:hint="eastAsia"/>
          <w:color w:val="auto"/>
        </w:rPr>
        <w:t>五</w:t>
      </w:r>
      <w:r w:rsidR="00CB091B" w:rsidRPr="00CA359D">
        <w:rPr>
          <w:rFonts w:hint="eastAsia"/>
          <w:color w:val="auto"/>
        </w:rPr>
        <w:t>、询问、质疑、投诉和诚实信用</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17、询问</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17.1 供应商对采购活动事项有疑问的，可以向交易中心或采购人提出询问，交易中心或采购人将在两个工作日内作出答复，但答复的内容不涉及商业秘密。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18、质疑</w:t>
      </w:r>
    </w:p>
    <w:p w:rsidR="00E6457B"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18.1</w:t>
      </w:r>
      <w:r w:rsidR="00E6457B" w:rsidRPr="00CA359D">
        <w:rPr>
          <w:rFonts w:ascii="宋体" w:hAnsi="宋体" w:cs="宋体" w:hint="eastAsia"/>
          <w:color w:val="auto"/>
          <w:sz w:val="24"/>
          <w:szCs w:val="24"/>
          <w:lang w:val="zh-CN"/>
        </w:rPr>
        <w:t>提出质疑的供应商应当是参与所质疑项目采购活动的供应商，潜在供应商依法获取其可质疑的采购文件的，可以对采购文件提出质疑。</w:t>
      </w:r>
    </w:p>
    <w:p w:rsidR="00A83083" w:rsidRPr="00CA359D" w:rsidRDefault="00E6457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18.2</w:t>
      </w:r>
      <w:r w:rsidR="00CB091B" w:rsidRPr="00CA359D">
        <w:rPr>
          <w:rFonts w:ascii="宋体" w:eastAsia="宋体" w:hAnsi="宋体" w:cs="宋体" w:hint="eastAsia"/>
          <w:color w:val="auto"/>
          <w:sz w:val="24"/>
          <w:szCs w:val="24"/>
        </w:rPr>
        <w:t>供应商认为采购文件、采购过程和成交结果使自己的合法权益受到损害的，可以在知道或者应当知道其权益受到损害之日起七个工作日内，</w:t>
      </w:r>
      <w:r w:rsidR="004C0CF8" w:rsidRPr="00CA359D">
        <w:rPr>
          <w:rFonts w:ascii="宋体" w:eastAsia="宋体" w:hAnsi="宋体" w:cs="宋体" w:hint="eastAsia"/>
          <w:color w:val="auto"/>
          <w:sz w:val="24"/>
          <w:szCs w:val="24"/>
        </w:rPr>
        <w:t>按照第</w:t>
      </w:r>
      <w:r w:rsidR="00766A93" w:rsidRPr="00CA359D">
        <w:rPr>
          <w:rFonts w:ascii="宋体" w:eastAsia="宋体" w:hAnsi="宋体" w:cs="宋体" w:hint="eastAsia"/>
          <w:color w:val="auto"/>
          <w:sz w:val="24"/>
          <w:szCs w:val="24"/>
        </w:rPr>
        <w:t>18.4</w:t>
      </w:r>
      <w:r w:rsidR="004C0CF8" w:rsidRPr="00CA359D">
        <w:rPr>
          <w:rFonts w:ascii="宋体" w:eastAsia="宋体" w:hAnsi="宋体" w:cs="宋体" w:hint="eastAsia"/>
          <w:color w:val="auto"/>
          <w:sz w:val="24"/>
          <w:szCs w:val="24"/>
        </w:rPr>
        <w:t>条、第</w:t>
      </w:r>
      <w:r w:rsidR="00766A93" w:rsidRPr="00CA359D">
        <w:rPr>
          <w:rFonts w:ascii="宋体" w:eastAsia="宋体" w:hAnsi="宋体" w:cs="宋体" w:hint="eastAsia"/>
          <w:color w:val="auto"/>
          <w:sz w:val="24"/>
          <w:szCs w:val="24"/>
        </w:rPr>
        <w:t>18.5</w:t>
      </w:r>
      <w:r w:rsidR="004C0CF8" w:rsidRPr="00CA359D">
        <w:rPr>
          <w:rFonts w:ascii="宋体" w:eastAsia="宋体" w:hAnsi="宋体" w:cs="宋体" w:hint="eastAsia"/>
          <w:color w:val="auto"/>
          <w:sz w:val="24"/>
          <w:szCs w:val="24"/>
        </w:rPr>
        <w:t>条之规定以书面形式向采购人或交易中心提出质疑。上述应知其权益受到损害之日是指：</w:t>
      </w:r>
    </w:p>
    <w:p w:rsidR="004C0CF8" w:rsidRPr="00CA359D" w:rsidRDefault="004C0CF8" w:rsidP="004C0CF8">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（1）对采购文件提出质疑的，为收到采购文件之日或者采购文件公告期限届满之日。</w:t>
      </w:r>
    </w:p>
    <w:p w:rsidR="004C0CF8" w:rsidRPr="00CA359D" w:rsidRDefault="004C0CF8" w:rsidP="004C0CF8">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（2）对采购过程提出质疑的，为各采购程序环节结束之日。</w:t>
      </w:r>
    </w:p>
    <w:p w:rsidR="004C0CF8" w:rsidRPr="00CA359D" w:rsidRDefault="004C0CF8" w:rsidP="004C0CF8">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（3）对成交结果提出质疑的，为成交结果公告期限届满之日。</w:t>
      </w:r>
    </w:p>
    <w:p w:rsidR="00766A93" w:rsidRPr="00CA359D" w:rsidRDefault="00766A93" w:rsidP="00766A93">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18.3供应商应当在法定质疑期内一次性提出针对同一采购程序环节的质疑。供应商如在法定期限内对同一采购程序环节提出多次质疑的，交易中心或采购人将只对供应商第一次质疑作出答复。</w:t>
      </w:r>
    </w:p>
    <w:p w:rsidR="00766A93" w:rsidRPr="00CA359D" w:rsidRDefault="00766A93" w:rsidP="00766A93">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18.4供应商提出质疑应提交《质疑函》原件，且尽可能通过邮寄方式送达，交易中心和采购人不接受无运单的快件。《质疑函》应按照本磋商文件中《质疑函范本》的格式和内容填写。</w:t>
      </w:r>
    </w:p>
    <w:p w:rsidR="00766A93" w:rsidRPr="00CA359D" w:rsidRDefault="00766A93" w:rsidP="00766A93">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供应商如组成联合体参加采购活动，《质疑函范本》中要求加盖公章之处，联合体各方均须按要求加盖公章。</w:t>
      </w:r>
    </w:p>
    <w:p w:rsidR="00766A93" w:rsidRPr="00CA359D" w:rsidRDefault="00766A93" w:rsidP="00766A93">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18.</w:t>
      </w:r>
      <w:r w:rsidRPr="00CA359D">
        <w:rPr>
          <w:rFonts w:ascii="宋体" w:eastAsia="宋体" w:hAnsi="宋体" w:cs="宋体"/>
          <w:color w:val="auto"/>
          <w:sz w:val="24"/>
          <w:szCs w:val="24"/>
        </w:rPr>
        <w:t>5</w:t>
      </w:r>
      <w:r w:rsidRPr="00CA359D">
        <w:rPr>
          <w:rFonts w:ascii="宋体" w:eastAsia="宋体" w:hAnsi="宋体" w:cs="宋体" w:hint="eastAsia"/>
          <w:color w:val="auto"/>
          <w:sz w:val="24"/>
          <w:szCs w:val="24"/>
        </w:rPr>
        <w:t>供应商（含潜在供应商）对采购方式、采购需求、供应商资格条件及审查结果、评审方法与评审标准、合同文本的询问、质疑向采购人提出，由采购人负责答复。供应商对除上述事项以外其他事项的询问、质疑向交易中心提出，由交易中心负责答复。</w:t>
      </w:r>
    </w:p>
    <w:p w:rsidR="00766A93" w:rsidRPr="00CA359D" w:rsidRDefault="00766A93" w:rsidP="00766A93">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采购人《质疑函》接收人及联系方式见采购文件第一章。</w:t>
      </w:r>
    </w:p>
    <w:p w:rsidR="00766A93" w:rsidRPr="00CA359D" w:rsidRDefault="00766A93" w:rsidP="00766A93">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交易中心《质疑函》接收部门为政府采购部（快递运单上的收件人填写</w:t>
      </w:r>
      <w:r w:rsidRPr="00CA359D">
        <w:rPr>
          <w:rFonts w:ascii="宋体" w:eastAsia="宋体" w:hAnsi="宋体" w:cs="宋体"/>
          <w:color w:val="auto"/>
          <w:sz w:val="24"/>
          <w:szCs w:val="24"/>
        </w:rPr>
        <w:t>“</w:t>
      </w:r>
      <w:r w:rsidRPr="00CA359D">
        <w:rPr>
          <w:rFonts w:ascii="宋体" w:eastAsia="宋体" w:hAnsi="宋体" w:cs="宋体" w:hint="eastAsia"/>
          <w:color w:val="auto"/>
          <w:sz w:val="24"/>
          <w:szCs w:val="24"/>
        </w:rPr>
        <w:t>政府采购部</w:t>
      </w:r>
      <w:r w:rsidRPr="00CA359D">
        <w:rPr>
          <w:rFonts w:ascii="宋体" w:eastAsia="宋体" w:hAnsi="宋体" w:cs="宋体"/>
          <w:color w:val="auto"/>
          <w:sz w:val="24"/>
          <w:szCs w:val="24"/>
        </w:rPr>
        <w:t>”</w:t>
      </w:r>
      <w:r w:rsidRPr="00CA359D">
        <w:rPr>
          <w:rFonts w:ascii="宋体" w:eastAsia="宋体" w:hAnsi="宋体" w:cs="宋体" w:hint="eastAsia"/>
          <w:color w:val="auto"/>
          <w:sz w:val="24"/>
          <w:szCs w:val="24"/>
        </w:rPr>
        <w:t>），地址：地址：南京市浦口区象山路</w:t>
      </w:r>
      <w:r w:rsidRPr="00CA359D">
        <w:rPr>
          <w:rFonts w:ascii="宋体" w:eastAsia="宋体" w:hAnsi="宋体" w:cs="宋体"/>
          <w:color w:val="auto"/>
          <w:sz w:val="24"/>
          <w:szCs w:val="24"/>
        </w:rPr>
        <w:t>4</w:t>
      </w:r>
      <w:r w:rsidRPr="00CA359D">
        <w:rPr>
          <w:rFonts w:ascii="宋体" w:eastAsia="宋体" w:hAnsi="宋体" w:cs="宋体" w:hint="eastAsia"/>
          <w:color w:val="auto"/>
          <w:sz w:val="24"/>
          <w:szCs w:val="24"/>
        </w:rPr>
        <w:t>号</w:t>
      </w:r>
      <w:r w:rsidRPr="00CA359D">
        <w:rPr>
          <w:rFonts w:ascii="宋体" w:eastAsia="宋体" w:hAnsi="宋体" w:cs="宋体"/>
          <w:color w:val="auto"/>
          <w:sz w:val="24"/>
          <w:szCs w:val="24"/>
        </w:rPr>
        <w:t>B</w:t>
      </w:r>
      <w:r w:rsidRPr="00CA359D">
        <w:rPr>
          <w:rFonts w:ascii="宋体" w:eastAsia="宋体" w:hAnsi="宋体" w:cs="宋体" w:hint="eastAsia"/>
          <w:color w:val="auto"/>
          <w:sz w:val="24"/>
          <w:szCs w:val="24"/>
        </w:rPr>
        <w:t>座，南京市浦口区江浦街道象山路</w:t>
      </w:r>
      <w:r w:rsidRPr="00CA359D">
        <w:rPr>
          <w:rFonts w:ascii="宋体" w:eastAsia="宋体" w:hAnsi="宋体" w:cs="宋体"/>
          <w:color w:val="auto"/>
          <w:sz w:val="24"/>
          <w:szCs w:val="24"/>
        </w:rPr>
        <w:t>4</w:t>
      </w:r>
      <w:r w:rsidRPr="00CA359D">
        <w:rPr>
          <w:rFonts w:ascii="宋体" w:eastAsia="宋体" w:hAnsi="宋体" w:cs="宋体" w:hint="eastAsia"/>
          <w:color w:val="auto"/>
          <w:sz w:val="24"/>
          <w:szCs w:val="24"/>
        </w:rPr>
        <w:t>号浦口市民中心</w:t>
      </w:r>
      <w:r w:rsidRPr="00CA359D">
        <w:rPr>
          <w:rFonts w:ascii="宋体" w:eastAsia="宋体" w:hAnsi="宋体" w:cs="宋体"/>
          <w:color w:val="auto"/>
          <w:sz w:val="24"/>
          <w:szCs w:val="24"/>
        </w:rPr>
        <w:t>B</w:t>
      </w:r>
      <w:r w:rsidRPr="00CA359D">
        <w:rPr>
          <w:rFonts w:ascii="宋体" w:eastAsia="宋体" w:hAnsi="宋体" w:cs="宋体" w:hint="eastAsia"/>
          <w:color w:val="auto"/>
          <w:sz w:val="24"/>
          <w:szCs w:val="24"/>
        </w:rPr>
        <w:t>幢五楼受理大厅</w:t>
      </w:r>
      <w:r w:rsidRPr="00CA359D">
        <w:rPr>
          <w:rFonts w:ascii="宋体" w:eastAsia="宋体" w:hAnsi="宋体" w:cs="宋体"/>
          <w:color w:val="auto"/>
          <w:sz w:val="24"/>
          <w:szCs w:val="24"/>
        </w:rPr>
        <w:t xml:space="preserve"> </w:t>
      </w:r>
      <w:r w:rsidRPr="00CA359D">
        <w:rPr>
          <w:rFonts w:ascii="宋体" w:eastAsia="宋体" w:hAnsi="宋体" w:cs="宋体" w:hint="eastAsia"/>
          <w:color w:val="auto"/>
          <w:sz w:val="24"/>
          <w:szCs w:val="24"/>
        </w:rPr>
        <w:t>，联系电话：</w:t>
      </w:r>
      <w:r w:rsidRPr="00CA359D">
        <w:rPr>
          <w:rFonts w:ascii="宋体" w:eastAsia="宋体" w:hAnsi="宋体" w:cs="宋体"/>
          <w:color w:val="auto"/>
          <w:sz w:val="24"/>
          <w:szCs w:val="24"/>
        </w:rPr>
        <w:t>025-69659180</w:t>
      </w:r>
      <w:r w:rsidRPr="00CA359D">
        <w:rPr>
          <w:rFonts w:ascii="宋体" w:eastAsia="宋体" w:hAnsi="宋体" w:cs="宋体" w:hint="eastAsia"/>
          <w:color w:val="auto"/>
          <w:sz w:val="24"/>
          <w:szCs w:val="24"/>
        </w:rPr>
        <w:t>。</w:t>
      </w:r>
    </w:p>
    <w:p w:rsidR="00766A93" w:rsidRPr="00CA359D" w:rsidRDefault="00766A93" w:rsidP="00766A93">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由采购人负责答复质疑，采购人将《质疑答复函》抄送交易中心。</w:t>
      </w:r>
    </w:p>
    <w:p w:rsidR="00766A93" w:rsidRPr="00CA359D" w:rsidRDefault="00766A93" w:rsidP="00766A93">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18.6以下情形的质疑不予受理：</w:t>
      </w:r>
    </w:p>
    <w:p w:rsidR="00766A93" w:rsidRPr="00CA359D" w:rsidRDefault="00766A93" w:rsidP="00766A93">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（1）内容不符合《政府采购质疑和投诉办法》第十二条规定的质疑。</w:t>
      </w:r>
    </w:p>
    <w:p w:rsidR="00766A93" w:rsidRPr="00CA359D" w:rsidRDefault="00766A93" w:rsidP="00766A93">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（2）超出政府采购法定期限的质疑。</w:t>
      </w:r>
    </w:p>
    <w:p w:rsidR="00766A93" w:rsidRPr="00CA359D" w:rsidRDefault="00766A93" w:rsidP="00766A93">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（3）以传真、电子邮件等方式递交的非原件形式的质疑。</w:t>
      </w:r>
    </w:p>
    <w:p w:rsidR="00766A93" w:rsidRPr="00CA359D" w:rsidRDefault="00766A93" w:rsidP="00766A93">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（4）未参加采购活动或在采购活动中自身权益未受到损害的供应商所提出的质疑。</w:t>
      </w:r>
    </w:p>
    <w:p w:rsidR="00766A93" w:rsidRPr="00CA359D" w:rsidRDefault="00766A93" w:rsidP="00766A93">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（5）供应商组成联合体参加采购活动，联合体中任何一方或多方未按要求签字或盖章、加盖公章的质疑。</w:t>
      </w:r>
    </w:p>
    <w:p w:rsidR="00766A93" w:rsidRPr="00CA359D" w:rsidRDefault="00766A93" w:rsidP="00766A93">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（6）法律法规规定的其他不予受理情形。</w:t>
      </w:r>
    </w:p>
    <w:p w:rsidR="00766A93" w:rsidRPr="00CA359D" w:rsidRDefault="00766A93" w:rsidP="00766A93">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18.</w:t>
      </w:r>
      <w:r w:rsidRPr="00CA359D">
        <w:rPr>
          <w:rFonts w:ascii="宋体" w:eastAsia="宋体" w:hAnsi="宋体" w:cs="宋体"/>
          <w:color w:val="auto"/>
          <w:sz w:val="24"/>
          <w:szCs w:val="24"/>
        </w:rPr>
        <w:t>7</w:t>
      </w:r>
      <w:r w:rsidRPr="00CA359D">
        <w:rPr>
          <w:rFonts w:ascii="宋体" w:eastAsia="宋体" w:hAnsi="宋体" w:cs="宋体" w:hint="eastAsia"/>
          <w:color w:val="auto"/>
          <w:sz w:val="24"/>
          <w:szCs w:val="24"/>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rsidR="00A83083" w:rsidRPr="00CA359D" w:rsidRDefault="00CB091B" w:rsidP="00766A93">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19、投诉</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19.1 质疑供应商对交易中心的答复不满意，或交易中心未在规定的时间内作出答复的，可以在答复期满后十五个工作日内向采购项目同级财政部门投诉。</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20、诚实信用</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20.1 供应商之间不得相互串通报价，不得妨碍其他供应商的公平竞争，不得损害采购人 和其他供应商的合法权益。</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20.2 供应商不得以向交易中心工作人员、磋商小组成员行贿或者采取其他不正当手段谋 取成交。经查实供应商有此行为的，政府采购管理部门将供应商列入不良行为记录名单， 按照《政府采购法》有关规定处理。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20.3 供应商不得虚假质疑和恶意质疑，并对质疑内容的真实性承担责任。供应商或者其 他利害关系人通过捏造事实、伪造证明材料等方式提出异议或投诉，阻碍政府采购活动正 常进行的，属于严重不良行为，交易中心将提请财政部门将其列入不良行为记录名单，并 依法予以处罚。</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20.4 供应商不得虚假承诺，否则，按照提供虚假材料谋取成交处理。</w:t>
      </w:r>
    </w:p>
    <w:p w:rsidR="00A83083" w:rsidRPr="00CA359D" w:rsidRDefault="00CB091B" w:rsidP="002C0DD5">
      <w:pPr>
        <w:spacing w:line="360" w:lineRule="auto"/>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20.5 供应商应自觉遵守磋商、评审纪律，扰乱磋商、评审现场秩序的，属于失信行为， 失信行为将被记入供应商诚信档案。</w:t>
      </w:r>
    </w:p>
    <w:p w:rsidR="00A83083" w:rsidRPr="00CA359D" w:rsidRDefault="00A83083">
      <w:pPr>
        <w:spacing w:before="181" w:line="360" w:lineRule="auto"/>
        <w:ind w:left="2"/>
        <w:rPr>
          <w:rFonts w:ascii="宋体" w:eastAsia="宋体" w:hAnsi="宋体" w:cs="宋体"/>
          <w:color w:val="auto"/>
          <w:spacing w:val="-1"/>
          <w:sz w:val="24"/>
          <w:szCs w:val="24"/>
        </w:rPr>
        <w:sectPr w:rsidR="00A83083" w:rsidRPr="00CA359D" w:rsidSect="00DD47B2">
          <w:pgSz w:w="12240" w:h="15840"/>
          <w:pgMar w:top="1440" w:right="1080" w:bottom="1440" w:left="1080" w:header="567" w:footer="567" w:gutter="0"/>
          <w:cols w:space="1701"/>
          <w:docGrid w:linePitch="360"/>
        </w:sectPr>
      </w:pPr>
    </w:p>
    <w:p w:rsidR="00A83083" w:rsidRPr="00CA359D" w:rsidRDefault="00CB091B" w:rsidP="00FF63FA">
      <w:pPr>
        <w:pStyle w:val="1"/>
        <w:rPr>
          <w:color w:val="auto"/>
        </w:rPr>
      </w:pPr>
      <w:r w:rsidRPr="00CA359D">
        <w:rPr>
          <w:rFonts w:hint="eastAsia"/>
          <w:color w:val="auto"/>
          <w:spacing w:val="19"/>
        </w:rPr>
        <w:lastRenderedPageBreak/>
        <w:t>第</w:t>
      </w:r>
      <w:r w:rsidRPr="00CA359D">
        <w:rPr>
          <w:rFonts w:hint="eastAsia"/>
          <w:color w:val="auto"/>
        </w:rPr>
        <w:t>三章</w:t>
      </w:r>
      <w:r w:rsidRPr="00CA359D">
        <w:rPr>
          <w:rFonts w:hint="eastAsia"/>
          <w:color w:val="auto"/>
        </w:rPr>
        <w:t xml:space="preserve"> </w:t>
      </w:r>
      <w:r w:rsidRPr="00CA359D">
        <w:rPr>
          <w:rFonts w:hint="eastAsia"/>
          <w:color w:val="auto"/>
        </w:rPr>
        <w:t>评标办法与标准</w:t>
      </w:r>
    </w:p>
    <w:tbl>
      <w:tblPr>
        <w:tblStyle w:val="TableNormal"/>
        <w:tblW w:w="10066" w:type="dxa"/>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37"/>
        <w:gridCol w:w="1289"/>
        <w:gridCol w:w="6373"/>
        <w:gridCol w:w="645"/>
        <w:gridCol w:w="1122"/>
      </w:tblGrid>
      <w:tr w:rsidR="00CA359D" w:rsidRPr="00CA359D" w:rsidTr="00881F95">
        <w:trPr>
          <w:trHeight w:val="753"/>
        </w:trPr>
        <w:tc>
          <w:tcPr>
            <w:tcW w:w="637" w:type="dxa"/>
            <w:noWrap/>
          </w:tcPr>
          <w:p w:rsidR="00A83083" w:rsidRPr="00CA359D" w:rsidRDefault="00CB091B">
            <w:pPr>
              <w:spacing w:before="264" w:line="360" w:lineRule="auto"/>
              <w:ind w:left="112"/>
              <w:rPr>
                <w:rFonts w:ascii="宋体" w:eastAsia="宋体" w:hAnsi="宋体" w:cs="宋体"/>
                <w:color w:val="auto"/>
              </w:rPr>
            </w:pPr>
            <w:r w:rsidRPr="00CA359D">
              <w:rPr>
                <w:rFonts w:ascii="宋体" w:eastAsia="宋体" w:hAnsi="宋体" w:cs="宋体" w:hint="eastAsia"/>
                <w:color w:val="auto"/>
                <w:spacing w:val="-2"/>
              </w:rPr>
              <w:t>序号</w:t>
            </w:r>
          </w:p>
        </w:tc>
        <w:tc>
          <w:tcPr>
            <w:tcW w:w="1289" w:type="dxa"/>
            <w:noWrap/>
          </w:tcPr>
          <w:p w:rsidR="00A83083" w:rsidRPr="00CA359D" w:rsidRDefault="00CB091B">
            <w:pPr>
              <w:spacing w:before="264" w:line="360" w:lineRule="auto"/>
              <w:ind w:left="226"/>
              <w:rPr>
                <w:rFonts w:ascii="宋体" w:eastAsia="宋体" w:hAnsi="宋体" w:cs="宋体"/>
                <w:color w:val="auto"/>
              </w:rPr>
            </w:pPr>
            <w:r w:rsidRPr="00CA359D">
              <w:rPr>
                <w:rFonts w:ascii="宋体" w:eastAsia="宋体" w:hAnsi="宋体" w:cs="宋体" w:hint="eastAsia"/>
                <w:color w:val="auto"/>
                <w:spacing w:val="-2"/>
              </w:rPr>
              <w:t>评</w:t>
            </w:r>
            <w:r w:rsidRPr="00CA359D">
              <w:rPr>
                <w:rFonts w:ascii="宋体" w:eastAsia="宋体" w:hAnsi="宋体" w:cs="宋体" w:hint="eastAsia"/>
                <w:color w:val="auto"/>
                <w:spacing w:val="-1"/>
              </w:rPr>
              <w:t>审因素</w:t>
            </w:r>
          </w:p>
        </w:tc>
        <w:tc>
          <w:tcPr>
            <w:tcW w:w="6373" w:type="dxa"/>
            <w:noWrap/>
          </w:tcPr>
          <w:p w:rsidR="00A83083" w:rsidRPr="00CA359D" w:rsidRDefault="00CB091B">
            <w:pPr>
              <w:spacing w:before="265" w:line="360" w:lineRule="auto"/>
              <w:ind w:left="2767"/>
              <w:rPr>
                <w:rFonts w:ascii="宋体" w:eastAsia="宋体" w:hAnsi="宋体" w:cs="宋体"/>
                <w:color w:val="auto"/>
              </w:rPr>
            </w:pPr>
            <w:r w:rsidRPr="00CA359D">
              <w:rPr>
                <w:rFonts w:ascii="宋体" w:eastAsia="宋体" w:hAnsi="宋体" w:cs="宋体" w:hint="eastAsia"/>
                <w:color w:val="auto"/>
                <w:spacing w:val="-2"/>
              </w:rPr>
              <w:t>评</w:t>
            </w:r>
            <w:r w:rsidRPr="00CA359D">
              <w:rPr>
                <w:rFonts w:ascii="宋体" w:eastAsia="宋体" w:hAnsi="宋体" w:cs="宋体" w:hint="eastAsia"/>
                <w:color w:val="auto"/>
                <w:spacing w:val="-1"/>
              </w:rPr>
              <w:t>审细则</w:t>
            </w:r>
          </w:p>
        </w:tc>
        <w:tc>
          <w:tcPr>
            <w:tcW w:w="645" w:type="dxa"/>
            <w:noWrap/>
          </w:tcPr>
          <w:p w:rsidR="00A83083" w:rsidRPr="00CA359D" w:rsidRDefault="00CB091B">
            <w:pPr>
              <w:spacing w:before="264" w:line="360" w:lineRule="auto"/>
              <w:ind w:left="121"/>
              <w:rPr>
                <w:rFonts w:ascii="宋体" w:eastAsia="宋体" w:hAnsi="宋体" w:cs="宋体"/>
                <w:color w:val="auto"/>
              </w:rPr>
            </w:pPr>
            <w:r w:rsidRPr="00CA359D">
              <w:rPr>
                <w:rFonts w:ascii="宋体" w:eastAsia="宋体" w:hAnsi="宋体" w:cs="宋体" w:hint="eastAsia"/>
                <w:color w:val="auto"/>
                <w:spacing w:val="-4"/>
              </w:rPr>
              <w:t>分</w:t>
            </w:r>
            <w:r w:rsidRPr="00CA359D">
              <w:rPr>
                <w:rFonts w:ascii="宋体" w:eastAsia="宋体" w:hAnsi="宋体" w:cs="宋体" w:hint="eastAsia"/>
                <w:color w:val="auto"/>
                <w:spacing w:val="-2"/>
              </w:rPr>
              <w:t>值</w:t>
            </w:r>
          </w:p>
        </w:tc>
        <w:tc>
          <w:tcPr>
            <w:tcW w:w="1122" w:type="dxa"/>
            <w:noWrap/>
          </w:tcPr>
          <w:p w:rsidR="00A83083" w:rsidRPr="00CA359D" w:rsidRDefault="00CB091B">
            <w:pPr>
              <w:spacing w:before="130" w:line="360" w:lineRule="auto"/>
              <w:ind w:left="120" w:right="89" w:firstLine="2"/>
              <w:rPr>
                <w:rFonts w:ascii="宋体" w:eastAsia="宋体" w:hAnsi="宋体" w:cs="宋体"/>
                <w:color w:val="auto"/>
              </w:rPr>
            </w:pPr>
            <w:r w:rsidRPr="00CA359D">
              <w:rPr>
                <w:rFonts w:ascii="宋体" w:eastAsia="宋体" w:hAnsi="宋体" w:cs="宋体" w:hint="eastAsia"/>
                <w:color w:val="auto"/>
                <w:spacing w:val="-6"/>
              </w:rPr>
              <w:t>分</w:t>
            </w:r>
            <w:r w:rsidRPr="00CA359D">
              <w:rPr>
                <w:rFonts w:ascii="宋体" w:eastAsia="宋体" w:hAnsi="宋体" w:cs="宋体" w:hint="eastAsia"/>
                <w:color w:val="auto"/>
                <w:spacing w:val="-5"/>
              </w:rPr>
              <w:t>值</w:t>
            </w:r>
            <w:r w:rsidRPr="00CA359D">
              <w:rPr>
                <w:rFonts w:ascii="宋体" w:eastAsia="宋体" w:hAnsi="宋体" w:cs="宋体" w:hint="eastAsia"/>
                <w:color w:val="auto"/>
                <w:spacing w:val="-4"/>
              </w:rPr>
              <w:t>类型</w:t>
            </w:r>
          </w:p>
        </w:tc>
      </w:tr>
      <w:tr w:rsidR="00CA359D" w:rsidRPr="00CA359D" w:rsidTr="00881F95">
        <w:trPr>
          <w:trHeight w:val="460"/>
        </w:trPr>
        <w:tc>
          <w:tcPr>
            <w:tcW w:w="10066" w:type="dxa"/>
            <w:gridSpan w:val="5"/>
            <w:noWrap/>
          </w:tcPr>
          <w:p w:rsidR="00A83083" w:rsidRPr="00CA359D" w:rsidRDefault="00CB091B">
            <w:pPr>
              <w:spacing w:before="122" w:line="360" w:lineRule="auto"/>
              <w:ind w:left="114"/>
              <w:rPr>
                <w:rFonts w:ascii="宋体" w:eastAsia="宋体" w:hAnsi="宋体" w:cs="宋体"/>
                <w:color w:val="auto"/>
              </w:rPr>
            </w:pPr>
            <w:r w:rsidRPr="00CA359D">
              <w:rPr>
                <w:rFonts w:ascii="宋体" w:eastAsia="宋体" w:hAnsi="宋体" w:cs="宋体" w:hint="eastAsia"/>
                <w:color w:val="auto"/>
                <w:spacing w:val="-3"/>
              </w:rPr>
              <w:t>价</w:t>
            </w:r>
            <w:r w:rsidRPr="00CA359D">
              <w:rPr>
                <w:rFonts w:ascii="宋体" w:eastAsia="宋体" w:hAnsi="宋体" w:cs="宋体" w:hint="eastAsia"/>
                <w:color w:val="auto"/>
                <w:spacing w:val="-2"/>
              </w:rPr>
              <w:t>格</w:t>
            </w:r>
          </w:p>
        </w:tc>
      </w:tr>
      <w:tr w:rsidR="00CA359D" w:rsidRPr="00CA359D" w:rsidTr="00881F95">
        <w:trPr>
          <w:trHeight w:val="1030"/>
        </w:trPr>
        <w:tc>
          <w:tcPr>
            <w:tcW w:w="637" w:type="dxa"/>
            <w:noWrap/>
          </w:tcPr>
          <w:p w:rsidR="00A83083" w:rsidRPr="00CA359D" w:rsidRDefault="00A83083">
            <w:pPr>
              <w:spacing w:line="360" w:lineRule="auto"/>
              <w:rPr>
                <w:rFonts w:ascii="宋体" w:eastAsia="宋体" w:hAnsi="宋体" w:cs="宋体"/>
                <w:color w:val="auto"/>
              </w:rPr>
            </w:pPr>
          </w:p>
          <w:p w:rsidR="00A83083" w:rsidRPr="00CA359D" w:rsidRDefault="00CB091B">
            <w:pPr>
              <w:spacing w:before="68" w:line="360" w:lineRule="auto"/>
              <w:ind w:left="174"/>
              <w:rPr>
                <w:rFonts w:ascii="宋体" w:eastAsia="宋体" w:hAnsi="宋体" w:cs="宋体"/>
                <w:color w:val="auto"/>
              </w:rPr>
            </w:pPr>
            <w:r w:rsidRPr="00CA359D">
              <w:rPr>
                <w:rFonts w:ascii="宋体" w:eastAsia="宋体" w:hAnsi="宋体" w:cs="宋体" w:hint="eastAsia"/>
                <w:color w:val="auto"/>
                <w:spacing w:val="-6"/>
              </w:rPr>
              <w:t>1</w:t>
            </w:r>
            <w:r w:rsidRPr="00CA359D">
              <w:rPr>
                <w:rFonts w:ascii="宋体" w:eastAsia="宋体" w:hAnsi="宋体" w:cs="宋体" w:hint="eastAsia"/>
                <w:color w:val="auto"/>
                <w:spacing w:val="-5"/>
              </w:rPr>
              <w:t>.1</w:t>
            </w:r>
          </w:p>
        </w:tc>
        <w:tc>
          <w:tcPr>
            <w:tcW w:w="1289" w:type="dxa"/>
            <w:noWrap/>
          </w:tcPr>
          <w:p w:rsidR="00A83083" w:rsidRPr="00CA359D" w:rsidRDefault="00A83083">
            <w:pPr>
              <w:spacing w:line="360" w:lineRule="auto"/>
              <w:rPr>
                <w:rFonts w:ascii="宋体" w:eastAsia="宋体" w:hAnsi="宋体" w:cs="宋体"/>
                <w:color w:val="auto"/>
              </w:rPr>
            </w:pPr>
          </w:p>
          <w:p w:rsidR="00A83083" w:rsidRPr="00CA359D" w:rsidRDefault="00CB091B">
            <w:pPr>
              <w:spacing w:before="68" w:line="360" w:lineRule="auto"/>
              <w:ind w:left="333"/>
              <w:rPr>
                <w:rFonts w:ascii="宋体" w:eastAsia="宋体" w:hAnsi="宋体" w:cs="宋体"/>
                <w:color w:val="auto"/>
              </w:rPr>
            </w:pPr>
            <w:r w:rsidRPr="00CA359D">
              <w:rPr>
                <w:rFonts w:ascii="宋体" w:eastAsia="宋体" w:hAnsi="宋体" w:cs="宋体" w:hint="eastAsia"/>
                <w:color w:val="auto"/>
                <w:spacing w:val="-2"/>
              </w:rPr>
              <w:t>价格分</w:t>
            </w:r>
          </w:p>
        </w:tc>
        <w:tc>
          <w:tcPr>
            <w:tcW w:w="6373" w:type="dxa"/>
            <w:noWrap/>
          </w:tcPr>
          <w:p w:rsidR="00A83083" w:rsidRPr="00CA359D" w:rsidRDefault="00CB091B">
            <w:pPr>
              <w:spacing w:before="123" w:line="360" w:lineRule="auto"/>
              <w:ind w:left="138"/>
              <w:rPr>
                <w:rFonts w:ascii="宋体" w:eastAsia="宋体" w:hAnsi="宋体" w:cs="宋体"/>
                <w:color w:val="auto"/>
              </w:rPr>
            </w:pPr>
            <w:r w:rsidRPr="00CA359D">
              <w:rPr>
                <w:rFonts w:ascii="宋体" w:eastAsia="宋体" w:hAnsi="宋体" w:cs="宋体" w:hint="eastAsia"/>
                <w:color w:val="auto"/>
                <w:spacing w:val="1"/>
              </w:rPr>
              <w:t>采用低价优先</w:t>
            </w:r>
            <w:r w:rsidRPr="00CA359D">
              <w:rPr>
                <w:rFonts w:ascii="宋体" w:eastAsia="宋体" w:hAnsi="宋体" w:cs="宋体" w:hint="eastAsia"/>
                <w:color w:val="auto"/>
              </w:rPr>
              <w:t>法计算，即满足招标文件要求且投标价格最低的投标</w:t>
            </w:r>
          </w:p>
          <w:p w:rsidR="00A83083" w:rsidRPr="00CA359D" w:rsidRDefault="00CB091B">
            <w:pPr>
              <w:spacing w:before="37" w:line="360" w:lineRule="auto"/>
              <w:ind w:left="138"/>
              <w:jc w:val="both"/>
              <w:rPr>
                <w:rFonts w:ascii="宋体" w:eastAsia="宋体" w:hAnsi="宋体" w:cs="宋体"/>
                <w:color w:val="auto"/>
              </w:rPr>
            </w:pPr>
            <w:r w:rsidRPr="00CA359D">
              <w:rPr>
                <w:rFonts w:ascii="宋体" w:eastAsia="宋体" w:hAnsi="宋体" w:cs="宋体" w:hint="eastAsia"/>
                <w:color w:val="auto"/>
                <w:spacing w:val="1"/>
              </w:rPr>
              <w:t>报价为评标基准</w:t>
            </w:r>
            <w:r w:rsidRPr="00CA359D">
              <w:rPr>
                <w:rFonts w:ascii="宋体" w:eastAsia="宋体" w:hAnsi="宋体" w:cs="宋体" w:hint="eastAsia"/>
                <w:color w:val="auto"/>
              </w:rPr>
              <w:t>价，其价格分为满分。其他投标人的价格分统一按</w:t>
            </w:r>
          </w:p>
          <w:p w:rsidR="00A83083" w:rsidRPr="00CA359D" w:rsidRDefault="00CB091B">
            <w:pPr>
              <w:spacing w:before="22" w:line="360" w:lineRule="auto"/>
              <w:ind w:left="351"/>
              <w:jc w:val="both"/>
              <w:rPr>
                <w:rFonts w:ascii="宋体" w:eastAsia="宋体" w:hAnsi="宋体" w:cs="宋体"/>
                <w:color w:val="auto"/>
              </w:rPr>
            </w:pPr>
            <w:r w:rsidRPr="00CA359D">
              <w:rPr>
                <w:rFonts w:ascii="宋体" w:eastAsia="宋体" w:hAnsi="宋体" w:cs="宋体" w:hint="eastAsia"/>
                <w:color w:val="auto"/>
                <w:spacing w:val="-1"/>
              </w:rPr>
              <w:t>照下列公</w:t>
            </w:r>
            <w:r w:rsidRPr="00CA359D">
              <w:rPr>
                <w:rFonts w:ascii="宋体" w:eastAsia="宋体" w:hAnsi="宋体" w:cs="宋体" w:hint="eastAsia"/>
                <w:color w:val="auto"/>
              </w:rPr>
              <w:t>式计算：投标报价得分=(评标基准价/投标报价)×70</w:t>
            </w:r>
          </w:p>
        </w:tc>
        <w:tc>
          <w:tcPr>
            <w:tcW w:w="645" w:type="dxa"/>
            <w:noWrap/>
            <w:vAlign w:val="center"/>
          </w:tcPr>
          <w:p w:rsidR="00A83083" w:rsidRPr="00CA359D" w:rsidRDefault="00CB091B" w:rsidP="00C80622">
            <w:pPr>
              <w:spacing w:before="69" w:line="360" w:lineRule="auto"/>
              <w:ind w:left="229"/>
              <w:rPr>
                <w:rFonts w:ascii="宋体" w:eastAsia="宋体" w:hAnsi="宋体" w:cs="宋体"/>
                <w:color w:val="auto"/>
              </w:rPr>
            </w:pPr>
            <w:r w:rsidRPr="00CA359D">
              <w:rPr>
                <w:rFonts w:ascii="宋体" w:eastAsia="宋体" w:hAnsi="宋体" w:cs="宋体" w:hint="eastAsia"/>
                <w:color w:val="auto"/>
                <w:spacing w:val="-4"/>
              </w:rPr>
              <w:t>7</w:t>
            </w:r>
            <w:r w:rsidRPr="00CA359D">
              <w:rPr>
                <w:rFonts w:ascii="宋体" w:eastAsia="宋体" w:hAnsi="宋体" w:cs="宋体" w:hint="eastAsia"/>
                <w:color w:val="auto"/>
                <w:spacing w:val="-3"/>
              </w:rPr>
              <w:t>0</w:t>
            </w:r>
          </w:p>
        </w:tc>
        <w:tc>
          <w:tcPr>
            <w:tcW w:w="1122" w:type="dxa"/>
            <w:noWrap/>
            <w:vAlign w:val="center"/>
          </w:tcPr>
          <w:p w:rsidR="00A83083" w:rsidRPr="00CA359D" w:rsidRDefault="00CB091B" w:rsidP="00C80622">
            <w:pPr>
              <w:spacing w:before="258" w:line="360" w:lineRule="auto"/>
              <w:ind w:left="120" w:right="89" w:firstLine="34"/>
              <w:jc w:val="center"/>
              <w:rPr>
                <w:rFonts w:ascii="宋体" w:eastAsia="宋体" w:hAnsi="宋体" w:cs="宋体"/>
                <w:color w:val="auto"/>
              </w:rPr>
            </w:pPr>
            <w:r w:rsidRPr="00CA359D">
              <w:rPr>
                <w:rFonts w:ascii="宋体" w:eastAsia="宋体" w:hAnsi="宋体" w:cs="宋体" w:hint="eastAsia"/>
                <w:color w:val="auto"/>
                <w:spacing w:val="-22"/>
              </w:rPr>
              <w:t>自</w:t>
            </w:r>
            <w:r w:rsidRPr="00CA359D">
              <w:rPr>
                <w:rFonts w:ascii="宋体" w:eastAsia="宋体" w:hAnsi="宋体" w:cs="宋体" w:hint="eastAsia"/>
                <w:color w:val="auto"/>
                <w:spacing w:val="-21"/>
              </w:rPr>
              <w:t>动</w:t>
            </w:r>
            <w:r w:rsidRPr="00CA359D">
              <w:rPr>
                <w:rFonts w:ascii="宋体" w:eastAsia="宋体" w:hAnsi="宋体" w:cs="宋体" w:hint="eastAsia"/>
                <w:color w:val="auto"/>
                <w:spacing w:val="-4"/>
              </w:rPr>
              <w:t>计算</w:t>
            </w:r>
          </w:p>
        </w:tc>
      </w:tr>
      <w:tr w:rsidR="00CA359D" w:rsidRPr="00CA359D" w:rsidTr="00881F95">
        <w:trPr>
          <w:trHeight w:val="460"/>
        </w:trPr>
        <w:tc>
          <w:tcPr>
            <w:tcW w:w="10066" w:type="dxa"/>
            <w:gridSpan w:val="5"/>
            <w:noWrap/>
          </w:tcPr>
          <w:p w:rsidR="00A83083" w:rsidRPr="00CA359D" w:rsidRDefault="00CB091B">
            <w:pPr>
              <w:spacing w:before="124" w:line="360" w:lineRule="auto"/>
              <w:ind w:left="112"/>
              <w:rPr>
                <w:rFonts w:ascii="宋体" w:eastAsia="宋体" w:hAnsi="宋体" w:cs="宋体"/>
                <w:color w:val="auto"/>
              </w:rPr>
            </w:pPr>
            <w:r w:rsidRPr="00CA359D">
              <w:rPr>
                <w:rFonts w:ascii="宋体" w:eastAsia="宋体" w:hAnsi="宋体" w:cs="宋体" w:hint="eastAsia"/>
                <w:color w:val="auto"/>
                <w:spacing w:val="-2"/>
              </w:rPr>
              <w:t>业绩</w:t>
            </w:r>
          </w:p>
        </w:tc>
      </w:tr>
      <w:tr w:rsidR="00CA359D" w:rsidRPr="00CA359D" w:rsidTr="00881F95">
        <w:trPr>
          <w:trHeight w:val="1571"/>
        </w:trPr>
        <w:tc>
          <w:tcPr>
            <w:tcW w:w="637" w:type="dxa"/>
            <w:noWrap/>
          </w:tcPr>
          <w:p w:rsidR="00CC4841" w:rsidRPr="00CA359D" w:rsidRDefault="00CC4841">
            <w:pPr>
              <w:spacing w:before="69" w:line="360" w:lineRule="auto"/>
              <w:ind w:left="161"/>
              <w:rPr>
                <w:rFonts w:ascii="宋体" w:eastAsia="宋体" w:hAnsi="宋体" w:cs="宋体"/>
                <w:color w:val="auto"/>
              </w:rPr>
            </w:pPr>
          </w:p>
          <w:p w:rsidR="00E6457B" w:rsidRPr="00CA359D" w:rsidRDefault="00E6457B" w:rsidP="00E6457B">
            <w:pPr>
              <w:pStyle w:val="41"/>
              <w:rPr>
                <w:color w:val="auto"/>
              </w:rPr>
            </w:pPr>
          </w:p>
        </w:tc>
        <w:tc>
          <w:tcPr>
            <w:tcW w:w="1289" w:type="dxa"/>
            <w:noWrap/>
          </w:tcPr>
          <w:p w:rsidR="00CC4841" w:rsidRPr="00CA359D" w:rsidRDefault="00CC4841" w:rsidP="00C92EDC">
            <w:pPr>
              <w:spacing w:line="360" w:lineRule="auto"/>
              <w:rPr>
                <w:rFonts w:ascii="宋体" w:eastAsia="宋体" w:hAnsi="宋体" w:cs="宋体"/>
                <w:color w:val="auto"/>
              </w:rPr>
            </w:pPr>
          </w:p>
          <w:p w:rsidR="00CC4841" w:rsidRPr="00CA359D" w:rsidRDefault="00CC4841" w:rsidP="00C92EDC">
            <w:pPr>
              <w:spacing w:line="360" w:lineRule="auto"/>
              <w:rPr>
                <w:rFonts w:ascii="宋体" w:eastAsia="宋体" w:hAnsi="宋体" w:cs="宋体"/>
                <w:color w:val="auto"/>
              </w:rPr>
            </w:pPr>
          </w:p>
          <w:p w:rsidR="00CC4841" w:rsidRPr="00CA359D" w:rsidRDefault="00CC4841" w:rsidP="00C92EDC">
            <w:pPr>
              <w:spacing w:before="69" w:line="360" w:lineRule="auto"/>
              <w:ind w:left="122"/>
              <w:rPr>
                <w:rFonts w:ascii="宋体" w:eastAsia="宋体" w:hAnsi="宋体" w:cs="宋体"/>
                <w:color w:val="auto"/>
              </w:rPr>
            </w:pPr>
            <w:r w:rsidRPr="00CA359D">
              <w:rPr>
                <w:rFonts w:ascii="宋体" w:eastAsia="宋体" w:hAnsi="宋体" w:cs="宋体" w:hint="eastAsia"/>
                <w:color w:val="auto"/>
                <w:spacing w:val="-1"/>
              </w:rPr>
              <w:t>供应商业绩</w:t>
            </w:r>
          </w:p>
        </w:tc>
        <w:tc>
          <w:tcPr>
            <w:tcW w:w="6373" w:type="dxa"/>
            <w:noWrap/>
          </w:tcPr>
          <w:p w:rsidR="00CC4841" w:rsidRPr="00CA359D" w:rsidRDefault="00CC4841" w:rsidP="00F92A2F">
            <w:pPr>
              <w:spacing w:before="124" w:line="360" w:lineRule="auto"/>
              <w:ind w:left="139" w:right="108" w:firstLine="30"/>
              <w:rPr>
                <w:rFonts w:ascii="宋体" w:eastAsia="宋体" w:hAnsi="宋体" w:cs="宋体"/>
                <w:color w:val="auto"/>
              </w:rPr>
            </w:pPr>
            <w:r w:rsidRPr="00CA359D">
              <w:rPr>
                <w:rFonts w:ascii="宋体" w:eastAsia="宋体" w:hAnsi="宋体" w:cs="宋体" w:hint="eastAsia"/>
                <w:color w:val="auto"/>
                <w:spacing w:val="-14"/>
              </w:rPr>
              <w:t>供应</w:t>
            </w:r>
            <w:r w:rsidRPr="00CA359D">
              <w:rPr>
                <w:rFonts w:ascii="宋体" w:eastAsia="宋体" w:hAnsi="宋体" w:cs="宋体" w:hint="eastAsia"/>
                <w:color w:val="auto"/>
                <w:spacing w:val="-8"/>
              </w:rPr>
              <w:t>商</w:t>
            </w:r>
            <w:r w:rsidRPr="00CA359D">
              <w:rPr>
                <w:rFonts w:ascii="宋体" w:eastAsia="宋体" w:hAnsi="宋体" w:cs="宋体" w:hint="eastAsia"/>
                <w:color w:val="auto"/>
                <w:spacing w:val="-7"/>
              </w:rPr>
              <w:t>自20</w:t>
            </w:r>
            <w:r w:rsidR="00B22265" w:rsidRPr="00CA359D">
              <w:rPr>
                <w:rFonts w:ascii="宋体" w:eastAsia="宋体" w:hAnsi="宋体" w:cs="宋体" w:hint="eastAsia"/>
                <w:color w:val="auto"/>
                <w:spacing w:val="-7"/>
              </w:rPr>
              <w:t>2</w:t>
            </w:r>
            <w:r w:rsidR="009F166B" w:rsidRPr="00CA359D">
              <w:rPr>
                <w:rFonts w:ascii="宋体" w:eastAsia="宋体" w:hAnsi="宋体" w:cs="宋体" w:hint="eastAsia"/>
                <w:color w:val="auto"/>
                <w:spacing w:val="-7"/>
              </w:rPr>
              <w:t>3</w:t>
            </w:r>
            <w:r w:rsidRPr="00CA359D">
              <w:rPr>
                <w:rFonts w:ascii="宋体" w:eastAsia="宋体" w:hAnsi="宋体" w:cs="宋体" w:hint="eastAsia"/>
                <w:color w:val="auto"/>
                <w:spacing w:val="-7"/>
              </w:rPr>
              <w:t xml:space="preserve"> 年 </w:t>
            </w:r>
            <w:r w:rsidR="006A71E4" w:rsidRPr="00CA359D">
              <w:rPr>
                <w:rFonts w:ascii="宋体" w:eastAsia="宋体" w:hAnsi="宋体" w:cs="宋体" w:hint="eastAsia"/>
                <w:color w:val="auto"/>
                <w:spacing w:val="-7"/>
              </w:rPr>
              <w:t>0</w:t>
            </w:r>
            <w:r w:rsidR="009F166B" w:rsidRPr="00CA359D">
              <w:rPr>
                <w:rFonts w:ascii="宋体" w:eastAsia="宋体" w:hAnsi="宋体" w:cs="宋体" w:hint="eastAsia"/>
                <w:color w:val="auto"/>
                <w:spacing w:val="-7"/>
              </w:rPr>
              <w:t>4</w:t>
            </w:r>
            <w:r w:rsidRPr="00CA359D">
              <w:rPr>
                <w:rFonts w:ascii="宋体" w:eastAsia="宋体" w:hAnsi="宋体" w:cs="宋体" w:hint="eastAsia"/>
                <w:color w:val="auto"/>
                <w:spacing w:val="-7"/>
              </w:rPr>
              <w:t xml:space="preserve"> 月 </w:t>
            </w:r>
            <w:r w:rsidR="006A71E4" w:rsidRPr="00CA359D">
              <w:rPr>
                <w:rFonts w:ascii="宋体" w:eastAsia="宋体" w:hAnsi="宋体" w:cs="宋体" w:hint="eastAsia"/>
                <w:color w:val="auto"/>
                <w:spacing w:val="-7"/>
              </w:rPr>
              <w:t>0</w:t>
            </w:r>
            <w:r w:rsidRPr="00CA359D">
              <w:rPr>
                <w:rFonts w:ascii="宋体" w:eastAsia="宋体" w:hAnsi="宋体" w:cs="宋体" w:hint="eastAsia"/>
                <w:color w:val="auto"/>
                <w:spacing w:val="-7"/>
              </w:rPr>
              <w:t>1 日以来承接过项目类似</w:t>
            </w:r>
            <w:r w:rsidR="009F166B" w:rsidRPr="00CA359D">
              <w:rPr>
                <w:rFonts w:ascii="宋体" w:eastAsia="宋体" w:hAnsi="宋体" w:cs="宋体" w:hint="eastAsia"/>
                <w:color w:val="auto"/>
                <w:spacing w:val="-7"/>
              </w:rPr>
              <w:t>水利</w:t>
            </w:r>
            <w:r w:rsidRPr="00CA359D">
              <w:rPr>
                <w:rFonts w:ascii="宋体" w:eastAsia="宋体" w:hAnsi="宋体" w:cs="宋体" w:hint="eastAsia"/>
                <w:color w:val="auto"/>
              </w:rPr>
              <w:t>工程施工业绩</w:t>
            </w:r>
            <w:r w:rsidRPr="00CA359D">
              <w:rPr>
                <w:rFonts w:ascii="宋体" w:eastAsia="宋体" w:hAnsi="宋体" w:cs="宋体" w:hint="eastAsia"/>
                <w:color w:val="auto"/>
                <w:spacing w:val="-7"/>
              </w:rPr>
              <w:t>的，每提供一</w:t>
            </w:r>
            <w:r w:rsidRPr="00CA359D">
              <w:rPr>
                <w:rFonts w:ascii="宋体" w:eastAsia="宋体" w:hAnsi="宋体" w:cs="宋体" w:hint="eastAsia"/>
                <w:color w:val="auto"/>
                <w:spacing w:val="1"/>
              </w:rPr>
              <w:t xml:space="preserve">个业绩得 </w:t>
            </w:r>
            <w:r w:rsidR="00F7438A" w:rsidRPr="00CA359D">
              <w:rPr>
                <w:rFonts w:ascii="宋体" w:eastAsia="宋体" w:hAnsi="宋体" w:cs="宋体" w:hint="eastAsia"/>
                <w:color w:val="auto"/>
                <w:spacing w:val="1"/>
              </w:rPr>
              <w:t>3</w:t>
            </w:r>
            <w:r w:rsidRPr="00CA359D">
              <w:rPr>
                <w:rFonts w:ascii="宋体" w:eastAsia="宋体" w:hAnsi="宋体" w:cs="宋体" w:hint="eastAsia"/>
                <w:color w:val="auto"/>
                <w:spacing w:val="1"/>
              </w:rPr>
              <w:t xml:space="preserve"> 分</w:t>
            </w:r>
            <w:r w:rsidR="00F7438A" w:rsidRPr="00CA359D">
              <w:rPr>
                <w:rFonts w:ascii="宋体" w:eastAsia="宋体" w:hAnsi="宋体" w:cs="宋体" w:hint="eastAsia"/>
                <w:color w:val="auto"/>
                <w:spacing w:val="1"/>
              </w:rPr>
              <w:t>，满分9分</w:t>
            </w:r>
            <w:r w:rsidRPr="00CA359D">
              <w:rPr>
                <w:rFonts w:ascii="宋体" w:eastAsia="宋体" w:hAnsi="宋体" w:cs="宋体" w:hint="eastAsia"/>
                <w:color w:val="auto"/>
                <w:spacing w:val="1"/>
              </w:rPr>
              <w:t>。(</w:t>
            </w:r>
            <w:r w:rsidRPr="00CA359D">
              <w:rPr>
                <w:rFonts w:ascii="宋体" w:eastAsia="宋体" w:hAnsi="宋体" w:cs="宋体" w:hint="eastAsia"/>
                <w:color w:val="auto"/>
                <w:spacing w:val="-6"/>
              </w:rPr>
              <w:t>须</w:t>
            </w:r>
            <w:r w:rsidRPr="00CA359D">
              <w:rPr>
                <w:rFonts w:ascii="宋体" w:eastAsia="宋体" w:hAnsi="宋体" w:cs="宋体" w:hint="eastAsia"/>
                <w:color w:val="auto"/>
              </w:rPr>
              <w:t>提供中标通知书、合同协议书及完工验收证明材料的扫描件并上传至系统，三者缺一不可；时间以中标通知书签发时间为准，</w:t>
            </w:r>
            <w:r w:rsidRPr="00CA359D">
              <w:rPr>
                <w:rFonts w:ascii="宋体" w:eastAsia="宋体" w:hAnsi="宋体" w:cs="宋体" w:hint="eastAsia"/>
                <w:color w:val="auto"/>
                <w:spacing w:val="-2"/>
              </w:rPr>
              <w:t>提</w:t>
            </w:r>
            <w:r w:rsidRPr="00CA359D">
              <w:rPr>
                <w:rFonts w:ascii="宋体" w:eastAsia="宋体" w:hAnsi="宋体" w:cs="宋体" w:hint="eastAsia"/>
                <w:color w:val="auto"/>
                <w:spacing w:val="-1"/>
              </w:rPr>
              <w:t>供的证明材料必须能反映出相关数据和内容，</w:t>
            </w:r>
            <w:r w:rsidRPr="00CA359D">
              <w:rPr>
                <w:rFonts w:ascii="宋体" w:eastAsia="宋体" w:hAnsi="宋体" w:cs="宋体" w:hint="eastAsia"/>
                <w:color w:val="auto"/>
                <w:spacing w:val="-7"/>
              </w:rPr>
              <w:t xml:space="preserve">否则视为未提供，满分 </w:t>
            </w:r>
            <w:r w:rsidR="00F92A2F" w:rsidRPr="00CA359D">
              <w:rPr>
                <w:rFonts w:ascii="宋体" w:eastAsia="宋体" w:hAnsi="宋体" w:cs="宋体" w:hint="eastAsia"/>
                <w:color w:val="auto"/>
                <w:spacing w:val="-7"/>
              </w:rPr>
              <w:t>9</w:t>
            </w:r>
            <w:r w:rsidRPr="00CA359D">
              <w:rPr>
                <w:rFonts w:ascii="宋体" w:eastAsia="宋体" w:hAnsi="宋体" w:cs="宋体" w:hint="eastAsia"/>
                <w:color w:val="auto"/>
                <w:spacing w:val="-7"/>
              </w:rPr>
              <w:t xml:space="preserve"> 分。</w:t>
            </w:r>
            <w:r w:rsidRPr="00CA359D">
              <w:rPr>
                <w:rFonts w:ascii="宋体" w:eastAsia="宋体" w:hAnsi="宋体" w:cs="宋体" w:hint="eastAsia"/>
                <w:color w:val="auto"/>
                <w:spacing w:val="-5"/>
              </w:rPr>
              <w:t>)</w:t>
            </w:r>
          </w:p>
        </w:tc>
        <w:tc>
          <w:tcPr>
            <w:tcW w:w="645" w:type="dxa"/>
            <w:noWrap/>
            <w:vAlign w:val="center"/>
          </w:tcPr>
          <w:p w:rsidR="00CC4841" w:rsidRPr="00CA359D" w:rsidRDefault="00F7438A" w:rsidP="00C80622">
            <w:pPr>
              <w:spacing w:before="68" w:line="360" w:lineRule="auto"/>
              <w:jc w:val="center"/>
              <w:rPr>
                <w:rFonts w:ascii="宋体" w:eastAsia="宋体" w:hAnsi="宋体" w:cs="宋体"/>
                <w:color w:val="auto"/>
              </w:rPr>
            </w:pPr>
            <w:r w:rsidRPr="00CA359D">
              <w:rPr>
                <w:rFonts w:ascii="宋体" w:eastAsia="宋体" w:hAnsi="宋体" w:cs="宋体" w:hint="eastAsia"/>
                <w:color w:val="auto"/>
              </w:rPr>
              <w:t>9</w:t>
            </w:r>
          </w:p>
        </w:tc>
        <w:tc>
          <w:tcPr>
            <w:tcW w:w="1122" w:type="dxa"/>
            <w:noWrap/>
            <w:vAlign w:val="center"/>
          </w:tcPr>
          <w:p w:rsidR="00CC4841" w:rsidRPr="00CA359D" w:rsidRDefault="00CC4841" w:rsidP="00881F95">
            <w:pPr>
              <w:spacing w:before="69" w:line="360" w:lineRule="auto"/>
              <w:ind w:left="226" w:right="89" w:hanging="105"/>
              <w:jc w:val="center"/>
              <w:rPr>
                <w:rFonts w:ascii="宋体" w:eastAsia="宋体" w:hAnsi="宋体" w:cs="宋体"/>
                <w:color w:val="auto"/>
              </w:rPr>
            </w:pPr>
            <w:r w:rsidRPr="00CA359D">
              <w:rPr>
                <w:rFonts w:ascii="宋体" w:eastAsia="宋体" w:hAnsi="宋体" w:cs="宋体" w:hint="eastAsia"/>
                <w:color w:val="auto"/>
                <w:spacing w:val="-6"/>
              </w:rPr>
              <w:t>客</w:t>
            </w:r>
            <w:r w:rsidRPr="00CA359D">
              <w:rPr>
                <w:rFonts w:ascii="宋体" w:eastAsia="宋体" w:hAnsi="宋体" w:cs="宋体" w:hint="eastAsia"/>
                <w:color w:val="auto"/>
                <w:spacing w:val="-4"/>
              </w:rPr>
              <w:t>观</w:t>
            </w:r>
            <w:r w:rsidRPr="00CA359D">
              <w:rPr>
                <w:rFonts w:ascii="宋体" w:eastAsia="宋体" w:hAnsi="宋体" w:cs="宋体" w:hint="eastAsia"/>
                <w:color w:val="auto"/>
              </w:rPr>
              <w:t>分</w:t>
            </w:r>
          </w:p>
        </w:tc>
      </w:tr>
      <w:tr w:rsidR="00CA359D" w:rsidRPr="00CA359D" w:rsidTr="00881F95">
        <w:trPr>
          <w:trHeight w:val="475"/>
        </w:trPr>
        <w:tc>
          <w:tcPr>
            <w:tcW w:w="10066" w:type="dxa"/>
            <w:gridSpan w:val="5"/>
            <w:noWrap/>
          </w:tcPr>
          <w:p w:rsidR="00A83083" w:rsidRPr="00CA359D" w:rsidRDefault="00CB091B">
            <w:pPr>
              <w:spacing w:before="124" w:line="360" w:lineRule="auto"/>
              <w:ind w:left="116"/>
              <w:rPr>
                <w:rFonts w:ascii="宋体" w:eastAsia="宋体" w:hAnsi="宋体" w:cs="宋体"/>
                <w:color w:val="auto"/>
              </w:rPr>
            </w:pPr>
            <w:r w:rsidRPr="00CA359D">
              <w:rPr>
                <w:rFonts w:ascii="宋体" w:eastAsia="宋体" w:hAnsi="宋体" w:cs="宋体" w:hint="eastAsia"/>
                <w:color w:val="auto"/>
                <w:spacing w:val="-2"/>
              </w:rPr>
              <w:t>履约能力</w:t>
            </w:r>
          </w:p>
        </w:tc>
      </w:tr>
      <w:tr w:rsidR="00CA359D" w:rsidRPr="00CA359D" w:rsidTr="00881F95">
        <w:trPr>
          <w:trHeight w:val="1015"/>
        </w:trPr>
        <w:tc>
          <w:tcPr>
            <w:tcW w:w="637" w:type="dxa"/>
            <w:noWrap/>
          </w:tcPr>
          <w:p w:rsidR="00CC4841" w:rsidRPr="00CA359D" w:rsidRDefault="00CC4841">
            <w:pPr>
              <w:spacing w:line="360" w:lineRule="auto"/>
              <w:rPr>
                <w:rFonts w:ascii="宋体" w:eastAsia="宋体" w:hAnsi="宋体" w:cs="宋体"/>
                <w:color w:val="auto"/>
              </w:rPr>
            </w:pPr>
          </w:p>
          <w:p w:rsidR="00CC4841" w:rsidRPr="00CA359D" w:rsidRDefault="00CC4841" w:rsidP="004E3708">
            <w:pPr>
              <w:spacing w:before="68" w:line="360" w:lineRule="auto"/>
              <w:ind w:left="162"/>
              <w:rPr>
                <w:rFonts w:ascii="宋体" w:eastAsia="宋体" w:hAnsi="宋体" w:cs="宋体"/>
                <w:color w:val="auto"/>
              </w:rPr>
            </w:pPr>
            <w:r w:rsidRPr="00CA359D">
              <w:rPr>
                <w:rFonts w:ascii="宋体" w:eastAsia="宋体" w:hAnsi="宋体" w:cs="宋体" w:hint="eastAsia"/>
                <w:color w:val="auto"/>
                <w:spacing w:val="-4"/>
              </w:rPr>
              <w:t>3</w:t>
            </w:r>
            <w:r w:rsidRPr="00CA359D">
              <w:rPr>
                <w:rFonts w:ascii="宋体" w:eastAsia="宋体" w:hAnsi="宋体" w:cs="宋体" w:hint="eastAsia"/>
                <w:color w:val="auto"/>
                <w:spacing w:val="-3"/>
              </w:rPr>
              <w:t>.</w:t>
            </w:r>
            <w:r w:rsidRPr="00CA359D">
              <w:rPr>
                <w:rFonts w:ascii="宋体" w:eastAsia="宋体" w:hAnsi="宋体" w:cs="宋体" w:hint="eastAsia"/>
                <w:color w:val="auto"/>
                <w:spacing w:val="-2"/>
              </w:rPr>
              <w:t>1</w:t>
            </w:r>
          </w:p>
        </w:tc>
        <w:tc>
          <w:tcPr>
            <w:tcW w:w="1289" w:type="dxa"/>
            <w:noWrap/>
          </w:tcPr>
          <w:p w:rsidR="00CC4841" w:rsidRPr="00CA359D" w:rsidRDefault="00CC4841" w:rsidP="00C92EDC">
            <w:pPr>
              <w:spacing w:line="360" w:lineRule="auto"/>
              <w:rPr>
                <w:rFonts w:ascii="宋体" w:eastAsia="宋体" w:hAnsi="宋体" w:cs="宋体"/>
                <w:color w:val="auto"/>
              </w:rPr>
            </w:pPr>
          </w:p>
          <w:p w:rsidR="00CC4841" w:rsidRPr="00CA359D" w:rsidRDefault="009F166B" w:rsidP="00C92EDC">
            <w:pPr>
              <w:spacing w:before="69" w:line="360" w:lineRule="auto"/>
              <w:ind w:left="122"/>
              <w:rPr>
                <w:rFonts w:ascii="宋体" w:eastAsia="宋体" w:hAnsi="宋体" w:cs="宋体"/>
                <w:color w:val="auto"/>
              </w:rPr>
            </w:pPr>
            <w:r w:rsidRPr="00CA359D">
              <w:rPr>
                <w:rFonts w:ascii="宋体" w:eastAsia="宋体" w:hAnsi="宋体" w:cs="宋体" w:hint="eastAsia"/>
                <w:color w:val="auto"/>
                <w:spacing w:val="-2"/>
              </w:rPr>
              <w:t>项目</w:t>
            </w:r>
            <w:r w:rsidR="00CC4841" w:rsidRPr="00CA359D">
              <w:rPr>
                <w:rFonts w:ascii="宋体" w:eastAsia="宋体" w:hAnsi="宋体" w:cs="宋体" w:hint="eastAsia"/>
                <w:color w:val="auto"/>
                <w:spacing w:val="-1"/>
              </w:rPr>
              <w:t>负责人</w:t>
            </w:r>
          </w:p>
        </w:tc>
        <w:tc>
          <w:tcPr>
            <w:tcW w:w="6373" w:type="dxa"/>
            <w:noWrap/>
          </w:tcPr>
          <w:p w:rsidR="00CC4841" w:rsidRPr="00CA359D" w:rsidRDefault="009F166B" w:rsidP="00F7438A">
            <w:pPr>
              <w:spacing w:before="20" w:line="360" w:lineRule="auto"/>
              <w:ind w:firstLine="198"/>
              <w:rPr>
                <w:rFonts w:ascii="宋体" w:eastAsia="宋体" w:hAnsi="宋体" w:cs="宋体"/>
                <w:color w:val="auto"/>
              </w:rPr>
            </w:pPr>
            <w:r w:rsidRPr="00CA359D">
              <w:rPr>
                <w:rFonts w:ascii="宋体" w:eastAsia="宋体" w:hAnsi="宋体" w:cs="宋体" w:hint="eastAsia"/>
                <w:color w:val="auto"/>
                <w:spacing w:val="-6"/>
              </w:rPr>
              <w:t>1</w:t>
            </w:r>
            <w:r w:rsidR="00CC4841" w:rsidRPr="00CA359D">
              <w:rPr>
                <w:rFonts w:ascii="宋体" w:eastAsia="宋体" w:hAnsi="宋体" w:cs="宋体" w:hint="eastAsia"/>
                <w:color w:val="auto"/>
                <w:spacing w:val="-6"/>
              </w:rPr>
              <w:t>、</w:t>
            </w:r>
            <w:r w:rsidRPr="00CA359D">
              <w:rPr>
                <w:rFonts w:ascii="宋体" w:eastAsia="宋体" w:hAnsi="宋体" w:cs="宋体" w:hint="eastAsia"/>
                <w:color w:val="auto"/>
                <w:spacing w:val="-6"/>
              </w:rPr>
              <w:t>项目</w:t>
            </w:r>
            <w:r w:rsidR="00CC4841" w:rsidRPr="00CA359D">
              <w:rPr>
                <w:rFonts w:ascii="宋体" w:eastAsia="宋体" w:hAnsi="宋体" w:cs="宋体" w:hint="eastAsia"/>
                <w:color w:val="auto"/>
                <w:spacing w:val="-6"/>
              </w:rPr>
              <w:t>负责人具有</w:t>
            </w:r>
            <w:r w:rsidR="00093610" w:rsidRPr="00CA359D">
              <w:rPr>
                <w:rFonts w:ascii="宋体" w:eastAsia="宋体" w:hAnsi="宋体" w:cs="宋体" w:hint="eastAsia"/>
                <w:color w:val="auto"/>
                <w:spacing w:val="-6"/>
              </w:rPr>
              <w:t>水利</w:t>
            </w:r>
            <w:r w:rsidR="001F4565" w:rsidRPr="00CA359D">
              <w:rPr>
                <w:rFonts w:ascii="宋体" w:eastAsia="宋体" w:hAnsi="宋体" w:cs="宋体" w:hint="eastAsia"/>
                <w:color w:val="auto"/>
                <w:spacing w:val="-6"/>
              </w:rPr>
              <w:t>类</w:t>
            </w:r>
            <w:r w:rsidR="00CC4841" w:rsidRPr="00CA359D">
              <w:rPr>
                <w:rFonts w:ascii="宋体" w:eastAsia="宋体" w:hAnsi="宋体" w:cs="宋体" w:hint="eastAsia"/>
                <w:color w:val="auto"/>
                <w:lang w:val="zh-CN"/>
              </w:rPr>
              <w:t>工程</w:t>
            </w:r>
            <w:r w:rsidR="00093610" w:rsidRPr="00CA359D">
              <w:rPr>
                <w:rFonts w:ascii="宋体" w:eastAsia="宋体" w:hAnsi="宋体" w:cs="宋体" w:hint="eastAsia"/>
                <w:color w:val="auto"/>
                <w:lang w:val="zh-CN"/>
              </w:rPr>
              <w:t>师</w:t>
            </w:r>
            <w:r w:rsidR="00CC4841" w:rsidRPr="00CA359D">
              <w:rPr>
                <w:rFonts w:ascii="宋体" w:eastAsia="宋体" w:hAnsi="宋体" w:cs="宋体" w:hint="eastAsia"/>
                <w:color w:val="auto"/>
                <w:lang w:val="zh-CN"/>
              </w:rPr>
              <w:t>及以上职称</w:t>
            </w:r>
            <w:r w:rsidR="00CC4841" w:rsidRPr="00CA359D">
              <w:rPr>
                <w:rFonts w:ascii="宋体" w:eastAsia="宋体" w:hAnsi="宋体" w:cs="宋体" w:hint="eastAsia"/>
                <w:color w:val="auto"/>
                <w:spacing w:val="-6"/>
              </w:rPr>
              <w:t>得</w:t>
            </w:r>
            <w:r w:rsidR="00F7438A" w:rsidRPr="00CA359D">
              <w:rPr>
                <w:rFonts w:ascii="宋体" w:eastAsia="宋体" w:hAnsi="宋体" w:cs="宋体" w:hint="eastAsia"/>
                <w:color w:val="auto"/>
                <w:spacing w:val="-6"/>
              </w:rPr>
              <w:t>5</w:t>
            </w:r>
            <w:r w:rsidR="00CC4841" w:rsidRPr="00CA359D">
              <w:rPr>
                <w:rFonts w:ascii="宋体" w:eastAsia="宋体" w:hAnsi="宋体" w:cs="宋体" w:hint="eastAsia"/>
                <w:color w:val="auto"/>
                <w:spacing w:val="-6"/>
              </w:rPr>
              <w:t>分； (须提供证书及供</w:t>
            </w:r>
            <w:r w:rsidR="00CC4841" w:rsidRPr="00CA359D">
              <w:rPr>
                <w:rFonts w:ascii="宋体" w:eastAsia="宋体" w:hAnsi="宋体" w:cs="宋体" w:hint="eastAsia"/>
                <w:color w:val="auto"/>
                <w:spacing w:val="-5"/>
              </w:rPr>
              <w:t>应</w:t>
            </w:r>
            <w:r w:rsidR="00CC4841" w:rsidRPr="00CA359D">
              <w:rPr>
                <w:rFonts w:ascii="宋体" w:eastAsia="宋体" w:hAnsi="宋体" w:cs="宋体" w:hint="eastAsia"/>
                <w:color w:val="auto"/>
                <w:spacing w:val="-10"/>
              </w:rPr>
              <w:t>商</w:t>
            </w:r>
            <w:r w:rsidR="00CC4841" w:rsidRPr="00CA359D">
              <w:rPr>
                <w:rFonts w:ascii="宋体" w:eastAsia="宋体" w:hAnsi="宋体" w:cs="宋体"/>
                <w:color w:val="auto"/>
                <w:spacing w:val="-5"/>
              </w:rPr>
              <w:t>202</w:t>
            </w:r>
            <w:r w:rsidRPr="00CA359D">
              <w:rPr>
                <w:rFonts w:ascii="宋体" w:eastAsia="宋体" w:hAnsi="宋体" w:cs="宋体" w:hint="eastAsia"/>
                <w:color w:val="auto"/>
                <w:spacing w:val="-5"/>
              </w:rPr>
              <w:t>5</w:t>
            </w:r>
            <w:r w:rsidR="00CC4841" w:rsidRPr="00CA359D">
              <w:rPr>
                <w:rFonts w:ascii="宋体" w:eastAsia="宋体" w:hAnsi="宋体" w:cs="宋体" w:hint="eastAsia"/>
                <w:color w:val="auto"/>
                <w:spacing w:val="-5"/>
              </w:rPr>
              <w:t>年</w:t>
            </w:r>
            <w:r w:rsidRPr="00CA359D">
              <w:rPr>
                <w:rFonts w:ascii="宋体" w:eastAsia="宋体" w:hAnsi="宋体" w:cs="宋体" w:hint="eastAsia"/>
                <w:color w:val="auto"/>
                <w:spacing w:val="-5"/>
              </w:rPr>
              <w:t>11</w:t>
            </w:r>
            <w:r w:rsidR="00CC4841" w:rsidRPr="00CA359D">
              <w:rPr>
                <w:rFonts w:ascii="宋体" w:eastAsia="宋体" w:hAnsi="宋体" w:cs="宋体" w:hint="eastAsia"/>
                <w:color w:val="auto"/>
                <w:spacing w:val="-5"/>
              </w:rPr>
              <w:t>月</w:t>
            </w:r>
            <w:r w:rsidR="00CC4841" w:rsidRPr="00CA359D">
              <w:rPr>
                <w:rFonts w:ascii="宋体" w:eastAsia="宋体" w:hAnsi="宋体" w:cs="宋体"/>
                <w:color w:val="auto"/>
                <w:spacing w:val="-5"/>
              </w:rPr>
              <w:t>-</w:t>
            </w:r>
            <w:r w:rsidR="00640BDC" w:rsidRPr="00CA359D">
              <w:rPr>
                <w:rFonts w:ascii="宋体" w:eastAsia="宋体" w:hAnsi="宋体" w:cs="宋体"/>
                <w:color w:val="auto"/>
                <w:spacing w:val="-5"/>
              </w:rPr>
              <w:t>2026年</w:t>
            </w:r>
            <w:r w:rsidR="00CC4841" w:rsidRPr="00CA359D">
              <w:rPr>
                <w:rFonts w:ascii="宋体" w:eastAsia="宋体" w:hAnsi="宋体" w:cs="宋体"/>
                <w:color w:val="auto"/>
                <w:spacing w:val="-5"/>
              </w:rPr>
              <w:t>0</w:t>
            </w:r>
            <w:r w:rsidRPr="00CA359D">
              <w:rPr>
                <w:rFonts w:ascii="宋体" w:eastAsia="宋体" w:hAnsi="宋体" w:cs="宋体" w:hint="eastAsia"/>
                <w:color w:val="auto"/>
                <w:spacing w:val="-5"/>
              </w:rPr>
              <w:t>4</w:t>
            </w:r>
            <w:r w:rsidR="00CC4841" w:rsidRPr="00CA359D">
              <w:rPr>
                <w:rFonts w:ascii="宋体" w:eastAsia="宋体" w:hAnsi="宋体" w:cs="宋体" w:hint="eastAsia"/>
                <w:color w:val="auto"/>
                <w:spacing w:val="-5"/>
              </w:rPr>
              <w:t>月</w:t>
            </w:r>
            <w:r w:rsidR="00CC4841" w:rsidRPr="00CA359D">
              <w:rPr>
                <w:rFonts w:ascii="宋体" w:eastAsia="宋体" w:hAnsi="宋体" w:cs="宋体" w:hint="eastAsia"/>
                <w:color w:val="auto"/>
                <w:spacing w:val="-10"/>
              </w:rPr>
              <w:t>近半年中任意一月为其缴纳社保记</w:t>
            </w:r>
            <w:r w:rsidR="00CC4841" w:rsidRPr="00CA359D">
              <w:rPr>
                <w:rFonts w:ascii="宋体" w:eastAsia="宋体" w:hAnsi="宋体" w:cs="宋体" w:hint="eastAsia"/>
                <w:color w:val="auto"/>
                <w:spacing w:val="-5"/>
              </w:rPr>
              <w:t>录扫描件并上传</w:t>
            </w:r>
            <w:r w:rsidR="00CC4841" w:rsidRPr="00CA359D">
              <w:rPr>
                <w:rFonts w:ascii="宋体" w:eastAsia="宋体" w:hAnsi="宋体" w:cs="宋体" w:hint="eastAsia"/>
                <w:color w:val="auto"/>
                <w:spacing w:val="-20"/>
              </w:rPr>
              <w:t>至</w:t>
            </w:r>
            <w:r w:rsidR="00CC4841" w:rsidRPr="00CA359D">
              <w:rPr>
                <w:rFonts w:ascii="宋体" w:eastAsia="宋体" w:hAnsi="宋体" w:cs="宋体" w:hint="eastAsia"/>
                <w:color w:val="auto"/>
                <w:spacing w:val="-17"/>
              </w:rPr>
              <w:t>系统。 )</w:t>
            </w:r>
          </w:p>
        </w:tc>
        <w:tc>
          <w:tcPr>
            <w:tcW w:w="645" w:type="dxa"/>
            <w:noWrap/>
            <w:vAlign w:val="center"/>
          </w:tcPr>
          <w:p w:rsidR="00CC4841" w:rsidRPr="00CA359D" w:rsidRDefault="00F7438A" w:rsidP="00C80622">
            <w:pPr>
              <w:spacing w:before="68" w:line="360" w:lineRule="auto"/>
              <w:ind w:left="270"/>
              <w:rPr>
                <w:rFonts w:ascii="宋体" w:eastAsia="宋体" w:hAnsi="宋体" w:cs="宋体"/>
                <w:color w:val="auto"/>
              </w:rPr>
            </w:pPr>
            <w:r w:rsidRPr="00CA359D">
              <w:rPr>
                <w:rFonts w:ascii="宋体" w:eastAsia="宋体" w:hAnsi="宋体" w:cs="宋体" w:hint="eastAsia"/>
                <w:color w:val="auto"/>
              </w:rPr>
              <w:t>5</w:t>
            </w:r>
          </w:p>
        </w:tc>
        <w:tc>
          <w:tcPr>
            <w:tcW w:w="1122" w:type="dxa"/>
            <w:noWrap/>
            <w:vAlign w:val="center"/>
          </w:tcPr>
          <w:p w:rsidR="00CC4841" w:rsidRPr="00CA359D" w:rsidRDefault="00CC4841" w:rsidP="00881F95">
            <w:pPr>
              <w:spacing w:before="68" w:line="360" w:lineRule="auto"/>
              <w:ind w:left="226" w:right="89" w:hanging="105"/>
              <w:jc w:val="center"/>
              <w:rPr>
                <w:rFonts w:ascii="宋体" w:eastAsia="宋体" w:hAnsi="宋体" w:cs="宋体"/>
                <w:color w:val="auto"/>
              </w:rPr>
            </w:pPr>
            <w:r w:rsidRPr="00CA359D">
              <w:rPr>
                <w:rFonts w:ascii="宋体" w:eastAsia="宋体" w:hAnsi="宋体" w:cs="宋体" w:hint="eastAsia"/>
                <w:color w:val="auto"/>
                <w:spacing w:val="-6"/>
              </w:rPr>
              <w:t>客</w:t>
            </w:r>
            <w:r w:rsidRPr="00CA359D">
              <w:rPr>
                <w:rFonts w:ascii="宋体" w:eastAsia="宋体" w:hAnsi="宋体" w:cs="宋体" w:hint="eastAsia"/>
                <w:color w:val="auto"/>
                <w:spacing w:val="-4"/>
              </w:rPr>
              <w:t>观</w:t>
            </w:r>
            <w:r w:rsidRPr="00CA359D">
              <w:rPr>
                <w:rFonts w:ascii="宋体" w:eastAsia="宋体" w:hAnsi="宋体" w:cs="宋体" w:hint="eastAsia"/>
                <w:color w:val="auto"/>
              </w:rPr>
              <w:t>分</w:t>
            </w:r>
          </w:p>
        </w:tc>
      </w:tr>
      <w:tr w:rsidR="00CA359D" w:rsidRPr="00CA359D" w:rsidTr="00881F95">
        <w:trPr>
          <w:trHeight w:val="1015"/>
        </w:trPr>
        <w:tc>
          <w:tcPr>
            <w:tcW w:w="637" w:type="dxa"/>
            <w:noWrap/>
          </w:tcPr>
          <w:p w:rsidR="009F166B" w:rsidRPr="00CA359D" w:rsidRDefault="009F166B" w:rsidP="00440C7D">
            <w:pPr>
              <w:spacing w:line="360" w:lineRule="auto"/>
              <w:rPr>
                <w:rFonts w:ascii="宋体" w:eastAsia="宋体" w:hAnsi="宋体" w:cs="宋体"/>
                <w:color w:val="auto"/>
              </w:rPr>
            </w:pPr>
          </w:p>
          <w:p w:rsidR="009F166B" w:rsidRPr="00CA359D" w:rsidRDefault="009F166B" w:rsidP="001F4565">
            <w:pPr>
              <w:spacing w:before="68" w:line="360" w:lineRule="auto"/>
              <w:ind w:left="162"/>
              <w:rPr>
                <w:rFonts w:ascii="宋体" w:eastAsia="宋体" w:hAnsi="宋体" w:cs="宋体"/>
                <w:color w:val="auto"/>
              </w:rPr>
            </w:pPr>
            <w:r w:rsidRPr="00CA359D">
              <w:rPr>
                <w:rFonts w:ascii="宋体" w:eastAsia="宋体" w:hAnsi="宋体" w:cs="宋体" w:hint="eastAsia"/>
                <w:color w:val="auto"/>
                <w:spacing w:val="-4"/>
              </w:rPr>
              <w:t>3</w:t>
            </w:r>
            <w:r w:rsidRPr="00CA359D">
              <w:rPr>
                <w:rFonts w:ascii="宋体" w:eastAsia="宋体" w:hAnsi="宋体" w:cs="宋体" w:hint="eastAsia"/>
                <w:color w:val="auto"/>
                <w:spacing w:val="-3"/>
              </w:rPr>
              <w:t>.</w:t>
            </w:r>
            <w:r w:rsidR="001F4565" w:rsidRPr="00CA359D">
              <w:rPr>
                <w:rFonts w:ascii="宋体" w:eastAsia="宋体" w:hAnsi="宋体" w:cs="宋体" w:hint="eastAsia"/>
                <w:color w:val="auto"/>
                <w:spacing w:val="-2"/>
              </w:rPr>
              <w:t>2</w:t>
            </w:r>
          </w:p>
        </w:tc>
        <w:tc>
          <w:tcPr>
            <w:tcW w:w="1289" w:type="dxa"/>
            <w:noWrap/>
          </w:tcPr>
          <w:p w:rsidR="009F166B" w:rsidRPr="00CA359D" w:rsidRDefault="009F166B" w:rsidP="00440C7D">
            <w:pPr>
              <w:spacing w:line="360" w:lineRule="auto"/>
              <w:rPr>
                <w:rFonts w:ascii="宋体" w:eastAsia="宋体" w:hAnsi="宋体" w:cs="宋体"/>
                <w:color w:val="auto"/>
              </w:rPr>
            </w:pPr>
          </w:p>
          <w:p w:rsidR="009F166B" w:rsidRPr="00CA359D" w:rsidRDefault="009F166B" w:rsidP="00440C7D">
            <w:pPr>
              <w:spacing w:before="69" w:line="360" w:lineRule="auto"/>
              <w:ind w:left="122"/>
              <w:rPr>
                <w:rFonts w:ascii="宋体" w:eastAsia="宋体" w:hAnsi="宋体" w:cs="宋体"/>
                <w:color w:val="auto"/>
              </w:rPr>
            </w:pPr>
            <w:r w:rsidRPr="00CA359D">
              <w:rPr>
                <w:rFonts w:ascii="宋体" w:eastAsia="宋体" w:hAnsi="宋体" w:cs="宋体" w:hint="eastAsia"/>
                <w:color w:val="auto"/>
                <w:spacing w:val="-2"/>
              </w:rPr>
              <w:t>技</w:t>
            </w:r>
            <w:r w:rsidRPr="00CA359D">
              <w:rPr>
                <w:rFonts w:ascii="宋体" w:eastAsia="宋体" w:hAnsi="宋体" w:cs="宋体" w:hint="eastAsia"/>
                <w:color w:val="auto"/>
                <w:spacing w:val="-1"/>
              </w:rPr>
              <w:t>术负责人</w:t>
            </w:r>
          </w:p>
        </w:tc>
        <w:tc>
          <w:tcPr>
            <w:tcW w:w="6373" w:type="dxa"/>
            <w:noWrap/>
          </w:tcPr>
          <w:p w:rsidR="009F166B" w:rsidRPr="00CA359D" w:rsidRDefault="009F166B" w:rsidP="00440C7D">
            <w:pPr>
              <w:spacing w:before="126" w:line="360" w:lineRule="auto"/>
              <w:ind w:firstLine="194"/>
              <w:rPr>
                <w:rFonts w:ascii="宋体" w:eastAsia="宋体" w:hAnsi="宋体" w:cs="宋体"/>
                <w:color w:val="auto"/>
              </w:rPr>
            </w:pPr>
            <w:r w:rsidRPr="00CA359D">
              <w:rPr>
                <w:rFonts w:ascii="宋体" w:eastAsia="宋体" w:hAnsi="宋体" w:cs="宋体" w:hint="eastAsia"/>
                <w:color w:val="auto"/>
                <w:spacing w:val="-8"/>
              </w:rPr>
              <w:t>1</w:t>
            </w:r>
            <w:r w:rsidRPr="00CA359D">
              <w:rPr>
                <w:rFonts w:ascii="宋体" w:eastAsia="宋体" w:hAnsi="宋体" w:cs="宋体" w:hint="eastAsia"/>
                <w:color w:val="auto"/>
                <w:spacing w:val="-6"/>
              </w:rPr>
              <w:t>、</w:t>
            </w:r>
            <w:r w:rsidRPr="00CA359D">
              <w:rPr>
                <w:rFonts w:ascii="宋体" w:eastAsia="宋体" w:hAnsi="宋体" w:cs="宋体" w:hint="eastAsia"/>
                <w:color w:val="auto"/>
                <w:spacing w:val="-4"/>
              </w:rPr>
              <w:t>技术负责人具有</w:t>
            </w:r>
            <w:r w:rsidR="00093610" w:rsidRPr="00CA359D">
              <w:rPr>
                <w:rFonts w:ascii="宋体" w:eastAsia="宋体" w:hAnsi="宋体" w:cs="宋体" w:hint="eastAsia"/>
                <w:color w:val="auto"/>
                <w:spacing w:val="-4"/>
              </w:rPr>
              <w:t>注册建造师证水利水电工程二级及</w:t>
            </w:r>
            <w:r w:rsidRPr="00CA359D">
              <w:rPr>
                <w:rFonts w:ascii="宋体" w:eastAsia="宋体" w:hAnsi="宋体" w:cs="宋体" w:hint="eastAsia"/>
                <w:color w:val="auto"/>
                <w:spacing w:val="-4"/>
              </w:rPr>
              <w:t xml:space="preserve">以上得 </w:t>
            </w:r>
            <w:r w:rsidR="00F7438A" w:rsidRPr="00CA359D">
              <w:rPr>
                <w:rFonts w:ascii="宋体" w:eastAsia="宋体" w:hAnsi="宋体" w:cs="宋体" w:hint="eastAsia"/>
                <w:color w:val="auto"/>
                <w:spacing w:val="-4"/>
              </w:rPr>
              <w:t>5</w:t>
            </w:r>
            <w:r w:rsidRPr="00CA359D">
              <w:rPr>
                <w:rFonts w:ascii="宋体" w:eastAsia="宋体" w:hAnsi="宋体" w:cs="宋体" w:hint="eastAsia"/>
                <w:color w:val="auto"/>
                <w:spacing w:val="-4"/>
              </w:rPr>
              <w:t xml:space="preserve"> 分。</w:t>
            </w:r>
          </w:p>
          <w:p w:rsidR="009F166B" w:rsidRPr="00CA359D" w:rsidRDefault="009F166B" w:rsidP="00F7438A">
            <w:pPr>
              <w:spacing w:before="20" w:line="360" w:lineRule="auto"/>
              <w:ind w:firstLine="198"/>
              <w:rPr>
                <w:rFonts w:ascii="宋体" w:eastAsia="宋体" w:hAnsi="宋体" w:cs="宋体"/>
                <w:color w:val="auto"/>
              </w:rPr>
            </w:pPr>
            <w:r w:rsidRPr="00CA359D">
              <w:rPr>
                <w:rFonts w:ascii="宋体" w:eastAsia="宋体" w:hAnsi="宋体" w:cs="宋体" w:hint="eastAsia"/>
                <w:color w:val="auto"/>
                <w:spacing w:val="-6"/>
              </w:rPr>
              <w:t>2、技术负责人具有</w:t>
            </w:r>
            <w:r w:rsidR="001F4565" w:rsidRPr="00CA359D">
              <w:rPr>
                <w:rFonts w:ascii="宋体" w:eastAsia="宋体" w:hAnsi="宋体" w:cs="宋体" w:hint="eastAsia"/>
                <w:color w:val="auto"/>
                <w:lang w:val="zh-CN"/>
              </w:rPr>
              <w:t>水利类工程师及以上职称得</w:t>
            </w:r>
            <w:r w:rsidR="00F7438A" w:rsidRPr="00CA359D">
              <w:rPr>
                <w:rFonts w:ascii="宋体" w:eastAsia="宋体" w:hAnsi="宋体" w:cs="宋体" w:hint="eastAsia"/>
                <w:color w:val="auto"/>
                <w:lang w:val="zh-CN"/>
              </w:rPr>
              <w:t>5</w:t>
            </w:r>
            <w:r w:rsidR="001F4565" w:rsidRPr="00CA359D">
              <w:rPr>
                <w:rFonts w:ascii="宋体" w:eastAsia="宋体" w:hAnsi="宋体" w:cs="宋体" w:hint="eastAsia"/>
                <w:color w:val="auto"/>
                <w:lang w:val="zh-CN"/>
              </w:rPr>
              <w:t>分</w:t>
            </w:r>
            <w:r w:rsidR="001F4565" w:rsidRPr="00CA359D">
              <w:rPr>
                <w:rFonts w:ascii="宋体" w:eastAsia="宋体" w:hAnsi="宋体" w:cs="宋体" w:hint="eastAsia"/>
                <w:color w:val="auto"/>
                <w:spacing w:val="-6"/>
              </w:rPr>
              <w:t>。(须提供证书及供</w:t>
            </w:r>
            <w:r w:rsidR="001F4565" w:rsidRPr="00CA359D">
              <w:rPr>
                <w:rFonts w:ascii="宋体" w:eastAsia="宋体" w:hAnsi="宋体" w:cs="宋体" w:hint="eastAsia"/>
                <w:color w:val="auto"/>
                <w:spacing w:val="-5"/>
              </w:rPr>
              <w:t>应</w:t>
            </w:r>
            <w:r w:rsidR="001F4565" w:rsidRPr="00CA359D">
              <w:rPr>
                <w:rFonts w:ascii="宋体" w:eastAsia="宋体" w:hAnsi="宋体" w:cs="宋体" w:hint="eastAsia"/>
                <w:color w:val="auto"/>
                <w:spacing w:val="-10"/>
              </w:rPr>
              <w:t>商</w:t>
            </w:r>
            <w:r w:rsidR="001F4565" w:rsidRPr="00CA359D">
              <w:rPr>
                <w:rFonts w:ascii="宋体" w:eastAsia="宋体" w:hAnsi="宋体" w:cs="宋体"/>
                <w:color w:val="auto"/>
                <w:spacing w:val="-5"/>
              </w:rPr>
              <w:t>202</w:t>
            </w:r>
            <w:r w:rsidR="001F4565" w:rsidRPr="00CA359D">
              <w:rPr>
                <w:rFonts w:ascii="宋体" w:eastAsia="宋体" w:hAnsi="宋体" w:cs="宋体" w:hint="eastAsia"/>
                <w:color w:val="auto"/>
                <w:spacing w:val="-5"/>
              </w:rPr>
              <w:t>5年11月</w:t>
            </w:r>
            <w:r w:rsidR="001F4565" w:rsidRPr="00CA359D">
              <w:rPr>
                <w:rFonts w:ascii="宋体" w:eastAsia="宋体" w:hAnsi="宋体" w:cs="宋体"/>
                <w:color w:val="auto"/>
                <w:spacing w:val="-5"/>
              </w:rPr>
              <w:t>-2026年0</w:t>
            </w:r>
            <w:r w:rsidR="001F4565" w:rsidRPr="00CA359D">
              <w:rPr>
                <w:rFonts w:ascii="宋体" w:eastAsia="宋体" w:hAnsi="宋体" w:cs="宋体" w:hint="eastAsia"/>
                <w:color w:val="auto"/>
                <w:spacing w:val="-5"/>
              </w:rPr>
              <w:t>4月</w:t>
            </w:r>
            <w:r w:rsidR="001F4565" w:rsidRPr="00CA359D">
              <w:rPr>
                <w:rFonts w:ascii="宋体" w:eastAsia="宋体" w:hAnsi="宋体" w:cs="宋体" w:hint="eastAsia"/>
                <w:color w:val="auto"/>
                <w:spacing w:val="-10"/>
              </w:rPr>
              <w:t>近半年中任意一月为其缴纳社保记</w:t>
            </w:r>
            <w:r w:rsidR="001F4565" w:rsidRPr="00CA359D">
              <w:rPr>
                <w:rFonts w:ascii="宋体" w:eastAsia="宋体" w:hAnsi="宋体" w:cs="宋体" w:hint="eastAsia"/>
                <w:color w:val="auto"/>
                <w:spacing w:val="-5"/>
              </w:rPr>
              <w:t>录扫描件并上传</w:t>
            </w:r>
            <w:r w:rsidR="001F4565" w:rsidRPr="00CA359D">
              <w:rPr>
                <w:rFonts w:ascii="宋体" w:eastAsia="宋体" w:hAnsi="宋体" w:cs="宋体" w:hint="eastAsia"/>
                <w:color w:val="auto"/>
                <w:spacing w:val="-20"/>
              </w:rPr>
              <w:t>至</w:t>
            </w:r>
            <w:r w:rsidR="001F4565" w:rsidRPr="00CA359D">
              <w:rPr>
                <w:rFonts w:ascii="宋体" w:eastAsia="宋体" w:hAnsi="宋体" w:cs="宋体" w:hint="eastAsia"/>
                <w:color w:val="auto"/>
                <w:spacing w:val="-17"/>
              </w:rPr>
              <w:t>系统。 )</w:t>
            </w:r>
          </w:p>
        </w:tc>
        <w:tc>
          <w:tcPr>
            <w:tcW w:w="645" w:type="dxa"/>
            <w:noWrap/>
            <w:vAlign w:val="center"/>
          </w:tcPr>
          <w:p w:rsidR="009F166B" w:rsidRPr="00CA359D" w:rsidRDefault="00F7438A" w:rsidP="00C80622">
            <w:pPr>
              <w:spacing w:line="360" w:lineRule="auto"/>
              <w:jc w:val="center"/>
              <w:rPr>
                <w:rFonts w:ascii="宋体" w:eastAsia="宋体" w:hAnsi="宋体" w:cs="宋体"/>
                <w:color w:val="auto"/>
              </w:rPr>
            </w:pPr>
            <w:r w:rsidRPr="00CA359D">
              <w:rPr>
                <w:rFonts w:ascii="宋体" w:eastAsia="宋体" w:hAnsi="宋体" w:cs="宋体" w:hint="eastAsia"/>
                <w:color w:val="auto"/>
              </w:rPr>
              <w:t>10</w:t>
            </w:r>
          </w:p>
        </w:tc>
        <w:tc>
          <w:tcPr>
            <w:tcW w:w="1122" w:type="dxa"/>
            <w:noWrap/>
            <w:vAlign w:val="center"/>
          </w:tcPr>
          <w:p w:rsidR="009F166B" w:rsidRPr="00CA359D" w:rsidRDefault="00C80622" w:rsidP="00881F95">
            <w:pPr>
              <w:spacing w:line="360" w:lineRule="auto"/>
              <w:jc w:val="center"/>
              <w:rPr>
                <w:rFonts w:ascii="宋体" w:eastAsia="宋体" w:hAnsi="宋体" w:cs="宋体"/>
                <w:color w:val="auto"/>
              </w:rPr>
            </w:pPr>
            <w:r w:rsidRPr="00CA359D">
              <w:rPr>
                <w:rFonts w:ascii="宋体" w:eastAsia="宋体" w:hAnsi="宋体" w:cs="宋体" w:hint="eastAsia"/>
                <w:color w:val="auto"/>
                <w:spacing w:val="-6"/>
              </w:rPr>
              <w:t>客</w:t>
            </w:r>
            <w:r w:rsidRPr="00CA359D">
              <w:rPr>
                <w:rFonts w:ascii="宋体" w:eastAsia="宋体" w:hAnsi="宋体" w:cs="宋体" w:hint="eastAsia"/>
                <w:color w:val="auto"/>
                <w:spacing w:val="-4"/>
              </w:rPr>
              <w:t>观</w:t>
            </w:r>
            <w:r w:rsidRPr="00CA359D">
              <w:rPr>
                <w:rFonts w:ascii="宋体" w:eastAsia="宋体" w:hAnsi="宋体" w:cs="宋体" w:hint="eastAsia"/>
                <w:color w:val="auto"/>
              </w:rPr>
              <w:t>分</w:t>
            </w:r>
          </w:p>
        </w:tc>
      </w:tr>
      <w:tr w:rsidR="00CA359D" w:rsidRPr="00CA359D" w:rsidTr="00881F95">
        <w:trPr>
          <w:trHeight w:val="1286"/>
        </w:trPr>
        <w:tc>
          <w:tcPr>
            <w:tcW w:w="637" w:type="dxa"/>
            <w:noWrap/>
          </w:tcPr>
          <w:p w:rsidR="00CC4841" w:rsidRPr="00CA359D" w:rsidRDefault="00CC4841">
            <w:pPr>
              <w:spacing w:line="360" w:lineRule="auto"/>
              <w:rPr>
                <w:rFonts w:ascii="宋体" w:eastAsia="宋体" w:hAnsi="宋体" w:cs="宋体"/>
                <w:color w:val="auto"/>
              </w:rPr>
            </w:pPr>
          </w:p>
          <w:p w:rsidR="00CC4841" w:rsidRPr="00CA359D" w:rsidRDefault="00CC4841">
            <w:pPr>
              <w:spacing w:line="360" w:lineRule="auto"/>
              <w:rPr>
                <w:rFonts w:ascii="宋体" w:eastAsia="宋体" w:hAnsi="宋体" w:cs="宋体"/>
                <w:color w:val="auto"/>
              </w:rPr>
            </w:pPr>
          </w:p>
          <w:p w:rsidR="00CC4841" w:rsidRPr="00CA359D" w:rsidRDefault="00CC4841" w:rsidP="001F4565">
            <w:pPr>
              <w:spacing w:before="68" w:line="360" w:lineRule="auto"/>
              <w:ind w:left="162"/>
              <w:rPr>
                <w:rFonts w:ascii="宋体" w:eastAsia="宋体" w:hAnsi="宋体" w:cs="宋体"/>
                <w:color w:val="auto"/>
              </w:rPr>
            </w:pPr>
            <w:r w:rsidRPr="00CA359D">
              <w:rPr>
                <w:rFonts w:ascii="宋体" w:eastAsia="宋体" w:hAnsi="宋体" w:cs="宋体" w:hint="eastAsia"/>
                <w:color w:val="auto"/>
                <w:spacing w:val="-4"/>
              </w:rPr>
              <w:t>3</w:t>
            </w:r>
            <w:r w:rsidRPr="00CA359D">
              <w:rPr>
                <w:rFonts w:ascii="宋体" w:eastAsia="宋体" w:hAnsi="宋体" w:cs="宋体" w:hint="eastAsia"/>
                <w:color w:val="auto"/>
                <w:spacing w:val="-3"/>
              </w:rPr>
              <w:t>.</w:t>
            </w:r>
            <w:r w:rsidR="001F4565" w:rsidRPr="00CA359D">
              <w:rPr>
                <w:rFonts w:ascii="宋体" w:eastAsia="宋体" w:hAnsi="宋体" w:cs="宋体" w:hint="eastAsia"/>
                <w:color w:val="auto"/>
                <w:spacing w:val="-2"/>
              </w:rPr>
              <w:t>3</w:t>
            </w:r>
          </w:p>
        </w:tc>
        <w:tc>
          <w:tcPr>
            <w:tcW w:w="1289" w:type="dxa"/>
            <w:noWrap/>
          </w:tcPr>
          <w:p w:rsidR="00CC4841" w:rsidRPr="00CA359D" w:rsidRDefault="00CC4841" w:rsidP="00C92EDC">
            <w:pPr>
              <w:spacing w:before="68" w:line="360" w:lineRule="auto"/>
              <w:ind w:left="125"/>
              <w:rPr>
                <w:rFonts w:ascii="宋体" w:eastAsia="宋体" w:hAnsi="宋体" w:cs="宋体"/>
                <w:color w:val="auto"/>
              </w:rPr>
            </w:pPr>
            <w:r w:rsidRPr="00CA359D">
              <w:rPr>
                <w:rFonts w:ascii="宋体" w:eastAsia="宋体" w:hAnsi="宋体" w:cs="宋体" w:hint="eastAsia"/>
                <w:color w:val="auto"/>
                <w:spacing w:val="-3"/>
              </w:rPr>
              <w:t>项</w:t>
            </w:r>
            <w:r w:rsidRPr="00CA359D">
              <w:rPr>
                <w:rFonts w:ascii="宋体" w:eastAsia="宋体" w:hAnsi="宋体" w:cs="宋体" w:hint="eastAsia"/>
                <w:color w:val="auto"/>
                <w:spacing w:val="-2"/>
              </w:rPr>
              <w:t>目组成员（与项目</w:t>
            </w:r>
            <w:r w:rsidR="001F4565" w:rsidRPr="00CA359D">
              <w:rPr>
                <w:rFonts w:ascii="宋体" w:eastAsia="宋体" w:hAnsi="宋体" w:cs="宋体" w:hint="eastAsia"/>
                <w:color w:val="auto"/>
                <w:spacing w:val="-2"/>
              </w:rPr>
              <w:t>负责人</w:t>
            </w:r>
            <w:r w:rsidRPr="00CA359D">
              <w:rPr>
                <w:rFonts w:ascii="宋体" w:eastAsia="宋体" w:hAnsi="宋体" w:cs="宋体" w:hint="eastAsia"/>
                <w:color w:val="auto"/>
                <w:spacing w:val="-2"/>
              </w:rPr>
              <w:t>、技术负责人不可兼得）</w:t>
            </w:r>
          </w:p>
        </w:tc>
        <w:tc>
          <w:tcPr>
            <w:tcW w:w="6373" w:type="dxa"/>
            <w:noWrap/>
          </w:tcPr>
          <w:p w:rsidR="00CC4841" w:rsidRPr="00CA359D" w:rsidRDefault="00CC4841" w:rsidP="00FD51C6">
            <w:pPr>
              <w:spacing w:before="125" w:line="360" w:lineRule="auto"/>
              <w:ind w:left="155" w:right="154"/>
              <w:rPr>
                <w:rFonts w:ascii="宋体" w:eastAsia="宋体" w:hAnsi="宋体" w:cs="宋体"/>
                <w:color w:val="auto"/>
              </w:rPr>
            </w:pPr>
            <w:r w:rsidRPr="00CA359D">
              <w:rPr>
                <w:rFonts w:ascii="宋体" w:eastAsia="宋体" w:hAnsi="宋体" w:cs="宋体" w:hint="eastAsia"/>
                <w:color w:val="auto"/>
                <w:spacing w:val="-2"/>
              </w:rPr>
              <w:t>1、项目组人员</w:t>
            </w:r>
            <w:r w:rsidRPr="00CA359D">
              <w:rPr>
                <w:rFonts w:ascii="宋体" w:eastAsia="宋体" w:hAnsi="宋体" w:cs="宋体" w:hint="eastAsia"/>
                <w:color w:val="auto"/>
                <w:spacing w:val="-6"/>
              </w:rPr>
              <w:t>具有</w:t>
            </w:r>
            <w:r w:rsidR="001F4565" w:rsidRPr="00CA359D">
              <w:rPr>
                <w:rFonts w:ascii="宋体" w:eastAsia="宋体" w:hAnsi="宋体" w:cs="宋体" w:hint="eastAsia"/>
                <w:color w:val="auto"/>
                <w:spacing w:val="-2"/>
              </w:rPr>
              <w:t>施工员、安全员、质检</w:t>
            </w:r>
            <w:r w:rsidR="001F4565" w:rsidRPr="00CA359D">
              <w:rPr>
                <w:rFonts w:ascii="宋体" w:eastAsia="宋体" w:hAnsi="宋体" w:cs="宋体"/>
                <w:color w:val="auto"/>
                <w:spacing w:val="-2"/>
              </w:rPr>
              <w:t>(</w:t>
            </w:r>
            <w:r w:rsidR="001F4565" w:rsidRPr="00CA359D">
              <w:rPr>
                <w:rFonts w:ascii="宋体" w:eastAsia="宋体" w:hAnsi="宋体" w:cs="宋体" w:hint="eastAsia"/>
                <w:color w:val="auto"/>
                <w:spacing w:val="-2"/>
              </w:rPr>
              <w:t>质量</w:t>
            </w:r>
            <w:r w:rsidR="001F4565" w:rsidRPr="00CA359D">
              <w:rPr>
                <w:rFonts w:ascii="宋体" w:eastAsia="宋体" w:hAnsi="宋体" w:cs="宋体"/>
                <w:color w:val="auto"/>
                <w:spacing w:val="-2"/>
              </w:rPr>
              <w:t>)</w:t>
            </w:r>
            <w:r w:rsidR="001F4565" w:rsidRPr="00CA359D">
              <w:rPr>
                <w:rFonts w:ascii="宋体" w:eastAsia="宋体" w:hAnsi="宋体" w:cs="宋体" w:hint="eastAsia"/>
                <w:color w:val="auto"/>
                <w:spacing w:val="-2"/>
              </w:rPr>
              <w:t>员、材料员、资料员的得6分</w:t>
            </w:r>
            <w:r w:rsidRPr="00CA359D">
              <w:rPr>
                <w:rFonts w:ascii="宋体" w:eastAsia="宋体" w:hAnsi="宋体" w:cs="宋体" w:hint="eastAsia"/>
                <w:color w:val="auto"/>
                <w:spacing w:val="-6"/>
              </w:rPr>
              <w:t>，</w:t>
            </w:r>
            <w:r w:rsidR="001F4565" w:rsidRPr="00CA359D">
              <w:rPr>
                <w:rFonts w:ascii="宋体" w:eastAsia="宋体" w:hAnsi="宋体" w:cs="宋体" w:hint="eastAsia"/>
                <w:bCs/>
                <w:color w:val="auto"/>
              </w:rPr>
              <w:t>不全或未提供的本项不得分（一人多证不可兼得）</w:t>
            </w:r>
            <w:r w:rsidRPr="00CA359D">
              <w:rPr>
                <w:rFonts w:ascii="宋体" w:eastAsia="宋体" w:hAnsi="宋体" w:cs="宋体" w:hint="eastAsia"/>
                <w:color w:val="auto"/>
                <w:spacing w:val="-10"/>
              </w:rPr>
              <w:t>。</w:t>
            </w:r>
            <w:r w:rsidR="00FD51C6" w:rsidRPr="00CA359D">
              <w:rPr>
                <w:rFonts w:ascii="宋体" w:eastAsia="宋体" w:hAnsi="宋体" w:cs="宋体" w:hint="eastAsia"/>
                <w:color w:val="auto"/>
                <w:spacing w:val="-9"/>
              </w:rPr>
              <w:t>（</w:t>
            </w:r>
            <w:r w:rsidR="001F4565" w:rsidRPr="00CA359D">
              <w:rPr>
                <w:rFonts w:ascii="宋体" w:eastAsia="宋体" w:hAnsi="宋体" w:cs="宋体" w:hint="eastAsia"/>
                <w:color w:val="auto"/>
                <w:spacing w:val="-2"/>
              </w:rPr>
              <w:t>施工员、质检</w:t>
            </w:r>
            <w:r w:rsidR="001F4565" w:rsidRPr="00CA359D">
              <w:rPr>
                <w:rFonts w:ascii="宋体" w:eastAsia="宋体" w:hAnsi="宋体" w:cs="宋体"/>
                <w:color w:val="auto"/>
                <w:spacing w:val="-2"/>
              </w:rPr>
              <w:t>(</w:t>
            </w:r>
            <w:r w:rsidR="001F4565" w:rsidRPr="00CA359D">
              <w:rPr>
                <w:rFonts w:ascii="宋体" w:eastAsia="宋体" w:hAnsi="宋体" w:cs="宋体" w:hint="eastAsia"/>
                <w:color w:val="auto"/>
                <w:spacing w:val="-2"/>
              </w:rPr>
              <w:t>质量</w:t>
            </w:r>
            <w:r w:rsidR="001F4565" w:rsidRPr="00CA359D">
              <w:rPr>
                <w:rFonts w:ascii="宋体" w:eastAsia="宋体" w:hAnsi="宋体" w:cs="宋体"/>
                <w:color w:val="auto"/>
                <w:spacing w:val="-2"/>
              </w:rPr>
              <w:t>)</w:t>
            </w:r>
            <w:r w:rsidR="001F4565" w:rsidRPr="00CA359D">
              <w:rPr>
                <w:rFonts w:ascii="宋体" w:eastAsia="宋体" w:hAnsi="宋体" w:cs="宋体" w:hint="eastAsia"/>
                <w:color w:val="auto"/>
                <w:spacing w:val="-2"/>
              </w:rPr>
              <w:t>员、材料员、资料员需提供</w:t>
            </w:r>
            <w:r w:rsidR="001F4565" w:rsidRPr="00CA359D">
              <w:rPr>
                <w:rFonts w:ascii="宋体" w:eastAsia="宋体" w:hAnsi="宋体" w:cs="宋体" w:hint="eastAsia"/>
                <w:bCs/>
                <w:color w:val="auto"/>
              </w:rPr>
              <w:t>相应岗位资格证书，</w:t>
            </w:r>
            <w:r w:rsidR="00FD51C6" w:rsidRPr="00CA359D">
              <w:rPr>
                <w:rFonts w:ascii="宋体" w:eastAsia="宋体" w:hAnsi="宋体" w:cs="宋体" w:hint="eastAsia"/>
                <w:bCs/>
                <w:color w:val="auto"/>
              </w:rPr>
              <w:t>安全员需提供相应水行政主管部门办法的安全生产考核合格证；</w:t>
            </w:r>
            <w:r w:rsidR="00FD51C6" w:rsidRPr="00CA359D">
              <w:rPr>
                <w:rFonts w:ascii="宋体" w:eastAsia="宋体" w:hAnsi="宋体" w:cs="宋体" w:hint="eastAsia"/>
                <w:color w:val="auto"/>
                <w:spacing w:val="-6"/>
              </w:rPr>
              <w:t>供</w:t>
            </w:r>
            <w:r w:rsidR="00FD51C6" w:rsidRPr="00CA359D">
              <w:rPr>
                <w:rFonts w:ascii="宋体" w:eastAsia="宋体" w:hAnsi="宋体" w:cs="宋体" w:hint="eastAsia"/>
                <w:color w:val="auto"/>
                <w:spacing w:val="-5"/>
              </w:rPr>
              <w:t>应</w:t>
            </w:r>
            <w:r w:rsidR="00FD51C6" w:rsidRPr="00CA359D">
              <w:rPr>
                <w:rFonts w:ascii="宋体" w:eastAsia="宋体" w:hAnsi="宋体" w:cs="宋体" w:hint="eastAsia"/>
                <w:color w:val="auto"/>
                <w:spacing w:val="-10"/>
              </w:rPr>
              <w:t>商</w:t>
            </w:r>
            <w:r w:rsidR="00FD51C6" w:rsidRPr="00CA359D">
              <w:rPr>
                <w:rFonts w:ascii="宋体" w:eastAsia="宋体" w:hAnsi="宋体" w:cs="宋体"/>
                <w:color w:val="auto"/>
                <w:spacing w:val="-5"/>
              </w:rPr>
              <w:t>202</w:t>
            </w:r>
            <w:r w:rsidR="00FD51C6" w:rsidRPr="00CA359D">
              <w:rPr>
                <w:rFonts w:ascii="宋体" w:eastAsia="宋体" w:hAnsi="宋体" w:cs="宋体" w:hint="eastAsia"/>
                <w:color w:val="auto"/>
                <w:spacing w:val="-5"/>
              </w:rPr>
              <w:t>5年11月</w:t>
            </w:r>
            <w:r w:rsidR="00FD51C6" w:rsidRPr="00CA359D">
              <w:rPr>
                <w:rFonts w:ascii="宋体" w:eastAsia="宋体" w:hAnsi="宋体" w:cs="宋体"/>
                <w:color w:val="auto"/>
                <w:spacing w:val="-5"/>
              </w:rPr>
              <w:t>-2026年0</w:t>
            </w:r>
            <w:r w:rsidR="00FD51C6" w:rsidRPr="00CA359D">
              <w:rPr>
                <w:rFonts w:ascii="宋体" w:eastAsia="宋体" w:hAnsi="宋体" w:cs="宋体" w:hint="eastAsia"/>
                <w:color w:val="auto"/>
                <w:spacing w:val="-5"/>
              </w:rPr>
              <w:t>4月</w:t>
            </w:r>
            <w:r w:rsidR="00FD51C6" w:rsidRPr="00CA359D">
              <w:rPr>
                <w:rFonts w:ascii="宋体" w:eastAsia="宋体" w:hAnsi="宋体" w:cs="宋体" w:hint="eastAsia"/>
                <w:color w:val="auto"/>
                <w:spacing w:val="-10"/>
              </w:rPr>
              <w:t>近半年中任意一月为其缴纳社保记</w:t>
            </w:r>
            <w:r w:rsidR="00FD51C6" w:rsidRPr="00CA359D">
              <w:rPr>
                <w:rFonts w:ascii="宋体" w:eastAsia="宋体" w:hAnsi="宋体" w:cs="宋体" w:hint="eastAsia"/>
                <w:color w:val="auto"/>
                <w:spacing w:val="-5"/>
              </w:rPr>
              <w:t>录扫描件并上传</w:t>
            </w:r>
            <w:r w:rsidR="00FD51C6" w:rsidRPr="00CA359D">
              <w:rPr>
                <w:rFonts w:ascii="宋体" w:eastAsia="宋体" w:hAnsi="宋体" w:cs="宋体" w:hint="eastAsia"/>
                <w:color w:val="auto"/>
                <w:spacing w:val="-20"/>
              </w:rPr>
              <w:t>至</w:t>
            </w:r>
            <w:r w:rsidR="00FD51C6" w:rsidRPr="00CA359D">
              <w:rPr>
                <w:rFonts w:ascii="宋体" w:eastAsia="宋体" w:hAnsi="宋体" w:cs="宋体" w:hint="eastAsia"/>
                <w:color w:val="auto"/>
                <w:spacing w:val="-17"/>
              </w:rPr>
              <w:t>系统。</w:t>
            </w:r>
            <w:r w:rsidRPr="00CA359D">
              <w:rPr>
                <w:rFonts w:ascii="宋体" w:eastAsia="宋体" w:hAnsi="宋体" w:cs="宋体" w:hint="eastAsia"/>
                <w:color w:val="auto"/>
                <w:spacing w:val="-17"/>
              </w:rPr>
              <w:t xml:space="preserve"> )</w:t>
            </w:r>
          </w:p>
        </w:tc>
        <w:tc>
          <w:tcPr>
            <w:tcW w:w="645" w:type="dxa"/>
            <w:noWrap/>
            <w:vAlign w:val="center"/>
          </w:tcPr>
          <w:p w:rsidR="00CC4841" w:rsidRPr="00CA359D" w:rsidRDefault="001F4565" w:rsidP="00C80622">
            <w:pPr>
              <w:spacing w:before="68" w:line="360" w:lineRule="auto"/>
              <w:ind w:left="270"/>
              <w:rPr>
                <w:rFonts w:ascii="宋体" w:eastAsia="宋体" w:hAnsi="宋体" w:cs="宋体"/>
                <w:color w:val="auto"/>
              </w:rPr>
            </w:pPr>
            <w:r w:rsidRPr="00CA359D">
              <w:rPr>
                <w:rFonts w:ascii="宋体" w:eastAsia="宋体" w:hAnsi="宋体" w:cs="宋体" w:hint="eastAsia"/>
                <w:color w:val="auto"/>
              </w:rPr>
              <w:t>6</w:t>
            </w:r>
          </w:p>
        </w:tc>
        <w:tc>
          <w:tcPr>
            <w:tcW w:w="1122" w:type="dxa"/>
            <w:noWrap/>
            <w:vAlign w:val="center"/>
          </w:tcPr>
          <w:p w:rsidR="00CC4841" w:rsidRPr="00CA359D" w:rsidRDefault="00CC4841" w:rsidP="00881F95">
            <w:pPr>
              <w:spacing w:before="68" w:line="360" w:lineRule="auto"/>
              <w:ind w:left="226" w:right="89" w:hanging="105"/>
              <w:jc w:val="center"/>
              <w:rPr>
                <w:rFonts w:ascii="宋体" w:eastAsia="宋体" w:hAnsi="宋体" w:cs="宋体"/>
                <w:color w:val="auto"/>
              </w:rPr>
            </w:pPr>
            <w:r w:rsidRPr="00CA359D">
              <w:rPr>
                <w:rFonts w:ascii="宋体" w:eastAsia="宋体" w:hAnsi="宋体" w:cs="宋体" w:hint="eastAsia"/>
                <w:color w:val="auto"/>
                <w:spacing w:val="-6"/>
              </w:rPr>
              <w:t>客</w:t>
            </w:r>
            <w:r w:rsidRPr="00CA359D">
              <w:rPr>
                <w:rFonts w:ascii="宋体" w:eastAsia="宋体" w:hAnsi="宋体" w:cs="宋体" w:hint="eastAsia"/>
                <w:color w:val="auto"/>
                <w:spacing w:val="-4"/>
              </w:rPr>
              <w:t>观</w:t>
            </w:r>
            <w:r w:rsidRPr="00CA359D">
              <w:rPr>
                <w:rFonts w:ascii="宋体" w:eastAsia="宋体" w:hAnsi="宋体" w:cs="宋体" w:hint="eastAsia"/>
                <w:color w:val="auto"/>
              </w:rPr>
              <w:t>分</w:t>
            </w:r>
          </w:p>
        </w:tc>
      </w:tr>
      <w:tr w:rsidR="00CA359D" w:rsidRPr="00CA359D" w:rsidTr="00881F95">
        <w:trPr>
          <w:trHeight w:val="468"/>
        </w:trPr>
        <w:tc>
          <w:tcPr>
            <w:tcW w:w="637" w:type="dxa"/>
            <w:noWrap/>
          </w:tcPr>
          <w:p w:rsidR="00A83083" w:rsidRPr="00CA359D" w:rsidRDefault="00CB091B">
            <w:pPr>
              <w:spacing w:before="127" w:line="360" w:lineRule="auto"/>
              <w:ind w:left="114"/>
              <w:rPr>
                <w:rFonts w:ascii="宋体" w:eastAsia="宋体" w:hAnsi="宋体" w:cs="宋体"/>
                <w:color w:val="auto"/>
              </w:rPr>
            </w:pPr>
            <w:r w:rsidRPr="00CA359D">
              <w:rPr>
                <w:rFonts w:ascii="宋体" w:eastAsia="宋体" w:hAnsi="宋体" w:cs="宋体" w:hint="eastAsia"/>
                <w:color w:val="auto"/>
                <w:spacing w:val="-3"/>
              </w:rPr>
              <w:lastRenderedPageBreak/>
              <w:t>合</w:t>
            </w:r>
            <w:r w:rsidRPr="00CA359D">
              <w:rPr>
                <w:rFonts w:ascii="宋体" w:eastAsia="宋体" w:hAnsi="宋体" w:cs="宋体" w:hint="eastAsia"/>
                <w:color w:val="auto"/>
                <w:spacing w:val="-2"/>
              </w:rPr>
              <w:t>计</w:t>
            </w:r>
          </w:p>
        </w:tc>
        <w:tc>
          <w:tcPr>
            <w:tcW w:w="7662" w:type="dxa"/>
            <w:gridSpan w:val="2"/>
            <w:noWrap/>
          </w:tcPr>
          <w:p w:rsidR="00A83083" w:rsidRPr="00CA359D" w:rsidRDefault="00A83083">
            <w:pPr>
              <w:spacing w:line="360" w:lineRule="auto"/>
              <w:rPr>
                <w:rFonts w:ascii="宋体" w:eastAsia="宋体" w:hAnsi="宋体" w:cs="宋体"/>
                <w:color w:val="auto"/>
              </w:rPr>
            </w:pPr>
          </w:p>
        </w:tc>
        <w:tc>
          <w:tcPr>
            <w:tcW w:w="1767" w:type="dxa"/>
            <w:gridSpan w:val="2"/>
            <w:noWrap/>
          </w:tcPr>
          <w:p w:rsidR="00A83083" w:rsidRPr="00CA359D" w:rsidRDefault="00CB091B" w:rsidP="00881F95">
            <w:pPr>
              <w:spacing w:before="127" w:line="360" w:lineRule="auto"/>
              <w:ind w:left="375"/>
              <w:rPr>
                <w:rFonts w:ascii="宋体" w:eastAsia="宋体" w:hAnsi="宋体" w:cs="宋体"/>
                <w:color w:val="auto"/>
              </w:rPr>
            </w:pPr>
            <w:r w:rsidRPr="00CA359D">
              <w:rPr>
                <w:rFonts w:ascii="宋体" w:eastAsia="宋体" w:hAnsi="宋体" w:cs="宋体" w:hint="eastAsia"/>
                <w:color w:val="auto"/>
                <w:spacing w:val="-14"/>
              </w:rPr>
              <w:t>1</w:t>
            </w:r>
            <w:r w:rsidRPr="00CA359D">
              <w:rPr>
                <w:rFonts w:ascii="宋体" w:eastAsia="宋体" w:hAnsi="宋体" w:cs="宋体" w:hint="eastAsia"/>
                <w:color w:val="auto"/>
                <w:spacing w:val="-11"/>
              </w:rPr>
              <w:t>00分</w:t>
            </w:r>
          </w:p>
        </w:tc>
      </w:tr>
    </w:tbl>
    <w:p w:rsidR="006A71E4" w:rsidRPr="00CA359D" w:rsidRDefault="006A71E4" w:rsidP="006A71E4">
      <w:pPr>
        <w:spacing w:line="360" w:lineRule="auto"/>
        <w:rPr>
          <w:rFonts w:ascii="宋体" w:eastAsia="宋体" w:hAnsi="宋体" w:cs="宋体"/>
          <w:color w:val="auto"/>
        </w:rPr>
      </w:pPr>
    </w:p>
    <w:p w:rsidR="006A71E4" w:rsidRPr="00CA359D" w:rsidRDefault="00CB091B" w:rsidP="002C4B16">
      <w:pPr>
        <w:spacing w:line="360" w:lineRule="auto"/>
        <w:ind w:firstLineChars="200" w:firstLine="420"/>
        <w:rPr>
          <w:rFonts w:ascii="宋体" w:eastAsia="宋体" w:hAnsi="宋体" w:cs="宋体"/>
          <w:color w:val="auto"/>
        </w:rPr>
      </w:pPr>
      <w:r w:rsidRPr="00CA359D">
        <w:rPr>
          <w:rFonts w:ascii="宋体" w:eastAsia="宋体" w:hAnsi="宋体" w:cs="宋体" w:hint="eastAsia"/>
          <w:color w:val="auto"/>
        </w:rPr>
        <w:t>1、</w:t>
      </w:r>
      <w:r w:rsidR="006A71E4" w:rsidRPr="00CA359D">
        <w:rPr>
          <w:rFonts w:ascii="宋体" w:eastAsia="宋体" w:hAnsi="宋体" w:cs="宋体" w:hint="eastAsia"/>
          <w:color w:val="auto"/>
        </w:rPr>
        <w:t>经磋商确定最终采购需求和提交最后报价的供应商后，由磋商小组采用综合评分法对提交最后报价的供应商的响应文件和最后报价进行综合评分。</w:t>
      </w:r>
    </w:p>
    <w:p w:rsidR="006A71E4" w:rsidRPr="00CA359D" w:rsidRDefault="006A71E4" w:rsidP="002C4B16">
      <w:pPr>
        <w:spacing w:line="360" w:lineRule="auto"/>
        <w:ind w:firstLineChars="200" w:firstLine="420"/>
        <w:rPr>
          <w:rFonts w:ascii="宋体" w:eastAsia="宋体" w:hAnsi="宋体" w:cs="宋体"/>
          <w:color w:val="auto"/>
        </w:rPr>
      </w:pPr>
      <w:r w:rsidRPr="00CA359D">
        <w:rPr>
          <w:rFonts w:ascii="宋体" w:eastAsia="宋体" w:hAnsi="宋体" w:cs="宋体" w:hint="eastAsia"/>
          <w:color w:val="auto"/>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rsidR="00A83083" w:rsidRPr="00CA359D" w:rsidRDefault="006A71E4" w:rsidP="002C4B16">
      <w:pPr>
        <w:spacing w:line="360" w:lineRule="auto"/>
        <w:ind w:firstLineChars="200" w:firstLine="420"/>
        <w:rPr>
          <w:rFonts w:ascii="宋体" w:eastAsia="宋体" w:hAnsi="宋体" w:cs="宋体"/>
          <w:color w:val="auto"/>
        </w:rPr>
      </w:pPr>
      <w:r w:rsidRPr="00CA359D">
        <w:rPr>
          <w:rFonts w:ascii="宋体" w:eastAsia="宋体" w:hAnsi="宋体" w:cs="宋体" w:hint="eastAsia"/>
          <w:color w:val="auto"/>
        </w:rPr>
        <w:t>磋商小组根据综合评分情况，按照评审得分由高到低顺序推荐</w:t>
      </w:r>
      <w:r w:rsidRPr="00CA359D">
        <w:rPr>
          <w:rFonts w:ascii="宋体" w:eastAsia="宋体" w:hAnsi="宋体" w:cs="宋体"/>
          <w:color w:val="auto"/>
        </w:rPr>
        <w:t>3</w:t>
      </w:r>
      <w:r w:rsidRPr="00CA359D">
        <w:rPr>
          <w:rFonts w:ascii="宋体" w:eastAsia="宋体" w:hAnsi="宋体" w:cs="宋体" w:hint="eastAsia"/>
          <w:color w:val="auto"/>
        </w:rPr>
        <w:t>名成交候选供应商，并编写评审报告。评审得分相同的，按照最后报价由低到高的顺序推荐。</w:t>
      </w:r>
    </w:p>
    <w:p w:rsidR="00A83083" w:rsidRPr="00CA359D" w:rsidRDefault="00CB091B" w:rsidP="002C4B16">
      <w:pPr>
        <w:spacing w:line="360" w:lineRule="auto"/>
        <w:ind w:firstLineChars="200" w:firstLine="420"/>
        <w:rPr>
          <w:rFonts w:ascii="宋体" w:eastAsia="宋体" w:hAnsi="宋体" w:cs="宋体"/>
          <w:color w:val="auto"/>
        </w:rPr>
      </w:pPr>
      <w:r w:rsidRPr="00CA359D">
        <w:rPr>
          <w:rFonts w:ascii="宋体" w:eastAsia="宋体" w:hAnsi="宋体" w:cs="宋体" w:hint="eastAsia"/>
          <w:color w:val="auto"/>
        </w:rPr>
        <w:t xml:space="preserve">2、实质性要求不得负偏离； 否则，按照无效投标处理。                          </w:t>
      </w:r>
    </w:p>
    <w:p w:rsidR="00A83083" w:rsidRPr="00CA359D" w:rsidRDefault="00CB091B" w:rsidP="002C4B16">
      <w:pPr>
        <w:spacing w:line="360" w:lineRule="auto"/>
        <w:ind w:firstLineChars="200" w:firstLine="420"/>
        <w:rPr>
          <w:rFonts w:ascii="宋体" w:eastAsia="宋体" w:hAnsi="宋体" w:cs="宋体"/>
          <w:color w:val="auto"/>
        </w:rPr>
      </w:pPr>
      <w:r w:rsidRPr="00CA359D">
        <w:rPr>
          <w:rFonts w:ascii="宋体" w:eastAsia="宋体" w:hAnsi="宋体" w:cs="宋体" w:hint="eastAsia"/>
          <w:color w:val="auto"/>
        </w:rPr>
        <w:t>3、对国家认定的节能产品和环保产品分别给予投标价的5%价格扣除，用扣除后的价格参与评审(特别说明： 节能、环保产品必须纳入“中国政府采购网http://www.ccgp.gov.cn”等官方网站“节能、环保产品查询系统”，且以提供的证书复印件为准 )。</w:t>
      </w:r>
    </w:p>
    <w:p w:rsidR="00A83083" w:rsidRPr="00CA359D" w:rsidRDefault="00CB091B" w:rsidP="002C4B16">
      <w:pPr>
        <w:spacing w:line="360" w:lineRule="auto"/>
        <w:ind w:firstLineChars="200" w:firstLine="420"/>
        <w:rPr>
          <w:rFonts w:ascii="宋体" w:eastAsia="宋体" w:hAnsi="宋体" w:cs="宋体"/>
          <w:color w:val="auto"/>
        </w:rPr>
      </w:pPr>
      <w:r w:rsidRPr="00CA359D">
        <w:rPr>
          <w:rFonts w:ascii="宋体" w:eastAsia="宋体" w:hAnsi="宋体" w:cs="宋体" w:hint="eastAsia"/>
          <w:color w:val="auto"/>
        </w:rPr>
        <w:t>4、小微企业的价格扣除</w:t>
      </w:r>
    </w:p>
    <w:p w:rsidR="00A83083" w:rsidRPr="00CA359D" w:rsidRDefault="00CB091B" w:rsidP="002C4B16">
      <w:pPr>
        <w:spacing w:line="360" w:lineRule="auto"/>
        <w:ind w:firstLineChars="200" w:firstLine="420"/>
        <w:rPr>
          <w:rFonts w:ascii="宋体" w:eastAsia="宋体" w:hAnsi="宋体" w:cs="宋体"/>
          <w:color w:val="auto"/>
        </w:rPr>
      </w:pPr>
      <w:r w:rsidRPr="00CA359D">
        <w:rPr>
          <w:rFonts w:ascii="宋体" w:eastAsia="宋体" w:hAnsi="宋体" w:cs="宋体" w:hint="eastAsia"/>
          <w:color w:val="auto"/>
        </w:rPr>
        <w:t xml:space="preserve">4.1.对于货物和服务采购项目中，未预留份额项目以及预留份额项目中的非预留部分采购包，400万元(含)以上项目对小微企业报价给予10%的扣除，100万元(含)到400万元之间的项目给予 15%的扣除， 100万元以内的项目给予20%的扣除，并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                                                              </w:t>
      </w:r>
    </w:p>
    <w:p w:rsidR="00A83083" w:rsidRPr="00CA359D" w:rsidRDefault="00CB091B" w:rsidP="002C4B16">
      <w:pPr>
        <w:spacing w:line="360" w:lineRule="auto"/>
        <w:ind w:firstLineChars="200" w:firstLine="420"/>
        <w:rPr>
          <w:rFonts w:ascii="宋体" w:eastAsia="宋体" w:hAnsi="宋体" w:cs="宋体"/>
          <w:color w:val="auto"/>
        </w:rPr>
      </w:pPr>
      <w:r w:rsidRPr="00CA359D">
        <w:rPr>
          <w:rFonts w:ascii="宋体" w:eastAsia="宋体" w:hAnsi="宋体" w:cs="宋体" w:hint="eastAsia"/>
          <w:color w:val="auto"/>
        </w:rPr>
        <w:t>4.2.价格扣除比例或者价格分加分比例对小型企业和微型企业同等对待，不作区分。说明：价格扣除优惠政策仅适用于“第一章 二、申请人的资格要求 2.落实政府采购政策需满 足的资格要求”中“本项目采用以下第(4)种方式落实政府采购促进中小企业发展的要求”的采购项目中。</w:t>
      </w:r>
    </w:p>
    <w:p w:rsidR="00A83083" w:rsidRPr="00CA359D" w:rsidRDefault="00CB091B" w:rsidP="002C4B16">
      <w:pPr>
        <w:spacing w:line="360" w:lineRule="auto"/>
        <w:ind w:firstLineChars="200" w:firstLine="420"/>
        <w:rPr>
          <w:rFonts w:ascii="宋体" w:eastAsia="宋体" w:hAnsi="宋体" w:cs="宋体"/>
          <w:color w:val="auto"/>
        </w:rPr>
      </w:pPr>
      <w:r w:rsidRPr="00CA359D">
        <w:rPr>
          <w:rFonts w:ascii="宋体" w:eastAsia="宋体" w:hAnsi="宋体" w:cs="宋体" w:hint="eastAsia"/>
          <w:color w:val="auto"/>
        </w:rPr>
        <w:t>5、监狱和戒毒企业的价格扣除</w:t>
      </w:r>
    </w:p>
    <w:p w:rsidR="00A83083" w:rsidRPr="00CA359D" w:rsidRDefault="00CB091B" w:rsidP="002C4B16">
      <w:pPr>
        <w:spacing w:line="360" w:lineRule="auto"/>
        <w:ind w:firstLineChars="200" w:firstLine="420"/>
        <w:rPr>
          <w:rFonts w:ascii="宋体" w:eastAsia="宋体" w:hAnsi="宋体" w:cs="宋体"/>
          <w:color w:val="auto"/>
        </w:rPr>
      </w:pPr>
      <w:r w:rsidRPr="00CA359D">
        <w:rPr>
          <w:rFonts w:ascii="宋体" w:eastAsia="宋体" w:hAnsi="宋体" w:cs="宋体" w:hint="eastAsia"/>
          <w:color w:val="auto"/>
        </w:rPr>
        <w:t>5.1. 本项目对监狱和戒毒企业(简称监狱企业) ，给予等同于小微企业的价格扣除， 用扣除后的价格参与评审。</w:t>
      </w:r>
    </w:p>
    <w:p w:rsidR="00A83083" w:rsidRPr="00CA359D" w:rsidRDefault="00CB091B" w:rsidP="002C4B16">
      <w:pPr>
        <w:spacing w:line="360" w:lineRule="auto"/>
        <w:ind w:firstLineChars="200" w:firstLine="420"/>
        <w:rPr>
          <w:rFonts w:ascii="宋体" w:eastAsia="宋体" w:hAnsi="宋体" w:cs="宋体"/>
          <w:color w:val="auto"/>
        </w:rPr>
      </w:pPr>
      <w:r w:rsidRPr="00CA359D">
        <w:rPr>
          <w:rFonts w:ascii="宋体" w:eastAsia="宋体" w:hAnsi="宋体" w:cs="宋体" w:hint="eastAsia"/>
          <w:color w:val="auto"/>
        </w:rPr>
        <w:t>5.2. 监狱企业需提供由省级以上监狱管理局、戒毒管理局(含新疆生产建设兵团)出具的属于监狱企业的证明文件。</w:t>
      </w:r>
    </w:p>
    <w:p w:rsidR="00A83083" w:rsidRPr="00CA359D" w:rsidRDefault="00CB091B" w:rsidP="002C4B16">
      <w:pPr>
        <w:spacing w:line="360" w:lineRule="auto"/>
        <w:ind w:firstLineChars="200" w:firstLine="420"/>
        <w:rPr>
          <w:rFonts w:ascii="宋体" w:eastAsia="宋体" w:hAnsi="宋体" w:cs="宋体"/>
          <w:color w:val="auto"/>
        </w:rPr>
      </w:pPr>
      <w:r w:rsidRPr="00CA359D">
        <w:rPr>
          <w:rFonts w:ascii="宋体" w:eastAsia="宋体" w:hAnsi="宋体" w:cs="宋体" w:hint="eastAsia"/>
          <w:color w:val="auto"/>
        </w:rPr>
        <w:t>5.3. 监狱企业标准请参照《关于政府采购支持监狱企业发展有关问题的通知》(财库 [2014]68 号)。</w:t>
      </w:r>
    </w:p>
    <w:p w:rsidR="00A83083" w:rsidRPr="00CA359D" w:rsidRDefault="00CB091B" w:rsidP="002C4B16">
      <w:pPr>
        <w:spacing w:line="360" w:lineRule="auto"/>
        <w:ind w:firstLineChars="200" w:firstLine="420"/>
        <w:rPr>
          <w:rFonts w:ascii="宋体" w:eastAsia="宋体" w:hAnsi="宋体" w:cs="宋体"/>
          <w:color w:val="auto"/>
        </w:rPr>
      </w:pPr>
      <w:r w:rsidRPr="00CA359D">
        <w:rPr>
          <w:rFonts w:ascii="宋体" w:eastAsia="宋体" w:hAnsi="宋体" w:cs="宋体" w:hint="eastAsia"/>
          <w:color w:val="auto"/>
        </w:rPr>
        <w:t>6、残疾人福利性单位的价格扣除</w:t>
      </w:r>
    </w:p>
    <w:p w:rsidR="00A83083" w:rsidRPr="00CA359D" w:rsidRDefault="00CB091B" w:rsidP="002C4B16">
      <w:pPr>
        <w:spacing w:line="360" w:lineRule="auto"/>
        <w:ind w:firstLineChars="200" w:firstLine="420"/>
        <w:rPr>
          <w:rFonts w:ascii="宋体" w:eastAsia="宋体" w:hAnsi="宋体" w:cs="宋体"/>
          <w:color w:val="auto"/>
        </w:rPr>
      </w:pPr>
      <w:r w:rsidRPr="00CA359D">
        <w:rPr>
          <w:rFonts w:ascii="宋体" w:eastAsia="宋体" w:hAnsi="宋体" w:cs="宋体" w:hint="eastAsia"/>
          <w:color w:val="auto"/>
        </w:rPr>
        <w:t>6.1. 本项目对残疾人福利性单位，给予等同于小微企业的价格扣除，用扣除后的价格参与评审。</w:t>
      </w:r>
    </w:p>
    <w:p w:rsidR="00A83083" w:rsidRPr="00CA359D" w:rsidRDefault="00CB091B" w:rsidP="002C4B16">
      <w:pPr>
        <w:spacing w:line="360" w:lineRule="auto"/>
        <w:ind w:firstLineChars="200" w:firstLine="420"/>
        <w:rPr>
          <w:rFonts w:ascii="宋体" w:eastAsia="宋体" w:hAnsi="宋体" w:cs="宋体"/>
          <w:color w:val="auto"/>
        </w:rPr>
      </w:pPr>
      <w:r w:rsidRPr="00CA359D">
        <w:rPr>
          <w:rFonts w:ascii="宋体" w:eastAsia="宋体" w:hAnsi="宋体" w:cs="宋体" w:hint="eastAsia"/>
          <w:color w:val="auto"/>
        </w:rPr>
        <w:lastRenderedPageBreak/>
        <w:t>6.2. 残疾人福利单位需按照招标文件的要求提供《残疾人福利性单位声明函》。</w:t>
      </w:r>
    </w:p>
    <w:p w:rsidR="00A83083" w:rsidRPr="00CA359D" w:rsidRDefault="00CB091B" w:rsidP="002C4B16">
      <w:pPr>
        <w:spacing w:line="360" w:lineRule="auto"/>
        <w:ind w:firstLineChars="200" w:firstLine="420"/>
        <w:rPr>
          <w:rFonts w:ascii="宋体" w:eastAsia="宋体" w:hAnsi="宋体" w:cs="宋体"/>
          <w:color w:val="auto"/>
        </w:rPr>
      </w:pPr>
      <w:r w:rsidRPr="00CA359D">
        <w:rPr>
          <w:rFonts w:ascii="宋体" w:eastAsia="宋体" w:hAnsi="宋体" w:cs="宋体" w:hint="eastAsia"/>
          <w:color w:val="auto"/>
        </w:rPr>
        <w:t>6.3. 残疾人福利单位标准请参照《关于促进残疾人就业政府采购政策的通知》(财库〔2017〕141 号)。</w:t>
      </w:r>
    </w:p>
    <w:p w:rsidR="00A83083" w:rsidRPr="00CA359D" w:rsidRDefault="00CB091B" w:rsidP="002C4B16">
      <w:pPr>
        <w:spacing w:line="360" w:lineRule="auto"/>
        <w:ind w:firstLineChars="200" w:firstLine="420"/>
        <w:rPr>
          <w:rFonts w:ascii="宋体" w:eastAsia="宋体" w:hAnsi="宋体" w:cs="宋体"/>
          <w:color w:val="auto"/>
        </w:rPr>
      </w:pPr>
      <w:r w:rsidRPr="00CA359D">
        <w:rPr>
          <w:rFonts w:ascii="宋体" w:eastAsia="宋体" w:hAnsi="宋体" w:cs="宋体" w:hint="eastAsia"/>
          <w:color w:val="auto"/>
        </w:rPr>
        <w:t>7、监狱企业、残疾人福利单位属于小型、微型企业的，不重复享受政策。</w:t>
      </w:r>
    </w:p>
    <w:p w:rsidR="00A83083" w:rsidRPr="00CA359D" w:rsidRDefault="00CB091B" w:rsidP="002C4B16">
      <w:pPr>
        <w:spacing w:line="360" w:lineRule="auto"/>
        <w:ind w:firstLineChars="200" w:firstLine="420"/>
        <w:rPr>
          <w:rFonts w:ascii="宋体" w:eastAsia="宋体" w:hAnsi="宋体" w:cs="宋体"/>
          <w:color w:val="auto"/>
          <w:sz w:val="24"/>
          <w:szCs w:val="24"/>
        </w:rPr>
      </w:pPr>
      <w:r w:rsidRPr="00CA359D">
        <w:rPr>
          <w:rFonts w:ascii="宋体" w:eastAsia="宋体" w:hAnsi="宋体" w:cs="宋体" w:hint="eastAsia"/>
          <w:color w:val="auto"/>
        </w:rPr>
        <w:t>8、所有认证、证明和业绩均以有效的证明文件扫描件或电子件为依据。</w:t>
      </w:r>
    </w:p>
    <w:p w:rsidR="00A83083" w:rsidRPr="00CA359D" w:rsidRDefault="00A83083">
      <w:pPr>
        <w:spacing w:before="126" w:line="360" w:lineRule="auto"/>
        <w:ind w:firstLine="202"/>
        <w:rPr>
          <w:rFonts w:ascii="宋体" w:eastAsia="宋体" w:hAnsi="宋体" w:cs="宋体"/>
          <w:color w:val="auto"/>
          <w:spacing w:val="-4"/>
        </w:rPr>
        <w:sectPr w:rsidR="00A83083" w:rsidRPr="00CA359D" w:rsidSect="00DD47B2">
          <w:pgSz w:w="12240" w:h="15840"/>
          <w:pgMar w:top="1440" w:right="1080" w:bottom="1440" w:left="1080" w:header="567" w:footer="567" w:gutter="0"/>
          <w:cols w:space="1701"/>
          <w:docGrid w:linePitch="360"/>
        </w:sectPr>
      </w:pPr>
    </w:p>
    <w:p w:rsidR="00A83083" w:rsidRPr="00CA359D" w:rsidRDefault="00CB091B" w:rsidP="00FF63FA">
      <w:pPr>
        <w:pStyle w:val="1"/>
        <w:rPr>
          <w:color w:val="auto"/>
        </w:rPr>
      </w:pPr>
      <w:r w:rsidRPr="00CA359D">
        <w:rPr>
          <w:rFonts w:hint="eastAsia"/>
          <w:color w:val="auto"/>
          <w:spacing w:val="20"/>
        </w:rPr>
        <w:lastRenderedPageBreak/>
        <w:t>第</w:t>
      </w:r>
      <w:r w:rsidRPr="00CA359D">
        <w:rPr>
          <w:rFonts w:hint="eastAsia"/>
          <w:color w:val="auto"/>
        </w:rPr>
        <w:t>四章</w:t>
      </w:r>
      <w:r w:rsidRPr="00CA359D">
        <w:rPr>
          <w:rFonts w:hint="eastAsia"/>
          <w:color w:val="auto"/>
        </w:rPr>
        <w:t xml:space="preserve"> </w:t>
      </w:r>
      <w:r w:rsidRPr="00CA359D">
        <w:rPr>
          <w:rFonts w:hint="eastAsia"/>
          <w:color w:val="auto"/>
        </w:rPr>
        <w:t>采购需求</w:t>
      </w:r>
    </w:p>
    <w:p w:rsidR="00A83083" w:rsidRPr="00CA359D" w:rsidRDefault="00CB091B" w:rsidP="001A596B">
      <w:pPr>
        <w:pStyle w:val="2"/>
        <w:rPr>
          <w:color w:val="auto"/>
        </w:rPr>
      </w:pPr>
      <w:r w:rsidRPr="00CA359D">
        <w:rPr>
          <w:rFonts w:hint="eastAsia"/>
          <w:color w:val="auto"/>
        </w:rPr>
        <w:t>4.1 项目概况</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4.1.1  建设目标</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项目质量等级要求：符合国家质量验收标准；</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项目施工安全要求：满足行政主管部门的要求；</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4.1.2  项目建设遵循标准</w:t>
      </w:r>
    </w:p>
    <w:p w:rsidR="00A83083" w:rsidRPr="00CA359D" w:rsidRDefault="00CB091B" w:rsidP="00556856">
      <w:pPr>
        <w:spacing w:line="360" w:lineRule="auto"/>
        <w:rPr>
          <w:rFonts w:ascii="宋体" w:eastAsia="宋体" w:hAnsi="宋体" w:cs="宋体"/>
          <w:color w:val="auto"/>
        </w:rPr>
      </w:pPr>
      <w:r w:rsidRPr="00CA359D">
        <w:rPr>
          <w:rFonts w:ascii="宋体" w:eastAsia="宋体" w:hAnsi="宋体" w:cs="宋体"/>
          <w:color w:val="auto"/>
        </w:rPr>
        <w:t>1</w:t>
      </w:r>
      <w:r w:rsidRPr="00CA359D">
        <w:rPr>
          <w:rFonts w:ascii="宋体" w:eastAsia="宋体" w:hAnsi="宋体" w:cs="宋体" w:hint="eastAsia"/>
          <w:color w:val="auto"/>
        </w:rPr>
        <w:t>、本工程采用</w:t>
      </w:r>
      <w:r w:rsidR="00556856" w:rsidRPr="00CA359D">
        <w:rPr>
          <w:rFonts w:ascii="宋体" w:eastAsia="宋体" w:hAnsi="宋体" w:cs="宋体" w:hint="eastAsia"/>
          <w:color w:val="auto"/>
        </w:rPr>
        <w:t>《水利工程工程量清单计价规范》（</w:t>
      </w:r>
      <w:r w:rsidR="00556856" w:rsidRPr="00CA359D">
        <w:rPr>
          <w:color w:val="auto"/>
        </w:rPr>
        <w:t>GB50501-2007</w:t>
      </w:r>
      <w:r w:rsidR="00556856" w:rsidRPr="00CA359D">
        <w:rPr>
          <w:rFonts w:ascii="宋体" w:eastAsia="宋体" w:hAnsi="宋体" w:cs="宋体" w:hint="eastAsia"/>
          <w:color w:val="auto"/>
        </w:rPr>
        <w:t>）；《江苏省水利工程预算定额》（</w:t>
      </w:r>
      <w:r w:rsidR="00556856" w:rsidRPr="00CA359D">
        <w:rPr>
          <w:color w:val="auto"/>
        </w:rPr>
        <w:t>2010</w:t>
      </w:r>
      <w:r w:rsidR="00556856" w:rsidRPr="00CA359D">
        <w:rPr>
          <w:rFonts w:ascii="宋体" w:eastAsia="宋体" w:hAnsi="宋体" w:cs="宋体" w:hint="eastAsia"/>
          <w:color w:val="auto"/>
        </w:rPr>
        <w:t>年版）；《江苏省水利工程预算定额动态基价表》（</w:t>
      </w:r>
      <w:r w:rsidR="00556856" w:rsidRPr="00CA359D">
        <w:rPr>
          <w:color w:val="auto"/>
        </w:rPr>
        <w:t>2017</w:t>
      </w:r>
      <w:r w:rsidR="00556856" w:rsidRPr="00CA359D">
        <w:rPr>
          <w:rFonts w:ascii="宋体" w:eastAsia="宋体" w:hAnsi="宋体" w:cs="宋体" w:hint="eastAsia"/>
          <w:color w:val="auto"/>
        </w:rPr>
        <w:t>年版）；《江苏省水利工程施工机械台时费定额》（</w:t>
      </w:r>
      <w:r w:rsidR="00556856" w:rsidRPr="00CA359D">
        <w:rPr>
          <w:color w:val="auto"/>
        </w:rPr>
        <w:t>2017</w:t>
      </w:r>
      <w:r w:rsidR="00556856" w:rsidRPr="00CA359D">
        <w:rPr>
          <w:rFonts w:ascii="宋体" w:eastAsia="宋体" w:hAnsi="宋体" w:cs="宋体" w:hint="eastAsia"/>
          <w:color w:val="auto"/>
        </w:rPr>
        <w:t>年版）；省水利厅关于调整《江苏省水利工程设计概（估）算编制规定（</w:t>
      </w:r>
      <w:r w:rsidR="00556856" w:rsidRPr="00CA359D">
        <w:rPr>
          <w:color w:val="auto"/>
        </w:rPr>
        <w:t>2017</w:t>
      </w:r>
      <w:r w:rsidR="00556856" w:rsidRPr="00CA359D">
        <w:rPr>
          <w:rFonts w:ascii="宋体" w:eastAsia="宋体" w:hAnsi="宋体" w:cs="宋体" w:hint="eastAsia"/>
          <w:color w:val="auto"/>
        </w:rPr>
        <w:t>年</w:t>
      </w:r>
      <w:r w:rsidR="00556856" w:rsidRPr="00CA359D">
        <w:rPr>
          <w:color w:val="auto"/>
        </w:rPr>
        <w:t xml:space="preserve"> </w:t>
      </w:r>
      <w:r w:rsidR="00556856" w:rsidRPr="00CA359D">
        <w:rPr>
          <w:rFonts w:ascii="宋体" w:eastAsia="宋体" w:hAnsi="宋体" w:cs="宋体" w:hint="eastAsia"/>
          <w:color w:val="auto"/>
        </w:rPr>
        <w:t>修订版）》安全文明措施费计费标准的通知（苏水基</w:t>
      </w:r>
      <w:r w:rsidR="00556856" w:rsidRPr="00CA359D">
        <w:rPr>
          <w:color w:val="auto"/>
        </w:rPr>
        <w:t>[2023]8</w:t>
      </w:r>
      <w:r w:rsidR="00556856" w:rsidRPr="00CA359D">
        <w:rPr>
          <w:rFonts w:ascii="宋体" w:eastAsia="宋体" w:hAnsi="宋体" w:cs="宋体" w:hint="eastAsia"/>
          <w:color w:val="auto"/>
        </w:rPr>
        <w:t>号文）；《江苏省水利厅关于发布江苏省水利工程人工预算工时单价标准的通知》（苏水基</w:t>
      </w:r>
      <w:r w:rsidR="00556856" w:rsidRPr="00CA359D">
        <w:rPr>
          <w:color w:val="auto"/>
        </w:rPr>
        <w:t>[2015]32</w:t>
      </w:r>
      <w:r w:rsidR="00556856" w:rsidRPr="00CA359D">
        <w:rPr>
          <w:rFonts w:ascii="宋体" w:eastAsia="宋体" w:hAnsi="宋体" w:cs="宋体" w:hint="eastAsia"/>
          <w:color w:val="auto"/>
        </w:rPr>
        <w:t>号文）</w:t>
      </w:r>
      <w:r w:rsidRPr="00CA359D">
        <w:rPr>
          <w:rFonts w:ascii="宋体" w:eastAsia="宋体" w:hAnsi="宋体" w:cs="宋体" w:hint="eastAsia"/>
          <w:color w:val="auto"/>
        </w:rPr>
        <w:t>。</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color w:val="auto"/>
        </w:rPr>
        <w:t>2</w:t>
      </w:r>
      <w:r w:rsidRPr="00CA359D">
        <w:rPr>
          <w:rFonts w:ascii="宋体" w:eastAsia="宋体" w:hAnsi="宋体" w:cs="宋体" w:hint="eastAsia"/>
          <w:color w:val="auto"/>
        </w:rPr>
        <w:t>、本工程材料价格参照</w:t>
      </w:r>
      <w:r w:rsidR="00556856" w:rsidRPr="00CA359D">
        <w:rPr>
          <w:rFonts w:ascii="宋体" w:eastAsia="宋体" w:hAnsi="宋体" w:cs="宋体" w:hint="eastAsia"/>
          <w:color w:val="auto"/>
        </w:rPr>
        <w:t>南京市</w:t>
      </w:r>
      <w:r w:rsidR="00556856" w:rsidRPr="00CA359D">
        <w:rPr>
          <w:rFonts w:ascii="宋体" w:eastAsia="宋体" w:hAnsi="宋体" w:cs="宋体"/>
          <w:color w:val="auto"/>
        </w:rPr>
        <w:t>2026</w:t>
      </w:r>
      <w:r w:rsidR="00556856" w:rsidRPr="00CA359D">
        <w:rPr>
          <w:rFonts w:ascii="宋体" w:eastAsia="宋体" w:hAnsi="宋体" w:cs="宋体" w:hint="eastAsia"/>
          <w:color w:val="auto"/>
        </w:rPr>
        <w:t>年</w:t>
      </w:r>
      <w:r w:rsidR="00556856" w:rsidRPr="00CA359D">
        <w:rPr>
          <w:rFonts w:ascii="宋体" w:eastAsia="宋体" w:hAnsi="宋体" w:cs="宋体"/>
          <w:color w:val="auto"/>
        </w:rPr>
        <w:t>3</w:t>
      </w:r>
      <w:r w:rsidR="00556856" w:rsidRPr="00CA359D">
        <w:rPr>
          <w:rFonts w:ascii="宋体" w:eastAsia="宋体" w:hAnsi="宋体" w:cs="宋体" w:hint="eastAsia"/>
          <w:color w:val="auto"/>
        </w:rPr>
        <w:t>月工程建设材料市场指导价格及其相应的市场价</w:t>
      </w:r>
      <w:r w:rsidRPr="00CA359D">
        <w:rPr>
          <w:rFonts w:ascii="宋体" w:eastAsia="宋体" w:hAnsi="宋体" w:cs="宋体" w:hint="eastAsia"/>
          <w:color w:val="auto"/>
        </w:rPr>
        <w:t>。</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4.1.3  项目背景</w:t>
      </w:r>
    </w:p>
    <w:p w:rsidR="00A83083" w:rsidRPr="00CA359D" w:rsidRDefault="00F81AEA">
      <w:pPr>
        <w:spacing w:line="360" w:lineRule="auto"/>
        <w:rPr>
          <w:rFonts w:ascii="宋体" w:eastAsia="宋体" w:hAnsi="宋体" w:cs="宋体"/>
          <w:color w:val="auto"/>
        </w:rPr>
      </w:pPr>
      <w:r w:rsidRPr="00CA359D">
        <w:rPr>
          <w:rFonts w:ascii="宋体" w:eastAsia="宋体" w:hAnsi="宋体" w:cs="宋体" w:hint="eastAsia"/>
          <w:color w:val="auto"/>
        </w:rPr>
        <w:t>桥林街道水稻生态补偿资金项目</w:t>
      </w:r>
      <w:r w:rsidR="00CB091B" w:rsidRPr="00CA359D">
        <w:rPr>
          <w:rFonts w:ascii="宋体" w:eastAsia="宋体" w:hAnsi="宋体" w:cs="宋体" w:hint="eastAsia"/>
          <w:color w:val="auto"/>
        </w:rPr>
        <w:t>(详见工程量清单及说明)</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4.1.4  工程规模及内容描述</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采购需求：</w:t>
      </w:r>
      <w:r w:rsidR="000A14B4" w:rsidRPr="00CA359D">
        <w:rPr>
          <w:rFonts w:ascii="宋体" w:eastAsia="宋体" w:hAnsi="宋体" w:cs="宋体" w:hint="eastAsia"/>
          <w:color w:val="auto"/>
        </w:rPr>
        <w:t>桥林街道水稻生态补偿资金项目，包括林蒲社区社区内农田灌溉，土地平整、新建泵站、维修现有泵站、衬砌渠道、渠系建筑物、电力线路等，具体详见工程量清单。</w:t>
      </w:r>
    </w:p>
    <w:p w:rsidR="00A83083" w:rsidRPr="00CA359D" w:rsidRDefault="00CB091B" w:rsidP="001A596B">
      <w:pPr>
        <w:pStyle w:val="2"/>
        <w:rPr>
          <w:color w:val="auto"/>
        </w:rPr>
      </w:pPr>
      <w:r w:rsidRPr="00CA359D">
        <w:rPr>
          <w:rFonts w:hint="eastAsia"/>
          <w:color w:val="auto"/>
        </w:rPr>
        <w:t>4.2 实施要求</w:t>
      </w:r>
    </w:p>
    <w:tbl>
      <w:tblPr>
        <w:tblStyle w:val="TableNormal"/>
        <w:tblW w:w="9582" w:type="dxa"/>
        <w:tblInd w:w="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926"/>
        <w:gridCol w:w="2188"/>
        <w:gridCol w:w="5468"/>
      </w:tblGrid>
      <w:tr w:rsidR="00CA359D" w:rsidRPr="00CA359D" w:rsidTr="00D60D4C">
        <w:trPr>
          <w:trHeight w:val="512"/>
        </w:trPr>
        <w:tc>
          <w:tcPr>
            <w:tcW w:w="1926" w:type="dxa"/>
            <w:noWrap/>
          </w:tcPr>
          <w:p w:rsidR="00A83083" w:rsidRPr="00CA359D" w:rsidRDefault="00CB091B">
            <w:pPr>
              <w:spacing w:before="130" w:line="360" w:lineRule="auto"/>
              <w:ind w:left="2126" w:right="193" w:hanging="1922"/>
              <w:jc w:val="center"/>
              <w:rPr>
                <w:rFonts w:ascii="宋体" w:eastAsia="宋体" w:hAnsi="宋体" w:cs="宋体"/>
                <w:color w:val="auto"/>
                <w:sz w:val="24"/>
                <w:szCs w:val="24"/>
              </w:rPr>
            </w:pPr>
            <w:r w:rsidRPr="00CA359D">
              <w:rPr>
                <w:rFonts w:ascii="宋体" w:eastAsia="宋体" w:hAnsi="宋体" w:cs="宋体" w:hint="eastAsia"/>
                <w:color w:val="auto"/>
                <w:sz w:val="24"/>
                <w:szCs w:val="24"/>
              </w:rPr>
              <w:t>序号</w:t>
            </w:r>
          </w:p>
        </w:tc>
        <w:tc>
          <w:tcPr>
            <w:tcW w:w="2188" w:type="dxa"/>
            <w:noWrap/>
          </w:tcPr>
          <w:p w:rsidR="00A83083" w:rsidRPr="00CA359D" w:rsidRDefault="00CB091B">
            <w:pPr>
              <w:spacing w:before="130" w:line="360" w:lineRule="auto"/>
              <w:ind w:left="2126" w:right="193" w:hanging="1922"/>
              <w:jc w:val="center"/>
              <w:rPr>
                <w:rFonts w:ascii="宋体" w:eastAsia="宋体" w:hAnsi="宋体" w:cs="宋体"/>
                <w:color w:val="auto"/>
                <w:sz w:val="24"/>
                <w:szCs w:val="24"/>
              </w:rPr>
            </w:pPr>
            <w:r w:rsidRPr="00CA359D">
              <w:rPr>
                <w:rFonts w:ascii="宋体" w:eastAsia="宋体" w:hAnsi="宋体" w:cs="宋体" w:hint="eastAsia"/>
                <w:color w:val="auto"/>
                <w:sz w:val="24"/>
                <w:szCs w:val="24"/>
              </w:rPr>
              <w:t>名称</w:t>
            </w:r>
          </w:p>
        </w:tc>
        <w:tc>
          <w:tcPr>
            <w:tcW w:w="5468" w:type="dxa"/>
            <w:noWrap/>
          </w:tcPr>
          <w:p w:rsidR="00A83083" w:rsidRPr="00CA359D" w:rsidRDefault="00CB091B">
            <w:pPr>
              <w:spacing w:before="130" w:line="360" w:lineRule="auto"/>
              <w:ind w:left="2126" w:right="193" w:hanging="1922"/>
              <w:jc w:val="center"/>
              <w:rPr>
                <w:rFonts w:ascii="宋体" w:eastAsia="宋体" w:hAnsi="宋体" w:cs="宋体"/>
                <w:color w:val="auto"/>
                <w:sz w:val="24"/>
                <w:szCs w:val="24"/>
              </w:rPr>
            </w:pPr>
            <w:r w:rsidRPr="00CA359D">
              <w:rPr>
                <w:rFonts w:ascii="宋体" w:eastAsia="宋体" w:hAnsi="宋体" w:cs="宋体" w:hint="eastAsia"/>
                <w:color w:val="auto"/>
                <w:sz w:val="24"/>
                <w:szCs w:val="24"/>
              </w:rPr>
              <w:t>实施要求</w:t>
            </w:r>
          </w:p>
        </w:tc>
      </w:tr>
      <w:tr w:rsidR="00CA359D" w:rsidRPr="00CA359D" w:rsidTr="00D60D4C">
        <w:trPr>
          <w:trHeight w:val="856"/>
        </w:trPr>
        <w:tc>
          <w:tcPr>
            <w:tcW w:w="1926" w:type="dxa"/>
            <w:noWrap/>
            <w:vAlign w:val="center"/>
          </w:tcPr>
          <w:p w:rsidR="00A83083" w:rsidRPr="00CA359D" w:rsidRDefault="00CB091B">
            <w:pPr>
              <w:spacing w:before="130" w:line="360" w:lineRule="auto"/>
              <w:ind w:right="193"/>
              <w:jc w:val="center"/>
              <w:rPr>
                <w:rFonts w:ascii="宋体" w:eastAsia="宋体" w:hAnsi="宋体" w:cs="宋体"/>
                <w:color w:val="auto"/>
              </w:rPr>
            </w:pPr>
            <w:r w:rsidRPr="00CA359D">
              <w:rPr>
                <w:rFonts w:ascii="宋体" w:eastAsia="宋体" w:hAnsi="宋体" w:cs="宋体" w:hint="eastAsia"/>
                <w:color w:val="auto"/>
              </w:rPr>
              <w:t>1</w:t>
            </w:r>
          </w:p>
        </w:tc>
        <w:tc>
          <w:tcPr>
            <w:tcW w:w="2188" w:type="dxa"/>
            <w:noWrap/>
            <w:vAlign w:val="center"/>
          </w:tcPr>
          <w:p w:rsidR="00A83083" w:rsidRPr="00CA359D" w:rsidRDefault="00CB091B">
            <w:pPr>
              <w:spacing w:before="130" w:line="360" w:lineRule="auto"/>
              <w:ind w:right="193"/>
              <w:jc w:val="center"/>
              <w:rPr>
                <w:rFonts w:ascii="宋体" w:eastAsia="宋体" w:hAnsi="宋体" w:cs="宋体"/>
                <w:color w:val="auto"/>
              </w:rPr>
            </w:pPr>
            <w:r w:rsidRPr="00CA359D">
              <w:rPr>
                <w:rFonts w:ascii="宋体" w:eastAsia="宋体" w:hAnsi="宋体" w:cs="宋体" w:hint="eastAsia"/>
                <w:color w:val="auto"/>
              </w:rPr>
              <w:t>★实质性要求</w:t>
            </w:r>
          </w:p>
        </w:tc>
        <w:tc>
          <w:tcPr>
            <w:tcW w:w="5468" w:type="dxa"/>
            <w:noWrap/>
            <w:vAlign w:val="center"/>
          </w:tcPr>
          <w:p w:rsidR="00A83083" w:rsidRPr="00CA359D" w:rsidRDefault="00CB091B">
            <w:pPr>
              <w:spacing w:before="130" w:line="360" w:lineRule="auto"/>
              <w:ind w:right="193"/>
              <w:jc w:val="both"/>
              <w:rPr>
                <w:rFonts w:ascii="宋体" w:eastAsia="宋体" w:hAnsi="宋体" w:cs="宋体"/>
                <w:color w:val="auto"/>
              </w:rPr>
            </w:pPr>
            <w:r w:rsidRPr="00CA359D">
              <w:rPr>
                <w:rFonts w:ascii="宋体" w:eastAsia="宋体" w:hAnsi="宋体" w:cs="宋体" w:hint="eastAsia"/>
                <w:color w:val="auto"/>
              </w:rPr>
              <w:t>1、本项目工期为：</w:t>
            </w:r>
            <w:r w:rsidR="009A7B02" w:rsidRPr="00CA359D">
              <w:rPr>
                <w:rFonts w:ascii="宋体" w:eastAsia="宋体" w:hAnsi="宋体" w:cs="宋体"/>
                <w:color w:val="auto"/>
              </w:rPr>
              <w:t>210</w:t>
            </w:r>
            <w:r w:rsidRPr="00CA359D">
              <w:rPr>
                <w:rFonts w:ascii="宋体" w:eastAsia="宋体" w:hAnsi="宋体" w:cs="宋体" w:hint="eastAsia"/>
                <w:color w:val="auto"/>
              </w:rPr>
              <w:t>日历天；</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2、项目最高限价：</w:t>
            </w:r>
            <w:r w:rsidR="00556856" w:rsidRPr="00CA359D">
              <w:rPr>
                <w:rFonts w:ascii="宋体" w:eastAsia="宋体" w:hAnsi="宋体" w:cs="宋体"/>
                <w:color w:val="auto"/>
              </w:rPr>
              <w:t>320.5808</w:t>
            </w:r>
            <w:r w:rsidRPr="00CA359D">
              <w:rPr>
                <w:rFonts w:ascii="宋体" w:eastAsia="宋体" w:hAnsi="宋体" w:cs="宋体" w:hint="eastAsia"/>
                <w:color w:val="auto"/>
              </w:rPr>
              <w:t>元(供应商不得超过最高限价，超过为无效响应)</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3、供应商须根据本项目附件中提供的工程量清单进行报价，加盖公章后上传，不得擅自修改清单中内容，否则视为无效标。</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4、经磋商后，二次报价为最终报价，二次报价原则上不高于首次报价，如果成交价低于供应商在响应文件首次报价的，分项报价（除暂列金额、不可竞争费以外的所有费用）同比例调整。</w:t>
            </w:r>
          </w:p>
        </w:tc>
      </w:tr>
      <w:tr w:rsidR="00CA359D" w:rsidRPr="00CA359D" w:rsidTr="00D60D4C">
        <w:trPr>
          <w:trHeight w:val="856"/>
        </w:trPr>
        <w:tc>
          <w:tcPr>
            <w:tcW w:w="1926" w:type="dxa"/>
            <w:noWrap/>
            <w:vAlign w:val="center"/>
          </w:tcPr>
          <w:p w:rsidR="00A83083" w:rsidRPr="00CA359D" w:rsidRDefault="00CB091B">
            <w:pPr>
              <w:spacing w:before="130" w:line="360" w:lineRule="auto"/>
              <w:ind w:right="193"/>
              <w:jc w:val="center"/>
              <w:rPr>
                <w:rFonts w:ascii="宋体" w:eastAsia="宋体" w:hAnsi="宋体" w:cs="宋体"/>
                <w:color w:val="auto"/>
              </w:rPr>
            </w:pPr>
            <w:r w:rsidRPr="00CA359D">
              <w:rPr>
                <w:rFonts w:ascii="宋体" w:eastAsia="宋体" w:hAnsi="宋体" w:cs="宋体" w:hint="eastAsia"/>
                <w:color w:val="auto"/>
              </w:rPr>
              <w:lastRenderedPageBreak/>
              <w:t>1.2</w:t>
            </w:r>
          </w:p>
        </w:tc>
        <w:tc>
          <w:tcPr>
            <w:tcW w:w="2188" w:type="dxa"/>
            <w:noWrap/>
            <w:vAlign w:val="center"/>
          </w:tcPr>
          <w:p w:rsidR="00A83083" w:rsidRPr="00CA359D" w:rsidRDefault="00CB091B">
            <w:pPr>
              <w:jc w:val="center"/>
              <w:rPr>
                <w:color w:val="auto"/>
              </w:rPr>
            </w:pPr>
            <w:r w:rsidRPr="00CA359D">
              <w:rPr>
                <w:rFonts w:hint="eastAsia"/>
                <w:color w:val="auto"/>
              </w:rPr>
              <w:t>项目经理要求(★实质性要求)</w:t>
            </w:r>
          </w:p>
          <w:p w:rsidR="00A83083" w:rsidRPr="00CA359D" w:rsidRDefault="00A83083">
            <w:pPr>
              <w:spacing w:before="130" w:line="360" w:lineRule="auto"/>
              <w:ind w:left="2126" w:right="193" w:hanging="1922"/>
              <w:jc w:val="center"/>
              <w:rPr>
                <w:rFonts w:ascii="宋体" w:eastAsia="宋体" w:hAnsi="宋体" w:cs="宋体"/>
                <w:color w:val="auto"/>
              </w:rPr>
            </w:pPr>
          </w:p>
        </w:tc>
        <w:tc>
          <w:tcPr>
            <w:tcW w:w="5468" w:type="dxa"/>
            <w:noWrap/>
          </w:tcPr>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项目负责人必须满足下列条件（须逐条提供承诺书原件加盖公章编入投标文件中，格式自拟）：</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①项目负责人不得同时在两个或者两个以上单位受聘或者执业（包括但不仅限于以下两种情况）：</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A、同时在两个及以上单位签订劳动合同或交纳社会保险；</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B、将本人执（职）业资格证书同时注册在两个及以上单位。</w:t>
            </w:r>
          </w:p>
          <w:p w:rsidR="00A83083" w:rsidRPr="00CA359D" w:rsidRDefault="00EE77BB">
            <w:pPr>
              <w:spacing w:line="360" w:lineRule="auto"/>
              <w:rPr>
                <w:rFonts w:ascii="宋体" w:eastAsia="宋体" w:hAnsi="宋体" w:cs="宋体"/>
                <w:color w:val="auto"/>
              </w:rPr>
            </w:pPr>
            <w:r w:rsidRPr="00CA359D">
              <w:rPr>
                <w:rFonts w:ascii="宋体" w:eastAsia="宋体" w:hAnsi="宋体" w:cs="宋体" w:hint="eastAsia"/>
                <w:color w:val="auto"/>
              </w:rPr>
              <w:fldChar w:fldCharType="begin"/>
            </w:r>
            <w:r w:rsidR="00CB091B" w:rsidRPr="00CA359D">
              <w:rPr>
                <w:rFonts w:ascii="宋体" w:eastAsia="宋体" w:hAnsi="宋体" w:cs="宋体" w:hint="eastAsia"/>
                <w:color w:val="auto"/>
              </w:rPr>
              <w:instrText xml:space="preserve"> = 2 \* GB3 </w:instrText>
            </w:r>
            <w:r w:rsidRPr="00CA359D">
              <w:rPr>
                <w:rFonts w:ascii="宋体" w:eastAsia="宋体" w:hAnsi="宋体" w:cs="宋体" w:hint="eastAsia"/>
                <w:color w:val="auto"/>
              </w:rPr>
              <w:fldChar w:fldCharType="separate"/>
            </w:r>
            <w:r w:rsidR="00CB091B" w:rsidRPr="00CA359D">
              <w:rPr>
                <w:rFonts w:ascii="宋体" w:eastAsia="宋体" w:hAnsi="宋体" w:cs="宋体" w:hint="eastAsia"/>
                <w:color w:val="auto"/>
              </w:rPr>
              <w:t>②</w:t>
            </w:r>
            <w:r w:rsidRPr="00CA359D">
              <w:rPr>
                <w:rFonts w:ascii="宋体" w:eastAsia="宋体" w:hAnsi="宋体" w:cs="宋体" w:hint="eastAsia"/>
                <w:color w:val="auto"/>
              </w:rPr>
              <w:fldChar w:fldCharType="end"/>
            </w:r>
            <w:r w:rsidR="00CB091B" w:rsidRPr="00CA359D">
              <w:rPr>
                <w:rFonts w:ascii="宋体" w:eastAsia="宋体" w:hAnsi="宋体" w:cs="宋体" w:hint="eastAsia"/>
                <w:color w:val="auto"/>
              </w:rPr>
              <w:t xml:space="preserve">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 </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③项目经理无行贿犯罪行为记录；或者有行贿犯罪行为记录，但自记录之日起已超过5年的。</w:t>
            </w:r>
          </w:p>
        </w:tc>
      </w:tr>
      <w:tr w:rsidR="00CA359D" w:rsidRPr="00CA359D" w:rsidTr="00D60D4C">
        <w:trPr>
          <w:trHeight w:val="856"/>
        </w:trPr>
        <w:tc>
          <w:tcPr>
            <w:tcW w:w="1926" w:type="dxa"/>
            <w:noWrap/>
            <w:vAlign w:val="center"/>
          </w:tcPr>
          <w:p w:rsidR="00A83083" w:rsidRPr="00CA359D" w:rsidRDefault="00CB091B">
            <w:pPr>
              <w:spacing w:before="130" w:line="360" w:lineRule="auto"/>
              <w:ind w:right="193"/>
              <w:jc w:val="center"/>
              <w:rPr>
                <w:rFonts w:ascii="宋体" w:eastAsia="宋体" w:hAnsi="宋体" w:cs="宋体"/>
                <w:color w:val="auto"/>
              </w:rPr>
            </w:pPr>
            <w:r w:rsidRPr="00CA359D">
              <w:rPr>
                <w:rFonts w:ascii="宋体" w:eastAsia="宋体" w:hAnsi="宋体" w:cs="宋体" w:hint="eastAsia"/>
                <w:color w:val="auto"/>
              </w:rPr>
              <w:t>1.3</w:t>
            </w:r>
          </w:p>
        </w:tc>
        <w:tc>
          <w:tcPr>
            <w:tcW w:w="2188" w:type="dxa"/>
            <w:noWrap/>
            <w:vAlign w:val="center"/>
          </w:tcPr>
          <w:p w:rsidR="00A83083" w:rsidRPr="00CA359D" w:rsidRDefault="00CB091B">
            <w:pPr>
              <w:spacing w:before="130" w:line="360" w:lineRule="auto"/>
              <w:ind w:right="193"/>
              <w:jc w:val="center"/>
              <w:rPr>
                <w:rFonts w:ascii="宋体" w:eastAsia="宋体" w:hAnsi="宋体" w:cs="宋体"/>
                <w:color w:val="auto"/>
              </w:rPr>
            </w:pPr>
            <w:r w:rsidRPr="00CA359D">
              <w:rPr>
                <w:rFonts w:ascii="宋体" w:eastAsia="宋体" w:hAnsi="宋体" w:cs="宋体" w:hint="eastAsia"/>
                <w:color w:val="auto"/>
              </w:rPr>
              <w:t>履约保证金(完全响应)</w:t>
            </w:r>
          </w:p>
        </w:tc>
        <w:tc>
          <w:tcPr>
            <w:tcW w:w="5468" w:type="dxa"/>
            <w:noWrap/>
          </w:tcPr>
          <w:p w:rsidR="00A83083" w:rsidRPr="00CA359D" w:rsidRDefault="00CB091B" w:rsidP="005E306E">
            <w:pPr>
              <w:spacing w:line="360" w:lineRule="auto"/>
              <w:rPr>
                <w:rFonts w:ascii="宋体" w:eastAsia="宋体" w:hAnsi="宋体" w:cs="宋体"/>
                <w:color w:val="auto"/>
              </w:rPr>
            </w:pPr>
            <w:r w:rsidRPr="00CA359D">
              <w:rPr>
                <w:rFonts w:ascii="宋体" w:eastAsia="宋体" w:hAnsi="宋体" w:cs="宋体" w:hint="eastAsia"/>
                <w:color w:val="auto"/>
              </w:rPr>
              <w:t>中标单位在中标公示期满确定中标资格后 3 个工作日内，须采用合同规定的形式向采购单位缴纳 10%作为本项目的履约保证金，项目竣工验收合格后，采购单位退还履约保证金。若中标单位未按时交纳履约保证金，视为自动放弃中标资格。中标单位凭中标通知书、采购单位财务部门出具的履约保证金收款证明与实施单位签订施工合同。 (收款账户：南京市浦口区人民政府桥林街道办事处，桥林农行账户：</w:t>
            </w:r>
            <w:r w:rsidR="005E306E" w:rsidRPr="00CA359D">
              <w:rPr>
                <w:rFonts w:ascii="宋体" w:eastAsia="宋体" w:hAnsi="宋体" w:cs="宋体"/>
                <w:color w:val="auto"/>
              </w:rPr>
              <w:t>10122901040000087</w:t>
            </w:r>
            <w:r w:rsidRPr="00CA359D">
              <w:rPr>
                <w:rFonts w:ascii="宋体" w:eastAsia="宋体" w:hAnsi="宋体" w:cs="宋体" w:hint="eastAsia"/>
                <w:color w:val="auto"/>
              </w:rPr>
              <w:t>)。</w:t>
            </w:r>
          </w:p>
        </w:tc>
      </w:tr>
      <w:tr w:rsidR="00CA359D" w:rsidRPr="00CA359D" w:rsidTr="00D60D4C">
        <w:trPr>
          <w:trHeight w:val="510"/>
        </w:trPr>
        <w:tc>
          <w:tcPr>
            <w:tcW w:w="1926" w:type="dxa"/>
            <w:noWrap/>
            <w:vAlign w:val="center"/>
          </w:tcPr>
          <w:p w:rsidR="00A83083" w:rsidRPr="00CA359D" w:rsidRDefault="00CB091B">
            <w:pPr>
              <w:spacing w:before="130" w:line="360" w:lineRule="auto"/>
              <w:ind w:right="193"/>
              <w:jc w:val="center"/>
              <w:rPr>
                <w:rFonts w:ascii="宋体" w:eastAsia="宋体" w:hAnsi="宋体" w:cs="宋体"/>
                <w:color w:val="auto"/>
              </w:rPr>
            </w:pPr>
            <w:r w:rsidRPr="00CA359D">
              <w:rPr>
                <w:rFonts w:ascii="宋体" w:eastAsia="宋体" w:hAnsi="宋体" w:cs="宋体" w:hint="eastAsia"/>
                <w:color w:val="auto"/>
              </w:rPr>
              <w:t>1.4</w:t>
            </w:r>
          </w:p>
        </w:tc>
        <w:tc>
          <w:tcPr>
            <w:tcW w:w="2188" w:type="dxa"/>
            <w:noWrap/>
            <w:vAlign w:val="center"/>
          </w:tcPr>
          <w:p w:rsidR="00A83083" w:rsidRPr="00CA359D" w:rsidRDefault="00CB091B">
            <w:pPr>
              <w:spacing w:before="130" w:line="360" w:lineRule="auto"/>
              <w:ind w:right="193"/>
              <w:jc w:val="center"/>
              <w:rPr>
                <w:rFonts w:ascii="宋体" w:eastAsia="宋体" w:hAnsi="宋体" w:cs="宋体"/>
                <w:color w:val="auto"/>
              </w:rPr>
            </w:pPr>
            <w:r w:rsidRPr="00CA359D">
              <w:rPr>
                <w:rFonts w:ascii="宋体" w:eastAsia="宋体" w:hAnsi="宋体" w:cs="宋体" w:hint="eastAsia"/>
                <w:color w:val="auto"/>
              </w:rPr>
              <w:t>工作重点内容(★实质性</w:t>
            </w:r>
          </w:p>
          <w:p w:rsidR="00A83083" w:rsidRPr="00CA359D" w:rsidRDefault="00CB091B">
            <w:pPr>
              <w:spacing w:before="130" w:line="360" w:lineRule="auto"/>
              <w:ind w:right="193"/>
              <w:jc w:val="center"/>
              <w:rPr>
                <w:rFonts w:ascii="宋体" w:eastAsia="宋体" w:hAnsi="宋体" w:cs="宋体"/>
                <w:color w:val="auto"/>
              </w:rPr>
            </w:pPr>
            <w:r w:rsidRPr="00CA359D">
              <w:rPr>
                <w:rFonts w:ascii="宋体" w:eastAsia="宋体" w:hAnsi="宋体" w:cs="宋体" w:hint="eastAsia"/>
                <w:color w:val="auto"/>
              </w:rPr>
              <w:t>要求)</w:t>
            </w:r>
          </w:p>
        </w:tc>
        <w:tc>
          <w:tcPr>
            <w:tcW w:w="5468" w:type="dxa"/>
            <w:noWrap/>
          </w:tcPr>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我单位承诺：积极配合跟踪审计单位出具跟审报告，自项目完成竣工验收三个月内报送结算审计所有材料，否则视同我单位主动放弃申报结算资料资格，甲方有权要求相关审计单位根据实际情况直接出具审计报告，所产生的一切损失费用由我单位自行承担；若有特殊原因三个月内不能报送审计结算的情况，需提前 30天向甲方书面申请，经甲方会商同意后，凭相关会议纪要酌情延迟送审时间。 (提</w:t>
            </w:r>
            <w:r w:rsidRPr="00CA359D">
              <w:rPr>
                <w:rFonts w:ascii="宋体" w:eastAsia="宋体" w:hAnsi="宋体" w:cs="宋体" w:hint="eastAsia"/>
                <w:color w:val="auto"/>
              </w:rPr>
              <w:lastRenderedPageBreak/>
              <w:t>供承诺书扫描件上传)</w:t>
            </w:r>
          </w:p>
        </w:tc>
      </w:tr>
      <w:tr w:rsidR="00CA359D" w:rsidRPr="00CA359D" w:rsidTr="00D60D4C">
        <w:trPr>
          <w:trHeight w:val="510"/>
        </w:trPr>
        <w:tc>
          <w:tcPr>
            <w:tcW w:w="1926" w:type="dxa"/>
            <w:noWrap/>
            <w:vAlign w:val="center"/>
          </w:tcPr>
          <w:p w:rsidR="00A83083" w:rsidRPr="00CA359D" w:rsidRDefault="00CB091B">
            <w:pPr>
              <w:spacing w:before="130" w:line="360" w:lineRule="auto"/>
              <w:ind w:right="193"/>
              <w:jc w:val="center"/>
              <w:rPr>
                <w:rFonts w:ascii="宋体" w:eastAsia="宋体" w:hAnsi="宋体" w:cs="宋体"/>
                <w:color w:val="auto"/>
              </w:rPr>
            </w:pPr>
            <w:r w:rsidRPr="00CA359D">
              <w:rPr>
                <w:rFonts w:ascii="宋体" w:eastAsia="宋体" w:hAnsi="宋体" w:cs="宋体" w:hint="eastAsia"/>
                <w:color w:val="auto"/>
              </w:rPr>
              <w:lastRenderedPageBreak/>
              <w:t>1.5</w:t>
            </w:r>
          </w:p>
        </w:tc>
        <w:tc>
          <w:tcPr>
            <w:tcW w:w="2188" w:type="dxa"/>
            <w:noWrap/>
            <w:vAlign w:val="center"/>
          </w:tcPr>
          <w:p w:rsidR="00A83083" w:rsidRPr="00CA359D" w:rsidRDefault="00CB091B">
            <w:pPr>
              <w:spacing w:before="130" w:line="360" w:lineRule="auto"/>
              <w:ind w:right="193"/>
              <w:jc w:val="center"/>
              <w:rPr>
                <w:rFonts w:ascii="宋体" w:eastAsia="宋体" w:hAnsi="宋体" w:cs="宋体"/>
                <w:color w:val="auto"/>
              </w:rPr>
            </w:pPr>
            <w:r w:rsidRPr="00CA359D">
              <w:rPr>
                <w:rFonts w:ascii="宋体" w:eastAsia="宋体" w:hAnsi="宋体" w:cs="宋体" w:hint="eastAsia"/>
                <w:color w:val="auto"/>
              </w:rPr>
              <w:t>农民工工资保证(★实质性要求)</w:t>
            </w:r>
          </w:p>
        </w:tc>
        <w:tc>
          <w:tcPr>
            <w:tcW w:w="5468" w:type="dxa"/>
            <w:noWrap/>
          </w:tcPr>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我单位承诺：根据工程进度和工程款支付进度，及时足额兑付农民工工资等劳务人员报酬，不拖欠农民工工资，并建立有效的农民工工资支付制度，加强对农民工工资支付工作的管理。 (提供承诺书加盖公章上传)</w:t>
            </w:r>
          </w:p>
        </w:tc>
      </w:tr>
      <w:tr w:rsidR="00CA359D" w:rsidRPr="00CA359D" w:rsidTr="00D60D4C">
        <w:trPr>
          <w:trHeight w:val="510"/>
        </w:trPr>
        <w:tc>
          <w:tcPr>
            <w:tcW w:w="1926" w:type="dxa"/>
            <w:noWrap/>
            <w:vAlign w:val="center"/>
          </w:tcPr>
          <w:p w:rsidR="00A83083" w:rsidRPr="00CA359D" w:rsidRDefault="00CB091B">
            <w:pPr>
              <w:spacing w:before="130" w:line="360" w:lineRule="auto"/>
              <w:ind w:right="193"/>
              <w:jc w:val="center"/>
              <w:rPr>
                <w:rFonts w:ascii="宋体" w:eastAsia="宋体" w:hAnsi="宋体" w:cs="宋体"/>
                <w:color w:val="auto"/>
              </w:rPr>
            </w:pPr>
            <w:r w:rsidRPr="00CA359D">
              <w:rPr>
                <w:rFonts w:ascii="宋体" w:eastAsia="宋体" w:hAnsi="宋体" w:cs="宋体" w:hint="eastAsia"/>
                <w:color w:val="auto"/>
              </w:rPr>
              <w:t>1.6</w:t>
            </w:r>
          </w:p>
        </w:tc>
        <w:tc>
          <w:tcPr>
            <w:tcW w:w="2188" w:type="dxa"/>
            <w:noWrap/>
            <w:vAlign w:val="center"/>
          </w:tcPr>
          <w:p w:rsidR="00A83083" w:rsidRPr="00CA359D" w:rsidRDefault="00CB091B">
            <w:pPr>
              <w:spacing w:before="130" w:line="360" w:lineRule="auto"/>
              <w:ind w:right="193"/>
              <w:jc w:val="center"/>
              <w:rPr>
                <w:rFonts w:ascii="宋体" w:eastAsia="宋体" w:hAnsi="宋体" w:cs="宋体"/>
                <w:color w:val="auto"/>
              </w:rPr>
            </w:pPr>
            <w:r w:rsidRPr="00CA359D">
              <w:rPr>
                <w:rFonts w:ascii="宋体" w:eastAsia="宋体" w:hAnsi="宋体" w:cs="宋体" w:hint="eastAsia"/>
                <w:color w:val="auto"/>
              </w:rPr>
              <w:t>不可竞争费用使用及变更管理(完全响应)</w:t>
            </w:r>
          </w:p>
        </w:tc>
        <w:tc>
          <w:tcPr>
            <w:tcW w:w="5468" w:type="dxa"/>
            <w:noWrap/>
          </w:tcPr>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本工程不可竞争费用为：</w:t>
            </w:r>
            <w:r w:rsidR="00556856" w:rsidRPr="00CA359D">
              <w:rPr>
                <w:rFonts w:ascii="宋体" w:eastAsia="宋体" w:hAnsi="宋体" w:cs="宋体" w:hint="eastAsia"/>
                <w:color w:val="auto"/>
              </w:rPr>
              <w:t>220000.00</w:t>
            </w:r>
            <w:r w:rsidRPr="00CA359D">
              <w:rPr>
                <w:rFonts w:ascii="宋体" w:eastAsia="宋体" w:hAnsi="宋体" w:cs="宋体" w:hint="eastAsia"/>
                <w:color w:val="auto"/>
              </w:rPr>
              <w:t>元；其中：</w:t>
            </w:r>
            <w:r w:rsidR="00556856" w:rsidRPr="00CA359D">
              <w:rPr>
                <w:rFonts w:ascii="宋体" w:eastAsia="宋体" w:hAnsi="宋体" w:cs="宋体" w:hint="eastAsia"/>
                <w:color w:val="auto"/>
              </w:rPr>
              <w:t>安全文明措施费</w:t>
            </w:r>
            <w:r w:rsidR="00556856" w:rsidRPr="00CA359D">
              <w:rPr>
                <w:rFonts w:ascii="宋体" w:eastAsia="宋体" w:hAnsi="宋体" w:cs="宋体"/>
                <w:color w:val="auto"/>
              </w:rPr>
              <w:t xml:space="preserve"> 70000.00</w:t>
            </w:r>
            <w:r w:rsidR="00556856" w:rsidRPr="00CA359D">
              <w:rPr>
                <w:rFonts w:ascii="宋体" w:eastAsia="宋体" w:hAnsi="宋体" w:cs="宋体" w:hint="eastAsia"/>
                <w:color w:val="auto"/>
              </w:rPr>
              <w:t>元，预留金：</w:t>
            </w:r>
            <w:r w:rsidR="00556856" w:rsidRPr="00CA359D">
              <w:rPr>
                <w:rFonts w:ascii="宋体" w:eastAsia="宋体" w:hAnsi="宋体" w:cs="宋体"/>
                <w:color w:val="auto"/>
              </w:rPr>
              <w:t>150000.00</w:t>
            </w:r>
            <w:r w:rsidR="00556856" w:rsidRPr="00CA359D">
              <w:rPr>
                <w:rFonts w:ascii="宋体" w:eastAsia="宋体" w:hAnsi="宋体" w:cs="宋体" w:hint="eastAsia"/>
                <w:color w:val="auto"/>
              </w:rPr>
              <w:t>元</w:t>
            </w:r>
            <w:r w:rsidRPr="00CA359D">
              <w:rPr>
                <w:rFonts w:ascii="宋体" w:eastAsia="宋体" w:hAnsi="宋体" w:cs="宋体" w:hint="eastAsia"/>
                <w:color w:val="auto"/>
              </w:rPr>
              <w:t>，供应商不得更改，否则将作为无效投标处理。</w:t>
            </w:r>
          </w:p>
          <w:p w:rsidR="00A83083" w:rsidRPr="00CA359D" w:rsidRDefault="004F7E24" w:rsidP="004F7E24">
            <w:pPr>
              <w:spacing w:line="360" w:lineRule="auto"/>
              <w:rPr>
                <w:rFonts w:ascii="宋体" w:eastAsia="宋体" w:hAnsi="宋体" w:cs="宋体"/>
                <w:color w:val="auto"/>
              </w:rPr>
            </w:pPr>
            <w:r w:rsidRPr="00CA359D">
              <w:rPr>
                <w:rFonts w:ascii="宋体" w:eastAsia="宋体" w:hAnsi="宋体" w:cs="宋体" w:hint="eastAsia"/>
                <w:color w:val="auto"/>
              </w:rPr>
              <w:t>预留金</w:t>
            </w:r>
            <w:r w:rsidR="00CB091B" w:rsidRPr="00CA359D">
              <w:rPr>
                <w:rFonts w:ascii="宋体" w:eastAsia="宋体" w:hAnsi="宋体" w:cs="宋体" w:hint="eastAsia"/>
                <w:color w:val="auto"/>
              </w:rPr>
              <w:t>的使用及工程量变更按照街道暂列金审批手续及工程量变更相关管理规定执行。</w:t>
            </w:r>
          </w:p>
        </w:tc>
      </w:tr>
      <w:tr w:rsidR="00CA359D" w:rsidRPr="00CA359D" w:rsidTr="00D60D4C">
        <w:trPr>
          <w:trHeight w:val="510"/>
        </w:trPr>
        <w:tc>
          <w:tcPr>
            <w:tcW w:w="1926" w:type="dxa"/>
            <w:noWrap/>
            <w:vAlign w:val="center"/>
          </w:tcPr>
          <w:p w:rsidR="00A83083" w:rsidRPr="00CA359D" w:rsidRDefault="00CB091B">
            <w:pPr>
              <w:spacing w:before="130" w:line="360" w:lineRule="auto"/>
              <w:ind w:left="2126" w:right="193" w:hanging="1922"/>
              <w:jc w:val="center"/>
              <w:rPr>
                <w:rFonts w:ascii="宋体" w:eastAsia="宋体" w:hAnsi="宋体" w:cs="宋体"/>
                <w:color w:val="auto"/>
              </w:rPr>
            </w:pPr>
            <w:r w:rsidRPr="00CA359D">
              <w:rPr>
                <w:rFonts w:ascii="宋体" w:eastAsia="宋体" w:hAnsi="宋体" w:cs="宋体" w:hint="eastAsia"/>
                <w:color w:val="auto"/>
              </w:rPr>
              <w:t>1.7</w:t>
            </w:r>
          </w:p>
        </w:tc>
        <w:tc>
          <w:tcPr>
            <w:tcW w:w="2188" w:type="dxa"/>
            <w:noWrap/>
            <w:vAlign w:val="center"/>
          </w:tcPr>
          <w:p w:rsidR="00A83083" w:rsidRPr="00CA359D" w:rsidRDefault="00CB091B">
            <w:pPr>
              <w:spacing w:before="130" w:line="360" w:lineRule="auto"/>
              <w:ind w:right="193"/>
              <w:jc w:val="center"/>
              <w:rPr>
                <w:rFonts w:ascii="宋体" w:eastAsia="宋体" w:hAnsi="宋体" w:cs="宋体"/>
                <w:color w:val="auto"/>
              </w:rPr>
            </w:pPr>
            <w:r w:rsidRPr="00CA359D">
              <w:rPr>
                <w:rFonts w:ascii="宋体" w:eastAsia="宋体" w:hAnsi="宋体" w:cs="宋体" w:hint="eastAsia"/>
                <w:color w:val="auto"/>
              </w:rPr>
              <w:t>其他说明(完全响应)</w:t>
            </w:r>
          </w:p>
        </w:tc>
        <w:tc>
          <w:tcPr>
            <w:tcW w:w="5468" w:type="dxa"/>
            <w:noWrap/>
          </w:tcPr>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1、成交单位不得转让、分包给其它单位或个人。</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2、施工、生活用水、电由供应商自行考虑。</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3、工程量清单中如有列出材料、设备品牌的，如投标单位另选其他品牌的，须提供资料以证明所选品牌不低于清单中所列品牌档次，所有功能必须能满足采购项目整体性能的实现。如有疑问请与采购人联系。</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4、在施工过程中采购人有权对供应商进场材料进行随机抽检，检测费由供应商承担。若进场材料检测不合格达到两次，采购人将立即终止合同并保留追究供应商责任的权利。</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5、中标后，成交供应商将电子投标书纸质化打印 6 份，于合同签订当日送至街道，以备后续审查、审计、存档使用。</w:t>
            </w:r>
          </w:p>
        </w:tc>
      </w:tr>
      <w:tr w:rsidR="00CA359D" w:rsidRPr="00CA359D" w:rsidTr="00D60D4C">
        <w:trPr>
          <w:trHeight w:val="510"/>
        </w:trPr>
        <w:tc>
          <w:tcPr>
            <w:tcW w:w="1926" w:type="dxa"/>
            <w:noWrap/>
            <w:vAlign w:val="center"/>
          </w:tcPr>
          <w:p w:rsidR="00A83083" w:rsidRPr="00CA359D" w:rsidRDefault="00CB091B">
            <w:pPr>
              <w:spacing w:before="130" w:line="360" w:lineRule="auto"/>
              <w:ind w:left="2126" w:right="193" w:hanging="1922"/>
              <w:jc w:val="center"/>
              <w:rPr>
                <w:rFonts w:ascii="宋体" w:eastAsia="宋体" w:hAnsi="宋体" w:cs="宋体"/>
                <w:color w:val="auto"/>
              </w:rPr>
            </w:pPr>
            <w:r w:rsidRPr="00CA359D">
              <w:rPr>
                <w:rFonts w:ascii="宋体" w:eastAsia="宋体" w:hAnsi="宋体" w:cs="宋体" w:hint="eastAsia"/>
                <w:color w:val="auto"/>
              </w:rPr>
              <w:t>1.</w:t>
            </w:r>
            <w:r w:rsidR="000D47D5" w:rsidRPr="00CA359D">
              <w:rPr>
                <w:rFonts w:ascii="宋体" w:eastAsia="宋体" w:hAnsi="宋体" w:cs="宋体" w:hint="eastAsia"/>
                <w:color w:val="auto"/>
              </w:rPr>
              <w:t>8</w:t>
            </w:r>
          </w:p>
        </w:tc>
        <w:tc>
          <w:tcPr>
            <w:tcW w:w="2188" w:type="dxa"/>
            <w:noWrap/>
            <w:vAlign w:val="center"/>
          </w:tcPr>
          <w:p w:rsidR="00A83083" w:rsidRPr="00CA359D" w:rsidRDefault="00CB091B">
            <w:pPr>
              <w:spacing w:line="360" w:lineRule="auto"/>
              <w:jc w:val="center"/>
              <w:rPr>
                <w:rFonts w:ascii="宋体" w:eastAsia="宋体" w:hAnsi="宋体" w:cs="宋体"/>
                <w:color w:val="auto"/>
              </w:rPr>
            </w:pPr>
            <w:r w:rsidRPr="00CA359D">
              <w:rPr>
                <w:rFonts w:ascii="宋体" w:eastAsia="宋体" w:hAnsi="宋体" w:cs="宋体" w:hint="eastAsia"/>
                <w:color w:val="auto"/>
              </w:rPr>
              <w:t>报价合理性</w:t>
            </w:r>
          </w:p>
        </w:tc>
        <w:tc>
          <w:tcPr>
            <w:tcW w:w="5468" w:type="dxa"/>
            <w:noWrap/>
          </w:tcPr>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p>
        </w:tc>
      </w:tr>
      <w:tr w:rsidR="00CA359D" w:rsidRPr="00CA359D" w:rsidTr="00C840C2">
        <w:trPr>
          <w:trHeight w:val="510"/>
        </w:trPr>
        <w:tc>
          <w:tcPr>
            <w:tcW w:w="1926" w:type="dxa"/>
            <w:noWrap/>
            <w:vAlign w:val="center"/>
          </w:tcPr>
          <w:p w:rsidR="00C840C2" w:rsidRPr="00CA359D" w:rsidRDefault="00C840C2" w:rsidP="00C840C2">
            <w:pPr>
              <w:spacing w:line="360" w:lineRule="auto"/>
              <w:jc w:val="center"/>
              <w:rPr>
                <w:rFonts w:ascii="宋体" w:eastAsia="宋体" w:hAnsi="宋体" w:cs="宋体"/>
                <w:color w:val="auto"/>
              </w:rPr>
            </w:pPr>
            <w:r w:rsidRPr="00CA359D">
              <w:rPr>
                <w:rFonts w:ascii="宋体" w:eastAsia="宋体" w:hAnsi="宋体" w:cs="宋体"/>
                <w:color w:val="auto"/>
              </w:rPr>
              <w:lastRenderedPageBreak/>
              <w:t>1.9</w:t>
            </w:r>
          </w:p>
        </w:tc>
        <w:tc>
          <w:tcPr>
            <w:tcW w:w="2188" w:type="dxa"/>
            <w:noWrap/>
            <w:vAlign w:val="center"/>
          </w:tcPr>
          <w:p w:rsidR="00C840C2" w:rsidRPr="00CA359D" w:rsidRDefault="00C840C2" w:rsidP="00C840C2">
            <w:pPr>
              <w:spacing w:line="360" w:lineRule="auto"/>
              <w:jc w:val="center"/>
              <w:rPr>
                <w:rFonts w:ascii="宋体" w:eastAsia="宋体" w:hAnsi="宋体" w:cs="宋体"/>
                <w:color w:val="auto"/>
              </w:rPr>
            </w:pPr>
            <w:r w:rsidRPr="00CA359D">
              <w:rPr>
                <w:rFonts w:ascii="宋体" w:eastAsia="宋体" w:hAnsi="宋体" w:cs="宋体" w:hint="eastAsia"/>
                <w:color w:val="auto"/>
              </w:rPr>
              <w:t>代理费及评委费支付方式</w:t>
            </w:r>
          </w:p>
        </w:tc>
        <w:tc>
          <w:tcPr>
            <w:tcW w:w="5468" w:type="dxa"/>
            <w:noWrap/>
            <w:vAlign w:val="center"/>
          </w:tcPr>
          <w:p w:rsidR="00C840C2" w:rsidRPr="00CA359D" w:rsidRDefault="00C840C2" w:rsidP="00C840C2">
            <w:pPr>
              <w:spacing w:line="360" w:lineRule="auto"/>
              <w:jc w:val="both"/>
              <w:rPr>
                <w:rFonts w:ascii="宋体" w:eastAsia="宋体" w:hAnsi="宋体" w:cs="宋体"/>
                <w:color w:val="auto"/>
              </w:rPr>
            </w:pPr>
            <w:r w:rsidRPr="00CA359D">
              <w:rPr>
                <w:rFonts w:ascii="宋体" w:eastAsia="宋体" w:hAnsi="宋体" w:cs="宋体" w:hint="eastAsia"/>
                <w:color w:val="auto"/>
              </w:rPr>
              <w:t>本次采购代理服务费参照《招标代理服务收费管理暂行办法》（计价格</w:t>
            </w:r>
            <w:r w:rsidRPr="00CA359D">
              <w:rPr>
                <w:rFonts w:ascii="宋体" w:eastAsia="宋体" w:hAnsi="宋体" w:cs="宋体"/>
                <w:color w:val="auto"/>
              </w:rPr>
              <w:t xml:space="preserve"> [2002](1980</w:t>
            </w:r>
            <w:r w:rsidRPr="00CA359D">
              <w:rPr>
                <w:rFonts w:ascii="宋体" w:eastAsia="宋体" w:hAnsi="宋体" w:cs="宋体" w:hint="eastAsia"/>
                <w:color w:val="auto"/>
              </w:rPr>
              <w:t>号）代理招标收费基准费率的</w:t>
            </w:r>
            <w:r w:rsidRPr="00CA359D">
              <w:rPr>
                <w:rFonts w:ascii="宋体" w:eastAsia="宋体" w:hAnsi="宋体" w:cs="宋体"/>
                <w:color w:val="auto"/>
              </w:rPr>
              <w:t>70%</w:t>
            </w:r>
            <w:r w:rsidRPr="00CA359D">
              <w:rPr>
                <w:rFonts w:ascii="宋体" w:eastAsia="宋体" w:hAnsi="宋体" w:cs="宋体" w:hint="eastAsia"/>
                <w:color w:val="auto"/>
              </w:rPr>
              <w:t>计算，清单及控制价编制费用参照苏价服</w:t>
            </w:r>
            <w:r w:rsidRPr="00CA359D">
              <w:rPr>
                <w:rFonts w:ascii="宋体" w:eastAsia="宋体" w:hAnsi="宋体" w:cs="宋体"/>
                <w:color w:val="auto"/>
              </w:rPr>
              <w:t>[2014](383</w:t>
            </w:r>
            <w:r w:rsidRPr="00CA359D">
              <w:rPr>
                <w:rFonts w:ascii="宋体" w:eastAsia="宋体" w:hAnsi="宋体" w:cs="宋体" w:hint="eastAsia"/>
                <w:color w:val="auto"/>
              </w:rPr>
              <w:t>）基准费率的</w:t>
            </w:r>
            <w:r w:rsidRPr="00CA359D">
              <w:rPr>
                <w:rFonts w:ascii="宋体" w:eastAsia="宋体" w:hAnsi="宋体" w:cs="宋体"/>
                <w:color w:val="auto"/>
              </w:rPr>
              <w:t>70%</w:t>
            </w:r>
            <w:r w:rsidRPr="00CA359D">
              <w:rPr>
                <w:rFonts w:ascii="宋体" w:eastAsia="宋体" w:hAnsi="宋体" w:cs="宋体" w:hint="eastAsia"/>
                <w:color w:val="auto"/>
              </w:rPr>
              <w:t>计算，两项合计不足</w:t>
            </w:r>
            <w:r w:rsidRPr="00CA359D">
              <w:rPr>
                <w:rFonts w:ascii="宋体" w:eastAsia="宋体" w:hAnsi="宋体" w:cs="宋体"/>
                <w:color w:val="auto"/>
              </w:rPr>
              <w:t>1000</w:t>
            </w:r>
            <w:r w:rsidRPr="00CA359D">
              <w:rPr>
                <w:rFonts w:ascii="宋体" w:eastAsia="宋体" w:hAnsi="宋体" w:cs="宋体" w:hint="eastAsia"/>
                <w:color w:val="auto"/>
              </w:rPr>
              <w:t>元按</w:t>
            </w:r>
            <w:r w:rsidRPr="00CA359D">
              <w:rPr>
                <w:rFonts w:ascii="宋体" w:eastAsia="宋体" w:hAnsi="宋体" w:cs="宋体"/>
                <w:color w:val="auto"/>
              </w:rPr>
              <w:t>1000</w:t>
            </w:r>
            <w:r w:rsidRPr="00CA359D">
              <w:rPr>
                <w:rFonts w:ascii="宋体" w:eastAsia="宋体" w:hAnsi="宋体" w:cs="宋体" w:hint="eastAsia"/>
                <w:color w:val="auto"/>
              </w:rPr>
              <w:t>元收取。评审费按实收取。采购代理服务费及评审费由供应商综合考虑在报价中，由中标供应商支付。</w:t>
            </w:r>
          </w:p>
        </w:tc>
      </w:tr>
    </w:tbl>
    <w:p w:rsidR="00A83083" w:rsidRPr="00CA359D" w:rsidRDefault="00CB091B" w:rsidP="001A596B">
      <w:pPr>
        <w:pStyle w:val="2"/>
        <w:rPr>
          <w:color w:val="auto"/>
        </w:rPr>
      </w:pPr>
      <w:r w:rsidRPr="00CA359D">
        <w:rPr>
          <w:rFonts w:hint="eastAsia"/>
          <w:color w:val="auto"/>
          <w:spacing w:val="11"/>
        </w:rPr>
        <w:t>4.</w:t>
      </w:r>
      <w:r w:rsidR="00D60D4C" w:rsidRPr="00CA359D">
        <w:rPr>
          <w:rFonts w:hint="eastAsia"/>
          <w:color w:val="auto"/>
          <w:spacing w:val="11"/>
        </w:rPr>
        <w:t>3</w:t>
      </w:r>
      <w:r w:rsidRPr="00CA359D">
        <w:rPr>
          <w:rFonts w:hint="eastAsia"/>
          <w:color w:val="auto"/>
        </w:rPr>
        <w:t>技术要求</w:t>
      </w:r>
    </w:p>
    <w:tbl>
      <w:tblPr>
        <w:tblStyle w:val="TableNormal"/>
        <w:tblW w:w="9581" w:type="dxa"/>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687"/>
        <w:gridCol w:w="2919"/>
        <w:gridCol w:w="4975"/>
      </w:tblGrid>
      <w:tr w:rsidR="00CA359D" w:rsidRPr="00CA359D">
        <w:trPr>
          <w:trHeight w:val="513"/>
        </w:trPr>
        <w:tc>
          <w:tcPr>
            <w:tcW w:w="1687" w:type="dxa"/>
            <w:noWrap/>
          </w:tcPr>
          <w:p w:rsidR="00A83083" w:rsidRPr="00CA359D" w:rsidRDefault="00CB091B">
            <w:pPr>
              <w:spacing w:before="134" w:line="360" w:lineRule="auto"/>
              <w:ind w:left="609"/>
              <w:rPr>
                <w:rFonts w:ascii="宋体" w:eastAsia="宋体" w:hAnsi="宋体" w:cs="宋体"/>
                <w:color w:val="auto"/>
              </w:rPr>
            </w:pPr>
            <w:r w:rsidRPr="00CA359D">
              <w:rPr>
                <w:rFonts w:ascii="宋体" w:eastAsia="宋体" w:hAnsi="宋体" w:cs="宋体" w:hint="eastAsia"/>
                <w:color w:val="auto"/>
                <w:spacing w:val="-2"/>
              </w:rPr>
              <w:t>序号</w:t>
            </w:r>
          </w:p>
        </w:tc>
        <w:tc>
          <w:tcPr>
            <w:tcW w:w="2919" w:type="dxa"/>
            <w:noWrap/>
          </w:tcPr>
          <w:p w:rsidR="00A83083" w:rsidRPr="00CA359D" w:rsidRDefault="00CB091B">
            <w:pPr>
              <w:spacing w:before="134" w:line="360" w:lineRule="auto"/>
              <w:ind w:left="1103"/>
              <w:rPr>
                <w:rFonts w:ascii="宋体" w:eastAsia="宋体" w:hAnsi="宋体" w:cs="宋体"/>
                <w:color w:val="auto"/>
              </w:rPr>
            </w:pPr>
            <w:r w:rsidRPr="00CA359D">
              <w:rPr>
                <w:rFonts w:ascii="宋体" w:eastAsia="宋体" w:hAnsi="宋体" w:cs="宋体" w:hint="eastAsia"/>
                <w:color w:val="auto"/>
                <w:spacing w:val="-3"/>
              </w:rPr>
              <w:t>名称</w:t>
            </w:r>
          </w:p>
        </w:tc>
        <w:tc>
          <w:tcPr>
            <w:tcW w:w="4975" w:type="dxa"/>
            <w:noWrap/>
          </w:tcPr>
          <w:p w:rsidR="00A83083" w:rsidRPr="00CA359D" w:rsidRDefault="00CB091B">
            <w:pPr>
              <w:spacing w:before="134" w:line="360" w:lineRule="auto"/>
              <w:ind w:left="2185"/>
              <w:rPr>
                <w:rFonts w:ascii="宋体" w:eastAsia="宋体" w:hAnsi="宋体" w:cs="宋体"/>
                <w:color w:val="auto"/>
              </w:rPr>
            </w:pPr>
            <w:r w:rsidRPr="00CA359D">
              <w:rPr>
                <w:rFonts w:ascii="宋体" w:eastAsia="宋体" w:hAnsi="宋体" w:cs="宋体" w:hint="eastAsia"/>
                <w:color w:val="auto"/>
              </w:rPr>
              <w:t>技术要求</w:t>
            </w:r>
          </w:p>
        </w:tc>
      </w:tr>
      <w:tr w:rsidR="00CA359D" w:rsidRPr="00CA359D">
        <w:trPr>
          <w:trHeight w:val="882"/>
        </w:trPr>
        <w:tc>
          <w:tcPr>
            <w:tcW w:w="1687" w:type="dxa"/>
            <w:noWrap/>
            <w:vAlign w:val="center"/>
          </w:tcPr>
          <w:p w:rsidR="00A83083" w:rsidRPr="00CA359D" w:rsidRDefault="00CB091B">
            <w:pPr>
              <w:spacing w:line="360" w:lineRule="auto"/>
              <w:jc w:val="center"/>
              <w:rPr>
                <w:rFonts w:ascii="宋体" w:eastAsia="宋体" w:hAnsi="宋体" w:cs="宋体"/>
                <w:color w:val="auto"/>
              </w:rPr>
            </w:pPr>
            <w:r w:rsidRPr="00CA359D">
              <w:rPr>
                <w:rFonts w:ascii="宋体" w:eastAsia="宋体" w:hAnsi="宋体" w:cs="宋体" w:hint="eastAsia"/>
                <w:color w:val="auto"/>
              </w:rPr>
              <w:t>1.1</w:t>
            </w:r>
          </w:p>
        </w:tc>
        <w:tc>
          <w:tcPr>
            <w:tcW w:w="2919" w:type="dxa"/>
            <w:noWrap/>
            <w:vAlign w:val="center"/>
          </w:tcPr>
          <w:p w:rsidR="00A83083" w:rsidRPr="00CA359D" w:rsidRDefault="00CB091B">
            <w:pPr>
              <w:spacing w:line="360" w:lineRule="auto"/>
              <w:jc w:val="center"/>
              <w:rPr>
                <w:rFonts w:ascii="宋体" w:eastAsia="宋体" w:hAnsi="宋体" w:cs="宋体"/>
                <w:color w:val="auto"/>
              </w:rPr>
            </w:pPr>
            <w:r w:rsidRPr="00CA359D">
              <w:rPr>
                <w:rFonts w:ascii="宋体" w:eastAsia="宋体" w:hAnsi="宋体" w:cs="宋体" w:hint="eastAsia"/>
                <w:color w:val="auto"/>
              </w:rPr>
              <w:t>报价要求(完全响应)</w:t>
            </w:r>
          </w:p>
        </w:tc>
        <w:tc>
          <w:tcPr>
            <w:tcW w:w="4975" w:type="dxa"/>
            <w:noWrap/>
          </w:tcPr>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1、工程量清单应与招标文件、投标须知、施工图纸、工程施工规范、清单计价规范及相关文件等一起使用。</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2、投标人在拿到工程量清单后必须严格按此清单数量自主报价，不得随意更改清单，并充分考虑除设计变更及施工条件变更以外的各种风险因素。</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3、本清单所列工程数量除总价承包的以外是根据图纸或现行情况估算和暂定的，仅作为投标的共同基础，不能作为最终结算与支付的依据。结算与支付应以工程量清单计价规范进行计量，单价承包的项目最终按工程量清单单价进行结算与支付。工程量清单所列工程量的变动，丝毫不会降低或影响合同条件的效力，也不免除承包商按规定的标准进行施工和修复缺陷的责任。各投标单位的最终报价必须包括完成本工程施工的所有费用在内，措施费用不作调整。</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4、工程施工时，注意保护工地附近绿地、输电线杆、花木、已建建（构）筑物、地下管线等设施，根据周围建（构）筑物的情况、地质条件、施工对周围环境的影响程度等因素综合考虑，必要时需采取支护和加固措施，确保周围建筑物和本工程结构安全，相关费用计入投标报价内，今后不再增加费用。未将防护费纳入报价的，视为已包括在清单其他项目和总价中。若施工期间发生保护不力导致损坏、影响正常运行的</w:t>
            </w:r>
            <w:r w:rsidRPr="00CA359D">
              <w:rPr>
                <w:rFonts w:ascii="宋体" w:eastAsia="宋体" w:hAnsi="宋体" w:cs="宋体" w:hint="eastAsia"/>
                <w:color w:val="auto"/>
              </w:rPr>
              <w:lastRenderedPageBreak/>
              <w:t>情况，无论是否中标人自身行为所致，造成损失费用概由中标人承担，并视情节轻重及有关规定进行罚款。</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5、投标人在报价时应结合本单位的具体情况，充分考虑各自实际的施工组织设计、施工方案及技术措施，据实报价，一旦中标，除非设计图纸发生重大变更导致施工方案变化，投标报价的施工方案费用均不再调整，因现场实际方案与投标报价时方案不一致引起的费用改变，也不再另计。</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6、无论清单特征是否写明砼的性能要求，投标人都应根据设计图纸对砼的性能要求进行报价，今后不再另计。若因现场条件特殊需要增设地泵或其他施工措施，则投标人应将此部分费用计入相关混凝土的投标报价中。</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 xml:space="preserve">7、保险费：保险费含工程保险和工伤保险两部分，施工方应根据招标文件要求并提供保单作为保险费用结算依据，低于投标报价部分实报实销，超出投标报价部分由投标人自行承担。 </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8、承包人使用业主提供弃土区时，不得产生二次污染，如因施工单位原因引起环境污染造成的罚款，由施工单位自理。</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9、投标人在报价时须考虑施工至交工验收通过期间的市政道路保洁费用，此项费用由投标人自行考虑计入投标报价中，包括达到工完场清、通过交工验收、直至保修期满并通过竣工验收所需的全部费用。</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10、施工过程中若因施工单位原因影响环境造成的罚款，由施工单位自理。</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11、投标人自行考虑施工区域内外相关清障费用（如存在的钢筋砼基础、砼场地、树木、树根、阻水构筑物、建筑物等）并计入相应投标报价中，今后不再另计。</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lastRenderedPageBreak/>
              <w:t>12、投标人应结合工程量清单及招标图纸进行报价，若招标图纸中有相关做法、要求等说明，但清单特征未描述详细，视为报价已含。</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13、临时用电电源、临时用水水源由投标人自行解决。</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14、本工程措施项目清单中所列措施项目（包含通用措施项目及专业工程措施项目），投标人充分考虑施工现场实际情况，认真踏勘现场，投标人自主报价，增减措施项目，结算时措施项目不得调整。</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15、竣工后，对原有道路的损坏，需修补赔偿，便道等临时设施要清理，且清理出的废料应外运弃置，并符合相关管理要求。场外道路损坏，承包人自行负责。投标人应认真踏勘现场，充分考虑相关费用列入相关措施项目或综合单价的投标报价中，结算时不得调整。</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16、施工期间，在工地外围运输材料、土方及建筑垃圾等过程中，涉及到与城管、交警、环保等部门、地方单位和个人的协调工作和由此发生的费用均由中标人负责和承担。投标人在工程完工移交之前做好设备等成品保护，如有损坏，投标人负责承担。</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17、施工现场必须采取扬尘污染防治措施及抛洒滴漏防治措施，进出车辆冲洗，必须符合江苏省及南京市的有关规定，由此产生的费用列入相关措施项目或综合单价的投标报价中，结算时不得调整。</w:t>
            </w:r>
          </w:p>
        </w:tc>
      </w:tr>
      <w:tr w:rsidR="00CA359D" w:rsidRPr="00CA359D" w:rsidTr="006F182C">
        <w:trPr>
          <w:trHeight w:val="836"/>
        </w:trPr>
        <w:tc>
          <w:tcPr>
            <w:tcW w:w="1687" w:type="dxa"/>
            <w:noWrap/>
            <w:vAlign w:val="center"/>
          </w:tcPr>
          <w:p w:rsidR="00A83083" w:rsidRPr="00CA359D" w:rsidRDefault="00CB091B">
            <w:pPr>
              <w:spacing w:line="360" w:lineRule="auto"/>
              <w:jc w:val="center"/>
              <w:rPr>
                <w:rFonts w:ascii="宋体" w:eastAsia="宋体" w:hAnsi="宋体" w:cs="宋体"/>
                <w:color w:val="auto"/>
              </w:rPr>
            </w:pPr>
            <w:r w:rsidRPr="00CA359D">
              <w:rPr>
                <w:rFonts w:ascii="宋体" w:eastAsia="宋体" w:hAnsi="宋体" w:cs="宋体" w:hint="eastAsia"/>
                <w:color w:val="auto"/>
              </w:rPr>
              <w:lastRenderedPageBreak/>
              <w:t>1.2</w:t>
            </w:r>
          </w:p>
        </w:tc>
        <w:tc>
          <w:tcPr>
            <w:tcW w:w="2919" w:type="dxa"/>
            <w:noWrap/>
            <w:vAlign w:val="center"/>
          </w:tcPr>
          <w:p w:rsidR="00A83083" w:rsidRPr="00CA359D" w:rsidRDefault="00CB091B">
            <w:pPr>
              <w:spacing w:line="360" w:lineRule="auto"/>
              <w:jc w:val="both"/>
              <w:rPr>
                <w:rFonts w:ascii="宋体" w:eastAsia="宋体" w:hAnsi="宋体" w:cs="宋体"/>
                <w:color w:val="auto"/>
              </w:rPr>
            </w:pPr>
            <w:r w:rsidRPr="00CA359D">
              <w:rPr>
                <w:rFonts w:ascii="宋体" w:eastAsia="宋体" w:hAnsi="宋体" w:cs="宋体" w:hint="eastAsia"/>
                <w:color w:val="auto"/>
              </w:rPr>
              <w:t>安全生产要求(完全响应)</w:t>
            </w:r>
          </w:p>
        </w:tc>
        <w:tc>
          <w:tcPr>
            <w:tcW w:w="4975" w:type="dxa"/>
            <w:noWrap/>
          </w:tcPr>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1、施工方为安全生产主体责任方，在甲方及各级部门组织的安全检查中，每发现或通报一处安全隐患或违反安全生产的操作等问题，将对施工方处以 500 至 5000 元的罚款； 如施工单位未按要求及时对安全隐患和问题进行整改，在复查中每发现一处未整改问题，处以总合同款 0.5-5‰的罚款(可累加)。</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 xml:space="preserve">2、发生安全生产责任事故的：一般责任事故将扣除 </w:t>
            </w:r>
            <w:r w:rsidRPr="00CA359D">
              <w:rPr>
                <w:rFonts w:ascii="宋体" w:eastAsia="宋体" w:hAnsi="宋体" w:cs="宋体" w:hint="eastAsia"/>
                <w:color w:val="auto"/>
              </w:rPr>
              <w:lastRenderedPageBreak/>
              <w:t>10%-30%合同款；重大责任事故将一票否决，扣除剩余合同款，并禁止再参与桥林地区政府投资项目。</w:t>
            </w:r>
          </w:p>
        </w:tc>
      </w:tr>
    </w:tbl>
    <w:p w:rsidR="00A83083" w:rsidRPr="00CA359D" w:rsidRDefault="00CB091B" w:rsidP="001A596B">
      <w:pPr>
        <w:pStyle w:val="2"/>
        <w:rPr>
          <w:color w:val="auto"/>
        </w:rPr>
      </w:pPr>
      <w:r w:rsidRPr="00CA359D">
        <w:rPr>
          <w:rFonts w:hint="eastAsia"/>
          <w:color w:val="auto"/>
        </w:rPr>
        <w:lastRenderedPageBreak/>
        <w:t>4.</w:t>
      </w:r>
      <w:r w:rsidR="00D60D4C" w:rsidRPr="00CA359D">
        <w:rPr>
          <w:rFonts w:hint="eastAsia"/>
          <w:color w:val="auto"/>
        </w:rPr>
        <w:t>4</w:t>
      </w:r>
      <w:r w:rsidRPr="00CA359D">
        <w:rPr>
          <w:rFonts w:hint="eastAsia"/>
          <w:color w:val="auto"/>
        </w:rPr>
        <w:t>其他要求</w:t>
      </w:r>
    </w:p>
    <w:tbl>
      <w:tblPr>
        <w:tblStyle w:val="TableNormal"/>
        <w:tblW w:w="9526" w:type="dxa"/>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678"/>
        <w:gridCol w:w="2256"/>
        <w:gridCol w:w="5592"/>
      </w:tblGrid>
      <w:tr w:rsidR="00CA359D" w:rsidRPr="00CA359D">
        <w:trPr>
          <w:trHeight w:val="451"/>
        </w:trPr>
        <w:tc>
          <w:tcPr>
            <w:tcW w:w="1678" w:type="dxa"/>
            <w:noWrap/>
          </w:tcPr>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序号</w:t>
            </w:r>
          </w:p>
        </w:tc>
        <w:tc>
          <w:tcPr>
            <w:tcW w:w="2256" w:type="dxa"/>
            <w:noWrap/>
          </w:tcPr>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名称</w:t>
            </w:r>
          </w:p>
        </w:tc>
        <w:tc>
          <w:tcPr>
            <w:tcW w:w="5592" w:type="dxa"/>
            <w:noWrap/>
          </w:tcPr>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采购要求</w:t>
            </w:r>
          </w:p>
        </w:tc>
      </w:tr>
      <w:tr w:rsidR="00CA359D" w:rsidRPr="00CA359D">
        <w:trPr>
          <w:trHeight w:val="700"/>
        </w:trPr>
        <w:tc>
          <w:tcPr>
            <w:tcW w:w="1678" w:type="dxa"/>
            <w:noWrap/>
            <w:vAlign w:val="center"/>
          </w:tcPr>
          <w:p w:rsidR="00A83083" w:rsidRPr="00CA359D" w:rsidRDefault="00CB091B">
            <w:pPr>
              <w:spacing w:line="360" w:lineRule="auto"/>
              <w:jc w:val="center"/>
              <w:rPr>
                <w:rFonts w:ascii="宋体" w:eastAsia="宋体" w:hAnsi="宋体" w:cs="宋体"/>
                <w:color w:val="auto"/>
              </w:rPr>
            </w:pPr>
            <w:r w:rsidRPr="00CA359D">
              <w:rPr>
                <w:rFonts w:ascii="宋体" w:eastAsia="宋体" w:hAnsi="宋体" w:cs="宋体" w:hint="eastAsia"/>
                <w:color w:val="auto"/>
              </w:rPr>
              <w:t>1.1</w:t>
            </w:r>
          </w:p>
        </w:tc>
        <w:tc>
          <w:tcPr>
            <w:tcW w:w="2256" w:type="dxa"/>
            <w:noWrap/>
            <w:vAlign w:val="center"/>
          </w:tcPr>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保修期(★实质性要求)</w:t>
            </w:r>
          </w:p>
        </w:tc>
        <w:tc>
          <w:tcPr>
            <w:tcW w:w="5592" w:type="dxa"/>
            <w:noWrap/>
          </w:tcPr>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工程及项目所需设备保修期为不低于 2 年。 (提供保修期声明文件加盖公章上传至系统)</w:t>
            </w:r>
          </w:p>
        </w:tc>
      </w:tr>
      <w:tr w:rsidR="00CA359D" w:rsidRPr="00CA359D">
        <w:trPr>
          <w:trHeight w:val="700"/>
        </w:trPr>
        <w:tc>
          <w:tcPr>
            <w:tcW w:w="1678" w:type="dxa"/>
            <w:noWrap/>
            <w:vAlign w:val="center"/>
          </w:tcPr>
          <w:p w:rsidR="00D168E2" w:rsidRPr="00CA359D" w:rsidRDefault="00D168E2">
            <w:pPr>
              <w:spacing w:line="360" w:lineRule="auto"/>
              <w:jc w:val="center"/>
              <w:rPr>
                <w:rFonts w:ascii="宋体" w:eastAsia="宋体" w:hAnsi="宋体" w:cs="宋体"/>
                <w:color w:val="auto"/>
              </w:rPr>
            </w:pPr>
            <w:r w:rsidRPr="00CA359D">
              <w:rPr>
                <w:rFonts w:ascii="宋体" w:eastAsia="宋体" w:hAnsi="宋体" w:cs="宋体" w:hint="eastAsia"/>
                <w:color w:val="auto"/>
              </w:rPr>
              <w:t>1.2</w:t>
            </w:r>
          </w:p>
        </w:tc>
        <w:tc>
          <w:tcPr>
            <w:tcW w:w="2256" w:type="dxa"/>
            <w:noWrap/>
            <w:vAlign w:val="center"/>
          </w:tcPr>
          <w:p w:rsidR="00D168E2" w:rsidRPr="00CA359D" w:rsidRDefault="00D168E2">
            <w:pPr>
              <w:spacing w:line="360" w:lineRule="auto"/>
              <w:rPr>
                <w:rFonts w:ascii="宋体" w:eastAsia="宋体" w:hAnsi="宋体" w:cs="宋体"/>
                <w:color w:val="auto"/>
              </w:rPr>
            </w:pPr>
            <w:r w:rsidRPr="00CA359D">
              <w:rPr>
                <w:rFonts w:ascii="宋体" w:eastAsia="宋体" w:hAnsi="宋体" w:cs="宋体" w:hint="eastAsia"/>
                <w:color w:val="auto"/>
              </w:rPr>
              <w:t>工期说明</w:t>
            </w:r>
          </w:p>
        </w:tc>
        <w:tc>
          <w:tcPr>
            <w:tcW w:w="5592" w:type="dxa"/>
            <w:noWrap/>
          </w:tcPr>
          <w:p w:rsidR="00D168E2" w:rsidRPr="00CA359D" w:rsidRDefault="00D168E2">
            <w:pPr>
              <w:spacing w:line="360" w:lineRule="auto"/>
              <w:rPr>
                <w:rFonts w:ascii="宋体" w:eastAsia="宋体" w:hAnsi="宋体" w:cs="宋体"/>
                <w:color w:val="auto"/>
              </w:rPr>
            </w:pPr>
            <w:r w:rsidRPr="00CA359D">
              <w:rPr>
                <w:rFonts w:ascii="宋体" w:eastAsia="宋体" w:hAnsi="宋体" w:cs="宋体" w:hint="eastAsia"/>
                <w:color w:val="auto"/>
              </w:rPr>
              <w:t>因本项目涉及农田用地，与场地平整有关施工内容需在</w:t>
            </w:r>
            <w:r w:rsidR="001A596B" w:rsidRPr="00CA359D">
              <w:rPr>
                <w:rFonts w:ascii="宋体" w:eastAsia="宋体" w:hAnsi="宋体" w:cs="宋体" w:hint="eastAsia"/>
                <w:color w:val="auto"/>
              </w:rPr>
              <w:t>本年度</w:t>
            </w:r>
            <w:r w:rsidR="004B0DF5" w:rsidRPr="00CA359D">
              <w:rPr>
                <w:rFonts w:ascii="宋体" w:eastAsia="宋体" w:hAnsi="宋体" w:cs="宋体" w:hint="eastAsia"/>
                <w:color w:val="auto"/>
              </w:rPr>
              <w:t>秋季</w:t>
            </w:r>
            <w:r w:rsidRPr="00CA359D">
              <w:rPr>
                <w:rFonts w:ascii="宋体" w:eastAsia="宋体" w:hAnsi="宋体" w:cs="宋体" w:hint="eastAsia"/>
                <w:color w:val="auto"/>
              </w:rPr>
              <w:t>水稻收割后方可进行施工。</w:t>
            </w:r>
          </w:p>
        </w:tc>
      </w:tr>
    </w:tbl>
    <w:p w:rsidR="00D60D4C" w:rsidRPr="00CA359D" w:rsidRDefault="00D60D4C">
      <w:pPr>
        <w:spacing w:line="360" w:lineRule="auto"/>
        <w:rPr>
          <w:rFonts w:ascii="宋体" w:eastAsia="宋体" w:hAnsi="宋体" w:cs="宋体"/>
          <w:color w:val="auto"/>
        </w:rPr>
      </w:pPr>
    </w:p>
    <w:p w:rsidR="00A83083" w:rsidRPr="00CA359D" w:rsidRDefault="00CB091B" w:rsidP="001A596B">
      <w:pPr>
        <w:pStyle w:val="2"/>
        <w:rPr>
          <w:color w:val="auto"/>
        </w:rPr>
      </w:pPr>
      <w:r w:rsidRPr="00CA359D">
        <w:rPr>
          <w:rFonts w:hint="eastAsia"/>
          <w:color w:val="auto"/>
        </w:rPr>
        <w:t>4.</w:t>
      </w:r>
      <w:r w:rsidR="00D60D4C" w:rsidRPr="00CA359D">
        <w:rPr>
          <w:rFonts w:hint="eastAsia"/>
          <w:color w:val="auto"/>
        </w:rPr>
        <w:t>5</w:t>
      </w:r>
      <w:r w:rsidRPr="00CA359D">
        <w:rPr>
          <w:rFonts w:hint="eastAsia"/>
          <w:color w:val="auto"/>
        </w:rPr>
        <w:t xml:space="preserve"> 付款条件</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1、项目开工后，实际工程量完成50%，支付合同价的30%；</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2、工程结束竣工验收合格后付至合同价的60%，并退还履约保证金（如有）；</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3、结算审计结束后付至审定价的70%；</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4、竣工验收满一年，支付至审定价的85%；</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5、剩余的15%，工程缺陷责任期满且所有损坏的保修项目维修完成后，付清余款（不计利息）。</w:t>
      </w:r>
    </w:p>
    <w:p w:rsidR="00D60D4C" w:rsidRPr="00CA359D" w:rsidRDefault="00D60D4C">
      <w:pPr>
        <w:spacing w:line="360" w:lineRule="auto"/>
        <w:rPr>
          <w:rFonts w:ascii="宋体" w:eastAsia="宋体" w:hAnsi="宋体" w:cs="宋体"/>
          <w:color w:val="auto"/>
        </w:rPr>
      </w:pPr>
    </w:p>
    <w:p w:rsidR="00A83083" w:rsidRPr="00CA359D" w:rsidRDefault="00CB091B" w:rsidP="001A596B">
      <w:pPr>
        <w:pStyle w:val="2"/>
        <w:rPr>
          <w:color w:val="auto"/>
        </w:rPr>
      </w:pPr>
      <w:r w:rsidRPr="00CA359D">
        <w:rPr>
          <w:rFonts w:hint="eastAsia"/>
          <w:color w:val="auto"/>
        </w:rPr>
        <w:t>4.</w:t>
      </w:r>
      <w:r w:rsidR="00D60D4C" w:rsidRPr="00CA359D">
        <w:rPr>
          <w:rFonts w:hint="eastAsia"/>
          <w:color w:val="auto"/>
        </w:rPr>
        <w:t>6</w:t>
      </w:r>
      <w:r w:rsidRPr="00CA359D">
        <w:rPr>
          <w:rFonts w:hint="eastAsia"/>
          <w:color w:val="auto"/>
        </w:rPr>
        <w:t xml:space="preserve"> 交货时间和地点</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1、项目工期：</w:t>
      </w:r>
      <w:r w:rsidR="00B93F6D" w:rsidRPr="00CA359D">
        <w:rPr>
          <w:rFonts w:ascii="宋体" w:eastAsia="宋体" w:hAnsi="宋体" w:cs="宋体" w:hint="eastAsia"/>
          <w:color w:val="auto"/>
        </w:rPr>
        <w:t>210</w:t>
      </w:r>
      <w:r w:rsidRPr="00CA359D">
        <w:rPr>
          <w:rFonts w:ascii="宋体" w:eastAsia="宋体" w:hAnsi="宋体" w:cs="宋体" w:hint="eastAsia"/>
          <w:color w:val="auto"/>
        </w:rPr>
        <w:t>日历天</w:t>
      </w:r>
    </w:p>
    <w:p w:rsidR="00A83083" w:rsidRPr="00CA359D" w:rsidRDefault="00CB091B">
      <w:pPr>
        <w:spacing w:line="360" w:lineRule="auto"/>
        <w:rPr>
          <w:rFonts w:ascii="宋体" w:eastAsia="宋体" w:hAnsi="宋体" w:cs="宋体"/>
          <w:color w:val="auto"/>
        </w:rPr>
      </w:pPr>
      <w:r w:rsidRPr="00CA359D">
        <w:rPr>
          <w:rFonts w:ascii="宋体" w:eastAsia="宋体" w:hAnsi="宋体" w:cs="宋体" w:hint="eastAsia"/>
          <w:color w:val="auto"/>
        </w:rPr>
        <w:t>2、南京市浦口区桥林街道辖区内</w:t>
      </w:r>
    </w:p>
    <w:p w:rsidR="00D60D4C" w:rsidRPr="00CA359D" w:rsidRDefault="00D60D4C">
      <w:pPr>
        <w:spacing w:line="360" w:lineRule="auto"/>
        <w:rPr>
          <w:rFonts w:ascii="宋体" w:eastAsia="宋体" w:hAnsi="宋体" w:cs="宋体"/>
          <w:color w:val="auto"/>
        </w:rPr>
      </w:pPr>
    </w:p>
    <w:p w:rsidR="00A83083" w:rsidRPr="00CA359D" w:rsidRDefault="00CB091B" w:rsidP="001A596B">
      <w:pPr>
        <w:pStyle w:val="2"/>
        <w:rPr>
          <w:color w:val="auto"/>
        </w:rPr>
      </w:pPr>
      <w:r w:rsidRPr="00CA359D">
        <w:rPr>
          <w:rFonts w:hint="eastAsia"/>
          <w:color w:val="auto"/>
        </w:rPr>
        <w:t>4.</w:t>
      </w:r>
      <w:r w:rsidR="00D60D4C" w:rsidRPr="00CA359D">
        <w:rPr>
          <w:rFonts w:hint="eastAsia"/>
          <w:color w:val="auto"/>
        </w:rPr>
        <w:t>7</w:t>
      </w:r>
      <w:r w:rsidRPr="00CA359D">
        <w:rPr>
          <w:rFonts w:hint="eastAsia"/>
          <w:color w:val="auto"/>
        </w:rPr>
        <w:t xml:space="preserve"> 本项目其他附件</w:t>
      </w:r>
    </w:p>
    <w:p w:rsidR="00A83083" w:rsidRPr="00CA359D" w:rsidRDefault="007B79BE">
      <w:pPr>
        <w:spacing w:line="360" w:lineRule="auto"/>
        <w:rPr>
          <w:rFonts w:asciiTheme="minorEastAsia" w:eastAsiaTheme="minorEastAsia" w:hAnsiTheme="minorEastAsia" w:cs="宋体"/>
          <w:color w:val="auto"/>
        </w:rPr>
      </w:pPr>
      <w:hyperlink r:id="rId11" w:tooltip="http://49.65.0.196/BSTool_NJZC/epointzbtool_bs/pages/shengchengzbfile/downloadAttach.action?cmd=down&amp;ClientType=NJCG003&amp;AttachGuid=1037871f-55f6-4e1b-a9c7-eba0e3363587" w:history="1">
        <w:r w:rsidR="00D60D4C" w:rsidRPr="00CA359D">
          <w:rPr>
            <w:rFonts w:asciiTheme="minorEastAsia" w:eastAsiaTheme="minorEastAsia" w:hAnsiTheme="minorEastAsia" w:cs="宋体" w:hint="eastAsia"/>
            <w:color w:val="auto"/>
          </w:rPr>
          <w:t>1</w:t>
        </w:r>
        <w:r w:rsidR="00CB091B" w:rsidRPr="00CA359D">
          <w:rPr>
            <w:rFonts w:asciiTheme="minorEastAsia" w:eastAsiaTheme="minorEastAsia" w:hAnsiTheme="minorEastAsia" w:cs="宋体" w:hint="eastAsia"/>
            <w:color w:val="auto"/>
          </w:rPr>
          <w:t>.清单</w:t>
        </w:r>
        <w:r w:rsidR="009867DD" w:rsidRPr="00CA359D">
          <w:rPr>
            <w:rFonts w:asciiTheme="minorEastAsia" w:eastAsiaTheme="minorEastAsia" w:hAnsiTheme="minorEastAsia" w:cs="宋体" w:hint="eastAsia"/>
            <w:color w:val="auto"/>
          </w:rPr>
          <w:t>及编制说明</w:t>
        </w:r>
      </w:hyperlink>
    </w:p>
    <w:p w:rsidR="00E542CC" w:rsidRPr="00CA359D" w:rsidRDefault="00E542CC" w:rsidP="00E542CC">
      <w:pPr>
        <w:spacing w:line="360" w:lineRule="auto"/>
        <w:rPr>
          <w:rFonts w:asciiTheme="minorEastAsia" w:eastAsiaTheme="minorEastAsia" w:hAnsiTheme="minorEastAsia" w:cs="宋体"/>
          <w:color w:val="auto"/>
        </w:rPr>
      </w:pPr>
      <w:r w:rsidRPr="00CA359D">
        <w:rPr>
          <w:rFonts w:asciiTheme="minorEastAsia" w:eastAsiaTheme="minorEastAsia" w:hAnsiTheme="minorEastAsia" w:cs="宋体" w:hint="eastAsia"/>
          <w:color w:val="auto"/>
        </w:rPr>
        <w:t>2.设计图纸</w:t>
      </w:r>
    </w:p>
    <w:p w:rsidR="00E542CC" w:rsidRPr="00CA359D" w:rsidRDefault="00E542CC" w:rsidP="00E542CC">
      <w:pPr>
        <w:spacing w:line="360" w:lineRule="auto"/>
        <w:rPr>
          <w:rFonts w:asciiTheme="minorEastAsia" w:eastAsiaTheme="minorEastAsia" w:hAnsiTheme="minorEastAsia" w:cs="宋体"/>
          <w:color w:val="auto"/>
        </w:rPr>
      </w:pPr>
      <w:r w:rsidRPr="00CA359D">
        <w:rPr>
          <w:rFonts w:asciiTheme="minorEastAsia" w:eastAsiaTheme="minorEastAsia" w:hAnsiTheme="minorEastAsia" w:cs="宋体" w:hint="eastAsia"/>
          <w:color w:val="auto"/>
        </w:rPr>
        <w:t>3.相关资料下载邮箱，账号：</w:t>
      </w:r>
      <w:hyperlink r:id="rId12" w:history="1">
        <w:r w:rsidRPr="00CA359D">
          <w:rPr>
            <w:rFonts w:asciiTheme="minorEastAsia" w:eastAsiaTheme="minorEastAsia" w:hAnsiTheme="minorEastAsia"/>
            <w:color w:val="auto"/>
          </w:rPr>
          <w:t>wodetuzhi@126.com</w:t>
        </w:r>
      </w:hyperlink>
      <w:r w:rsidRPr="00CA359D">
        <w:rPr>
          <w:rFonts w:asciiTheme="minorEastAsia" w:eastAsiaTheme="minorEastAsia" w:hAnsiTheme="minorEastAsia" w:cs="宋体"/>
          <w:color w:val="auto"/>
        </w:rPr>
        <w:t>、密码：</w:t>
      </w:r>
      <w:r w:rsidRPr="00CA359D">
        <w:rPr>
          <w:rFonts w:asciiTheme="minorEastAsia" w:eastAsiaTheme="minorEastAsia" w:hAnsiTheme="minorEastAsia" w:cs="宋体" w:hint="eastAsia"/>
          <w:color w:val="auto"/>
        </w:rPr>
        <w:t>890630Ou@。</w:t>
      </w:r>
    </w:p>
    <w:p w:rsidR="00E542CC" w:rsidRPr="00CA359D" w:rsidRDefault="00E542CC" w:rsidP="00E542CC">
      <w:pPr>
        <w:spacing w:line="360" w:lineRule="auto"/>
        <w:rPr>
          <w:rFonts w:ascii="宋体" w:eastAsia="宋体" w:hAnsi="宋体" w:cs="宋体"/>
          <w:color w:val="auto"/>
        </w:rPr>
      </w:pPr>
    </w:p>
    <w:p w:rsidR="00A83083" w:rsidRPr="00CA359D" w:rsidRDefault="00A83083">
      <w:pPr>
        <w:spacing w:line="360" w:lineRule="auto"/>
        <w:rPr>
          <w:rFonts w:ascii="宋体" w:eastAsia="宋体" w:hAnsi="宋体" w:cs="宋体"/>
          <w:color w:val="auto"/>
        </w:rPr>
        <w:sectPr w:rsidR="00A83083" w:rsidRPr="00CA359D" w:rsidSect="00DD47B2">
          <w:pgSz w:w="12240" w:h="15840"/>
          <w:pgMar w:top="1440" w:right="1080" w:bottom="1440" w:left="1080" w:header="567" w:footer="567" w:gutter="0"/>
          <w:cols w:space="1701"/>
          <w:docGrid w:linePitch="360"/>
        </w:sectPr>
      </w:pPr>
    </w:p>
    <w:p w:rsidR="00A83083" w:rsidRPr="00CA359D" w:rsidRDefault="00FF63FA" w:rsidP="00FF63FA">
      <w:pPr>
        <w:pStyle w:val="1"/>
        <w:rPr>
          <w:color w:val="auto"/>
        </w:rPr>
      </w:pPr>
      <w:r w:rsidRPr="00CA359D">
        <w:rPr>
          <w:rFonts w:hint="eastAsia"/>
          <w:color w:val="auto"/>
        </w:rPr>
        <w:lastRenderedPageBreak/>
        <w:t>第五章</w:t>
      </w:r>
      <w:r w:rsidRPr="00CA359D">
        <w:rPr>
          <w:rFonts w:hint="eastAsia"/>
          <w:color w:val="auto"/>
        </w:rPr>
        <w:t xml:space="preserve"> </w:t>
      </w:r>
      <w:r w:rsidR="00CB091B" w:rsidRPr="00CA359D">
        <w:rPr>
          <w:rFonts w:hint="eastAsia"/>
          <w:color w:val="auto"/>
        </w:rPr>
        <w:t>合同主要条款及格式</w:t>
      </w:r>
    </w:p>
    <w:p w:rsidR="00A83083" w:rsidRPr="00CA359D" w:rsidRDefault="00A83083">
      <w:pPr>
        <w:spacing w:line="360" w:lineRule="auto"/>
        <w:jc w:val="center"/>
        <w:rPr>
          <w:rFonts w:ascii="黑体" w:eastAsia="黑体" w:hAnsi="黑体" w:cs="黑体"/>
          <w:b/>
          <w:color w:val="auto"/>
          <w:sz w:val="72"/>
          <w:szCs w:val="52"/>
        </w:rPr>
      </w:pPr>
    </w:p>
    <w:p w:rsidR="00331B59" w:rsidRPr="00CA359D" w:rsidRDefault="00331B59" w:rsidP="00331B59">
      <w:pPr>
        <w:spacing w:line="360" w:lineRule="auto"/>
        <w:jc w:val="center"/>
        <w:rPr>
          <w:color w:val="auto"/>
        </w:rPr>
      </w:pPr>
    </w:p>
    <w:p w:rsidR="00A83083" w:rsidRPr="00CA359D" w:rsidRDefault="00CB091B">
      <w:pPr>
        <w:spacing w:line="360" w:lineRule="auto"/>
        <w:jc w:val="center"/>
        <w:rPr>
          <w:rFonts w:ascii="黑体" w:eastAsia="黑体" w:hAnsi="黑体" w:cs="黑体"/>
          <w:b/>
          <w:color w:val="auto"/>
          <w:sz w:val="52"/>
          <w:szCs w:val="52"/>
        </w:rPr>
      </w:pPr>
      <w:r w:rsidRPr="00CA359D">
        <w:rPr>
          <w:rFonts w:ascii="黑体" w:eastAsia="黑体" w:hAnsi="黑体" w:cs="黑体" w:hint="eastAsia"/>
          <w:b/>
          <w:color w:val="auto"/>
          <w:sz w:val="72"/>
          <w:szCs w:val="52"/>
        </w:rPr>
        <w:t>建设工程施工合同</w:t>
      </w:r>
      <w:r w:rsidRPr="00CA359D">
        <w:rPr>
          <w:rFonts w:ascii="黑体" w:eastAsia="黑体" w:hAnsi="黑体" w:cs="黑体" w:hint="eastAsia"/>
          <w:b/>
          <w:color w:val="auto"/>
          <w:sz w:val="52"/>
          <w:szCs w:val="52"/>
        </w:rPr>
        <w:br/>
        <w:t>（示范文本）</w:t>
      </w:r>
    </w:p>
    <w:p w:rsidR="00A83083" w:rsidRPr="00CA359D" w:rsidRDefault="00A83083">
      <w:pPr>
        <w:spacing w:line="360" w:lineRule="auto"/>
        <w:jc w:val="center"/>
        <w:rPr>
          <w:rFonts w:ascii="黑体" w:eastAsia="黑体" w:hAnsi="黑体" w:cs="黑体"/>
          <w:b/>
          <w:color w:val="auto"/>
          <w:sz w:val="52"/>
          <w:szCs w:val="52"/>
        </w:rPr>
      </w:pPr>
    </w:p>
    <w:p w:rsidR="00331B59" w:rsidRPr="00CA359D" w:rsidRDefault="00331B59" w:rsidP="00331B59">
      <w:pPr>
        <w:spacing w:line="360" w:lineRule="auto"/>
        <w:jc w:val="center"/>
        <w:rPr>
          <w:color w:val="auto"/>
        </w:rPr>
      </w:pPr>
    </w:p>
    <w:p w:rsidR="00331B59" w:rsidRPr="00CA359D" w:rsidRDefault="00331B59" w:rsidP="00331B59">
      <w:pPr>
        <w:spacing w:line="360" w:lineRule="auto"/>
        <w:jc w:val="center"/>
        <w:rPr>
          <w:color w:val="auto"/>
        </w:rPr>
      </w:pPr>
    </w:p>
    <w:p w:rsidR="00331B59" w:rsidRPr="00CA359D" w:rsidRDefault="00331B59" w:rsidP="00331B59">
      <w:pPr>
        <w:spacing w:line="360" w:lineRule="auto"/>
        <w:jc w:val="center"/>
        <w:rPr>
          <w:color w:val="auto"/>
        </w:rPr>
      </w:pPr>
    </w:p>
    <w:p w:rsidR="00331B59" w:rsidRPr="00CA359D" w:rsidRDefault="00331B59" w:rsidP="00331B59">
      <w:pPr>
        <w:spacing w:line="360" w:lineRule="auto"/>
        <w:jc w:val="center"/>
        <w:rPr>
          <w:color w:val="auto"/>
        </w:rPr>
      </w:pPr>
    </w:p>
    <w:p w:rsidR="00331B59" w:rsidRPr="00CA359D" w:rsidRDefault="00331B59" w:rsidP="00331B59">
      <w:pPr>
        <w:spacing w:line="360" w:lineRule="auto"/>
        <w:jc w:val="center"/>
        <w:rPr>
          <w:color w:val="auto"/>
        </w:rPr>
      </w:pPr>
    </w:p>
    <w:p w:rsidR="00331B59" w:rsidRPr="00CA359D" w:rsidRDefault="00331B59" w:rsidP="00331B59">
      <w:pPr>
        <w:spacing w:line="360" w:lineRule="auto"/>
        <w:jc w:val="center"/>
        <w:rPr>
          <w:color w:val="auto"/>
        </w:rPr>
      </w:pPr>
    </w:p>
    <w:p w:rsidR="00331B59" w:rsidRPr="00CA359D" w:rsidRDefault="00331B59" w:rsidP="00331B59">
      <w:pPr>
        <w:spacing w:line="360" w:lineRule="auto"/>
        <w:jc w:val="center"/>
        <w:rPr>
          <w:color w:val="auto"/>
        </w:rPr>
      </w:pPr>
    </w:p>
    <w:p w:rsidR="00331B59" w:rsidRPr="00CA359D" w:rsidRDefault="00331B59" w:rsidP="00331B59">
      <w:pPr>
        <w:spacing w:line="360" w:lineRule="auto"/>
        <w:jc w:val="center"/>
        <w:rPr>
          <w:color w:val="auto"/>
        </w:rPr>
      </w:pPr>
    </w:p>
    <w:p w:rsidR="00331B59" w:rsidRPr="00CA359D" w:rsidRDefault="00331B59" w:rsidP="00331B59">
      <w:pPr>
        <w:spacing w:line="360" w:lineRule="auto"/>
        <w:jc w:val="center"/>
        <w:rPr>
          <w:color w:val="auto"/>
        </w:rPr>
      </w:pPr>
    </w:p>
    <w:p w:rsidR="00331B59" w:rsidRPr="00CA359D" w:rsidRDefault="00331B59" w:rsidP="00331B59">
      <w:pPr>
        <w:spacing w:line="360" w:lineRule="auto"/>
        <w:jc w:val="center"/>
        <w:rPr>
          <w:color w:val="auto"/>
        </w:rPr>
      </w:pPr>
    </w:p>
    <w:p w:rsidR="00331B59" w:rsidRPr="00CA359D" w:rsidRDefault="00331B59" w:rsidP="00331B59">
      <w:pPr>
        <w:spacing w:line="360" w:lineRule="auto"/>
        <w:jc w:val="center"/>
        <w:rPr>
          <w:color w:val="auto"/>
        </w:rPr>
      </w:pPr>
    </w:p>
    <w:p w:rsidR="00331B59" w:rsidRPr="00CA359D" w:rsidRDefault="00331B59" w:rsidP="00331B59">
      <w:pPr>
        <w:spacing w:line="360" w:lineRule="auto"/>
        <w:jc w:val="center"/>
        <w:rPr>
          <w:color w:val="auto"/>
        </w:rPr>
      </w:pPr>
    </w:p>
    <w:p w:rsidR="00331B59" w:rsidRPr="00CA359D" w:rsidRDefault="00331B59" w:rsidP="00331B59">
      <w:pPr>
        <w:spacing w:line="360" w:lineRule="auto"/>
        <w:jc w:val="center"/>
        <w:rPr>
          <w:color w:val="auto"/>
        </w:rPr>
      </w:pPr>
    </w:p>
    <w:p w:rsidR="00331B59" w:rsidRPr="00CA359D" w:rsidRDefault="00331B59" w:rsidP="00331B59">
      <w:pPr>
        <w:spacing w:line="360" w:lineRule="auto"/>
        <w:jc w:val="center"/>
        <w:rPr>
          <w:color w:val="auto"/>
        </w:rPr>
      </w:pPr>
    </w:p>
    <w:p w:rsidR="00A83083" w:rsidRPr="00CA359D" w:rsidRDefault="0006017F">
      <w:pPr>
        <w:spacing w:line="360" w:lineRule="auto"/>
        <w:ind w:right="2440" w:firstLine="2551"/>
        <w:jc w:val="center"/>
        <w:rPr>
          <w:rFonts w:ascii="黑体" w:eastAsia="黑体" w:hAnsi="黑体" w:cs="黑体"/>
          <w:b/>
          <w:color w:val="auto"/>
          <w:sz w:val="32"/>
          <w:szCs w:val="28"/>
        </w:rPr>
      </w:pPr>
      <w:r w:rsidRPr="00CA359D">
        <w:rPr>
          <w:rFonts w:ascii="黑体" w:eastAsia="黑体" w:hAnsi="黑体" w:cs="黑体"/>
          <w:noProof/>
          <w:color w:val="auto"/>
        </w:rPr>
        <mc:AlternateContent>
          <mc:Choice Requires="wps">
            <w:drawing>
              <wp:anchor distT="0" distB="0" distL="114300" distR="114300" simplePos="0" relativeHeight="251659264" behindDoc="0" locked="0" layoutInCell="1" allowOverlap="1" wp14:anchorId="6DD26304" wp14:editId="3B2D7FB9">
                <wp:simplePos x="0" y="0"/>
                <wp:positionH relativeFrom="column">
                  <wp:posOffset>4508500</wp:posOffset>
                </wp:positionH>
                <wp:positionV relativeFrom="paragraph">
                  <wp:posOffset>119380</wp:posOffset>
                </wp:positionV>
                <wp:extent cx="673100" cy="457200"/>
                <wp:effectExtent l="12700" t="5080" r="9525" b="13970"/>
                <wp:wrapNone/>
                <wp:docPr id="2" name="shap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0" cy="4572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B55C30" w:rsidRDefault="00B55C30">
                            <w:pPr>
                              <w:jc w:val="right"/>
                              <w:rPr>
                                <w:rFonts w:ascii="仿宋" w:eastAsia="仿宋" w:hAnsi="仿宋" w:cs="仿宋"/>
                                <w:b/>
                                <w:bCs/>
                                <w:sz w:val="32"/>
                              </w:rPr>
                            </w:pPr>
                            <w:r>
                              <w:rPr>
                                <w:rFonts w:ascii="仿宋" w:eastAsia="仿宋" w:hAnsi="仿宋" w:cs="仿宋" w:hint="eastAsia"/>
                                <w:b/>
                                <w:bCs/>
                                <w:sz w:val="32"/>
                              </w:rPr>
                              <w:t>制定</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shape 1" o:spid="_x0000_s1026" type="#_x0000_t202" style="position:absolute;left:0;text-align:left;margin-left:355pt;margin-top:9.4pt;width:53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" filled="f" strokecolor="white">
                <v:textbox inset="0,0,0,0">
                  <w:txbxContent>
                    <w:p w:rsidR="00B55C30" w:rsidRDefault="00B55C30">
                      <w:pPr>
                        <w:jc w:val="right"/>
                        <w:rPr>
                          <w:rFonts w:ascii="仿宋" w:eastAsia="仿宋" w:hAnsi="仿宋" w:cs="仿宋"/>
                          <w:b/>
                          <w:bCs/>
                          <w:sz w:val="32"/>
                        </w:rPr>
                      </w:pPr>
                      <w:r>
                        <w:rPr>
                          <w:rFonts w:ascii="仿宋" w:eastAsia="仿宋" w:hAnsi="仿宋" w:cs="仿宋" w:hint="eastAsia"/>
                          <w:b/>
                          <w:bCs/>
                          <w:sz w:val="32"/>
                        </w:rPr>
                        <w:t>制定</w:t>
                      </w:r>
                    </w:p>
                  </w:txbxContent>
                </v:textbox>
              </v:shape>
            </w:pict>
          </mc:Fallback>
        </mc:AlternateContent>
      </w:r>
      <w:r w:rsidR="00CB091B" w:rsidRPr="00CA359D">
        <w:rPr>
          <w:rFonts w:ascii="黑体" w:eastAsia="黑体" w:hAnsi="黑体" w:cs="黑体" w:hint="eastAsia"/>
          <w:b/>
          <w:color w:val="auto"/>
          <w:sz w:val="32"/>
          <w:szCs w:val="28"/>
        </w:rPr>
        <w:t>住房和城乡建设部</w:t>
      </w:r>
    </w:p>
    <w:p w:rsidR="00A83083" w:rsidRPr="00CA359D" w:rsidRDefault="00CB091B">
      <w:pPr>
        <w:spacing w:line="360" w:lineRule="auto"/>
        <w:ind w:right="2440" w:firstLine="2554"/>
        <w:jc w:val="center"/>
        <w:rPr>
          <w:color w:val="auto"/>
          <w:sz w:val="27"/>
        </w:rPr>
      </w:pPr>
      <w:r w:rsidRPr="00CA359D">
        <w:rPr>
          <w:rFonts w:ascii="黑体" w:eastAsia="黑体" w:hAnsi="黑体" w:cs="黑体" w:hint="eastAsia"/>
          <w:b/>
          <w:color w:val="auto"/>
          <w:sz w:val="32"/>
          <w:szCs w:val="28"/>
        </w:rPr>
        <w:t>国家工商行政管理总局</w:t>
      </w:r>
      <w:r w:rsidRPr="00CA359D">
        <w:rPr>
          <w:rFonts w:ascii="仿宋" w:eastAsia="仿宋" w:hAnsi="仿宋" w:cs="仿宋" w:hint="eastAsia"/>
          <w:b/>
          <w:color w:val="auto"/>
          <w:sz w:val="24"/>
          <w:szCs w:val="24"/>
        </w:rPr>
        <w:br w:type="page" w:clear="all"/>
      </w:r>
    </w:p>
    <w:p w:rsidR="00440C7D" w:rsidRPr="00CA359D" w:rsidRDefault="00440C7D" w:rsidP="00440C7D">
      <w:pPr>
        <w:pStyle w:val="2"/>
        <w:jc w:val="center"/>
        <w:rPr>
          <w:color w:val="auto"/>
        </w:rPr>
      </w:pPr>
      <w:r w:rsidRPr="00CA359D">
        <w:rPr>
          <w:rFonts w:hint="eastAsia"/>
          <w:color w:val="auto"/>
        </w:rPr>
        <w:lastRenderedPageBreak/>
        <w:t>第一部分  协议书</w:t>
      </w:r>
    </w:p>
    <w:p w:rsidR="00A83083" w:rsidRPr="00CA359D" w:rsidRDefault="00CB091B">
      <w:pPr>
        <w:spacing w:line="48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合同编号： </w:t>
      </w:r>
    </w:p>
    <w:p w:rsidR="00A83083" w:rsidRPr="00CA359D" w:rsidRDefault="00A83083">
      <w:pPr>
        <w:spacing w:line="480" w:lineRule="exact"/>
        <w:rPr>
          <w:rFonts w:ascii="宋体" w:eastAsia="宋体" w:hAnsi="宋体" w:cs="宋体"/>
          <w:color w:val="auto"/>
          <w:sz w:val="24"/>
          <w:szCs w:val="24"/>
        </w:rPr>
      </w:pP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发包人：（以下简称甲方）            承包人：（以下简称乙方）</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住所地：                            住所地：</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根据《中华人民共和国政府采购法》、《中华人民共和国民法典》等法律法规规定，甲乙双方经协商签订本合同。</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第一条 合同标的</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乙方开展下列工程采购项目：</w:t>
      </w:r>
    </w:p>
    <w:tbl>
      <w:tblPr>
        <w:tblStyle w:val="af"/>
        <w:tblW w:w="9769" w:type="dxa"/>
        <w:jc w:val="center"/>
        <w:tblLook w:val="04A0" w:firstRow="1" w:lastRow="0" w:firstColumn="1" w:lastColumn="0" w:noHBand="0" w:noVBand="1"/>
      </w:tblPr>
      <w:tblGrid>
        <w:gridCol w:w="940"/>
        <w:gridCol w:w="4398"/>
        <w:gridCol w:w="1704"/>
        <w:gridCol w:w="2727"/>
      </w:tblGrid>
      <w:tr w:rsidR="00CA359D" w:rsidRPr="00CA359D">
        <w:trPr>
          <w:jc w:val="center"/>
        </w:trPr>
        <w:tc>
          <w:tcPr>
            <w:tcW w:w="940" w:type="dxa"/>
            <w:noWrap/>
          </w:tcPr>
          <w:p w:rsidR="00A83083" w:rsidRPr="00CA359D" w:rsidRDefault="00CB091B">
            <w:pPr>
              <w:widowControl/>
              <w:spacing w:line="480" w:lineRule="exact"/>
              <w:ind w:left="-197" w:firstLine="197"/>
              <w:jc w:val="center"/>
              <w:rPr>
                <w:rFonts w:ascii="宋体" w:eastAsia="宋体" w:hAnsi="宋体" w:cs="宋体"/>
                <w:color w:val="auto"/>
                <w:sz w:val="24"/>
                <w:szCs w:val="24"/>
              </w:rPr>
            </w:pPr>
            <w:r w:rsidRPr="00CA359D">
              <w:rPr>
                <w:rFonts w:ascii="宋体" w:eastAsia="宋体" w:hAnsi="宋体" w:cs="宋体" w:hint="eastAsia"/>
                <w:color w:val="auto"/>
                <w:sz w:val="24"/>
                <w:szCs w:val="24"/>
              </w:rPr>
              <w:t>序号</w:t>
            </w:r>
          </w:p>
        </w:tc>
        <w:tc>
          <w:tcPr>
            <w:tcW w:w="4398" w:type="dxa"/>
            <w:noWrap/>
          </w:tcPr>
          <w:p w:rsidR="00A83083" w:rsidRPr="00CA359D" w:rsidRDefault="00CB091B">
            <w:pPr>
              <w:widowControl/>
              <w:spacing w:line="480" w:lineRule="exact"/>
              <w:ind w:left="-197" w:firstLine="197"/>
              <w:jc w:val="center"/>
              <w:rPr>
                <w:rFonts w:ascii="宋体" w:eastAsia="宋体" w:hAnsi="宋体" w:cs="宋体"/>
                <w:color w:val="auto"/>
                <w:sz w:val="24"/>
                <w:szCs w:val="24"/>
              </w:rPr>
            </w:pPr>
            <w:r w:rsidRPr="00CA359D">
              <w:rPr>
                <w:rFonts w:ascii="宋体" w:eastAsia="宋体" w:hAnsi="宋体" w:cs="宋体" w:hint="eastAsia"/>
                <w:color w:val="auto"/>
                <w:sz w:val="24"/>
                <w:szCs w:val="24"/>
              </w:rPr>
              <w:t>名称</w:t>
            </w:r>
          </w:p>
        </w:tc>
        <w:tc>
          <w:tcPr>
            <w:tcW w:w="1704" w:type="dxa"/>
            <w:noWrap/>
          </w:tcPr>
          <w:p w:rsidR="00A83083" w:rsidRPr="00CA359D" w:rsidRDefault="00CB091B">
            <w:pPr>
              <w:widowControl/>
              <w:spacing w:line="480" w:lineRule="exact"/>
              <w:ind w:left="-197" w:firstLine="197"/>
              <w:jc w:val="center"/>
              <w:rPr>
                <w:rFonts w:ascii="宋体" w:eastAsia="宋体" w:hAnsi="宋体" w:cs="宋体"/>
                <w:color w:val="auto"/>
                <w:sz w:val="24"/>
                <w:szCs w:val="24"/>
              </w:rPr>
            </w:pPr>
            <w:r w:rsidRPr="00CA359D">
              <w:rPr>
                <w:rFonts w:ascii="宋体" w:eastAsia="宋体" w:hAnsi="宋体" w:cs="宋体" w:hint="eastAsia"/>
                <w:color w:val="auto"/>
                <w:sz w:val="24"/>
                <w:szCs w:val="24"/>
              </w:rPr>
              <w:t>数量</w:t>
            </w:r>
          </w:p>
        </w:tc>
        <w:tc>
          <w:tcPr>
            <w:tcW w:w="2727" w:type="dxa"/>
            <w:noWrap/>
          </w:tcPr>
          <w:p w:rsidR="00A83083" w:rsidRPr="00CA359D" w:rsidRDefault="00CB091B">
            <w:pPr>
              <w:widowControl/>
              <w:spacing w:line="480" w:lineRule="exact"/>
              <w:ind w:left="-197" w:firstLine="197"/>
              <w:jc w:val="center"/>
              <w:rPr>
                <w:rFonts w:ascii="宋体" w:eastAsia="宋体" w:hAnsi="宋体" w:cs="宋体"/>
                <w:color w:val="auto"/>
                <w:sz w:val="24"/>
                <w:szCs w:val="24"/>
              </w:rPr>
            </w:pPr>
            <w:r w:rsidRPr="00CA359D">
              <w:rPr>
                <w:rFonts w:ascii="宋体" w:eastAsia="宋体" w:hAnsi="宋体" w:cs="宋体" w:hint="eastAsia"/>
                <w:color w:val="auto"/>
                <w:sz w:val="24"/>
                <w:szCs w:val="24"/>
              </w:rPr>
              <w:t>单位</w:t>
            </w:r>
          </w:p>
        </w:tc>
      </w:tr>
      <w:tr w:rsidR="00CA359D" w:rsidRPr="00CA359D">
        <w:trPr>
          <w:jc w:val="center"/>
        </w:trPr>
        <w:tc>
          <w:tcPr>
            <w:tcW w:w="940" w:type="dxa"/>
            <w:noWrap/>
            <w:vAlign w:val="center"/>
          </w:tcPr>
          <w:p w:rsidR="00A83083" w:rsidRPr="00CA359D" w:rsidRDefault="00CB091B">
            <w:pPr>
              <w:widowControl/>
              <w:spacing w:line="480" w:lineRule="exact"/>
              <w:ind w:left="-197" w:firstLine="197"/>
              <w:jc w:val="center"/>
              <w:rPr>
                <w:rFonts w:ascii="宋体" w:eastAsia="宋体" w:hAnsi="宋体" w:cs="宋体"/>
                <w:color w:val="auto"/>
                <w:sz w:val="24"/>
                <w:szCs w:val="24"/>
              </w:rPr>
            </w:pPr>
            <w:r w:rsidRPr="00CA359D">
              <w:rPr>
                <w:rFonts w:ascii="宋体" w:eastAsia="宋体" w:hAnsi="宋体" w:cs="宋体" w:hint="eastAsia"/>
                <w:color w:val="auto"/>
                <w:sz w:val="24"/>
                <w:szCs w:val="24"/>
              </w:rPr>
              <w:t>1</w:t>
            </w:r>
          </w:p>
        </w:tc>
        <w:tc>
          <w:tcPr>
            <w:tcW w:w="4398" w:type="dxa"/>
            <w:noWrap/>
            <w:vAlign w:val="center"/>
          </w:tcPr>
          <w:p w:rsidR="00A83083" w:rsidRPr="00CA359D" w:rsidRDefault="00F81AEA">
            <w:pPr>
              <w:spacing w:line="480" w:lineRule="exact"/>
              <w:ind w:left="-197" w:firstLine="197"/>
              <w:jc w:val="center"/>
              <w:rPr>
                <w:rFonts w:ascii="宋体" w:eastAsia="宋体" w:hAnsi="宋体" w:cs="宋体"/>
                <w:color w:val="auto"/>
                <w:sz w:val="24"/>
                <w:szCs w:val="24"/>
              </w:rPr>
            </w:pPr>
            <w:r w:rsidRPr="00CA359D">
              <w:rPr>
                <w:rFonts w:ascii="宋体" w:eastAsia="宋体" w:hAnsi="宋体" w:cs="宋体" w:hint="eastAsia"/>
                <w:color w:val="auto"/>
                <w:sz w:val="24"/>
                <w:szCs w:val="24"/>
              </w:rPr>
              <w:t>桥林街道水稻生态补偿资金项目</w:t>
            </w:r>
          </w:p>
        </w:tc>
        <w:tc>
          <w:tcPr>
            <w:tcW w:w="1704" w:type="dxa"/>
            <w:noWrap/>
            <w:vAlign w:val="center"/>
          </w:tcPr>
          <w:p w:rsidR="00A83083" w:rsidRPr="00CA359D" w:rsidRDefault="00CB091B">
            <w:pPr>
              <w:widowControl/>
              <w:spacing w:line="480" w:lineRule="exact"/>
              <w:ind w:left="-197" w:firstLine="197"/>
              <w:jc w:val="center"/>
              <w:rPr>
                <w:rFonts w:ascii="宋体" w:eastAsia="宋体" w:hAnsi="宋体" w:cs="宋体"/>
                <w:color w:val="auto"/>
                <w:sz w:val="24"/>
                <w:szCs w:val="24"/>
              </w:rPr>
            </w:pPr>
            <w:r w:rsidRPr="00CA359D">
              <w:rPr>
                <w:rFonts w:ascii="宋体" w:hAnsi="宋体" w:cs="宋体" w:hint="eastAsia"/>
                <w:color w:val="auto"/>
                <w:sz w:val="24"/>
                <w:szCs w:val="24"/>
              </w:rPr>
              <w:t>1</w:t>
            </w:r>
          </w:p>
        </w:tc>
        <w:tc>
          <w:tcPr>
            <w:tcW w:w="2727" w:type="dxa"/>
            <w:noWrap/>
            <w:vAlign w:val="center"/>
          </w:tcPr>
          <w:p w:rsidR="00A83083" w:rsidRPr="00CA359D" w:rsidRDefault="00CB091B">
            <w:pPr>
              <w:widowControl/>
              <w:spacing w:line="480" w:lineRule="exact"/>
              <w:ind w:left="-197" w:firstLine="197"/>
              <w:jc w:val="center"/>
              <w:rPr>
                <w:rFonts w:ascii="宋体" w:eastAsia="宋体" w:hAnsi="宋体" w:cs="宋体"/>
                <w:color w:val="auto"/>
                <w:sz w:val="24"/>
                <w:szCs w:val="24"/>
              </w:rPr>
            </w:pPr>
            <w:r w:rsidRPr="00CA359D">
              <w:rPr>
                <w:rFonts w:ascii="宋体" w:hAnsi="宋体" w:cs="宋体" w:hint="eastAsia"/>
                <w:color w:val="auto"/>
                <w:sz w:val="24"/>
                <w:szCs w:val="24"/>
              </w:rPr>
              <w:t>项</w:t>
            </w:r>
          </w:p>
        </w:tc>
      </w:tr>
    </w:tbl>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工程内容详见乙方投标（响应）文件。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第二条 合同总价款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本合同项下工程中标金额为人民币(大写)；¥万元（小写万元），分项价款详见 《报价表》； 本合同最终结算总价款按照招标文件约定执行。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本合同总价款包含以下内容：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（1）完成本工程项目发生的所有含税费用；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2）支付给员工的工资和国家强制缴纳的各种社会保障资金（乙方应根据工程进度和工程款支付进度，及时足额兑付农民工工资等劳务人员报酬，不拖欠农民工工资，并建立有效的农民工工资支付制度，加强对农民工工资支付工作的管理）；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（3）乙方应当确保提供的项目在交付前维持设施完好/质量保证期内的维修保养费用；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（4）承包人认为需要的其他费用。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本合同为固定单价合同，合同执行期间单价不变，竣工后根据工程量大小据实结算。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第三条 合同期限</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计划开工日期：</w:t>
      </w:r>
      <w:r w:rsidRPr="00CA359D">
        <w:rPr>
          <w:rFonts w:ascii="宋体" w:eastAsia="宋体" w:hAnsi="宋体" w:cs="宋体" w:hint="eastAsia"/>
          <w:color w:val="auto"/>
          <w:sz w:val="24"/>
          <w:szCs w:val="24"/>
          <w:u w:val="single"/>
        </w:rPr>
        <w:t></w:t>
      </w:r>
      <w:r w:rsidRPr="00CA359D">
        <w:rPr>
          <w:rFonts w:ascii="宋体" w:eastAsia="宋体" w:hAnsi="宋体" w:cs="宋体" w:hint="eastAsia"/>
          <w:color w:val="auto"/>
          <w:sz w:val="24"/>
          <w:szCs w:val="24"/>
        </w:rPr>
        <w:t>年</w:t>
      </w:r>
      <w:r w:rsidRPr="00CA359D">
        <w:rPr>
          <w:rFonts w:ascii="宋体" w:eastAsia="宋体" w:hAnsi="宋体" w:cs="宋体" w:hint="eastAsia"/>
          <w:color w:val="auto"/>
          <w:sz w:val="24"/>
          <w:szCs w:val="24"/>
          <w:u w:val="single"/>
        </w:rPr>
        <w:t></w:t>
      </w:r>
      <w:r w:rsidRPr="00CA359D">
        <w:rPr>
          <w:rFonts w:ascii="宋体" w:eastAsia="宋体" w:hAnsi="宋体" w:cs="宋体" w:hint="eastAsia"/>
          <w:color w:val="auto"/>
          <w:sz w:val="24"/>
          <w:szCs w:val="24"/>
        </w:rPr>
        <w:t>月</w:t>
      </w:r>
      <w:r w:rsidRPr="00CA359D">
        <w:rPr>
          <w:rFonts w:ascii="宋体" w:eastAsia="宋体" w:hAnsi="宋体" w:cs="宋体" w:hint="eastAsia"/>
          <w:color w:val="auto"/>
          <w:sz w:val="24"/>
          <w:szCs w:val="24"/>
          <w:u w:val="single"/>
        </w:rPr>
        <w:t></w:t>
      </w:r>
      <w:r w:rsidRPr="00CA359D">
        <w:rPr>
          <w:rFonts w:ascii="宋体" w:eastAsia="宋体" w:hAnsi="宋体" w:cs="宋体" w:hint="eastAsia"/>
          <w:color w:val="auto"/>
          <w:sz w:val="24"/>
          <w:szCs w:val="24"/>
        </w:rPr>
        <w:t>日。</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计划竣工日期：</w:t>
      </w:r>
      <w:r w:rsidRPr="00CA359D">
        <w:rPr>
          <w:rFonts w:ascii="宋体" w:eastAsia="宋体" w:hAnsi="宋体" w:cs="宋体" w:hint="eastAsia"/>
          <w:color w:val="auto"/>
          <w:sz w:val="24"/>
          <w:szCs w:val="24"/>
          <w:u w:val="single"/>
        </w:rPr>
        <w:t></w:t>
      </w:r>
      <w:r w:rsidRPr="00CA359D">
        <w:rPr>
          <w:rFonts w:ascii="宋体" w:eastAsia="宋体" w:hAnsi="宋体" w:cs="宋体" w:hint="eastAsia"/>
          <w:color w:val="auto"/>
          <w:sz w:val="24"/>
          <w:szCs w:val="24"/>
        </w:rPr>
        <w:t>年</w:t>
      </w:r>
      <w:r w:rsidRPr="00CA359D">
        <w:rPr>
          <w:rFonts w:ascii="宋体" w:eastAsia="宋体" w:hAnsi="宋体" w:cs="宋体" w:hint="eastAsia"/>
          <w:color w:val="auto"/>
          <w:sz w:val="24"/>
          <w:szCs w:val="24"/>
          <w:u w:val="single"/>
        </w:rPr>
        <w:t></w:t>
      </w:r>
      <w:r w:rsidRPr="00CA359D">
        <w:rPr>
          <w:rFonts w:ascii="宋体" w:eastAsia="宋体" w:hAnsi="宋体" w:cs="宋体" w:hint="eastAsia"/>
          <w:color w:val="auto"/>
          <w:sz w:val="24"/>
          <w:szCs w:val="24"/>
        </w:rPr>
        <w:t>月</w:t>
      </w:r>
      <w:r w:rsidRPr="00CA359D">
        <w:rPr>
          <w:rFonts w:ascii="宋体" w:eastAsia="宋体" w:hAnsi="宋体" w:cs="宋体" w:hint="eastAsia"/>
          <w:color w:val="auto"/>
          <w:sz w:val="24"/>
          <w:szCs w:val="24"/>
          <w:u w:val="single"/>
        </w:rPr>
        <w:t></w:t>
      </w:r>
      <w:r w:rsidRPr="00CA359D">
        <w:rPr>
          <w:rFonts w:ascii="宋体" w:eastAsia="宋体" w:hAnsi="宋体" w:cs="宋体" w:hint="eastAsia"/>
          <w:color w:val="auto"/>
          <w:sz w:val="24"/>
          <w:szCs w:val="24"/>
        </w:rPr>
        <w:t>日。</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工期总日历天数：</w:t>
      </w:r>
      <w:r w:rsidRPr="00CA359D">
        <w:rPr>
          <w:rFonts w:ascii="宋体" w:eastAsia="宋体" w:hAnsi="宋体" w:cs="宋体" w:hint="eastAsia"/>
          <w:color w:val="auto"/>
          <w:sz w:val="24"/>
          <w:szCs w:val="24"/>
          <w:u w:val="single"/>
        </w:rPr>
        <w:t></w:t>
      </w:r>
      <w:r w:rsidRPr="00CA359D">
        <w:rPr>
          <w:rFonts w:ascii="宋体" w:eastAsia="宋体" w:hAnsi="宋体" w:cs="宋体" w:hint="eastAsia"/>
          <w:color w:val="auto"/>
          <w:sz w:val="24"/>
          <w:szCs w:val="24"/>
        </w:rPr>
        <w:t xml:space="preserve">天。工期总日历天数与根据前述计划开竣工日期计算的工期天数不一致的，以工期总日历天数为准。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第四条 组成本合同的有关文件</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 xml:space="preserve">    下列关于桥林街道工程采购项目（编号）的招标（采购）文件、投标（响应）文件，以及与本次采购活动相关的文件及有关附件是本合同不可分割的组成部分，与本合同具有同等法律效力，这些文件包括但不限于：</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（1）投标（响应）文件和报价表；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（2）服务一览表；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（3）交付一览表；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（4）技术规格响应表；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（5）投标（响应）承诺；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（6）服务承诺；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（7）中标（成交）通知书；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（8）甲乙双方商定的其它文件。</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第五条 权利保证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乙方应保证甲方在使用其产品任何一部分时不受第三方提出侵犯其人身权、财产权或其他权利的起诉。一旦出现侵权，乙方应承担全部责任。</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第六条 质量保证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乙方所提供的工程的质量标准应与招标（采购）文件规定的技术规格及所附的“技术规格响应表”相一致；若质量标准无特殊说明，则按国家有关部门最新颁布的标准及规范为准。</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第七条 交付和验收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1.乙方应当在合同签订后日历天内完成工程内容。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2.验收标准：按行业通行标准和乙方投标（响应）文件的承诺（详见合同附件载明的标准，并不低于国家相关标准）。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乙方应积极配合跟踪审计单位出具跟审报告，自项目完成竣工验收三个月内报送结算审计所有材料，400万以上项目可适当放宽时间，甲方有权要求相关审计单位根据实际情况直接出具审计报告，所产生的一切损失费用由乙方自行承担；若有特殊原因三个月内不能报送审计结算的情况，乙方需提前30天向甲方书面申请，经甲方会商同意后，酌情延迟送审时间。</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第八条 履约保证金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中标单位在中标公示期满确定中标资格后3个工作日内，须采用银行转账的形式向采购单位缴纳中标价款的10%作为本项目的履约保证金，项目竣工验收合格后，采购单位退还履约保证金。若中标单位未按时交纳履约保证金，视为自动放弃中标资格。中标单位凭中标通</w:t>
      </w:r>
      <w:r w:rsidRPr="00CA359D">
        <w:rPr>
          <w:rFonts w:ascii="宋体" w:eastAsia="宋体" w:hAnsi="宋体" w:cs="宋体" w:hint="eastAsia"/>
          <w:color w:val="auto"/>
          <w:sz w:val="24"/>
          <w:szCs w:val="24"/>
        </w:rPr>
        <w:lastRenderedPageBreak/>
        <w:t>知书、采购单位财务部门出具的履约保证金收款证明与实施单位签订施工合同。（</w:t>
      </w:r>
      <w:r w:rsidR="005E306E" w:rsidRPr="00CA359D">
        <w:rPr>
          <w:rFonts w:ascii="宋体" w:eastAsia="宋体" w:hAnsi="宋体" w:cs="宋体" w:hint="eastAsia"/>
          <w:color w:val="auto"/>
          <w:sz w:val="24"/>
          <w:szCs w:val="24"/>
        </w:rPr>
        <w:t>收款账户：南京市浦口区人民政府桥林街道办事处，桥林农行账户：</w:t>
      </w:r>
      <w:r w:rsidR="005E306E" w:rsidRPr="00CA359D">
        <w:rPr>
          <w:rFonts w:ascii="宋体" w:eastAsia="宋体" w:hAnsi="宋体" w:cs="宋体"/>
          <w:color w:val="auto"/>
          <w:sz w:val="24"/>
          <w:szCs w:val="24"/>
        </w:rPr>
        <w:t>10122901040000087</w:t>
      </w:r>
      <w:r w:rsidRPr="00CA359D">
        <w:rPr>
          <w:rFonts w:ascii="宋体" w:eastAsia="宋体" w:hAnsi="宋体" w:cs="宋体" w:hint="eastAsia"/>
          <w:color w:val="auto"/>
          <w:sz w:val="24"/>
          <w:szCs w:val="24"/>
        </w:rPr>
        <w:t>）。</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第九条 合同款支付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1.本合同项下所有款项均以人民币支付。</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2.本合同项下的采购资金由乙方开具发票，甲方按照本条第3款的约定支付。</w:t>
      </w:r>
    </w:p>
    <w:p w:rsidR="00C64E02" w:rsidRPr="00CA359D" w:rsidRDefault="00CB091B">
      <w:pPr>
        <w:widowControl w:val="0"/>
        <w:spacing w:line="480" w:lineRule="exact"/>
        <w:ind w:left="-197" w:firstLine="720"/>
        <w:rPr>
          <w:rFonts w:ascii="宋体" w:eastAsia="宋体" w:hAnsi="宋体" w:cs="宋体"/>
          <w:color w:val="auto"/>
          <w:sz w:val="24"/>
          <w:szCs w:val="24"/>
        </w:rPr>
      </w:pPr>
      <w:r w:rsidRPr="00CA359D">
        <w:rPr>
          <w:rFonts w:ascii="宋体" w:eastAsia="宋体" w:hAnsi="宋体" w:cs="宋体" w:hint="eastAsia"/>
          <w:color w:val="auto"/>
          <w:sz w:val="24"/>
          <w:szCs w:val="24"/>
        </w:rPr>
        <w:t>3.付款条件：</w:t>
      </w:r>
    </w:p>
    <w:p w:rsidR="00A83083" w:rsidRPr="00CA359D" w:rsidRDefault="00CB091B">
      <w:pPr>
        <w:widowControl w:val="0"/>
        <w:spacing w:line="480" w:lineRule="exact"/>
        <w:ind w:left="-197" w:firstLine="720"/>
        <w:rPr>
          <w:rFonts w:ascii="宋体" w:hAnsi="宋体" w:cs="宋体"/>
          <w:color w:val="auto"/>
          <w:sz w:val="24"/>
          <w:szCs w:val="24"/>
        </w:rPr>
      </w:pPr>
      <w:r w:rsidRPr="00CA359D">
        <w:rPr>
          <w:rFonts w:ascii="宋体" w:hAnsi="宋体" w:cs="宋体" w:hint="eastAsia"/>
          <w:color w:val="auto"/>
          <w:sz w:val="24"/>
          <w:szCs w:val="24"/>
        </w:rPr>
        <w:t>（</w:t>
      </w:r>
      <w:r w:rsidRPr="00CA359D">
        <w:rPr>
          <w:rFonts w:ascii="宋体" w:hAnsi="宋体" w:cs="宋体" w:hint="eastAsia"/>
          <w:color w:val="auto"/>
          <w:sz w:val="24"/>
          <w:szCs w:val="24"/>
        </w:rPr>
        <w:t>1</w:t>
      </w:r>
      <w:r w:rsidRPr="00CA359D">
        <w:rPr>
          <w:rFonts w:ascii="宋体" w:hAnsi="宋体" w:cs="宋体" w:hint="eastAsia"/>
          <w:color w:val="auto"/>
          <w:sz w:val="24"/>
          <w:szCs w:val="24"/>
        </w:rPr>
        <w:t>）项目开工后，实际工程量完成</w:t>
      </w:r>
      <w:r w:rsidRPr="00CA359D">
        <w:rPr>
          <w:rFonts w:ascii="宋体" w:hAnsi="宋体" w:cs="宋体" w:hint="eastAsia"/>
          <w:color w:val="auto"/>
          <w:sz w:val="24"/>
          <w:szCs w:val="24"/>
        </w:rPr>
        <w:t>50%</w:t>
      </w:r>
      <w:r w:rsidRPr="00CA359D">
        <w:rPr>
          <w:rFonts w:ascii="宋体" w:hAnsi="宋体" w:cs="宋体" w:hint="eastAsia"/>
          <w:color w:val="auto"/>
          <w:sz w:val="24"/>
          <w:szCs w:val="24"/>
        </w:rPr>
        <w:t>，支付合同价的</w:t>
      </w:r>
      <w:r w:rsidRPr="00CA359D">
        <w:rPr>
          <w:rFonts w:ascii="宋体" w:hAnsi="宋体" w:cs="宋体" w:hint="eastAsia"/>
          <w:color w:val="auto"/>
          <w:sz w:val="24"/>
          <w:szCs w:val="24"/>
        </w:rPr>
        <w:t>30%</w:t>
      </w:r>
      <w:r w:rsidRPr="00CA359D">
        <w:rPr>
          <w:rFonts w:ascii="宋体" w:hAnsi="宋体" w:cs="宋体" w:hint="eastAsia"/>
          <w:color w:val="auto"/>
          <w:sz w:val="24"/>
          <w:szCs w:val="24"/>
        </w:rPr>
        <w:t>；</w:t>
      </w:r>
    </w:p>
    <w:p w:rsidR="00A83083" w:rsidRPr="00CA359D" w:rsidRDefault="00CB091B">
      <w:pPr>
        <w:widowControl w:val="0"/>
        <w:spacing w:line="480" w:lineRule="exact"/>
        <w:ind w:left="-197" w:firstLine="720"/>
        <w:rPr>
          <w:rFonts w:ascii="宋体" w:hAnsi="宋体" w:cs="宋体"/>
          <w:color w:val="auto"/>
          <w:sz w:val="24"/>
          <w:szCs w:val="24"/>
        </w:rPr>
      </w:pPr>
      <w:r w:rsidRPr="00CA359D">
        <w:rPr>
          <w:rFonts w:ascii="宋体" w:hAnsi="宋体" w:cs="宋体" w:hint="eastAsia"/>
          <w:color w:val="auto"/>
          <w:sz w:val="24"/>
          <w:szCs w:val="24"/>
        </w:rPr>
        <w:t>（</w:t>
      </w:r>
      <w:r w:rsidRPr="00CA359D">
        <w:rPr>
          <w:rFonts w:ascii="宋体" w:hAnsi="宋体" w:cs="宋体" w:hint="eastAsia"/>
          <w:color w:val="auto"/>
          <w:sz w:val="24"/>
          <w:szCs w:val="24"/>
        </w:rPr>
        <w:t>2</w:t>
      </w:r>
      <w:r w:rsidRPr="00CA359D">
        <w:rPr>
          <w:rFonts w:ascii="宋体" w:hAnsi="宋体" w:cs="宋体" w:hint="eastAsia"/>
          <w:color w:val="auto"/>
          <w:sz w:val="24"/>
          <w:szCs w:val="24"/>
        </w:rPr>
        <w:t>）工程结束竣工验收合格后付至合同价的</w:t>
      </w:r>
      <w:r w:rsidRPr="00CA359D">
        <w:rPr>
          <w:rFonts w:ascii="宋体" w:hAnsi="宋体" w:cs="宋体" w:hint="eastAsia"/>
          <w:color w:val="auto"/>
          <w:sz w:val="24"/>
          <w:szCs w:val="24"/>
        </w:rPr>
        <w:t>60%</w:t>
      </w:r>
      <w:r w:rsidRPr="00CA359D">
        <w:rPr>
          <w:rFonts w:ascii="宋体" w:hAnsi="宋体" w:cs="宋体" w:hint="eastAsia"/>
          <w:color w:val="auto"/>
          <w:sz w:val="24"/>
          <w:szCs w:val="24"/>
        </w:rPr>
        <w:t>，并退还履约保证金（如有）；</w:t>
      </w:r>
    </w:p>
    <w:p w:rsidR="00A83083" w:rsidRPr="00CA359D" w:rsidRDefault="00CB091B">
      <w:pPr>
        <w:widowControl w:val="0"/>
        <w:spacing w:line="480" w:lineRule="exact"/>
        <w:ind w:left="-197" w:firstLine="720"/>
        <w:rPr>
          <w:rFonts w:ascii="宋体" w:hAnsi="宋体" w:cs="宋体"/>
          <w:color w:val="auto"/>
          <w:sz w:val="24"/>
          <w:szCs w:val="24"/>
        </w:rPr>
      </w:pPr>
      <w:r w:rsidRPr="00CA359D">
        <w:rPr>
          <w:rFonts w:ascii="宋体" w:hAnsi="宋体" w:cs="宋体" w:hint="eastAsia"/>
          <w:color w:val="auto"/>
          <w:sz w:val="24"/>
          <w:szCs w:val="24"/>
        </w:rPr>
        <w:t>（</w:t>
      </w:r>
      <w:r w:rsidRPr="00CA359D">
        <w:rPr>
          <w:rFonts w:ascii="宋体" w:hAnsi="宋体" w:cs="宋体" w:hint="eastAsia"/>
          <w:color w:val="auto"/>
          <w:sz w:val="24"/>
          <w:szCs w:val="24"/>
        </w:rPr>
        <w:t>3</w:t>
      </w:r>
      <w:r w:rsidRPr="00CA359D">
        <w:rPr>
          <w:rFonts w:ascii="宋体" w:hAnsi="宋体" w:cs="宋体" w:hint="eastAsia"/>
          <w:color w:val="auto"/>
          <w:sz w:val="24"/>
          <w:szCs w:val="24"/>
        </w:rPr>
        <w:t>）结算审计结束后付至审定价的</w:t>
      </w:r>
      <w:r w:rsidRPr="00CA359D">
        <w:rPr>
          <w:rFonts w:ascii="宋体" w:hAnsi="宋体" w:cs="宋体" w:hint="eastAsia"/>
          <w:color w:val="auto"/>
          <w:sz w:val="24"/>
          <w:szCs w:val="24"/>
        </w:rPr>
        <w:t>70%</w:t>
      </w:r>
      <w:r w:rsidRPr="00CA359D">
        <w:rPr>
          <w:rFonts w:ascii="宋体" w:hAnsi="宋体" w:cs="宋体" w:hint="eastAsia"/>
          <w:color w:val="auto"/>
          <w:sz w:val="24"/>
          <w:szCs w:val="24"/>
        </w:rPr>
        <w:t>；</w:t>
      </w:r>
    </w:p>
    <w:p w:rsidR="00A83083" w:rsidRPr="00CA359D" w:rsidRDefault="00CB091B">
      <w:pPr>
        <w:widowControl w:val="0"/>
        <w:spacing w:line="480" w:lineRule="exact"/>
        <w:ind w:left="-197" w:firstLine="720"/>
        <w:rPr>
          <w:rFonts w:ascii="宋体" w:hAnsi="宋体" w:cs="宋体"/>
          <w:color w:val="auto"/>
          <w:sz w:val="24"/>
          <w:szCs w:val="24"/>
        </w:rPr>
      </w:pPr>
      <w:r w:rsidRPr="00CA359D">
        <w:rPr>
          <w:rFonts w:ascii="宋体" w:hAnsi="宋体" w:cs="宋体" w:hint="eastAsia"/>
          <w:color w:val="auto"/>
          <w:sz w:val="24"/>
          <w:szCs w:val="24"/>
        </w:rPr>
        <w:t>（</w:t>
      </w:r>
      <w:r w:rsidRPr="00CA359D">
        <w:rPr>
          <w:rFonts w:ascii="宋体" w:hAnsi="宋体" w:cs="宋体" w:hint="eastAsia"/>
          <w:color w:val="auto"/>
          <w:sz w:val="24"/>
          <w:szCs w:val="24"/>
        </w:rPr>
        <w:t>4</w:t>
      </w:r>
      <w:r w:rsidRPr="00CA359D">
        <w:rPr>
          <w:rFonts w:ascii="宋体" w:hAnsi="宋体" w:cs="宋体" w:hint="eastAsia"/>
          <w:color w:val="auto"/>
          <w:sz w:val="24"/>
          <w:szCs w:val="24"/>
        </w:rPr>
        <w:t>）竣工验收满一年，支付至审定价的</w:t>
      </w:r>
      <w:r w:rsidRPr="00CA359D">
        <w:rPr>
          <w:rFonts w:ascii="宋体" w:hAnsi="宋体" w:cs="宋体" w:hint="eastAsia"/>
          <w:color w:val="auto"/>
          <w:sz w:val="24"/>
          <w:szCs w:val="24"/>
        </w:rPr>
        <w:t>85%</w:t>
      </w:r>
      <w:r w:rsidRPr="00CA359D">
        <w:rPr>
          <w:rFonts w:ascii="宋体" w:hAnsi="宋体" w:cs="宋体" w:hint="eastAsia"/>
          <w:color w:val="auto"/>
          <w:sz w:val="24"/>
          <w:szCs w:val="24"/>
        </w:rPr>
        <w:t>；</w:t>
      </w:r>
    </w:p>
    <w:p w:rsidR="00A83083" w:rsidRPr="00CA359D" w:rsidRDefault="00CB091B">
      <w:pPr>
        <w:widowControl w:val="0"/>
        <w:spacing w:line="480" w:lineRule="exact"/>
        <w:ind w:left="-197" w:firstLine="720"/>
        <w:rPr>
          <w:rFonts w:ascii="宋体" w:eastAsia="宋体" w:hAnsi="宋体" w:cs="宋体"/>
          <w:color w:val="auto"/>
          <w:sz w:val="24"/>
          <w:szCs w:val="24"/>
        </w:rPr>
      </w:pPr>
      <w:r w:rsidRPr="00CA359D">
        <w:rPr>
          <w:rFonts w:ascii="宋体" w:hAnsi="宋体" w:cs="宋体" w:hint="eastAsia"/>
          <w:color w:val="auto"/>
          <w:sz w:val="24"/>
          <w:szCs w:val="24"/>
        </w:rPr>
        <w:t>（</w:t>
      </w:r>
      <w:r w:rsidRPr="00CA359D">
        <w:rPr>
          <w:rFonts w:ascii="宋体" w:hAnsi="宋体" w:cs="宋体" w:hint="eastAsia"/>
          <w:color w:val="auto"/>
          <w:sz w:val="24"/>
          <w:szCs w:val="24"/>
        </w:rPr>
        <w:t>5</w:t>
      </w:r>
      <w:r w:rsidRPr="00CA359D">
        <w:rPr>
          <w:rFonts w:ascii="宋体" w:hAnsi="宋体" w:cs="宋体" w:hint="eastAsia"/>
          <w:color w:val="auto"/>
          <w:sz w:val="24"/>
          <w:szCs w:val="24"/>
        </w:rPr>
        <w:t>）剩余的</w:t>
      </w:r>
      <w:r w:rsidRPr="00CA359D">
        <w:rPr>
          <w:rFonts w:ascii="宋体" w:hAnsi="宋体" w:cs="宋体" w:hint="eastAsia"/>
          <w:color w:val="auto"/>
          <w:sz w:val="24"/>
          <w:szCs w:val="24"/>
        </w:rPr>
        <w:t>15%</w:t>
      </w:r>
      <w:r w:rsidRPr="00CA359D">
        <w:rPr>
          <w:rFonts w:ascii="宋体" w:hAnsi="宋体" w:cs="宋体" w:hint="eastAsia"/>
          <w:color w:val="auto"/>
          <w:sz w:val="24"/>
          <w:szCs w:val="24"/>
        </w:rPr>
        <w:t>，工程缺陷责任期满且所有损坏的保修项目维修完成后，付清余款（不计利息）。</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第十条 违约责任</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1.发包人无正当理由拒收完工项目、拒付采购资金的，发包人向承包人偿付合同总价的___</w:t>
      </w:r>
      <w:r w:rsidRPr="00CA359D">
        <w:rPr>
          <w:rFonts w:ascii="宋体" w:eastAsia="宋体" w:hAnsi="宋体" w:cs="宋体" w:hint="eastAsia"/>
          <w:color w:val="auto"/>
          <w:sz w:val="24"/>
          <w:szCs w:val="24"/>
          <w:u w:val="single"/>
        </w:rPr>
        <w:t>5</w:t>
      </w:r>
      <w:r w:rsidRPr="00CA359D">
        <w:rPr>
          <w:rFonts w:ascii="宋体" w:eastAsia="宋体" w:hAnsi="宋体" w:cs="宋体" w:hint="eastAsia"/>
          <w:color w:val="auto"/>
          <w:sz w:val="24"/>
          <w:szCs w:val="24"/>
        </w:rPr>
        <w:t>___%违约金。</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2. 如承包人不能交付工程项目的，发包人有权扣留全部履约保证金；同时承包人应向发包人支付合同总价</w:t>
      </w:r>
      <w:r w:rsidRPr="00CA359D">
        <w:rPr>
          <w:rFonts w:ascii="宋体" w:eastAsia="宋体" w:hAnsi="宋体" w:cs="宋体" w:hint="eastAsia"/>
          <w:color w:val="auto"/>
          <w:sz w:val="24"/>
          <w:szCs w:val="24"/>
          <w:u w:val="single"/>
        </w:rPr>
        <w:t xml:space="preserve"> 5 </w:t>
      </w:r>
      <w:r w:rsidRPr="00CA359D">
        <w:rPr>
          <w:rFonts w:ascii="宋体" w:eastAsia="宋体" w:hAnsi="宋体" w:cs="宋体" w:hint="eastAsia"/>
          <w:color w:val="auto"/>
          <w:sz w:val="24"/>
          <w:szCs w:val="24"/>
        </w:rPr>
        <w:t>%的违约金。</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3. 承包人逾期交付的，每逾期1天，承包人向发包人偿付合同总额的</w:t>
      </w:r>
      <w:r w:rsidRPr="00CA359D">
        <w:rPr>
          <w:rFonts w:ascii="宋体" w:eastAsia="宋体" w:hAnsi="宋体" w:cs="宋体" w:hint="eastAsia"/>
          <w:color w:val="auto"/>
          <w:sz w:val="24"/>
          <w:szCs w:val="24"/>
          <w:u w:val="single"/>
        </w:rPr>
        <w:t xml:space="preserve"> 5 </w:t>
      </w:r>
      <w:r w:rsidRPr="00CA359D">
        <w:rPr>
          <w:rFonts w:ascii="宋体" w:eastAsia="宋体" w:hAnsi="宋体" w:cs="宋体" w:hint="eastAsia"/>
          <w:color w:val="auto"/>
          <w:sz w:val="24"/>
          <w:szCs w:val="24"/>
        </w:rPr>
        <w:t>‰的滞纳金。如承包人逾期交付达________天，发包人有权解除合同， 解除合同的通知自到达承包人时生效。</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4、工程施工期间，</w:t>
      </w:r>
      <w:r w:rsidRPr="00CA359D">
        <w:rPr>
          <w:rFonts w:ascii="宋体" w:hAnsi="宋体" w:cs="宋体" w:hint="eastAsia"/>
          <w:color w:val="auto"/>
          <w:sz w:val="24"/>
          <w:szCs w:val="24"/>
        </w:rPr>
        <w:t>项目负责人</w:t>
      </w:r>
      <w:r w:rsidRPr="00CA359D">
        <w:rPr>
          <w:rFonts w:ascii="宋体" w:eastAsia="宋体" w:hAnsi="宋体" w:cs="宋体" w:hint="eastAsia"/>
          <w:color w:val="auto"/>
          <w:sz w:val="24"/>
          <w:szCs w:val="24"/>
        </w:rPr>
        <w:t>应保证每天8小时、每周不少于6天在工程现场，准时参加每周工程例会及发包人组织的其他会议，每发现1次无故缺席的情况应向发包人支付违约金1000元，一个月内累计3次不在现场，发包人有权要求承包人更换</w:t>
      </w:r>
      <w:r w:rsidRPr="00CA359D">
        <w:rPr>
          <w:rFonts w:ascii="宋体" w:hAnsi="宋体" w:cs="宋体" w:hint="eastAsia"/>
          <w:color w:val="auto"/>
          <w:sz w:val="24"/>
          <w:szCs w:val="24"/>
        </w:rPr>
        <w:t>项目负责人</w:t>
      </w:r>
      <w:r w:rsidRPr="00CA359D">
        <w:rPr>
          <w:rFonts w:ascii="宋体" w:eastAsia="宋体" w:hAnsi="宋体" w:cs="宋体" w:hint="eastAsia"/>
          <w:color w:val="auto"/>
          <w:sz w:val="24"/>
          <w:szCs w:val="24"/>
        </w:rPr>
        <w:t>，拒不更换的终止合同履行。</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5. 承包人所交付的工程项目不符合合同规定的，发包人有权拒收。发包人拒收的，承包人应向发包人支付合同总款</w:t>
      </w:r>
      <w:r w:rsidRPr="00CA359D">
        <w:rPr>
          <w:rFonts w:ascii="宋体" w:eastAsia="宋体" w:hAnsi="宋体" w:cs="宋体" w:hint="eastAsia"/>
          <w:color w:val="auto"/>
          <w:sz w:val="24"/>
          <w:szCs w:val="24"/>
          <w:u w:val="single"/>
        </w:rPr>
        <w:t xml:space="preserve"> 10 </w:t>
      </w:r>
      <w:r w:rsidRPr="00CA359D">
        <w:rPr>
          <w:rFonts w:ascii="宋体" w:eastAsia="宋体" w:hAnsi="宋体" w:cs="宋体" w:hint="eastAsia"/>
          <w:color w:val="auto"/>
          <w:sz w:val="24"/>
          <w:szCs w:val="24"/>
        </w:rPr>
        <w:t>%的违约金。</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6. 在承包人承诺的或国家规定的质量保证期内（取两者中最长的期限），如经承包人________次整改仍不能达到合同约定的质量标准，承包人应退回全部合同价款，并按本条第3款处理，同时，承包人还须赔偿发包人因此遭受的损失。</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 xml:space="preserve">    7. 承包人未按本合同的规定和服务承诺提供交付前维持设施完好/质量保证期内的维修保养义务的，应按合同总价款的________%向发包人承担违约责任。</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8. 承包人在承担上述4-7款一项或多项违约责任后，仍应继续履行合同规定的义务（甲方解除合同的除外）。发包人未能及时追究承包人的任何一项违约责任并不表明发包人放弃追究承包人该项或其他违约责任。</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9. 承包人响应属虚假承诺，或经权威部门检测提供的产品不能满足投标（响应）文件要求，或是由于承包人的过错造成合同无法继续履行的，承包人履约保证金不予退还外，还应向发包人支付不少于合同总价 ________%的赔偿金。</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10. 承包人应积极配合跟踪审计单位出具跟审报告，自项目完成竣工验收三个月内报送结算审计所有材料，若有特殊原因三个月内不能报送审计结算的情况，需提前30天向发包人书面申请，经发包人会商同意后，酌情延迟送审时间。否则甲方有权要求相关审计单位根据实际情况直接出具审计报告，所产生的一切损失费用由承包人自行承担。</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11.承包人为安全生产主体责任方，在发包人及各级部门组织的安全检查中，每发现或通报一处安全隐患或违反安全生产的操作等问题，将对施工方处以500至5000元的罚款；如承包人未按要求及时对安全隐患和问题进行整改，在复查中每发现一处未整改问题，处以总合同款0.5-5‰的罚款（可累加）。发生安全生产责任事故的：一般责任事故将扣除10%-30%合同款；重大责任事故将一票否决，扣除剩余合同款，并禁止再参与桥林地区政府投资项目。</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第十一条 合同的变更和终止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1.除《政府采购法》第50条规定的情形外，本合同一经签订，甲乙双方不得擅自变更、中止或终止。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2.除发生法律规定的不能预见、不能避免并不能克服的客观情况外，甲乙双方不得放弃或拒绝履行合同。乙方放弃或拒绝履行合同，履约保证金不予退还，并按规定接受相关部门的处罚。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第十二条 工程的变更和调整</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w:t>
      </w:r>
      <w:r w:rsidR="00331B59" w:rsidRPr="00CA359D">
        <w:rPr>
          <w:rFonts w:ascii="宋体" w:eastAsia="宋体" w:hAnsi="宋体" w:cs="宋体" w:hint="eastAsia"/>
          <w:color w:val="auto"/>
          <w:sz w:val="24"/>
          <w:szCs w:val="24"/>
        </w:rPr>
        <w:t>预留</w:t>
      </w:r>
      <w:r w:rsidRPr="00CA359D">
        <w:rPr>
          <w:rFonts w:ascii="宋体" w:eastAsia="宋体" w:hAnsi="宋体" w:cs="宋体" w:hint="eastAsia"/>
          <w:color w:val="auto"/>
          <w:sz w:val="24"/>
          <w:szCs w:val="24"/>
        </w:rPr>
        <w:t>金的使用及工程量变更按照街道暂列金审批手续及工程量变更相关管理规定执行。</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第十二条 合同的转让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乙方不得擅自部分或全部转让其应履行的合同义务，本工程不允许违法转包及分包。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第十三条 争议的解决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1.因工程的质量问题发生争议的，应当邀请国家认可的质量检测机构对质量进行鉴定。符合标准的，鉴定费由甲方承担；不符合标准的，鉴定费由乙方承担。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 xml:space="preserve">    2.因履行本合同引起的或与本合同有关的争议，甲、乙双方应首先通过友好协商解决，如果协商不能解决争议，则采取以下第（</w:t>
      </w:r>
      <w:r w:rsidRPr="00CA359D">
        <w:rPr>
          <w:rFonts w:ascii="宋体" w:hAnsi="宋体" w:cs="宋体" w:hint="eastAsia"/>
          <w:color w:val="auto"/>
          <w:sz w:val="24"/>
          <w:szCs w:val="24"/>
        </w:rPr>
        <w:t>1</w:t>
      </w:r>
      <w:r w:rsidRPr="00CA359D">
        <w:rPr>
          <w:rFonts w:ascii="宋体" w:eastAsia="宋体" w:hAnsi="宋体" w:cs="宋体" w:hint="eastAsia"/>
          <w:color w:val="auto"/>
          <w:sz w:val="24"/>
          <w:szCs w:val="24"/>
        </w:rPr>
        <w:t xml:space="preserve">）种方式解决争议：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（1）向工程所在地的人民法院提起诉讼；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（2）向南京仲裁委员会按其仲裁规则申请仲裁。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如没有约定，默认采取第2种方式解决争议。</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3.仲裁期间本合同应继续履行。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第十四条 诚实信用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乙方应诚实信用，严格按照招标（采购）文件要求和投标（响应）承诺履行合同，不向甲方进行商业贿赂或者提供不正当利益。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第十五条 合同生效及其他</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1.本合同自签订之日起生效。</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2.本合同一式四份，甲乙双方各执二份。</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3.本合同按照中华人民共和国的现行法律进行解释。 </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4.其他：本合同以外签署的附件、补充协议等，与本合同具有同等法律效力。</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甲方（发包人）：                                     乙方（承包人）：</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（盖章）                                               （盖章）</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代表人：                                               代表人：</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电话：                                                 电话：</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开户银行：                                             开户银行：</w:t>
      </w:r>
    </w:p>
    <w:p w:rsidR="00A83083" w:rsidRPr="00CA359D" w:rsidRDefault="00CB091B">
      <w:pPr>
        <w:spacing w:line="480" w:lineRule="exact"/>
        <w:ind w:left="-197" w:firstLine="197"/>
        <w:rPr>
          <w:rFonts w:ascii="宋体" w:eastAsia="宋体" w:hAnsi="宋体" w:cs="宋体"/>
          <w:color w:val="auto"/>
          <w:sz w:val="24"/>
          <w:szCs w:val="24"/>
        </w:rPr>
      </w:pPr>
      <w:r w:rsidRPr="00CA359D">
        <w:rPr>
          <w:rFonts w:ascii="宋体" w:eastAsia="宋体" w:hAnsi="宋体" w:cs="宋体" w:hint="eastAsia"/>
          <w:color w:val="auto"/>
          <w:sz w:val="24"/>
          <w:szCs w:val="24"/>
        </w:rPr>
        <w:t>账号：                                                 账号：</w:t>
      </w:r>
    </w:p>
    <w:p w:rsidR="00A83083" w:rsidRPr="00CA359D" w:rsidRDefault="00A83083">
      <w:pPr>
        <w:spacing w:line="480" w:lineRule="exact"/>
        <w:rPr>
          <w:rFonts w:ascii="宋体" w:eastAsia="宋体" w:hAnsi="宋体" w:cs="宋体"/>
          <w:color w:val="auto"/>
          <w:sz w:val="24"/>
          <w:szCs w:val="24"/>
        </w:rPr>
      </w:pPr>
    </w:p>
    <w:p w:rsidR="00A83083" w:rsidRPr="00CA359D" w:rsidRDefault="00CB091B" w:rsidP="00440C7D">
      <w:pPr>
        <w:spacing w:line="480" w:lineRule="exact"/>
        <w:ind w:left="-197" w:firstLine="197"/>
        <w:jc w:val="right"/>
        <w:rPr>
          <w:rFonts w:ascii="宋体" w:eastAsia="宋体" w:hAnsi="宋体" w:cs="宋体"/>
          <w:b/>
          <w:color w:val="auto"/>
          <w:sz w:val="24"/>
          <w:szCs w:val="24"/>
        </w:rPr>
      </w:pPr>
      <w:r w:rsidRPr="00CA359D">
        <w:rPr>
          <w:rFonts w:ascii="宋体" w:eastAsia="宋体" w:hAnsi="宋体" w:cs="宋体" w:hint="eastAsia"/>
          <w:b/>
          <w:color w:val="auto"/>
          <w:sz w:val="24"/>
          <w:szCs w:val="24"/>
        </w:rPr>
        <w:t>合同签订日期：年月日</w:t>
      </w:r>
    </w:p>
    <w:p w:rsidR="00A83083" w:rsidRPr="00CA359D" w:rsidRDefault="00A83083">
      <w:pPr>
        <w:spacing w:line="460" w:lineRule="exact"/>
        <w:rPr>
          <w:rFonts w:ascii="仿宋" w:eastAsia="仿宋" w:hAnsi="仿宋" w:cs="仿宋"/>
          <w:color w:val="auto"/>
        </w:rPr>
      </w:pPr>
    </w:p>
    <w:p w:rsidR="00A83083" w:rsidRPr="00CA359D" w:rsidRDefault="00CB091B">
      <w:pPr>
        <w:rPr>
          <w:rFonts w:ascii="宋体" w:eastAsia="宋体" w:hAnsi="宋体" w:cs="宋体"/>
          <w:color w:val="auto"/>
          <w:sz w:val="24"/>
          <w:szCs w:val="24"/>
        </w:rPr>
      </w:pPr>
      <w:r w:rsidRPr="00CA359D">
        <w:rPr>
          <w:rFonts w:ascii="宋体" w:eastAsia="宋体" w:hAnsi="宋体" w:cs="宋体" w:hint="eastAsia"/>
          <w:color w:val="auto"/>
          <w:sz w:val="24"/>
          <w:szCs w:val="24"/>
        </w:rPr>
        <w:br w:type="page" w:clear="all"/>
      </w:r>
    </w:p>
    <w:p w:rsidR="00A83083" w:rsidRPr="00CA359D" w:rsidRDefault="00CB091B" w:rsidP="00440C7D">
      <w:pPr>
        <w:pStyle w:val="2"/>
        <w:jc w:val="center"/>
        <w:rPr>
          <w:color w:val="auto"/>
        </w:rPr>
      </w:pPr>
      <w:r w:rsidRPr="00CA359D">
        <w:rPr>
          <w:rFonts w:hint="eastAsia"/>
          <w:color w:val="auto"/>
        </w:rPr>
        <w:lastRenderedPageBreak/>
        <w:t>第二部分  通用条款（略）</w:t>
      </w:r>
    </w:p>
    <w:p w:rsidR="00A83083" w:rsidRPr="00CA359D" w:rsidRDefault="00A83083">
      <w:pPr>
        <w:pStyle w:val="ae"/>
        <w:spacing w:line="360" w:lineRule="auto"/>
        <w:ind w:firstLine="560"/>
        <w:rPr>
          <w:rFonts w:ascii="仿宋" w:eastAsia="仿宋" w:hAnsi="仿宋" w:cs="仿宋"/>
          <w:color w:val="auto"/>
          <w:sz w:val="24"/>
        </w:rPr>
      </w:pPr>
    </w:p>
    <w:p w:rsidR="00A83083" w:rsidRPr="00CA359D" w:rsidRDefault="00CB091B">
      <w:pPr>
        <w:pStyle w:val="ae"/>
        <w:spacing w:line="360" w:lineRule="auto"/>
        <w:ind w:firstLine="560"/>
        <w:rPr>
          <w:rFonts w:eastAsia="宋体" w:hAnsi="宋体" w:cs="宋体"/>
          <w:color w:val="auto"/>
          <w:sz w:val="24"/>
          <w:szCs w:val="24"/>
        </w:rPr>
      </w:pPr>
      <w:r w:rsidRPr="00CA359D">
        <w:rPr>
          <w:rFonts w:eastAsia="宋体" w:hAnsi="宋体" w:cs="宋体" w:hint="eastAsia"/>
          <w:color w:val="auto"/>
          <w:sz w:val="24"/>
          <w:szCs w:val="24"/>
        </w:rPr>
        <w:t>1.此部分采用《建设工程施工合同》范本（GF—2017—0201）中《第二部分  通用条款》</w:t>
      </w:r>
    </w:p>
    <w:p w:rsidR="00A83083" w:rsidRPr="00CA359D" w:rsidRDefault="00A83083">
      <w:pPr>
        <w:pStyle w:val="ae"/>
        <w:spacing w:line="360" w:lineRule="auto"/>
        <w:ind w:firstLine="560"/>
        <w:rPr>
          <w:rFonts w:ascii="Times New Roman" w:eastAsia="仿宋_GB2312" w:hAnsi="Times New Roman"/>
          <w:color w:val="auto"/>
          <w:sz w:val="24"/>
        </w:rPr>
      </w:pPr>
    </w:p>
    <w:p w:rsidR="00A83083" w:rsidRPr="00CA359D" w:rsidRDefault="00CB091B" w:rsidP="00440C7D">
      <w:pPr>
        <w:pStyle w:val="2"/>
        <w:jc w:val="center"/>
        <w:rPr>
          <w:color w:val="auto"/>
        </w:rPr>
      </w:pPr>
      <w:r w:rsidRPr="00CA359D">
        <w:rPr>
          <w:color w:val="auto"/>
        </w:rPr>
        <w:br w:type="page" w:clear="all"/>
      </w:r>
      <w:r w:rsidRPr="00CA359D">
        <w:rPr>
          <w:rFonts w:hint="eastAsia"/>
          <w:color w:val="auto"/>
        </w:rPr>
        <w:lastRenderedPageBreak/>
        <w:t>第三部分 专用合同条款</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w:t>
      </w:r>
      <w:bookmarkStart w:id="4" w:name="_Toc296944495"/>
      <w:bookmarkEnd w:id="4"/>
      <w:r w:rsidRPr="00CA359D">
        <w:rPr>
          <w:rFonts w:ascii="宋体" w:eastAsia="宋体" w:hAnsi="宋体" w:cs="宋体" w:hint="eastAsia"/>
          <w:color w:val="auto"/>
          <w:sz w:val="24"/>
          <w:szCs w:val="24"/>
        </w:rPr>
        <w:t xml:space="preserve"> . 一般约定</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1.1 词语定义</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1.1.1合同</w:t>
      </w:r>
    </w:p>
    <w:p w:rsidR="00A83083" w:rsidRPr="00CA359D" w:rsidRDefault="00CB091B">
      <w:pPr>
        <w:spacing w:line="44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rPr>
        <w:t>1.1.1.10</w:t>
      </w:r>
      <w:r w:rsidRPr="00CA359D">
        <w:rPr>
          <w:rFonts w:ascii="宋体" w:eastAsia="宋体" w:hAnsi="宋体" w:cs="宋体" w:hint="eastAsia"/>
          <w:color w:val="auto"/>
          <w:sz w:val="24"/>
          <w:szCs w:val="24"/>
          <w:u w:val="single"/>
        </w:rPr>
        <w:t xml:space="preserve">其他合同文件包括（1）施工合同协议书；（2）中标通知书；（3）磋商文件、投标书及其附件；（4）专用条款；（5）通用条款；（6）标准、规范及有关技术资料；（7）图纸；（8）工程量清单；（9）工程报价单或预算书。 </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1.1.2 合同当事人及其他相关方</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1.1.2.4监理人：</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名  称：；</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资质类别和等级：；</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联系电话：；</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电子信箱：；</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通信地址：。</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1.1.2.5 设计人：</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名   称：；</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资质类别和等级：；</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联系电话：；</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电子信箱：；</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通信地址：。</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1.1.3 工程和设备</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1.1.3.7 作为施工现场组成部分的其他场所包括：</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1.1.3.9 永久占地包括：</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1.1.3.10 临时占地包括：</w:t>
      </w:r>
      <w:r w:rsidRPr="00CA359D">
        <w:rPr>
          <w:rFonts w:ascii="宋体" w:eastAsia="宋体" w:hAnsi="宋体" w:cs="宋体" w:hint="eastAsia"/>
          <w:color w:val="auto"/>
          <w:sz w:val="24"/>
          <w:szCs w:val="24"/>
          <w:u w:val="single"/>
        </w:rPr>
        <w:t xml:space="preserve"> 施工场地周围道路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1.3法律 </w:t>
      </w:r>
    </w:p>
    <w:p w:rsidR="00A83083" w:rsidRPr="00CA359D" w:rsidRDefault="00CB091B">
      <w:pPr>
        <w:spacing w:line="44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rPr>
        <w:t>适用于合同的其他规范性文件：</w:t>
      </w:r>
      <w:r w:rsidRPr="00CA359D">
        <w:rPr>
          <w:rFonts w:ascii="宋体" w:eastAsia="宋体" w:hAnsi="宋体" w:cs="宋体" w:hint="eastAsia"/>
          <w:color w:val="auto"/>
          <w:sz w:val="24"/>
          <w:szCs w:val="24"/>
          <w:u w:val="single"/>
        </w:rPr>
        <w:t xml:space="preserve"> 《中华人民共和国民法典》、《中华人民共和国建筑法》、《中华人民共和国招标投标法》、《建设工程质量管理条例》、七部委第12号令《评标委员会和评标方法暂行规定》、七部委第30号令《工程建设项目施工招标投标办法》、建设部第89号令《房屋建筑和市政基础设施工程施工招标投标管理办法》等。</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1.4 标准和规范</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1.4.1适用于工程的标准规范包括：</w:t>
      </w:r>
      <w:r w:rsidRPr="00CA359D">
        <w:rPr>
          <w:rFonts w:ascii="宋体" w:eastAsia="宋体" w:hAnsi="宋体" w:cs="宋体" w:hint="eastAsia"/>
          <w:color w:val="auto"/>
          <w:sz w:val="24"/>
          <w:szCs w:val="24"/>
          <w:u w:val="single"/>
        </w:rPr>
        <w:t xml:space="preserve"> 本项目应按国家颁发的有关规范、标准及省、市有关规定设计及施工。除非合同中另有规定，施工所用的规范及标准须采用最新版本。如遇设</w:t>
      </w:r>
      <w:r w:rsidRPr="00CA359D">
        <w:rPr>
          <w:rFonts w:ascii="宋体" w:eastAsia="宋体" w:hAnsi="宋体" w:cs="宋体" w:hint="eastAsia"/>
          <w:color w:val="auto"/>
          <w:sz w:val="24"/>
          <w:szCs w:val="24"/>
          <w:u w:val="single"/>
        </w:rPr>
        <w:lastRenderedPageBreak/>
        <w:t>计或施工规范和标准对同一问题的处理出现相互矛盾的情况时，承包人应及时通知监理工程师，并提出解决办法，征得监理工程师的同意后实施 ，否则所造成的的一切损失均由承包人承担</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1.4.2 发包人提供国外标准、规范的名称：</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发包人提供国外标准、规范的份数：</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发包人提供国外标准、规范的名称：</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1.4.3发包人对工程的技术标准和功能要求的特殊要求：</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1.5 合同文件的优先顺序</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合同文件组成及优先顺序为：</w:t>
      </w:r>
      <w:r w:rsidRPr="00CA359D">
        <w:rPr>
          <w:rFonts w:ascii="宋体" w:eastAsia="宋体" w:hAnsi="宋体" w:cs="宋体" w:hint="eastAsia"/>
          <w:color w:val="auto"/>
          <w:sz w:val="24"/>
          <w:szCs w:val="24"/>
          <w:u w:val="single"/>
        </w:rPr>
        <w:t xml:space="preserve"> （1）施工合同协议书；（2）中标通知书；（3）磋商文件、投标书及其附件；（4）专用条款；（5）通用条款；（6）标准、规范及有关技术资料；（7）图纸；（8）工程量清单；（9）工程报价单或预算书。</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1.6 图纸和承包人文件     </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1.6.1 图纸的提供</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发包人向承包人提供图纸的期限：</w:t>
      </w:r>
      <w:r w:rsidRPr="00CA359D">
        <w:rPr>
          <w:rFonts w:ascii="宋体" w:eastAsia="宋体" w:hAnsi="宋体" w:cs="宋体" w:hint="eastAsia"/>
          <w:color w:val="auto"/>
          <w:sz w:val="24"/>
          <w:szCs w:val="24"/>
          <w:u w:val="single"/>
        </w:rPr>
        <w:t xml:space="preserve"> 开工前</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发包人向承包人提供图纸的数量：</w:t>
      </w:r>
      <w:r w:rsidRPr="00CA359D">
        <w:rPr>
          <w:rFonts w:ascii="宋体" w:eastAsia="宋体" w:hAnsi="宋体" w:cs="宋体" w:hint="eastAsia"/>
          <w:color w:val="auto"/>
          <w:sz w:val="24"/>
          <w:szCs w:val="24"/>
          <w:u w:val="single"/>
        </w:rPr>
        <w:t xml:space="preserve"> 提供全套施工图8套 ，其中4套做竣工图用</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发包人向承包人提供图纸的内容：。</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1.6.4 承包人文件</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需要由承包人提供的文件，包括：</w:t>
      </w:r>
      <w:r w:rsidRPr="00CA359D">
        <w:rPr>
          <w:rFonts w:ascii="宋体" w:eastAsia="宋体" w:hAnsi="宋体" w:cs="宋体" w:hint="eastAsia"/>
          <w:color w:val="auto"/>
          <w:sz w:val="24"/>
          <w:szCs w:val="24"/>
          <w:u w:val="single"/>
        </w:rPr>
        <w:t>监理或发包方要求提供的有关资料</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承包人提供的文件的期限为：</w:t>
      </w:r>
      <w:r w:rsidRPr="00CA359D">
        <w:rPr>
          <w:rFonts w:ascii="宋体" w:eastAsia="宋体" w:hAnsi="宋体" w:cs="宋体" w:hint="eastAsia"/>
          <w:color w:val="auto"/>
          <w:sz w:val="24"/>
          <w:szCs w:val="24"/>
          <w:u w:val="single"/>
        </w:rPr>
        <w:t xml:space="preserve">监理或发包方要求的期限内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承包人提供的文件的数量为：</w:t>
      </w:r>
      <w:r w:rsidRPr="00CA359D">
        <w:rPr>
          <w:rFonts w:ascii="宋体" w:eastAsia="宋体" w:hAnsi="宋体" w:cs="宋体" w:hint="eastAsia"/>
          <w:color w:val="auto"/>
          <w:sz w:val="24"/>
          <w:szCs w:val="24"/>
          <w:u w:val="single"/>
        </w:rPr>
        <w:t xml:space="preserve">监理或发包方要求的数量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承包人提供的文件的形式为：</w:t>
      </w:r>
      <w:r w:rsidRPr="00CA359D">
        <w:rPr>
          <w:rFonts w:ascii="宋体" w:eastAsia="宋体" w:hAnsi="宋体" w:cs="宋体" w:hint="eastAsia"/>
          <w:color w:val="auto"/>
          <w:sz w:val="24"/>
          <w:szCs w:val="24"/>
          <w:u w:val="single"/>
        </w:rPr>
        <w:t>监理或发包方要求的形式</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发包人审批承包人文件的期限：</w:t>
      </w:r>
      <w:r w:rsidRPr="00CA359D">
        <w:rPr>
          <w:rFonts w:ascii="宋体" w:eastAsia="宋体" w:hAnsi="宋体" w:cs="宋体" w:hint="eastAsia"/>
          <w:color w:val="auto"/>
          <w:sz w:val="24"/>
          <w:szCs w:val="24"/>
          <w:u w:val="single"/>
        </w:rPr>
        <w:t>收到文件后7日内</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1.6.5 现场图纸准备</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关于现场图纸准备的约定：</w:t>
      </w:r>
      <w:r w:rsidRPr="00CA359D">
        <w:rPr>
          <w:rFonts w:ascii="宋体" w:eastAsia="宋体" w:hAnsi="宋体" w:cs="宋体" w:hint="eastAsia"/>
          <w:color w:val="auto"/>
          <w:sz w:val="24"/>
          <w:szCs w:val="24"/>
          <w:u w:val="single"/>
        </w:rPr>
        <w:t>见通用条款</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1.7 联络</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1.7.1发包人和承包人应当在</w:t>
      </w:r>
      <w:r w:rsidRPr="00CA359D">
        <w:rPr>
          <w:rFonts w:ascii="宋体" w:eastAsia="宋体" w:hAnsi="宋体" w:cs="宋体" w:hint="eastAsia"/>
          <w:color w:val="auto"/>
          <w:sz w:val="24"/>
          <w:szCs w:val="24"/>
          <w:u w:val="single"/>
        </w:rPr>
        <w:t xml:space="preserve"> 3 </w:t>
      </w:r>
      <w:r w:rsidRPr="00CA359D">
        <w:rPr>
          <w:rFonts w:ascii="宋体" w:eastAsia="宋体" w:hAnsi="宋体" w:cs="宋体" w:hint="eastAsia"/>
          <w:color w:val="auto"/>
          <w:sz w:val="24"/>
          <w:szCs w:val="24"/>
        </w:rPr>
        <w:t>天内将与合同有关的通知、批准、证明、证书、指示、指令、要求、请求、同意、意见、确定和决定等书面函件送达对方当事人。</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1.7.2 发包人接收文件的地点：</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发包人指定的接收人为：</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承包人接收文件的地点：</w:t>
      </w:r>
      <w:r w:rsidRPr="00CA359D">
        <w:rPr>
          <w:rFonts w:ascii="宋体" w:eastAsia="宋体" w:hAnsi="宋体" w:cs="宋体" w:hint="eastAsia"/>
          <w:color w:val="auto"/>
          <w:sz w:val="24"/>
          <w:szCs w:val="24"/>
          <w:u w:val="single"/>
        </w:rPr>
        <w:t xml:space="preserve"> 项目现场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承包人指定的接收人为：</w:t>
      </w:r>
      <w:r w:rsidRPr="00CA359D">
        <w:rPr>
          <w:rFonts w:ascii="宋体" w:eastAsia="宋体" w:hAnsi="宋体" w:cs="宋体" w:hint="eastAsia"/>
          <w:color w:val="auto"/>
          <w:sz w:val="24"/>
          <w:szCs w:val="24"/>
          <w:u w:val="single"/>
        </w:rPr>
        <w:t xml:space="preserve"> 项目负责人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监理人接收文件的地点：</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监理人指定的接收人为：</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1.10 交通运输</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w:t>
      </w:r>
      <w:bookmarkStart w:id="5" w:name="_Toc318581155"/>
      <w:bookmarkEnd w:id="5"/>
      <w:r w:rsidRPr="00CA359D">
        <w:rPr>
          <w:rFonts w:ascii="宋体" w:eastAsia="宋体" w:hAnsi="宋体" w:cs="宋体" w:hint="eastAsia"/>
          <w:color w:val="auto"/>
          <w:sz w:val="24"/>
          <w:szCs w:val="24"/>
        </w:rPr>
        <w:t xml:space="preserve"> .10.1 出入现场的权利</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关于出入现场的权利的约定：</w:t>
      </w:r>
      <w:r w:rsidRPr="00CA359D">
        <w:rPr>
          <w:rFonts w:ascii="宋体" w:eastAsia="宋体" w:hAnsi="宋体" w:cs="宋体" w:hint="eastAsia"/>
          <w:color w:val="auto"/>
          <w:sz w:val="24"/>
          <w:szCs w:val="24"/>
          <w:u w:val="single"/>
        </w:rPr>
        <w:t xml:space="preserve"> 发包人项目负责人及主管领导、承包人项目组成员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w:t>
      </w:r>
      <w:bookmarkStart w:id="6" w:name="_Toc300934944"/>
      <w:bookmarkEnd w:id="6"/>
      <w:r w:rsidRPr="00CA359D">
        <w:rPr>
          <w:rFonts w:ascii="宋体" w:eastAsia="宋体" w:hAnsi="宋体" w:cs="宋体" w:hint="eastAsia"/>
          <w:color w:val="auto"/>
          <w:sz w:val="24"/>
          <w:szCs w:val="24"/>
        </w:rPr>
        <w:t xml:space="preserve"> .10.3 场内交通</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关于场外交通和场内交通的边界的约定：</w:t>
      </w:r>
      <w:r w:rsidRPr="00CA359D">
        <w:rPr>
          <w:rFonts w:ascii="宋体" w:eastAsia="宋体" w:hAnsi="宋体" w:cs="宋体" w:hint="eastAsia"/>
          <w:color w:val="auto"/>
          <w:sz w:val="24"/>
          <w:szCs w:val="24"/>
          <w:u w:val="single"/>
        </w:rPr>
        <w:t xml:space="preserve"> 视项目现场情况另行约定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关于发包人向承包人免费提供满足工程施工需要的场内道路和交通设施的约定：</w:t>
      </w:r>
      <w:r w:rsidRPr="00CA359D">
        <w:rPr>
          <w:rFonts w:ascii="宋体" w:eastAsia="宋体" w:hAnsi="宋体" w:cs="宋体" w:hint="eastAsia"/>
          <w:color w:val="auto"/>
          <w:sz w:val="24"/>
          <w:szCs w:val="24"/>
          <w:u w:val="single"/>
        </w:rPr>
        <w:t>施工场地内及场地外道路以投标时现场状况为准。承包人如认为有必要，应由承包人进一步负责完善。施工场地内的道路由承包人自行开设，保证施工期间车辆、行人的畅通和安全，费用已含在合同价款中，结算时不予调整。</w:t>
      </w:r>
    </w:p>
    <w:p w:rsidR="00A83083" w:rsidRPr="00CA359D" w:rsidRDefault="00CB091B">
      <w:pPr>
        <w:spacing w:line="440" w:lineRule="exact"/>
        <w:rPr>
          <w:rFonts w:ascii="宋体" w:eastAsia="宋体" w:hAnsi="宋体" w:cs="宋体"/>
          <w:color w:val="auto"/>
          <w:sz w:val="24"/>
          <w:szCs w:val="24"/>
        </w:rPr>
      </w:pPr>
      <w:bookmarkStart w:id="7" w:name="_Toc318581157"/>
      <w:bookmarkEnd w:id="7"/>
      <w:r w:rsidRPr="00CA359D">
        <w:rPr>
          <w:rFonts w:ascii="宋体" w:eastAsia="宋体" w:hAnsi="宋体" w:cs="宋体" w:hint="eastAsia"/>
          <w:color w:val="auto"/>
          <w:sz w:val="24"/>
          <w:szCs w:val="24"/>
        </w:rPr>
        <w:t>1.10.4超大件和超重件的运输</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运输超大件或超重件所需的道路和桥梁临时加固改造费用和其他有关费用由</w:t>
      </w:r>
      <w:r w:rsidRPr="00CA359D">
        <w:rPr>
          <w:rFonts w:ascii="宋体" w:eastAsia="宋体" w:hAnsi="宋体" w:cs="宋体" w:hint="eastAsia"/>
          <w:color w:val="auto"/>
          <w:sz w:val="24"/>
          <w:szCs w:val="24"/>
          <w:u w:val="single"/>
        </w:rPr>
        <w:t xml:space="preserve"> 承包人 承担</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1.11 知识产权</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1.11.1关于发包人提供给承包人的图纸、发包人为实施工程自行编制或委托编制的技术规范以及反映发包人关于合同要求或其他类似性质的文件的著作权的归属：</w:t>
      </w:r>
      <w:r w:rsidRPr="00CA359D">
        <w:rPr>
          <w:rFonts w:ascii="宋体" w:eastAsia="宋体" w:hAnsi="宋体" w:cs="宋体" w:hint="eastAsia"/>
          <w:color w:val="auto"/>
          <w:sz w:val="24"/>
          <w:szCs w:val="24"/>
          <w:u w:val="single"/>
        </w:rPr>
        <w:t xml:space="preserve"> 图纸属设计院、其他属发包人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关于发包人提供的上述文件的使用限制的要求：</w:t>
      </w:r>
      <w:r w:rsidRPr="00CA359D">
        <w:rPr>
          <w:rFonts w:ascii="宋体" w:eastAsia="宋体" w:hAnsi="宋体" w:cs="宋体" w:hint="eastAsia"/>
          <w:color w:val="auto"/>
          <w:sz w:val="24"/>
          <w:szCs w:val="24"/>
          <w:u w:val="single"/>
        </w:rPr>
        <w:t xml:space="preserve"> 仅限于此工程项目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1.11.2 关于承包人为实施工程所编制文件的著作权的归属：</w:t>
      </w:r>
      <w:r w:rsidRPr="00CA359D">
        <w:rPr>
          <w:rFonts w:ascii="宋体" w:eastAsia="宋体" w:hAnsi="宋体" w:cs="宋体" w:hint="eastAsia"/>
          <w:color w:val="auto"/>
          <w:sz w:val="24"/>
          <w:szCs w:val="24"/>
          <w:u w:val="single"/>
        </w:rPr>
        <w:t xml:space="preserve"> 属承包人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关于承包人提供的上述文件的使用限制的要求：</w:t>
      </w:r>
      <w:r w:rsidRPr="00CA359D">
        <w:rPr>
          <w:rFonts w:ascii="宋体" w:eastAsia="宋体" w:hAnsi="宋体" w:cs="宋体" w:hint="eastAsia"/>
          <w:color w:val="auto"/>
          <w:sz w:val="24"/>
          <w:szCs w:val="24"/>
          <w:u w:val="single"/>
        </w:rPr>
        <w:t xml:space="preserve"> 仅限于此工程项目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1.11.4 承包人在施工过程中所采用的专利、专有技术、技术秘密的使用费的承担方式：</w:t>
      </w:r>
      <w:r w:rsidRPr="00CA359D">
        <w:rPr>
          <w:rFonts w:ascii="宋体" w:eastAsia="宋体" w:hAnsi="宋体" w:cs="宋体" w:hint="eastAsia"/>
          <w:color w:val="auto"/>
          <w:sz w:val="24"/>
          <w:szCs w:val="24"/>
          <w:u w:val="single"/>
        </w:rPr>
        <w:t xml:space="preserve">由承包人承担 </w:t>
      </w:r>
      <w:r w:rsidRPr="00CA359D">
        <w:rPr>
          <w:rFonts w:ascii="宋体" w:eastAsia="宋体" w:hAnsi="宋体" w:cs="宋体" w:hint="eastAsia"/>
          <w:color w:val="auto"/>
          <w:sz w:val="24"/>
          <w:szCs w:val="24"/>
        </w:rPr>
        <w:t>。</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1.13工程量清单错误的修正</w:t>
      </w:r>
    </w:p>
    <w:p w:rsidR="00A83083" w:rsidRPr="00CA359D" w:rsidRDefault="00CB091B">
      <w:pPr>
        <w:spacing w:line="440" w:lineRule="exact"/>
        <w:rPr>
          <w:rFonts w:ascii="宋体" w:eastAsia="宋体" w:hAnsi="宋体" w:cs="宋体"/>
          <w:color w:val="auto"/>
          <w:sz w:val="24"/>
          <w:szCs w:val="24"/>
        </w:rPr>
      </w:pPr>
      <w:r w:rsidRPr="00CA359D">
        <w:rPr>
          <w:rFonts w:ascii="宋体" w:eastAsia="宋体" w:hAnsi="宋体" w:cs="宋体" w:hint="eastAsia"/>
          <w:color w:val="auto"/>
          <w:sz w:val="24"/>
          <w:szCs w:val="24"/>
        </w:rPr>
        <w:t>出现工程量清单错误时，是否调整合同价格：数量错误调整数量，综合单价不调整。</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允许调整合同价格的工程量偏差范围：</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bookmarkStart w:id="8" w:name="_Toc351203634"/>
      <w:bookmarkEnd w:id="8"/>
      <w:r w:rsidRPr="00CA359D">
        <w:rPr>
          <w:rFonts w:ascii="宋体" w:eastAsia="宋体" w:hAnsi="宋体" w:cs="宋体" w:hint="eastAsia"/>
          <w:color w:val="auto"/>
          <w:sz w:val="24"/>
          <w:szCs w:val="24"/>
        </w:rPr>
        <w:t>2</w:t>
      </w:r>
      <w:bookmarkStart w:id="9" w:name="_Toc296944496"/>
      <w:bookmarkEnd w:id="9"/>
      <w:r w:rsidRPr="00CA359D">
        <w:rPr>
          <w:rFonts w:ascii="宋体" w:eastAsia="宋体" w:hAnsi="宋体" w:cs="宋体" w:hint="eastAsia"/>
          <w:color w:val="auto"/>
          <w:sz w:val="24"/>
          <w:szCs w:val="24"/>
        </w:rPr>
        <w:t xml:space="preserve"> . 发包人</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2.2 发包人代表</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发包人代表：</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姓   名：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身份证号：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职   务：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联系电话：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电子信箱：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通信地址：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发包人对发包人代表的授权范围如下：</w:t>
      </w:r>
      <w:r w:rsidRPr="00CA359D">
        <w:rPr>
          <w:rFonts w:ascii="宋体" w:eastAsia="宋体" w:hAnsi="宋体" w:cs="宋体" w:hint="eastAsia"/>
          <w:color w:val="auto"/>
          <w:sz w:val="24"/>
          <w:szCs w:val="24"/>
          <w:u w:val="single"/>
        </w:rPr>
        <w:t xml:space="preserve"> 主持开展施工现场的全面工作及对监理工作的检查、工程造价的签证认可。负责工程建设的内、外部关系协调，对工程投资影响因素的确认，负责解决应由发包人处理的问题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2.4 施工现场、施工条件和基础资料的提供</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2.4.1 提供施工现场</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关于发包人移交施工现场的期限要求：</w:t>
      </w:r>
      <w:r w:rsidRPr="00CA359D">
        <w:rPr>
          <w:rFonts w:ascii="宋体" w:eastAsia="宋体" w:hAnsi="宋体" w:cs="宋体" w:hint="eastAsia"/>
          <w:color w:val="auto"/>
          <w:sz w:val="24"/>
          <w:szCs w:val="24"/>
          <w:u w:val="single"/>
        </w:rPr>
        <w:t xml:space="preserve"> 签订合同，签署开工令后3日内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2.4.2 提供施工条件</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rPr>
        <w:t>关于发包人应负责提供施工所需要的条件，包括：</w:t>
      </w:r>
      <w:r w:rsidRPr="00CA359D">
        <w:rPr>
          <w:rFonts w:ascii="宋体" w:eastAsia="宋体" w:hAnsi="宋体" w:cs="宋体" w:hint="eastAsia"/>
          <w:color w:val="auto"/>
          <w:sz w:val="24"/>
          <w:szCs w:val="24"/>
          <w:u w:val="single"/>
        </w:rPr>
        <w:t>开工前协调将水、电尽量接至施工场地，由承包人单独申请装表并自行向供水部门、供电部门缴纳水、电费。</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2.5 资金来源证明及支付担保</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发包人提供资金来源证明的期限要求：</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发包人是否提供支付担保：</w:t>
      </w:r>
      <w:r w:rsidRPr="00CA359D">
        <w:rPr>
          <w:rFonts w:ascii="宋体" w:eastAsia="宋体" w:hAnsi="宋体" w:cs="宋体" w:hint="eastAsia"/>
          <w:color w:val="auto"/>
          <w:sz w:val="24"/>
          <w:szCs w:val="24"/>
          <w:u w:val="single"/>
        </w:rPr>
        <w:t>否</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发包人提供支付担保的形式：</w:t>
      </w:r>
      <w:r w:rsidRPr="00CA359D">
        <w:rPr>
          <w:rFonts w:ascii="宋体" w:eastAsia="宋体" w:hAnsi="宋体" w:cs="宋体" w:hint="eastAsia"/>
          <w:color w:val="auto"/>
          <w:sz w:val="24"/>
          <w:szCs w:val="24"/>
          <w:u w:val="single"/>
        </w:rPr>
        <w:t>无。</w:t>
      </w:r>
    </w:p>
    <w:p w:rsidR="00A83083" w:rsidRPr="00CA359D" w:rsidRDefault="00CB091B">
      <w:pPr>
        <w:spacing w:line="460" w:lineRule="exact"/>
        <w:rPr>
          <w:rFonts w:ascii="宋体" w:eastAsia="宋体" w:hAnsi="宋体" w:cs="宋体"/>
          <w:color w:val="auto"/>
          <w:sz w:val="24"/>
          <w:szCs w:val="24"/>
        </w:rPr>
      </w:pPr>
      <w:bookmarkStart w:id="10" w:name="_Toc351203635"/>
      <w:bookmarkEnd w:id="10"/>
      <w:r w:rsidRPr="00CA359D">
        <w:rPr>
          <w:rFonts w:ascii="宋体" w:eastAsia="宋体" w:hAnsi="宋体" w:cs="宋体" w:hint="eastAsia"/>
          <w:color w:val="auto"/>
          <w:sz w:val="24"/>
          <w:szCs w:val="24"/>
        </w:rPr>
        <w:t>3</w:t>
      </w:r>
      <w:bookmarkStart w:id="11" w:name="_Toc296891198"/>
      <w:bookmarkEnd w:id="11"/>
      <w:r w:rsidRPr="00CA359D">
        <w:rPr>
          <w:rFonts w:ascii="宋体" w:eastAsia="宋体" w:hAnsi="宋体" w:cs="宋体" w:hint="eastAsia"/>
          <w:color w:val="auto"/>
          <w:sz w:val="24"/>
          <w:szCs w:val="24"/>
        </w:rPr>
        <w:t xml:space="preserve"> . 承包人</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3.1 承包人的一般义务</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（9）承包人提交的竣工资料的内容：</w:t>
      </w:r>
      <w:r w:rsidRPr="00CA359D">
        <w:rPr>
          <w:rFonts w:ascii="宋体" w:eastAsia="宋体" w:hAnsi="宋体" w:cs="宋体" w:hint="eastAsia"/>
          <w:color w:val="auto"/>
          <w:sz w:val="24"/>
          <w:szCs w:val="24"/>
          <w:u w:val="single"/>
        </w:rPr>
        <w:t xml:space="preserve"> 提供竣工图（4套）、竣工验收资料、竣工结算资料、设计变更、签证等应当由承包人提供的相关资料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承包人需要提交的竣工资料套数：</w:t>
      </w:r>
      <w:r w:rsidRPr="00CA359D">
        <w:rPr>
          <w:rFonts w:ascii="宋体" w:eastAsia="宋体" w:hAnsi="宋体" w:cs="宋体" w:hint="eastAsia"/>
          <w:color w:val="auto"/>
          <w:sz w:val="24"/>
          <w:szCs w:val="24"/>
          <w:u w:val="single"/>
        </w:rPr>
        <w:t xml:space="preserve"> 叁套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承包人提交的竣工资料的费用承担：</w:t>
      </w:r>
      <w:r w:rsidRPr="00CA359D">
        <w:rPr>
          <w:rFonts w:ascii="宋体" w:eastAsia="宋体" w:hAnsi="宋体" w:cs="宋体" w:hint="eastAsia"/>
          <w:color w:val="auto"/>
          <w:sz w:val="24"/>
          <w:szCs w:val="24"/>
          <w:u w:val="single"/>
        </w:rPr>
        <w:t xml:space="preserve"> 自行承担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承包人提交的竣工资料移交时间：</w:t>
      </w:r>
      <w:r w:rsidRPr="00CA359D">
        <w:rPr>
          <w:rFonts w:ascii="宋体" w:eastAsia="宋体" w:hAnsi="宋体" w:cs="宋体" w:hint="eastAsia"/>
          <w:color w:val="auto"/>
          <w:sz w:val="24"/>
          <w:szCs w:val="24"/>
          <w:u w:val="single"/>
        </w:rPr>
        <w:t xml:space="preserve"> 工程竣工后三个月内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承包人提交的竣工资料形式要求：</w:t>
      </w:r>
      <w:r w:rsidRPr="00CA359D">
        <w:rPr>
          <w:rFonts w:ascii="宋体" w:eastAsia="宋体" w:hAnsi="宋体" w:cs="宋体" w:hint="eastAsia"/>
          <w:color w:val="auto"/>
          <w:sz w:val="24"/>
          <w:szCs w:val="24"/>
          <w:u w:val="single"/>
        </w:rPr>
        <w:t xml:space="preserve"> 书面资料、电子资料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（10）承包人应履行的其他义务：</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 xml:space="preserve">1）需由设计资质等级和业务范围允许的承包人完成的设计文件提交时间：不采用 </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2）应提供计划、报表的名称及完成时间：</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开工前根据发包人、监理要求提供合同内容工程建设项目总进度计划、材料设备总需求计划、材料设备供应计划表。进场后一周内提供甲供材料（如有）计划，每7天分别向发包人及监理方提供下周详细的施工进度计划、已完工程量报表（含工程变更及签证预算）、提供甲供材用料计划（如有）、承包人购材料清单、材料进场计划、劳动力及用款计划等资料。分项的施工组织设计在开工前向发包人提供。</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3）承担施工安全保卫工作及非夜间施工照明的责任和要求：</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lastRenderedPageBreak/>
        <w:t>3.1建立和执行防火管理制度。</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3.2施工现场临时用电安全参照JGJ46—2005规范执行。费用由承包人承担。承包人认真做好施工现场的安全防护工作（包括照明、安全设施等），承包人对安全防护工作负全责（责任和费用均由承包人承担）。</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4）向发包人提供的办公和生活房屋及设施的要求：   /   。</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 xml:space="preserve">5）需承包人办理的有关施工场地交通、环卫和施工噪音管理等手续：此项工作及费用由承包人负责，发包人不再补贴。 </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 xml:space="preserve">6）已完工程成品保护的特殊要求及费用承担：工程全部成品、半成品在竣工验收交付前均由承包人负责管理和保护，费用含在总承包管理（配合）费中。 </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7）施工场地周围地下管线和邻近建筑物、构筑物（含文物保护建筑）、古树名木的保护要求及费用承担：</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 xml:space="preserve">承包人对该工程履行总承包责任和义务，施工期间严格按照磋商文件、投标文件及（经批准的）施工组织设计要求进行保护，所发生费用在投标报价中。如有保护不周而至毁坏、死亡者，承包人依法定规定进行补偿或赔偿。 </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8）施工场清洁卫生的要求： 施工场地在保证安全的前提下，按照标准化施工现场要求，保持场内、场外、交通进出口的安全和清洁卫生，所发生费用在投标报价中。</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9）双方约定承包人应做的其他工作： 1、施工期间保证场内相邻道路的畅通，安全防护减少噪音干扰和灰尘处理。2、施工现场所有外部协调工作由承包人解决。若因承包人不履行或未完全履行上述约定工作，产生工程质量问题，影响工程进度，造成有关部门找发包人处理，发包人有权责令承包人停工和暂停支付工程款直到问题解决，并可先行处理理赔，费用从承包人工程款中扣除。延误工期不予顺延，发包人另追究违约损失。3、承包人须严格做好扬尘管控措施，严格执行《</w:t>
      </w:r>
      <w:r w:rsidRPr="00CA359D">
        <w:rPr>
          <w:rFonts w:ascii="宋体" w:eastAsia="宋体" w:hAnsi="宋体" w:cs="宋体" w:hint="eastAsia"/>
          <w:bCs/>
          <w:color w:val="auto"/>
          <w:sz w:val="24"/>
          <w:szCs w:val="24"/>
          <w:u w:val="single"/>
        </w:rPr>
        <w:t>住房和城乡建设部办公厅关于进一步加强施工工地和道路扬尘管控工作的通知</w:t>
      </w:r>
      <w:r w:rsidRPr="00CA359D">
        <w:rPr>
          <w:rFonts w:ascii="宋体" w:eastAsia="宋体" w:hAnsi="宋体" w:cs="宋体" w:hint="eastAsia"/>
          <w:color w:val="auto"/>
          <w:sz w:val="24"/>
          <w:szCs w:val="24"/>
          <w:u w:val="single"/>
        </w:rPr>
        <w:t>》（建办质〔2019〕23号）的相关要求，施工过程中如因扬尘问题发包人受到相关主管部门的处罚，承包人须承担由此造成的所有后果，并处以5万元/次的罚款；如承包人扬尘管控措施未通过发包人检查，则处以1万元/次的罚款。</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3.2 </w:t>
      </w:r>
      <w:r w:rsidRPr="00CA359D">
        <w:rPr>
          <w:rFonts w:ascii="宋体" w:hAnsi="宋体" w:cs="宋体" w:hint="eastAsia"/>
          <w:color w:val="auto"/>
          <w:sz w:val="24"/>
          <w:szCs w:val="24"/>
        </w:rPr>
        <w:t>项目负责人</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3.2.1 </w:t>
      </w:r>
      <w:r w:rsidRPr="00CA359D">
        <w:rPr>
          <w:rFonts w:ascii="宋体" w:hAnsi="宋体" w:cs="宋体" w:hint="eastAsia"/>
          <w:color w:val="auto"/>
          <w:sz w:val="24"/>
          <w:szCs w:val="24"/>
        </w:rPr>
        <w:t>项目负责人</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姓   名：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身份证号：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建造师执业资格等级：；</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建造师注册证书号：；</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建造师执业印章号 ：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安全生产考核合格证书号：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联系电话：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电子信箱：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通信地址：；</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承包人对</w:t>
      </w:r>
      <w:r w:rsidRPr="00CA359D">
        <w:rPr>
          <w:rFonts w:ascii="宋体" w:hAnsi="宋体" w:cs="宋体" w:hint="eastAsia"/>
          <w:color w:val="auto"/>
          <w:sz w:val="24"/>
          <w:szCs w:val="24"/>
        </w:rPr>
        <w:t>项目负责人</w:t>
      </w:r>
      <w:r w:rsidRPr="00CA359D">
        <w:rPr>
          <w:rFonts w:ascii="宋体" w:eastAsia="宋体" w:hAnsi="宋体" w:cs="宋体" w:hint="eastAsia"/>
          <w:color w:val="auto"/>
          <w:sz w:val="24"/>
          <w:szCs w:val="24"/>
        </w:rPr>
        <w:t>的授权范围如下：</w:t>
      </w:r>
      <w:r w:rsidRPr="00CA359D">
        <w:rPr>
          <w:rFonts w:ascii="宋体" w:eastAsia="宋体" w:hAnsi="宋体" w:cs="宋体" w:hint="eastAsia"/>
          <w:color w:val="auto"/>
          <w:sz w:val="24"/>
          <w:szCs w:val="24"/>
          <w:u w:val="single"/>
        </w:rPr>
        <w:t xml:space="preserve"> 代表承包人行使合同约定的乙方权利和义务，履行合同约定的乙方职责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w:t>
      </w:r>
      <w:r w:rsidRPr="00CA359D">
        <w:rPr>
          <w:rFonts w:ascii="宋体" w:hAnsi="宋体" w:cs="宋体" w:hint="eastAsia"/>
          <w:color w:val="auto"/>
          <w:sz w:val="24"/>
          <w:szCs w:val="24"/>
        </w:rPr>
        <w:t>项目负责人</w:t>
      </w:r>
      <w:r w:rsidRPr="00CA359D">
        <w:rPr>
          <w:rFonts w:ascii="宋体" w:eastAsia="宋体" w:hAnsi="宋体" w:cs="宋体" w:hint="eastAsia"/>
          <w:color w:val="auto"/>
          <w:sz w:val="24"/>
          <w:szCs w:val="24"/>
        </w:rPr>
        <w:t>每月在施工现场的时间要求：</w:t>
      </w:r>
      <w:r w:rsidRPr="00CA359D">
        <w:rPr>
          <w:rFonts w:ascii="宋体" w:eastAsia="宋体" w:hAnsi="宋体" w:cs="宋体" w:hint="eastAsia"/>
          <w:color w:val="auto"/>
          <w:sz w:val="24"/>
          <w:szCs w:val="24"/>
          <w:u w:val="single"/>
        </w:rPr>
        <w:t xml:space="preserve"> 一周不少于六天，每天不少于8小时</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承包人未提交劳动合同，以及没有为</w:t>
      </w:r>
      <w:r w:rsidRPr="00CA359D">
        <w:rPr>
          <w:rFonts w:ascii="宋体" w:hAnsi="宋体" w:cs="宋体" w:hint="eastAsia"/>
          <w:color w:val="auto"/>
          <w:sz w:val="24"/>
          <w:szCs w:val="24"/>
        </w:rPr>
        <w:t>项目负责人</w:t>
      </w:r>
      <w:r w:rsidRPr="00CA359D">
        <w:rPr>
          <w:rFonts w:ascii="宋体" w:eastAsia="宋体" w:hAnsi="宋体" w:cs="宋体" w:hint="eastAsia"/>
          <w:color w:val="auto"/>
          <w:sz w:val="24"/>
          <w:szCs w:val="24"/>
        </w:rPr>
        <w:t>缴纳社会保险证明的违约责任：</w:t>
      </w:r>
      <w:r w:rsidRPr="00CA359D">
        <w:rPr>
          <w:rFonts w:ascii="宋体" w:eastAsia="宋体" w:hAnsi="宋体" w:cs="宋体" w:hint="eastAsia"/>
          <w:color w:val="auto"/>
          <w:sz w:val="24"/>
          <w:szCs w:val="24"/>
          <w:u w:val="single"/>
        </w:rPr>
        <w:t xml:space="preserve">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hAnsi="宋体" w:cs="宋体" w:hint="eastAsia"/>
          <w:color w:val="auto"/>
          <w:sz w:val="24"/>
          <w:szCs w:val="24"/>
        </w:rPr>
        <w:t>项目负责人</w:t>
      </w:r>
      <w:r w:rsidRPr="00CA359D">
        <w:rPr>
          <w:rFonts w:ascii="宋体" w:eastAsia="宋体" w:hAnsi="宋体" w:cs="宋体" w:hint="eastAsia"/>
          <w:color w:val="auto"/>
          <w:sz w:val="24"/>
          <w:szCs w:val="24"/>
        </w:rPr>
        <w:t>未经批准，擅自离开施工现场的违约责任：</w:t>
      </w:r>
      <w:r w:rsidRPr="00CA359D">
        <w:rPr>
          <w:rFonts w:ascii="宋体" w:hAnsi="宋体" w:cs="宋体" w:hint="eastAsia"/>
          <w:color w:val="auto"/>
          <w:sz w:val="24"/>
          <w:szCs w:val="24"/>
          <w:u w:val="single"/>
        </w:rPr>
        <w:t>项目负责人</w:t>
      </w:r>
      <w:r w:rsidRPr="00CA359D">
        <w:rPr>
          <w:rFonts w:ascii="宋体" w:eastAsia="宋体" w:hAnsi="宋体" w:cs="宋体" w:hint="eastAsia"/>
          <w:color w:val="auto"/>
          <w:sz w:val="24"/>
          <w:szCs w:val="24"/>
          <w:u w:val="single"/>
        </w:rPr>
        <w:t>每月不少于二十五天，每周不少于6天，每天不少于八小时必须在本工程现场工作，且必须参加每周召开的例会。并接受业主代表和监理总监的监督，如</w:t>
      </w:r>
      <w:r w:rsidRPr="00CA359D">
        <w:rPr>
          <w:rFonts w:ascii="宋体" w:hAnsi="宋体" w:cs="宋体" w:hint="eastAsia"/>
          <w:color w:val="auto"/>
          <w:sz w:val="24"/>
          <w:szCs w:val="24"/>
          <w:u w:val="single"/>
        </w:rPr>
        <w:t>项目负责人</w:t>
      </w:r>
      <w:r w:rsidRPr="00CA359D">
        <w:rPr>
          <w:rFonts w:ascii="宋体" w:eastAsia="宋体" w:hAnsi="宋体" w:cs="宋体" w:hint="eastAsia"/>
          <w:color w:val="auto"/>
          <w:sz w:val="24"/>
          <w:szCs w:val="24"/>
          <w:u w:val="single"/>
        </w:rPr>
        <w:t>有特殊原因不能保证上述在岗时间的，需征得发包人书面同意后，授权项目副经理全权处理现场事务，且满足上述在岗时间，发包人发现</w:t>
      </w:r>
      <w:r w:rsidRPr="00CA359D">
        <w:rPr>
          <w:rFonts w:ascii="宋体" w:hAnsi="宋体" w:cs="宋体" w:hint="eastAsia"/>
          <w:color w:val="auto"/>
          <w:sz w:val="24"/>
          <w:szCs w:val="24"/>
          <w:u w:val="single"/>
        </w:rPr>
        <w:t>项目负责人</w:t>
      </w:r>
      <w:r w:rsidRPr="00CA359D">
        <w:rPr>
          <w:rFonts w:ascii="宋体" w:eastAsia="宋体" w:hAnsi="宋体" w:cs="宋体" w:hint="eastAsia"/>
          <w:color w:val="auto"/>
          <w:sz w:val="24"/>
          <w:szCs w:val="24"/>
          <w:u w:val="single"/>
        </w:rPr>
        <w:t>不在本工程现场工作，发包人有权按每天2000元人民币的标准扣罚，</w:t>
      </w:r>
      <w:r w:rsidRPr="00CA359D">
        <w:rPr>
          <w:rFonts w:ascii="宋体" w:hAnsi="宋体" w:cs="宋体" w:hint="eastAsia"/>
          <w:color w:val="auto"/>
          <w:sz w:val="24"/>
          <w:szCs w:val="24"/>
          <w:u w:val="single"/>
        </w:rPr>
        <w:t>项目负责人</w:t>
      </w:r>
      <w:r w:rsidRPr="00CA359D">
        <w:rPr>
          <w:rFonts w:ascii="宋体" w:eastAsia="宋体" w:hAnsi="宋体" w:cs="宋体" w:hint="eastAsia"/>
          <w:color w:val="auto"/>
          <w:sz w:val="24"/>
          <w:szCs w:val="24"/>
          <w:u w:val="single"/>
        </w:rPr>
        <w:t>每次例会无故不参加的罚款500元/次。如</w:t>
      </w:r>
      <w:r w:rsidRPr="00CA359D">
        <w:rPr>
          <w:rFonts w:ascii="宋体" w:hAnsi="宋体" w:cs="宋体" w:hint="eastAsia"/>
          <w:color w:val="auto"/>
          <w:sz w:val="24"/>
          <w:szCs w:val="24"/>
          <w:u w:val="single"/>
        </w:rPr>
        <w:t>项目负责人</w:t>
      </w:r>
      <w:r w:rsidRPr="00CA359D">
        <w:rPr>
          <w:rFonts w:ascii="宋体" w:eastAsia="宋体" w:hAnsi="宋体" w:cs="宋体" w:hint="eastAsia"/>
          <w:color w:val="auto"/>
          <w:sz w:val="24"/>
          <w:szCs w:val="24"/>
          <w:u w:val="single"/>
        </w:rPr>
        <w:t xml:space="preserve">一周有二个工作日或二周累计5天不在现场或一周缺席例会2次，为承包人严重违约，发包人有权解除合同，将承包人清退出场，承包人应按合同价款的3%支付违约金，违约金数额不足以弥补损失的，以损失为限。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3.2.3 承包人擅自更换</w:t>
      </w:r>
      <w:r w:rsidRPr="00CA359D">
        <w:rPr>
          <w:rFonts w:ascii="宋体" w:hAnsi="宋体" w:cs="宋体" w:hint="eastAsia"/>
          <w:color w:val="auto"/>
          <w:sz w:val="24"/>
          <w:szCs w:val="24"/>
        </w:rPr>
        <w:t>项目负责人</w:t>
      </w:r>
      <w:r w:rsidRPr="00CA359D">
        <w:rPr>
          <w:rFonts w:ascii="宋体" w:eastAsia="宋体" w:hAnsi="宋体" w:cs="宋体" w:hint="eastAsia"/>
          <w:color w:val="auto"/>
          <w:sz w:val="24"/>
          <w:szCs w:val="24"/>
        </w:rPr>
        <w:t>的违约责任：</w:t>
      </w:r>
      <w:r w:rsidRPr="00CA359D">
        <w:rPr>
          <w:rFonts w:ascii="宋体" w:eastAsia="宋体" w:hAnsi="宋体" w:cs="宋体" w:hint="eastAsia"/>
          <w:color w:val="auto"/>
          <w:sz w:val="24"/>
          <w:szCs w:val="24"/>
          <w:u w:val="single"/>
        </w:rPr>
        <w:t xml:space="preserve"> 解除合同、追究违约责任，并报主管部门备案，并且发包人将处罚承包人10万元的违约金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rPr>
        <w:t>3.2.4 承包人无正当理由拒绝更换</w:t>
      </w:r>
      <w:r w:rsidRPr="00CA359D">
        <w:rPr>
          <w:rFonts w:ascii="宋体" w:hAnsi="宋体" w:cs="宋体" w:hint="eastAsia"/>
          <w:color w:val="auto"/>
          <w:sz w:val="24"/>
          <w:szCs w:val="24"/>
        </w:rPr>
        <w:t>项目负责人</w:t>
      </w:r>
      <w:r w:rsidRPr="00CA359D">
        <w:rPr>
          <w:rFonts w:ascii="宋体" w:eastAsia="宋体" w:hAnsi="宋体" w:cs="宋体" w:hint="eastAsia"/>
          <w:color w:val="auto"/>
          <w:sz w:val="24"/>
          <w:szCs w:val="24"/>
        </w:rPr>
        <w:t>的违约责任：</w:t>
      </w:r>
      <w:r w:rsidRPr="00CA359D">
        <w:rPr>
          <w:rFonts w:ascii="宋体" w:eastAsia="宋体" w:hAnsi="宋体" w:cs="宋体" w:hint="eastAsia"/>
          <w:color w:val="auto"/>
          <w:sz w:val="24"/>
          <w:szCs w:val="24"/>
          <w:u w:val="single"/>
        </w:rPr>
        <w:t xml:space="preserve"> 如出现以上情况或其他违约，发包人有权要求承包人撤换调整其认为不称职的</w:t>
      </w:r>
      <w:r w:rsidRPr="00CA359D">
        <w:rPr>
          <w:rFonts w:ascii="宋体" w:hAnsi="宋体" w:cs="宋体" w:hint="eastAsia"/>
          <w:color w:val="auto"/>
          <w:sz w:val="24"/>
          <w:szCs w:val="24"/>
          <w:u w:val="single"/>
        </w:rPr>
        <w:t>项目负责人</w:t>
      </w:r>
      <w:r w:rsidRPr="00CA359D">
        <w:rPr>
          <w:rFonts w:ascii="宋体" w:eastAsia="宋体" w:hAnsi="宋体" w:cs="宋体" w:hint="eastAsia"/>
          <w:color w:val="auto"/>
          <w:sz w:val="24"/>
          <w:szCs w:val="24"/>
          <w:u w:val="single"/>
        </w:rPr>
        <w:t xml:space="preserve">，承包人拒绝的，发包人有权解除合同，承包人应按合同价款的3%支付违约金，违约金数额不足以弥补损失的，以损失为限。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3.3 承包人人员</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3.3.1 承包人提交项目管理机构及施工现场管理人员安排报告的期限：</w:t>
      </w:r>
      <w:r w:rsidRPr="00CA359D">
        <w:rPr>
          <w:rFonts w:ascii="宋体" w:eastAsia="宋体" w:hAnsi="宋体" w:cs="宋体" w:hint="eastAsia"/>
          <w:color w:val="auto"/>
          <w:sz w:val="24"/>
          <w:szCs w:val="24"/>
          <w:u w:val="single"/>
        </w:rPr>
        <w:t xml:space="preserve"> 开工前一周</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rPr>
        <w:t>3.3.3 承包人无正当理由拒绝撤换主要施工管理人员的违约责任：</w:t>
      </w:r>
      <w:r w:rsidRPr="00CA359D">
        <w:rPr>
          <w:rFonts w:ascii="宋体" w:eastAsia="宋体" w:hAnsi="宋体" w:cs="宋体" w:hint="eastAsia"/>
          <w:color w:val="auto"/>
          <w:sz w:val="24"/>
          <w:szCs w:val="24"/>
          <w:u w:val="single"/>
        </w:rPr>
        <w:t xml:space="preserve">发包人有权要求承包人撤换调整其认为不称职的项目部成员，承包人拒绝的，发包人有权解除合同，承包人应按合同价款的3%支付违约金，违约金数额不足以弥补损失的，以损失为限。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3.3.4 承包人主要施工管理人员离开施工现场的批准要求： </w:t>
      </w:r>
      <w:r w:rsidRPr="00CA359D">
        <w:rPr>
          <w:rFonts w:ascii="宋体" w:eastAsia="宋体" w:hAnsi="宋体" w:cs="宋体" w:hint="eastAsia"/>
          <w:color w:val="auto"/>
          <w:sz w:val="24"/>
          <w:szCs w:val="24"/>
          <w:u w:val="single"/>
        </w:rPr>
        <w:t xml:space="preserve">经发包人书面批准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3.3.5承包人擅自更换主要施工管理人员的违约责任：</w:t>
      </w:r>
      <w:r w:rsidRPr="00CA359D">
        <w:rPr>
          <w:rFonts w:ascii="宋体" w:eastAsia="宋体" w:hAnsi="宋体" w:cs="宋体" w:hint="eastAsia"/>
          <w:color w:val="auto"/>
          <w:sz w:val="24"/>
          <w:szCs w:val="24"/>
          <w:u w:val="single"/>
        </w:rPr>
        <w:t xml:space="preserve"> 投标文件中及合同中明确的各专业人员不得擅自变更，开工时或施工过程中若有擅自变更，发包人将处罚承包人10万元/次的违约金</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承包人主要施工管理人员擅自离开施工现场的违约责任：</w:t>
      </w:r>
      <w:r w:rsidRPr="00CA359D">
        <w:rPr>
          <w:rFonts w:ascii="宋体" w:eastAsia="宋体" w:hAnsi="宋体" w:cs="宋体" w:hint="eastAsia"/>
          <w:color w:val="auto"/>
          <w:sz w:val="24"/>
          <w:szCs w:val="24"/>
          <w:u w:val="single"/>
        </w:rPr>
        <w:t xml:space="preserve"> 主要人员必须常驻现场，若出现未经发包人书面批准的主要人员擅自离开施工现场的情况，则视为违约。如承包人违约，发包人将处罚承包人2000元/次的违约金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3</w:t>
      </w:r>
      <w:bookmarkStart w:id="12" w:name="_Toc312677988"/>
      <w:bookmarkEnd w:id="12"/>
      <w:r w:rsidRPr="00CA359D">
        <w:rPr>
          <w:rFonts w:ascii="宋体" w:eastAsia="宋体" w:hAnsi="宋体" w:cs="宋体" w:hint="eastAsia"/>
          <w:color w:val="auto"/>
          <w:sz w:val="24"/>
          <w:szCs w:val="24"/>
        </w:rPr>
        <w:t xml:space="preserve"> .5 分包</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3</w:t>
      </w:r>
      <w:bookmarkStart w:id="13" w:name="_Toc292559365"/>
      <w:bookmarkEnd w:id="13"/>
      <w:r w:rsidRPr="00CA359D">
        <w:rPr>
          <w:rFonts w:ascii="宋体" w:eastAsia="宋体" w:hAnsi="宋体" w:cs="宋体" w:hint="eastAsia"/>
          <w:color w:val="auto"/>
          <w:sz w:val="24"/>
          <w:szCs w:val="24"/>
        </w:rPr>
        <w:t xml:space="preserve"> .5.1 分包的一般约定</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禁止分包的工程包括：</w:t>
      </w:r>
      <w:r w:rsidRPr="00CA359D">
        <w:rPr>
          <w:rFonts w:ascii="宋体" w:eastAsia="宋体" w:hAnsi="宋体" w:cs="宋体" w:hint="eastAsia"/>
          <w:color w:val="auto"/>
          <w:sz w:val="24"/>
          <w:szCs w:val="24"/>
          <w:u w:val="single"/>
        </w:rPr>
        <w:t xml:space="preserve"> 主体、关键性工作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主体结构、关键性工作的范围：</w:t>
      </w:r>
      <w:r w:rsidRPr="00CA359D">
        <w:rPr>
          <w:rFonts w:ascii="宋体" w:eastAsia="宋体" w:hAnsi="宋体" w:cs="宋体" w:hint="eastAsia"/>
          <w:color w:val="auto"/>
          <w:sz w:val="24"/>
          <w:szCs w:val="24"/>
          <w:u w:val="single"/>
        </w:rPr>
        <w:t xml:space="preserve"> 本协议约定的所有施工内容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bookmarkStart w:id="14" w:name="_Toc296347160"/>
      <w:bookmarkEnd w:id="14"/>
      <w:r w:rsidRPr="00CA359D">
        <w:rPr>
          <w:rFonts w:ascii="宋体" w:eastAsia="宋体" w:hAnsi="宋体" w:cs="宋体" w:hint="eastAsia"/>
          <w:color w:val="auto"/>
          <w:sz w:val="24"/>
          <w:szCs w:val="24"/>
        </w:rPr>
        <w:t>3</w:t>
      </w:r>
      <w:bookmarkStart w:id="15" w:name="_Toc318581159"/>
      <w:bookmarkEnd w:id="15"/>
      <w:r w:rsidRPr="00CA359D">
        <w:rPr>
          <w:rFonts w:ascii="宋体" w:eastAsia="宋体" w:hAnsi="宋体" w:cs="宋体" w:hint="eastAsia"/>
          <w:color w:val="auto"/>
          <w:sz w:val="24"/>
          <w:szCs w:val="24"/>
        </w:rPr>
        <w:t xml:space="preserve"> .5.2分包的确定</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允许分包的专业工程包括：</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其他关于分包的约定：</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3.5.4 分包合同价款</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关于分包合同价款支付的约定：</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3.6 工程照管与成品、半成品保护</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承包人负责照管工程及工程相关的材料、工程设备的起始时间：</w:t>
      </w:r>
      <w:r w:rsidRPr="00CA359D">
        <w:rPr>
          <w:rFonts w:ascii="宋体" w:eastAsia="宋体" w:hAnsi="宋体" w:cs="宋体" w:hint="eastAsia"/>
          <w:color w:val="auto"/>
          <w:sz w:val="24"/>
          <w:szCs w:val="24"/>
          <w:u w:val="single"/>
        </w:rPr>
        <w:t xml:space="preserve"> 从开工日至竣工日结束后30天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3.7 履约担保</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承包人是否提供履约担保：</w:t>
      </w:r>
      <w:r w:rsidRPr="00CA359D">
        <w:rPr>
          <w:rFonts w:ascii="宋体" w:eastAsia="宋体" w:hAnsi="宋体" w:cs="宋体" w:hint="eastAsia"/>
          <w:color w:val="auto"/>
          <w:sz w:val="24"/>
          <w:szCs w:val="24"/>
          <w:u w:val="single"/>
        </w:rPr>
        <w:t xml:space="preserve"> 是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提供履约担保的形式、金额及期限的：中标单位在中标公示期满确定中标资格后3个工作日内，须采用银行转账的形式向采购单位缴纳中标价款的10%作为本项目的履约保证金，项目竣工验收合格后，采购单位退还履约保证金。若中标单位未按时交纳履约保证金，视为自动放弃中标资格。中标单位凭中标通知书、采购单位财务部门出具的履约保证金收款证明与实施单位签订施工合同。（</w:t>
      </w:r>
      <w:r w:rsidR="005E306E" w:rsidRPr="00CA359D">
        <w:rPr>
          <w:rFonts w:ascii="宋体" w:eastAsia="宋体" w:hAnsi="宋体" w:cs="宋体" w:hint="eastAsia"/>
          <w:color w:val="auto"/>
          <w:sz w:val="24"/>
          <w:szCs w:val="24"/>
        </w:rPr>
        <w:t>收款账户：南京市浦口区人民政府桥林街道办事处，桥林农行账户：</w:t>
      </w:r>
      <w:r w:rsidR="005E306E" w:rsidRPr="00CA359D">
        <w:rPr>
          <w:rFonts w:ascii="宋体" w:eastAsia="宋体" w:hAnsi="宋体" w:cs="宋体"/>
          <w:color w:val="auto"/>
          <w:sz w:val="24"/>
          <w:szCs w:val="24"/>
        </w:rPr>
        <w:t>10122901040000087</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bookmarkStart w:id="16" w:name="_Toc351203636"/>
      <w:bookmarkEnd w:id="16"/>
      <w:r w:rsidRPr="00CA359D">
        <w:rPr>
          <w:rFonts w:ascii="宋体" w:eastAsia="宋体" w:hAnsi="宋体" w:cs="宋体" w:hint="eastAsia"/>
          <w:color w:val="auto"/>
          <w:sz w:val="24"/>
          <w:szCs w:val="24"/>
        </w:rPr>
        <w:t>4</w:t>
      </w:r>
      <w:bookmarkStart w:id="17" w:name="_Toc292559366"/>
      <w:bookmarkEnd w:id="17"/>
      <w:r w:rsidRPr="00CA359D">
        <w:rPr>
          <w:rFonts w:ascii="宋体" w:eastAsia="宋体" w:hAnsi="宋体" w:cs="宋体" w:hint="eastAsia"/>
          <w:color w:val="auto"/>
          <w:sz w:val="24"/>
          <w:szCs w:val="24"/>
        </w:rPr>
        <w:t xml:space="preserve"> . 监理人</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4.1监理人的一般规定</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关于监理人的监理内容：</w:t>
      </w:r>
      <w:r w:rsidRPr="00CA359D">
        <w:rPr>
          <w:rFonts w:ascii="宋体" w:eastAsia="宋体" w:hAnsi="宋体" w:cs="宋体" w:hint="eastAsia"/>
          <w:color w:val="auto"/>
          <w:sz w:val="24"/>
          <w:szCs w:val="24"/>
          <w:u w:val="single"/>
        </w:rPr>
        <w:t xml:space="preserve"> 施工及保修阶段的“四控制、二管理、一协调”全过程监理</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关于监理人的监理权限：</w:t>
      </w:r>
      <w:r w:rsidRPr="00CA359D">
        <w:rPr>
          <w:rFonts w:ascii="宋体" w:eastAsia="宋体" w:hAnsi="宋体" w:cs="宋体" w:hint="eastAsia"/>
          <w:color w:val="auto"/>
          <w:sz w:val="24"/>
          <w:szCs w:val="24"/>
          <w:u w:val="single"/>
        </w:rPr>
        <w:t xml:space="preserve"> 对建设工程的质量控制、进度控制、投资控制、合同管理、信息管理和各方协调工作，监督施工单位对工程施工进行科学管理，安全施工，文明施工，具体详见监理合同 </w:t>
      </w:r>
      <w:r w:rsidRPr="00CA359D">
        <w:rPr>
          <w:rFonts w:ascii="宋体" w:eastAsia="宋体" w:hAnsi="宋体" w:cs="宋体" w:hint="eastAsia"/>
          <w:color w:val="auto"/>
          <w:sz w:val="24"/>
          <w:szCs w:val="24"/>
        </w:rPr>
        <w:t xml:space="preserve">。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关于监理人在施工现场的办公场所、生活场所的提供和费用承担的约定：</w:t>
      </w:r>
      <w:r w:rsidRPr="00CA359D">
        <w:rPr>
          <w:rFonts w:ascii="宋体" w:eastAsia="宋体" w:hAnsi="宋体" w:cs="宋体" w:hint="eastAsia"/>
          <w:color w:val="auto"/>
          <w:sz w:val="24"/>
          <w:szCs w:val="24"/>
          <w:u w:val="single"/>
        </w:rPr>
        <w:t xml:space="preserve"> 由承包人提供，费用计入总合同价中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4.2 监理人员</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总监理工程师：</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姓  名：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职  务：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监理工程师执业资格证书号：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联系电话：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电子信箱：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通信地址：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关于监理人的其他约定：。</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4.4 商定或确定</w:t>
      </w:r>
    </w:p>
    <w:p w:rsidR="00A83083" w:rsidRPr="00CA359D" w:rsidRDefault="00CB091B">
      <w:pPr>
        <w:spacing w:line="460" w:lineRule="exact"/>
        <w:rPr>
          <w:rFonts w:ascii="宋体" w:eastAsia="宋体" w:hAnsi="宋体" w:cs="宋体"/>
          <w:color w:val="auto"/>
          <w:sz w:val="24"/>
          <w:szCs w:val="24"/>
        </w:rPr>
      </w:pPr>
      <w:bookmarkStart w:id="18" w:name="_Toc267251418"/>
      <w:bookmarkEnd w:id="18"/>
      <w:r w:rsidRPr="00CA359D">
        <w:rPr>
          <w:rFonts w:ascii="宋体" w:eastAsia="宋体" w:hAnsi="宋体" w:cs="宋体" w:hint="eastAsia"/>
          <w:color w:val="auto"/>
          <w:sz w:val="24"/>
          <w:szCs w:val="24"/>
        </w:rPr>
        <w:t>在发包人和承包人不能通过协商达成一致意见时，发包人授权监理人对以下事项进行确定：</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w:t>
      </w:r>
      <w:r w:rsidRPr="00CA359D">
        <w:rPr>
          <w:rFonts w:ascii="宋体" w:eastAsia="宋体" w:hAnsi="宋体" w:cs="宋体" w:hint="eastAsia"/>
          <w:color w:val="auto"/>
          <w:sz w:val="24"/>
          <w:szCs w:val="24"/>
          <w:u w:val="single"/>
        </w:rPr>
        <w:t>按通用条款执行</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（3）。</w:t>
      </w:r>
    </w:p>
    <w:p w:rsidR="00A83083" w:rsidRPr="00CA359D" w:rsidRDefault="00CB091B">
      <w:pPr>
        <w:spacing w:line="460" w:lineRule="exact"/>
        <w:rPr>
          <w:rFonts w:ascii="宋体" w:eastAsia="宋体" w:hAnsi="宋体" w:cs="宋体"/>
          <w:color w:val="auto"/>
          <w:sz w:val="24"/>
          <w:szCs w:val="24"/>
        </w:rPr>
      </w:pPr>
      <w:bookmarkStart w:id="19" w:name="_Toc351203637"/>
      <w:bookmarkEnd w:id="19"/>
      <w:r w:rsidRPr="00CA359D">
        <w:rPr>
          <w:rFonts w:ascii="宋体" w:eastAsia="宋体" w:hAnsi="宋体" w:cs="宋体" w:hint="eastAsia"/>
          <w:color w:val="auto"/>
          <w:sz w:val="24"/>
          <w:szCs w:val="24"/>
        </w:rPr>
        <w:t>5</w:t>
      </w:r>
      <w:bookmarkStart w:id="20" w:name="_Toc292559367"/>
      <w:bookmarkEnd w:id="20"/>
      <w:r w:rsidRPr="00CA359D">
        <w:rPr>
          <w:rFonts w:ascii="宋体" w:eastAsia="宋体" w:hAnsi="宋体" w:cs="宋体" w:hint="eastAsia"/>
          <w:color w:val="auto"/>
          <w:sz w:val="24"/>
          <w:szCs w:val="24"/>
        </w:rPr>
        <w:t xml:space="preserve"> . 工程质量</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5.1 质量要求</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5</w:t>
      </w:r>
      <w:bookmarkStart w:id="21" w:name="_Toc304295527"/>
      <w:bookmarkEnd w:id="21"/>
      <w:r w:rsidRPr="00CA359D">
        <w:rPr>
          <w:rFonts w:ascii="宋体" w:eastAsia="宋体" w:hAnsi="宋体" w:cs="宋体" w:hint="eastAsia"/>
          <w:color w:val="auto"/>
          <w:sz w:val="24"/>
          <w:szCs w:val="24"/>
        </w:rPr>
        <w:t xml:space="preserve"> .1.1 特殊质量标准和要求：</w:t>
      </w:r>
      <w:r w:rsidRPr="00CA359D">
        <w:rPr>
          <w:rFonts w:ascii="宋体" w:eastAsia="宋体" w:hAnsi="宋体" w:cs="宋体" w:hint="eastAsia"/>
          <w:color w:val="auto"/>
          <w:sz w:val="24"/>
          <w:szCs w:val="24"/>
          <w:u w:val="single"/>
        </w:rPr>
        <w:t>工程质量至少应达到《建筑工程施工质量验收统一标准》（GB 50300-2013）等国家及南京市相应标准</w:t>
      </w:r>
      <w:r w:rsidRPr="00CA359D">
        <w:rPr>
          <w:rFonts w:ascii="宋体" w:eastAsia="宋体" w:hAnsi="宋体" w:cs="宋体" w:hint="eastAsia"/>
          <w:color w:val="auto"/>
          <w:sz w:val="24"/>
          <w:szCs w:val="24"/>
        </w:rPr>
        <w:t>要求。</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关于工程奖项的约定： /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5.2 隐蔽工程检查</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5.2.1承包人提前通知监理人隐蔽工程检查的期限的约定：</w:t>
      </w:r>
      <w:r w:rsidRPr="00CA359D">
        <w:rPr>
          <w:rFonts w:ascii="宋体" w:eastAsia="宋体" w:hAnsi="宋体" w:cs="宋体" w:hint="eastAsia"/>
          <w:color w:val="auto"/>
          <w:sz w:val="24"/>
          <w:szCs w:val="24"/>
          <w:u w:val="single"/>
        </w:rPr>
        <w:t xml:space="preserve"> 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监理人不能按时进行检查时，应提前</w:t>
      </w:r>
      <w:r w:rsidRPr="00CA359D">
        <w:rPr>
          <w:rFonts w:ascii="宋体" w:eastAsia="宋体" w:hAnsi="宋体" w:cs="宋体" w:hint="eastAsia"/>
          <w:color w:val="auto"/>
          <w:sz w:val="24"/>
          <w:szCs w:val="24"/>
          <w:u w:val="single"/>
        </w:rPr>
        <w:t xml:space="preserve"> 8 </w:t>
      </w:r>
      <w:r w:rsidRPr="00CA359D">
        <w:rPr>
          <w:rFonts w:ascii="宋体" w:eastAsia="宋体" w:hAnsi="宋体" w:cs="宋体" w:hint="eastAsia"/>
          <w:color w:val="auto"/>
          <w:sz w:val="24"/>
          <w:szCs w:val="24"/>
        </w:rPr>
        <w:t>小时提交书面延期要求。</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关于延期最长不得超过：</w:t>
      </w:r>
      <w:r w:rsidRPr="00CA359D">
        <w:rPr>
          <w:rFonts w:ascii="宋体" w:eastAsia="宋体" w:hAnsi="宋体" w:cs="宋体" w:hint="eastAsia"/>
          <w:color w:val="auto"/>
          <w:sz w:val="24"/>
          <w:szCs w:val="24"/>
          <w:u w:val="single"/>
        </w:rPr>
        <w:t xml:space="preserve"> 24 </w:t>
      </w:r>
      <w:r w:rsidRPr="00CA359D">
        <w:rPr>
          <w:rFonts w:ascii="宋体" w:eastAsia="宋体" w:hAnsi="宋体" w:cs="宋体" w:hint="eastAsia"/>
          <w:color w:val="auto"/>
          <w:sz w:val="24"/>
          <w:szCs w:val="24"/>
        </w:rPr>
        <w:t>小时。</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5.3重新检验 </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lastRenderedPageBreak/>
        <w:t xml:space="preserve">无论工程师是否进行验收，当其要求已经隐蔽的工程重新检验时，承包人应按要求进行剥离或开孔，并在检验后重新覆盖或修复。检验不合格时，承包人承担发生的全部费用，工期不顺延。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5.3.1 工程质量 </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 xml:space="preserve">   承包人施工的工程质量等级应符合合同协议书约定的等级标准并应通过有关部门验收。若达不到合同约定的质量等级标准，承包人应向发包人支付工程总造价5‰的质量违约金；若为不合格工程，承包人应向发包人支付工程总造价的5％的质量违约金，且对由此造成的一切损失及法律责任负责。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5.3.2检查和返工 </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 xml:space="preserve"> （1）承包人应严格按照施工规范、技术规程以及经监理工程师和发包审核批复的实施性施工组织设计精心组织施工，确保工程进度及质量。在工序验收中，如检查发现质量不合格，承包人除必须返工至达标外，还应向发包人支付每项/次2000元违约金。在分项工程验收中，如在各类抽测、抽检、抽查中发现质量不合格，除必须返工达标外，还应向发包人支付每项/次2000-20000元 违约金，并承担全部检测费用。在分项验收中对达不到合格验收的，如监理工程师和发包人决定降格验收，承包人按该分项工程造价的5%（不足10000元的按10000元执行）向发包人支付违约金，并承担全部检测费用。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（2）承包人在发生工程质量问题时，隐瞒监理工程师及发包人，或有偷工减料行为、使用假冒伪劣产品行为，除及时进行整改外另需向发包人支付10000-40000元/次的质量违约金。 </w:t>
      </w:r>
    </w:p>
    <w:p w:rsidR="00A83083" w:rsidRPr="00CA359D" w:rsidRDefault="00CB091B">
      <w:pPr>
        <w:spacing w:line="460" w:lineRule="exact"/>
        <w:rPr>
          <w:rFonts w:ascii="宋体" w:eastAsia="宋体" w:hAnsi="宋体" w:cs="宋体"/>
          <w:color w:val="auto"/>
          <w:sz w:val="24"/>
          <w:szCs w:val="24"/>
        </w:rPr>
      </w:pPr>
      <w:bookmarkStart w:id="22" w:name="_Toc351203638"/>
      <w:bookmarkEnd w:id="22"/>
      <w:r w:rsidRPr="00CA359D">
        <w:rPr>
          <w:rFonts w:ascii="宋体" w:eastAsia="宋体" w:hAnsi="宋体" w:cs="宋体" w:hint="eastAsia"/>
          <w:color w:val="auto"/>
          <w:sz w:val="24"/>
          <w:szCs w:val="24"/>
        </w:rPr>
        <w:t>6. 安全文明施工与环境保护</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6.1安全文明施工</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6.1.1 项目安全生产的达标目标及相应事项的约定：</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1）除执行通用条款的相关规定外，承包人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承包人将承担全部责任，并承担所有赔偿费用。若发生任何大小安全责任事故或伤亡事故均由承包方承担，发包方不承担任何责任,并根据事故大小对承包人每次1万元至5万元的违约金扣除。</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（2）如由于承包人原因，发包人受到区级及以上行政主管部门处罚，发包人将对承包人进行处罚，每发生一次扣除工程总价款的1%。</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6.1.4 关于治安保卫的特别约定：</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关于编制施工场地治安管理计划的约定：</w:t>
      </w:r>
      <w:r w:rsidRPr="00CA359D">
        <w:rPr>
          <w:rFonts w:ascii="宋体" w:eastAsia="宋体" w:hAnsi="宋体" w:cs="宋体" w:hint="eastAsia"/>
          <w:color w:val="auto"/>
          <w:sz w:val="24"/>
          <w:szCs w:val="24"/>
          <w:u w:val="single"/>
        </w:rPr>
        <w:t xml:space="preserve"> 在开工前提交的施工组织设计中必须要有此部分内容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6.1.5 文明施工</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合同当事人对文明施工的要求：</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（1）承包人须定期上报现场一线操作工人名单、人数、籍贯等。如有人员调整，必须及时通知发包人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（2）施工人员未经允许不得进入已经交付的工程区域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（3）承包人对施工范围内的安全防火承担责任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5000元的违约金。承包人负责施工现场的安全及第三方人身安全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2%-5%的违约金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（6）施工期间必须做好场地清洁卫生，设置冲洗平台，做到净车出场，避免在场外上“抛、洒、滴、漏”。由此产生的责任由施工单位承担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（7）承包人严禁污水乱排放，将生活垃圾集中外运，达到标化现场要求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（8）对施工场地内的已完工程、在建工程、管沟、管网等进行保护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（9）施工期间必须挂牌上岗并统一着装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（10）禁止乱堆乱放材料与机械设备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（11）预制场、土场必须设置标语牌（包括安全、质量、环境、操作规程等）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6.1.6 关于安全文明施工费支付比例和支付期限的约定：</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bookmarkStart w:id="23" w:name="_Toc351203639"/>
      <w:bookmarkEnd w:id="23"/>
      <w:r w:rsidRPr="00CA359D">
        <w:rPr>
          <w:rFonts w:ascii="宋体" w:eastAsia="宋体" w:hAnsi="宋体" w:cs="宋体" w:hint="eastAsia"/>
          <w:color w:val="auto"/>
          <w:sz w:val="24"/>
          <w:szCs w:val="24"/>
        </w:rPr>
        <w:t>7. 工期和进度</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7.1 施工组织设计</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7.1.1 合同当事人约定的施工组织设计应包括的其他内容：</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7.1.2 施工组织设计的提交和修改</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承包人提交详细施工组织设计的期限的约定：</w:t>
      </w:r>
      <w:r w:rsidRPr="00CA359D">
        <w:rPr>
          <w:rFonts w:ascii="宋体" w:eastAsia="宋体" w:hAnsi="宋体" w:cs="宋体" w:hint="eastAsia"/>
          <w:color w:val="auto"/>
          <w:sz w:val="24"/>
          <w:szCs w:val="24"/>
          <w:u w:val="single"/>
        </w:rPr>
        <w:t xml:space="preserve"> 合同签订后7日内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发包人和监理人在收到详细的施工组织设计后确认或提出修改意见的期限：</w:t>
      </w:r>
      <w:r w:rsidRPr="00CA359D">
        <w:rPr>
          <w:rFonts w:ascii="宋体" w:eastAsia="宋体" w:hAnsi="宋体" w:cs="宋体" w:hint="eastAsia"/>
          <w:color w:val="auto"/>
          <w:sz w:val="24"/>
          <w:szCs w:val="24"/>
          <w:u w:val="single"/>
        </w:rPr>
        <w:t xml:space="preserve"> 7日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7</w:t>
      </w:r>
      <w:bookmarkStart w:id="24" w:name="_Toc303539123"/>
      <w:bookmarkEnd w:id="24"/>
      <w:r w:rsidRPr="00CA359D">
        <w:rPr>
          <w:rFonts w:ascii="宋体" w:eastAsia="宋体" w:hAnsi="宋体" w:cs="宋体" w:hint="eastAsia"/>
          <w:color w:val="auto"/>
          <w:sz w:val="24"/>
          <w:szCs w:val="24"/>
        </w:rPr>
        <w:t xml:space="preserve"> .2 施工进度计划</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7.2.2 施工进度计划的修订</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发包人和监理人在收到修订的施工进度计划后确认或提出修改意见的期限：</w:t>
      </w:r>
      <w:r w:rsidRPr="00CA359D">
        <w:rPr>
          <w:rFonts w:ascii="宋体" w:eastAsia="宋体" w:hAnsi="宋体" w:cs="宋体" w:hint="eastAsia"/>
          <w:color w:val="auto"/>
          <w:sz w:val="24"/>
          <w:szCs w:val="24"/>
          <w:u w:val="single"/>
        </w:rPr>
        <w:t xml:space="preserve"> 7日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开工前七天向发包人、监理提出总进度计划。开工后每周例会时报周进度计划。承包人提供的施工组织设计必须是交发包人、监理方审核后的施工组织设计。</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7.3 开工</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7.3.1 开工准备</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关于承包人提交工程开工报审表的期限：</w:t>
      </w:r>
      <w:r w:rsidRPr="00CA359D">
        <w:rPr>
          <w:rFonts w:ascii="宋体" w:eastAsia="宋体" w:hAnsi="宋体" w:cs="宋体" w:hint="eastAsia"/>
          <w:color w:val="auto"/>
          <w:sz w:val="24"/>
          <w:szCs w:val="24"/>
          <w:u w:val="single"/>
        </w:rPr>
        <w:t xml:space="preserve"> 合同签订后10日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关于发包人应完成的其他开工准备工作及期限：</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关于承包人应完成的其他开工准备工作及期限：</w:t>
      </w:r>
      <w:r w:rsidRPr="00CA359D">
        <w:rPr>
          <w:rFonts w:ascii="宋体" w:eastAsia="宋体" w:hAnsi="宋体" w:cs="宋体" w:hint="eastAsia"/>
          <w:color w:val="auto"/>
          <w:sz w:val="24"/>
          <w:szCs w:val="24"/>
          <w:u w:val="single"/>
        </w:rPr>
        <w:t xml:space="preserve"> 临时设施搭建、材料、设备、人员等，合同签订后10日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7.3.2开工通知</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因发包人原因造成监理人未能在计划开工日期之日起</w:t>
      </w:r>
      <w:r w:rsidRPr="00CA359D">
        <w:rPr>
          <w:rFonts w:ascii="宋体" w:eastAsia="宋体" w:hAnsi="宋体" w:cs="宋体" w:hint="eastAsia"/>
          <w:color w:val="auto"/>
          <w:sz w:val="24"/>
          <w:szCs w:val="24"/>
          <w:u w:val="single"/>
        </w:rPr>
        <w:t xml:space="preserve"> 90</w:t>
      </w:r>
      <w:r w:rsidRPr="00CA359D">
        <w:rPr>
          <w:rFonts w:ascii="宋体" w:eastAsia="宋体" w:hAnsi="宋体" w:cs="宋体" w:hint="eastAsia"/>
          <w:color w:val="auto"/>
          <w:sz w:val="24"/>
          <w:szCs w:val="24"/>
        </w:rPr>
        <w:t>天内发出开工通知的，承包人有权提出价格调整要求，或者解除合同。</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7.4 测量放线</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7.4.1发包人通过监理人向承包人提供测量基准点、基准线和水准点及其书面资料的期限：</w:t>
      </w:r>
      <w:r w:rsidRPr="00CA359D">
        <w:rPr>
          <w:rFonts w:ascii="宋体" w:eastAsia="宋体" w:hAnsi="宋体" w:cs="宋体" w:hint="eastAsia"/>
          <w:color w:val="auto"/>
          <w:sz w:val="24"/>
          <w:szCs w:val="24"/>
          <w:u w:val="single"/>
        </w:rPr>
        <w:t xml:space="preserve"> 开工前提供水准点与坐标管制点，按施工图要求由发包人、承包人、监理现场交验。交验后，承包人应妥善保护场内水准点及控制点，任何破坏或遗失应由承包人负责费用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7</w:t>
      </w:r>
      <w:bookmarkStart w:id="25" w:name="_Toc303539125"/>
      <w:bookmarkEnd w:id="25"/>
      <w:r w:rsidRPr="00CA359D">
        <w:rPr>
          <w:rFonts w:ascii="宋体" w:eastAsia="宋体" w:hAnsi="宋体" w:cs="宋体" w:hint="eastAsia"/>
          <w:color w:val="auto"/>
          <w:sz w:val="24"/>
          <w:szCs w:val="24"/>
        </w:rPr>
        <w:t xml:space="preserve"> .5 工期延误</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7.5.1 因发包人原因导致工期延误</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（7）因发包人原因导致工期延误的其他情形：</w:t>
      </w:r>
      <w:r w:rsidRPr="00CA359D">
        <w:rPr>
          <w:rFonts w:ascii="宋体" w:eastAsia="宋体" w:hAnsi="宋体" w:cs="宋体" w:hint="eastAsia"/>
          <w:color w:val="auto"/>
          <w:sz w:val="24"/>
          <w:szCs w:val="24"/>
          <w:u w:val="single"/>
        </w:rPr>
        <w:t xml:space="preserve"> 因发包人原因造成暂停施工的，发包人于十天前书面通知承包人，承包人应积极配合发包人做好施工计划调整，并合理调整人员和施工机械，工期顺延，发包人不承担误工损失费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7</w:t>
      </w:r>
      <w:bookmarkStart w:id="26" w:name="_Toc312678012"/>
      <w:bookmarkEnd w:id="26"/>
      <w:r w:rsidRPr="00CA359D">
        <w:rPr>
          <w:rFonts w:ascii="宋体" w:eastAsia="宋体" w:hAnsi="宋体" w:cs="宋体" w:hint="eastAsia"/>
          <w:color w:val="auto"/>
          <w:sz w:val="24"/>
          <w:szCs w:val="24"/>
        </w:rPr>
        <w:t xml:space="preserve"> .5.2 因承包人原因导致工期延误</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因</w:t>
      </w:r>
      <w:bookmarkStart w:id="27" w:name="_Toc312678013"/>
      <w:bookmarkEnd w:id="27"/>
      <w:r w:rsidRPr="00CA359D">
        <w:rPr>
          <w:rFonts w:ascii="宋体" w:eastAsia="宋体" w:hAnsi="宋体" w:cs="宋体" w:hint="eastAsia"/>
          <w:color w:val="auto"/>
          <w:sz w:val="24"/>
          <w:szCs w:val="24"/>
        </w:rPr>
        <w:t xml:space="preserve"> 承包人原因造成工期延误，逾期竣工违约金的计算方法为：</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非发包人和监理工程师原因，承包人不能按合同工期完成，应承担违约责任，并向发包人支付违约金。按照该合同工期每推迟一天，从合同价款中扣5万元，但此违约金的支付并不能解除承包人完成工程的责任和合同规定的其它责任。且因工期延误而增加的监理、审计费用由承包人支付。</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因承包人原因造成工期延误，逾</w:t>
      </w:r>
      <w:bookmarkStart w:id="28" w:name="_Toc318581171"/>
      <w:bookmarkEnd w:id="28"/>
      <w:r w:rsidRPr="00CA359D">
        <w:rPr>
          <w:rFonts w:ascii="宋体" w:eastAsia="宋体" w:hAnsi="宋体" w:cs="宋体" w:hint="eastAsia"/>
          <w:color w:val="auto"/>
          <w:sz w:val="24"/>
          <w:szCs w:val="24"/>
        </w:rPr>
        <w:t>期竣工违约金的上限：</w:t>
      </w:r>
      <w:r w:rsidRPr="00CA359D">
        <w:rPr>
          <w:rFonts w:ascii="宋体" w:eastAsia="宋体" w:hAnsi="宋体" w:cs="宋体" w:hint="eastAsia"/>
          <w:color w:val="auto"/>
          <w:sz w:val="24"/>
          <w:szCs w:val="24"/>
          <w:u w:val="single"/>
        </w:rPr>
        <w:t xml:space="preserve">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7</w:t>
      </w:r>
      <w:bookmarkStart w:id="29" w:name="_Toc297216178"/>
      <w:bookmarkEnd w:id="29"/>
      <w:r w:rsidRPr="00CA359D">
        <w:rPr>
          <w:rFonts w:ascii="宋体" w:eastAsia="宋体" w:hAnsi="宋体" w:cs="宋体" w:hint="eastAsia"/>
          <w:color w:val="auto"/>
          <w:sz w:val="24"/>
          <w:szCs w:val="24"/>
        </w:rPr>
        <w:t xml:space="preserve"> .6 不利物质条件</w:t>
      </w:r>
    </w:p>
    <w:p w:rsidR="00A83083" w:rsidRPr="00CA359D" w:rsidRDefault="00CB091B">
      <w:pPr>
        <w:spacing w:line="460" w:lineRule="exact"/>
        <w:rPr>
          <w:rFonts w:ascii="宋体" w:eastAsia="宋体" w:hAnsi="宋体" w:cs="宋体"/>
          <w:color w:val="auto"/>
          <w:sz w:val="24"/>
          <w:szCs w:val="24"/>
        </w:rPr>
      </w:pPr>
      <w:bookmarkStart w:id="30" w:name="_Toc300934972"/>
      <w:bookmarkEnd w:id="30"/>
      <w:r w:rsidRPr="00CA359D">
        <w:rPr>
          <w:rFonts w:ascii="宋体" w:eastAsia="宋体" w:hAnsi="宋体" w:cs="宋体" w:hint="eastAsia"/>
          <w:color w:val="auto"/>
          <w:sz w:val="24"/>
          <w:szCs w:val="24"/>
        </w:rPr>
        <w:t>不利物质条件的其他情形和有关约定：</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7</w:t>
      </w:r>
      <w:bookmarkStart w:id="31" w:name="_Toc312678017"/>
      <w:bookmarkEnd w:id="31"/>
      <w:r w:rsidRPr="00CA359D">
        <w:rPr>
          <w:rFonts w:ascii="宋体" w:eastAsia="宋体" w:hAnsi="宋体" w:cs="宋体" w:hint="eastAsia"/>
          <w:color w:val="auto"/>
          <w:sz w:val="24"/>
          <w:szCs w:val="24"/>
        </w:rPr>
        <w:t xml:space="preserve"> .7异常恶劣的气候条件</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发包人和承包人同意以下情形视为异常恶劣的气候条件：</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w:t>
      </w:r>
      <w:r w:rsidRPr="00CA359D">
        <w:rPr>
          <w:rFonts w:ascii="宋体" w:eastAsia="宋体" w:hAnsi="宋体" w:cs="宋体" w:hint="eastAsia"/>
          <w:color w:val="auto"/>
          <w:sz w:val="24"/>
          <w:szCs w:val="24"/>
          <w:u w:val="single"/>
        </w:rPr>
        <w:t xml:space="preserve"> 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（3）</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7.9 提前竣工的奖励</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7.9.2提前竣工的奖励：</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bookmarkStart w:id="32" w:name="_Toc351203640"/>
      <w:bookmarkEnd w:id="32"/>
      <w:r w:rsidRPr="00CA359D">
        <w:rPr>
          <w:rFonts w:ascii="宋体" w:eastAsia="宋体" w:hAnsi="宋体" w:cs="宋体" w:hint="eastAsia"/>
          <w:color w:val="auto"/>
          <w:sz w:val="24"/>
          <w:szCs w:val="24"/>
        </w:rPr>
        <w:t>8. 材料与设备</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8</w:t>
      </w:r>
      <w:bookmarkStart w:id="33" w:name="_Toc304295556"/>
      <w:bookmarkEnd w:id="33"/>
      <w:r w:rsidRPr="00CA359D">
        <w:rPr>
          <w:rFonts w:ascii="宋体" w:eastAsia="宋体" w:hAnsi="宋体" w:cs="宋体" w:hint="eastAsia"/>
          <w:color w:val="auto"/>
          <w:sz w:val="24"/>
          <w:szCs w:val="24"/>
        </w:rPr>
        <w:t xml:space="preserve"> .4材料与工程设备的保管与使用</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8</w:t>
      </w:r>
      <w:bookmarkStart w:id="34" w:name="_Toc300934980"/>
      <w:bookmarkEnd w:id="34"/>
      <w:r w:rsidRPr="00CA359D">
        <w:rPr>
          <w:rFonts w:ascii="宋体" w:eastAsia="宋体" w:hAnsi="宋体" w:cs="宋体" w:hint="eastAsia"/>
          <w:color w:val="auto"/>
          <w:sz w:val="24"/>
          <w:szCs w:val="24"/>
        </w:rPr>
        <w:t xml:space="preserve"> .4.1发包人供应的材料设备的保管费用的承担：</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ind w:firstLine="600"/>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双方约定由承包人采购的材料必须符合有关规范、设计图纸规定的质量要求以及验收要求，必须有详细的质保书及复试报告且经发包人和监理方事先认可。若不符要求，发包人可拒绝验收和使用，并按限定时间运出施工场地，重新采购，承包人承担由此发生的费用，由此延误的工期不予顺延。</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8.6 样品</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8.6.1 样品的报送与封存</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需要承包人报送样品的材料或工程设备，样品的种类、名称、规格、数量要求：</w:t>
      </w:r>
      <w:r w:rsidRPr="00CA359D">
        <w:rPr>
          <w:rFonts w:ascii="宋体" w:eastAsia="宋体" w:hAnsi="宋体" w:cs="宋体" w:hint="eastAsia"/>
          <w:color w:val="auto"/>
          <w:sz w:val="24"/>
          <w:szCs w:val="24"/>
          <w:u w:val="single"/>
        </w:rPr>
        <w:t xml:space="preserve"> 在承包人种植前，承包人须向发包人提供苗木基地，并配合发包人选定苗木样本并标识、封样，如承包人所供苗木与样本、与招、投标文件确定的价格、品种、质量等指标不符时，发包人可责令其退货，承包人须承担其材料费及由此给发包人造成的一切损失并按该批次材料费的10%予以处罚。</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8.8 施工设备和临时设施</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8.8.1 承包人提供的施工设备和临时设施</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关于修建临时设施费用承担的约定：</w:t>
      </w:r>
      <w:r w:rsidRPr="00CA359D">
        <w:rPr>
          <w:rFonts w:ascii="宋体" w:eastAsia="宋体" w:hAnsi="宋体" w:cs="宋体" w:hint="eastAsia"/>
          <w:color w:val="auto"/>
          <w:sz w:val="24"/>
          <w:szCs w:val="24"/>
          <w:u w:val="single"/>
        </w:rPr>
        <w:t xml:space="preserve"> 计入投标报价中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bookmarkStart w:id="35" w:name="_Toc351203641"/>
      <w:bookmarkEnd w:id="35"/>
      <w:r w:rsidRPr="00CA359D">
        <w:rPr>
          <w:rFonts w:ascii="宋体" w:eastAsia="宋体" w:hAnsi="宋体" w:cs="宋体" w:hint="eastAsia"/>
          <w:color w:val="auto"/>
          <w:sz w:val="24"/>
          <w:szCs w:val="24"/>
        </w:rPr>
        <w:t>9</w:t>
      </w:r>
      <w:bookmarkStart w:id="36" w:name="_Toc267251428"/>
      <w:bookmarkEnd w:id="36"/>
      <w:r w:rsidRPr="00CA359D">
        <w:rPr>
          <w:rFonts w:ascii="宋体" w:eastAsia="宋体" w:hAnsi="宋体" w:cs="宋体" w:hint="eastAsia"/>
          <w:color w:val="auto"/>
          <w:sz w:val="24"/>
          <w:szCs w:val="24"/>
        </w:rPr>
        <w:t xml:space="preserve"> . 试验与检验</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9</w:t>
      </w:r>
      <w:bookmarkStart w:id="37" w:name="_Toc312678022"/>
      <w:bookmarkEnd w:id="37"/>
      <w:r w:rsidRPr="00CA359D">
        <w:rPr>
          <w:rFonts w:ascii="宋体" w:eastAsia="宋体" w:hAnsi="宋体" w:cs="宋体" w:hint="eastAsia"/>
          <w:color w:val="auto"/>
          <w:sz w:val="24"/>
          <w:szCs w:val="24"/>
        </w:rPr>
        <w:t xml:space="preserve"> .1试验设备与试验人员</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9</w:t>
      </w:r>
      <w:bookmarkStart w:id="38" w:name="_Toc318581174"/>
      <w:bookmarkEnd w:id="38"/>
      <w:r w:rsidRPr="00CA359D">
        <w:rPr>
          <w:rFonts w:ascii="宋体" w:eastAsia="宋体" w:hAnsi="宋体" w:cs="宋体" w:hint="eastAsia"/>
          <w:color w:val="auto"/>
          <w:sz w:val="24"/>
          <w:szCs w:val="24"/>
        </w:rPr>
        <w:t xml:space="preserve"> .1.2 试验设备</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施工现场需要配置的试验场所：</w:t>
      </w:r>
      <w:bookmarkStart w:id="39" w:name="_Toc297123536"/>
      <w:bookmarkEnd w:id="39"/>
      <w:r w:rsidRPr="00CA359D">
        <w:rPr>
          <w:rFonts w:ascii="宋体" w:eastAsia="宋体" w:hAnsi="宋体" w:cs="宋体" w:hint="eastAsia"/>
          <w:color w:val="auto"/>
          <w:sz w:val="24"/>
          <w:szCs w:val="24"/>
          <w:u w:val="single"/>
        </w:rPr>
        <w:t xml:space="preserve">无 </w:t>
      </w:r>
      <w:r w:rsidRPr="00CA359D">
        <w:rPr>
          <w:rFonts w:ascii="宋体" w:eastAsia="宋体" w:hAnsi="宋体" w:cs="宋体" w:hint="eastAsia"/>
          <w:color w:val="auto"/>
          <w:sz w:val="24"/>
          <w:szCs w:val="24"/>
        </w:rPr>
        <w:t xml:space="preserve">。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施工现场需要配备的试验设备：</w:t>
      </w:r>
      <w:r w:rsidRPr="00CA359D">
        <w:rPr>
          <w:rFonts w:ascii="宋体" w:eastAsia="宋体" w:hAnsi="宋体" w:cs="宋体" w:hint="eastAsia"/>
          <w:color w:val="auto"/>
          <w:sz w:val="24"/>
          <w:szCs w:val="24"/>
          <w:u w:val="single"/>
        </w:rPr>
        <w:t xml:space="preserve"> 水准仪、测量仪等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施工现场需要具备的其他试验条件：</w:t>
      </w:r>
      <w:r w:rsidRPr="00CA359D">
        <w:rPr>
          <w:rFonts w:ascii="宋体" w:eastAsia="宋体" w:hAnsi="宋体" w:cs="宋体" w:hint="eastAsia"/>
          <w:color w:val="auto"/>
          <w:sz w:val="24"/>
          <w:szCs w:val="24"/>
          <w:u w:val="single"/>
        </w:rPr>
        <w:t xml:space="preserve"> 暂无，其他按通用条款执行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9.4 现场工艺试验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现场工艺试验的有关约定：</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bookmarkStart w:id="40" w:name="_Toc351203642"/>
      <w:bookmarkEnd w:id="40"/>
      <w:r w:rsidRPr="00CA359D">
        <w:rPr>
          <w:rFonts w:ascii="宋体" w:eastAsia="宋体" w:hAnsi="宋体" w:cs="宋体" w:hint="eastAsia"/>
          <w:color w:val="auto"/>
          <w:sz w:val="24"/>
          <w:szCs w:val="24"/>
        </w:rPr>
        <w:t>1</w:t>
      </w:r>
      <w:bookmarkStart w:id="41" w:name="_Toc296891233"/>
      <w:bookmarkEnd w:id="41"/>
      <w:r w:rsidRPr="00CA359D">
        <w:rPr>
          <w:rFonts w:ascii="宋体" w:eastAsia="宋体" w:hAnsi="宋体" w:cs="宋体" w:hint="eastAsia"/>
          <w:color w:val="auto"/>
          <w:sz w:val="24"/>
          <w:szCs w:val="24"/>
        </w:rPr>
        <w:t xml:space="preserve"> 0. 变更</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rPr>
        <w:t>10.1本项目暂列金为。</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10.2按照街道暂列金审批手续及工程量变更相关管理规定执行。</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w:t>
      </w:r>
      <w:bookmarkStart w:id="42" w:name="_Toc297048383"/>
      <w:bookmarkEnd w:id="42"/>
      <w:r w:rsidRPr="00CA359D">
        <w:rPr>
          <w:rFonts w:ascii="宋体" w:eastAsia="宋体" w:hAnsi="宋体" w:cs="宋体" w:hint="eastAsia"/>
          <w:color w:val="auto"/>
          <w:sz w:val="24"/>
          <w:szCs w:val="24"/>
        </w:rPr>
        <w:t xml:space="preserve"> 0.6承</w:t>
      </w:r>
      <w:bookmarkStart w:id="43" w:name="_Toc296891243"/>
      <w:bookmarkEnd w:id="43"/>
      <w:r w:rsidRPr="00CA359D">
        <w:rPr>
          <w:rFonts w:ascii="宋体" w:eastAsia="宋体" w:hAnsi="宋体" w:cs="宋体" w:hint="eastAsia"/>
          <w:color w:val="auto"/>
          <w:sz w:val="24"/>
          <w:szCs w:val="24"/>
        </w:rPr>
        <w:t xml:space="preserve"> 包人的合理化建议</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监理人审查承包人合理化建议的期限：</w:t>
      </w:r>
      <w:r w:rsidRPr="00CA359D">
        <w:rPr>
          <w:rFonts w:ascii="宋体" w:eastAsia="宋体" w:hAnsi="宋体" w:cs="宋体" w:hint="eastAsia"/>
          <w:color w:val="auto"/>
          <w:sz w:val="24"/>
          <w:szCs w:val="24"/>
          <w:u w:val="single"/>
        </w:rPr>
        <w:t xml:space="preserve"> 3日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发包人审批承包人合理化建议的期限：</w:t>
      </w:r>
      <w:r w:rsidRPr="00CA359D">
        <w:rPr>
          <w:rFonts w:ascii="宋体" w:eastAsia="宋体" w:hAnsi="宋体" w:cs="宋体" w:hint="eastAsia"/>
          <w:color w:val="auto"/>
          <w:sz w:val="24"/>
          <w:szCs w:val="24"/>
          <w:u w:val="single"/>
        </w:rPr>
        <w:t xml:space="preserve"> 3日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w:t>
      </w:r>
      <w:bookmarkStart w:id="44" w:name="_Toc297120504"/>
      <w:bookmarkEnd w:id="44"/>
      <w:r w:rsidRPr="00CA359D">
        <w:rPr>
          <w:rFonts w:ascii="宋体" w:eastAsia="宋体" w:hAnsi="宋体" w:cs="宋体" w:hint="eastAsia"/>
          <w:color w:val="auto"/>
          <w:sz w:val="24"/>
          <w:szCs w:val="24"/>
        </w:rPr>
        <w:t xml:space="preserve"> 包人提出的合理化建议降低了合同价格或者提高了工程经济效益的奖励的方法和金额为：</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w:t>
      </w:r>
      <w:bookmarkStart w:id="45" w:name="_Toc303539154"/>
      <w:bookmarkEnd w:id="45"/>
      <w:r w:rsidRPr="00CA359D">
        <w:rPr>
          <w:rFonts w:ascii="宋体" w:eastAsia="宋体" w:hAnsi="宋体" w:cs="宋体" w:hint="eastAsia"/>
          <w:color w:val="auto"/>
          <w:sz w:val="24"/>
          <w:szCs w:val="24"/>
        </w:rPr>
        <w:t xml:space="preserve"> 0.7 暂估价</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暂</w:t>
      </w:r>
      <w:bookmarkStart w:id="46" w:name="_Toc318581176"/>
      <w:bookmarkEnd w:id="46"/>
      <w:r w:rsidRPr="00CA359D">
        <w:rPr>
          <w:rFonts w:ascii="宋体" w:eastAsia="宋体" w:hAnsi="宋体" w:cs="宋体" w:hint="eastAsia"/>
          <w:color w:val="auto"/>
          <w:sz w:val="24"/>
          <w:szCs w:val="24"/>
        </w:rPr>
        <w:t>估价材料和工程设备的明细详见《暂估价一览表》。</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w:t>
      </w:r>
      <w:bookmarkStart w:id="47" w:name="_Toc312677509"/>
      <w:bookmarkEnd w:id="47"/>
      <w:r w:rsidRPr="00CA359D">
        <w:rPr>
          <w:rFonts w:ascii="宋体" w:eastAsia="宋体" w:hAnsi="宋体" w:cs="宋体" w:hint="eastAsia"/>
          <w:color w:val="auto"/>
          <w:sz w:val="24"/>
          <w:szCs w:val="24"/>
        </w:rPr>
        <w:t xml:space="preserve"> 0.7.1 依法必须招标的暂估价项目</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对于依法必须招标的暂估价项目的确认和批准采取第</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种方式确定。</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10.7.2 不属于依法必须招标的暂估价项目</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对于不属于依法必须招标的暂估价项目的确认和批准采取第</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种方式确定。</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第3种方式：承包人直接实施的暂估价项目</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承包人直接实施的暂估价项目的约定：</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10.8 暂列金额</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合同当事人关于暂列金额使用的约定：</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bookmarkStart w:id="48" w:name="_Toc351203643"/>
      <w:bookmarkEnd w:id="48"/>
      <w:r w:rsidRPr="00CA359D">
        <w:rPr>
          <w:rFonts w:ascii="宋体" w:eastAsia="宋体" w:hAnsi="宋体" w:cs="宋体" w:hint="eastAsia"/>
          <w:color w:val="auto"/>
          <w:sz w:val="24"/>
          <w:szCs w:val="24"/>
        </w:rPr>
        <w:t>11. 价格调整</w:t>
      </w:r>
    </w:p>
    <w:p w:rsidR="00A83083" w:rsidRPr="00CA359D" w:rsidRDefault="00CB091B">
      <w:pPr>
        <w:spacing w:line="460" w:lineRule="exact"/>
        <w:rPr>
          <w:rFonts w:ascii="宋体" w:eastAsia="宋体" w:hAnsi="宋体" w:cs="宋体"/>
          <w:color w:val="auto"/>
          <w:sz w:val="24"/>
          <w:szCs w:val="24"/>
        </w:rPr>
      </w:pPr>
      <w:bookmarkStart w:id="49" w:name="_Toc292559406"/>
      <w:bookmarkEnd w:id="49"/>
      <w:r w:rsidRPr="00CA359D">
        <w:rPr>
          <w:rFonts w:ascii="宋体" w:eastAsia="宋体" w:hAnsi="宋体" w:cs="宋体" w:hint="eastAsia"/>
          <w:color w:val="auto"/>
          <w:sz w:val="24"/>
          <w:szCs w:val="24"/>
        </w:rPr>
        <w:t>11.1 市场价格波动引起的调整</w:t>
      </w:r>
    </w:p>
    <w:p w:rsidR="00A83083" w:rsidRPr="00CA359D" w:rsidRDefault="00CB091B">
      <w:pPr>
        <w:spacing w:line="460" w:lineRule="exact"/>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市场价格波动是否调整合同价格的约定：</w:t>
      </w:r>
      <w:r w:rsidRPr="00CA359D">
        <w:rPr>
          <w:rFonts w:ascii="宋体" w:eastAsia="宋体" w:hAnsi="宋体" w:cs="宋体" w:hint="eastAsia"/>
          <w:color w:val="auto"/>
          <w:sz w:val="24"/>
          <w:szCs w:val="24"/>
          <w:u w:val="single"/>
        </w:rPr>
        <w:t xml:space="preserve"> 市场价格波动超过合同当事人约定的范围，合同价格应当调整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因市场价格波动调整合同价格，采用以下第</w:t>
      </w:r>
      <w:r w:rsidRPr="00CA359D">
        <w:rPr>
          <w:rFonts w:ascii="宋体" w:eastAsia="宋体" w:hAnsi="宋体" w:cs="宋体" w:hint="eastAsia"/>
          <w:color w:val="auto"/>
          <w:sz w:val="24"/>
          <w:szCs w:val="24"/>
          <w:u w:val="single"/>
        </w:rPr>
        <w:t xml:space="preserve"> 3 </w:t>
      </w:r>
      <w:r w:rsidRPr="00CA359D">
        <w:rPr>
          <w:rFonts w:ascii="宋体" w:eastAsia="宋体" w:hAnsi="宋体" w:cs="宋体" w:hint="eastAsia"/>
          <w:color w:val="auto"/>
          <w:sz w:val="24"/>
          <w:szCs w:val="24"/>
        </w:rPr>
        <w:t>种方式对合同价格进行调整：</w:t>
      </w:r>
    </w:p>
    <w:p w:rsidR="00A83083" w:rsidRPr="00CA359D" w:rsidRDefault="00CB091B">
      <w:pPr>
        <w:spacing w:line="460" w:lineRule="exact"/>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第1种方式：采用价格指数进行价格调整。</w:t>
      </w:r>
    </w:p>
    <w:p w:rsidR="00A83083" w:rsidRPr="00CA359D" w:rsidRDefault="00CB091B">
      <w:pPr>
        <w:spacing w:line="460" w:lineRule="exact"/>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关于各可调因子、定值和变值权重，以及基本价格指数及其来源的约定：</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第2种方式：采用造价信息进行价格调整。</w:t>
      </w:r>
    </w:p>
    <w:p w:rsidR="00A83083" w:rsidRPr="00CA359D" w:rsidRDefault="00CB091B">
      <w:pPr>
        <w:spacing w:line="460" w:lineRule="exact"/>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（2）关于基准价格的约定：</w:t>
      </w:r>
      <w:r w:rsidRPr="00CA359D">
        <w:rPr>
          <w:rFonts w:ascii="宋体" w:eastAsia="宋体" w:hAnsi="宋体" w:cs="宋体" w:hint="eastAsia"/>
          <w:color w:val="auto"/>
          <w:sz w:val="24"/>
          <w:szCs w:val="24"/>
          <w:u w:val="single"/>
        </w:rPr>
        <w:t>/</w:t>
      </w:r>
      <w:r w:rsidRPr="00CA359D">
        <w:rPr>
          <w:rFonts w:ascii="宋体" w:eastAsia="宋体" w:hAnsi="宋体" w:cs="宋体" w:hint="eastAsia"/>
          <w:color w:val="auto"/>
          <w:sz w:val="24"/>
          <w:szCs w:val="24"/>
        </w:rPr>
        <w:t>。</w:t>
      </w:r>
    </w:p>
    <w:p w:rsidR="00A83083" w:rsidRPr="00CA359D" w:rsidRDefault="00CB091B">
      <w:pPr>
        <w:spacing w:line="460" w:lineRule="exact"/>
        <w:ind w:firstLine="480"/>
        <w:rPr>
          <w:rFonts w:ascii="宋体" w:eastAsia="宋体" w:hAnsi="宋体" w:cs="宋体"/>
          <w:color w:val="auto"/>
          <w:sz w:val="24"/>
          <w:szCs w:val="24"/>
        </w:rPr>
      </w:pPr>
      <w:bookmarkStart w:id="50" w:name="_Toc304295579"/>
      <w:bookmarkEnd w:id="50"/>
      <w:r w:rsidRPr="00CA359D">
        <w:rPr>
          <w:rFonts w:ascii="宋体" w:eastAsia="宋体" w:hAnsi="宋体" w:cs="宋体" w:hint="eastAsia"/>
          <w:color w:val="auto"/>
          <w:sz w:val="24"/>
          <w:szCs w:val="24"/>
        </w:rPr>
        <w:t>第3种方式：其他价格调整方式：合同履行期间，因人工、材料、工程设备和机械台班价格波动影响合同价格时，人工、机械使用费按照国家或省、自治区、直辖市建设行政管理部门、行业建设管理部门或其授权的工程造价管理机构发布的人工、机械使用费系数</w:t>
      </w:r>
      <w:r w:rsidRPr="00CA359D">
        <w:rPr>
          <w:rFonts w:ascii="宋体" w:eastAsia="宋体" w:hAnsi="宋体" w:cs="宋体" w:hint="eastAsia"/>
          <w:color w:val="auto"/>
          <w:sz w:val="24"/>
          <w:szCs w:val="24"/>
        </w:rPr>
        <w:lastRenderedPageBreak/>
        <w:t>进行调整；需要进行价格调整的材料，其单价和采购数量应由发包人审批，发包人确认需调整的材料单价及数量，作为调整合同价格的依据。其中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12. 合同价格、计量与支付</w:t>
      </w:r>
    </w:p>
    <w:p w:rsidR="00A83083" w:rsidRPr="00CA359D" w:rsidRDefault="00CB091B">
      <w:pPr>
        <w:spacing w:line="460" w:lineRule="exact"/>
        <w:rPr>
          <w:rFonts w:ascii="宋体" w:eastAsia="宋体" w:hAnsi="宋体" w:cs="宋体"/>
          <w:color w:val="auto"/>
          <w:sz w:val="24"/>
          <w:szCs w:val="24"/>
        </w:rPr>
      </w:pPr>
      <w:bookmarkStart w:id="51" w:name="_Toc297216212"/>
      <w:bookmarkEnd w:id="51"/>
      <w:r w:rsidRPr="00CA359D">
        <w:rPr>
          <w:rFonts w:ascii="宋体" w:eastAsia="宋体" w:hAnsi="宋体" w:cs="宋体" w:hint="eastAsia"/>
          <w:color w:val="auto"/>
          <w:sz w:val="24"/>
          <w:szCs w:val="24"/>
        </w:rPr>
        <w:t>12.1 合同价格形式</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1、单价合同：</w:t>
      </w:r>
    </w:p>
    <w:p w:rsidR="00A83083" w:rsidRPr="00CA359D" w:rsidRDefault="00CB091B">
      <w:pPr>
        <w:spacing w:line="460" w:lineRule="exact"/>
        <w:ind w:firstLine="472"/>
        <w:rPr>
          <w:rFonts w:ascii="宋体" w:eastAsia="宋体" w:hAnsi="宋体" w:cs="宋体"/>
          <w:b/>
          <w:color w:val="auto"/>
          <w:sz w:val="24"/>
          <w:szCs w:val="24"/>
          <w:u w:val="single"/>
        </w:rPr>
      </w:pPr>
      <w:r w:rsidRPr="00CA359D">
        <w:rPr>
          <w:rFonts w:ascii="宋体" w:eastAsia="宋体" w:hAnsi="宋体" w:cs="宋体" w:hint="eastAsia"/>
          <w:b/>
          <w:color w:val="auto"/>
          <w:sz w:val="24"/>
          <w:szCs w:val="24"/>
          <w:u w:val="single"/>
        </w:rPr>
        <w:t>采用固定价格合同，合同价款中包括的风险范围：</w:t>
      </w:r>
    </w:p>
    <w:p w:rsidR="00A83083" w:rsidRPr="00CA359D" w:rsidRDefault="00CB091B">
      <w:pPr>
        <w:spacing w:line="460" w:lineRule="exact"/>
        <w:ind w:firstLine="480"/>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本工程按固定单价方式签约，工程量按实调整。投标文件中的项目综合单价视为固定单价。</w:t>
      </w:r>
    </w:p>
    <w:p w:rsidR="00A83083" w:rsidRPr="00CA359D" w:rsidRDefault="00CB091B">
      <w:pPr>
        <w:spacing w:line="460" w:lineRule="exact"/>
        <w:ind w:firstLine="480"/>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包括的风险范围：承包人的投标报价是结合施工现场及承包人的施工组织设计，根据投标企业的自身实力和管理水平进行投标报价的。施工期间各类建材的市场价格风险、机械费用等相关风险，施工期间各类建材的市场价格风险按苏建价【2008】67号等相关文件调整。</w:t>
      </w:r>
    </w:p>
    <w:p w:rsidR="00A83083" w:rsidRPr="00CA359D" w:rsidRDefault="00CB091B">
      <w:pPr>
        <w:spacing w:line="460" w:lineRule="exact"/>
        <w:ind w:firstLine="480"/>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风险费用的计算方法：在清单报价中考虑，已含在合同价中不予调整。</w:t>
      </w:r>
    </w:p>
    <w:p w:rsidR="00A83083" w:rsidRPr="00CA359D" w:rsidRDefault="00CB091B">
      <w:pPr>
        <w:spacing w:line="460" w:lineRule="exact"/>
        <w:ind w:firstLine="472"/>
        <w:rPr>
          <w:rFonts w:ascii="宋体" w:eastAsia="宋体" w:hAnsi="宋体" w:cs="宋体"/>
          <w:b/>
          <w:color w:val="auto"/>
          <w:sz w:val="24"/>
          <w:szCs w:val="24"/>
          <w:u w:val="single"/>
        </w:rPr>
      </w:pPr>
      <w:r w:rsidRPr="00CA359D">
        <w:rPr>
          <w:rFonts w:ascii="宋体" w:eastAsia="宋体" w:hAnsi="宋体" w:cs="宋体" w:hint="eastAsia"/>
          <w:b/>
          <w:color w:val="auto"/>
          <w:sz w:val="24"/>
          <w:szCs w:val="24"/>
          <w:u w:val="single"/>
        </w:rPr>
        <w:t>风险范围以外合同价款调整方法：</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 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工程设计变更、现场签证以及发包人另行委托施工的零星工程，工程量必须经发包人、监理等有关各方共同签字并盖章确认，综合单价按以下原则确认：①与工程量清单中已有工作内容和价格组成相同的项目，按投标报价中已有项目综合单价执行；②与工程量清单中已有工作内容和价格组成类似的项目，应参照投标报价中类似项目的综合单价,由承包人提出综合单价，经发包人确认后执行；③在工程量清单中没有相同或类似的工作内容和价格组成的项目，综合单价按《江苏省市政工程计价表》等现行省计价表以及南京市建筑委员会关于贯彻执行《建设工程量清单计价规范》(GB50500-2013)的通知规定计算,按照承包人投标报价的取费和同等优惠率下浮；与投标报价时相同的材料单价按投标报价执行，没有的材料单价执行与南京工程造价管理同期的工程材料市场指导价格，指导价格中没有的，参照市场价（甲乙双方协商确定）；由承包人提出综合单价，经发包人确认后执行。</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(3)新增的项目须由甲方书面同意，新增的综合单价经监理方和业主项目负责人确认后,报审计部门审计,按审计后的价格结算(但必须与投标时清单子目组价同一口径)。</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(4) 工程量清单报价书中已有的措施项目费投标人根据工程实际情况报价后为包干使用（除发包人认可的与可调整工程量相关的安全文明施工措施费的考评费与奖励费），结算时一律不作调整。</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2、总价合同。</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总价包含的风险范围：</w:t>
      </w:r>
      <w:r w:rsidRPr="00CA359D">
        <w:rPr>
          <w:rFonts w:ascii="宋体" w:eastAsia="宋体" w:hAnsi="宋体" w:cs="宋体" w:hint="eastAsia"/>
          <w:color w:val="auto"/>
          <w:sz w:val="24"/>
          <w:szCs w:val="24"/>
          <w:u w:val="single"/>
        </w:rPr>
        <w:t>/</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风险费用的计算方法：</w:t>
      </w:r>
      <w:r w:rsidRPr="00CA359D">
        <w:rPr>
          <w:rFonts w:ascii="宋体" w:eastAsia="宋体" w:hAnsi="宋体" w:cs="宋体" w:hint="eastAsia"/>
          <w:color w:val="auto"/>
          <w:sz w:val="24"/>
          <w:szCs w:val="24"/>
          <w:u w:val="single"/>
        </w:rPr>
        <w:t>/</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风险范围以外合同价格的调整方法：</w:t>
      </w:r>
      <w:r w:rsidRPr="00CA359D">
        <w:rPr>
          <w:rFonts w:ascii="宋体" w:eastAsia="宋体" w:hAnsi="宋体" w:cs="宋体" w:hint="eastAsia"/>
          <w:color w:val="auto"/>
          <w:sz w:val="24"/>
          <w:szCs w:val="24"/>
          <w:u w:val="single"/>
        </w:rPr>
        <w:t>/</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3、其他价格方式：</w:t>
      </w:r>
      <w:r w:rsidRPr="00CA359D">
        <w:rPr>
          <w:rFonts w:ascii="宋体" w:eastAsia="宋体" w:hAnsi="宋体" w:cs="宋体" w:hint="eastAsia"/>
          <w:color w:val="auto"/>
          <w:sz w:val="24"/>
          <w:szCs w:val="24"/>
          <w:u w:val="single"/>
        </w:rPr>
        <w:t>/</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bookmarkStart w:id="52" w:name="_Toc300935004"/>
      <w:bookmarkEnd w:id="52"/>
      <w:r w:rsidRPr="00CA359D">
        <w:rPr>
          <w:rFonts w:ascii="宋体" w:eastAsia="宋体" w:hAnsi="宋体" w:cs="宋体" w:hint="eastAsia"/>
          <w:color w:val="auto"/>
          <w:sz w:val="24"/>
          <w:szCs w:val="24"/>
        </w:rPr>
        <w:t>12.2 预付款</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12.2.1 预付款的支付</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预付款支付比例或金额：</w:t>
      </w:r>
      <w:r w:rsidRPr="00CA359D">
        <w:rPr>
          <w:rFonts w:ascii="宋体" w:eastAsia="宋体" w:hAnsi="宋体" w:cs="宋体" w:hint="eastAsia"/>
          <w:color w:val="auto"/>
          <w:sz w:val="24"/>
          <w:szCs w:val="24"/>
          <w:u w:val="single"/>
        </w:rPr>
        <w:t>无</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预付款支付期限：</w:t>
      </w:r>
      <w:r w:rsidRPr="00CA359D">
        <w:rPr>
          <w:rFonts w:ascii="宋体" w:eastAsia="宋体" w:hAnsi="宋体" w:cs="宋体" w:hint="eastAsia"/>
          <w:color w:val="auto"/>
          <w:sz w:val="24"/>
          <w:szCs w:val="24"/>
          <w:u w:val="single"/>
        </w:rPr>
        <w:t>无</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预付款扣回的方式：</w:t>
      </w:r>
      <w:r w:rsidRPr="00CA359D">
        <w:rPr>
          <w:rFonts w:ascii="宋体" w:eastAsia="宋体" w:hAnsi="宋体" w:cs="宋体" w:hint="eastAsia"/>
          <w:color w:val="auto"/>
          <w:sz w:val="24"/>
          <w:szCs w:val="24"/>
          <w:u w:val="single"/>
        </w:rPr>
        <w:t>无</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12.2.2 预付款担保</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承包人提交预付款担保的期限：</w:t>
      </w:r>
      <w:r w:rsidRPr="00CA359D">
        <w:rPr>
          <w:rFonts w:ascii="宋体" w:eastAsia="宋体" w:hAnsi="宋体" w:cs="宋体" w:hint="eastAsia"/>
          <w:color w:val="auto"/>
          <w:sz w:val="24"/>
          <w:szCs w:val="24"/>
          <w:u w:val="single"/>
        </w:rPr>
        <w:t xml:space="preserve"> 发包人支付预付款时 </w:t>
      </w:r>
      <w:r w:rsidRPr="00CA359D">
        <w:rPr>
          <w:rFonts w:ascii="宋体" w:eastAsia="宋体" w:hAnsi="宋体" w:cs="宋体" w:hint="eastAsia"/>
          <w:color w:val="auto"/>
          <w:sz w:val="24"/>
          <w:szCs w:val="24"/>
        </w:rPr>
        <w:t>。</w:t>
      </w:r>
    </w:p>
    <w:p w:rsidR="00A83083" w:rsidRPr="00CA359D" w:rsidRDefault="00CB091B" w:rsidP="00440C7D">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预付款担保的形式为</w:t>
      </w:r>
      <w:r w:rsidRPr="00CA359D">
        <w:rPr>
          <w:rFonts w:ascii="宋体" w:eastAsia="宋体" w:hAnsi="宋体" w:cs="宋体" w:hint="eastAsia"/>
          <w:color w:val="auto"/>
          <w:sz w:val="24"/>
          <w:szCs w:val="24"/>
          <w:u w:val="single"/>
        </w:rPr>
        <w:t>：预付款保函，格式参见磋商文件合同附件4。</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12.3 计量</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12.3.1 计量原则</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工程量计算规则：</w:t>
      </w:r>
      <w:r w:rsidRPr="00CA359D">
        <w:rPr>
          <w:rFonts w:ascii="宋体" w:eastAsia="宋体" w:hAnsi="宋体" w:cs="宋体" w:hint="eastAsia"/>
          <w:color w:val="auto"/>
          <w:sz w:val="24"/>
          <w:szCs w:val="24"/>
          <w:u w:val="single"/>
        </w:rPr>
        <w:t xml:space="preserve"> 按相关的国家标准、行业标准等为依据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12.3.2 计量周期</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rPr>
        <w:t>关于计量周期的约定：</w:t>
      </w:r>
      <w:r w:rsidRPr="00CA359D">
        <w:rPr>
          <w:rFonts w:ascii="宋体" w:eastAsia="宋体" w:hAnsi="宋体" w:cs="宋体" w:hint="eastAsia"/>
          <w:color w:val="auto"/>
          <w:sz w:val="24"/>
          <w:szCs w:val="24"/>
          <w:u w:val="single"/>
        </w:rPr>
        <w:t>每月28日前将当月25日前完成的工程量送发包方和监理工程师，其余按通用条款执行。</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12.3.3 单价合同的计量</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关于单价合同计量的约定：</w:t>
      </w:r>
      <w:r w:rsidRPr="00CA359D">
        <w:rPr>
          <w:rFonts w:ascii="宋体" w:eastAsia="宋体" w:hAnsi="宋体" w:cs="宋体" w:hint="eastAsia"/>
          <w:color w:val="auto"/>
          <w:sz w:val="24"/>
          <w:szCs w:val="24"/>
          <w:u w:val="single"/>
        </w:rPr>
        <w:t xml:space="preserve"> 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12.3.4 总价合同的计量</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关于总价合同计量的约定：</w:t>
      </w:r>
      <w:r w:rsidRPr="00CA359D">
        <w:rPr>
          <w:rFonts w:ascii="宋体" w:eastAsia="宋体" w:hAnsi="宋体" w:cs="宋体" w:hint="eastAsia"/>
          <w:color w:val="auto"/>
          <w:sz w:val="24"/>
          <w:szCs w:val="24"/>
          <w:u w:val="single"/>
        </w:rPr>
        <w:t xml:space="preserve"> 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12.3.5总价合同采用支付分解表计量支付的，是否适用第12.3.4 项〔总价合同的计量〕约定进行计量：</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12.3.6 其他价格形式合同的计量</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其他价格形式的计量方式和程序：</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12.4 工程进度款支付</w:t>
      </w:r>
    </w:p>
    <w:p w:rsidR="00A83083" w:rsidRPr="00CA359D" w:rsidRDefault="00CB091B">
      <w:pPr>
        <w:spacing w:line="460" w:lineRule="exact"/>
        <w:rPr>
          <w:rFonts w:ascii="宋体" w:eastAsia="宋体" w:hAnsi="宋体" w:cs="宋体"/>
          <w:color w:val="auto"/>
          <w:sz w:val="24"/>
          <w:szCs w:val="24"/>
        </w:rPr>
      </w:pPr>
      <w:bookmarkStart w:id="53" w:name="_Toc292559921"/>
      <w:bookmarkEnd w:id="53"/>
      <w:r w:rsidRPr="00CA359D">
        <w:rPr>
          <w:rFonts w:ascii="宋体" w:eastAsia="宋体" w:hAnsi="宋体" w:cs="宋体" w:hint="eastAsia"/>
          <w:color w:val="auto"/>
          <w:sz w:val="24"/>
          <w:szCs w:val="24"/>
        </w:rPr>
        <w:t>12.4.1 付款周期</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关于付款周期的约定：</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1、项目开工后，实际工程量完成50%，支付合同价的30%；</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2、工程结束竣工验收合格后付至合同价的60%，并退还履约保证金（如有）；</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3、结算审计结束后付至审定价的70%；</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4、竣工验收满一年，支付至审定价的85%；</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rPr>
        <w:t>5、剩余的15%，工程缺陷责任期满且所有损坏的保修项目维修完成后，付清余款（不计利息）。</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12.4.2 进度付款申请单的编制</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关于进度付款申请单编制的约定：</w:t>
      </w:r>
      <w:r w:rsidRPr="00CA359D">
        <w:rPr>
          <w:rFonts w:ascii="宋体" w:eastAsia="宋体" w:hAnsi="宋体" w:cs="宋体" w:hint="eastAsia"/>
          <w:color w:val="auto"/>
          <w:sz w:val="24"/>
          <w:szCs w:val="24"/>
          <w:u w:val="single"/>
        </w:rPr>
        <w:t xml:space="preserve"> 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12.4.3 进度付款申请单的提交</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（1）单价合同进度付款申请单提交的约定：</w:t>
      </w:r>
      <w:r w:rsidRPr="00CA359D">
        <w:rPr>
          <w:rFonts w:ascii="宋体" w:eastAsia="宋体" w:hAnsi="宋体" w:cs="宋体" w:hint="eastAsia"/>
          <w:color w:val="auto"/>
          <w:sz w:val="24"/>
          <w:szCs w:val="24"/>
          <w:u w:val="single"/>
        </w:rPr>
        <w:t xml:space="preserve"> 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（2）总价合同进度付款申请单提交的约定：</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（3）其他价格形式合同进度付款申请单提交的约定：</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12.4.4 进度款审核和支付</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（1）监理人审查并报送发包人的期限：</w:t>
      </w:r>
      <w:r w:rsidRPr="00CA359D">
        <w:rPr>
          <w:rFonts w:ascii="宋体" w:eastAsia="宋体" w:hAnsi="宋体" w:cs="宋体" w:hint="eastAsia"/>
          <w:color w:val="auto"/>
          <w:sz w:val="24"/>
          <w:szCs w:val="24"/>
          <w:u w:val="single"/>
        </w:rPr>
        <w:t xml:space="preserve"> 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发包人完成审批并签发进度款支付证书的期限：</w:t>
      </w:r>
      <w:r w:rsidRPr="00CA359D">
        <w:rPr>
          <w:rFonts w:ascii="宋体" w:eastAsia="宋体" w:hAnsi="宋体" w:cs="宋体" w:hint="eastAsia"/>
          <w:color w:val="auto"/>
          <w:sz w:val="24"/>
          <w:szCs w:val="24"/>
          <w:u w:val="single"/>
        </w:rPr>
        <w:t xml:space="preserve"> 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（2）发包人支付进度款的期限：</w:t>
      </w:r>
      <w:r w:rsidRPr="00CA359D">
        <w:rPr>
          <w:rFonts w:ascii="宋体" w:eastAsia="宋体" w:hAnsi="宋体" w:cs="宋体" w:hint="eastAsia"/>
          <w:color w:val="auto"/>
          <w:sz w:val="24"/>
          <w:szCs w:val="24"/>
          <w:u w:val="single"/>
        </w:rPr>
        <w:t xml:space="preserve"> 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发包人逾期支付进度款的违约金的计算方式：</w:t>
      </w:r>
      <w:r w:rsidRPr="00CA359D">
        <w:rPr>
          <w:rFonts w:ascii="宋体" w:eastAsia="宋体" w:hAnsi="宋体" w:cs="宋体" w:hint="eastAsia"/>
          <w:color w:val="auto"/>
          <w:sz w:val="24"/>
          <w:szCs w:val="24"/>
          <w:u w:val="single"/>
        </w:rPr>
        <w:t xml:space="preserve"> 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12.4.6 支付分解表的编制</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2、总价合同支付分解表的编制与审批：</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3、单价合同的总价项目支付分解表的编制与审批：</w:t>
      </w:r>
      <w:r w:rsidRPr="00CA359D">
        <w:rPr>
          <w:rFonts w:ascii="宋体" w:eastAsia="宋体" w:hAnsi="宋体" w:cs="宋体" w:hint="eastAsia"/>
          <w:color w:val="auto"/>
          <w:sz w:val="24"/>
          <w:szCs w:val="24"/>
          <w:u w:val="single"/>
        </w:rPr>
        <w:t xml:space="preserve"> 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bookmarkStart w:id="54" w:name="_Toc312678053"/>
      <w:bookmarkEnd w:id="54"/>
      <w:r w:rsidRPr="00CA359D">
        <w:rPr>
          <w:rFonts w:ascii="宋体" w:eastAsia="宋体" w:hAnsi="宋体" w:cs="宋体" w:hint="eastAsia"/>
          <w:color w:val="auto"/>
          <w:sz w:val="24"/>
          <w:szCs w:val="24"/>
        </w:rPr>
        <w:t>13. 验收和工程试车</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13.1 分部分项工程验收</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13.1.2监理人不能按时进行验收时，应提前</w:t>
      </w:r>
      <w:r w:rsidRPr="00CA359D">
        <w:rPr>
          <w:rFonts w:ascii="宋体" w:eastAsia="宋体" w:hAnsi="宋体" w:cs="宋体" w:hint="eastAsia"/>
          <w:color w:val="auto"/>
          <w:sz w:val="24"/>
          <w:szCs w:val="24"/>
          <w:u w:val="single"/>
        </w:rPr>
        <w:t xml:space="preserve"> 24</w:t>
      </w:r>
      <w:r w:rsidRPr="00CA359D">
        <w:rPr>
          <w:rFonts w:ascii="宋体" w:eastAsia="宋体" w:hAnsi="宋体" w:cs="宋体" w:hint="eastAsia"/>
          <w:color w:val="auto"/>
          <w:sz w:val="24"/>
          <w:szCs w:val="24"/>
        </w:rPr>
        <w:t>小时提交书面延期要求。</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关于延期最长不得超过：</w:t>
      </w:r>
      <w:r w:rsidRPr="00CA359D">
        <w:rPr>
          <w:rFonts w:ascii="宋体" w:eastAsia="宋体" w:hAnsi="宋体" w:cs="宋体" w:hint="eastAsia"/>
          <w:color w:val="auto"/>
          <w:sz w:val="24"/>
          <w:szCs w:val="24"/>
          <w:u w:val="single"/>
        </w:rPr>
        <w:t xml:space="preserve"> 48 </w:t>
      </w:r>
      <w:r w:rsidRPr="00CA359D">
        <w:rPr>
          <w:rFonts w:ascii="宋体" w:eastAsia="宋体" w:hAnsi="宋体" w:cs="宋体" w:hint="eastAsia"/>
          <w:color w:val="auto"/>
          <w:sz w:val="24"/>
          <w:szCs w:val="24"/>
        </w:rPr>
        <w:t>小时。</w:t>
      </w:r>
    </w:p>
    <w:p w:rsidR="00A83083" w:rsidRPr="00CA359D" w:rsidRDefault="00CB091B">
      <w:pPr>
        <w:spacing w:line="460" w:lineRule="exact"/>
        <w:rPr>
          <w:rFonts w:ascii="宋体" w:eastAsia="宋体" w:hAnsi="宋体" w:cs="宋体"/>
          <w:color w:val="auto"/>
          <w:sz w:val="24"/>
          <w:szCs w:val="24"/>
        </w:rPr>
      </w:pPr>
      <w:bookmarkStart w:id="55" w:name="_Toc267251470"/>
      <w:bookmarkEnd w:id="55"/>
      <w:r w:rsidRPr="00CA359D">
        <w:rPr>
          <w:rFonts w:ascii="宋体" w:eastAsia="宋体" w:hAnsi="宋体" w:cs="宋体" w:hint="eastAsia"/>
          <w:color w:val="auto"/>
          <w:sz w:val="24"/>
          <w:szCs w:val="24"/>
        </w:rPr>
        <w:t>13.2 竣工验收</w:t>
      </w:r>
    </w:p>
    <w:p w:rsidR="00A83083" w:rsidRPr="00CA359D" w:rsidRDefault="00CB091B">
      <w:pPr>
        <w:spacing w:line="460" w:lineRule="exact"/>
        <w:rPr>
          <w:rFonts w:ascii="宋体" w:eastAsia="宋体" w:hAnsi="宋体" w:cs="宋体"/>
          <w:color w:val="auto"/>
          <w:sz w:val="24"/>
          <w:szCs w:val="24"/>
        </w:rPr>
      </w:pPr>
      <w:bookmarkStart w:id="56" w:name="_Toc280868709"/>
      <w:bookmarkEnd w:id="56"/>
      <w:r w:rsidRPr="00CA359D">
        <w:rPr>
          <w:rFonts w:ascii="宋体" w:eastAsia="宋体" w:hAnsi="宋体" w:cs="宋体" w:hint="eastAsia"/>
          <w:color w:val="auto"/>
          <w:sz w:val="24"/>
          <w:szCs w:val="24"/>
        </w:rPr>
        <w:t>13.2.2竣工验收程序</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关于竣工验收程序的约定：</w:t>
      </w:r>
      <w:r w:rsidRPr="00CA359D">
        <w:rPr>
          <w:rFonts w:ascii="宋体" w:eastAsia="宋体" w:hAnsi="宋体" w:cs="宋体" w:hint="eastAsia"/>
          <w:color w:val="auto"/>
          <w:sz w:val="24"/>
          <w:szCs w:val="24"/>
          <w:u w:val="single"/>
        </w:rPr>
        <w:t xml:space="preserve"> 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发包人不按照本项约定组织竣工验收、颁发工程接收证书的违约金的计算方法：</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13.2.5移交、接收全部与部分工程</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承包人向发包人移交工程的期限：</w:t>
      </w:r>
      <w:r w:rsidRPr="00CA359D">
        <w:rPr>
          <w:rFonts w:ascii="宋体" w:eastAsia="宋体" w:hAnsi="宋体" w:cs="宋体" w:hint="eastAsia"/>
          <w:color w:val="auto"/>
          <w:sz w:val="24"/>
          <w:szCs w:val="24"/>
          <w:u w:val="single"/>
        </w:rPr>
        <w:t xml:space="preserve"> 按照合同约定工期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发包人未按本合同约定接收全部或部分工程的，违约金的计算方法为：</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承包人未按时移交工程的，违约金的计算方法为：</w:t>
      </w:r>
      <w:r w:rsidRPr="00CA359D">
        <w:rPr>
          <w:rFonts w:ascii="宋体" w:eastAsia="宋体" w:hAnsi="宋体" w:cs="宋体" w:hint="eastAsia"/>
          <w:color w:val="auto"/>
          <w:sz w:val="24"/>
          <w:szCs w:val="24"/>
          <w:u w:val="single"/>
        </w:rPr>
        <w:t xml:space="preserve"> 按每滞后一天赔偿5000元违约金</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13.3 工程试车</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13.3.1 试车程序</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工程试车内容：</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（1）单机无负荷试车费用由</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承担；</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（2）无负荷联动试车费用由</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承担。</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13.3.3 投料试车</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关于投料试车相关事项的约定：</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13.6 竣工退场</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13.6.1 竣工退场</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承包人完成竣工退场的期限：</w:t>
      </w:r>
      <w:r w:rsidRPr="00CA359D">
        <w:rPr>
          <w:rFonts w:ascii="宋体" w:eastAsia="宋体" w:hAnsi="宋体" w:cs="宋体" w:hint="eastAsia"/>
          <w:color w:val="auto"/>
          <w:sz w:val="24"/>
          <w:szCs w:val="24"/>
          <w:u w:val="single"/>
        </w:rPr>
        <w:t xml:space="preserve"> 竣工验收合格后10日内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bookmarkStart w:id="57" w:name="_Toc351203646"/>
      <w:bookmarkEnd w:id="57"/>
      <w:r w:rsidRPr="00CA359D">
        <w:rPr>
          <w:rFonts w:ascii="宋体" w:eastAsia="宋体" w:hAnsi="宋体" w:cs="宋体" w:hint="eastAsia"/>
          <w:color w:val="auto"/>
          <w:sz w:val="24"/>
          <w:szCs w:val="24"/>
        </w:rPr>
        <w:t>14. 竣工结算</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14.1 竣工付款申请</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承包人提交竣工付款申请单的期限：</w:t>
      </w:r>
      <w:r w:rsidRPr="00CA359D">
        <w:rPr>
          <w:rFonts w:ascii="宋体" w:eastAsia="宋体" w:hAnsi="宋体" w:cs="宋体" w:hint="eastAsia"/>
          <w:color w:val="auto"/>
          <w:sz w:val="24"/>
          <w:szCs w:val="24"/>
          <w:u w:val="single"/>
        </w:rPr>
        <w:t xml:space="preserve"> 竣工验收合格28天内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竣工付款申请单应包括的内容：</w:t>
      </w:r>
      <w:r w:rsidRPr="00CA359D">
        <w:rPr>
          <w:rFonts w:ascii="宋体" w:eastAsia="宋体" w:hAnsi="宋体" w:cs="宋体" w:hint="eastAsia"/>
          <w:color w:val="auto"/>
          <w:sz w:val="24"/>
          <w:szCs w:val="24"/>
          <w:u w:val="single"/>
        </w:rPr>
        <w:t xml:space="preserve"> 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14.2 竣工结算审核</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发包人审批竣工付款申请单的期限：</w:t>
      </w:r>
      <w:r w:rsidRPr="00CA359D">
        <w:rPr>
          <w:rFonts w:ascii="宋体" w:eastAsia="宋体" w:hAnsi="宋体" w:cs="宋体" w:hint="eastAsia"/>
          <w:color w:val="auto"/>
          <w:sz w:val="24"/>
          <w:szCs w:val="24"/>
          <w:u w:val="single"/>
        </w:rPr>
        <w:t xml:space="preserve"> 收到竣工结算申请单后15天内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发包人完成竣工付款的期限：</w:t>
      </w:r>
      <w:r w:rsidRPr="00CA359D">
        <w:rPr>
          <w:rFonts w:ascii="宋体" w:eastAsia="宋体" w:hAnsi="宋体" w:cs="宋体" w:hint="eastAsia"/>
          <w:color w:val="auto"/>
          <w:sz w:val="24"/>
          <w:szCs w:val="24"/>
          <w:u w:val="single"/>
        </w:rPr>
        <w:t xml:space="preserve"> 15天内完成审批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关于竣工付款证书异议部分复核的方式和程序：</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14.4 最终结清</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14.4.1 最终结清申请单</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承包人提交最终结清申请单的份数：</w:t>
      </w:r>
      <w:r w:rsidRPr="00CA359D">
        <w:rPr>
          <w:rFonts w:ascii="宋体" w:eastAsia="宋体" w:hAnsi="宋体" w:cs="宋体" w:hint="eastAsia"/>
          <w:color w:val="auto"/>
          <w:sz w:val="24"/>
          <w:szCs w:val="24"/>
          <w:u w:val="single"/>
        </w:rPr>
        <w:t xml:space="preserve"> 叁份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承包人提交最终结算申请单的期限：</w:t>
      </w:r>
      <w:r w:rsidRPr="00CA359D">
        <w:rPr>
          <w:rFonts w:ascii="宋体" w:eastAsia="宋体" w:hAnsi="宋体" w:cs="宋体" w:hint="eastAsia"/>
          <w:color w:val="auto"/>
          <w:sz w:val="24"/>
          <w:szCs w:val="24"/>
          <w:u w:val="single"/>
        </w:rPr>
        <w:t>按通用条款执行</w:t>
      </w:r>
      <w:r w:rsidRPr="00CA359D">
        <w:rPr>
          <w:rFonts w:ascii="宋体" w:eastAsia="宋体" w:hAnsi="宋体" w:cs="宋体" w:hint="eastAsia"/>
          <w:color w:val="auto"/>
          <w:sz w:val="24"/>
          <w:szCs w:val="24"/>
        </w:rPr>
        <w:t xml:space="preserve">。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14.4.2 最终结清证书和支付</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（1）发包人完成最终结清申请单的审批并颁发最终结清证书的期限：</w:t>
      </w:r>
      <w:r w:rsidRPr="00CA359D">
        <w:rPr>
          <w:rFonts w:ascii="宋体" w:eastAsia="宋体" w:hAnsi="宋体" w:cs="宋体" w:hint="eastAsia"/>
          <w:color w:val="auto"/>
          <w:sz w:val="24"/>
          <w:szCs w:val="24"/>
          <w:u w:val="single"/>
        </w:rPr>
        <w:t xml:space="preserve"> 在缺陷责任期终止证书颁发后15天内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（2）发包人完成支付的期限：</w:t>
      </w:r>
      <w:r w:rsidRPr="00CA359D">
        <w:rPr>
          <w:rFonts w:ascii="宋体" w:eastAsia="宋体" w:hAnsi="宋体" w:cs="宋体" w:hint="eastAsia"/>
          <w:color w:val="auto"/>
          <w:sz w:val="24"/>
          <w:szCs w:val="24"/>
          <w:u w:val="single"/>
        </w:rPr>
        <w:t xml:space="preserve"> 按进度款支付约定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bookmarkStart w:id="58" w:name="_Toc351203647"/>
      <w:bookmarkEnd w:id="58"/>
      <w:r w:rsidRPr="00CA359D">
        <w:rPr>
          <w:rFonts w:ascii="宋体" w:eastAsia="宋体" w:hAnsi="宋体" w:cs="宋体" w:hint="eastAsia"/>
          <w:color w:val="auto"/>
          <w:sz w:val="24"/>
          <w:szCs w:val="24"/>
        </w:rPr>
        <w:lastRenderedPageBreak/>
        <w:t>15. 缺陷责任期与保修</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15.2缺陷责任期</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缺陷责任期的具体期限：</w:t>
      </w:r>
      <w:r w:rsidRPr="00CA359D">
        <w:rPr>
          <w:rFonts w:ascii="宋体" w:eastAsia="宋体" w:hAnsi="宋体" w:cs="宋体" w:hint="eastAsia"/>
          <w:color w:val="auto"/>
          <w:sz w:val="24"/>
          <w:szCs w:val="24"/>
          <w:u w:val="single"/>
        </w:rPr>
        <w:t>详见本合同附件“工程质量保修书”。</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15.3 质量保证金</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关于是否扣留质量保证金的约定：</w:t>
      </w:r>
      <w:r w:rsidRPr="00CA359D">
        <w:rPr>
          <w:rFonts w:ascii="宋体" w:eastAsia="宋体" w:hAnsi="宋体" w:cs="宋体" w:hint="eastAsia"/>
          <w:color w:val="auto"/>
          <w:sz w:val="24"/>
          <w:szCs w:val="24"/>
          <w:u w:val="single"/>
        </w:rPr>
        <w:t xml:space="preserve"> 是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15.3.1 承包人提供质量保证金的方式</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质量保证金采用以下第</w:t>
      </w:r>
      <w:r w:rsidRPr="00CA359D">
        <w:rPr>
          <w:rFonts w:ascii="宋体" w:eastAsia="宋体" w:hAnsi="宋体" w:cs="宋体" w:hint="eastAsia"/>
          <w:color w:val="auto"/>
          <w:sz w:val="24"/>
          <w:szCs w:val="24"/>
          <w:u w:val="single"/>
        </w:rPr>
        <w:t xml:space="preserve"> (2) </w:t>
      </w:r>
      <w:r w:rsidRPr="00CA359D">
        <w:rPr>
          <w:rFonts w:ascii="宋体" w:eastAsia="宋体" w:hAnsi="宋体" w:cs="宋体" w:hint="eastAsia"/>
          <w:color w:val="auto"/>
          <w:sz w:val="24"/>
          <w:szCs w:val="24"/>
        </w:rPr>
        <w:t>种方式：</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（1）质量保证金保函，保证金额为：</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 xml:space="preserve">；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（2）%的工程款；</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（3）其他方式:</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15.3.2 质量保证金的扣留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质量保证金的扣留采取以下第</w:t>
      </w:r>
      <w:r w:rsidRPr="00CA359D">
        <w:rPr>
          <w:rFonts w:ascii="宋体" w:eastAsia="宋体" w:hAnsi="宋体" w:cs="宋体" w:hint="eastAsia"/>
          <w:color w:val="auto"/>
          <w:sz w:val="24"/>
          <w:szCs w:val="24"/>
          <w:u w:val="single"/>
        </w:rPr>
        <w:t xml:space="preserve"> (2) </w:t>
      </w:r>
      <w:r w:rsidRPr="00CA359D">
        <w:rPr>
          <w:rFonts w:ascii="宋体" w:eastAsia="宋体" w:hAnsi="宋体" w:cs="宋体" w:hint="eastAsia"/>
          <w:color w:val="auto"/>
          <w:sz w:val="24"/>
          <w:szCs w:val="24"/>
        </w:rPr>
        <w:t>种方式：</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（1）在支付工程进度款时逐次扣留，在此情形下，质量保证金的计算基数不包括预付款的支付、扣回以及价格调整的金额；</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（2）工程竣工结算时一次性扣留质量保证金；</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（3）其他扣留方式:</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关于质量保证金的补充约定：:</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15.4保修</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15.4.1 保修责任</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rPr>
        <w:t>工程保修期为：</w:t>
      </w:r>
      <w:r w:rsidRPr="00CA359D">
        <w:rPr>
          <w:rFonts w:ascii="宋体" w:eastAsia="宋体" w:hAnsi="宋体" w:cs="宋体" w:hint="eastAsia"/>
          <w:color w:val="auto"/>
          <w:sz w:val="24"/>
          <w:szCs w:val="24"/>
          <w:u w:val="single"/>
        </w:rPr>
        <w:t>见附件。</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15.4.3 修复通知</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承包人收到保修通知并到达工程现场的合理时间：</w:t>
      </w:r>
      <w:r w:rsidRPr="00CA359D">
        <w:rPr>
          <w:rFonts w:ascii="宋体" w:eastAsia="宋体" w:hAnsi="宋体" w:cs="宋体" w:hint="eastAsia"/>
          <w:color w:val="auto"/>
          <w:sz w:val="24"/>
          <w:szCs w:val="24"/>
          <w:u w:val="single"/>
        </w:rPr>
        <w:t xml:space="preserve">收到保修通知24h内到达工程现场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bookmarkStart w:id="59" w:name="_Toc280868718"/>
      <w:bookmarkEnd w:id="59"/>
      <w:r w:rsidRPr="00CA359D">
        <w:rPr>
          <w:rFonts w:ascii="宋体" w:eastAsia="宋体" w:hAnsi="宋体" w:cs="宋体" w:hint="eastAsia"/>
          <w:color w:val="auto"/>
          <w:sz w:val="24"/>
          <w:szCs w:val="24"/>
        </w:rPr>
        <w:t>16. 违约</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16.1 发包人违约</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16.1.1发包人违约的情形</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发包人违约的其他情形：</w:t>
      </w:r>
      <w:r w:rsidRPr="00CA359D">
        <w:rPr>
          <w:rFonts w:ascii="宋体" w:eastAsia="宋体" w:hAnsi="宋体" w:cs="宋体" w:hint="eastAsia"/>
          <w:color w:val="auto"/>
          <w:sz w:val="24"/>
          <w:szCs w:val="24"/>
          <w:u w:val="single"/>
        </w:rPr>
        <w:t xml:space="preserve"> 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16.1.2 发包人违约的责任</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发包人违约责任的承担方式和计算方法：</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（1）因发包人原因未能在计划开工日期前7天内下达开工通知的违约责任：</w:t>
      </w:r>
      <w:r w:rsidRPr="00CA359D">
        <w:rPr>
          <w:rFonts w:ascii="宋体" w:eastAsia="宋体" w:hAnsi="宋体" w:cs="宋体" w:hint="eastAsia"/>
          <w:color w:val="auto"/>
          <w:sz w:val="24"/>
          <w:szCs w:val="24"/>
          <w:u w:val="single"/>
        </w:rPr>
        <w:t xml:space="preserve"> 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（2）因发包人原因未能按合同约定支付合同价款的违约责任：</w:t>
      </w:r>
      <w:r w:rsidRPr="00CA359D">
        <w:rPr>
          <w:rFonts w:ascii="宋体" w:eastAsia="宋体" w:hAnsi="宋体" w:cs="宋体" w:hint="eastAsia"/>
          <w:color w:val="auto"/>
          <w:sz w:val="24"/>
          <w:szCs w:val="24"/>
          <w:u w:val="single"/>
        </w:rPr>
        <w:t xml:space="preserve"> 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（3）发包人违反第10.1款〔变更的范围〕第（2）项约定，自行实施被取消的工作或转由他人实施的违约责任：</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（4）发包人提供的材料、工程设备的规格、数量或质量不符合合同约定，或因发包人原因导致交货日期延误或交货地点变更等情况的违约责任：</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（5）因发包人违反合同约定造成暂停施工的违约责任：</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（6）发包人无正当理由没有在约定期限内发出复工指示，导致承包人无法复工的违约责任：</w:t>
      </w:r>
      <w:r w:rsidRPr="00CA359D">
        <w:rPr>
          <w:rFonts w:ascii="宋体" w:eastAsia="宋体" w:hAnsi="宋体" w:cs="宋体" w:hint="eastAsia"/>
          <w:color w:val="auto"/>
          <w:sz w:val="24"/>
          <w:szCs w:val="24"/>
          <w:u w:val="single"/>
        </w:rPr>
        <w:t xml:space="preserve"> 无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（7）其他：</w:t>
      </w:r>
      <w:r w:rsidRPr="00CA359D">
        <w:rPr>
          <w:rFonts w:ascii="宋体" w:eastAsia="宋体" w:hAnsi="宋体" w:cs="宋体" w:hint="eastAsia"/>
          <w:color w:val="auto"/>
          <w:sz w:val="24"/>
          <w:szCs w:val="24"/>
          <w:u w:val="single"/>
        </w:rPr>
        <w:t xml:space="preserve"> 无</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16.1.3 因发包人违约解除合同</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承包人按16.1.1项〔发包人违约的情形〕约定暂停施工满</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天后发包人仍不纠正其违约行为并致使合同目的不能实现的，承包人有权解除合同。</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16.2 承包人违约</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16.2.1 承包人违约的情形</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承包人违约的其他情形：</w:t>
      </w:r>
      <w:r w:rsidRPr="00CA359D">
        <w:rPr>
          <w:rFonts w:ascii="宋体" w:eastAsia="宋体" w:hAnsi="宋体" w:cs="宋体" w:hint="eastAsia"/>
          <w:color w:val="auto"/>
          <w:sz w:val="24"/>
          <w:szCs w:val="24"/>
          <w:u w:val="single"/>
        </w:rPr>
        <w:t xml:space="preserve"> 工期延误、质量问题、技术文件未按约定时间提交、承包人擅自停要或单方面终止合同等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16.2.2承包人违约的责任</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承包人违约责任的承担方式和计算方法：</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1. 承包人的质量未达国家质量验收标准标，发包人将对承包人进行不低于合同价的2％罚款，同时承包人必须整改至国家质量验收标准，费用由承包人承担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2. 承包人不能按合同总工期竣工，每推迟一天，承包人向发包人赔偿5万元/天；罚总额均累计不超过合同价款的10%；因承包人主观原因不能按月工期完成但不影响总工期的情况下，每延误五天，承包人向发包人支付10000元的违约赔偿金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3. 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4. 承包人未按程序报验的，每次向发包人支付1000元违约赔偿金；工序验收不合格的，须按要求返工，并每次向发包人支付2000元违约赔偿金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lastRenderedPageBreak/>
        <w:t xml:space="preserve">5. 承包人必须服从发包人发布的各项符合现行法律、法规的管理规定，如承包人不服从发包人及监理的管理，每次向发包人支付10000元违约赔偿金，且发包人有权解除合同，并要求承包人赔偿损失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6.在施工过程中，发包人将对承包人的安全文明情况进行考评，只有考评合格，结算时方可计取现场安全文明措施费现场考评费和奖励费，否则结算时不得计取该项费用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7. 工程竣工验收合格后28天内，承包人必须将符合发包人要求的竣工结算书及相关资料上报给发包人，否则每延迟一天支付5000元作为违约赔偿金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8. 经查实如承包人有出借资质或挂靠施工现象发生，视承包人违约，承包人除须立即进行纠正外，发包人有权没收履约保证金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16.2.3 因承包人违约解除合同</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关于承包人违约解除合同的特别约定：</w:t>
      </w:r>
      <w:r w:rsidRPr="00CA359D">
        <w:rPr>
          <w:rFonts w:ascii="宋体" w:eastAsia="宋体" w:hAnsi="宋体" w:cs="宋体" w:hint="eastAsia"/>
          <w:color w:val="auto"/>
          <w:sz w:val="24"/>
          <w:szCs w:val="24"/>
          <w:u w:val="single"/>
        </w:rPr>
        <w:t xml:space="preserve"> 在本合同解除后，承包人必须在5天内无条件退场。发包人将按承包人已完成工程量的50%给予结算，承包人并承担由此而给发包方造成的一切损失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发包人继续使用承包人在施工现场的材料、设备、临时工程、承包人文件和由承包人或以其名义编制的其他文件的费用承担方式：</w:t>
      </w:r>
      <w:r w:rsidRPr="00CA359D">
        <w:rPr>
          <w:rFonts w:ascii="宋体" w:eastAsia="宋体" w:hAnsi="宋体" w:cs="宋体" w:hint="eastAsia"/>
          <w:color w:val="auto"/>
          <w:sz w:val="24"/>
          <w:szCs w:val="24"/>
          <w:u w:val="single"/>
        </w:rPr>
        <w:t xml:space="preserve"> 根据监理、审计出具的报告结算给承包人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bookmarkStart w:id="60" w:name="_Toc351203649"/>
      <w:bookmarkEnd w:id="60"/>
      <w:r w:rsidRPr="00CA359D">
        <w:rPr>
          <w:rFonts w:ascii="宋体" w:eastAsia="宋体" w:hAnsi="宋体" w:cs="宋体" w:hint="eastAsia"/>
          <w:color w:val="auto"/>
          <w:sz w:val="24"/>
          <w:szCs w:val="24"/>
        </w:rPr>
        <w:t xml:space="preserve">17. 不可抗力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17.1 不可抗力的确认</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除通用合同条款约定的不可抗力事件之外，视为不可抗力的其他情形：</w:t>
      </w:r>
      <w:r w:rsidRPr="00CA359D">
        <w:rPr>
          <w:rFonts w:ascii="宋体" w:eastAsia="宋体" w:hAnsi="宋体" w:cs="宋体" w:hint="eastAsia"/>
          <w:color w:val="auto"/>
          <w:sz w:val="24"/>
          <w:szCs w:val="24"/>
          <w:u w:val="single"/>
        </w:rPr>
        <w:t xml:space="preserve"> 按省级有关部门的规定执行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17.4 因不可抗力解除合同</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合同解除后，发包人应在商定或确定发包人应支付款项后</w:t>
      </w:r>
      <w:r w:rsidRPr="00CA359D">
        <w:rPr>
          <w:rFonts w:ascii="宋体" w:eastAsia="宋体" w:hAnsi="宋体" w:cs="宋体" w:hint="eastAsia"/>
          <w:color w:val="auto"/>
          <w:sz w:val="24"/>
          <w:szCs w:val="24"/>
          <w:u w:val="single"/>
        </w:rPr>
        <w:t xml:space="preserve"> 28 </w:t>
      </w:r>
      <w:r w:rsidRPr="00CA359D">
        <w:rPr>
          <w:rFonts w:ascii="宋体" w:eastAsia="宋体" w:hAnsi="宋体" w:cs="宋体" w:hint="eastAsia"/>
          <w:color w:val="auto"/>
          <w:sz w:val="24"/>
          <w:szCs w:val="24"/>
        </w:rPr>
        <w:t>天内完成款项的支付。</w:t>
      </w:r>
    </w:p>
    <w:p w:rsidR="00A83083" w:rsidRPr="00CA359D" w:rsidRDefault="00CB091B">
      <w:pPr>
        <w:spacing w:line="460" w:lineRule="exact"/>
        <w:rPr>
          <w:rFonts w:ascii="宋体" w:eastAsia="宋体" w:hAnsi="宋体" w:cs="宋体"/>
          <w:color w:val="auto"/>
          <w:sz w:val="24"/>
          <w:szCs w:val="24"/>
        </w:rPr>
      </w:pPr>
      <w:bookmarkStart w:id="61" w:name="_Toc351203650"/>
      <w:bookmarkEnd w:id="61"/>
      <w:r w:rsidRPr="00CA359D">
        <w:rPr>
          <w:rFonts w:ascii="宋体" w:eastAsia="宋体" w:hAnsi="宋体" w:cs="宋体" w:hint="eastAsia"/>
          <w:color w:val="auto"/>
          <w:sz w:val="24"/>
          <w:szCs w:val="24"/>
        </w:rPr>
        <w:t>18. 保险</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18.1 工程保险</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关于工程保险的特别约定：</w:t>
      </w:r>
      <w:r w:rsidRPr="00CA359D">
        <w:rPr>
          <w:rFonts w:ascii="宋体" w:eastAsia="宋体" w:hAnsi="宋体" w:cs="宋体" w:hint="eastAsia"/>
          <w:color w:val="auto"/>
          <w:sz w:val="24"/>
          <w:szCs w:val="24"/>
          <w:u w:val="single"/>
        </w:rPr>
        <w:t>按有关文件规定执行</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18.3 其他保险</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关于其他保险的约定：</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承包人是否应为其施工设备等办理财产保险：</w:t>
      </w:r>
      <w:r w:rsidRPr="00CA359D">
        <w:rPr>
          <w:rFonts w:ascii="宋体" w:eastAsia="宋体" w:hAnsi="宋体" w:cs="宋体" w:hint="eastAsia"/>
          <w:color w:val="auto"/>
          <w:sz w:val="24"/>
          <w:szCs w:val="24"/>
          <w:u w:val="single"/>
        </w:rPr>
        <w:t xml:space="preserve"> 由承包人自行考虑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18.7 通知义务</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关于变更保险合同时的通知义务的约定：</w:t>
      </w:r>
      <w:r w:rsidRPr="00CA359D">
        <w:rPr>
          <w:rFonts w:ascii="宋体" w:eastAsia="宋体" w:hAnsi="宋体" w:cs="宋体" w:hint="eastAsia"/>
          <w:color w:val="auto"/>
          <w:sz w:val="24"/>
          <w:szCs w:val="24"/>
          <w:u w:val="single"/>
        </w:rPr>
        <w:t xml:space="preserve"> 按通用条款执行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bookmarkStart w:id="62" w:name="_Toc351203651"/>
      <w:bookmarkEnd w:id="62"/>
      <w:r w:rsidRPr="00CA359D">
        <w:rPr>
          <w:rFonts w:ascii="宋体" w:eastAsia="宋体" w:hAnsi="宋体" w:cs="宋体" w:hint="eastAsia"/>
          <w:color w:val="auto"/>
          <w:sz w:val="24"/>
          <w:szCs w:val="24"/>
        </w:rPr>
        <w:t>20. 争议解决</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20.3 争议评审</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合同当事人是否同意将工程争议提交争议评审小组决定：</w:t>
      </w:r>
      <w:r w:rsidRPr="00CA359D">
        <w:rPr>
          <w:rFonts w:ascii="宋体" w:eastAsia="宋体" w:hAnsi="宋体" w:cs="宋体" w:hint="eastAsia"/>
          <w:color w:val="auto"/>
          <w:sz w:val="24"/>
          <w:szCs w:val="24"/>
          <w:u w:val="single"/>
        </w:rPr>
        <w:t xml:space="preserve"> 不同意 </w:t>
      </w:r>
      <w:r w:rsidRPr="00CA359D">
        <w:rPr>
          <w:rFonts w:ascii="宋体" w:eastAsia="宋体" w:hAnsi="宋体" w:cs="宋体" w:hint="eastAsia"/>
          <w:color w:val="auto"/>
          <w:sz w:val="24"/>
          <w:szCs w:val="24"/>
        </w:rPr>
        <w:t xml:space="preserve">。 </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20.3.1 争议评审小组的确定</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争议评审小组成员的确定：</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选定争议评审员的期限：</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争议评审小组成员的报酬承担方式：</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ind w:firstLine="480"/>
        <w:rPr>
          <w:rFonts w:ascii="宋体" w:eastAsia="宋体" w:hAnsi="宋体" w:cs="宋体"/>
          <w:color w:val="auto"/>
          <w:sz w:val="24"/>
          <w:szCs w:val="24"/>
          <w:u w:val="single"/>
        </w:rPr>
      </w:pPr>
      <w:r w:rsidRPr="00CA359D">
        <w:rPr>
          <w:rFonts w:ascii="宋体" w:eastAsia="宋体" w:hAnsi="宋体" w:cs="宋体" w:hint="eastAsia"/>
          <w:color w:val="auto"/>
          <w:sz w:val="24"/>
          <w:szCs w:val="24"/>
        </w:rPr>
        <w:t>其他事项的约定：</w:t>
      </w:r>
      <w:r w:rsidRPr="00CA359D">
        <w:rPr>
          <w:rFonts w:ascii="宋体" w:eastAsia="宋体" w:hAnsi="宋体" w:cs="宋体" w:hint="eastAsia"/>
          <w:color w:val="auto"/>
          <w:sz w:val="24"/>
          <w:szCs w:val="24"/>
          <w:u w:val="single"/>
        </w:rPr>
        <w:t xml:space="preserve"> 1、现场施工过程中，承包人应当及时清理现场不需要的材料或物品，并应保存或根据招标人要求转移剩余材料，清理现场残物、垃圾或临时工作用具以及不再需要的施工设备。若承包人清除现场垃圾或残物不及时，发包人有权派人清除现场，发生费用由承包人承担。</w:t>
      </w:r>
    </w:p>
    <w:p w:rsidR="00A83083" w:rsidRPr="00CA359D" w:rsidRDefault="00CB091B">
      <w:pPr>
        <w:spacing w:line="460" w:lineRule="exact"/>
        <w:ind w:firstLine="480"/>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2、工程竣工交付后一周内，除经发包人同意外，一切临时设施和施工机械、设备和器材必须撤离现场，否则，发包人按每天5000元违约金在工程结算款中扣除。</w:t>
      </w:r>
    </w:p>
    <w:p w:rsidR="00A83083" w:rsidRPr="00CA359D" w:rsidRDefault="00CB091B">
      <w:pPr>
        <w:spacing w:line="460" w:lineRule="exact"/>
        <w:ind w:firstLine="480"/>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3、发包人负责按合同条款及时支付工程款，如由于承包人原因造成拖欠农民工工资而产生的一切后果由承包人承担。</w:t>
      </w:r>
    </w:p>
    <w:p w:rsidR="00A83083" w:rsidRPr="00CA359D" w:rsidRDefault="00CB091B">
      <w:pPr>
        <w:spacing w:line="460" w:lineRule="exact"/>
        <w:ind w:firstLine="480"/>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4、发包人有权根据工程实际情况调整承包人的承包范围，对未发生的工作量按实扣回。</w:t>
      </w:r>
    </w:p>
    <w:p w:rsidR="00A83083" w:rsidRPr="00CA359D" w:rsidRDefault="005E306E">
      <w:pPr>
        <w:spacing w:line="460" w:lineRule="exact"/>
        <w:ind w:firstLine="480"/>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6</w:t>
      </w:r>
      <w:r w:rsidR="00CB091B" w:rsidRPr="00CA359D">
        <w:rPr>
          <w:rFonts w:ascii="宋体" w:eastAsia="宋体" w:hAnsi="宋体" w:cs="宋体" w:hint="eastAsia"/>
          <w:color w:val="auto"/>
          <w:sz w:val="24"/>
          <w:szCs w:val="24"/>
          <w:u w:val="single"/>
        </w:rPr>
        <w:t xml:space="preserve">、本工程结算价格，最终以审计为准。审计完成时间按审计部门规定执行。 </w:t>
      </w:r>
    </w:p>
    <w:p w:rsidR="00A83083" w:rsidRPr="00CA359D" w:rsidRDefault="005E306E">
      <w:pPr>
        <w:spacing w:line="460" w:lineRule="exact"/>
        <w:ind w:firstLine="480"/>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7</w:t>
      </w:r>
      <w:r w:rsidR="00CB091B" w:rsidRPr="00CA359D">
        <w:rPr>
          <w:rFonts w:ascii="宋体" w:eastAsia="宋体" w:hAnsi="宋体" w:cs="宋体" w:hint="eastAsia"/>
          <w:color w:val="auto"/>
          <w:sz w:val="24"/>
          <w:szCs w:val="24"/>
          <w:u w:val="single"/>
        </w:rPr>
        <w:t>、工程竣工经结算审计结束后，本工程核减率超过5%的超出部分审计费用由承包人承担。</w:t>
      </w:r>
    </w:p>
    <w:p w:rsidR="00A83083" w:rsidRPr="00CA359D" w:rsidRDefault="005E306E">
      <w:pPr>
        <w:spacing w:line="460" w:lineRule="exact"/>
        <w:ind w:firstLine="480"/>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8</w:t>
      </w:r>
      <w:r w:rsidR="00CB091B" w:rsidRPr="00CA359D">
        <w:rPr>
          <w:rFonts w:ascii="宋体" w:eastAsia="宋体" w:hAnsi="宋体" w:cs="宋体" w:hint="eastAsia"/>
          <w:color w:val="auto"/>
          <w:sz w:val="24"/>
          <w:szCs w:val="24"/>
          <w:u w:val="single"/>
        </w:rPr>
        <w:t>、因政策性规定或政府重大活动等原因造成工地暂停施工，工期顺延，不附带任何补偿。</w:t>
      </w:r>
    </w:p>
    <w:p w:rsidR="00A83083" w:rsidRPr="00CA359D" w:rsidRDefault="005E306E">
      <w:pPr>
        <w:spacing w:line="460" w:lineRule="exact"/>
        <w:ind w:firstLine="480"/>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9</w:t>
      </w:r>
      <w:r w:rsidR="00CB091B" w:rsidRPr="00CA359D">
        <w:rPr>
          <w:rFonts w:ascii="宋体" w:eastAsia="宋体" w:hAnsi="宋体" w:cs="宋体" w:hint="eastAsia"/>
          <w:color w:val="auto"/>
          <w:sz w:val="24"/>
          <w:szCs w:val="24"/>
          <w:u w:val="single"/>
        </w:rPr>
        <w:t>、所有材料、设备及施工按规范进行检测，检验试验费由承包人自行考虑在投标报价中，发包人将不予补偿。</w:t>
      </w:r>
    </w:p>
    <w:p w:rsidR="00A83083" w:rsidRPr="00CA359D" w:rsidRDefault="00CB091B">
      <w:pPr>
        <w:spacing w:line="460" w:lineRule="exact"/>
        <w:ind w:firstLine="480"/>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1</w:t>
      </w:r>
      <w:r w:rsidR="005E306E" w:rsidRPr="00CA359D">
        <w:rPr>
          <w:rFonts w:ascii="宋体" w:eastAsia="宋体" w:hAnsi="宋体" w:cs="宋体" w:hint="eastAsia"/>
          <w:color w:val="auto"/>
          <w:sz w:val="24"/>
          <w:szCs w:val="24"/>
          <w:u w:val="single"/>
        </w:rPr>
        <w:t>0</w:t>
      </w:r>
      <w:r w:rsidRPr="00CA359D">
        <w:rPr>
          <w:rFonts w:ascii="宋体" w:eastAsia="宋体" w:hAnsi="宋体" w:cs="宋体" w:hint="eastAsia"/>
          <w:color w:val="auto"/>
          <w:sz w:val="24"/>
          <w:szCs w:val="24"/>
          <w:u w:val="single"/>
        </w:rPr>
        <w:t>、由承包人按规范施工并对安全负全责，施工中发生的一切安全事故（包含人身、机械、设备、材料等）全部由承包人自行解决，所有费用全部由承包人承担。承包人应当遵守工程建设安全生产有关管理规定，严格按安全标准组织施工，并随时接受行业安全检查人员依法实施的监督检查，采取必要的安全防护措施，消除事故隐患，安全防护费已含在合同价款内。</w:t>
      </w:r>
    </w:p>
    <w:p w:rsidR="00A83083" w:rsidRPr="00CA359D" w:rsidRDefault="00CB091B">
      <w:pPr>
        <w:spacing w:line="460" w:lineRule="exact"/>
        <w:ind w:firstLine="480"/>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1</w:t>
      </w:r>
      <w:r w:rsidR="005E306E" w:rsidRPr="00CA359D">
        <w:rPr>
          <w:rFonts w:ascii="宋体" w:eastAsia="宋体" w:hAnsi="宋体" w:cs="宋体" w:hint="eastAsia"/>
          <w:color w:val="auto"/>
          <w:sz w:val="24"/>
          <w:szCs w:val="24"/>
          <w:u w:val="single"/>
        </w:rPr>
        <w:t>1</w:t>
      </w:r>
      <w:r w:rsidRPr="00CA359D">
        <w:rPr>
          <w:rFonts w:ascii="宋体" w:eastAsia="宋体" w:hAnsi="宋体" w:cs="宋体" w:hint="eastAsia"/>
          <w:color w:val="auto"/>
          <w:sz w:val="24"/>
          <w:szCs w:val="24"/>
          <w:u w:val="single"/>
        </w:rPr>
        <w:t>、发包人会根据现场实际情况调整施工内容，承包人不得有异议，增减的工程量按实际发生结算</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20.3.2 争议评审小组的决定</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合同当事人关于本项的约定：</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20.4仲裁或诉讼</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因合同及合同有关事项发生的争议，按下列第</w:t>
      </w:r>
      <w:r w:rsidRPr="00CA359D">
        <w:rPr>
          <w:rFonts w:ascii="宋体" w:eastAsia="宋体" w:hAnsi="宋体" w:cs="宋体" w:hint="eastAsia"/>
          <w:color w:val="auto"/>
          <w:sz w:val="24"/>
          <w:szCs w:val="24"/>
          <w:u w:val="single"/>
        </w:rPr>
        <w:t>（2）</w:t>
      </w:r>
      <w:r w:rsidRPr="00CA359D">
        <w:rPr>
          <w:rFonts w:ascii="宋体" w:eastAsia="宋体" w:hAnsi="宋体" w:cs="宋体" w:hint="eastAsia"/>
          <w:color w:val="auto"/>
          <w:sz w:val="24"/>
          <w:szCs w:val="24"/>
        </w:rPr>
        <w:t>种方式解决：</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（1）向</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仲裁委员会申请仲裁；</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rPr>
        <w:t>（2）向</w:t>
      </w:r>
      <w:r w:rsidRPr="00CA359D">
        <w:rPr>
          <w:rFonts w:ascii="宋体" w:eastAsia="宋体" w:hAnsi="宋体" w:cs="宋体" w:hint="eastAsia"/>
          <w:color w:val="auto"/>
          <w:sz w:val="24"/>
          <w:szCs w:val="24"/>
          <w:u w:val="single"/>
        </w:rPr>
        <w:t xml:space="preserve"> 工程所在地 </w:t>
      </w:r>
      <w:r w:rsidRPr="00CA359D">
        <w:rPr>
          <w:rFonts w:ascii="宋体" w:eastAsia="宋体" w:hAnsi="宋体" w:cs="宋体" w:hint="eastAsia"/>
          <w:color w:val="auto"/>
          <w:sz w:val="24"/>
          <w:szCs w:val="24"/>
        </w:rPr>
        <w:t>人民法院起诉。</w:t>
      </w:r>
    </w:p>
    <w:p w:rsidR="00A83083" w:rsidRPr="00CA359D" w:rsidRDefault="00CB091B">
      <w:pPr>
        <w:spacing w:line="460" w:lineRule="exact"/>
        <w:rPr>
          <w:rFonts w:ascii="宋体" w:eastAsia="宋体" w:hAnsi="宋体" w:cs="宋体"/>
          <w:color w:val="auto"/>
          <w:sz w:val="24"/>
          <w:szCs w:val="24"/>
        </w:rPr>
      </w:pPr>
      <w:r w:rsidRPr="00CA359D">
        <w:rPr>
          <w:rFonts w:ascii="宋体" w:eastAsia="宋体" w:hAnsi="宋体" w:cs="宋体" w:hint="eastAsia"/>
          <w:color w:val="auto"/>
          <w:sz w:val="24"/>
          <w:szCs w:val="24"/>
          <w:u w:val="single"/>
        </w:rPr>
        <w:t xml:space="preserve">施工合同补充条款 </w:t>
      </w:r>
      <w:r w:rsidRPr="00CA359D">
        <w:rPr>
          <w:rFonts w:ascii="宋体" w:eastAsia="宋体" w:hAnsi="宋体" w:cs="宋体" w:hint="eastAsia"/>
          <w:color w:val="auto"/>
          <w:sz w:val="24"/>
          <w:szCs w:val="24"/>
        </w:rPr>
        <w:t>:</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1.本工程所有材料的检验费由承包人支付，费用含在合同价款中。</w:t>
      </w:r>
    </w:p>
    <w:p w:rsidR="00A83083" w:rsidRPr="00CA359D" w:rsidRDefault="00CB091B">
      <w:pPr>
        <w:spacing w:line="460" w:lineRule="exact"/>
        <w:rPr>
          <w:rFonts w:ascii="宋体" w:eastAsia="宋体" w:hAnsi="宋体" w:cs="宋体"/>
          <w:color w:val="auto"/>
          <w:sz w:val="24"/>
          <w:szCs w:val="24"/>
          <w:u w:val="single"/>
        </w:rPr>
      </w:pPr>
      <w:r w:rsidRPr="00CA359D">
        <w:rPr>
          <w:rFonts w:ascii="宋体" w:eastAsia="宋体" w:hAnsi="宋体" w:cs="宋体" w:hint="eastAsia"/>
          <w:color w:val="auto"/>
          <w:sz w:val="24"/>
          <w:szCs w:val="24"/>
          <w:u w:val="single"/>
        </w:rPr>
        <w:t>2. 承包人对审计的结果应在10天内提出书面异议，逾期不提出异议的视为承包人对审计结果予以承认。工程竣工结算审计结束后，承包人方提供的结算书，如单项工程核减率超过5%的，其审计费用全部由承包人承担，并由发包人从承包人工程款中扣除（下同）；单项工程核减率在5%及其以下的，其审计费用由发包人承担；如核减率在5％及其以下的，其审计费用由发包人承担。审计费用的计算标准按照苏价服（2014）383号文件规定执行。</w:t>
      </w:r>
    </w:p>
    <w:p w:rsidR="00A83083" w:rsidRPr="00CA359D" w:rsidRDefault="00A83083">
      <w:pPr>
        <w:spacing w:line="460" w:lineRule="exact"/>
        <w:rPr>
          <w:rFonts w:ascii="宋体" w:eastAsia="宋体" w:hAnsi="宋体" w:cs="宋体"/>
          <w:color w:val="auto"/>
          <w:sz w:val="24"/>
          <w:szCs w:val="24"/>
          <w:u w:val="single"/>
        </w:rPr>
      </w:pPr>
    </w:p>
    <w:p w:rsidR="00A83083" w:rsidRPr="00CA359D" w:rsidRDefault="00CB091B" w:rsidP="00440C7D">
      <w:pPr>
        <w:pStyle w:val="2"/>
        <w:rPr>
          <w:color w:val="auto"/>
        </w:rPr>
      </w:pPr>
      <w:r w:rsidRPr="00CA359D">
        <w:rPr>
          <w:rFonts w:hint="eastAsia"/>
          <w:color w:val="auto"/>
          <w:u w:val="single"/>
        </w:rPr>
        <w:br w:type="page" w:clear="all"/>
      </w:r>
      <w:r w:rsidRPr="00CA359D">
        <w:rPr>
          <w:rFonts w:hAnsi="宋体" w:cs="宋体" w:hint="eastAsia"/>
          <w:color w:val="auto"/>
        </w:rPr>
        <w:lastRenderedPageBreak/>
        <w:t>附件</w:t>
      </w:r>
      <w:r w:rsidRPr="00CA359D">
        <w:rPr>
          <w:rFonts w:hint="eastAsia"/>
          <w:color w:val="auto"/>
        </w:rPr>
        <w:t>1</w:t>
      </w:r>
    </w:p>
    <w:p w:rsidR="00A83083" w:rsidRPr="00CA359D" w:rsidRDefault="00CB091B" w:rsidP="00440C7D">
      <w:pPr>
        <w:spacing w:line="400" w:lineRule="exact"/>
        <w:jc w:val="center"/>
        <w:rPr>
          <w:rFonts w:ascii="宋体" w:eastAsia="宋体" w:hAnsi="宋体" w:cs="宋体"/>
          <w:color w:val="auto"/>
          <w:sz w:val="24"/>
          <w:szCs w:val="24"/>
        </w:rPr>
      </w:pPr>
      <w:r w:rsidRPr="00CA359D">
        <w:rPr>
          <w:rFonts w:ascii="宋体" w:eastAsia="宋体" w:hAnsi="宋体" w:cs="宋体" w:hint="eastAsia"/>
          <w:color w:val="auto"/>
          <w:sz w:val="24"/>
          <w:szCs w:val="24"/>
        </w:rPr>
        <w:t>工程质量保修书</w:t>
      </w:r>
    </w:p>
    <w:p w:rsidR="00A83083" w:rsidRPr="00CA359D" w:rsidRDefault="00CB091B">
      <w:pPr>
        <w:spacing w:line="400" w:lineRule="exact"/>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发包人（全称）：</w:t>
      </w:r>
    </w:p>
    <w:p w:rsidR="00A83083" w:rsidRPr="00CA359D" w:rsidRDefault="00CB091B">
      <w:pPr>
        <w:spacing w:line="40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承包人（全称）：</w:t>
      </w:r>
    </w:p>
    <w:p w:rsidR="00A83083" w:rsidRPr="00CA359D" w:rsidRDefault="00A83083">
      <w:pPr>
        <w:spacing w:line="400" w:lineRule="exact"/>
        <w:rPr>
          <w:rFonts w:ascii="宋体" w:eastAsia="宋体" w:hAnsi="宋体" w:cs="宋体"/>
          <w:color w:val="auto"/>
          <w:sz w:val="24"/>
          <w:szCs w:val="24"/>
        </w:rPr>
      </w:pPr>
    </w:p>
    <w:p w:rsidR="00A83083" w:rsidRPr="00CA359D" w:rsidRDefault="00CB091B">
      <w:pPr>
        <w:spacing w:line="40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发包人和承包人根据《中华人民共和国建筑法》和《建设工程质量管理条例》，经协商一致就（工程全称）签订工程质量保修书。</w:t>
      </w:r>
    </w:p>
    <w:p w:rsidR="00A83083" w:rsidRPr="00CA359D" w:rsidRDefault="00CB091B" w:rsidP="00F9492A">
      <w:pPr>
        <w:spacing w:line="40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一、工程质量保修范围和内容</w:t>
      </w:r>
    </w:p>
    <w:p w:rsidR="00A83083" w:rsidRPr="00CA359D" w:rsidRDefault="00CB091B">
      <w:pPr>
        <w:spacing w:line="40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承包人在质量保修期内，按照有关法律规定和合同约定，承担工程质量保修责任。</w:t>
      </w:r>
    </w:p>
    <w:p w:rsidR="00A83083" w:rsidRPr="00CA359D" w:rsidRDefault="00CB091B">
      <w:pPr>
        <w:spacing w:line="40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A83083" w:rsidRPr="00CA359D" w:rsidRDefault="00CB091B">
      <w:pPr>
        <w:spacing w:line="40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w:t>
      </w:r>
      <w:r w:rsidRPr="00CA359D">
        <w:rPr>
          <w:rFonts w:ascii="宋体" w:eastAsia="宋体" w:hAnsi="宋体" w:cs="宋体" w:hint="eastAsia"/>
          <w:color w:val="auto"/>
          <w:sz w:val="24"/>
          <w:szCs w:val="24"/>
          <w:u w:val="single"/>
        </w:rPr>
        <w:t xml:space="preserve">  本项目范围内的所有工程</w:t>
      </w:r>
      <w:r w:rsidRPr="00CA359D">
        <w:rPr>
          <w:rFonts w:ascii="宋体" w:eastAsia="宋体" w:hAnsi="宋体" w:cs="宋体" w:hint="eastAsia"/>
          <w:color w:val="auto"/>
          <w:sz w:val="24"/>
          <w:szCs w:val="24"/>
        </w:rPr>
        <w:t>。</w:t>
      </w:r>
    </w:p>
    <w:p w:rsidR="00A83083" w:rsidRPr="00CA359D" w:rsidRDefault="00CB091B" w:rsidP="00F9492A">
      <w:pPr>
        <w:spacing w:line="400" w:lineRule="exact"/>
        <w:rPr>
          <w:rFonts w:ascii="宋体" w:eastAsia="宋体" w:hAnsi="宋体" w:cs="宋体"/>
          <w:color w:val="auto"/>
          <w:sz w:val="24"/>
          <w:szCs w:val="24"/>
        </w:rPr>
      </w:pPr>
      <w:r w:rsidRPr="00CA359D">
        <w:rPr>
          <w:rFonts w:ascii="宋体" w:eastAsia="宋体" w:hAnsi="宋体" w:cs="宋体" w:hint="eastAsia"/>
          <w:b/>
          <w:color w:val="auto"/>
          <w:sz w:val="24"/>
          <w:szCs w:val="24"/>
        </w:rPr>
        <w:t xml:space="preserve">　　</w:t>
      </w:r>
      <w:r w:rsidRPr="00CA359D">
        <w:rPr>
          <w:rFonts w:ascii="宋体" w:eastAsia="宋体" w:hAnsi="宋体" w:cs="宋体" w:hint="eastAsia"/>
          <w:color w:val="auto"/>
          <w:sz w:val="24"/>
          <w:szCs w:val="24"/>
        </w:rPr>
        <w:t>二、质量保修期</w:t>
      </w:r>
    </w:p>
    <w:p w:rsidR="00A83083" w:rsidRPr="00CA359D" w:rsidRDefault="00CB091B">
      <w:pPr>
        <w:spacing w:line="400" w:lineRule="exact"/>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根据《建设工程质量管理条例》及有关规定，工程的质量保修期如下：</w:t>
      </w:r>
    </w:p>
    <w:p w:rsidR="00A83083" w:rsidRPr="00CA359D" w:rsidRDefault="00CB091B">
      <w:pPr>
        <w:spacing w:line="400" w:lineRule="exact"/>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1．地基基础工程和主体结构工程为设计文件规定的工程合理使用年限；</w:t>
      </w:r>
    </w:p>
    <w:p w:rsidR="00A83083" w:rsidRPr="00CA359D" w:rsidRDefault="00CB091B">
      <w:pPr>
        <w:spacing w:line="400" w:lineRule="exact"/>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2．屋面防水工程、有防水要求的卫生间、房间和外墙面的防渗为</w:t>
      </w:r>
      <w:r w:rsidRPr="00CA359D">
        <w:rPr>
          <w:rFonts w:ascii="宋体" w:eastAsia="宋体" w:hAnsi="宋体" w:cs="宋体" w:hint="eastAsia"/>
          <w:color w:val="auto"/>
          <w:sz w:val="24"/>
          <w:szCs w:val="24"/>
          <w:u w:val="single"/>
        </w:rPr>
        <w:t xml:space="preserve"> 5 </w:t>
      </w:r>
      <w:r w:rsidRPr="00CA359D">
        <w:rPr>
          <w:rFonts w:ascii="宋体" w:eastAsia="宋体" w:hAnsi="宋体" w:cs="宋体" w:hint="eastAsia"/>
          <w:color w:val="auto"/>
          <w:sz w:val="24"/>
          <w:szCs w:val="24"/>
        </w:rPr>
        <w:t>年；</w:t>
      </w:r>
    </w:p>
    <w:p w:rsidR="00A83083" w:rsidRPr="00CA359D" w:rsidRDefault="00CB091B">
      <w:pPr>
        <w:spacing w:line="400" w:lineRule="exact"/>
        <w:ind w:left="420" w:firstLine="120"/>
        <w:rPr>
          <w:rFonts w:ascii="宋体" w:eastAsia="宋体" w:hAnsi="宋体" w:cs="宋体"/>
          <w:color w:val="auto"/>
          <w:sz w:val="24"/>
          <w:szCs w:val="24"/>
        </w:rPr>
      </w:pPr>
      <w:r w:rsidRPr="00CA359D">
        <w:rPr>
          <w:rFonts w:ascii="宋体" w:eastAsia="宋体" w:hAnsi="宋体" w:cs="宋体" w:hint="eastAsia"/>
          <w:color w:val="auto"/>
          <w:sz w:val="24"/>
          <w:szCs w:val="24"/>
        </w:rPr>
        <w:t>3．装修工程为</w:t>
      </w:r>
      <w:r w:rsidRPr="00CA359D">
        <w:rPr>
          <w:rFonts w:ascii="宋体" w:eastAsia="宋体" w:hAnsi="宋体" w:cs="宋体" w:hint="eastAsia"/>
          <w:color w:val="auto"/>
          <w:sz w:val="24"/>
          <w:szCs w:val="24"/>
          <w:u w:val="single"/>
        </w:rPr>
        <w:t xml:space="preserve"> 2 </w:t>
      </w:r>
      <w:r w:rsidRPr="00CA359D">
        <w:rPr>
          <w:rFonts w:ascii="宋体" w:eastAsia="宋体" w:hAnsi="宋体" w:cs="宋体" w:hint="eastAsia"/>
          <w:color w:val="auto"/>
          <w:sz w:val="24"/>
          <w:szCs w:val="24"/>
        </w:rPr>
        <w:t>年；</w:t>
      </w:r>
    </w:p>
    <w:p w:rsidR="00A83083" w:rsidRPr="00CA359D" w:rsidRDefault="00CB091B">
      <w:pPr>
        <w:spacing w:line="400" w:lineRule="exact"/>
        <w:ind w:left="420" w:firstLine="120"/>
        <w:rPr>
          <w:rFonts w:ascii="宋体" w:eastAsia="宋体" w:hAnsi="宋体" w:cs="宋体"/>
          <w:color w:val="auto"/>
          <w:sz w:val="24"/>
          <w:szCs w:val="24"/>
        </w:rPr>
      </w:pPr>
      <w:r w:rsidRPr="00CA359D">
        <w:rPr>
          <w:rFonts w:ascii="宋体" w:eastAsia="宋体" w:hAnsi="宋体" w:cs="宋体" w:hint="eastAsia"/>
          <w:color w:val="auto"/>
          <w:sz w:val="24"/>
          <w:szCs w:val="24"/>
        </w:rPr>
        <w:t>4．电气管线、给排水管道、设备安装工程为</w:t>
      </w:r>
      <w:r w:rsidRPr="00CA359D">
        <w:rPr>
          <w:rFonts w:ascii="宋体" w:eastAsia="宋体" w:hAnsi="宋体" w:cs="宋体" w:hint="eastAsia"/>
          <w:color w:val="auto"/>
          <w:sz w:val="24"/>
          <w:szCs w:val="24"/>
          <w:u w:val="single"/>
        </w:rPr>
        <w:t xml:space="preserve"> 2 </w:t>
      </w:r>
      <w:r w:rsidRPr="00CA359D">
        <w:rPr>
          <w:rFonts w:ascii="宋体" w:eastAsia="宋体" w:hAnsi="宋体" w:cs="宋体" w:hint="eastAsia"/>
          <w:color w:val="auto"/>
          <w:sz w:val="24"/>
          <w:szCs w:val="24"/>
        </w:rPr>
        <w:t>年；</w:t>
      </w:r>
    </w:p>
    <w:p w:rsidR="00A83083" w:rsidRPr="00CA359D" w:rsidRDefault="00CB091B">
      <w:pPr>
        <w:spacing w:line="400" w:lineRule="exact"/>
        <w:ind w:left="420" w:firstLine="120"/>
        <w:rPr>
          <w:rFonts w:ascii="宋体" w:eastAsia="宋体" w:hAnsi="宋体" w:cs="宋体"/>
          <w:color w:val="auto"/>
          <w:sz w:val="24"/>
          <w:szCs w:val="24"/>
        </w:rPr>
      </w:pPr>
      <w:r w:rsidRPr="00CA359D">
        <w:rPr>
          <w:rFonts w:ascii="宋体" w:eastAsia="宋体" w:hAnsi="宋体" w:cs="宋体" w:hint="eastAsia"/>
          <w:color w:val="auto"/>
          <w:sz w:val="24"/>
          <w:szCs w:val="24"/>
        </w:rPr>
        <w:t>5．供热与供冷系统为</w:t>
      </w:r>
      <w:r w:rsidRPr="00CA359D">
        <w:rPr>
          <w:rFonts w:ascii="宋体" w:eastAsia="宋体" w:hAnsi="宋体" w:cs="宋体" w:hint="eastAsia"/>
          <w:color w:val="auto"/>
          <w:sz w:val="24"/>
          <w:szCs w:val="24"/>
          <w:u w:val="single"/>
        </w:rPr>
        <w:t xml:space="preserve"> 2 </w:t>
      </w:r>
      <w:r w:rsidRPr="00CA359D">
        <w:rPr>
          <w:rFonts w:ascii="宋体" w:eastAsia="宋体" w:hAnsi="宋体" w:cs="宋体" w:hint="eastAsia"/>
          <w:color w:val="auto"/>
          <w:sz w:val="24"/>
          <w:szCs w:val="24"/>
        </w:rPr>
        <w:t>个采暖期、供冷期；</w:t>
      </w:r>
    </w:p>
    <w:p w:rsidR="00A83083" w:rsidRPr="00CA359D" w:rsidRDefault="00CB091B">
      <w:pPr>
        <w:spacing w:line="400" w:lineRule="exact"/>
        <w:ind w:left="420" w:firstLine="120"/>
        <w:rPr>
          <w:rFonts w:ascii="宋体" w:eastAsia="宋体" w:hAnsi="宋体" w:cs="宋体"/>
          <w:color w:val="auto"/>
          <w:sz w:val="24"/>
          <w:szCs w:val="24"/>
        </w:rPr>
      </w:pPr>
      <w:r w:rsidRPr="00CA359D">
        <w:rPr>
          <w:rFonts w:ascii="宋体" w:eastAsia="宋体" w:hAnsi="宋体" w:cs="宋体" w:hint="eastAsia"/>
          <w:color w:val="auto"/>
          <w:sz w:val="24"/>
          <w:szCs w:val="24"/>
        </w:rPr>
        <w:t>6．住宅小区内的给排水设施、道路等配套工程为</w:t>
      </w:r>
      <w:r w:rsidRPr="00CA359D">
        <w:rPr>
          <w:rFonts w:ascii="宋体" w:eastAsia="宋体" w:hAnsi="宋体" w:cs="宋体" w:hint="eastAsia"/>
          <w:color w:val="auto"/>
          <w:sz w:val="24"/>
          <w:szCs w:val="24"/>
          <w:u w:val="single"/>
        </w:rPr>
        <w:t xml:space="preserve"> 2 </w:t>
      </w:r>
      <w:r w:rsidRPr="00CA359D">
        <w:rPr>
          <w:rFonts w:ascii="宋体" w:eastAsia="宋体" w:hAnsi="宋体" w:cs="宋体" w:hint="eastAsia"/>
          <w:color w:val="auto"/>
          <w:sz w:val="24"/>
          <w:szCs w:val="24"/>
        </w:rPr>
        <w:t>年；</w:t>
      </w:r>
    </w:p>
    <w:p w:rsidR="00A83083" w:rsidRPr="00CA359D" w:rsidRDefault="00CB091B">
      <w:pPr>
        <w:spacing w:line="400" w:lineRule="exact"/>
        <w:ind w:left="420" w:firstLine="120"/>
        <w:rPr>
          <w:rFonts w:ascii="宋体" w:eastAsia="宋体" w:hAnsi="宋体" w:cs="宋体"/>
          <w:color w:val="auto"/>
          <w:sz w:val="24"/>
          <w:szCs w:val="24"/>
        </w:rPr>
      </w:pPr>
      <w:r w:rsidRPr="00CA359D">
        <w:rPr>
          <w:rFonts w:ascii="宋体" w:eastAsia="宋体" w:hAnsi="宋体" w:cs="宋体" w:hint="eastAsia"/>
          <w:color w:val="auto"/>
          <w:sz w:val="24"/>
          <w:szCs w:val="24"/>
        </w:rPr>
        <w:t>7．其他项目保修期限约定如下：</w:t>
      </w:r>
      <w:r w:rsidRPr="00CA359D">
        <w:rPr>
          <w:rFonts w:ascii="宋体" w:eastAsia="宋体" w:hAnsi="宋体" w:cs="宋体" w:hint="eastAsia"/>
          <w:color w:val="auto"/>
          <w:sz w:val="24"/>
          <w:szCs w:val="24"/>
          <w:u w:val="single"/>
        </w:rPr>
        <w:t xml:space="preserve">    其他工程为2年   </w:t>
      </w:r>
      <w:r w:rsidRPr="00CA359D">
        <w:rPr>
          <w:rFonts w:ascii="宋体" w:eastAsia="宋体" w:hAnsi="宋体" w:cs="宋体" w:hint="eastAsia"/>
          <w:color w:val="auto"/>
          <w:sz w:val="24"/>
          <w:szCs w:val="24"/>
        </w:rPr>
        <w:t>。</w:t>
      </w:r>
    </w:p>
    <w:p w:rsidR="00A83083" w:rsidRPr="00CA359D" w:rsidRDefault="00CB091B">
      <w:pPr>
        <w:spacing w:line="400" w:lineRule="exact"/>
        <w:rPr>
          <w:rFonts w:ascii="宋体" w:eastAsia="宋体" w:hAnsi="宋体" w:cs="宋体"/>
          <w:color w:val="auto"/>
          <w:sz w:val="24"/>
          <w:szCs w:val="24"/>
        </w:rPr>
      </w:pPr>
      <w:r w:rsidRPr="00CA359D">
        <w:rPr>
          <w:rFonts w:ascii="宋体" w:eastAsia="宋体" w:hAnsi="宋体" w:cs="宋体" w:hint="eastAsia"/>
          <w:color w:val="auto"/>
          <w:sz w:val="24"/>
          <w:szCs w:val="24"/>
        </w:rPr>
        <w:t xml:space="preserve">　　质量保修期自工程竣工验收合格之日起计算。</w:t>
      </w:r>
    </w:p>
    <w:p w:rsidR="00A83083" w:rsidRPr="00CA359D" w:rsidRDefault="00CB091B" w:rsidP="00F9492A">
      <w:pPr>
        <w:spacing w:line="400" w:lineRule="exact"/>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三、缺陷责任期</w:t>
      </w:r>
    </w:p>
    <w:p w:rsidR="00A83083" w:rsidRPr="00CA359D" w:rsidRDefault="00CB091B">
      <w:pPr>
        <w:spacing w:line="400" w:lineRule="exact"/>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工程缺陷责任期为</w:t>
      </w:r>
      <w:r w:rsidRPr="00CA359D">
        <w:rPr>
          <w:rFonts w:ascii="宋体" w:eastAsia="宋体" w:hAnsi="宋体" w:cs="宋体" w:hint="eastAsia"/>
          <w:color w:val="auto"/>
          <w:sz w:val="24"/>
          <w:szCs w:val="24"/>
          <w:u w:val="single"/>
        </w:rPr>
        <w:t xml:space="preserve">  24  </w:t>
      </w:r>
      <w:r w:rsidRPr="00CA359D">
        <w:rPr>
          <w:rFonts w:ascii="宋体" w:eastAsia="宋体" w:hAnsi="宋体" w:cs="宋体" w:hint="eastAsia"/>
          <w:color w:val="auto"/>
          <w:sz w:val="24"/>
          <w:szCs w:val="24"/>
        </w:rPr>
        <w:t>个月，缺陷责任期自工程通过竣工验收之日起计算。单位工程先于全部工程进行验收，单位工程缺陷责任期自单位工程验收合格之日起算。</w:t>
      </w:r>
    </w:p>
    <w:p w:rsidR="00A83083" w:rsidRPr="00CA359D" w:rsidRDefault="00CB091B">
      <w:pPr>
        <w:spacing w:line="400" w:lineRule="exact"/>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缺陷责任期终止后，发包人应退还剩余的质量保证金。</w:t>
      </w:r>
    </w:p>
    <w:p w:rsidR="00A83083" w:rsidRPr="00CA359D" w:rsidRDefault="00CB091B" w:rsidP="00F9492A">
      <w:pPr>
        <w:spacing w:line="400" w:lineRule="exact"/>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四、质量保修责任</w:t>
      </w:r>
    </w:p>
    <w:p w:rsidR="00A83083" w:rsidRPr="00CA359D" w:rsidRDefault="00CB091B">
      <w:pPr>
        <w:spacing w:line="400" w:lineRule="exact"/>
        <w:ind w:left="105" w:firstLine="492"/>
        <w:rPr>
          <w:rFonts w:ascii="宋体" w:eastAsia="宋体" w:hAnsi="宋体" w:cs="宋体"/>
          <w:color w:val="auto"/>
          <w:sz w:val="24"/>
          <w:szCs w:val="24"/>
        </w:rPr>
      </w:pPr>
      <w:r w:rsidRPr="00CA359D">
        <w:rPr>
          <w:rFonts w:ascii="宋体" w:eastAsia="宋体" w:hAnsi="宋体" w:cs="宋体" w:hint="eastAsia"/>
          <w:color w:val="auto"/>
          <w:sz w:val="24"/>
          <w:szCs w:val="24"/>
        </w:rPr>
        <w:t>1．属于保修范围、内容的项目，承包人应当在接到保修通知之日起7天内派人保修。承包人不在约定期限内派人保修的，发包人可以委托他人修理。</w:t>
      </w:r>
    </w:p>
    <w:p w:rsidR="00A83083" w:rsidRPr="00CA359D" w:rsidRDefault="00CB091B">
      <w:pPr>
        <w:spacing w:line="400" w:lineRule="exact"/>
        <w:ind w:left="105" w:firstLine="492"/>
        <w:rPr>
          <w:rFonts w:ascii="宋体" w:eastAsia="宋体" w:hAnsi="宋体" w:cs="宋体"/>
          <w:color w:val="auto"/>
          <w:sz w:val="24"/>
          <w:szCs w:val="24"/>
        </w:rPr>
      </w:pPr>
      <w:r w:rsidRPr="00CA359D">
        <w:rPr>
          <w:rFonts w:ascii="宋体" w:eastAsia="宋体" w:hAnsi="宋体" w:cs="宋体" w:hint="eastAsia"/>
          <w:color w:val="auto"/>
          <w:sz w:val="24"/>
          <w:szCs w:val="24"/>
        </w:rPr>
        <w:t>2．发生紧急事故需抢修的，承包人在接到事故通知后，应当立即到达事故现场抢修。</w:t>
      </w:r>
    </w:p>
    <w:p w:rsidR="00A83083" w:rsidRPr="00CA359D" w:rsidRDefault="00CB091B">
      <w:pPr>
        <w:spacing w:line="400" w:lineRule="exact"/>
        <w:ind w:left="105" w:firstLine="492"/>
        <w:rPr>
          <w:rFonts w:ascii="宋体" w:eastAsia="宋体" w:hAnsi="宋体" w:cs="宋体"/>
          <w:color w:val="auto"/>
          <w:sz w:val="24"/>
          <w:szCs w:val="24"/>
        </w:rPr>
      </w:pPr>
      <w:r w:rsidRPr="00CA359D">
        <w:rPr>
          <w:rFonts w:ascii="宋体" w:eastAsia="宋体" w:hAnsi="宋体" w:cs="宋体" w:hint="eastAsia"/>
          <w:color w:val="auto"/>
          <w:sz w:val="24"/>
          <w:szCs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A83083" w:rsidRPr="00CA359D" w:rsidRDefault="00CB091B">
      <w:pPr>
        <w:spacing w:line="400" w:lineRule="exact"/>
        <w:ind w:left="420" w:firstLine="120"/>
        <w:rPr>
          <w:rFonts w:ascii="宋体" w:eastAsia="宋体" w:hAnsi="宋体" w:cs="宋体"/>
          <w:color w:val="auto"/>
          <w:sz w:val="24"/>
          <w:szCs w:val="24"/>
        </w:rPr>
      </w:pPr>
      <w:r w:rsidRPr="00CA359D">
        <w:rPr>
          <w:rFonts w:ascii="宋体" w:eastAsia="宋体" w:hAnsi="宋体" w:cs="宋体" w:hint="eastAsia"/>
          <w:color w:val="auto"/>
          <w:sz w:val="24"/>
          <w:szCs w:val="24"/>
        </w:rPr>
        <w:t>4．质量保修完成后，由发包人组织验收。</w:t>
      </w:r>
    </w:p>
    <w:p w:rsidR="00A83083" w:rsidRPr="00CA359D" w:rsidRDefault="00CB091B" w:rsidP="00F9492A">
      <w:pPr>
        <w:spacing w:line="400" w:lineRule="exact"/>
        <w:ind w:firstLineChars="200" w:firstLine="480"/>
        <w:rPr>
          <w:rFonts w:ascii="宋体" w:eastAsia="宋体" w:hAnsi="宋体" w:cs="宋体"/>
          <w:color w:val="auto"/>
          <w:sz w:val="24"/>
          <w:szCs w:val="24"/>
        </w:rPr>
      </w:pPr>
      <w:r w:rsidRPr="00CA359D">
        <w:rPr>
          <w:rFonts w:ascii="宋体" w:eastAsia="宋体" w:hAnsi="宋体" w:cs="宋体" w:hint="eastAsia"/>
          <w:color w:val="auto"/>
          <w:sz w:val="24"/>
          <w:szCs w:val="24"/>
        </w:rPr>
        <w:t>五、保修费用</w:t>
      </w:r>
    </w:p>
    <w:p w:rsidR="00A83083" w:rsidRPr="00CA359D" w:rsidRDefault="00CB091B">
      <w:pPr>
        <w:spacing w:line="400" w:lineRule="exact"/>
        <w:rPr>
          <w:rFonts w:ascii="宋体" w:eastAsia="宋体" w:hAnsi="宋体" w:cs="宋体"/>
          <w:color w:val="auto"/>
          <w:sz w:val="24"/>
          <w:szCs w:val="24"/>
        </w:rPr>
      </w:pPr>
      <w:r w:rsidRPr="00CA359D">
        <w:rPr>
          <w:rFonts w:ascii="宋体" w:eastAsia="宋体" w:hAnsi="宋体" w:cs="宋体" w:hint="eastAsia"/>
          <w:color w:val="auto"/>
          <w:sz w:val="24"/>
          <w:szCs w:val="24"/>
        </w:rPr>
        <w:lastRenderedPageBreak/>
        <w:t xml:space="preserve">　　保修费用由造成质量缺陷的责任方承担。</w:t>
      </w:r>
    </w:p>
    <w:p w:rsidR="00A83083" w:rsidRPr="00CA359D" w:rsidRDefault="00CB091B" w:rsidP="00F9492A">
      <w:pPr>
        <w:spacing w:line="400" w:lineRule="exact"/>
        <w:ind w:firstLine="456"/>
        <w:rPr>
          <w:rFonts w:ascii="宋体" w:eastAsia="宋体" w:hAnsi="宋体" w:cs="宋体"/>
          <w:color w:val="auto"/>
          <w:sz w:val="24"/>
          <w:szCs w:val="24"/>
        </w:rPr>
      </w:pPr>
      <w:r w:rsidRPr="00CA359D">
        <w:rPr>
          <w:rFonts w:ascii="宋体" w:eastAsia="宋体" w:hAnsi="宋体" w:cs="宋体" w:hint="eastAsia"/>
          <w:color w:val="auto"/>
          <w:sz w:val="24"/>
          <w:szCs w:val="24"/>
        </w:rPr>
        <w:t>六、双方约定的其他工程质量保修事项：</w:t>
      </w:r>
    </w:p>
    <w:p w:rsidR="00A83083" w:rsidRPr="00CA359D" w:rsidRDefault="00CB091B">
      <w:pPr>
        <w:spacing w:line="400" w:lineRule="exact"/>
        <w:ind w:firstLine="456"/>
        <w:rPr>
          <w:rFonts w:ascii="宋体" w:eastAsia="宋体" w:hAnsi="宋体" w:cs="宋体"/>
          <w:color w:val="auto"/>
          <w:sz w:val="24"/>
          <w:szCs w:val="24"/>
        </w:rPr>
      </w:pPr>
      <w:r w:rsidRPr="00CA359D">
        <w:rPr>
          <w:rFonts w:ascii="宋体" w:eastAsia="宋体" w:hAnsi="宋体" w:cs="宋体" w:hint="eastAsia"/>
          <w:color w:val="auto"/>
          <w:sz w:val="24"/>
          <w:szCs w:val="24"/>
        </w:rPr>
        <w:t>工程质量保修书由发包人、承包人在工程竣工验收前共同签署，作为施工合同附件，其有效期限至保修期满。</w:t>
      </w:r>
    </w:p>
    <w:p w:rsidR="00A83083" w:rsidRPr="00CA359D" w:rsidRDefault="00A83083">
      <w:pPr>
        <w:spacing w:line="400" w:lineRule="exact"/>
        <w:ind w:firstLine="420"/>
        <w:rPr>
          <w:rFonts w:ascii="宋体" w:eastAsia="宋体" w:hAnsi="宋体" w:cs="宋体"/>
          <w:color w:val="auto"/>
          <w:sz w:val="24"/>
          <w:szCs w:val="24"/>
        </w:rPr>
      </w:pPr>
    </w:p>
    <w:p w:rsidR="00A83083" w:rsidRPr="00CA359D" w:rsidRDefault="00CB091B">
      <w:pPr>
        <w:spacing w:line="400" w:lineRule="exact"/>
        <w:rPr>
          <w:rFonts w:ascii="宋体" w:eastAsia="宋体" w:hAnsi="宋体" w:cs="宋体"/>
          <w:color w:val="auto"/>
          <w:sz w:val="24"/>
          <w:szCs w:val="24"/>
        </w:rPr>
      </w:pPr>
      <w:r w:rsidRPr="00CA359D">
        <w:rPr>
          <w:rFonts w:ascii="宋体" w:eastAsia="宋体" w:hAnsi="宋体" w:cs="宋体" w:hint="eastAsia"/>
          <w:color w:val="auto"/>
          <w:sz w:val="24"/>
          <w:szCs w:val="24"/>
        </w:rPr>
        <w:t>发包人(公章)：</w:t>
      </w:r>
      <w:r w:rsidRPr="00CA359D">
        <w:rPr>
          <w:rFonts w:ascii="宋体" w:eastAsia="宋体" w:hAnsi="宋体" w:cs="宋体" w:hint="eastAsia"/>
          <w:color w:val="auto"/>
          <w:sz w:val="24"/>
          <w:szCs w:val="24"/>
          <w:u w:val="single"/>
        </w:rPr>
        <w:t xml:space="preserve">          </w:t>
      </w:r>
      <w:r w:rsidRPr="00CA359D">
        <w:rPr>
          <w:rFonts w:ascii="宋体" w:eastAsia="宋体" w:hAnsi="宋体" w:cs="宋体" w:hint="eastAsia"/>
          <w:color w:val="auto"/>
          <w:sz w:val="24"/>
          <w:szCs w:val="24"/>
        </w:rPr>
        <w:t xml:space="preserve">     承包人(公章)：</w:t>
      </w:r>
      <w:r w:rsidRPr="00CA359D">
        <w:rPr>
          <w:rFonts w:ascii="宋体" w:eastAsia="宋体" w:hAnsi="宋体" w:cs="宋体" w:hint="eastAsia"/>
          <w:color w:val="auto"/>
          <w:sz w:val="24"/>
          <w:szCs w:val="24"/>
          <w:u w:val="single"/>
        </w:rPr>
        <w:t xml:space="preserve">           </w:t>
      </w:r>
    </w:p>
    <w:p w:rsidR="00A83083" w:rsidRPr="00CA359D" w:rsidRDefault="00CB091B">
      <w:pPr>
        <w:spacing w:line="400" w:lineRule="exact"/>
        <w:rPr>
          <w:rFonts w:ascii="宋体" w:eastAsia="宋体" w:hAnsi="宋体" w:cs="宋体"/>
          <w:color w:val="auto"/>
          <w:sz w:val="24"/>
          <w:szCs w:val="24"/>
        </w:rPr>
      </w:pPr>
      <w:r w:rsidRPr="00CA359D">
        <w:rPr>
          <w:rFonts w:ascii="宋体" w:eastAsia="宋体" w:hAnsi="宋体" w:cs="宋体" w:hint="eastAsia"/>
          <w:color w:val="auto"/>
          <w:sz w:val="24"/>
          <w:szCs w:val="24"/>
        </w:rPr>
        <w:t>地  址：</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 xml:space="preserve">      地  址：</w:t>
      </w:r>
      <w:r w:rsidRPr="00CA359D">
        <w:rPr>
          <w:rFonts w:ascii="宋体" w:eastAsia="宋体" w:hAnsi="宋体" w:cs="宋体" w:hint="eastAsia"/>
          <w:color w:val="auto"/>
          <w:sz w:val="24"/>
          <w:szCs w:val="24"/>
          <w:u w:val="single"/>
        </w:rPr>
        <w:t xml:space="preserve">                </w:t>
      </w:r>
    </w:p>
    <w:p w:rsidR="00A83083" w:rsidRPr="00CA359D" w:rsidRDefault="00CB091B">
      <w:pPr>
        <w:spacing w:line="400" w:lineRule="exact"/>
        <w:rPr>
          <w:rFonts w:ascii="宋体" w:eastAsia="宋体" w:hAnsi="宋体" w:cs="宋体"/>
          <w:color w:val="auto"/>
          <w:sz w:val="24"/>
          <w:szCs w:val="24"/>
        </w:rPr>
      </w:pPr>
      <w:r w:rsidRPr="00CA359D">
        <w:rPr>
          <w:rFonts w:ascii="宋体" w:eastAsia="宋体" w:hAnsi="宋体" w:cs="宋体" w:hint="eastAsia"/>
          <w:color w:val="auto"/>
          <w:sz w:val="24"/>
          <w:szCs w:val="24"/>
        </w:rPr>
        <w:t>法定代表人(签字)：</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 xml:space="preserve">     法定代表人(签字)：</w:t>
      </w:r>
      <w:r w:rsidRPr="00CA359D">
        <w:rPr>
          <w:rFonts w:ascii="宋体" w:eastAsia="宋体" w:hAnsi="宋体" w:cs="宋体" w:hint="eastAsia"/>
          <w:color w:val="auto"/>
          <w:sz w:val="24"/>
          <w:szCs w:val="24"/>
          <w:u w:val="single"/>
        </w:rPr>
        <w:t xml:space="preserve">         </w:t>
      </w:r>
    </w:p>
    <w:p w:rsidR="00A83083" w:rsidRPr="00CA359D" w:rsidRDefault="00CB091B">
      <w:pPr>
        <w:spacing w:line="400" w:lineRule="exact"/>
        <w:rPr>
          <w:rFonts w:ascii="宋体" w:eastAsia="宋体" w:hAnsi="宋体" w:cs="宋体"/>
          <w:color w:val="auto"/>
          <w:sz w:val="24"/>
          <w:szCs w:val="24"/>
        </w:rPr>
      </w:pPr>
      <w:r w:rsidRPr="00CA359D">
        <w:rPr>
          <w:rFonts w:ascii="宋体" w:eastAsia="宋体" w:hAnsi="宋体" w:cs="宋体" w:hint="eastAsia"/>
          <w:color w:val="auto"/>
          <w:sz w:val="24"/>
          <w:szCs w:val="24"/>
        </w:rPr>
        <w:t>委托代理人(签字)：</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 xml:space="preserve">     委托代理人(签字)：</w:t>
      </w:r>
      <w:r w:rsidRPr="00CA359D">
        <w:rPr>
          <w:rFonts w:ascii="宋体" w:eastAsia="宋体" w:hAnsi="宋体" w:cs="宋体" w:hint="eastAsia"/>
          <w:color w:val="auto"/>
          <w:sz w:val="24"/>
          <w:szCs w:val="24"/>
          <w:u w:val="single"/>
        </w:rPr>
        <w:t xml:space="preserve">         </w:t>
      </w:r>
    </w:p>
    <w:p w:rsidR="00A83083" w:rsidRPr="00CA359D" w:rsidRDefault="00CB091B">
      <w:pPr>
        <w:spacing w:line="400" w:lineRule="exact"/>
        <w:rPr>
          <w:rFonts w:ascii="宋体" w:eastAsia="宋体" w:hAnsi="宋体" w:cs="宋体"/>
          <w:color w:val="auto"/>
          <w:sz w:val="24"/>
          <w:szCs w:val="24"/>
        </w:rPr>
      </w:pPr>
      <w:r w:rsidRPr="00CA359D">
        <w:rPr>
          <w:rFonts w:ascii="宋体" w:eastAsia="宋体" w:hAnsi="宋体" w:cs="宋体" w:hint="eastAsia"/>
          <w:color w:val="auto"/>
          <w:sz w:val="24"/>
          <w:szCs w:val="24"/>
        </w:rPr>
        <w:t>电  话：</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 xml:space="preserve">       电  话：</w:t>
      </w:r>
      <w:r w:rsidRPr="00CA359D">
        <w:rPr>
          <w:rFonts w:ascii="宋体" w:eastAsia="宋体" w:hAnsi="宋体" w:cs="宋体" w:hint="eastAsia"/>
          <w:color w:val="auto"/>
          <w:sz w:val="24"/>
          <w:szCs w:val="24"/>
          <w:u w:val="single"/>
        </w:rPr>
        <w:t xml:space="preserve">                </w:t>
      </w:r>
    </w:p>
    <w:p w:rsidR="00A83083" w:rsidRPr="00CA359D" w:rsidRDefault="00CB091B">
      <w:pPr>
        <w:spacing w:line="400" w:lineRule="exact"/>
        <w:rPr>
          <w:rFonts w:ascii="宋体" w:eastAsia="宋体" w:hAnsi="宋体" w:cs="宋体"/>
          <w:color w:val="auto"/>
          <w:sz w:val="24"/>
          <w:szCs w:val="24"/>
        </w:rPr>
      </w:pPr>
      <w:r w:rsidRPr="00CA359D">
        <w:rPr>
          <w:rFonts w:ascii="宋体" w:eastAsia="宋体" w:hAnsi="宋体" w:cs="宋体" w:hint="eastAsia"/>
          <w:color w:val="auto"/>
          <w:sz w:val="24"/>
          <w:szCs w:val="24"/>
        </w:rPr>
        <w:t>传  真：</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 xml:space="preserve">       传  真：</w:t>
      </w:r>
      <w:r w:rsidRPr="00CA359D">
        <w:rPr>
          <w:rFonts w:ascii="宋体" w:eastAsia="宋体" w:hAnsi="宋体" w:cs="宋体" w:hint="eastAsia"/>
          <w:color w:val="auto"/>
          <w:sz w:val="24"/>
          <w:szCs w:val="24"/>
          <w:u w:val="single"/>
        </w:rPr>
        <w:t xml:space="preserve">                </w:t>
      </w:r>
    </w:p>
    <w:p w:rsidR="00A83083" w:rsidRPr="00CA359D" w:rsidRDefault="00CB091B">
      <w:pPr>
        <w:spacing w:line="400" w:lineRule="exact"/>
        <w:rPr>
          <w:rFonts w:ascii="宋体" w:eastAsia="宋体" w:hAnsi="宋体" w:cs="宋体"/>
          <w:color w:val="auto"/>
          <w:sz w:val="24"/>
          <w:szCs w:val="24"/>
        </w:rPr>
      </w:pPr>
      <w:r w:rsidRPr="00CA359D">
        <w:rPr>
          <w:rFonts w:ascii="宋体" w:eastAsia="宋体" w:hAnsi="宋体" w:cs="宋体" w:hint="eastAsia"/>
          <w:color w:val="auto"/>
          <w:sz w:val="24"/>
          <w:szCs w:val="24"/>
        </w:rPr>
        <w:t>开户银行：</w:t>
      </w:r>
      <w:r w:rsidRPr="00CA359D">
        <w:rPr>
          <w:rFonts w:ascii="宋体" w:eastAsia="宋体" w:hAnsi="宋体" w:cs="宋体" w:hint="eastAsia"/>
          <w:color w:val="auto"/>
          <w:sz w:val="24"/>
          <w:szCs w:val="24"/>
          <w:u w:val="single"/>
        </w:rPr>
        <w:t xml:space="preserve">              </w:t>
      </w:r>
      <w:r w:rsidRPr="00CA359D">
        <w:rPr>
          <w:rFonts w:ascii="宋体" w:eastAsia="宋体" w:hAnsi="宋体" w:cs="宋体" w:hint="eastAsia"/>
          <w:color w:val="auto"/>
          <w:sz w:val="24"/>
          <w:szCs w:val="24"/>
        </w:rPr>
        <w:t xml:space="preserve">     开户银行：</w:t>
      </w:r>
      <w:r w:rsidRPr="00CA359D">
        <w:rPr>
          <w:rFonts w:ascii="宋体" w:eastAsia="宋体" w:hAnsi="宋体" w:cs="宋体" w:hint="eastAsia"/>
          <w:color w:val="auto"/>
          <w:sz w:val="24"/>
          <w:szCs w:val="24"/>
          <w:u w:val="single"/>
        </w:rPr>
        <w:t xml:space="preserve">              </w:t>
      </w:r>
    </w:p>
    <w:p w:rsidR="00A83083" w:rsidRPr="00CA359D" w:rsidRDefault="00CB091B">
      <w:pPr>
        <w:spacing w:line="400" w:lineRule="exact"/>
        <w:rPr>
          <w:rFonts w:ascii="宋体" w:eastAsia="宋体" w:hAnsi="宋体" w:cs="宋体"/>
          <w:color w:val="auto"/>
          <w:sz w:val="24"/>
          <w:szCs w:val="24"/>
        </w:rPr>
      </w:pPr>
      <w:r w:rsidRPr="00CA359D">
        <w:rPr>
          <w:rFonts w:ascii="宋体" w:eastAsia="宋体" w:hAnsi="宋体" w:cs="宋体" w:hint="eastAsia"/>
          <w:color w:val="auto"/>
          <w:sz w:val="24"/>
          <w:szCs w:val="24"/>
        </w:rPr>
        <w:t>账  号：</w:t>
      </w:r>
      <w:r w:rsidRPr="00CA359D">
        <w:rPr>
          <w:rFonts w:ascii="宋体" w:eastAsia="宋体" w:hAnsi="宋体" w:cs="宋体" w:hint="eastAsia"/>
          <w:color w:val="auto"/>
          <w:sz w:val="24"/>
          <w:szCs w:val="24"/>
          <w:u w:val="single"/>
        </w:rPr>
        <w:t xml:space="preserve">                   </w:t>
      </w:r>
      <w:r w:rsidRPr="00CA359D">
        <w:rPr>
          <w:rFonts w:ascii="宋体" w:eastAsia="宋体" w:hAnsi="宋体" w:cs="宋体" w:hint="eastAsia"/>
          <w:color w:val="auto"/>
          <w:sz w:val="24"/>
          <w:szCs w:val="24"/>
        </w:rPr>
        <w:t>账  号：</w:t>
      </w:r>
      <w:r w:rsidRPr="00CA359D">
        <w:rPr>
          <w:rFonts w:ascii="宋体" w:eastAsia="宋体" w:hAnsi="宋体" w:cs="宋体" w:hint="eastAsia"/>
          <w:color w:val="auto"/>
          <w:sz w:val="24"/>
          <w:szCs w:val="24"/>
          <w:u w:val="single"/>
        </w:rPr>
        <w:t xml:space="preserve">                </w:t>
      </w:r>
    </w:p>
    <w:p w:rsidR="00A83083" w:rsidRPr="00CA359D" w:rsidRDefault="00CB091B">
      <w:pPr>
        <w:spacing w:line="400" w:lineRule="exact"/>
        <w:rPr>
          <w:rFonts w:ascii="宋体" w:eastAsia="宋体" w:hAnsi="宋体" w:cs="宋体"/>
          <w:color w:val="auto"/>
          <w:sz w:val="24"/>
          <w:szCs w:val="24"/>
        </w:rPr>
      </w:pPr>
      <w:r w:rsidRPr="00CA359D">
        <w:rPr>
          <w:rFonts w:ascii="宋体" w:eastAsia="宋体" w:hAnsi="宋体" w:cs="宋体" w:hint="eastAsia"/>
          <w:color w:val="auto"/>
          <w:sz w:val="24"/>
          <w:szCs w:val="24"/>
        </w:rPr>
        <w:t>邮政编码：</w:t>
      </w:r>
      <w:r w:rsidRPr="00CA359D">
        <w:rPr>
          <w:rFonts w:ascii="宋体" w:eastAsia="宋体" w:hAnsi="宋体" w:cs="宋体" w:hint="eastAsia"/>
          <w:color w:val="auto"/>
          <w:sz w:val="24"/>
          <w:szCs w:val="24"/>
          <w:u w:val="single"/>
        </w:rPr>
        <w:t xml:space="preserve">                   </w:t>
      </w:r>
      <w:r w:rsidRPr="00CA359D">
        <w:rPr>
          <w:rFonts w:ascii="宋体" w:eastAsia="宋体" w:hAnsi="宋体" w:cs="宋体" w:hint="eastAsia"/>
          <w:color w:val="auto"/>
          <w:sz w:val="24"/>
          <w:szCs w:val="24"/>
        </w:rPr>
        <w:t>邮政编码：</w:t>
      </w:r>
      <w:r w:rsidRPr="00CA359D">
        <w:rPr>
          <w:rFonts w:ascii="宋体" w:eastAsia="宋体" w:hAnsi="宋体" w:cs="宋体" w:hint="eastAsia"/>
          <w:color w:val="auto"/>
          <w:sz w:val="24"/>
          <w:szCs w:val="24"/>
          <w:u w:val="single"/>
        </w:rPr>
        <w:t xml:space="preserve">              </w:t>
      </w:r>
    </w:p>
    <w:p w:rsidR="00A83083" w:rsidRPr="00CA359D" w:rsidRDefault="00CB091B">
      <w:pPr>
        <w:rPr>
          <w:rFonts w:ascii="黑体" w:eastAsia="黑体"/>
          <w:b/>
          <w:bCs/>
          <w:color w:val="auto"/>
          <w:sz w:val="36"/>
          <w:szCs w:val="36"/>
        </w:rPr>
      </w:pPr>
      <w:r w:rsidRPr="00CA359D">
        <w:rPr>
          <w:rFonts w:ascii="黑体" w:eastAsia="黑体" w:hint="eastAsia"/>
          <w:b/>
          <w:bCs/>
          <w:color w:val="auto"/>
          <w:sz w:val="36"/>
          <w:szCs w:val="36"/>
        </w:rPr>
        <w:br w:type="page" w:clear="all"/>
      </w:r>
    </w:p>
    <w:p w:rsidR="00A83083" w:rsidRPr="00CA359D" w:rsidRDefault="00CB091B" w:rsidP="00F9492A">
      <w:pPr>
        <w:pStyle w:val="2"/>
        <w:rPr>
          <w:color w:val="auto"/>
        </w:rPr>
      </w:pPr>
      <w:r w:rsidRPr="00CA359D">
        <w:rPr>
          <w:rFonts w:hint="eastAsia"/>
          <w:color w:val="auto"/>
        </w:rPr>
        <w:lastRenderedPageBreak/>
        <w:t>附件2</w:t>
      </w:r>
    </w:p>
    <w:p w:rsidR="00A83083" w:rsidRPr="00CA359D" w:rsidRDefault="00CB091B">
      <w:pPr>
        <w:ind w:left="120"/>
        <w:jc w:val="center"/>
        <w:rPr>
          <w:rFonts w:ascii="黑体" w:eastAsia="黑体" w:cs="Times New Roman"/>
          <w:color w:val="auto"/>
          <w:sz w:val="32"/>
        </w:rPr>
      </w:pPr>
      <w:r w:rsidRPr="00CA359D">
        <w:rPr>
          <w:rFonts w:ascii="黑体" w:eastAsia="黑体" w:cs="Times New Roman" w:hint="eastAsia"/>
          <w:color w:val="auto"/>
          <w:sz w:val="32"/>
        </w:rPr>
        <w:t xml:space="preserve"> 安全生产责任承诺书</w:t>
      </w:r>
    </w:p>
    <w:p w:rsidR="00A83083" w:rsidRPr="00CA359D" w:rsidRDefault="00CB091B">
      <w:pPr>
        <w:spacing w:line="360" w:lineRule="auto"/>
        <w:rPr>
          <w:rFonts w:ascii="宋体" w:eastAsia="宋体" w:hAnsi="宋体" w:cs="宋体"/>
          <w:color w:val="auto"/>
          <w:sz w:val="24"/>
          <w:szCs w:val="24"/>
        </w:rPr>
      </w:pPr>
      <w:r w:rsidRPr="00CA359D">
        <w:rPr>
          <w:rFonts w:ascii="宋体" w:eastAsia="宋体" w:hAnsi="宋体" w:cs="宋体" w:hint="eastAsia"/>
          <w:color w:val="auto"/>
          <w:sz w:val="24"/>
          <w:szCs w:val="24"/>
        </w:rPr>
        <w:t>南京市浦口区人民政府桥林街道办事处：</w:t>
      </w:r>
    </w:p>
    <w:p w:rsidR="00A83083" w:rsidRPr="00CA359D" w:rsidRDefault="00CB091B">
      <w:pPr>
        <w:spacing w:line="360" w:lineRule="auto"/>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我公司现向贵公司承诺，我公司在</w:t>
      </w:r>
      <w:r w:rsidRPr="00CA359D">
        <w:rPr>
          <w:rFonts w:ascii="宋体" w:eastAsia="宋体" w:hAnsi="宋体" w:cs="宋体" w:hint="eastAsia"/>
          <w:color w:val="auto"/>
          <w:sz w:val="24"/>
          <w:szCs w:val="24"/>
          <w:lang w:val="zh-CN"/>
        </w:rPr>
        <w:t>（项目）</w:t>
      </w:r>
      <w:r w:rsidRPr="00CA359D">
        <w:rPr>
          <w:rFonts w:ascii="宋体" w:eastAsia="宋体" w:hAnsi="宋体" w:cs="宋体" w:hint="eastAsia"/>
          <w:color w:val="auto"/>
          <w:sz w:val="24"/>
          <w:szCs w:val="24"/>
        </w:rPr>
        <w:t>实施过程中，保证不发生重大人员伤亡事故，在此工程施工过程中所发生的一切工伤事故，或安全事故，均由我公司承担一切责任。</w:t>
      </w:r>
    </w:p>
    <w:p w:rsidR="00A83083" w:rsidRPr="00CA359D" w:rsidRDefault="00A83083">
      <w:pPr>
        <w:spacing w:line="360" w:lineRule="auto"/>
        <w:ind w:firstLine="480"/>
        <w:rPr>
          <w:rFonts w:ascii="宋体" w:eastAsia="宋体" w:hAnsi="宋体" w:cs="宋体"/>
          <w:color w:val="auto"/>
          <w:sz w:val="24"/>
          <w:szCs w:val="24"/>
        </w:rPr>
      </w:pPr>
    </w:p>
    <w:p w:rsidR="00A83083" w:rsidRPr="00CA359D" w:rsidRDefault="00CB091B">
      <w:pPr>
        <w:spacing w:line="360" w:lineRule="auto"/>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承诺单位（公章）：</w:t>
      </w:r>
    </w:p>
    <w:p w:rsidR="00A83083" w:rsidRPr="00CA359D" w:rsidRDefault="00CB091B">
      <w:pPr>
        <w:spacing w:line="360" w:lineRule="auto"/>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法定代表人（签字或盖章）：</w:t>
      </w:r>
    </w:p>
    <w:p w:rsidR="00A83083" w:rsidRPr="00CA359D" w:rsidRDefault="00CB091B">
      <w:pPr>
        <w:spacing w:line="360" w:lineRule="auto"/>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代理人（签字或盖章）：</w:t>
      </w:r>
    </w:p>
    <w:p w:rsidR="00A83083" w:rsidRPr="00CA359D" w:rsidRDefault="00CB091B">
      <w:pPr>
        <w:spacing w:line="360" w:lineRule="auto"/>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日期：</w:t>
      </w:r>
    </w:p>
    <w:p w:rsidR="00A83083" w:rsidRPr="00CA359D" w:rsidRDefault="00A83083">
      <w:pPr>
        <w:ind w:firstLine="220"/>
        <w:rPr>
          <w:rFonts w:ascii="宋体" w:eastAsia="宋体" w:hAnsi="宋体" w:cs="宋体"/>
          <w:color w:val="auto"/>
          <w:sz w:val="22"/>
          <w:szCs w:val="22"/>
        </w:rPr>
        <w:sectPr w:rsidR="00A83083" w:rsidRPr="00CA359D" w:rsidSect="00DD47B2">
          <w:footerReference w:type="default" r:id="rId13"/>
          <w:pgSz w:w="11906" w:h="16838"/>
          <w:pgMar w:top="1180" w:right="1160" w:bottom="1180" w:left="1160" w:header="567" w:footer="567" w:gutter="0"/>
          <w:cols w:space="720"/>
          <w:docGrid w:linePitch="360"/>
        </w:sectPr>
      </w:pPr>
    </w:p>
    <w:p w:rsidR="00A83083" w:rsidRPr="00CA359D" w:rsidRDefault="00CB091B" w:rsidP="00F9492A">
      <w:pPr>
        <w:pStyle w:val="2"/>
        <w:rPr>
          <w:rFonts w:hAnsi="新宋体" w:cs="新宋体"/>
          <w:color w:val="auto"/>
        </w:rPr>
      </w:pPr>
      <w:r w:rsidRPr="00CA359D">
        <w:rPr>
          <w:rFonts w:hint="eastAsia"/>
          <w:color w:val="auto"/>
        </w:rPr>
        <w:lastRenderedPageBreak/>
        <w:t>附件3</w:t>
      </w:r>
    </w:p>
    <w:p w:rsidR="00A83083" w:rsidRPr="00CA359D" w:rsidRDefault="00CB091B">
      <w:pPr>
        <w:ind w:left="120"/>
        <w:jc w:val="center"/>
        <w:rPr>
          <w:rFonts w:ascii="黑体" w:eastAsia="黑体"/>
          <w:color w:val="auto"/>
          <w:sz w:val="32"/>
        </w:rPr>
      </w:pPr>
      <w:r w:rsidRPr="00CA359D">
        <w:rPr>
          <w:rFonts w:ascii="黑体" w:eastAsia="黑体" w:hint="eastAsia"/>
          <w:color w:val="auto"/>
          <w:sz w:val="32"/>
        </w:rPr>
        <w:t>不拖欠农民工工资承诺书</w:t>
      </w:r>
    </w:p>
    <w:p w:rsidR="00A83083" w:rsidRPr="00CA359D" w:rsidRDefault="00A83083">
      <w:pPr>
        <w:pStyle w:val="30"/>
        <w:rPr>
          <w:color w:val="auto"/>
        </w:rPr>
      </w:pPr>
    </w:p>
    <w:p w:rsidR="00A83083" w:rsidRPr="00CA359D" w:rsidRDefault="00CB091B">
      <w:pPr>
        <w:spacing w:line="360" w:lineRule="auto"/>
        <w:ind w:right="-237" w:firstLine="720"/>
        <w:rPr>
          <w:rFonts w:ascii="宋体" w:eastAsia="宋体" w:hAnsi="宋体" w:cs="宋体"/>
          <w:color w:val="auto"/>
          <w:sz w:val="24"/>
          <w:szCs w:val="24"/>
        </w:rPr>
      </w:pPr>
      <w:r w:rsidRPr="00CA359D">
        <w:rPr>
          <w:rFonts w:ascii="宋体" w:eastAsia="宋体" w:hAnsi="宋体" w:cs="宋体" w:hint="eastAsia"/>
          <w:color w:val="auto"/>
          <w:sz w:val="24"/>
          <w:szCs w:val="24"/>
        </w:rPr>
        <w:t>为保护农民工的合法权益，不拖欠农民工工资，本人  （法定代表人姓名）以（供应商全称）</w:t>
      </w:r>
      <w:r w:rsidRPr="00CA359D">
        <w:rPr>
          <w:rFonts w:ascii="宋体" w:eastAsia="宋体" w:hAnsi="宋体" w:cs="宋体" w:hint="eastAsia"/>
          <w:color w:val="auto"/>
          <w:sz w:val="24"/>
          <w:szCs w:val="24"/>
          <w:u w:val="single"/>
        </w:rPr>
        <w:t xml:space="preserve">           </w:t>
      </w:r>
      <w:r w:rsidRPr="00CA359D">
        <w:rPr>
          <w:rFonts w:ascii="宋体" w:eastAsia="宋体" w:hAnsi="宋体" w:cs="宋体" w:hint="eastAsia"/>
          <w:color w:val="auto"/>
          <w:sz w:val="24"/>
          <w:szCs w:val="24"/>
        </w:rPr>
        <w:t>法定代表人的资格，郑重承诺：</w:t>
      </w:r>
    </w:p>
    <w:p w:rsidR="00A83083" w:rsidRPr="00CA359D" w:rsidRDefault="00CB091B">
      <w:pPr>
        <w:spacing w:line="360" w:lineRule="auto"/>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本单位如果中标承建（项目与合同段名称）工程，需要使用农民工时，将保证做到：</w:t>
      </w:r>
    </w:p>
    <w:p w:rsidR="00A83083" w:rsidRPr="00CA359D" w:rsidRDefault="00CB091B">
      <w:pPr>
        <w:spacing w:line="360" w:lineRule="auto"/>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1、按照《劳动法》规定雇佣和使用农民工，工资将直接发放给农民工本人，严禁发放给“包工头”。</w:t>
      </w:r>
    </w:p>
    <w:p w:rsidR="00A83083" w:rsidRPr="00CA359D" w:rsidRDefault="00CB091B">
      <w:pPr>
        <w:spacing w:line="360" w:lineRule="auto"/>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2、我单位分包单位雇佣的农民工，将要求分包单位按照第1条规定签订劳动合同，并负责督促其按照合同规定及时结付农民工工资。如因我公司未付合同约定与分包单位结清工程款，致使后者拖欠农民工工资的，将由我公司先行垫付欠款。本公司对分包单位清偿拖欠，农民工工资负总责。</w:t>
      </w:r>
    </w:p>
    <w:p w:rsidR="00A83083" w:rsidRPr="00CA359D" w:rsidRDefault="00CB091B">
      <w:pPr>
        <w:spacing w:line="360" w:lineRule="auto"/>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3、严格遵守国家和地方关于农民工工资的其他有关规定。</w:t>
      </w:r>
    </w:p>
    <w:p w:rsidR="00A83083" w:rsidRPr="00CA359D" w:rsidRDefault="00CB091B">
      <w:pPr>
        <w:spacing w:line="360" w:lineRule="auto"/>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4、如果发生违反规定拖欠或克扣农民工工资行为，造成农民工上访，本单位愿意无条件接受业主采取的经济等处罚，同时愿意接受建设行政主管部门依照有关规定作出的其它处罚决定。</w:t>
      </w:r>
    </w:p>
    <w:p w:rsidR="00A83083" w:rsidRPr="00CA359D" w:rsidRDefault="00CB091B">
      <w:pPr>
        <w:spacing w:line="360" w:lineRule="auto"/>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特此承诺！</w:t>
      </w:r>
    </w:p>
    <w:p w:rsidR="00A83083" w:rsidRPr="00CA359D" w:rsidRDefault="00A83083">
      <w:pPr>
        <w:spacing w:line="360" w:lineRule="auto"/>
        <w:ind w:firstLine="480"/>
        <w:rPr>
          <w:rFonts w:ascii="宋体" w:eastAsia="宋体" w:hAnsi="宋体" w:cs="宋体"/>
          <w:color w:val="auto"/>
          <w:sz w:val="24"/>
          <w:szCs w:val="24"/>
        </w:rPr>
      </w:pPr>
    </w:p>
    <w:p w:rsidR="00A83083" w:rsidRPr="00CA359D" w:rsidRDefault="00CB091B">
      <w:pPr>
        <w:spacing w:line="360" w:lineRule="auto"/>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供应商 （盖章）：</w:t>
      </w:r>
    </w:p>
    <w:p w:rsidR="00A83083" w:rsidRPr="00CA359D" w:rsidRDefault="00CB091B">
      <w:pPr>
        <w:spacing w:line="360" w:lineRule="auto"/>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供应商法定代表人：</w:t>
      </w:r>
    </w:p>
    <w:p w:rsidR="00A83083" w:rsidRPr="00CA359D" w:rsidRDefault="00CB091B">
      <w:pPr>
        <w:spacing w:line="360" w:lineRule="auto"/>
        <w:ind w:firstLine="480"/>
        <w:rPr>
          <w:rFonts w:ascii="宋体" w:eastAsia="宋体" w:hAnsi="宋体" w:cs="宋体"/>
          <w:color w:val="auto"/>
          <w:sz w:val="24"/>
          <w:szCs w:val="24"/>
        </w:rPr>
      </w:pPr>
      <w:r w:rsidRPr="00CA359D">
        <w:rPr>
          <w:rFonts w:ascii="宋体" w:eastAsia="宋体" w:hAnsi="宋体" w:cs="宋体" w:hint="eastAsia"/>
          <w:color w:val="auto"/>
          <w:sz w:val="24"/>
          <w:szCs w:val="24"/>
        </w:rPr>
        <w:t>或被授权的代理人：</w:t>
      </w:r>
    </w:p>
    <w:p w:rsidR="00A83083" w:rsidRPr="00CA359D" w:rsidRDefault="00CB091B">
      <w:pPr>
        <w:pStyle w:val="30"/>
        <w:ind w:left="0" w:firstLine="480"/>
        <w:rPr>
          <w:color w:val="auto"/>
        </w:rPr>
      </w:pPr>
      <w:r w:rsidRPr="00CA359D">
        <w:rPr>
          <w:rFonts w:ascii="宋体" w:hAnsi="宋体" w:cs="宋体" w:hint="eastAsia"/>
          <w:color w:val="auto"/>
          <w:sz w:val="24"/>
          <w:szCs w:val="24"/>
        </w:rPr>
        <w:t>日期</w:t>
      </w:r>
      <w:r w:rsidRPr="00CA359D">
        <w:rPr>
          <w:rFonts w:ascii="宋体" w:hAnsi="宋体" w:cs="宋体" w:hint="eastAsia"/>
          <w:color w:val="auto"/>
          <w:sz w:val="24"/>
          <w:szCs w:val="24"/>
        </w:rPr>
        <w:t xml:space="preserve">:      </w:t>
      </w:r>
      <w:r w:rsidRPr="00CA359D">
        <w:rPr>
          <w:rFonts w:ascii="宋体" w:hAnsi="宋体" w:cs="宋体" w:hint="eastAsia"/>
          <w:color w:val="auto"/>
          <w:sz w:val="24"/>
          <w:szCs w:val="24"/>
        </w:rPr>
        <w:t>年月日</w:t>
      </w:r>
    </w:p>
    <w:p w:rsidR="00A83083" w:rsidRPr="00CA359D" w:rsidRDefault="00A83083">
      <w:pPr>
        <w:rPr>
          <w:color w:val="auto"/>
        </w:rPr>
      </w:pPr>
    </w:p>
    <w:p w:rsidR="00A83083" w:rsidRPr="00CA359D" w:rsidRDefault="00A83083">
      <w:pPr>
        <w:pStyle w:val="30"/>
        <w:rPr>
          <w:color w:val="auto"/>
        </w:rPr>
      </w:pPr>
    </w:p>
    <w:p w:rsidR="00A83083" w:rsidRPr="00CA359D" w:rsidRDefault="00A83083">
      <w:pPr>
        <w:pStyle w:val="Default"/>
        <w:rPr>
          <w:color w:val="auto"/>
          <w:lang w:val="zh-CN"/>
        </w:rPr>
      </w:pPr>
    </w:p>
    <w:p w:rsidR="00A83083" w:rsidRPr="00CA359D" w:rsidRDefault="00A83083">
      <w:pPr>
        <w:pStyle w:val="Default"/>
        <w:rPr>
          <w:color w:val="auto"/>
          <w:lang w:val="zh-CN"/>
        </w:rPr>
      </w:pPr>
    </w:p>
    <w:p w:rsidR="00A83083" w:rsidRPr="00CA359D" w:rsidRDefault="00A83083">
      <w:pPr>
        <w:pStyle w:val="Default"/>
        <w:rPr>
          <w:color w:val="auto"/>
          <w:lang w:val="zh-CN"/>
        </w:rPr>
      </w:pPr>
    </w:p>
    <w:p w:rsidR="00A83083" w:rsidRPr="00CA359D" w:rsidRDefault="00A83083">
      <w:pPr>
        <w:pStyle w:val="Default"/>
        <w:rPr>
          <w:color w:val="auto"/>
          <w:lang w:val="zh-CN"/>
        </w:rPr>
      </w:pPr>
    </w:p>
    <w:p w:rsidR="00A83083" w:rsidRPr="00CA359D" w:rsidRDefault="00A83083">
      <w:pPr>
        <w:pStyle w:val="Default"/>
        <w:rPr>
          <w:color w:val="auto"/>
          <w:lang w:val="zh-CN"/>
        </w:rPr>
      </w:pPr>
    </w:p>
    <w:p w:rsidR="00A83083" w:rsidRPr="00CA359D" w:rsidRDefault="00A83083">
      <w:pPr>
        <w:pStyle w:val="Default"/>
        <w:rPr>
          <w:color w:val="auto"/>
          <w:lang w:val="zh-CN"/>
        </w:rPr>
      </w:pPr>
    </w:p>
    <w:p w:rsidR="00A83083" w:rsidRPr="00CA359D" w:rsidRDefault="00A83083">
      <w:pPr>
        <w:pStyle w:val="Default"/>
        <w:rPr>
          <w:color w:val="auto"/>
          <w:lang w:val="zh-CN"/>
        </w:rPr>
      </w:pPr>
    </w:p>
    <w:p w:rsidR="00A83083" w:rsidRPr="00CA359D" w:rsidRDefault="00A83083">
      <w:pPr>
        <w:pStyle w:val="Default"/>
        <w:rPr>
          <w:color w:val="auto"/>
        </w:rPr>
      </w:pPr>
    </w:p>
    <w:p w:rsidR="00CA3462" w:rsidRPr="00CA359D" w:rsidRDefault="00CA3462">
      <w:pPr>
        <w:pStyle w:val="Default"/>
        <w:rPr>
          <w:color w:val="auto"/>
        </w:rPr>
      </w:pPr>
    </w:p>
    <w:p w:rsidR="00CA3462" w:rsidRPr="00CA359D" w:rsidRDefault="00CA3462" w:rsidP="00FF63FA">
      <w:pPr>
        <w:pStyle w:val="1"/>
        <w:rPr>
          <w:color w:val="auto"/>
        </w:rPr>
      </w:pPr>
      <w:r w:rsidRPr="00CA359D">
        <w:rPr>
          <w:rFonts w:hint="eastAsia"/>
          <w:color w:val="auto"/>
        </w:rPr>
        <w:lastRenderedPageBreak/>
        <w:t>第六章</w:t>
      </w:r>
      <w:r w:rsidR="00FF63FA" w:rsidRPr="00CA359D">
        <w:rPr>
          <w:rFonts w:hint="eastAsia"/>
          <w:color w:val="auto"/>
        </w:rPr>
        <w:t xml:space="preserve"> </w:t>
      </w:r>
      <w:r w:rsidRPr="00CA359D">
        <w:rPr>
          <w:rFonts w:hint="eastAsia"/>
          <w:color w:val="auto"/>
        </w:rPr>
        <w:t>响应文件格式</w:t>
      </w:r>
    </w:p>
    <w:p w:rsidR="001A38DE" w:rsidRPr="00CA359D" w:rsidRDefault="001A38DE" w:rsidP="001A38DE">
      <w:pPr>
        <w:jc w:val="center"/>
        <w:rPr>
          <w:rFonts w:ascii="宋体" w:hAnsi="宋体"/>
          <w:b/>
          <w:color w:val="auto"/>
          <w:sz w:val="72"/>
        </w:rPr>
      </w:pPr>
      <w:bookmarkStart w:id="63" w:name="_Toc26554094"/>
      <w:bookmarkStart w:id="64" w:name="_Toc49090576"/>
      <w:bookmarkStart w:id="65" w:name="_Toc120614282"/>
    </w:p>
    <w:p w:rsidR="001A38DE" w:rsidRPr="00CA359D" w:rsidRDefault="001A38DE" w:rsidP="001A38DE">
      <w:pPr>
        <w:jc w:val="center"/>
        <w:rPr>
          <w:rFonts w:ascii="宋体" w:hAnsi="宋体"/>
          <w:b/>
          <w:color w:val="auto"/>
          <w:sz w:val="72"/>
        </w:rPr>
      </w:pPr>
    </w:p>
    <w:p w:rsidR="001A38DE" w:rsidRPr="00CA359D" w:rsidRDefault="001A38DE" w:rsidP="001A38DE">
      <w:pPr>
        <w:jc w:val="center"/>
        <w:rPr>
          <w:rFonts w:ascii="宋体" w:hAnsi="宋体"/>
          <w:b/>
          <w:color w:val="auto"/>
          <w:sz w:val="72"/>
        </w:rPr>
      </w:pPr>
    </w:p>
    <w:p w:rsidR="001A38DE" w:rsidRPr="00CA359D" w:rsidRDefault="001A38DE" w:rsidP="001A38DE">
      <w:pPr>
        <w:jc w:val="center"/>
        <w:rPr>
          <w:rFonts w:ascii="宋体" w:hAnsi="宋体"/>
          <w:b/>
          <w:color w:val="auto"/>
          <w:sz w:val="72"/>
        </w:rPr>
      </w:pPr>
    </w:p>
    <w:p w:rsidR="001A38DE" w:rsidRPr="00CA359D" w:rsidRDefault="001A38DE" w:rsidP="001A38DE">
      <w:pPr>
        <w:jc w:val="center"/>
        <w:rPr>
          <w:rFonts w:ascii="宋体" w:hAnsi="宋体"/>
          <w:b/>
          <w:color w:val="auto"/>
          <w:sz w:val="72"/>
        </w:rPr>
      </w:pPr>
      <w:r w:rsidRPr="00CA359D">
        <w:rPr>
          <w:rFonts w:ascii="宋体" w:hAnsi="宋体" w:hint="eastAsia"/>
          <w:b/>
          <w:color w:val="auto"/>
          <w:sz w:val="72"/>
        </w:rPr>
        <w:t>响</w:t>
      </w:r>
      <w:r w:rsidRPr="00CA359D">
        <w:rPr>
          <w:rFonts w:ascii="宋体" w:hAnsi="宋体" w:hint="eastAsia"/>
          <w:b/>
          <w:color w:val="auto"/>
          <w:sz w:val="72"/>
        </w:rPr>
        <w:t xml:space="preserve">  </w:t>
      </w:r>
      <w:r w:rsidRPr="00CA359D">
        <w:rPr>
          <w:rFonts w:ascii="宋体" w:hAnsi="宋体" w:hint="eastAsia"/>
          <w:b/>
          <w:color w:val="auto"/>
          <w:sz w:val="72"/>
        </w:rPr>
        <w:t>应</w:t>
      </w:r>
      <w:r w:rsidRPr="00CA359D">
        <w:rPr>
          <w:rFonts w:ascii="宋体" w:hAnsi="宋体" w:hint="eastAsia"/>
          <w:b/>
          <w:color w:val="auto"/>
          <w:sz w:val="72"/>
        </w:rPr>
        <w:t xml:space="preserve">  </w:t>
      </w:r>
      <w:r w:rsidRPr="00CA359D">
        <w:rPr>
          <w:rFonts w:ascii="宋体" w:hAnsi="宋体" w:hint="eastAsia"/>
          <w:b/>
          <w:color w:val="auto"/>
          <w:sz w:val="72"/>
        </w:rPr>
        <w:t>文</w:t>
      </w:r>
      <w:r w:rsidRPr="00CA359D">
        <w:rPr>
          <w:rFonts w:ascii="宋体" w:hAnsi="宋体" w:hint="eastAsia"/>
          <w:b/>
          <w:color w:val="auto"/>
          <w:sz w:val="72"/>
        </w:rPr>
        <w:t xml:space="preserve">  </w:t>
      </w:r>
      <w:r w:rsidRPr="00CA359D">
        <w:rPr>
          <w:rFonts w:ascii="宋体" w:hAnsi="宋体" w:hint="eastAsia"/>
          <w:b/>
          <w:color w:val="auto"/>
          <w:sz w:val="72"/>
        </w:rPr>
        <w:t>件</w:t>
      </w:r>
    </w:p>
    <w:p w:rsidR="001A38DE" w:rsidRPr="00CA359D" w:rsidRDefault="001A38DE" w:rsidP="001A38DE">
      <w:pPr>
        <w:jc w:val="center"/>
        <w:rPr>
          <w:rFonts w:ascii="宋体" w:hAnsi="宋体"/>
          <w:b/>
          <w:color w:val="auto"/>
          <w:sz w:val="72"/>
        </w:rPr>
      </w:pPr>
    </w:p>
    <w:p w:rsidR="001A38DE" w:rsidRPr="00CA359D" w:rsidRDefault="001A38DE" w:rsidP="001A38DE">
      <w:pPr>
        <w:jc w:val="center"/>
        <w:rPr>
          <w:rFonts w:ascii="宋体" w:hAnsi="宋体"/>
          <w:b/>
          <w:color w:val="auto"/>
          <w:sz w:val="72"/>
        </w:rPr>
      </w:pPr>
    </w:p>
    <w:p w:rsidR="001A38DE" w:rsidRPr="00CA359D" w:rsidRDefault="001A38DE" w:rsidP="001A38DE">
      <w:pPr>
        <w:jc w:val="center"/>
        <w:rPr>
          <w:rFonts w:ascii="宋体" w:hAnsi="宋体"/>
          <w:b/>
          <w:color w:val="auto"/>
          <w:sz w:val="36"/>
        </w:rPr>
      </w:pPr>
    </w:p>
    <w:p w:rsidR="001A38DE" w:rsidRPr="00CA359D" w:rsidRDefault="001A38DE" w:rsidP="001A38DE">
      <w:pPr>
        <w:jc w:val="center"/>
        <w:rPr>
          <w:rFonts w:ascii="宋体" w:hAnsi="宋体"/>
          <w:b/>
          <w:color w:val="auto"/>
          <w:sz w:val="36"/>
        </w:rPr>
      </w:pPr>
    </w:p>
    <w:p w:rsidR="001A38DE" w:rsidRPr="00CA359D" w:rsidRDefault="001A38DE" w:rsidP="001A38DE">
      <w:pPr>
        <w:jc w:val="center"/>
        <w:rPr>
          <w:rFonts w:ascii="宋体" w:hAnsi="宋体"/>
          <w:b/>
          <w:color w:val="auto"/>
          <w:sz w:val="36"/>
        </w:rPr>
      </w:pPr>
    </w:p>
    <w:p w:rsidR="001A38DE" w:rsidRPr="00CA359D" w:rsidRDefault="001A38DE" w:rsidP="001A38DE">
      <w:pPr>
        <w:ind w:firstLine="1084"/>
        <w:rPr>
          <w:rFonts w:ascii="宋体" w:hAnsi="宋体"/>
          <w:b/>
          <w:color w:val="auto"/>
          <w:sz w:val="36"/>
        </w:rPr>
      </w:pPr>
      <w:r w:rsidRPr="00CA359D">
        <w:rPr>
          <w:rFonts w:ascii="宋体" w:hAnsi="宋体" w:hint="eastAsia"/>
          <w:b/>
          <w:color w:val="auto"/>
          <w:sz w:val="36"/>
        </w:rPr>
        <w:t>项</w:t>
      </w:r>
      <w:r w:rsidRPr="00CA359D">
        <w:rPr>
          <w:rFonts w:ascii="宋体" w:hAnsi="宋体" w:hint="eastAsia"/>
          <w:b/>
          <w:color w:val="auto"/>
          <w:sz w:val="36"/>
        </w:rPr>
        <w:t xml:space="preserve"> </w:t>
      </w:r>
      <w:r w:rsidRPr="00CA359D">
        <w:rPr>
          <w:rFonts w:ascii="宋体" w:hAnsi="宋体" w:hint="eastAsia"/>
          <w:b/>
          <w:color w:val="auto"/>
          <w:sz w:val="36"/>
        </w:rPr>
        <w:t>目</w:t>
      </w:r>
      <w:r w:rsidRPr="00CA359D">
        <w:rPr>
          <w:rFonts w:ascii="宋体" w:hAnsi="宋体" w:hint="eastAsia"/>
          <w:b/>
          <w:color w:val="auto"/>
          <w:sz w:val="36"/>
        </w:rPr>
        <w:t xml:space="preserve"> </w:t>
      </w:r>
      <w:r w:rsidRPr="00CA359D">
        <w:rPr>
          <w:rFonts w:ascii="宋体" w:hAnsi="宋体" w:hint="eastAsia"/>
          <w:b/>
          <w:color w:val="auto"/>
          <w:sz w:val="36"/>
        </w:rPr>
        <w:t>名</w:t>
      </w:r>
      <w:r w:rsidRPr="00CA359D">
        <w:rPr>
          <w:rFonts w:ascii="宋体" w:hAnsi="宋体" w:hint="eastAsia"/>
          <w:b/>
          <w:color w:val="auto"/>
          <w:sz w:val="36"/>
        </w:rPr>
        <w:t xml:space="preserve"> </w:t>
      </w:r>
      <w:r w:rsidRPr="00CA359D">
        <w:rPr>
          <w:rFonts w:ascii="宋体" w:hAnsi="宋体" w:hint="eastAsia"/>
          <w:b/>
          <w:color w:val="auto"/>
          <w:sz w:val="36"/>
        </w:rPr>
        <w:t>称：</w:t>
      </w:r>
    </w:p>
    <w:p w:rsidR="001A38DE" w:rsidRPr="00CA359D" w:rsidRDefault="001A38DE" w:rsidP="001A38DE">
      <w:pPr>
        <w:ind w:firstLine="1084"/>
        <w:rPr>
          <w:rFonts w:ascii="宋体" w:hAnsi="宋体"/>
          <w:b/>
          <w:color w:val="auto"/>
          <w:sz w:val="36"/>
          <w:u w:val="single"/>
        </w:rPr>
      </w:pPr>
      <w:r w:rsidRPr="00CA359D">
        <w:rPr>
          <w:rFonts w:ascii="宋体" w:hAnsi="宋体" w:hint="eastAsia"/>
          <w:b/>
          <w:color w:val="auto"/>
          <w:sz w:val="36"/>
        </w:rPr>
        <w:t>项</w:t>
      </w:r>
      <w:r w:rsidRPr="00CA359D">
        <w:rPr>
          <w:rFonts w:ascii="宋体" w:hAnsi="宋体" w:hint="eastAsia"/>
          <w:b/>
          <w:color w:val="auto"/>
          <w:sz w:val="36"/>
        </w:rPr>
        <w:t xml:space="preserve"> </w:t>
      </w:r>
      <w:r w:rsidRPr="00CA359D">
        <w:rPr>
          <w:rFonts w:ascii="宋体" w:hAnsi="宋体" w:hint="eastAsia"/>
          <w:b/>
          <w:color w:val="auto"/>
          <w:sz w:val="36"/>
        </w:rPr>
        <w:t>目</w:t>
      </w:r>
      <w:r w:rsidRPr="00CA359D">
        <w:rPr>
          <w:rFonts w:ascii="宋体" w:hAnsi="宋体" w:hint="eastAsia"/>
          <w:b/>
          <w:color w:val="auto"/>
          <w:sz w:val="36"/>
        </w:rPr>
        <w:t xml:space="preserve"> </w:t>
      </w:r>
      <w:r w:rsidRPr="00CA359D">
        <w:rPr>
          <w:rFonts w:ascii="宋体" w:hAnsi="宋体" w:hint="eastAsia"/>
          <w:b/>
          <w:color w:val="auto"/>
          <w:sz w:val="36"/>
        </w:rPr>
        <w:t>编</w:t>
      </w:r>
      <w:r w:rsidRPr="00CA359D">
        <w:rPr>
          <w:rFonts w:ascii="宋体" w:hAnsi="宋体" w:hint="eastAsia"/>
          <w:b/>
          <w:color w:val="auto"/>
          <w:sz w:val="36"/>
        </w:rPr>
        <w:t xml:space="preserve"> </w:t>
      </w:r>
      <w:r w:rsidRPr="00CA359D">
        <w:rPr>
          <w:rFonts w:ascii="宋体" w:hAnsi="宋体" w:hint="eastAsia"/>
          <w:b/>
          <w:color w:val="auto"/>
          <w:sz w:val="36"/>
        </w:rPr>
        <w:t>号：</w:t>
      </w:r>
    </w:p>
    <w:p w:rsidR="001A38DE" w:rsidRPr="00CA359D" w:rsidRDefault="001A38DE" w:rsidP="001A38DE">
      <w:pPr>
        <w:rPr>
          <w:rFonts w:ascii="宋体" w:hAnsi="宋体"/>
          <w:b/>
          <w:color w:val="auto"/>
          <w:sz w:val="36"/>
          <w:u w:val="single"/>
        </w:rPr>
      </w:pPr>
      <w:r w:rsidRPr="00CA359D">
        <w:rPr>
          <w:rFonts w:ascii="宋体" w:hAnsi="宋体" w:hint="eastAsia"/>
          <w:b/>
          <w:color w:val="auto"/>
          <w:sz w:val="36"/>
        </w:rPr>
        <w:t xml:space="preserve">      </w:t>
      </w:r>
      <w:r w:rsidRPr="00CA359D">
        <w:rPr>
          <w:rFonts w:ascii="宋体" w:hAnsi="宋体" w:hint="eastAsia"/>
          <w:b/>
          <w:color w:val="auto"/>
          <w:sz w:val="36"/>
        </w:rPr>
        <w:t>供应商名称</w:t>
      </w:r>
      <w:r w:rsidRPr="00CA359D">
        <w:rPr>
          <w:rFonts w:ascii="宋体" w:hAnsi="宋体" w:hint="eastAsia"/>
          <w:b/>
          <w:color w:val="auto"/>
          <w:sz w:val="36"/>
        </w:rPr>
        <w:t xml:space="preserve"> </w:t>
      </w:r>
      <w:r w:rsidRPr="00CA359D">
        <w:rPr>
          <w:rFonts w:ascii="宋体" w:hAnsi="宋体" w:hint="eastAsia"/>
          <w:b/>
          <w:color w:val="auto"/>
          <w:sz w:val="36"/>
        </w:rPr>
        <w:t>：</w:t>
      </w:r>
      <w:r w:rsidRPr="00CA359D">
        <w:rPr>
          <w:rFonts w:ascii="宋体" w:hAnsi="宋体" w:hint="eastAsia"/>
          <w:b/>
          <w:color w:val="auto"/>
          <w:sz w:val="36"/>
          <w:u w:val="single"/>
        </w:rPr>
        <w:t>（加盖</w:t>
      </w:r>
      <w:r w:rsidRPr="00CA359D">
        <w:rPr>
          <w:rFonts w:ascii="宋体" w:hAnsi="宋体" w:hint="eastAsia"/>
          <w:b/>
          <w:color w:val="auto"/>
          <w:sz w:val="36"/>
          <w:u w:val="single"/>
        </w:rPr>
        <w:t>CA</w:t>
      </w:r>
      <w:r w:rsidRPr="00CA359D">
        <w:rPr>
          <w:rFonts w:ascii="宋体" w:hAnsi="宋体" w:hint="eastAsia"/>
          <w:b/>
          <w:color w:val="auto"/>
          <w:sz w:val="36"/>
          <w:u w:val="single"/>
        </w:rPr>
        <w:t>电子公章）</w:t>
      </w:r>
    </w:p>
    <w:p w:rsidR="001A38DE" w:rsidRPr="00CA359D" w:rsidRDefault="001A38DE" w:rsidP="001A38DE">
      <w:pPr>
        <w:rPr>
          <w:rFonts w:ascii="宋体" w:hAnsi="宋体"/>
          <w:b/>
          <w:color w:val="auto"/>
          <w:sz w:val="36"/>
          <w:u w:val="single"/>
        </w:rPr>
      </w:pPr>
      <w:r w:rsidRPr="00CA359D">
        <w:rPr>
          <w:rFonts w:ascii="宋体" w:hAnsi="宋体" w:hint="eastAsia"/>
          <w:b/>
          <w:color w:val="auto"/>
          <w:sz w:val="36"/>
        </w:rPr>
        <w:t xml:space="preserve">      </w:t>
      </w:r>
      <w:r w:rsidRPr="00CA359D">
        <w:rPr>
          <w:rFonts w:ascii="宋体" w:hAnsi="宋体" w:hint="eastAsia"/>
          <w:b/>
          <w:color w:val="auto"/>
          <w:sz w:val="36"/>
        </w:rPr>
        <w:t>日</w:t>
      </w:r>
      <w:r w:rsidRPr="00CA359D">
        <w:rPr>
          <w:rFonts w:ascii="宋体" w:hAnsi="宋体" w:hint="eastAsia"/>
          <w:b/>
          <w:color w:val="auto"/>
          <w:sz w:val="36"/>
        </w:rPr>
        <w:t xml:space="preserve">      </w:t>
      </w:r>
      <w:r w:rsidRPr="00CA359D">
        <w:rPr>
          <w:rFonts w:ascii="宋体" w:hAnsi="宋体" w:hint="eastAsia"/>
          <w:b/>
          <w:color w:val="auto"/>
          <w:sz w:val="36"/>
        </w:rPr>
        <w:t>期</w:t>
      </w:r>
      <w:r w:rsidRPr="00CA359D">
        <w:rPr>
          <w:rFonts w:ascii="宋体" w:hAnsi="宋体" w:hint="eastAsia"/>
          <w:b/>
          <w:color w:val="auto"/>
          <w:sz w:val="36"/>
        </w:rPr>
        <w:t xml:space="preserve"> </w:t>
      </w:r>
      <w:r w:rsidRPr="00CA359D">
        <w:rPr>
          <w:rFonts w:ascii="宋体" w:hAnsi="宋体" w:hint="eastAsia"/>
          <w:b/>
          <w:color w:val="auto"/>
          <w:sz w:val="36"/>
        </w:rPr>
        <w:t>：</w:t>
      </w:r>
    </w:p>
    <w:p w:rsidR="001A38DE" w:rsidRPr="00CA359D" w:rsidRDefault="001A38DE" w:rsidP="001A38DE">
      <w:pPr>
        <w:spacing w:line="440" w:lineRule="exact"/>
        <w:jc w:val="center"/>
        <w:rPr>
          <w:rFonts w:ascii="宋体" w:hAnsi="宋体"/>
          <w:b/>
          <w:bCs/>
          <w:color w:val="auto"/>
          <w:sz w:val="32"/>
          <w:szCs w:val="32"/>
        </w:rPr>
      </w:pPr>
    </w:p>
    <w:p w:rsidR="001A38DE" w:rsidRPr="00CA359D" w:rsidRDefault="001A38DE" w:rsidP="001A38DE">
      <w:pPr>
        <w:spacing w:line="440" w:lineRule="exact"/>
        <w:rPr>
          <w:rFonts w:ascii="宋体" w:hAnsi="宋体"/>
          <w:color w:val="auto"/>
        </w:rPr>
      </w:pPr>
    </w:p>
    <w:p w:rsidR="001A38DE" w:rsidRPr="00CA359D" w:rsidRDefault="001A38DE" w:rsidP="001A38DE">
      <w:pPr>
        <w:jc w:val="center"/>
        <w:rPr>
          <w:rFonts w:ascii="宋体" w:hAnsi="宋体"/>
          <w:b/>
          <w:bCs/>
          <w:color w:val="auto"/>
          <w:sz w:val="32"/>
          <w:szCs w:val="32"/>
        </w:rPr>
      </w:pPr>
      <w:r w:rsidRPr="00CA359D">
        <w:rPr>
          <w:rFonts w:ascii="宋体" w:hAnsi="宋体"/>
          <w:b/>
          <w:color w:val="auto"/>
          <w:sz w:val="36"/>
          <w:u w:val="single"/>
        </w:rPr>
        <w:br w:type="page" w:clear="all"/>
      </w:r>
      <w:r w:rsidRPr="00CA359D">
        <w:rPr>
          <w:rFonts w:ascii="宋体" w:hAnsi="宋体" w:hint="eastAsia"/>
          <w:b/>
          <w:bCs/>
          <w:color w:val="auto"/>
          <w:sz w:val="32"/>
          <w:szCs w:val="32"/>
        </w:rPr>
        <w:lastRenderedPageBreak/>
        <w:t>响应文件目录</w:t>
      </w:r>
    </w:p>
    <w:p w:rsidR="001A38DE" w:rsidRPr="00CA359D" w:rsidRDefault="001A38DE" w:rsidP="001A38DE">
      <w:pPr>
        <w:spacing w:line="440" w:lineRule="exact"/>
        <w:jc w:val="center"/>
        <w:rPr>
          <w:rFonts w:ascii="宋体" w:hAnsi="宋体"/>
          <w:b/>
          <w:bCs/>
          <w:color w:val="auto"/>
          <w:sz w:val="32"/>
          <w:szCs w:val="32"/>
        </w:rPr>
      </w:pPr>
    </w:p>
    <w:p w:rsidR="001A38DE" w:rsidRPr="00CA359D" w:rsidRDefault="001A38DE" w:rsidP="001A38DE">
      <w:pPr>
        <w:spacing w:line="600" w:lineRule="exact"/>
        <w:ind w:firstLine="560"/>
        <w:rPr>
          <w:rFonts w:ascii="宋体" w:hAnsi="宋体" w:cs="宋体"/>
          <w:color w:val="auto"/>
          <w:sz w:val="28"/>
          <w:szCs w:val="28"/>
        </w:rPr>
      </w:pPr>
      <w:r w:rsidRPr="00CA359D">
        <w:rPr>
          <w:rFonts w:ascii="宋体" w:hAnsi="宋体" w:cs="宋体" w:hint="eastAsia"/>
          <w:color w:val="auto"/>
          <w:sz w:val="28"/>
          <w:szCs w:val="28"/>
        </w:rPr>
        <w:t>一、供应商信用承诺函</w:t>
      </w:r>
    </w:p>
    <w:p w:rsidR="001A38DE" w:rsidRPr="00CA359D" w:rsidRDefault="001A38DE" w:rsidP="001A38DE">
      <w:pPr>
        <w:spacing w:line="600" w:lineRule="exact"/>
        <w:ind w:firstLine="560"/>
        <w:rPr>
          <w:rFonts w:ascii="宋体" w:hAnsi="宋体" w:cs="宋体"/>
          <w:color w:val="auto"/>
          <w:sz w:val="28"/>
          <w:szCs w:val="28"/>
        </w:rPr>
      </w:pPr>
      <w:r w:rsidRPr="00CA359D">
        <w:rPr>
          <w:rFonts w:ascii="宋体" w:hAnsi="宋体" w:cs="宋体" w:hint="eastAsia"/>
          <w:color w:val="auto"/>
          <w:sz w:val="28"/>
          <w:szCs w:val="28"/>
        </w:rPr>
        <w:t>二、法人授权书</w:t>
      </w:r>
    </w:p>
    <w:p w:rsidR="001A38DE" w:rsidRPr="00CA359D" w:rsidRDefault="001A38DE" w:rsidP="001A38DE">
      <w:pPr>
        <w:spacing w:line="600" w:lineRule="exact"/>
        <w:ind w:firstLine="560"/>
        <w:rPr>
          <w:rFonts w:ascii="宋体" w:hAnsi="宋体" w:cs="宋体"/>
          <w:color w:val="auto"/>
          <w:sz w:val="28"/>
          <w:szCs w:val="28"/>
        </w:rPr>
      </w:pPr>
      <w:r w:rsidRPr="00CA359D">
        <w:rPr>
          <w:rFonts w:ascii="宋体" w:hAnsi="宋体" w:cs="宋体" w:hint="eastAsia"/>
          <w:color w:val="auto"/>
          <w:sz w:val="28"/>
          <w:szCs w:val="28"/>
        </w:rPr>
        <w:t>三、磋商响应函</w:t>
      </w:r>
    </w:p>
    <w:p w:rsidR="00E7221D" w:rsidRPr="00CA359D" w:rsidRDefault="00E7221D" w:rsidP="001A38DE">
      <w:pPr>
        <w:spacing w:line="600" w:lineRule="exact"/>
        <w:ind w:firstLine="560"/>
        <w:rPr>
          <w:rFonts w:ascii="宋体" w:eastAsiaTheme="minorEastAsia" w:hAnsi="宋体" w:cs="宋体"/>
          <w:color w:val="auto"/>
          <w:sz w:val="28"/>
          <w:szCs w:val="28"/>
        </w:rPr>
      </w:pPr>
      <w:r w:rsidRPr="00CA359D">
        <w:rPr>
          <w:rFonts w:ascii="宋体" w:eastAsiaTheme="minorEastAsia" w:hAnsi="宋体" w:cs="宋体" w:hint="eastAsia"/>
          <w:color w:val="auto"/>
          <w:sz w:val="28"/>
          <w:szCs w:val="28"/>
        </w:rPr>
        <w:t>四、特定资格要求的证明文件</w:t>
      </w:r>
    </w:p>
    <w:p w:rsidR="001A38DE" w:rsidRPr="00CA359D" w:rsidRDefault="00E7221D" w:rsidP="001A38DE">
      <w:pPr>
        <w:spacing w:line="600" w:lineRule="exact"/>
        <w:ind w:firstLine="560"/>
        <w:rPr>
          <w:rFonts w:ascii="宋体" w:hAnsi="宋体" w:cs="宋体"/>
          <w:color w:val="auto"/>
          <w:sz w:val="28"/>
          <w:szCs w:val="28"/>
        </w:rPr>
      </w:pPr>
      <w:r w:rsidRPr="00CA359D">
        <w:rPr>
          <w:rFonts w:asciiTheme="minorEastAsia" w:eastAsiaTheme="minorEastAsia" w:hAnsiTheme="minorEastAsia" w:cs="宋体" w:hint="eastAsia"/>
          <w:color w:val="auto"/>
          <w:sz w:val="28"/>
          <w:szCs w:val="28"/>
        </w:rPr>
        <w:t>五</w:t>
      </w:r>
      <w:r w:rsidR="001A38DE" w:rsidRPr="00CA359D">
        <w:rPr>
          <w:rFonts w:ascii="宋体" w:hAnsi="宋体" w:cs="宋体"/>
          <w:color w:val="auto"/>
          <w:sz w:val="28"/>
          <w:szCs w:val="28"/>
        </w:rPr>
        <w:t>、</w:t>
      </w:r>
      <w:r w:rsidR="001A38DE" w:rsidRPr="00CA359D">
        <w:rPr>
          <w:rFonts w:ascii="宋体" w:hAnsi="宋体" w:cs="宋体" w:hint="eastAsia"/>
          <w:color w:val="auto"/>
          <w:sz w:val="28"/>
          <w:szCs w:val="28"/>
        </w:rPr>
        <w:t>磋商报价表</w:t>
      </w:r>
    </w:p>
    <w:p w:rsidR="001A38DE" w:rsidRPr="00CA359D" w:rsidRDefault="00E7221D" w:rsidP="001A38DE">
      <w:pPr>
        <w:spacing w:line="600" w:lineRule="exact"/>
        <w:ind w:firstLine="560"/>
        <w:rPr>
          <w:rFonts w:ascii="宋体" w:hAnsi="宋体" w:cs="宋体"/>
          <w:color w:val="auto"/>
          <w:sz w:val="28"/>
          <w:szCs w:val="28"/>
        </w:rPr>
      </w:pPr>
      <w:r w:rsidRPr="00CA359D">
        <w:rPr>
          <w:rFonts w:asciiTheme="minorEastAsia" w:eastAsiaTheme="minorEastAsia" w:hAnsiTheme="minorEastAsia" w:cs="宋体" w:hint="eastAsia"/>
          <w:color w:val="auto"/>
          <w:sz w:val="28"/>
          <w:szCs w:val="28"/>
        </w:rPr>
        <w:t>六</w:t>
      </w:r>
      <w:r w:rsidR="001A38DE" w:rsidRPr="00CA359D">
        <w:rPr>
          <w:rFonts w:ascii="宋体" w:hAnsi="宋体" w:cs="宋体" w:hint="eastAsia"/>
          <w:color w:val="auto"/>
          <w:sz w:val="28"/>
          <w:szCs w:val="28"/>
        </w:rPr>
        <w:t>、中小企业声明函（如有）</w:t>
      </w:r>
    </w:p>
    <w:p w:rsidR="001A38DE" w:rsidRPr="00CA359D" w:rsidRDefault="00E7221D" w:rsidP="001A38DE">
      <w:pPr>
        <w:spacing w:line="600" w:lineRule="exact"/>
        <w:ind w:firstLine="560"/>
        <w:rPr>
          <w:rFonts w:ascii="宋体" w:hAnsi="宋体" w:cs="宋体"/>
          <w:color w:val="auto"/>
          <w:sz w:val="28"/>
          <w:szCs w:val="28"/>
        </w:rPr>
      </w:pPr>
      <w:r w:rsidRPr="00CA359D">
        <w:rPr>
          <w:rFonts w:asciiTheme="minorEastAsia" w:eastAsiaTheme="minorEastAsia" w:hAnsiTheme="minorEastAsia" w:cs="宋体" w:hint="eastAsia"/>
          <w:color w:val="auto"/>
          <w:sz w:val="28"/>
          <w:szCs w:val="28"/>
        </w:rPr>
        <w:t>七</w:t>
      </w:r>
      <w:r w:rsidR="001A38DE" w:rsidRPr="00CA359D">
        <w:rPr>
          <w:rFonts w:ascii="宋体" w:hAnsi="宋体" w:cs="宋体" w:hint="eastAsia"/>
          <w:color w:val="auto"/>
          <w:sz w:val="28"/>
          <w:szCs w:val="28"/>
        </w:rPr>
        <w:t>、残疾人福利性单位声明函（如有）</w:t>
      </w:r>
    </w:p>
    <w:p w:rsidR="001A38DE" w:rsidRPr="00CA359D" w:rsidRDefault="00E7221D" w:rsidP="001A38DE">
      <w:pPr>
        <w:spacing w:line="600" w:lineRule="exact"/>
        <w:ind w:firstLine="560"/>
        <w:rPr>
          <w:rFonts w:ascii="宋体" w:hAnsi="宋体" w:cs="宋体"/>
          <w:color w:val="auto"/>
          <w:sz w:val="28"/>
          <w:szCs w:val="28"/>
        </w:rPr>
      </w:pPr>
      <w:r w:rsidRPr="00CA359D">
        <w:rPr>
          <w:rFonts w:asciiTheme="minorEastAsia" w:eastAsiaTheme="minorEastAsia" w:hAnsiTheme="minorEastAsia" w:cs="宋体" w:hint="eastAsia"/>
          <w:color w:val="auto"/>
          <w:sz w:val="28"/>
          <w:szCs w:val="28"/>
        </w:rPr>
        <w:t>八</w:t>
      </w:r>
      <w:r w:rsidR="001A38DE" w:rsidRPr="00CA359D">
        <w:rPr>
          <w:rFonts w:ascii="宋体" w:hAnsi="宋体" w:cs="宋体" w:hint="eastAsia"/>
          <w:color w:val="auto"/>
          <w:sz w:val="28"/>
          <w:szCs w:val="28"/>
        </w:rPr>
        <w:t>、分项报价表</w:t>
      </w:r>
    </w:p>
    <w:p w:rsidR="001A38DE" w:rsidRPr="00CA359D" w:rsidRDefault="00E7221D" w:rsidP="001A38DE">
      <w:pPr>
        <w:spacing w:line="600" w:lineRule="exact"/>
        <w:ind w:firstLine="560"/>
        <w:rPr>
          <w:rFonts w:ascii="宋体" w:hAnsi="宋体" w:cs="宋体"/>
          <w:color w:val="auto"/>
          <w:sz w:val="28"/>
          <w:szCs w:val="28"/>
        </w:rPr>
      </w:pPr>
      <w:r w:rsidRPr="00CA359D">
        <w:rPr>
          <w:rFonts w:asciiTheme="minorEastAsia" w:eastAsiaTheme="minorEastAsia" w:hAnsiTheme="minorEastAsia" w:cs="宋体" w:hint="eastAsia"/>
          <w:color w:val="auto"/>
          <w:sz w:val="28"/>
          <w:szCs w:val="28"/>
        </w:rPr>
        <w:t>九</w:t>
      </w:r>
      <w:r w:rsidR="001A38DE" w:rsidRPr="00CA359D">
        <w:rPr>
          <w:rFonts w:ascii="宋体" w:hAnsi="宋体" w:cs="宋体" w:hint="eastAsia"/>
          <w:color w:val="auto"/>
          <w:sz w:val="28"/>
          <w:szCs w:val="28"/>
        </w:rPr>
        <w:t>、技术要求响应及偏离表</w:t>
      </w:r>
    </w:p>
    <w:p w:rsidR="001A38DE" w:rsidRPr="00CA359D" w:rsidRDefault="00E7221D" w:rsidP="001A38DE">
      <w:pPr>
        <w:spacing w:line="600" w:lineRule="exact"/>
        <w:ind w:firstLine="560"/>
        <w:rPr>
          <w:rFonts w:ascii="宋体" w:hAnsi="宋体" w:cs="宋体"/>
          <w:color w:val="auto"/>
          <w:sz w:val="28"/>
          <w:szCs w:val="28"/>
        </w:rPr>
      </w:pPr>
      <w:r w:rsidRPr="00CA359D">
        <w:rPr>
          <w:rFonts w:asciiTheme="minorEastAsia" w:eastAsiaTheme="minorEastAsia" w:hAnsiTheme="minorEastAsia" w:cs="宋体" w:hint="eastAsia"/>
          <w:color w:val="auto"/>
          <w:sz w:val="28"/>
          <w:szCs w:val="28"/>
        </w:rPr>
        <w:t>十</w:t>
      </w:r>
      <w:r w:rsidR="001A38DE" w:rsidRPr="00CA359D">
        <w:rPr>
          <w:rFonts w:ascii="宋体" w:hAnsi="宋体" w:cs="宋体" w:hint="eastAsia"/>
          <w:color w:val="auto"/>
          <w:sz w:val="28"/>
          <w:szCs w:val="28"/>
        </w:rPr>
        <w:t>、商务要求响应及偏离表</w:t>
      </w:r>
    </w:p>
    <w:p w:rsidR="001A38DE" w:rsidRPr="00CA359D" w:rsidRDefault="001A38DE" w:rsidP="001A38DE">
      <w:pPr>
        <w:pStyle w:val="5"/>
        <w:widowControl w:val="0"/>
        <w:numPr>
          <w:ilvl w:val="4"/>
          <w:numId w:val="4"/>
        </w:numPr>
        <w:jc w:val="both"/>
        <w:outlineLvl w:val="9"/>
        <w:rPr>
          <w:rFonts w:ascii="宋体" w:eastAsia="宋体" w:hAnsi="宋体" w:cs="宋体"/>
          <w:b w:val="0"/>
          <w:color w:val="auto"/>
          <w:sz w:val="28"/>
        </w:rPr>
      </w:pPr>
      <w:r w:rsidRPr="00CA359D">
        <w:rPr>
          <w:rFonts w:ascii="宋体" w:eastAsia="宋体" w:hAnsi="宋体" w:cs="宋体" w:hint="eastAsia"/>
          <w:b w:val="0"/>
          <w:color w:val="auto"/>
          <w:sz w:val="28"/>
        </w:rPr>
        <w:t xml:space="preserve"> 十</w:t>
      </w:r>
      <w:r w:rsidR="00E7221D" w:rsidRPr="00CA359D">
        <w:rPr>
          <w:rFonts w:ascii="宋体" w:eastAsia="宋体" w:hAnsi="宋体" w:cs="宋体" w:hint="eastAsia"/>
          <w:b w:val="0"/>
          <w:color w:val="auto"/>
          <w:sz w:val="28"/>
        </w:rPr>
        <w:t>一</w:t>
      </w:r>
      <w:r w:rsidRPr="00CA359D">
        <w:rPr>
          <w:rFonts w:ascii="宋体" w:eastAsia="宋体" w:hAnsi="宋体" w:cs="宋体" w:hint="eastAsia"/>
          <w:b w:val="0"/>
          <w:color w:val="auto"/>
          <w:sz w:val="28"/>
        </w:rPr>
        <w:t>、其他材料</w:t>
      </w:r>
    </w:p>
    <w:p w:rsidR="001A38DE" w:rsidRPr="00CA359D" w:rsidRDefault="001A38DE" w:rsidP="001A38DE">
      <w:pPr>
        <w:spacing w:line="600" w:lineRule="exact"/>
        <w:ind w:firstLine="560"/>
        <w:rPr>
          <w:rFonts w:ascii="宋体" w:hAnsi="宋体" w:cs="宋体"/>
          <w:color w:val="auto"/>
          <w:sz w:val="28"/>
          <w:szCs w:val="28"/>
        </w:rPr>
      </w:pPr>
    </w:p>
    <w:p w:rsidR="001A38DE" w:rsidRPr="00CA359D" w:rsidRDefault="001A38DE" w:rsidP="001A38DE">
      <w:pPr>
        <w:spacing w:line="440" w:lineRule="exact"/>
        <w:ind w:firstLine="480"/>
        <w:rPr>
          <w:rFonts w:ascii="宋体" w:hAnsi="宋体"/>
          <w:color w:val="auto"/>
          <w:sz w:val="24"/>
        </w:rPr>
      </w:pPr>
    </w:p>
    <w:p w:rsidR="001A38DE" w:rsidRPr="00CA359D" w:rsidRDefault="001A38DE" w:rsidP="001A38DE">
      <w:pPr>
        <w:spacing w:line="440" w:lineRule="exact"/>
        <w:ind w:firstLine="480"/>
        <w:rPr>
          <w:rFonts w:ascii="宋体" w:hAnsi="宋体"/>
          <w:color w:val="auto"/>
          <w:sz w:val="24"/>
        </w:rPr>
      </w:pPr>
    </w:p>
    <w:p w:rsidR="001A38DE" w:rsidRPr="00CA359D" w:rsidRDefault="001A38DE" w:rsidP="001A38DE">
      <w:pPr>
        <w:spacing w:line="440" w:lineRule="exact"/>
        <w:ind w:firstLine="480"/>
        <w:rPr>
          <w:rFonts w:ascii="宋体" w:hAnsi="宋体"/>
          <w:color w:val="auto"/>
          <w:sz w:val="24"/>
        </w:rPr>
      </w:pPr>
    </w:p>
    <w:p w:rsidR="001A38DE" w:rsidRPr="00CA359D" w:rsidRDefault="001A38DE" w:rsidP="001A38DE">
      <w:pPr>
        <w:spacing w:line="440" w:lineRule="exact"/>
        <w:ind w:firstLine="480"/>
        <w:rPr>
          <w:rFonts w:ascii="宋体" w:hAnsi="宋体"/>
          <w:color w:val="auto"/>
          <w:sz w:val="24"/>
        </w:rPr>
      </w:pPr>
    </w:p>
    <w:p w:rsidR="001A38DE" w:rsidRPr="00CA359D" w:rsidRDefault="001A38DE" w:rsidP="001A38DE">
      <w:pPr>
        <w:rPr>
          <w:rFonts w:ascii="黑体" w:eastAsia="黑体" w:hAnsi="黑体"/>
          <w:color w:val="auto"/>
          <w:sz w:val="32"/>
          <w:szCs w:val="32"/>
          <w:u w:val="single"/>
        </w:rPr>
      </w:pPr>
      <w:r w:rsidRPr="00CA359D">
        <w:rPr>
          <w:rFonts w:ascii="黑体" w:eastAsia="黑体" w:hAnsi="黑体" w:hint="eastAsia"/>
          <w:i/>
          <w:color w:val="auto"/>
          <w:sz w:val="32"/>
          <w:szCs w:val="32"/>
          <w:u w:val="single"/>
        </w:rPr>
        <w:br w:type="page" w:clear="all"/>
      </w:r>
      <w:r w:rsidRPr="00CA359D">
        <w:rPr>
          <w:rFonts w:ascii="黑体" w:eastAsia="黑体" w:hAnsi="黑体" w:hint="eastAsia"/>
          <w:color w:val="auto"/>
          <w:sz w:val="32"/>
          <w:szCs w:val="32"/>
          <w:u w:val="single"/>
        </w:rPr>
        <w:lastRenderedPageBreak/>
        <w:t>一、供应商信用承诺函</w:t>
      </w:r>
    </w:p>
    <w:p w:rsidR="001A38DE" w:rsidRPr="00CA359D" w:rsidRDefault="001A38DE" w:rsidP="001A38DE">
      <w:pPr>
        <w:spacing w:line="360" w:lineRule="auto"/>
        <w:jc w:val="center"/>
        <w:rPr>
          <w:rFonts w:ascii="黑体" w:eastAsia="黑体"/>
          <w:color w:val="auto"/>
          <w:sz w:val="32"/>
          <w:szCs w:val="32"/>
          <w:lang w:val="zh-CN"/>
        </w:rPr>
      </w:pPr>
      <w:r w:rsidRPr="00CA359D">
        <w:rPr>
          <w:rFonts w:ascii="黑体" w:eastAsia="黑体" w:hint="eastAsia"/>
          <w:color w:val="auto"/>
          <w:sz w:val="32"/>
          <w:szCs w:val="32"/>
          <w:lang w:val="zh-CN"/>
        </w:rPr>
        <w:t>供应商信用承诺函</w:t>
      </w:r>
    </w:p>
    <w:p w:rsidR="001A38DE" w:rsidRPr="00CA359D" w:rsidRDefault="001A38DE" w:rsidP="001A38DE">
      <w:pPr>
        <w:spacing w:line="460" w:lineRule="exact"/>
        <w:rPr>
          <w:rFonts w:ascii="宋体" w:hAnsi="宋体"/>
          <w:color w:val="auto"/>
          <w:sz w:val="24"/>
          <w:szCs w:val="24"/>
        </w:rPr>
      </w:pPr>
      <w:r w:rsidRPr="00CA359D">
        <w:rPr>
          <w:rFonts w:ascii="宋体" w:hAnsi="宋体" w:hint="eastAsia"/>
          <w:color w:val="auto"/>
          <w:sz w:val="24"/>
          <w:szCs w:val="24"/>
        </w:rPr>
        <w:t>南京市公共资源交易中心浦口分中心：</w:t>
      </w:r>
    </w:p>
    <w:p w:rsidR="001A38DE" w:rsidRPr="00CA359D" w:rsidRDefault="001A38DE" w:rsidP="001A38DE">
      <w:pPr>
        <w:spacing w:line="460" w:lineRule="exact"/>
        <w:ind w:firstLine="492"/>
        <w:rPr>
          <w:rFonts w:ascii="宋体" w:hAnsi="宋体"/>
          <w:color w:val="auto"/>
          <w:sz w:val="24"/>
          <w:szCs w:val="24"/>
        </w:rPr>
      </w:pPr>
      <w:r w:rsidRPr="00CA359D">
        <w:rPr>
          <w:rFonts w:ascii="宋体" w:hAnsi="宋体" w:hint="eastAsia"/>
          <w:color w:val="auto"/>
          <w:sz w:val="24"/>
          <w:szCs w:val="24"/>
        </w:rPr>
        <w:t>我公司（供应商名称）郑重承诺：</w:t>
      </w:r>
    </w:p>
    <w:p w:rsidR="001A38DE" w:rsidRPr="00CA359D" w:rsidRDefault="001A38DE" w:rsidP="001A38DE">
      <w:pPr>
        <w:spacing w:line="460" w:lineRule="exact"/>
        <w:ind w:firstLine="492"/>
        <w:rPr>
          <w:rFonts w:ascii="宋体" w:hAnsi="宋体"/>
          <w:color w:val="auto"/>
          <w:sz w:val="24"/>
          <w:szCs w:val="24"/>
        </w:rPr>
      </w:pPr>
      <w:r w:rsidRPr="00CA359D">
        <w:rPr>
          <w:rFonts w:ascii="宋体" w:hAnsi="宋体" w:hint="eastAsia"/>
          <w:color w:val="auto"/>
          <w:sz w:val="24"/>
          <w:szCs w:val="24"/>
        </w:rPr>
        <w:t>我公司符合下列要求：</w:t>
      </w:r>
    </w:p>
    <w:p w:rsidR="001A38DE" w:rsidRPr="00CA359D" w:rsidRDefault="001A38DE" w:rsidP="001A38DE">
      <w:pPr>
        <w:spacing w:line="460" w:lineRule="exact"/>
        <w:ind w:firstLine="492"/>
        <w:rPr>
          <w:rFonts w:ascii="宋体" w:hAnsi="宋体"/>
          <w:color w:val="auto"/>
          <w:sz w:val="24"/>
          <w:szCs w:val="24"/>
        </w:rPr>
      </w:pPr>
      <w:r w:rsidRPr="00CA359D">
        <w:rPr>
          <w:rFonts w:ascii="宋体" w:hAnsi="宋体" w:hint="eastAsia"/>
          <w:color w:val="auto"/>
          <w:sz w:val="24"/>
          <w:szCs w:val="24"/>
        </w:rPr>
        <w:t>(</w:t>
      </w:r>
      <w:r w:rsidRPr="00CA359D">
        <w:rPr>
          <w:rFonts w:ascii="宋体" w:hAnsi="宋体" w:hint="eastAsia"/>
          <w:color w:val="auto"/>
          <w:sz w:val="24"/>
          <w:szCs w:val="24"/>
        </w:rPr>
        <w:t>一</w:t>
      </w:r>
      <w:r w:rsidRPr="00CA359D">
        <w:rPr>
          <w:rFonts w:ascii="宋体" w:hAnsi="宋体" w:hint="eastAsia"/>
          <w:color w:val="auto"/>
          <w:sz w:val="24"/>
          <w:szCs w:val="24"/>
        </w:rPr>
        <w:t>)</w:t>
      </w:r>
      <w:r w:rsidRPr="00CA359D">
        <w:rPr>
          <w:rFonts w:ascii="宋体" w:hAnsi="宋体" w:hint="eastAsia"/>
          <w:color w:val="auto"/>
          <w:sz w:val="24"/>
          <w:szCs w:val="24"/>
        </w:rPr>
        <w:t>具有独立承担民事责任的能力；</w:t>
      </w:r>
    </w:p>
    <w:p w:rsidR="001A38DE" w:rsidRPr="00CA359D" w:rsidRDefault="001A38DE" w:rsidP="001A38DE">
      <w:pPr>
        <w:spacing w:line="460" w:lineRule="exact"/>
        <w:ind w:firstLine="492"/>
        <w:rPr>
          <w:rFonts w:ascii="宋体" w:hAnsi="宋体"/>
          <w:color w:val="auto"/>
          <w:sz w:val="24"/>
          <w:szCs w:val="24"/>
        </w:rPr>
      </w:pPr>
      <w:r w:rsidRPr="00CA359D">
        <w:rPr>
          <w:rFonts w:ascii="宋体" w:hAnsi="宋体" w:hint="eastAsia"/>
          <w:color w:val="auto"/>
          <w:sz w:val="24"/>
          <w:szCs w:val="24"/>
        </w:rPr>
        <w:t>(</w:t>
      </w:r>
      <w:r w:rsidRPr="00CA359D">
        <w:rPr>
          <w:rFonts w:ascii="宋体" w:hAnsi="宋体" w:hint="eastAsia"/>
          <w:color w:val="auto"/>
          <w:sz w:val="24"/>
          <w:szCs w:val="24"/>
        </w:rPr>
        <w:t>二</w:t>
      </w:r>
      <w:r w:rsidRPr="00CA359D">
        <w:rPr>
          <w:rFonts w:ascii="宋体" w:hAnsi="宋体" w:hint="eastAsia"/>
          <w:color w:val="auto"/>
          <w:sz w:val="24"/>
          <w:szCs w:val="24"/>
        </w:rPr>
        <w:t>)</w:t>
      </w:r>
      <w:r w:rsidRPr="00CA359D">
        <w:rPr>
          <w:rFonts w:ascii="宋体" w:hAnsi="宋体" w:hint="eastAsia"/>
          <w:color w:val="auto"/>
          <w:sz w:val="24"/>
          <w:szCs w:val="24"/>
        </w:rPr>
        <w:t>具有良好的商业信誉和健全的财务会计制度；</w:t>
      </w:r>
    </w:p>
    <w:p w:rsidR="001A38DE" w:rsidRPr="00CA359D" w:rsidRDefault="001A38DE" w:rsidP="001A38DE">
      <w:pPr>
        <w:spacing w:line="460" w:lineRule="exact"/>
        <w:ind w:firstLine="492"/>
        <w:rPr>
          <w:rFonts w:ascii="宋体" w:hAnsi="宋体"/>
          <w:color w:val="auto"/>
          <w:sz w:val="24"/>
          <w:szCs w:val="24"/>
        </w:rPr>
      </w:pPr>
      <w:r w:rsidRPr="00CA359D">
        <w:rPr>
          <w:rFonts w:ascii="宋体" w:hAnsi="宋体" w:hint="eastAsia"/>
          <w:color w:val="auto"/>
          <w:sz w:val="24"/>
          <w:szCs w:val="24"/>
        </w:rPr>
        <w:t>(</w:t>
      </w:r>
      <w:r w:rsidRPr="00CA359D">
        <w:rPr>
          <w:rFonts w:ascii="宋体" w:hAnsi="宋体" w:hint="eastAsia"/>
          <w:color w:val="auto"/>
          <w:sz w:val="24"/>
          <w:szCs w:val="24"/>
        </w:rPr>
        <w:t>三</w:t>
      </w:r>
      <w:r w:rsidRPr="00CA359D">
        <w:rPr>
          <w:rFonts w:ascii="宋体" w:hAnsi="宋体" w:hint="eastAsia"/>
          <w:color w:val="auto"/>
          <w:sz w:val="24"/>
          <w:szCs w:val="24"/>
        </w:rPr>
        <w:t>)</w:t>
      </w:r>
      <w:r w:rsidRPr="00CA359D">
        <w:rPr>
          <w:rFonts w:ascii="宋体" w:hAnsi="宋体" w:hint="eastAsia"/>
          <w:color w:val="auto"/>
          <w:sz w:val="24"/>
          <w:szCs w:val="24"/>
        </w:rPr>
        <w:t>具有履行合同所必需的设备和专业技术能力；</w:t>
      </w:r>
    </w:p>
    <w:p w:rsidR="001A38DE" w:rsidRPr="00CA359D" w:rsidRDefault="001A38DE" w:rsidP="001A38DE">
      <w:pPr>
        <w:spacing w:line="460" w:lineRule="exact"/>
        <w:ind w:firstLine="492"/>
        <w:rPr>
          <w:rFonts w:ascii="宋体" w:hAnsi="宋体"/>
          <w:color w:val="auto"/>
          <w:sz w:val="24"/>
          <w:szCs w:val="24"/>
        </w:rPr>
      </w:pPr>
      <w:r w:rsidRPr="00CA359D">
        <w:rPr>
          <w:rFonts w:ascii="宋体" w:hAnsi="宋体" w:hint="eastAsia"/>
          <w:color w:val="auto"/>
          <w:sz w:val="24"/>
          <w:szCs w:val="24"/>
        </w:rPr>
        <w:t>(</w:t>
      </w:r>
      <w:r w:rsidRPr="00CA359D">
        <w:rPr>
          <w:rFonts w:ascii="宋体" w:hAnsi="宋体" w:hint="eastAsia"/>
          <w:color w:val="auto"/>
          <w:sz w:val="24"/>
          <w:szCs w:val="24"/>
        </w:rPr>
        <w:t>四</w:t>
      </w:r>
      <w:r w:rsidRPr="00CA359D">
        <w:rPr>
          <w:rFonts w:ascii="宋体" w:hAnsi="宋体" w:hint="eastAsia"/>
          <w:color w:val="auto"/>
          <w:sz w:val="24"/>
          <w:szCs w:val="24"/>
        </w:rPr>
        <w:t>)</w:t>
      </w:r>
      <w:r w:rsidRPr="00CA359D">
        <w:rPr>
          <w:rFonts w:ascii="宋体" w:hAnsi="宋体" w:hint="eastAsia"/>
          <w:color w:val="auto"/>
          <w:sz w:val="24"/>
          <w:szCs w:val="24"/>
        </w:rPr>
        <w:t>有依法缴纳税收和社会保障资金的良好记录；</w:t>
      </w:r>
    </w:p>
    <w:p w:rsidR="001A38DE" w:rsidRPr="00CA359D" w:rsidRDefault="001A38DE" w:rsidP="001A38DE">
      <w:pPr>
        <w:spacing w:line="460" w:lineRule="exact"/>
        <w:ind w:firstLine="492"/>
        <w:rPr>
          <w:rFonts w:ascii="宋体" w:hAnsi="宋体"/>
          <w:color w:val="auto"/>
          <w:sz w:val="24"/>
          <w:szCs w:val="24"/>
        </w:rPr>
      </w:pPr>
      <w:r w:rsidRPr="00CA359D">
        <w:rPr>
          <w:rFonts w:ascii="宋体" w:hAnsi="宋体" w:hint="eastAsia"/>
          <w:color w:val="auto"/>
          <w:sz w:val="24"/>
          <w:szCs w:val="24"/>
        </w:rPr>
        <w:t>(</w:t>
      </w:r>
      <w:r w:rsidRPr="00CA359D">
        <w:rPr>
          <w:rFonts w:ascii="宋体" w:hAnsi="宋体" w:hint="eastAsia"/>
          <w:color w:val="auto"/>
          <w:sz w:val="24"/>
          <w:szCs w:val="24"/>
        </w:rPr>
        <w:t>五</w:t>
      </w:r>
      <w:r w:rsidRPr="00CA359D">
        <w:rPr>
          <w:rFonts w:ascii="宋体" w:hAnsi="宋体" w:hint="eastAsia"/>
          <w:color w:val="auto"/>
          <w:sz w:val="24"/>
          <w:szCs w:val="24"/>
        </w:rPr>
        <w:t>)</w:t>
      </w:r>
      <w:r w:rsidRPr="00CA359D">
        <w:rPr>
          <w:rFonts w:ascii="宋体" w:hAnsi="宋体" w:hint="eastAsia"/>
          <w:color w:val="auto"/>
          <w:sz w:val="24"/>
          <w:szCs w:val="24"/>
        </w:rPr>
        <w:t>参加政府采购活动前三年内，在经营活动中没有重大违法记录。</w:t>
      </w:r>
    </w:p>
    <w:p w:rsidR="001A38DE" w:rsidRPr="00CA359D" w:rsidRDefault="001A38DE" w:rsidP="001A38DE">
      <w:pPr>
        <w:spacing w:line="460" w:lineRule="exact"/>
        <w:ind w:firstLine="492"/>
        <w:rPr>
          <w:rFonts w:ascii="宋体" w:hAnsi="宋体"/>
          <w:color w:val="auto"/>
          <w:sz w:val="24"/>
          <w:szCs w:val="24"/>
        </w:rPr>
      </w:pPr>
      <w:r w:rsidRPr="00CA359D">
        <w:rPr>
          <w:rFonts w:ascii="宋体" w:hAnsi="宋体" w:hint="eastAsia"/>
          <w:color w:val="auto"/>
          <w:sz w:val="24"/>
          <w:szCs w:val="24"/>
        </w:rPr>
        <w:t>如果我公司中标（成交），将在中标（成交）结果公示后七个工作日内向采购人提供下列材料核验：</w:t>
      </w:r>
    </w:p>
    <w:p w:rsidR="001A38DE" w:rsidRPr="00CA359D" w:rsidRDefault="001A38DE" w:rsidP="001A38DE">
      <w:pPr>
        <w:spacing w:line="460" w:lineRule="exact"/>
        <w:ind w:firstLine="492"/>
        <w:rPr>
          <w:rFonts w:ascii="宋体" w:hAnsi="宋体"/>
          <w:color w:val="auto"/>
          <w:sz w:val="24"/>
          <w:szCs w:val="24"/>
        </w:rPr>
      </w:pPr>
      <w:r w:rsidRPr="00CA359D">
        <w:rPr>
          <w:rFonts w:ascii="宋体" w:hAnsi="宋体" w:hint="eastAsia"/>
          <w:color w:val="auto"/>
          <w:sz w:val="24"/>
          <w:szCs w:val="24"/>
        </w:rPr>
        <w:t>（</w:t>
      </w:r>
      <w:r w:rsidRPr="00CA359D">
        <w:rPr>
          <w:rFonts w:ascii="宋体" w:hAnsi="宋体" w:hint="eastAsia"/>
          <w:color w:val="auto"/>
          <w:sz w:val="24"/>
          <w:szCs w:val="24"/>
        </w:rPr>
        <w:t>1</w:t>
      </w:r>
      <w:r w:rsidRPr="00CA359D">
        <w:rPr>
          <w:rFonts w:ascii="宋体" w:hAnsi="宋体" w:hint="eastAsia"/>
          <w:color w:val="auto"/>
          <w:sz w:val="24"/>
          <w:szCs w:val="24"/>
        </w:rPr>
        <w:t>）营业执照副本或事业单位法人登记证书；</w:t>
      </w:r>
    </w:p>
    <w:p w:rsidR="001A38DE" w:rsidRPr="00CA359D" w:rsidRDefault="001A38DE" w:rsidP="001A38DE">
      <w:pPr>
        <w:spacing w:line="460" w:lineRule="exact"/>
        <w:ind w:firstLine="492"/>
        <w:rPr>
          <w:rFonts w:ascii="宋体" w:hAnsi="宋体"/>
          <w:color w:val="auto"/>
          <w:sz w:val="24"/>
          <w:szCs w:val="24"/>
        </w:rPr>
      </w:pPr>
      <w:r w:rsidRPr="00CA359D">
        <w:rPr>
          <w:rFonts w:ascii="宋体" w:hAnsi="宋体" w:hint="eastAsia"/>
          <w:color w:val="auto"/>
          <w:sz w:val="24"/>
          <w:szCs w:val="24"/>
        </w:rPr>
        <w:t>（</w:t>
      </w:r>
      <w:r w:rsidRPr="00CA359D">
        <w:rPr>
          <w:rFonts w:ascii="宋体" w:hAnsi="宋体" w:hint="eastAsia"/>
          <w:color w:val="auto"/>
          <w:sz w:val="24"/>
          <w:szCs w:val="24"/>
        </w:rPr>
        <w:t>2</w:t>
      </w:r>
      <w:r w:rsidRPr="00CA359D">
        <w:rPr>
          <w:rFonts w:ascii="宋体" w:hAnsi="宋体" w:hint="eastAsia"/>
          <w:color w:val="auto"/>
          <w:sz w:val="24"/>
          <w:szCs w:val="24"/>
        </w:rPr>
        <w:t>）参加本次政府采购活动前一年的经审计的财务报告（包括“四表一注”，法人成立满一年的提供）或参加本次政府采购活动前一年内的银行资信证明（法人或其他组织提供）或其他证明材料；</w:t>
      </w:r>
    </w:p>
    <w:p w:rsidR="001A38DE" w:rsidRPr="00CA359D" w:rsidRDefault="001A38DE" w:rsidP="001A38DE">
      <w:pPr>
        <w:spacing w:line="460" w:lineRule="exact"/>
        <w:ind w:firstLine="492"/>
        <w:rPr>
          <w:rFonts w:ascii="宋体" w:hAnsi="宋体"/>
          <w:color w:val="auto"/>
          <w:sz w:val="24"/>
          <w:szCs w:val="24"/>
        </w:rPr>
      </w:pPr>
      <w:r w:rsidRPr="00CA359D">
        <w:rPr>
          <w:rFonts w:ascii="宋体" w:hAnsi="宋体" w:hint="eastAsia"/>
          <w:color w:val="auto"/>
          <w:sz w:val="24"/>
          <w:szCs w:val="24"/>
        </w:rPr>
        <w:t>（</w:t>
      </w:r>
      <w:r w:rsidRPr="00CA359D">
        <w:rPr>
          <w:rFonts w:ascii="宋体" w:hAnsi="宋体" w:hint="eastAsia"/>
          <w:color w:val="auto"/>
          <w:sz w:val="24"/>
          <w:szCs w:val="24"/>
        </w:rPr>
        <w:t>3</w:t>
      </w:r>
      <w:r w:rsidRPr="00CA359D">
        <w:rPr>
          <w:rFonts w:ascii="宋体" w:hAnsi="宋体" w:hint="eastAsia"/>
          <w:color w:val="auto"/>
          <w:sz w:val="24"/>
          <w:szCs w:val="24"/>
        </w:rPr>
        <w:t>）履行合同所必需的设备和专业技术能力证明材料；</w:t>
      </w:r>
    </w:p>
    <w:p w:rsidR="001A38DE" w:rsidRPr="00CA359D" w:rsidRDefault="001A38DE" w:rsidP="001A38DE">
      <w:pPr>
        <w:spacing w:line="460" w:lineRule="exact"/>
        <w:ind w:firstLine="492"/>
        <w:rPr>
          <w:rFonts w:ascii="宋体" w:hAnsi="宋体"/>
          <w:color w:val="auto"/>
          <w:sz w:val="24"/>
          <w:szCs w:val="24"/>
        </w:rPr>
      </w:pPr>
      <w:r w:rsidRPr="00CA359D">
        <w:rPr>
          <w:rFonts w:ascii="宋体" w:hAnsi="宋体" w:hint="eastAsia"/>
          <w:color w:val="auto"/>
          <w:sz w:val="24"/>
          <w:szCs w:val="24"/>
        </w:rPr>
        <w:t>（</w:t>
      </w:r>
      <w:r w:rsidRPr="00CA359D">
        <w:rPr>
          <w:rFonts w:ascii="宋体" w:hAnsi="宋体" w:hint="eastAsia"/>
          <w:color w:val="auto"/>
          <w:sz w:val="24"/>
          <w:szCs w:val="24"/>
        </w:rPr>
        <w:t>4</w:t>
      </w:r>
      <w:r w:rsidRPr="00CA359D">
        <w:rPr>
          <w:rFonts w:ascii="宋体" w:hAnsi="宋体" w:hint="eastAsia"/>
          <w:color w:val="auto"/>
          <w:sz w:val="24"/>
          <w:szCs w:val="24"/>
        </w:rPr>
        <w:t>）参加本次政府采购活动前一年内至少一个月依法缴纳税收和社会保障资金的证明材料。</w:t>
      </w:r>
    </w:p>
    <w:p w:rsidR="001A38DE" w:rsidRPr="00CA359D" w:rsidRDefault="001A38DE" w:rsidP="001A38DE">
      <w:pPr>
        <w:spacing w:line="460" w:lineRule="exact"/>
        <w:ind w:firstLine="492"/>
        <w:rPr>
          <w:color w:val="auto"/>
          <w:sz w:val="24"/>
          <w:szCs w:val="24"/>
        </w:rPr>
      </w:pPr>
      <w:r w:rsidRPr="00CA359D">
        <w:rPr>
          <w:rFonts w:hint="eastAsia"/>
          <w:color w:val="auto"/>
          <w:sz w:val="24"/>
          <w:szCs w:val="24"/>
        </w:rPr>
        <w:t>本公司对上述承诺内容的真实性、合法性、有效性负责，如有虚假，将依法承担相应责任。</w:t>
      </w:r>
    </w:p>
    <w:p w:rsidR="001A38DE" w:rsidRPr="00CA359D" w:rsidRDefault="001A38DE" w:rsidP="001A38DE">
      <w:pPr>
        <w:spacing w:line="460" w:lineRule="exact"/>
        <w:ind w:firstLine="492"/>
        <w:rPr>
          <w:color w:val="auto"/>
          <w:sz w:val="24"/>
          <w:szCs w:val="24"/>
        </w:rPr>
      </w:pPr>
    </w:p>
    <w:p w:rsidR="001A38DE" w:rsidRPr="00CA359D" w:rsidRDefault="001A38DE" w:rsidP="001A38DE">
      <w:pPr>
        <w:pStyle w:val="211"/>
        <w:rPr>
          <w:sz w:val="24"/>
          <w:szCs w:val="24"/>
        </w:rPr>
      </w:pPr>
    </w:p>
    <w:p w:rsidR="001A38DE" w:rsidRPr="00CA359D" w:rsidRDefault="001A38DE" w:rsidP="001A38DE">
      <w:pPr>
        <w:spacing w:line="560" w:lineRule="exact"/>
        <w:ind w:right="180" w:firstLine="360"/>
        <w:jc w:val="right"/>
        <w:rPr>
          <w:rFonts w:ascii="宋体" w:hAnsi="宋体"/>
          <w:color w:val="auto"/>
          <w:sz w:val="24"/>
          <w:szCs w:val="24"/>
        </w:rPr>
      </w:pPr>
      <w:r w:rsidRPr="00CA359D">
        <w:rPr>
          <w:rFonts w:ascii="宋体" w:hAnsi="宋体" w:hint="eastAsia"/>
          <w:color w:val="auto"/>
          <w:sz w:val="24"/>
          <w:szCs w:val="24"/>
        </w:rPr>
        <w:t>供应商名称：（加盖</w:t>
      </w:r>
      <w:r w:rsidRPr="00CA359D">
        <w:rPr>
          <w:rFonts w:ascii="宋体" w:hAnsi="宋体" w:hint="eastAsia"/>
          <w:color w:val="auto"/>
          <w:sz w:val="24"/>
          <w:szCs w:val="24"/>
        </w:rPr>
        <w:t>CA</w:t>
      </w:r>
      <w:r w:rsidRPr="00CA359D">
        <w:rPr>
          <w:rFonts w:ascii="宋体" w:hAnsi="宋体" w:hint="eastAsia"/>
          <w:color w:val="auto"/>
          <w:sz w:val="24"/>
          <w:szCs w:val="24"/>
        </w:rPr>
        <w:t>电子公章）</w:t>
      </w:r>
    </w:p>
    <w:p w:rsidR="001A38DE" w:rsidRPr="00CA359D" w:rsidRDefault="001A38DE" w:rsidP="001A38DE">
      <w:pPr>
        <w:spacing w:line="560" w:lineRule="exact"/>
        <w:ind w:firstLine="5760"/>
        <w:rPr>
          <w:rFonts w:ascii="宋体" w:hAnsi="宋体"/>
          <w:color w:val="auto"/>
          <w:sz w:val="24"/>
          <w:szCs w:val="24"/>
        </w:rPr>
      </w:pPr>
      <w:r w:rsidRPr="00CA359D">
        <w:rPr>
          <w:rFonts w:hint="eastAsia"/>
          <w:color w:val="auto"/>
          <w:sz w:val="24"/>
          <w:szCs w:val="24"/>
        </w:rPr>
        <w:t>日  期：年___月___日</w:t>
      </w:r>
    </w:p>
    <w:p w:rsidR="001A38DE" w:rsidRPr="00CA359D" w:rsidRDefault="001A38DE" w:rsidP="001A38DE">
      <w:pPr>
        <w:rPr>
          <w:color w:val="auto"/>
          <w:sz w:val="24"/>
          <w:szCs w:val="24"/>
        </w:rPr>
      </w:pPr>
    </w:p>
    <w:p w:rsidR="001A38DE" w:rsidRPr="00CA359D" w:rsidRDefault="001A38DE" w:rsidP="001A38DE">
      <w:pPr>
        <w:spacing w:line="440" w:lineRule="exact"/>
        <w:rPr>
          <w:rFonts w:ascii="宋体" w:hAnsi="宋体"/>
          <w:color w:val="auto"/>
          <w:sz w:val="24"/>
          <w:szCs w:val="24"/>
        </w:rPr>
      </w:pPr>
    </w:p>
    <w:p w:rsidR="001A38DE" w:rsidRPr="00CA359D" w:rsidRDefault="001A38DE" w:rsidP="001A38DE">
      <w:pPr>
        <w:spacing w:line="440" w:lineRule="exact"/>
        <w:rPr>
          <w:rFonts w:ascii="宋体" w:hAnsi="宋体"/>
          <w:b/>
          <w:bCs/>
          <w:color w:val="auto"/>
        </w:rPr>
      </w:pPr>
      <w:r w:rsidRPr="00CA359D">
        <w:rPr>
          <w:rFonts w:ascii="宋体" w:hAnsi="宋体" w:hint="eastAsia"/>
          <w:b/>
          <w:bCs/>
          <w:color w:val="auto"/>
        </w:rPr>
        <w:t>说明：执行南京市财政局《关于在政府采购活动中推行信用承诺制的通知》（宁财购通</w:t>
      </w:r>
      <w:r w:rsidRPr="00CA359D">
        <w:rPr>
          <w:rFonts w:ascii="宋体" w:hAnsi="宋体" w:hint="eastAsia"/>
          <w:b/>
          <w:bCs/>
          <w:color w:val="auto"/>
          <w:lang w:val="zh-CN"/>
        </w:rPr>
        <w:t>〔</w:t>
      </w:r>
      <w:r w:rsidRPr="00CA359D">
        <w:rPr>
          <w:rFonts w:ascii="宋体" w:hAnsi="宋体" w:hint="eastAsia"/>
          <w:b/>
          <w:bCs/>
          <w:color w:val="auto"/>
          <w:lang w:val="zh-CN"/>
        </w:rPr>
        <w:t>202</w:t>
      </w:r>
      <w:r w:rsidRPr="00CA359D">
        <w:rPr>
          <w:rFonts w:ascii="宋体" w:hAnsi="宋体" w:hint="eastAsia"/>
          <w:b/>
          <w:bCs/>
          <w:color w:val="auto"/>
        </w:rPr>
        <w:t>1</w:t>
      </w:r>
      <w:r w:rsidRPr="00CA359D">
        <w:rPr>
          <w:rFonts w:ascii="宋体" w:hAnsi="宋体" w:hint="eastAsia"/>
          <w:b/>
          <w:bCs/>
          <w:color w:val="auto"/>
          <w:lang w:val="zh-CN"/>
        </w:rPr>
        <w:t>〕</w:t>
      </w:r>
      <w:r w:rsidRPr="00CA359D">
        <w:rPr>
          <w:rFonts w:ascii="宋体" w:hAnsi="宋体" w:hint="eastAsia"/>
          <w:b/>
          <w:bCs/>
          <w:color w:val="auto"/>
          <w:lang w:val="zh-CN"/>
        </w:rPr>
        <w:t>5</w:t>
      </w:r>
      <w:r w:rsidRPr="00CA359D">
        <w:rPr>
          <w:rFonts w:ascii="宋体" w:hAnsi="宋体" w:hint="eastAsia"/>
          <w:b/>
          <w:bCs/>
          <w:color w:val="auto"/>
          <w:lang w:val="zh-CN"/>
        </w:rPr>
        <w:t>号</w:t>
      </w:r>
      <w:r w:rsidRPr="00CA359D">
        <w:rPr>
          <w:rFonts w:ascii="宋体" w:hAnsi="宋体" w:hint="eastAsia"/>
          <w:b/>
          <w:bCs/>
          <w:color w:val="auto"/>
        </w:rPr>
        <w:t>）要求。</w:t>
      </w:r>
    </w:p>
    <w:p w:rsidR="001A38DE" w:rsidRPr="00CA359D" w:rsidRDefault="001A38DE" w:rsidP="001A38DE">
      <w:pPr>
        <w:rPr>
          <w:rFonts w:ascii="黑体" w:eastAsia="黑体" w:hAnsi="黑体"/>
          <w:bCs/>
          <w:color w:val="auto"/>
          <w:sz w:val="32"/>
          <w:szCs w:val="32"/>
          <w:u w:val="single"/>
        </w:rPr>
      </w:pPr>
      <w:bookmarkStart w:id="66" w:name="_Toc120614284"/>
      <w:bookmarkEnd w:id="63"/>
      <w:bookmarkEnd w:id="64"/>
      <w:bookmarkEnd w:id="65"/>
      <w:r w:rsidRPr="00CA359D">
        <w:rPr>
          <w:rFonts w:ascii="黑体" w:eastAsia="黑体" w:hAnsi="黑体" w:hint="eastAsia"/>
          <w:color w:val="auto"/>
          <w:sz w:val="32"/>
          <w:szCs w:val="32"/>
          <w:u w:val="single"/>
        </w:rPr>
        <w:lastRenderedPageBreak/>
        <w:t>二、法人授权书</w:t>
      </w:r>
    </w:p>
    <w:p w:rsidR="001A38DE" w:rsidRPr="00CA359D" w:rsidRDefault="001A38DE" w:rsidP="001A38DE">
      <w:pPr>
        <w:spacing w:line="360" w:lineRule="auto"/>
        <w:jc w:val="center"/>
        <w:rPr>
          <w:rFonts w:ascii="黑体" w:eastAsia="黑体"/>
          <w:color w:val="auto"/>
          <w:sz w:val="32"/>
          <w:szCs w:val="32"/>
          <w:lang w:val="zh-CN"/>
        </w:rPr>
      </w:pPr>
      <w:r w:rsidRPr="00CA359D">
        <w:rPr>
          <w:rFonts w:ascii="黑体" w:eastAsia="黑体" w:hint="eastAsia"/>
          <w:color w:val="auto"/>
          <w:sz w:val="32"/>
          <w:szCs w:val="32"/>
          <w:lang w:val="zh-CN"/>
        </w:rPr>
        <w:t>法人授权书</w:t>
      </w:r>
    </w:p>
    <w:p w:rsidR="001A38DE" w:rsidRPr="00CA359D" w:rsidRDefault="001A38DE" w:rsidP="001A38DE">
      <w:pPr>
        <w:tabs>
          <w:tab w:val="left" w:pos="360"/>
        </w:tabs>
        <w:ind w:firstLine="480"/>
        <w:rPr>
          <w:color w:val="auto"/>
          <w:sz w:val="24"/>
          <w:szCs w:val="24"/>
        </w:rPr>
      </w:pPr>
      <w:r w:rsidRPr="00CA359D">
        <w:rPr>
          <w:rFonts w:hint="eastAsia"/>
          <w:color w:val="auto"/>
          <w:sz w:val="24"/>
          <w:szCs w:val="24"/>
        </w:rPr>
        <w:t>本授权书声明：____________（供应商名称）授权________________（被授权人的姓名）为我方就</w:t>
      </w:r>
      <w:r w:rsidRPr="00CA359D">
        <w:rPr>
          <w:rFonts w:ascii="宋体" w:eastAsiaTheme="minorEastAsia" w:hAnsi="宋体" w:hint="eastAsia"/>
          <w:color w:val="auto"/>
          <w:sz w:val="24"/>
          <w:szCs w:val="24"/>
          <w:u w:val="single"/>
        </w:rPr>
        <w:t xml:space="preserve">                  </w:t>
      </w:r>
      <w:r w:rsidRPr="00CA359D">
        <w:rPr>
          <w:rFonts w:hint="eastAsia"/>
          <w:color w:val="auto"/>
          <w:sz w:val="24"/>
          <w:szCs w:val="24"/>
        </w:rPr>
        <w:t>号项目采购活动的合法代理人，以本单位名义全权处理一切与该项目采购有关的事务。</w:t>
      </w:r>
    </w:p>
    <w:p w:rsidR="001A38DE" w:rsidRPr="00CA359D" w:rsidRDefault="001A38DE" w:rsidP="001A38DE">
      <w:pPr>
        <w:tabs>
          <w:tab w:val="left" w:pos="360"/>
        </w:tabs>
        <w:ind w:firstLine="480"/>
        <w:rPr>
          <w:color w:val="auto"/>
          <w:sz w:val="24"/>
          <w:szCs w:val="24"/>
        </w:rPr>
      </w:pPr>
      <w:r w:rsidRPr="00CA359D">
        <w:rPr>
          <w:rFonts w:hint="eastAsia"/>
          <w:color w:val="auto"/>
          <w:sz w:val="24"/>
          <w:szCs w:val="24"/>
        </w:rPr>
        <w:t>本授权书于______年____月____日起生效，特此声明。</w:t>
      </w:r>
    </w:p>
    <w:p w:rsidR="001A38DE" w:rsidRPr="00CA359D" w:rsidRDefault="001A38DE" w:rsidP="001A38DE">
      <w:pPr>
        <w:tabs>
          <w:tab w:val="left" w:pos="360"/>
        </w:tabs>
        <w:rPr>
          <w:color w:val="auto"/>
          <w:sz w:val="24"/>
          <w:szCs w:val="24"/>
          <w:u w:val="single"/>
        </w:rPr>
      </w:pPr>
      <w:r w:rsidRPr="00CA359D">
        <w:rPr>
          <w:rFonts w:hint="eastAsia"/>
          <w:color w:val="auto"/>
          <w:sz w:val="24"/>
          <w:szCs w:val="24"/>
        </w:rPr>
        <w:t xml:space="preserve">    被授权人身份证号码：</w:t>
      </w:r>
    </w:p>
    <w:p w:rsidR="001A38DE" w:rsidRPr="00CA359D" w:rsidRDefault="001A38DE" w:rsidP="001A38DE">
      <w:pPr>
        <w:tabs>
          <w:tab w:val="left" w:pos="360"/>
        </w:tabs>
        <w:rPr>
          <w:color w:val="auto"/>
          <w:sz w:val="24"/>
          <w:szCs w:val="24"/>
          <w:u w:val="single"/>
        </w:rPr>
      </w:pPr>
      <w:r w:rsidRPr="00CA359D">
        <w:rPr>
          <w:rFonts w:hint="eastAsia"/>
          <w:color w:val="auto"/>
          <w:sz w:val="24"/>
          <w:szCs w:val="24"/>
        </w:rPr>
        <w:t xml:space="preserve">    被授权人联系电话：（手机）</w:t>
      </w:r>
    </w:p>
    <w:p w:rsidR="001A38DE" w:rsidRPr="00CA359D" w:rsidRDefault="001A38DE" w:rsidP="001A38DE">
      <w:pPr>
        <w:tabs>
          <w:tab w:val="left" w:pos="360"/>
        </w:tabs>
        <w:ind w:firstLine="480"/>
        <w:rPr>
          <w:color w:val="auto"/>
          <w:sz w:val="24"/>
          <w:szCs w:val="24"/>
        </w:rPr>
      </w:pPr>
      <w:r w:rsidRPr="00CA359D">
        <w:rPr>
          <w:rFonts w:hint="eastAsia"/>
          <w:color w:val="auto"/>
          <w:sz w:val="24"/>
          <w:szCs w:val="24"/>
        </w:rPr>
        <w:t>授权单位名称：</w:t>
      </w:r>
      <w:r w:rsidRPr="00CA359D">
        <w:rPr>
          <w:rFonts w:ascii="宋体" w:hAnsi="宋体" w:hint="eastAsia"/>
          <w:color w:val="auto"/>
          <w:sz w:val="24"/>
          <w:szCs w:val="24"/>
          <w:u w:val="single"/>
        </w:rPr>
        <w:t>（加盖</w:t>
      </w:r>
      <w:r w:rsidRPr="00CA359D">
        <w:rPr>
          <w:rFonts w:ascii="宋体" w:hAnsi="宋体" w:hint="eastAsia"/>
          <w:color w:val="auto"/>
          <w:sz w:val="24"/>
          <w:szCs w:val="24"/>
          <w:u w:val="single"/>
        </w:rPr>
        <w:t>CA</w:t>
      </w:r>
      <w:r w:rsidRPr="00CA359D">
        <w:rPr>
          <w:rFonts w:ascii="宋体" w:hAnsi="宋体" w:hint="eastAsia"/>
          <w:color w:val="auto"/>
          <w:sz w:val="24"/>
          <w:szCs w:val="24"/>
          <w:u w:val="single"/>
        </w:rPr>
        <w:t>电子公章）</w:t>
      </w:r>
    </w:p>
    <w:p w:rsidR="001A38DE" w:rsidRPr="00CA359D" w:rsidRDefault="001A38DE" w:rsidP="001A38DE">
      <w:pPr>
        <w:tabs>
          <w:tab w:val="left" w:pos="360"/>
        </w:tabs>
        <w:ind w:firstLine="480"/>
        <w:rPr>
          <w:color w:val="auto"/>
          <w:sz w:val="24"/>
          <w:szCs w:val="24"/>
          <w:u w:val="single"/>
        </w:rPr>
      </w:pPr>
      <w:r w:rsidRPr="00CA359D">
        <w:rPr>
          <w:rFonts w:hint="eastAsia"/>
          <w:color w:val="auto"/>
          <w:sz w:val="24"/>
          <w:szCs w:val="24"/>
        </w:rPr>
        <w:t>单位地址：</w:t>
      </w:r>
    </w:p>
    <w:p w:rsidR="001A38DE" w:rsidRPr="00CA359D" w:rsidRDefault="001A38DE" w:rsidP="001A38DE">
      <w:pPr>
        <w:tabs>
          <w:tab w:val="left" w:pos="360"/>
        </w:tabs>
        <w:ind w:firstLine="480"/>
        <w:rPr>
          <w:color w:val="auto"/>
          <w:sz w:val="24"/>
          <w:szCs w:val="24"/>
          <w:u w:val="single"/>
        </w:rPr>
      </w:pPr>
      <w:r w:rsidRPr="00CA359D">
        <w:rPr>
          <w:rFonts w:hint="eastAsia"/>
          <w:color w:val="auto"/>
          <w:sz w:val="24"/>
          <w:szCs w:val="24"/>
        </w:rPr>
        <w:t>日期：</w:t>
      </w:r>
      <w:bookmarkStart w:id="67" w:name="_Hlt26955070"/>
      <w:bookmarkStart w:id="68" w:name="_格式3__银行出具的资信证明"/>
      <w:bookmarkStart w:id="69" w:name="_Hlt26671380"/>
      <w:bookmarkEnd w:id="67"/>
      <w:bookmarkEnd w:id="68"/>
      <w:bookmarkEnd w:id="69"/>
    </w:p>
    <w:p w:rsidR="001A38DE" w:rsidRPr="00CA359D" w:rsidRDefault="001A38DE" w:rsidP="001A38DE">
      <w:pPr>
        <w:tabs>
          <w:tab w:val="left" w:pos="360"/>
        </w:tabs>
        <w:ind w:firstLine="480"/>
        <w:rPr>
          <w:color w:val="auto"/>
          <w:sz w:val="24"/>
          <w:szCs w:val="24"/>
          <w:u w:val="single"/>
        </w:rPr>
      </w:pPr>
    </w:p>
    <w:p w:rsidR="001A38DE" w:rsidRPr="00CA359D" w:rsidRDefault="001A38DE" w:rsidP="001A38DE">
      <w:pPr>
        <w:tabs>
          <w:tab w:val="left" w:pos="360"/>
        </w:tabs>
        <w:ind w:firstLine="480"/>
        <w:rPr>
          <w:color w:val="auto"/>
          <w:sz w:val="24"/>
          <w:szCs w:val="24"/>
          <w:u w:val="single"/>
        </w:rPr>
      </w:pPr>
    </w:p>
    <w:p w:rsidR="001A38DE" w:rsidRPr="00CA359D" w:rsidRDefault="00941E52" w:rsidP="001A38DE">
      <w:pPr>
        <w:shd w:val="clear" w:color="auto" w:fill="FFFFFF"/>
        <w:spacing w:line="360" w:lineRule="auto"/>
        <w:rPr>
          <w:color w:val="auto"/>
          <w:sz w:val="24"/>
          <w:szCs w:val="24"/>
        </w:rPr>
      </w:pPr>
      <w:r w:rsidRPr="00CA359D">
        <w:rPr>
          <w:rFonts w:hint="eastAsia"/>
          <w:color w:val="auto"/>
          <w:sz w:val="24"/>
          <w:szCs w:val="24"/>
        </w:rPr>
        <w:t>法定代表人身份证复印件</w:t>
      </w:r>
      <w:r w:rsidR="001A38DE" w:rsidRPr="00CA359D">
        <w:rPr>
          <w:rFonts w:hint="eastAsia"/>
          <w:color w:val="auto"/>
          <w:sz w:val="24"/>
          <w:szCs w:val="24"/>
        </w:rPr>
        <w:t>：</w:t>
      </w:r>
    </w:p>
    <w:tbl>
      <w:tblPr>
        <w:tblW w:w="10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85"/>
        <w:gridCol w:w="5085"/>
      </w:tblGrid>
      <w:tr w:rsidR="00941E52" w:rsidRPr="00CA359D" w:rsidTr="00B55C30">
        <w:trPr>
          <w:trHeight w:val="2645"/>
          <w:jc w:val="center"/>
        </w:trPr>
        <w:tc>
          <w:tcPr>
            <w:tcW w:w="5085" w:type="dxa"/>
            <w:noWrap/>
            <w:vAlign w:val="center"/>
          </w:tcPr>
          <w:p w:rsidR="00941E52" w:rsidRPr="00CA359D" w:rsidRDefault="00941E52" w:rsidP="00B55C30">
            <w:pPr>
              <w:pStyle w:val="Default"/>
              <w:spacing w:line="360" w:lineRule="auto"/>
              <w:jc w:val="center"/>
              <w:rPr>
                <w:rFonts w:hAnsi="宋体"/>
                <w:color w:val="auto"/>
                <w:sz w:val="21"/>
                <w:szCs w:val="21"/>
              </w:rPr>
            </w:pPr>
          </w:p>
        </w:tc>
        <w:tc>
          <w:tcPr>
            <w:tcW w:w="5085" w:type="dxa"/>
          </w:tcPr>
          <w:p w:rsidR="00941E52" w:rsidRPr="00CA359D" w:rsidRDefault="00941E52" w:rsidP="00B55C30">
            <w:pPr>
              <w:pStyle w:val="Default"/>
              <w:spacing w:line="360" w:lineRule="auto"/>
              <w:jc w:val="center"/>
              <w:rPr>
                <w:color w:val="auto"/>
              </w:rPr>
            </w:pPr>
          </w:p>
        </w:tc>
      </w:tr>
    </w:tbl>
    <w:p w:rsidR="001A38DE" w:rsidRPr="00CA359D" w:rsidRDefault="001A38DE" w:rsidP="001A38DE">
      <w:pPr>
        <w:shd w:val="clear" w:color="auto" w:fill="FFFFFF"/>
        <w:spacing w:line="360" w:lineRule="auto"/>
        <w:ind w:firstLine="420"/>
        <w:rPr>
          <w:rFonts w:ascii="宋体" w:eastAsiaTheme="minorEastAsia" w:hAnsi="宋体" w:cs="宋体"/>
          <w:color w:val="auto"/>
        </w:rPr>
      </w:pPr>
    </w:p>
    <w:p w:rsidR="00941E52" w:rsidRPr="00CA359D" w:rsidRDefault="00941E52" w:rsidP="00941E52">
      <w:pPr>
        <w:rPr>
          <w:color w:val="auto"/>
        </w:rPr>
      </w:pPr>
      <w:r w:rsidRPr="00CA359D">
        <w:rPr>
          <w:rFonts w:hint="eastAsia"/>
          <w:color w:val="auto"/>
          <w:sz w:val="24"/>
          <w:szCs w:val="24"/>
        </w:rPr>
        <w:t>被授权人的身份证复印件</w:t>
      </w:r>
    </w:p>
    <w:tbl>
      <w:tblPr>
        <w:tblW w:w="10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85"/>
        <w:gridCol w:w="5085"/>
      </w:tblGrid>
      <w:tr w:rsidR="00941E52" w:rsidRPr="00CA359D" w:rsidTr="00941E52">
        <w:trPr>
          <w:trHeight w:val="2645"/>
          <w:jc w:val="center"/>
        </w:trPr>
        <w:tc>
          <w:tcPr>
            <w:tcW w:w="5085" w:type="dxa"/>
            <w:noWrap/>
            <w:vAlign w:val="center"/>
          </w:tcPr>
          <w:p w:rsidR="00941E52" w:rsidRPr="00CA359D" w:rsidRDefault="00941E52" w:rsidP="007114AC">
            <w:pPr>
              <w:pStyle w:val="Default"/>
              <w:spacing w:line="360" w:lineRule="auto"/>
              <w:jc w:val="center"/>
              <w:rPr>
                <w:rFonts w:hAnsi="宋体"/>
                <w:color w:val="auto"/>
                <w:sz w:val="21"/>
                <w:szCs w:val="21"/>
              </w:rPr>
            </w:pPr>
          </w:p>
        </w:tc>
        <w:tc>
          <w:tcPr>
            <w:tcW w:w="5085" w:type="dxa"/>
          </w:tcPr>
          <w:p w:rsidR="00941E52" w:rsidRPr="00CA359D" w:rsidRDefault="00941E52" w:rsidP="007114AC">
            <w:pPr>
              <w:pStyle w:val="Default"/>
              <w:spacing w:line="360" w:lineRule="auto"/>
              <w:jc w:val="center"/>
              <w:rPr>
                <w:color w:val="auto"/>
              </w:rPr>
            </w:pPr>
          </w:p>
        </w:tc>
      </w:tr>
    </w:tbl>
    <w:p w:rsidR="001A38DE" w:rsidRPr="00CA359D" w:rsidRDefault="001A38DE" w:rsidP="001A38DE">
      <w:pPr>
        <w:tabs>
          <w:tab w:val="left" w:pos="360"/>
        </w:tabs>
        <w:ind w:firstLine="480"/>
        <w:rPr>
          <w:color w:val="auto"/>
          <w:sz w:val="24"/>
          <w:szCs w:val="24"/>
          <w:u w:val="single"/>
        </w:rPr>
      </w:pPr>
    </w:p>
    <w:p w:rsidR="001A38DE" w:rsidRPr="00CA359D" w:rsidRDefault="001A38DE" w:rsidP="001A38DE">
      <w:pPr>
        <w:tabs>
          <w:tab w:val="left" w:pos="360"/>
        </w:tabs>
        <w:ind w:firstLine="480"/>
        <w:rPr>
          <w:color w:val="auto"/>
          <w:sz w:val="24"/>
          <w:szCs w:val="24"/>
          <w:u w:val="single"/>
        </w:rPr>
      </w:pPr>
    </w:p>
    <w:p w:rsidR="001A38DE" w:rsidRPr="00CA359D" w:rsidRDefault="001A38DE" w:rsidP="001A38DE">
      <w:pPr>
        <w:tabs>
          <w:tab w:val="left" w:pos="360"/>
        </w:tabs>
        <w:ind w:firstLine="480"/>
        <w:rPr>
          <w:color w:val="auto"/>
          <w:sz w:val="24"/>
          <w:szCs w:val="24"/>
          <w:u w:val="single"/>
        </w:rPr>
      </w:pPr>
    </w:p>
    <w:p w:rsidR="001A38DE" w:rsidRPr="00CA359D" w:rsidRDefault="001A38DE" w:rsidP="001A38DE">
      <w:pPr>
        <w:tabs>
          <w:tab w:val="left" w:pos="360"/>
        </w:tabs>
        <w:ind w:firstLine="480"/>
        <w:rPr>
          <w:color w:val="auto"/>
          <w:sz w:val="24"/>
          <w:szCs w:val="24"/>
          <w:u w:val="single"/>
        </w:rPr>
      </w:pPr>
    </w:p>
    <w:p w:rsidR="001A38DE" w:rsidRPr="00CA359D" w:rsidRDefault="001A38DE" w:rsidP="001A38DE">
      <w:pPr>
        <w:tabs>
          <w:tab w:val="left" w:pos="360"/>
        </w:tabs>
        <w:ind w:firstLine="480"/>
        <w:rPr>
          <w:color w:val="auto"/>
          <w:sz w:val="24"/>
          <w:szCs w:val="24"/>
          <w:u w:val="single"/>
        </w:rPr>
      </w:pPr>
    </w:p>
    <w:p w:rsidR="001A38DE" w:rsidRPr="00CA359D" w:rsidRDefault="001A38DE" w:rsidP="001A38DE">
      <w:pPr>
        <w:tabs>
          <w:tab w:val="left" w:pos="360"/>
        </w:tabs>
        <w:ind w:firstLine="480"/>
        <w:rPr>
          <w:color w:val="auto"/>
          <w:sz w:val="24"/>
          <w:szCs w:val="24"/>
          <w:u w:val="single"/>
        </w:rPr>
      </w:pPr>
    </w:p>
    <w:p w:rsidR="001A38DE" w:rsidRPr="00CA359D" w:rsidRDefault="001A38DE" w:rsidP="001A38DE">
      <w:pPr>
        <w:tabs>
          <w:tab w:val="left" w:pos="360"/>
        </w:tabs>
        <w:ind w:firstLine="480"/>
        <w:rPr>
          <w:color w:val="auto"/>
          <w:sz w:val="24"/>
          <w:szCs w:val="24"/>
          <w:u w:val="single"/>
        </w:rPr>
      </w:pPr>
    </w:p>
    <w:p w:rsidR="00941E52" w:rsidRPr="00CA359D" w:rsidRDefault="00941E52" w:rsidP="001A38DE">
      <w:pPr>
        <w:tabs>
          <w:tab w:val="left" w:pos="360"/>
        </w:tabs>
        <w:ind w:firstLine="480"/>
        <w:rPr>
          <w:color w:val="auto"/>
          <w:sz w:val="24"/>
          <w:szCs w:val="24"/>
          <w:u w:val="single"/>
        </w:rPr>
      </w:pPr>
      <w:r w:rsidRPr="00CA359D">
        <w:rPr>
          <w:color w:val="auto"/>
          <w:sz w:val="24"/>
          <w:szCs w:val="24"/>
          <w:u w:val="single"/>
        </w:rPr>
        <w:br w:type="page"/>
      </w:r>
    </w:p>
    <w:p w:rsidR="001A38DE" w:rsidRPr="00CA359D" w:rsidRDefault="001A38DE" w:rsidP="001A38DE">
      <w:pPr>
        <w:rPr>
          <w:rFonts w:ascii="黑体" w:eastAsia="黑体" w:hAnsi="黑体"/>
          <w:bCs/>
          <w:color w:val="auto"/>
          <w:sz w:val="32"/>
          <w:szCs w:val="32"/>
          <w:u w:val="single"/>
        </w:rPr>
      </w:pPr>
      <w:r w:rsidRPr="00CA359D">
        <w:rPr>
          <w:rFonts w:ascii="黑体" w:eastAsia="黑体" w:hAnsi="黑体" w:hint="eastAsia"/>
          <w:color w:val="auto"/>
          <w:sz w:val="32"/>
          <w:szCs w:val="32"/>
          <w:u w:val="single"/>
        </w:rPr>
        <w:lastRenderedPageBreak/>
        <w:t>三、磋商响应函</w:t>
      </w:r>
    </w:p>
    <w:p w:rsidR="001A38DE" w:rsidRPr="00CA359D" w:rsidRDefault="001A38DE" w:rsidP="001A38DE">
      <w:pPr>
        <w:spacing w:line="360" w:lineRule="auto"/>
        <w:jc w:val="center"/>
        <w:rPr>
          <w:rFonts w:ascii="黑体" w:eastAsia="黑体" w:hAnsi="黑体"/>
          <w:b/>
          <w:i/>
          <w:color w:val="auto"/>
          <w:sz w:val="32"/>
          <w:szCs w:val="32"/>
          <w:u w:val="single"/>
        </w:rPr>
      </w:pPr>
      <w:r w:rsidRPr="00CA359D">
        <w:rPr>
          <w:rFonts w:ascii="黑体" w:eastAsia="黑体" w:hint="eastAsia"/>
          <w:color w:val="auto"/>
          <w:sz w:val="32"/>
          <w:szCs w:val="32"/>
        </w:rPr>
        <w:t>磋商响应函</w:t>
      </w:r>
    </w:p>
    <w:p w:rsidR="001A38DE" w:rsidRPr="00CA359D" w:rsidRDefault="001A38DE" w:rsidP="001A38DE">
      <w:pPr>
        <w:spacing w:line="420" w:lineRule="exact"/>
        <w:rPr>
          <w:rFonts w:ascii="宋体" w:hAnsi="宋体"/>
          <w:color w:val="auto"/>
          <w:sz w:val="24"/>
        </w:rPr>
      </w:pPr>
      <w:r w:rsidRPr="00CA359D">
        <w:rPr>
          <w:rFonts w:ascii="宋体" w:hAnsi="宋体" w:hint="eastAsia"/>
          <w:color w:val="auto"/>
          <w:sz w:val="24"/>
        </w:rPr>
        <w:t>致：南京市公共资源交易中心浦口分中心</w:t>
      </w:r>
    </w:p>
    <w:p w:rsidR="001A38DE" w:rsidRPr="00CA359D" w:rsidRDefault="001A38DE" w:rsidP="001A38DE">
      <w:pPr>
        <w:spacing w:line="420" w:lineRule="exact"/>
        <w:ind w:firstLine="480"/>
        <w:rPr>
          <w:rFonts w:ascii="宋体" w:hAnsi="宋体"/>
          <w:color w:val="auto"/>
          <w:sz w:val="24"/>
        </w:rPr>
      </w:pPr>
      <w:r w:rsidRPr="00CA359D">
        <w:rPr>
          <w:rFonts w:ascii="宋体" w:hAnsi="宋体" w:hint="eastAsia"/>
          <w:color w:val="auto"/>
          <w:sz w:val="24"/>
        </w:rPr>
        <w:t>根据贵方</w:t>
      </w:r>
      <w:r w:rsidRPr="00CA359D">
        <w:rPr>
          <w:rFonts w:ascii="宋体" w:hAnsi="宋体" w:hint="eastAsia"/>
          <w:color w:val="auto"/>
          <w:sz w:val="24"/>
          <w:u w:val="single"/>
        </w:rPr>
        <w:t>（项目名称）（项目编号）</w:t>
      </w:r>
      <w:r w:rsidRPr="00CA359D">
        <w:rPr>
          <w:rFonts w:ascii="宋体" w:hAnsi="宋体" w:hint="eastAsia"/>
          <w:color w:val="auto"/>
          <w:sz w:val="24"/>
        </w:rPr>
        <w:t>磋商邀请，正式授权下述签字人</w:t>
      </w:r>
      <w:r w:rsidRPr="00CA359D">
        <w:rPr>
          <w:rFonts w:ascii="宋体" w:hAnsi="宋体" w:hint="eastAsia"/>
          <w:color w:val="auto"/>
          <w:sz w:val="24"/>
          <w:u w:val="single"/>
        </w:rPr>
        <w:t xml:space="preserve"> (</w:t>
      </w:r>
      <w:r w:rsidRPr="00CA359D">
        <w:rPr>
          <w:rFonts w:ascii="宋体" w:hAnsi="宋体" w:hint="eastAsia"/>
          <w:color w:val="auto"/>
          <w:sz w:val="24"/>
          <w:u w:val="single"/>
        </w:rPr>
        <w:t>姓名和职务</w:t>
      </w:r>
      <w:r w:rsidRPr="00CA359D">
        <w:rPr>
          <w:rFonts w:ascii="宋体" w:hAnsi="宋体" w:hint="eastAsia"/>
          <w:color w:val="auto"/>
          <w:sz w:val="24"/>
          <w:u w:val="single"/>
        </w:rPr>
        <w:t>)</w:t>
      </w:r>
      <w:r w:rsidRPr="00CA359D">
        <w:rPr>
          <w:rFonts w:ascii="宋体" w:hAnsi="宋体" w:hint="eastAsia"/>
          <w:color w:val="auto"/>
          <w:sz w:val="24"/>
        </w:rPr>
        <w:t>代表</w:t>
      </w:r>
      <w:r w:rsidRPr="00CA359D">
        <w:rPr>
          <w:rFonts w:ascii="宋体" w:hAnsi="宋体" w:hint="eastAsia"/>
          <w:color w:val="auto"/>
          <w:sz w:val="24"/>
          <w:u w:val="single"/>
        </w:rPr>
        <w:t>（供应商名称）</w:t>
      </w:r>
      <w:r w:rsidRPr="00CA359D">
        <w:rPr>
          <w:rFonts w:ascii="宋体" w:hAnsi="宋体" w:hint="eastAsia"/>
          <w:color w:val="auto"/>
          <w:sz w:val="24"/>
        </w:rPr>
        <w:t>，提交响应性文件并参加磋商。</w:t>
      </w:r>
    </w:p>
    <w:p w:rsidR="001A38DE" w:rsidRPr="00CA359D" w:rsidRDefault="001A38DE" w:rsidP="001A38DE">
      <w:pPr>
        <w:spacing w:line="420" w:lineRule="exact"/>
        <w:ind w:firstLine="480"/>
        <w:rPr>
          <w:rFonts w:ascii="宋体" w:hAnsi="宋体"/>
          <w:color w:val="auto"/>
          <w:sz w:val="24"/>
        </w:rPr>
      </w:pPr>
      <w:r w:rsidRPr="00CA359D">
        <w:rPr>
          <w:rFonts w:ascii="宋体" w:hAnsi="宋体" w:hint="eastAsia"/>
          <w:color w:val="auto"/>
          <w:sz w:val="24"/>
        </w:rPr>
        <w:t>据此函，签字人兹宣布同意如下：</w:t>
      </w:r>
    </w:p>
    <w:p w:rsidR="001A38DE" w:rsidRPr="00CA359D" w:rsidRDefault="001A38DE" w:rsidP="001A38DE">
      <w:pPr>
        <w:spacing w:line="420" w:lineRule="exact"/>
        <w:ind w:firstLine="480"/>
        <w:rPr>
          <w:rFonts w:ascii="宋体" w:hAnsi="宋体"/>
          <w:color w:val="auto"/>
          <w:sz w:val="24"/>
        </w:rPr>
      </w:pPr>
      <w:r w:rsidRPr="00CA359D">
        <w:rPr>
          <w:rFonts w:ascii="宋体" w:hAnsi="宋体" w:hint="eastAsia"/>
          <w:color w:val="auto"/>
          <w:sz w:val="24"/>
        </w:rPr>
        <w:t>1</w:t>
      </w:r>
      <w:r w:rsidRPr="00CA359D">
        <w:rPr>
          <w:rFonts w:ascii="宋体" w:hAnsi="宋体" w:hint="eastAsia"/>
          <w:color w:val="auto"/>
          <w:sz w:val="24"/>
        </w:rPr>
        <w:t>、我们的资格条件完全符合政府采购法和本次采购要求，我们同意并向贵方提供了与本次采购活动有关的所有证据和资料。</w:t>
      </w:r>
    </w:p>
    <w:p w:rsidR="001A38DE" w:rsidRPr="00CA359D" w:rsidRDefault="001A38DE" w:rsidP="001A38DE">
      <w:pPr>
        <w:spacing w:line="420" w:lineRule="exact"/>
        <w:ind w:firstLine="480"/>
        <w:rPr>
          <w:rFonts w:ascii="宋体" w:hAnsi="宋体"/>
          <w:color w:val="auto"/>
          <w:sz w:val="24"/>
        </w:rPr>
      </w:pPr>
      <w:r w:rsidRPr="00CA359D">
        <w:rPr>
          <w:rFonts w:ascii="宋体" w:hAnsi="宋体" w:hint="eastAsia"/>
          <w:color w:val="auto"/>
          <w:sz w:val="24"/>
        </w:rPr>
        <w:t>2</w:t>
      </w:r>
      <w:r w:rsidRPr="00CA359D">
        <w:rPr>
          <w:rFonts w:ascii="宋体" w:hAnsi="宋体" w:hint="eastAsia"/>
          <w:color w:val="auto"/>
          <w:sz w:val="24"/>
        </w:rPr>
        <w:t>、按竞争性磋商要求，我方的响应总价为人民币元，大写元。</w:t>
      </w:r>
      <w:r w:rsidRPr="00CA359D">
        <w:rPr>
          <w:rFonts w:ascii="宋体" w:hAnsi="宋体" w:hint="eastAsia"/>
          <w:color w:val="auto"/>
          <w:sz w:val="24"/>
        </w:rPr>
        <w:t xml:space="preserve">   </w:t>
      </w:r>
    </w:p>
    <w:p w:rsidR="001A38DE" w:rsidRPr="00CA359D" w:rsidRDefault="001A38DE" w:rsidP="001A38DE">
      <w:pPr>
        <w:spacing w:line="420" w:lineRule="exact"/>
        <w:ind w:firstLine="480"/>
        <w:rPr>
          <w:rFonts w:ascii="宋体" w:hAnsi="宋体"/>
          <w:color w:val="auto"/>
          <w:sz w:val="24"/>
        </w:rPr>
      </w:pPr>
      <w:r w:rsidRPr="00CA359D">
        <w:rPr>
          <w:rFonts w:ascii="宋体" w:hAnsi="宋体" w:hint="eastAsia"/>
          <w:color w:val="auto"/>
          <w:sz w:val="24"/>
        </w:rPr>
        <w:t>3</w:t>
      </w:r>
      <w:r w:rsidRPr="00CA359D">
        <w:rPr>
          <w:rFonts w:ascii="宋体" w:hAnsi="宋体" w:hint="eastAsia"/>
          <w:color w:val="auto"/>
          <w:sz w:val="24"/>
        </w:rPr>
        <w:t>、</w:t>
      </w:r>
      <w:r w:rsidRPr="00CA359D">
        <w:rPr>
          <w:rFonts w:ascii="宋体" w:hAnsi="宋体" w:hint="eastAsia"/>
          <w:color w:val="auto"/>
          <w:sz w:val="24"/>
        </w:rPr>
        <w:t xml:space="preserve"> </w:t>
      </w:r>
      <w:r w:rsidRPr="00CA359D">
        <w:rPr>
          <w:rFonts w:ascii="宋体" w:hAnsi="宋体" w:hint="eastAsia"/>
          <w:color w:val="auto"/>
          <w:sz w:val="24"/>
        </w:rPr>
        <w:t>我方承诺本项目的工期为天。</w:t>
      </w:r>
      <w:r w:rsidRPr="00CA359D">
        <w:rPr>
          <w:rFonts w:ascii="宋体" w:hAnsi="宋体" w:hint="eastAsia"/>
          <w:color w:val="auto"/>
          <w:sz w:val="24"/>
        </w:rPr>
        <w:t xml:space="preserve">               </w:t>
      </w:r>
    </w:p>
    <w:p w:rsidR="001A38DE" w:rsidRPr="00CA359D" w:rsidRDefault="001A38DE" w:rsidP="001A38DE">
      <w:pPr>
        <w:spacing w:line="420" w:lineRule="exact"/>
        <w:ind w:firstLine="480"/>
        <w:rPr>
          <w:rFonts w:ascii="宋体" w:hAnsi="宋体"/>
          <w:color w:val="auto"/>
          <w:sz w:val="24"/>
        </w:rPr>
      </w:pPr>
      <w:r w:rsidRPr="00CA359D">
        <w:rPr>
          <w:rFonts w:ascii="宋体" w:hAnsi="宋体" w:hint="eastAsia"/>
          <w:color w:val="auto"/>
          <w:sz w:val="24"/>
        </w:rPr>
        <w:t>4</w:t>
      </w:r>
      <w:r w:rsidRPr="00CA359D">
        <w:rPr>
          <w:rFonts w:ascii="宋体" w:hAnsi="宋体" w:hint="eastAsia"/>
          <w:color w:val="auto"/>
          <w:sz w:val="24"/>
        </w:rPr>
        <w:t>、如果我方中标，将派出作为项目经理。</w:t>
      </w:r>
    </w:p>
    <w:p w:rsidR="001A38DE" w:rsidRPr="00CA359D" w:rsidRDefault="001A38DE" w:rsidP="001A38DE">
      <w:pPr>
        <w:spacing w:line="420" w:lineRule="exact"/>
        <w:ind w:firstLine="480"/>
        <w:rPr>
          <w:rFonts w:ascii="宋体" w:hAnsi="宋体"/>
          <w:color w:val="auto"/>
          <w:sz w:val="24"/>
        </w:rPr>
      </w:pPr>
      <w:r w:rsidRPr="00CA359D">
        <w:rPr>
          <w:rFonts w:ascii="宋体" w:hAnsi="宋体" w:hint="eastAsia"/>
          <w:color w:val="auto"/>
          <w:sz w:val="24"/>
        </w:rPr>
        <w:t>5</w:t>
      </w:r>
      <w:r w:rsidRPr="00CA359D">
        <w:rPr>
          <w:rFonts w:ascii="宋体" w:hAnsi="宋体" w:hint="eastAsia"/>
          <w:color w:val="auto"/>
          <w:sz w:val="24"/>
        </w:rPr>
        <w:t>、我们已详细审核全部磋商文件及其有效补充文件，我们放弃对磋商文件任何误解的权利，提交响应文件后，不对磋商文件本身提出质疑。</w:t>
      </w:r>
    </w:p>
    <w:p w:rsidR="001A38DE" w:rsidRPr="00CA359D" w:rsidRDefault="001A38DE" w:rsidP="001A38DE">
      <w:pPr>
        <w:spacing w:line="420" w:lineRule="exact"/>
        <w:ind w:firstLine="480"/>
        <w:rPr>
          <w:rFonts w:ascii="宋体" w:hAnsi="宋体"/>
          <w:color w:val="auto"/>
          <w:sz w:val="24"/>
        </w:rPr>
      </w:pPr>
      <w:r w:rsidRPr="00CA359D">
        <w:rPr>
          <w:rFonts w:ascii="宋体" w:hAnsi="宋体" w:hint="eastAsia"/>
          <w:color w:val="auto"/>
          <w:sz w:val="24"/>
        </w:rPr>
        <w:t>6</w:t>
      </w:r>
      <w:r w:rsidRPr="00CA359D">
        <w:rPr>
          <w:rFonts w:ascii="宋体" w:hAnsi="宋体" w:hint="eastAsia"/>
          <w:color w:val="auto"/>
          <w:sz w:val="24"/>
        </w:rPr>
        <w:t>、一旦我方成交，我方将根据磋商文件的规定，严格履行合同，保证于承诺的时间内完成货物的启动、交货等服务，并交付采购人验收、使用。</w:t>
      </w:r>
    </w:p>
    <w:p w:rsidR="001A38DE" w:rsidRPr="00CA359D" w:rsidRDefault="001A38DE" w:rsidP="001A38DE">
      <w:pPr>
        <w:spacing w:line="420" w:lineRule="exact"/>
        <w:ind w:firstLine="480"/>
        <w:rPr>
          <w:rFonts w:ascii="宋体" w:hAnsi="宋体"/>
          <w:color w:val="auto"/>
          <w:sz w:val="24"/>
        </w:rPr>
      </w:pPr>
      <w:r w:rsidRPr="00CA359D">
        <w:rPr>
          <w:rFonts w:ascii="宋体" w:hAnsi="宋体" w:hint="eastAsia"/>
          <w:color w:val="auto"/>
          <w:sz w:val="24"/>
        </w:rPr>
        <w:t>7</w:t>
      </w:r>
      <w:r w:rsidRPr="00CA359D">
        <w:rPr>
          <w:rFonts w:ascii="宋体" w:hAnsi="宋体" w:hint="eastAsia"/>
          <w:color w:val="auto"/>
          <w:sz w:val="24"/>
        </w:rPr>
        <w:t>、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p>
    <w:p w:rsidR="001A38DE" w:rsidRPr="00CA359D" w:rsidRDefault="001A38DE" w:rsidP="001A38DE">
      <w:pPr>
        <w:pStyle w:val="af2"/>
        <w:spacing w:before="0" w:after="0" w:line="420" w:lineRule="exact"/>
        <w:ind w:left="420"/>
        <w:rPr>
          <w:rFonts w:ascii="宋体" w:hAnsi="宋体"/>
          <w:color w:val="auto"/>
          <w:szCs w:val="21"/>
          <w:u w:val="single"/>
        </w:rPr>
      </w:pPr>
      <w:r w:rsidRPr="00CA359D">
        <w:rPr>
          <w:rFonts w:ascii="宋体" w:hAnsi="宋体" w:hint="eastAsia"/>
          <w:color w:val="auto"/>
          <w:szCs w:val="21"/>
        </w:rPr>
        <w:t>供应商名称：</w:t>
      </w:r>
      <w:r w:rsidRPr="00CA359D">
        <w:rPr>
          <w:rFonts w:ascii="宋体" w:hAnsi="宋体" w:hint="eastAsia"/>
          <w:color w:val="auto"/>
          <w:szCs w:val="21"/>
          <w:u w:val="single"/>
        </w:rPr>
        <w:t>（加盖CA电子公章）</w:t>
      </w:r>
    </w:p>
    <w:p w:rsidR="001A38DE" w:rsidRPr="00CA359D" w:rsidRDefault="001A38DE" w:rsidP="001A38DE">
      <w:pPr>
        <w:pStyle w:val="af2"/>
        <w:spacing w:before="0" w:after="0" w:line="420" w:lineRule="exact"/>
        <w:ind w:left="420"/>
        <w:rPr>
          <w:rFonts w:ascii="宋体" w:hAnsi="宋体"/>
          <w:color w:val="auto"/>
          <w:szCs w:val="21"/>
          <w:u w:val="single"/>
        </w:rPr>
      </w:pPr>
      <w:r w:rsidRPr="00CA359D">
        <w:rPr>
          <w:rFonts w:ascii="宋体" w:hAnsi="宋体" w:hint="eastAsia"/>
          <w:color w:val="auto"/>
          <w:szCs w:val="21"/>
        </w:rPr>
        <w:t>地      址：</w:t>
      </w:r>
    </w:p>
    <w:p w:rsidR="001A38DE" w:rsidRPr="00CA359D" w:rsidRDefault="001A38DE" w:rsidP="001A38DE">
      <w:pPr>
        <w:pStyle w:val="af2"/>
        <w:spacing w:before="0" w:after="0" w:line="420" w:lineRule="exact"/>
        <w:ind w:left="420"/>
        <w:rPr>
          <w:rFonts w:ascii="宋体" w:hAnsi="宋体"/>
          <w:color w:val="auto"/>
          <w:szCs w:val="21"/>
          <w:u w:val="single"/>
        </w:rPr>
      </w:pPr>
      <w:r w:rsidRPr="00CA359D">
        <w:rPr>
          <w:rFonts w:ascii="宋体" w:hAnsi="宋体" w:hint="eastAsia"/>
          <w:color w:val="auto"/>
          <w:szCs w:val="21"/>
        </w:rPr>
        <w:t>邮      编：</w:t>
      </w:r>
    </w:p>
    <w:p w:rsidR="001A38DE" w:rsidRPr="00CA359D" w:rsidRDefault="001A38DE" w:rsidP="001A38DE">
      <w:pPr>
        <w:pStyle w:val="af2"/>
        <w:spacing w:before="0" w:after="0" w:line="420" w:lineRule="exact"/>
        <w:ind w:left="420"/>
        <w:rPr>
          <w:rFonts w:ascii="宋体" w:hAnsi="宋体"/>
          <w:color w:val="auto"/>
          <w:szCs w:val="21"/>
          <w:u w:val="single"/>
        </w:rPr>
      </w:pPr>
      <w:r w:rsidRPr="00CA359D">
        <w:rPr>
          <w:rFonts w:ascii="宋体" w:hAnsi="宋体" w:hint="eastAsia"/>
          <w:color w:val="auto"/>
          <w:szCs w:val="21"/>
        </w:rPr>
        <w:t>电      话：</w:t>
      </w:r>
    </w:p>
    <w:p w:rsidR="001A38DE" w:rsidRPr="00CA359D" w:rsidRDefault="001A38DE" w:rsidP="001A38DE">
      <w:pPr>
        <w:pStyle w:val="af2"/>
        <w:spacing w:before="0" w:after="0" w:line="420" w:lineRule="exact"/>
        <w:ind w:left="420"/>
        <w:rPr>
          <w:rFonts w:ascii="宋体" w:hAnsi="宋体"/>
          <w:color w:val="auto"/>
          <w:szCs w:val="21"/>
          <w:u w:val="single"/>
        </w:rPr>
      </w:pPr>
      <w:r w:rsidRPr="00CA359D">
        <w:rPr>
          <w:rFonts w:ascii="宋体" w:hAnsi="宋体" w:hint="eastAsia"/>
          <w:color w:val="auto"/>
          <w:szCs w:val="21"/>
        </w:rPr>
        <w:t>传      真：</w:t>
      </w:r>
    </w:p>
    <w:p w:rsidR="001A38DE" w:rsidRPr="00CA359D" w:rsidRDefault="001A38DE" w:rsidP="001A38DE">
      <w:pPr>
        <w:pStyle w:val="af2"/>
        <w:spacing w:before="0" w:after="0" w:line="420" w:lineRule="exact"/>
        <w:ind w:left="420"/>
        <w:rPr>
          <w:rFonts w:ascii="宋体" w:hAnsi="宋体"/>
          <w:color w:val="auto"/>
          <w:szCs w:val="21"/>
          <w:u w:val="single"/>
        </w:rPr>
      </w:pPr>
      <w:r w:rsidRPr="00CA359D">
        <w:rPr>
          <w:rFonts w:ascii="宋体" w:hAnsi="宋体" w:hint="eastAsia"/>
          <w:color w:val="auto"/>
          <w:szCs w:val="21"/>
        </w:rPr>
        <w:t>供应商开户行：</w:t>
      </w:r>
    </w:p>
    <w:p w:rsidR="001A38DE" w:rsidRPr="00CA359D" w:rsidRDefault="001A38DE" w:rsidP="001A38DE">
      <w:pPr>
        <w:pStyle w:val="af2"/>
        <w:spacing w:before="0" w:after="0" w:line="420" w:lineRule="exact"/>
        <w:ind w:left="420"/>
        <w:rPr>
          <w:rFonts w:ascii="宋体" w:hAnsi="宋体"/>
          <w:color w:val="auto"/>
          <w:szCs w:val="21"/>
          <w:u w:val="single"/>
        </w:rPr>
      </w:pPr>
      <w:r w:rsidRPr="00CA359D">
        <w:rPr>
          <w:rFonts w:ascii="宋体" w:hAnsi="宋体" w:hint="eastAsia"/>
          <w:color w:val="auto"/>
          <w:szCs w:val="21"/>
        </w:rPr>
        <w:t>账      号：</w:t>
      </w:r>
    </w:p>
    <w:p w:rsidR="001A38DE" w:rsidRPr="00CA359D" w:rsidRDefault="001A38DE" w:rsidP="001A38DE">
      <w:pPr>
        <w:pStyle w:val="af2"/>
        <w:spacing w:before="0" w:after="0" w:line="420" w:lineRule="exact"/>
        <w:ind w:left="420"/>
        <w:rPr>
          <w:rFonts w:ascii="宋体" w:hAnsi="宋体"/>
          <w:color w:val="auto"/>
          <w:szCs w:val="21"/>
        </w:rPr>
      </w:pPr>
      <w:r w:rsidRPr="00CA359D">
        <w:rPr>
          <w:rFonts w:ascii="宋体" w:hAnsi="宋体" w:hint="eastAsia"/>
          <w:color w:val="auto"/>
          <w:szCs w:val="21"/>
        </w:rPr>
        <w:t>日      期：年月日</w:t>
      </w:r>
    </w:p>
    <w:p w:rsidR="001A38DE" w:rsidRPr="00CA359D" w:rsidRDefault="001A38DE" w:rsidP="001A38DE">
      <w:pPr>
        <w:rPr>
          <w:rFonts w:ascii="宋体" w:hAnsi="宋体"/>
          <w:color w:val="auto"/>
        </w:rPr>
      </w:pPr>
    </w:p>
    <w:p w:rsidR="001A38DE" w:rsidRPr="00CA359D" w:rsidRDefault="001A38DE" w:rsidP="001A38DE">
      <w:pPr>
        <w:rPr>
          <w:rFonts w:ascii="宋体" w:hAnsi="宋体"/>
          <w:color w:val="auto"/>
        </w:rPr>
      </w:pPr>
    </w:p>
    <w:p w:rsidR="001A38DE" w:rsidRPr="00CA359D" w:rsidRDefault="001A38DE" w:rsidP="001A38DE">
      <w:pPr>
        <w:rPr>
          <w:rFonts w:ascii="宋体" w:hAnsi="宋体"/>
          <w:color w:val="auto"/>
        </w:rPr>
      </w:pPr>
    </w:p>
    <w:p w:rsidR="00E7221D" w:rsidRPr="00CA359D" w:rsidRDefault="001A38DE" w:rsidP="001A38DE">
      <w:pPr>
        <w:rPr>
          <w:rFonts w:ascii="黑体" w:eastAsia="黑体" w:hAnsi="黑体"/>
          <w:i/>
          <w:color w:val="auto"/>
          <w:sz w:val="32"/>
          <w:szCs w:val="32"/>
          <w:u w:val="single"/>
        </w:rPr>
      </w:pPr>
      <w:r w:rsidRPr="00CA359D">
        <w:rPr>
          <w:rFonts w:ascii="黑体" w:eastAsia="黑体" w:hAnsi="黑体" w:hint="eastAsia"/>
          <w:i/>
          <w:color w:val="auto"/>
          <w:sz w:val="32"/>
          <w:szCs w:val="32"/>
          <w:u w:val="single"/>
        </w:rPr>
        <w:br w:type="page" w:clear="all"/>
      </w:r>
    </w:p>
    <w:p w:rsidR="00E7221D" w:rsidRPr="00CA359D" w:rsidRDefault="00E7221D" w:rsidP="00E7221D">
      <w:pPr>
        <w:rPr>
          <w:rFonts w:ascii="黑体" w:eastAsia="黑体" w:hAnsi="黑体"/>
          <w:color w:val="auto"/>
          <w:sz w:val="32"/>
          <w:szCs w:val="32"/>
        </w:rPr>
      </w:pPr>
      <w:r w:rsidRPr="00CA359D">
        <w:rPr>
          <w:rFonts w:ascii="黑体" w:eastAsia="黑体" w:hAnsi="黑体" w:hint="eastAsia"/>
          <w:color w:val="auto"/>
          <w:sz w:val="32"/>
          <w:szCs w:val="32"/>
        </w:rPr>
        <w:lastRenderedPageBreak/>
        <w:t>四、特定资格要求的证明文件</w:t>
      </w:r>
    </w:p>
    <w:p w:rsidR="00E7221D" w:rsidRPr="00CA359D" w:rsidRDefault="00E7221D" w:rsidP="00E7221D">
      <w:pPr>
        <w:spacing w:line="460" w:lineRule="exact"/>
        <w:rPr>
          <w:rFonts w:ascii="宋体" w:hAnsi="宋体"/>
          <w:bCs/>
          <w:color w:val="auto"/>
          <w:sz w:val="24"/>
        </w:rPr>
      </w:pPr>
      <w:r w:rsidRPr="00CA359D">
        <w:rPr>
          <w:rFonts w:ascii="宋体" w:hAnsi="宋体" w:hint="eastAsia"/>
          <w:color w:val="auto"/>
          <w:sz w:val="24"/>
        </w:rPr>
        <w:t xml:space="preserve">   </w:t>
      </w:r>
      <w:r w:rsidRPr="00CA359D">
        <w:rPr>
          <w:rFonts w:ascii="宋体" w:hAnsi="宋体" w:hint="eastAsia"/>
          <w:color w:val="auto"/>
          <w:sz w:val="24"/>
        </w:rPr>
        <w:t>如果本项目申请人的特定资格要求中要求提供的，必须提供。</w:t>
      </w:r>
    </w:p>
    <w:p w:rsidR="00E7221D" w:rsidRPr="00CA359D" w:rsidRDefault="00E7221D" w:rsidP="001A38DE">
      <w:pPr>
        <w:rPr>
          <w:rFonts w:ascii="黑体" w:eastAsia="黑体" w:hAnsi="黑体"/>
          <w:i/>
          <w:color w:val="auto"/>
          <w:sz w:val="32"/>
          <w:szCs w:val="32"/>
          <w:u w:val="single"/>
        </w:rPr>
      </w:pPr>
    </w:p>
    <w:p w:rsidR="00E7221D" w:rsidRPr="00CA359D" w:rsidRDefault="00E7221D" w:rsidP="001A38DE">
      <w:pPr>
        <w:rPr>
          <w:rFonts w:ascii="黑体" w:eastAsia="黑体" w:hAnsi="黑体"/>
          <w:i/>
          <w:color w:val="auto"/>
          <w:sz w:val="32"/>
          <w:szCs w:val="32"/>
          <w:u w:val="single"/>
        </w:rPr>
      </w:pPr>
    </w:p>
    <w:p w:rsidR="00E7221D" w:rsidRPr="00CA359D" w:rsidRDefault="00E7221D" w:rsidP="001A38DE">
      <w:pPr>
        <w:rPr>
          <w:rFonts w:ascii="黑体" w:eastAsia="黑体" w:hAnsi="黑体"/>
          <w:i/>
          <w:color w:val="auto"/>
          <w:sz w:val="32"/>
          <w:szCs w:val="32"/>
          <w:u w:val="single"/>
        </w:rPr>
      </w:pPr>
    </w:p>
    <w:p w:rsidR="00E7221D" w:rsidRPr="00CA359D" w:rsidRDefault="00E7221D" w:rsidP="001A38DE">
      <w:pPr>
        <w:rPr>
          <w:rFonts w:ascii="黑体" w:eastAsia="黑体" w:hAnsi="黑体"/>
          <w:i/>
          <w:color w:val="auto"/>
          <w:sz w:val="32"/>
          <w:szCs w:val="32"/>
          <w:u w:val="single"/>
        </w:rPr>
      </w:pPr>
    </w:p>
    <w:p w:rsidR="00E7221D" w:rsidRPr="00CA359D" w:rsidRDefault="00E7221D" w:rsidP="001A38DE">
      <w:pPr>
        <w:rPr>
          <w:rFonts w:ascii="黑体" w:eastAsia="黑体" w:hAnsi="黑体"/>
          <w:i/>
          <w:color w:val="auto"/>
          <w:sz w:val="32"/>
          <w:szCs w:val="32"/>
          <w:u w:val="single"/>
        </w:rPr>
      </w:pPr>
    </w:p>
    <w:p w:rsidR="00E7221D" w:rsidRPr="00CA359D" w:rsidRDefault="00E7221D" w:rsidP="001A38DE">
      <w:pPr>
        <w:rPr>
          <w:rFonts w:ascii="黑体" w:eastAsia="黑体" w:hAnsi="黑体"/>
          <w:color w:val="auto"/>
          <w:sz w:val="32"/>
          <w:szCs w:val="32"/>
          <w:u w:val="single"/>
        </w:rPr>
      </w:pPr>
      <w:r w:rsidRPr="00CA359D">
        <w:rPr>
          <w:rFonts w:ascii="黑体" w:eastAsia="黑体" w:hAnsi="黑体"/>
          <w:color w:val="auto"/>
          <w:sz w:val="32"/>
          <w:szCs w:val="32"/>
          <w:u w:val="single"/>
        </w:rPr>
        <w:br w:type="page"/>
      </w:r>
    </w:p>
    <w:p w:rsidR="001A38DE" w:rsidRPr="00CA359D" w:rsidRDefault="00E7221D" w:rsidP="001A38DE">
      <w:pPr>
        <w:rPr>
          <w:rFonts w:eastAsia="仿宋_GB2312"/>
          <w:color w:val="auto"/>
          <w:sz w:val="24"/>
          <w:szCs w:val="20"/>
        </w:rPr>
      </w:pPr>
      <w:r w:rsidRPr="00CA359D">
        <w:rPr>
          <w:rFonts w:ascii="黑体" w:eastAsia="黑体" w:hAnsi="黑体" w:hint="eastAsia"/>
          <w:color w:val="auto"/>
          <w:sz w:val="32"/>
          <w:szCs w:val="32"/>
        </w:rPr>
        <w:lastRenderedPageBreak/>
        <w:t>五</w:t>
      </w:r>
      <w:r w:rsidR="001A38DE" w:rsidRPr="00CA359D">
        <w:rPr>
          <w:rFonts w:ascii="黑体" w:eastAsia="黑体" w:hAnsi="黑体" w:hint="eastAsia"/>
          <w:color w:val="auto"/>
          <w:sz w:val="32"/>
          <w:szCs w:val="32"/>
        </w:rPr>
        <w:t>、磋商报价表</w:t>
      </w:r>
    </w:p>
    <w:p w:rsidR="001A38DE" w:rsidRPr="00CA359D" w:rsidRDefault="001A38DE" w:rsidP="001A38DE">
      <w:pPr>
        <w:ind w:firstLine="480"/>
        <w:rPr>
          <w:rFonts w:ascii="宋体" w:hAnsi="宋体"/>
          <w:color w:val="auto"/>
          <w:sz w:val="24"/>
          <w:szCs w:val="24"/>
        </w:rPr>
      </w:pPr>
      <w:r w:rsidRPr="00CA359D">
        <w:rPr>
          <w:rFonts w:ascii="宋体" w:hAnsi="宋体" w:hint="eastAsia"/>
          <w:color w:val="auto"/>
          <w:sz w:val="24"/>
          <w:szCs w:val="24"/>
        </w:rPr>
        <w:t>项目编号：</w:t>
      </w:r>
      <w:r w:rsidRPr="00CA359D">
        <w:rPr>
          <w:rFonts w:ascii="宋体" w:hAnsi="宋体" w:hint="eastAsia"/>
          <w:color w:val="auto"/>
          <w:sz w:val="24"/>
          <w:szCs w:val="24"/>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35"/>
        <w:gridCol w:w="2735"/>
        <w:gridCol w:w="2736"/>
      </w:tblGrid>
      <w:tr w:rsidR="00CA359D" w:rsidRPr="00CA359D" w:rsidTr="007114AC">
        <w:trPr>
          <w:cantSplit/>
          <w:trHeight w:val="350"/>
        </w:trPr>
        <w:tc>
          <w:tcPr>
            <w:tcW w:w="2735" w:type="dxa"/>
            <w:noWrap/>
            <w:vAlign w:val="center"/>
          </w:tcPr>
          <w:p w:rsidR="001A38DE" w:rsidRPr="00CA359D" w:rsidRDefault="001A38DE" w:rsidP="007114AC">
            <w:pPr>
              <w:rPr>
                <w:rFonts w:ascii="宋体" w:hAnsi="宋体"/>
                <w:color w:val="auto"/>
                <w:sz w:val="24"/>
                <w:szCs w:val="24"/>
              </w:rPr>
            </w:pPr>
            <w:r w:rsidRPr="00CA359D">
              <w:rPr>
                <w:rFonts w:ascii="宋体" w:hAnsi="宋体" w:hint="eastAsia"/>
                <w:color w:val="auto"/>
                <w:sz w:val="24"/>
                <w:szCs w:val="24"/>
              </w:rPr>
              <w:t>项目名称</w:t>
            </w:r>
          </w:p>
        </w:tc>
        <w:tc>
          <w:tcPr>
            <w:tcW w:w="2735" w:type="dxa"/>
            <w:noWrap/>
            <w:vAlign w:val="center"/>
          </w:tcPr>
          <w:p w:rsidR="001A38DE" w:rsidRPr="00CA359D" w:rsidRDefault="001A38DE" w:rsidP="007114AC">
            <w:pPr>
              <w:rPr>
                <w:rFonts w:ascii="宋体" w:hAnsi="宋体" w:cs="宋体"/>
                <w:color w:val="auto"/>
                <w:sz w:val="24"/>
                <w:szCs w:val="24"/>
              </w:rPr>
            </w:pPr>
            <w:r w:rsidRPr="00CA359D">
              <w:rPr>
                <w:rFonts w:ascii="宋体" w:hAnsi="宋体" w:cs="宋体" w:hint="eastAsia"/>
                <w:color w:val="auto"/>
                <w:sz w:val="24"/>
                <w:szCs w:val="24"/>
              </w:rPr>
              <w:t>项目内容</w:t>
            </w:r>
          </w:p>
        </w:tc>
        <w:tc>
          <w:tcPr>
            <w:tcW w:w="2736" w:type="dxa"/>
            <w:noWrap/>
            <w:vAlign w:val="center"/>
          </w:tcPr>
          <w:p w:rsidR="001A38DE" w:rsidRPr="00CA359D" w:rsidRDefault="001A38DE" w:rsidP="007114AC">
            <w:pPr>
              <w:rPr>
                <w:rFonts w:ascii="宋体" w:hAnsi="宋体" w:cs="宋体"/>
                <w:color w:val="auto"/>
                <w:sz w:val="24"/>
                <w:szCs w:val="24"/>
              </w:rPr>
            </w:pPr>
            <w:r w:rsidRPr="00CA359D">
              <w:rPr>
                <w:rFonts w:ascii="宋体" w:hAnsi="宋体" w:cs="宋体" w:hint="eastAsia"/>
                <w:color w:val="auto"/>
                <w:sz w:val="24"/>
                <w:szCs w:val="24"/>
              </w:rPr>
              <w:t>总价（小写）</w:t>
            </w:r>
          </w:p>
        </w:tc>
      </w:tr>
      <w:tr w:rsidR="00CA359D" w:rsidRPr="00CA359D" w:rsidTr="007114AC">
        <w:trPr>
          <w:cantSplit/>
          <w:trHeight w:val="725"/>
        </w:trPr>
        <w:tc>
          <w:tcPr>
            <w:tcW w:w="2735" w:type="dxa"/>
            <w:noWrap/>
            <w:vAlign w:val="center"/>
          </w:tcPr>
          <w:p w:rsidR="001A38DE" w:rsidRPr="00CA359D" w:rsidRDefault="001A38DE" w:rsidP="007114AC">
            <w:pPr>
              <w:rPr>
                <w:rFonts w:ascii="宋体" w:hAnsi="宋体" w:cs="宋体"/>
                <w:color w:val="auto"/>
                <w:sz w:val="24"/>
                <w:szCs w:val="24"/>
              </w:rPr>
            </w:pPr>
          </w:p>
        </w:tc>
        <w:tc>
          <w:tcPr>
            <w:tcW w:w="2735" w:type="dxa"/>
            <w:noWrap/>
            <w:vAlign w:val="center"/>
          </w:tcPr>
          <w:p w:rsidR="001A38DE" w:rsidRPr="00CA359D" w:rsidRDefault="001A38DE" w:rsidP="007114AC">
            <w:pPr>
              <w:rPr>
                <w:rFonts w:ascii="宋体" w:hAnsi="宋体" w:cs="宋体"/>
                <w:color w:val="auto"/>
                <w:sz w:val="24"/>
                <w:szCs w:val="24"/>
              </w:rPr>
            </w:pPr>
            <w:r w:rsidRPr="00CA359D">
              <w:rPr>
                <w:rFonts w:ascii="宋体" w:hAnsi="宋体" w:cs="宋体" w:hint="eastAsia"/>
                <w:color w:val="auto"/>
                <w:sz w:val="24"/>
                <w:szCs w:val="24"/>
              </w:rPr>
              <w:t>详见响应文件</w:t>
            </w:r>
          </w:p>
        </w:tc>
        <w:tc>
          <w:tcPr>
            <w:tcW w:w="2736" w:type="dxa"/>
            <w:noWrap/>
            <w:vAlign w:val="center"/>
          </w:tcPr>
          <w:p w:rsidR="001A38DE" w:rsidRPr="00CA359D" w:rsidRDefault="001A38DE" w:rsidP="007114AC">
            <w:pPr>
              <w:rPr>
                <w:rFonts w:ascii="宋体" w:hAnsi="宋体" w:cs="宋体"/>
                <w:color w:val="auto"/>
                <w:sz w:val="24"/>
                <w:szCs w:val="24"/>
              </w:rPr>
            </w:pPr>
          </w:p>
        </w:tc>
      </w:tr>
      <w:tr w:rsidR="001A38DE" w:rsidRPr="00CA359D" w:rsidTr="007114AC">
        <w:trPr>
          <w:cantSplit/>
          <w:trHeight w:val="725"/>
        </w:trPr>
        <w:tc>
          <w:tcPr>
            <w:tcW w:w="2735" w:type="dxa"/>
            <w:noWrap/>
            <w:vAlign w:val="center"/>
          </w:tcPr>
          <w:p w:rsidR="001A38DE" w:rsidRPr="00CA359D" w:rsidRDefault="001A38DE" w:rsidP="007114AC">
            <w:pPr>
              <w:rPr>
                <w:rFonts w:ascii="宋体" w:hAnsi="宋体" w:cs="宋体"/>
                <w:color w:val="auto"/>
                <w:sz w:val="24"/>
                <w:szCs w:val="24"/>
              </w:rPr>
            </w:pPr>
            <w:r w:rsidRPr="00CA359D">
              <w:rPr>
                <w:rFonts w:ascii="宋体" w:hAnsi="宋体" w:cs="宋体" w:hint="eastAsia"/>
                <w:color w:val="auto"/>
                <w:sz w:val="24"/>
                <w:szCs w:val="24"/>
              </w:rPr>
              <w:t>总价（大写）：</w:t>
            </w:r>
          </w:p>
        </w:tc>
        <w:tc>
          <w:tcPr>
            <w:tcW w:w="5471" w:type="dxa"/>
            <w:gridSpan w:val="2"/>
            <w:noWrap/>
            <w:vAlign w:val="center"/>
          </w:tcPr>
          <w:p w:rsidR="001A38DE" w:rsidRPr="00CA359D" w:rsidRDefault="001A38DE" w:rsidP="007114AC">
            <w:pPr>
              <w:rPr>
                <w:rFonts w:ascii="宋体" w:hAnsi="宋体" w:cs="宋体"/>
                <w:color w:val="auto"/>
                <w:sz w:val="24"/>
                <w:szCs w:val="24"/>
              </w:rPr>
            </w:pPr>
          </w:p>
        </w:tc>
      </w:tr>
    </w:tbl>
    <w:p w:rsidR="001A38DE" w:rsidRPr="00CA359D" w:rsidRDefault="001A38DE" w:rsidP="001A38DE">
      <w:pPr>
        <w:rPr>
          <w:rFonts w:ascii="宋体" w:hAnsi="宋体"/>
          <w:color w:val="auto"/>
          <w:sz w:val="24"/>
          <w:szCs w:val="24"/>
        </w:rPr>
      </w:pPr>
    </w:p>
    <w:p w:rsidR="001A38DE" w:rsidRPr="00CA359D" w:rsidRDefault="001A38DE" w:rsidP="001A38DE">
      <w:pPr>
        <w:ind w:firstLine="480"/>
        <w:rPr>
          <w:rFonts w:ascii="宋体" w:hAnsi="宋体"/>
          <w:color w:val="auto"/>
          <w:sz w:val="24"/>
          <w:szCs w:val="24"/>
        </w:rPr>
      </w:pPr>
      <w:r w:rsidRPr="00CA359D">
        <w:rPr>
          <w:rFonts w:ascii="宋体" w:hAnsi="宋体" w:hint="eastAsia"/>
          <w:color w:val="auto"/>
          <w:sz w:val="24"/>
          <w:szCs w:val="24"/>
        </w:rPr>
        <w:t>供应商名称（电子签章）年月日</w:t>
      </w:r>
    </w:p>
    <w:p w:rsidR="001A38DE" w:rsidRPr="00CA359D" w:rsidRDefault="001A38DE" w:rsidP="001A38DE">
      <w:pPr>
        <w:ind w:firstLine="480"/>
        <w:rPr>
          <w:rFonts w:ascii="黑体" w:eastAsia="黑体" w:hAnsi="黑体"/>
          <w:b/>
          <w:i/>
          <w:color w:val="auto"/>
          <w:sz w:val="32"/>
          <w:szCs w:val="32"/>
          <w:u w:val="single"/>
        </w:rPr>
      </w:pPr>
    </w:p>
    <w:p w:rsidR="001A38DE" w:rsidRPr="00CA359D" w:rsidRDefault="001A38DE" w:rsidP="001A38DE">
      <w:pPr>
        <w:rPr>
          <w:rFonts w:ascii="黑体" w:eastAsia="黑体" w:hAnsi="黑体"/>
          <w:iCs/>
          <w:color w:val="auto"/>
          <w:sz w:val="32"/>
          <w:szCs w:val="32"/>
        </w:rPr>
      </w:pPr>
    </w:p>
    <w:p w:rsidR="001A38DE" w:rsidRPr="00CA359D" w:rsidRDefault="001A38DE" w:rsidP="001A38DE">
      <w:pPr>
        <w:rPr>
          <w:rFonts w:ascii="黑体" w:eastAsia="黑体" w:hAnsi="黑体"/>
          <w:iCs/>
          <w:color w:val="auto"/>
          <w:sz w:val="32"/>
          <w:szCs w:val="32"/>
        </w:rPr>
      </w:pPr>
      <w:r w:rsidRPr="00CA359D">
        <w:rPr>
          <w:rFonts w:ascii="黑体" w:eastAsia="黑体" w:hAnsi="黑体" w:hint="eastAsia"/>
          <w:iCs/>
          <w:color w:val="auto"/>
          <w:sz w:val="32"/>
          <w:szCs w:val="32"/>
        </w:rPr>
        <w:br w:type="page" w:clear="all"/>
      </w:r>
      <w:r w:rsidR="00E7221D" w:rsidRPr="00CA359D">
        <w:rPr>
          <w:rFonts w:ascii="黑体" w:eastAsia="黑体" w:hAnsi="黑体" w:hint="eastAsia"/>
          <w:iCs/>
          <w:color w:val="auto"/>
          <w:sz w:val="32"/>
          <w:szCs w:val="32"/>
        </w:rPr>
        <w:lastRenderedPageBreak/>
        <w:t>六</w:t>
      </w:r>
      <w:r w:rsidRPr="00CA359D">
        <w:rPr>
          <w:rFonts w:ascii="黑体" w:eastAsia="黑体" w:hAnsi="黑体" w:hint="eastAsia"/>
          <w:iCs/>
          <w:color w:val="auto"/>
          <w:sz w:val="32"/>
          <w:szCs w:val="32"/>
        </w:rPr>
        <w:t>、中小企业声明函</w:t>
      </w:r>
    </w:p>
    <w:p w:rsidR="001A38DE" w:rsidRPr="00CA359D" w:rsidRDefault="001A38DE" w:rsidP="001A38DE">
      <w:pPr>
        <w:pStyle w:val="af6"/>
        <w:spacing w:line="360" w:lineRule="auto"/>
        <w:jc w:val="center"/>
        <w:rPr>
          <w:rFonts w:cs="宋体"/>
          <w:color w:val="auto"/>
          <w:sz w:val="36"/>
          <w:szCs w:val="36"/>
        </w:rPr>
      </w:pPr>
      <w:r w:rsidRPr="00CA359D">
        <w:rPr>
          <w:rFonts w:cs="宋体" w:hint="eastAsia"/>
          <w:b/>
          <w:bCs/>
          <w:color w:val="auto"/>
          <w:spacing w:val="2"/>
          <w:sz w:val="36"/>
          <w:szCs w:val="36"/>
        </w:rPr>
        <w:t>中小</w:t>
      </w:r>
      <w:r w:rsidRPr="00CA359D">
        <w:rPr>
          <w:rFonts w:cs="宋体" w:hint="eastAsia"/>
          <w:b/>
          <w:bCs/>
          <w:color w:val="auto"/>
          <w:sz w:val="36"/>
          <w:szCs w:val="36"/>
        </w:rPr>
        <w:t>企</w:t>
      </w:r>
      <w:r w:rsidRPr="00CA359D">
        <w:rPr>
          <w:rFonts w:cs="宋体" w:hint="eastAsia"/>
          <w:b/>
          <w:bCs/>
          <w:color w:val="auto"/>
          <w:spacing w:val="2"/>
          <w:sz w:val="36"/>
          <w:szCs w:val="36"/>
        </w:rPr>
        <w:t>业声</w:t>
      </w:r>
      <w:r w:rsidRPr="00CA359D">
        <w:rPr>
          <w:rFonts w:cs="宋体" w:hint="eastAsia"/>
          <w:b/>
          <w:bCs/>
          <w:color w:val="auto"/>
          <w:sz w:val="36"/>
          <w:szCs w:val="36"/>
        </w:rPr>
        <w:t>明</w:t>
      </w:r>
      <w:r w:rsidRPr="00CA359D">
        <w:rPr>
          <w:rFonts w:cs="宋体" w:hint="eastAsia"/>
          <w:b/>
          <w:bCs/>
          <w:color w:val="auto"/>
          <w:spacing w:val="2"/>
          <w:sz w:val="36"/>
          <w:szCs w:val="36"/>
        </w:rPr>
        <w:t>函（</w:t>
      </w:r>
      <w:r w:rsidRPr="00CA359D">
        <w:rPr>
          <w:rFonts w:cs="宋体" w:hint="eastAsia"/>
          <w:b/>
          <w:bCs/>
          <w:color w:val="auto"/>
          <w:sz w:val="36"/>
          <w:szCs w:val="36"/>
        </w:rPr>
        <w:t>工程）</w:t>
      </w:r>
    </w:p>
    <w:p w:rsidR="001A38DE" w:rsidRPr="00CA359D" w:rsidRDefault="001A38DE" w:rsidP="001A38DE">
      <w:pPr>
        <w:spacing w:line="360" w:lineRule="auto"/>
        <w:ind w:firstLine="420"/>
        <w:rPr>
          <w:rFonts w:ascii="宋体" w:hAnsi="宋体" w:cs="宋体"/>
          <w:color w:val="auto"/>
          <w:sz w:val="24"/>
          <w:szCs w:val="24"/>
        </w:rPr>
      </w:pPr>
      <w:r w:rsidRPr="00CA359D">
        <w:rPr>
          <w:rFonts w:ascii="宋体" w:hAnsi="宋体" w:cs="宋体" w:hint="eastAsia"/>
          <w:color w:val="auto"/>
          <w:sz w:val="24"/>
          <w:szCs w:val="24"/>
        </w:rPr>
        <w:t>本公司（联合体）郑重声明，根据《政府采购促进中小企业发展管理办法》（财库﹝</w:t>
      </w:r>
      <w:r w:rsidRPr="00CA359D">
        <w:rPr>
          <w:rFonts w:ascii="宋体" w:hAnsi="宋体" w:cs="宋体" w:hint="eastAsia"/>
          <w:color w:val="auto"/>
          <w:sz w:val="24"/>
          <w:szCs w:val="24"/>
        </w:rPr>
        <w:t>2020</w:t>
      </w:r>
      <w:r w:rsidRPr="00CA359D">
        <w:rPr>
          <w:rFonts w:ascii="宋体" w:hAnsi="宋体" w:cs="宋体" w:hint="eastAsia"/>
          <w:color w:val="auto"/>
          <w:sz w:val="24"/>
          <w:szCs w:val="24"/>
        </w:rPr>
        <w:t>﹞</w:t>
      </w:r>
      <w:r w:rsidRPr="00CA359D">
        <w:rPr>
          <w:rFonts w:ascii="宋体" w:hAnsi="宋体" w:cs="宋体" w:hint="eastAsia"/>
          <w:color w:val="auto"/>
          <w:sz w:val="24"/>
          <w:szCs w:val="24"/>
        </w:rPr>
        <w:t xml:space="preserve">46 </w:t>
      </w:r>
      <w:r w:rsidRPr="00CA359D">
        <w:rPr>
          <w:rFonts w:ascii="宋体" w:hAnsi="宋体" w:cs="宋体" w:hint="eastAsia"/>
          <w:color w:val="auto"/>
          <w:sz w:val="24"/>
          <w:szCs w:val="24"/>
        </w:rPr>
        <w:t>号）的规定，本公司（联合体）参加</w:t>
      </w:r>
      <w:r w:rsidRPr="00CA359D">
        <w:rPr>
          <w:rFonts w:ascii="宋体" w:hAnsi="宋体" w:cs="宋体" w:hint="eastAsia"/>
          <w:color w:val="auto"/>
          <w:sz w:val="24"/>
          <w:szCs w:val="24"/>
          <w:u w:val="single"/>
        </w:rPr>
        <w:t>（单位名称）</w:t>
      </w:r>
      <w:r w:rsidRPr="00CA359D">
        <w:rPr>
          <w:rFonts w:ascii="宋体" w:hAnsi="宋体" w:cs="宋体" w:hint="eastAsia"/>
          <w:color w:val="auto"/>
          <w:sz w:val="24"/>
          <w:szCs w:val="24"/>
        </w:rPr>
        <w:t>的</w:t>
      </w:r>
      <w:r w:rsidRPr="00CA359D">
        <w:rPr>
          <w:rFonts w:ascii="宋体" w:hAnsi="宋体" w:cs="宋体" w:hint="eastAsia"/>
          <w:color w:val="auto"/>
          <w:sz w:val="24"/>
          <w:szCs w:val="24"/>
          <w:u w:val="single"/>
        </w:rPr>
        <w:t>（项目名称）</w:t>
      </w:r>
      <w:r w:rsidRPr="00CA359D">
        <w:rPr>
          <w:rFonts w:ascii="宋体" w:hAnsi="宋体" w:cs="宋体" w:hint="eastAsia"/>
          <w:color w:val="auto"/>
          <w:sz w:val="24"/>
          <w:szCs w:val="24"/>
        </w:rPr>
        <w:t>采购活动，工程的施工单位全部为符合政策要求的中小企业（或者：服务</w:t>
      </w:r>
      <w:r w:rsidRPr="00CA359D">
        <w:rPr>
          <w:rFonts w:ascii="宋体" w:hAnsi="宋体" w:cs="宋体" w:hint="eastAsia"/>
          <w:color w:val="auto"/>
          <w:sz w:val="24"/>
          <w:szCs w:val="24"/>
        </w:rPr>
        <w:t xml:space="preserve"> </w:t>
      </w:r>
      <w:r w:rsidRPr="00CA359D">
        <w:rPr>
          <w:rFonts w:ascii="宋体" w:hAnsi="宋体" w:cs="宋体" w:hint="eastAsia"/>
          <w:color w:val="auto"/>
          <w:sz w:val="24"/>
          <w:szCs w:val="24"/>
        </w:rPr>
        <w:t>全部由符合政策要求的中小企业承接）。相关企业（含联合体中的中小企业、签订分包意向协议的中小企业）的具体情况如下：</w:t>
      </w:r>
    </w:p>
    <w:p w:rsidR="001A38DE" w:rsidRPr="00CA359D" w:rsidRDefault="001A38DE" w:rsidP="00D91D1D">
      <w:pPr>
        <w:spacing w:line="360" w:lineRule="auto"/>
        <w:ind w:firstLine="420"/>
        <w:rPr>
          <w:rFonts w:ascii="宋体" w:hAnsi="宋体" w:cs="宋体"/>
          <w:color w:val="auto"/>
          <w:sz w:val="24"/>
          <w:szCs w:val="24"/>
        </w:rPr>
      </w:pPr>
      <w:r w:rsidRPr="00CA359D">
        <w:rPr>
          <w:rFonts w:ascii="宋体" w:hAnsi="宋体" w:cs="宋体" w:hint="eastAsia"/>
          <w:color w:val="auto"/>
          <w:sz w:val="24"/>
          <w:szCs w:val="24"/>
        </w:rPr>
        <w:t xml:space="preserve">1. </w:t>
      </w:r>
      <w:r w:rsidRPr="00CA359D">
        <w:rPr>
          <w:rFonts w:ascii="宋体" w:hAnsi="宋体" w:cs="宋体" w:hint="eastAsia"/>
          <w:color w:val="auto"/>
          <w:sz w:val="24"/>
          <w:szCs w:val="24"/>
          <w:u w:val="single"/>
        </w:rPr>
        <w:t>（标的名称）</w:t>
      </w:r>
      <w:r w:rsidRPr="00CA359D">
        <w:rPr>
          <w:rFonts w:ascii="宋体" w:hAnsi="宋体" w:cs="宋体" w:hint="eastAsia"/>
          <w:color w:val="auto"/>
          <w:sz w:val="24"/>
          <w:szCs w:val="24"/>
        </w:rPr>
        <w:t>，属于</w:t>
      </w:r>
      <w:r w:rsidRPr="00CA359D">
        <w:rPr>
          <w:rFonts w:ascii="宋体" w:hAnsi="宋体" w:cs="宋体" w:hint="eastAsia"/>
          <w:color w:val="auto"/>
          <w:sz w:val="24"/>
          <w:szCs w:val="24"/>
          <w:u w:val="single"/>
        </w:rPr>
        <w:t>（采购文件中明确的所属行业）</w:t>
      </w:r>
      <w:r w:rsidRPr="00CA359D">
        <w:rPr>
          <w:rFonts w:ascii="宋体" w:hAnsi="宋体" w:cs="宋体" w:hint="eastAsia"/>
          <w:color w:val="auto"/>
          <w:sz w:val="24"/>
          <w:szCs w:val="24"/>
        </w:rPr>
        <w:t>；</w:t>
      </w:r>
      <w:r w:rsidRPr="00CA359D">
        <w:rPr>
          <w:rFonts w:ascii="宋体" w:hAnsi="宋体" w:cs="宋体" w:hint="eastAsia"/>
          <w:color w:val="auto"/>
          <w:sz w:val="24"/>
          <w:szCs w:val="24"/>
        </w:rPr>
        <w:t xml:space="preserve"> </w:t>
      </w:r>
      <w:r w:rsidRPr="00CA359D">
        <w:rPr>
          <w:rFonts w:ascii="宋体" w:hAnsi="宋体" w:cs="宋体" w:hint="eastAsia"/>
          <w:color w:val="auto"/>
          <w:sz w:val="24"/>
          <w:szCs w:val="24"/>
        </w:rPr>
        <w:t>承建（承接）企业为</w:t>
      </w:r>
      <w:r w:rsidRPr="00CA359D">
        <w:rPr>
          <w:rFonts w:ascii="宋体" w:hAnsi="宋体" w:cs="宋体" w:hint="eastAsia"/>
          <w:color w:val="auto"/>
          <w:sz w:val="24"/>
          <w:szCs w:val="24"/>
          <w:u w:val="single"/>
        </w:rPr>
        <w:t>（企业名称）</w:t>
      </w:r>
      <w:r w:rsidRPr="00CA359D">
        <w:rPr>
          <w:rFonts w:ascii="宋体" w:hAnsi="宋体" w:cs="宋体" w:hint="eastAsia"/>
          <w:color w:val="auto"/>
          <w:sz w:val="24"/>
          <w:szCs w:val="24"/>
        </w:rPr>
        <w:t>，从业人员</w:t>
      </w:r>
      <w:r w:rsidRPr="00CA359D">
        <w:rPr>
          <w:rFonts w:ascii="宋体" w:hAnsi="宋体" w:cs="宋体" w:hint="eastAsia"/>
          <w:color w:val="auto"/>
          <w:sz w:val="24"/>
          <w:szCs w:val="24"/>
        </w:rPr>
        <w:t xml:space="preserve"> </w:t>
      </w:r>
      <w:r w:rsidRPr="00CA359D">
        <w:rPr>
          <w:rFonts w:ascii="宋体" w:hAnsi="宋体" w:cs="宋体" w:hint="eastAsia"/>
          <w:color w:val="auto"/>
          <w:sz w:val="24"/>
          <w:szCs w:val="24"/>
        </w:rPr>
        <w:t>人，营业收入为万元，资产总额为万元</w:t>
      </w:r>
      <w:r w:rsidRPr="00CA359D">
        <w:rPr>
          <w:rFonts w:ascii="宋体" w:hAnsi="宋体" w:cs="宋体" w:hint="eastAsia"/>
          <w:color w:val="auto"/>
          <w:sz w:val="24"/>
          <w:szCs w:val="24"/>
          <w:vertAlign w:val="superscript"/>
        </w:rPr>
        <w:t>【</w:t>
      </w:r>
      <w:r w:rsidRPr="00CA359D">
        <w:rPr>
          <w:rFonts w:ascii="宋体" w:hAnsi="宋体" w:cs="宋体" w:hint="eastAsia"/>
          <w:color w:val="auto"/>
          <w:sz w:val="24"/>
          <w:szCs w:val="24"/>
          <w:vertAlign w:val="superscript"/>
        </w:rPr>
        <w:t>1</w:t>
      </w:r>
      <w:r w:rsidRPr="00CA359D">
        <w:rPr>
          <w:rFonts w:ascii="宋体" w:hAnsi="宋体" w:cs="宋体" w:hint="eastAsia"/>
          <w:color w:val="auto"/>
          <w:sz w:val="24"/>
          <w:szCs w:val="24"/>
          <w:vertAlign w:val="superscript"/>
        </w:rPr>
        <w:t>】</w:t>
      </w:r>
      <w:r w:rsidRPr="00CA359D">
        <w:rPr>
          <w:rFonts w:ascii="宋体" w:hAnsi="宋体" w:cs="宋体" w:hint="eastAsia"/>
          <w:color w:val="auto"/>
          <w:sz w:val="24"/>
          <w:szCs w:val="24"/>
        </w:rPr>
        <w:t>，属于</w:t>
      </w:r>
      <w:r w:rsidRPr="00CA359D">
        <w:rPr>
          <w:rFonts w:ascii="宋体" w:hAnsi="宋体" w:cs="宋体" w:hint="eastAsia"/>
          <w:color w:val="auto"/>
          <w:sz w:val="24"/>
          <w:szCs w:val="24"/>
          <w:u w:val="single"/>
        </w:rPr>
        <w:t>（中型企业、</w:t>
      </w:r>
      <w:r w:rsidRPr="00CA359D">
        <w:rPr>
          <w:rFonts w:ascii="宋体" w:hAnsi="宋体" w:cs="宋体" w:hint="eastAsia"/>
          <w:color w:val="auto"/>
          <w:sz w:val="24"/>
          <w:szCs w:val="24"/>
          <w:u w:val="single"/>
        </w:rPr>
        <w:t xml:space="preserve"> </w:t>
      </w:r>
      <w:r w:rsidRPr="00CA359D">
        <w:rPr>
          <w:rFonts w:ascii="宋体" w:hAnsi="宋体" w:cs="宋体" w:hint="eastAsia"/>
          <w:color w:val="auto"/>
          <w:sz w:val="24"/>
          <w:szCs w:val="24"/>
          <w:u w:val="single"/>
        </w:rPr>
        <w:t>小型企业、微型企业）</w:t>
      </w:r>
      <w:r w:rsidRPr="00CA359D">
        <w:rPr>
          <w:rFonts w:ascii="宋体" w:hAnsi="宋体" w:cs="宋体" w:hint="eastAsia"/>
          <w:color w:val="auto"/>
          <w:sz w:val="24"/>
          <w:szCs w:val="24"/>
        </w:rPr>
        <w:t>；</w:t>
      </w:r>
    </w:p>
    <w:p w:rsidR="001A38DE" w:rsidRPr="00CA359D" w:rsidRDefault="001A38DE" w:rsidP="001A38DE">
      <w:pPr>
        <w:spacing w:line="360" w:lineRule="auto"/>
        <w:ind w:firstLine="525"/>
        <w:rPr>
          <w:rFonts w:ascii="宋体" w:hAnsi="宋体" w:cs="宋体"/>
          <w:color w:val="auto"/>
          <w:sz w:val="24"/>
          <w:szCs w:val="24"/>
        </w:rPr>
      </w:pPr>
      <w:r w:rsidRPr="00CA359D">
        <w:rPr>
          <w:rFonts w:ascii="宋体" w:hAnsi="宋体" w:cs="宋体" w:hint="eastAsia"/>
          <w:color w:val="auto"/>
          <w:sz w:val="24"/>
          <w:szCs w:val="24"/>
        </w:rPr>
        <w:t>……</w:t>
      </w:r>
    </w:p>
    <w:p w:rsidR="001A38DE" w:rsidRPr="00CA359D" w:rsidRDefault="001A38DE" w:rsidP="001A38DE">
      <w:pPr>
        <w:spacing w:line="360" w:lineRule="auto"/>
        <w:ind w:firstLine="525"/>
        <w:rPr>
          <w:rFonts w:ascii="宋体" w:hAnsi="宋体" w:cs="宋体"/>
          <w:color w:val="auto"/>
          <w:sz w:val="24"/>
          <w:szCs w:val="24"/>
        </w:rPr>
      </w:pPr>
      <w:r w:rsidRPr="00CA359D">
        <w:rPr>
          <w:rFonts w:ascii="宋体" w:hAnsi="宋体" w:cs="宋体" w:hint="eastAsia"/>
          <w:color w:val="auto"/>
          <w:sz w:val="24"/>
          <w:szCs w:val="24"/>
        </w:rPr>
        <w:t>以上企业，不属于大企业的分支机构，不存在控股股东为大企业的情形，也不存在与大企业的负责人为同一人的情</w:t>
      </w:r>
      <w:r w:rsidRPr="00CA359D">
        <w:rPr>
          <w:rFonts w:ascii="宋体" w:hAnsi="宋体" w:cs="宋体" w:hint="eastAsia"/>
          <w:color w:val="auto"/>
          <w:sz w:val="24"/>
          <w:szCs w:val="24"/>
        </w:rPr>
        <w:t xml:space="preserve"> </w:t>
      </w:r>
      <w:r w:rsidRPr="00CA359D">
        <w:rPr>
          <w:rFonts w:ascii="宋体" w:hAnsi="宋体" w:cs="宋体" w:hint="eastAsia"/>
          <w:color w:val="auto"/>
          <w:sz w:val="24"/>
          <w:szCs w:val="24"/>
        </w:rPr>
        <w:t>形。</w:t>
      </w:r>
    </w:p>
    <w:p w:rsidR="001A38DE" w:rsidRPr="00CA359D" w:rsidRDefault="001A38DE" w:rsidP="001A38DE">
      <w:pPr>
        <w:spacing w:line="360" w:lineRule="auto"/>
        <w:rPr>
          <w:rFonts w:ascii="宋体" w:hAnsi="宋体" w:cs="宋体"/>
          <w:color w:val="auto"/>
          <w:sz w:val="24"/>
          <w:szCs w:val="24"/>
        </w:rPr>
      </w:pPr>
      <w:r w:rsidRPr="00CA359D">
        <w:rPr>
          <w:rFonts w:ascii="宋体" w:hAnsi="宋体" w:cs="宋体" w:hint="eastAsia"/>
          <w:color w:val="auto"/>
          <w:sz w:val="24"/>
          <w:szCs w:val="24"/>
        </w:rPr>
        <w:t>本企业对上述声明内容的真实性负责。如有虚假，将依法承担相应责任。</w:t>
      </w:r>
    </w:p>
    <w:p w:rsidR="001A38DE" w:rsidRPr="00CA359D" w:rsidRDefault="001A38DE" w:rsidP="001A38DE">
      <w:pPr>
        <w:spacing w:line="360" w:lineRule="auto"/>
        <w:ind w:right="420"/>
        <w:jc w:val="right"/>
        <w:rPr>
          <w:rFonts w:ascii="宋体" w:hAnsi="宋体" w:cs="宋体"/>
          <w:color w:val="auto"/>
          <w:sz w:val="24"/>
          <w:szCs w:val="24"/>
        </w:rPr>
      </w:pPr>
      <w:r w:rsidRPr="00CA359D">
        <w:rPr>
          <w:rFonts w:ascii="宋体" w:hAnsi="宋体" w:cs="宋体" w:hint="eastAsia"/>
          <w:color w:val="auto"/>
          <w:sz w:val="24"/>
          <w:szCs w:val="24"/>
        </w:rPr>
        <w:t>企业名称（加盖</w:t>
      </w:r>
      <w:r w:rsidRPr="00CA359D">
        <w:rPr>
          <w:rFonts w:ascii="宋体" w:hAnsi="宋体" w:cs="宋体" w:hint="eastAsia"/>
          <w:color w:val="auto"/>
          <w:sz w:val="24"/>
          <w:szCs w:val="24"/>
        </w:rPr>
        <w:t>CA</w:t>
      </w:r>
      <w:r w:rsidRPr="00CA359D">
        <w:rPr>
          <w:rFonts w:ascii="宋体" w:hAnsi="宋体" w:cs="宋体" w:hint="eastAsia"/>
          <w:color w:val="auto"/>
          <w:sz w:val="24"/>
          <w:szCs w:val="24"/>
        </w:rPr>
        <w:t>电子签章）：</w:t>
      </w:r>
    </w:p>
    <w:p w:rsidR="001A38DE" w:rsidRPr="00CA359D" w:rsidRDefault="001A38DE" w:rsidP="001A38DE">
      <w:pPr>
        <w:spacing w:line="360" w:lineRule="auto"/>
        <w:ind w:right="840" w:firstLine="7140"/>
        <w:rPr>
          <w:rFonts w:ascii="宋体" w:hAnsi="宋体" w:cs="宋体"/>
          <w:color w:val="auto"/>
          <w:sz w:val="24"/>
          <w:szCs w:val="24"/>
        </w:rPr>
      </w:pPr>
      <w:r w:rsidRPr="00CA359D">
        <w:rPr>
          <w:rFonts w:ascii="宋体" w:hAnsi="宋体" w:cs="宋体" w:hint="eastAsia"/>
          <w:color w:val="auto"/>
          <w:sz w:val="24"/>
          <w:szCs w:val="24"/>
        </w:rPr>
        <w:t>日</w:t>
      </w:r>
      <w:r w:rsidRPr="00CA359D">
        <w:rPr>
          <w:rFonts w:ascii="宋体" w:hAnsi="宋体" w:cs="宋体" w:hint="eastAsia"/>
          <w:color w:val="auto"/>
          <w:sz w:val="24"/>
          <w:szCs w:val="24"/>
        </w:rPr>
        <w:t xml:space="preserve"> </w:t>
      </w:r>
      <w:r w:rsidRPr="00CA359D">
        <w:rPr>
          <w:rFonts w:ascii="宋体" w:hAnsi="宋体" w:cs="宋体" w:hint="eastAsia"/>
          <w:color w:val="auto"/>
          <w:sz w:val="24"/>
          <w:szCs w:val="24"/>
        </w:rPr>
        <w:t>期：</w:t>
      </w:r>
    </w:p>
    <w:p w:rsidR="001A38DE" w:rsidRPr="00CA359D" w:rsidRDefault="001A38DE" w:rsidP="001A38DE">
      <w:pPr>
        <w:spacing w:line="360" w:lineRule="auto"/>
        <w:ind w:firstLine="5760"/>
        <w:rPr>
          <w:rFonts w:ascii="宋体" w:hAnsi="宋体"/>
          <w:color w:val="auto"/>
          <w:sz w:val="24"/>
          <w:szCs w:val="24"/>
        </w:rPr>
      </w:pPr>
    </w:p>
    <w:p w:rsidR="001A38DE" w:rsidRPr="00CA359D" w:rsidRDefault="001A38DE" w:rsidP="001A38DE">
      <w:pPr>
        <w:spacing w:line="360" w:lineRule="auto"/>
        <w:rPr>
          <w:rFonts w:ascii="黑体" w:eastAsia="黑体" w:hAnsi="黑体"/>
          <w:b/>
          <w:i/>
          <w:color w:val="auto"/>
          <w:sz w:val="32"/>
          <w:szCs w:val="32"/>
          <w:u w:val="single"/>
        </w:rPr>
      </w:pPr>
      <w:r w:rsidRPr="00CA359D">
        <w:rPr>
          <w:rFonts w:ascii="黑体" w:eastAsia="黑体" w:hAnsi="黑体"/>
          <w:b/>
          <w:color w:val="auto"/>
          <w:sz w:val="32"/>
          <w:szCs w:val="32"/>
        </w:rPr>
        <w:br w:type="page" w:clear="all"/>
      </w:r>
      <w:r w:rsidR="00E7221D" w:rsidRPr="00CA359D">
        <w:rPr>
          <w:rFonts w:ascii="黑体" w:eastAsia="黑体" w:hAnsi="黑体" w:hint="eastAsia"/>
          <w:iCs/>
          <w:color w:val="auto"/>
          <w:sz w:val="32"/>
          <w:szCs w:val="32"/>
        </w:rPr>
        <w:lastRenderedPageBreak/>
        <w:t>七</w:t>
      </w:r>
      <w:r w:rsidRPr="00CA359D">
        <w:rPr>
          <w:rFonts w:ascii="黑体" w:eastAsia="黑体" w:hAnsi="黑体" w:hint="eastAsia"/>
          <w:iCs/>
          <w:color w:val="auto"/>
          <w:sz w:val="32"/>
          <w:szCs w:val="32"/>
        </w:rPr>
        <w:t>、残疾人福利性单位声明函</w:t>
      </w:r>
    </w:p>
    <w:p w:rsidR="001A38DE" w:rsidRPr="00CA359D" w:rsidRDefault="001A38DE" w:rsidP="001A38DE">
      <w:pPr>
        <w:spacing w:line="360" w:lineRule="auto"/>
        <w:jc w:val="center"/>
        <w:rPr>
          <w:rFonts w:ascii="黑体" w:eastAsia="黑体" w:hAnsi="Calibri"/>
          <w:color w:val="auto"/>
          <w:sz w:val="32"/>
          <w:szCs w:val="32"/>
        </w:rPr>
      </w:pPr>
      <w:r w:rsidRPr="00CA359D">
        <w:rPr>
          <w:rFonts w:ascii="黑体" w:eastAsia="黑体" w:hAnsi="Calibri" w:hint="eastAsia"/>
          <w:color w:val="auto"/>
          <w:sz w:val="32"/>
          <w:szCs w:val="32"/>
        </w:rPr>
        <w:t>残疾人福利性单位声明函</w:t>
      </w:r>
    </w:p>
    <w:p w:rsidR="001A38DE" w:rsidRPr="00CA359D" w:rsidRDefault="001A38DE" w:rsidP="001A38DE">
      <w:pPr>
        <w:spacing w:line="588" w:lineRule="exact"/>
        <w:ind w:firstLine="480"/>
        <w:rPr>
          <w:rFonts w:ascii="宋体" w:hAnsi="宋体"/>
          <w:color w:val="auto"/>
          <w:sz w:val="24"/>
        </w:rPr>
      </w:pPr>
      <w:r w:rsidRPr="00CA359D">
        <w:rPr>
          <w:rFonts w:ascii="宋体" w:hAnsi="宋体" w:hint="eastAsia"/>
          <w:color w:val="auto"/>
          <w:sz w:val="24"/>
        </w:rPr>
        <w:t>本单位郑重声明，根据《财政部</w:t>
      </w:r>
      <w:r w:rsidRPr="00CA359D">
        <w:rPr>
          <w:rFonts w:ascii="宋体" w:hAnsi="宋体" w:hint="eastAsia"/>
          <w:color w:val="auto"/>
          <w:sz w:val="24"/>
        </w:rPr>
        <w:t xml:space="preserve"> </w:t>
      </w:r>
      <w:r w:rsidRPr="00CA359D">
        <w:rPr>
          <w:rFonts w:ascii="宋体" w:hAnsi="宋体" w:hint="eastAsia"/>
          <w:color w:val="auto"/>
          <w:sz w:val="24"/>
        </w:rPr>
        <w:t>民政部</w:t>
      </w:r>
      <w:r w:rsidRPr="00CA359D">
        <w:rPr>
          <w:rFonts w:ascii="宋体" w:hAnsi="宋体" w:hint="eastAsia"/>
          <w:color w:val="auto"/>
          <w:sz w:val="24"/>
        </w:rPr>
        <w:t xml:space="preserve"> </w:t>
      </w:r>
      <w:r w:rsidRPr="00CA359D">
        <w:rPr>
          <w:rFonts w:ascii="宋体" w:hAnsi="宋体" w:hint="eastAsia"/>
          <w:color w:val="auto"/>
          <w:sz w:val="24"/>
        </w:rPr>
        <w:t>中国残疾人联合会关于促进残疾人就业政府采购政策的通知》（财库〔</w:t>
      </w:r>
      <w:r w:rsidRPr="00CA359D">
        <w:rPr>
          <w:rFonts w:ascii="宋体" w:hAnsi="宋体" w:hint="eastAsia"/>
          <w:color w:val="auto"/>
          <w:sz w:val="24"/>
        </w:rPr>
        <w:t>2017</w:t>
      </w:r>
      <w:r w:rsidRPr="00CA359D">
        <w:rPr>
          <w:rFonts w:ascii="宋体" w:hAnsi="宋体" w:hint="eastAsia"/>
          <w:color w:val="auto"/>
          <w:sz w:val="24"/>
        </w:rPr>
        <w:t>〕</w:t>
      </w:r>
      <w:r w:rsidRPr="00CA359D">
        <w:rPr>
          <w:rFonts w:ascii="宋体" w:hAnsi="宋体" w:hint="eastAsia"/>
          <w:color w:val="auto"/>
          <w:sz w:val="24"/>
        </w:rPr>
        <w:t xml:space="preserve"> 141</w:t>
      </w:r>
      <w:r w:rsidRPr="00CA359D">
        <w:rPr>
          <w:rFonts w:ascii="宋体" w:hAnsi="宋体" w:hint="eastAsia"/>
          <w:color w:val="auto"/>
          <w:sz w:val="24"/>
        </w:rPr>
        <w:t>号）的规定，本单位为符合条件的残疾人福利性单位，且本单位参加</w:t>
      </w:r>
      <w:r w:rsidRPr="00CA359D">
        <w:rPr>
          <w:rFonts w:ascii="宋体" w:hAnsi="宋体" w:hint="eastAsia"/>
          <w:color w:val="auto"/>
          <w:sz w:val="24"/>
        </w:rPr>
        <w:t>______</w:t>
      </w:r>
      <w:r w:rsidRPr="00CA359D">
        <w:rPr>
          <w:rFonts w:ascii="宋体" w:hAnsi="宋体" w:hint="eastAsia"/>
          <w:color w:val="auto"/>
          <w:sz w:val="24"/>
        </w:rPr>
        <w:t>单位的采购文件编号为</w:t>
      </w:r>
      <w:r w:rsidR="00675CC6" w:rsidRPr="00CA359D">
        <w:rPr>
          <w:rFonts w:ascii="宋体" w:eastAsiaTheme="minorEastAsia" w:hAnsi="宋体" w:hint="eastAsia"/>
          <w:color w:val="auto"/>
          <w:sz w:val="24"/>
          <w:szCs w:val="24"/>
          <w:u w:val="single"/>
        </w:rPr>
        <w:t xml:space="preserve">                     </w:t>
      </w:r>
      <w:r w:rsidRPr="00CA359D">
        <w:rPr>
          <w:rFonts w:ascii="宋体" w:hAnsi="宋体" w:hint="eastAsia"/>
          <w:color w:val="auto"/>
          <w:sz w:val="24"/>
        </w:rPr>
        <w:t>的项目（分包号：</w:t>
      </w:r>
      <w:r w:rsidRPr="00CA359D">
        <w:rPr>
          <w:rFonts w:ascii="宋体" w:hAnsi="宋体" w:hint="eastAsia"/>
          <w:color w:val="auto"/>
          <w:sz w:val="24"/>
        </w:rPr>
        <w:t>**</w:t>
      </w:r>
      <w:r w:rsidRPr="00CA359D">
        <w:rPr>
          <w:rFonts w:ascii="宋体" w:hAnsi="宋体" w:hint="eastAsia"/>
          <w:color w:val="auto"/>
          <w:sz w:val="24"/>
        </w:rPr>
        <w:t>）采购活动提供本单位承担的服务。</w:t>
      </w:r>
    </w:p>
    <w:p w:rsidR="001A38DE" w:rsidRPr="00CA359D" w:rsidRDefault="001A38DE" w:rsidP="001A38DE">
      <w:pPr>
        <w:spacing w:line="588" w:lineRule="exact"/>
        <w:ind w:firstLine="480"/>
        <w:rPr>
          <w:rFonts w:ascii="宋体" w:hAnsi="宋体"/>
          <w:color w:val="auto"/>
          <w:sz w:val="24"/>
        </w:rPr>
      </w:pPr>
      <w:r w:rsidRPr="00CA359D">
        <w:rPr>
          <w:rFonts w:ascii="宋体" w:hAnsi="宋体" w:hint="eastAsia"/>
          <w:color w:val="auto"/>
          <w:sz w:val="24"/>
        </w:rPr>
        <w:t>本单位对上述声明的真实性负责。如有虚假，将依法承担相应责任。</w:t>
      </w:r>
    </w:p>
    <w:p w:rsidR="001A38DE" w:rsidRPr="00CA359D" w:rsidRDefault="001A38DE" w:rsidP="001A38DE">
      <w:pPr>
        <w:spacing w:line="588" w:lineRule="exact"/>
        <w:ind w:firstLine="480"/>
        <w:rPr>
          <w:rFonts w:ascii="宋体" w:hAnsi="宋体"/>
          <w:color w:val="auto"/>
          <w:sz w:val="24"/>
        </w:rPr>
      </w:pPr>
    </w:p>
    <w:p w:rsidR="001A38DE" w:rsidRPr="00CA359D" w:rsidRDefault="001A38DE" w:rsidP="001A38DE">
      <w:pPr>
        <w:spacing w:line="588" w:lineRule="exact"/>
        <w:ind w:firstLine="480"/>
        <w:rPr>
          <w:rFonts w:ascii="宋体" w:hAnsi="宋体"/>
          <w:color w:val="auto"/>
          <w:sz w:val="24"/>
        </w:rPr>
      </w:pPr>
      <w:r w:rsidRPr="00CA359D">
        <w:rPr>
          <w:rFonts w:ascii="宋体" w:hAnsi="宋体" w:hint="eastAsia"/>
          <w:color w:val="auto"/>
          <w:sz w:val="24"/>
        </w:rPr>
        <w:t>（备注：</w:t>
      </w:r>
      <w:r w:rsidRPr="00CA359D">
        <w:rPr>
          <w:rFonts w:ascii="宋体" w:hAnsi="宋体" w:hint="eastAsia"/>
          <w:color w:val="auto"/>
          <w:sz w:val="24"/>
        </w:rPr>
        <w:t>1</w:t>
      </w:r>
      <w:r w:rsidRPr="00CA359D">
        <w:rPr>
          <w:rFonts w:ascii="宋体" w:hAnsi="宋体" w:hint="eastAsia"/>
          <w:color w:val="auto"/>
          <w:sz w:val="24"/>
        </w:rPr>
        <w:t>、供应商如不提供此声明函，价格将不做相应扣除。</w:t>
      </w:r>
      <w:r w:rsidRPr="00CA359D">
        <w:rPr>
          <w:rFonts w:ascii="宋体" w:hAnsi="宋体" w:hint="eastAsia"/>
          <w:color w:val="auto"/>
          <w:sz w:val="24"/>
        </w:rPr>
        <w:t>2</w:t>
      </w:r>
      <w:r w:rsidRPr="00CA359D">
        <w:rPr>
          <w:rFonts w:ascii="宋体" w:hAnsi="宋体" w:hint="eastAsia"/>
          <w:color w:val="auto"/>
          <w:sz w:val="24"/>
        </w:rPr>
        <w:t>、成交供应商为残疾人福利单位的，此声明函将随成交结果同时公告，接受社会监督。）</w:t>
      </w:r>
    </w:p>
    <w:p w:rsidR="001A38DE" w:rsidRPr="00CA359D" w:rsidRDefault="001A38DE" w:rsidP="001A38DE">
      <w:pPr>
        <w:spacing w:line="588" w:lineRule="exact"/>
        <w:ind w:firstLine="624"/>
        <w:rPr>
          <w:rFonts w:ascii="仿宋_GB2312" w:eastAsia="仿宋_GB2312"/>
          <w:color w:val="auto"/>
          <w:spacing w:val="6"/>
          <w:sz w:val="30"/>
          <w:szCs w:val="30"/>
        </w:rPr>
      </w:pPr>
    </w:p>
    <w:p w:rsidR="001A38DE" w:rsidRPr="00CA359D" w:rsidRDefault="001A38DE" w:rsidP="001A38DE">
      <w:pPr>
        <w:pStyle w:val="120"/>
      </w:pPr>
    </w:p>
    <w:p w:rsidR="001A38DE" w:rsidRPr="00CA359D" w:rsidRDefault="001A38DE" w:rsidP="001A38DE">
      <w:pPr>
        <w:spacing w:line="360" w:lineRule="auto"/>
        <w:ind w:right="180" w:firstLine="360"/>
        <w:jc w:val="right"/>
        <w:rPr>
          <w:rFonts w:ascii="宋体" w:hAnsi="宋体"/>
          <w:color w:val="auto"/>
          <w:sz w:val="24"/>
          <w:szCs w:val="24"/>
        </w:rPr>
      </w:pPr>
      <w:r w:rsidRPr="00CA359D">
        <w:rPr>
          <w:rFonts w:ascii="宋体" w:hAnsi="宋体" w:hint="eastAsia"/>
          <w:color w:val="auto"/>
          <w:sz w:val="24"/>
          <w:szCs w:val="24"/>
        </w:rPr>
        <w:t>企业名称：（加盖</w:t>
      </w:r>
      <w:r w:rsidRPr="00CA359D">
        <w:rPr>
          <w:rFonts w:ascii="宋体" w:hAnsi="宋体" w:hint="eastAsia"/>
          <w:color w:val="auto"/>
          <w:sz w:val="24"/>
          <w:szCs w:val="24"/>
        </w:rPr>
        <w:t>CA</w:t>
      </w:r>
      <w:r w:rsidRPr="00CA359D">
        <w:rPr>
          <w:rFonts w:ascii="宋体" w:hAnsi="宋体" w:hint="eastAsia"/>
          <w:color w:val="auto"/>
          <w:sz w:val="24"/>
          <w:szCs w:val="24"/>
        </w:rPr>
        <w:t>电子公章）</w:t>
      </w:r>
    </w:p>
    <w:p w:rsidR="001A38DE" w:rsidRPr="00CA359D" w:rsidRDefault="001A38DE" w:rsidP="001A38DE">
      <w:pPr>
        <w:spacing w:line="360" w:lineRule="auto"/>
        <w:ind w:firstLine="5760"/>
        <w:rPr>
          <w:rFonts w:ascii="宋体" w:hAnsi="宋体"/>
          <w:color w:val="auto"/>
          <w:sz w:val="24"/>
          <w:szCs w:val="24"/>
        </w:rPr>
      </w:pPr>
      <w:r w:rsidRPr="00CA359D">
        <w:rPr>
          <w:rFonts w:hint="eastAsia"/>
          <w:color w:val="auto"/>
          <w:sz w:val="24"/>
          <w:szCs w:val="24"/>
        </w:rPr>
        <w:t>日  期：年___月___日</w:t>
      </w:r>
    </w:p>
    <w:p w:rsidR="001A38DE" w:rsidRPr="00CA359D" w:rsidRDefault="001A38DE" w:rsidP="001A38DE">
      <w:pPr>
        <w:spacing w:line="560" w:lineRule="exact"/>
        <w:jc w:val="center"/>
        <w:rPr>
          <w:rFonts w:ascii="黑体" w:eastAsia="黑体" w:hAnsi="黑体"/>
          <w:b/>
          <w:color w:val="auto"/>
          <w:sz w:val="32"/>
          <w:szCs w:val="32"/>
        </w:rPr>
      </w:pPr>
    </w:p>
    <w:p w:rsidR="001A38DE" w:rsidRPr="00CA359D" w:rsidRDefault="001A38DE" w:rsidP="001A38DE">
      <w:pPr>
        <w:spacing w:line="560" w:lineRule="exact"/>
        <w:jc w:val="center"/>
        <w:rPr>
          <w:rFonts w:ascii="黑体" w:eastAsia="黑体" w:hAnsi="黑体"/>
          <w:b/>
          <w:color w:val="auto"/>
          <w:sz w:val="32"/>
          <w:szCs w:val="32"/>
        </w:rPr>
      </w:pPr>
    </w:p>
    <w:p w:rsidR="001A38DE" w:rsidRPr="00CA359D" w:rsidRDefault="001A38DE" w:rsidP="001A38DE">
      <w:pPr>
        <w:spacing w:line="560" w:lineRule="exact"/>
        <w:jc w:val="center"/>
        <w:rPr>
          <w:rFonts w:ascii="黑体" w:eastAsia="黑体" w:hAnsi="黑体"/>
          <w:b/>
          <w:color w:val="auto"/>
          <w:sz w:val="32"/>
          <w:szCs w:val="32"/>
        </w:rPr>
      </w:pPr>
    </w:p>
    <w:p w:rsidR="001A38DE" w:rsidRPr="00CA359D" w:rsidRDefault="001A38DE" w:rsidP="001A38DE">
      <w:pPr>
        <w:spacing w:line="560" w:lineRule="exact"/>
        <w:jc w:val="center"/>
        <w:rPr>
          <w:rFonts w:ascii="黑体" w:eastAsia="黑体" w:hAnsi="黑体"/>
          <w:b/>
          <w:color w:val="auto"/>
          <w:sz w:val="32"/>
          <w:szCs w:val="32"/>
        </w:rPr>
      </w:pPr>
    </w:p>
    <w:p w:rsidR="001A38DE" w:rsidRPr="00CA359D" w:rsidRDefault="001A38DE" w:rsidP="001A38DE">
      <w:pPr>
        <w:spacing w:line="560" w:lineRule="exact"/>
        <w:jc w:val="center"/>
        <w:rPr>
          <w:rFonts w:ascii="黑体" w:eastAsia="黑体" w:hAnsi="黑体"/>
          <w:b/>
          <w:color w:val="auto"/>
          <w:sz w:val="32"/>
          <w:szCs w:val="32"/>
        </w:rPr>
      </w:pPr>
    </w:p>
    <w:p w:rsidR="001A38DE" w:rsidRPr="00CA359D" w:rsidRDefault="001A38DE" w:rsidP="001A38DE">
      <w:pPr>
        <w:spacing w:line="560" w:lineRule="exact"/>
        <w:jc w:val="center"/>
        <w:rPr>
          <w:rFonts w:ascii="黑体" w:eastAsia="黑体" w:hAnsi="黑体"/>
          <w:b/>
          <w:color w:val="auto"/>
          <w:sz w:val="32"/>
          <w:szCs w:val="32"/>
        </w:rPr>
      </w:pPr>
    </w:p>
    <w:p w:rsidR="001A38DE" w:rsidRPr="00CA359D" w:rsidRDefault="001A38DE" w:rsidP="001A38DE">
      <w:pPr>
        <w:spacing w:line="560" w:lineRule="exact"/>
        <w:jc w:val="center"/>
        <w:rPr>
          <w:rFonts w:ascii="黑体" w:eastAsia="黑体" w:hAnsi="黑体"/>
          <w:b/>
          <w:color w:val="auto"/>
          <w:sz w:val="32"/>
          <w:szCs w:val="32"/>
        </w:rPr>
      </w:pPr>
    </w:p>
    <w:p w:rsidR="001A38DE" w:rsidRPr="00CA359D" w:rsidRDefault="001A38DE" w:rsidP="001A38DE">
      <w:pPr>
        <w:spacing w:line="560" w:lineRule="exact"/>
        <w:jc w:val="center"/>
        <w:rPr>
          <w:rFonts w:ascii="黑体" w:eastAsia="黑体" w:hAnsi="黑体"/>
          <w:b/>
          <w:color w:val="auto"/>
          <w:sz w:val="32"/>
          <w:szCs w:val="32"/>
        </w:rPr>
      </w:pPr>
    </w:p>
    <w:p w:rsidR="001A38DE" w:rsidRPr="00CA359D" w:rsidRDefault="001A38DE" w:rsidP="001A38DE">
      <w:pPr>
        <w:spacing w:line="560" w:lineRule="exact"/>
        <w:rPr>
          <w:rFonts w:ascii="黑体" w:eastAsia="黑体" w:hAnsi="黑体"/>
          <w:b/>
          <w:color w:val="auto"/>
          <w:sz w:val="32"/>
          <w:szCs w:val="32"/>
        </w:rPr>
      </w:pPr>
    </w:p>
    <w:p w:rsidR="001A38DE" w:rsidRPr="00CA359D" w:rsidRDefault="001A38DE" w:rsidP="001A38DE">
      <w:pPr>
        <w:spacing w:line="460" w:lineRule="exact"/>
        <w:rPr>
          <w:rFonts w:ascii="黑体" w:eastAsia="黑体" w:hAnsi="黑体"/>
          <w:i/>
          <w:color w:val="auto"/>
          <w:sz w:val="32"/>
          <w:szCs w:val="32"/>
          <w:u w:val="single"/>
        </w:rPr>
      </w:pPr>
    </w:p>
    <w:p w:rsidR="001A38DE" w:rsidRPr="00CA359D" w:rsidRDefault="001A38DE" w:rsidP="001A38DE">
      <w:pPr>
        <w:rPr>
          <w:rFonts w:ascii="黑体" w:eastAsia="黑体" w:hAnsi="黑体"/>
          <w:color w:val="auto"/>
          <w:sz w:val="32"/>
          <w:szCs w:val="32"/>
        </w:rPr>
      </w:pPr>
      <w:r w:rsidRPr="00CA359D">
        <w:rPr>
          <w:rFonts w:ascii="黑体" w:eastAsia="黑体" w:hAnsi="黑体" w:hint="eastAsia"/>
          <w:i/>
          <w:color w:val="auto"/>
          <w:sz w:val="32"/>
          <w:szCs w:val="32"/>
          <w:u w:val="single"/>
        </w:rPr>
        <w:br w:type="page" w:clear="all"/>
      </w:r>
      <w:r w:rsidR="00E7221D" w:rsidRPr="00CA359D">
        <w:rPr>
          <w:rFonts w:ascii="黑体" w:eastAsia="黑体" w:hAnsi="黑体" w:hint="eastAsia"/>
          <w:color w:val="auto"/>
          <w:sz w:val="32"/>
          <w:szCs w:val="32"/>
        </w:rPr>
        <w:lastRenderedPageBreak/>
        <w:t>八</w:t>
      </w:r>
      <w:r w:rsidRPr="00CA359D">
        <w:rPr>
          <w:rFonts w:ascii="黑体" w:eastAsia="黑体" w:hAnsi="黑体" w:hint="eastAsia"/>
          <w:color w:val="auto"/>
          <w:sz w:val="32"/>
          <w:szCs w:val="32"/>
        </w:rPr>
        <w:t>、分项报价表</w:t>
      </w:r>
    </w:p>
    <w:p w:rsidR="001A38DE" w:rsidRPr="00CA359D" w:rsidRDefault="001A38DE" w:rsidP="001A38DE">
      <w:pPr>
        <w:spacing w:line="360" w:lineRule="auto"/>
        <w:jc w:val="center"/>
        <w:rPr>
          <w:rFonts w:ascii="黑体" w:eastAsia="黑体"/>
          <w:color w:val="auto"/>
          <w:sz w:val="32"/>
          <w:szCs w:val="32"/>
        </w:rPr>
      </w:pPr>
      <w:r w:rsidRPr="00CA359D">
        <w:rPr>
          <w:rFonts w:ascii="黑体" w:eastAsia="黑体" w:hint="eastAsia"/>
          <w:color w:val="auto"/>
          <w:sz w:val="32"/>
          <w:szCs w:val="32"/>
        </w:rPr>
        <w:t>分项报价表</w:t>
      </w:r>
    </w:p>
    <w:p w:rsidR="001A38DE" w:rsidRPr="00CA359D" w:rsidRDefault="001A38DE" w:rsidP="001A38DE">
      <w:pPr>
        <w:pStyle w:val="5"/>
        <w:widowControl w:val="0"/>
        <w:numPr>
          <w:ilvl w:val="4"/>
          <w:numId w:val="4"/>
        </w:numPr>
        <w:spacing w:before="0" w:after="0" w:line="360" w:lineRule="auto"/>
        <w:jc w:val="center"/>
        <w:outlineLvl w:val="9"/>
        <w:rPr>
          <w:color w:val="auto"/>
        </w:rPr>
      </w:pPr>
      <w:r w:rsidRPr="00CA359D">
        <w:rPr>
          <w:rFonts w:ascii="宋体" w:eastAsia="宋体" w:hAnsi="宋体" w:cs="宋体" w:hint="eastAsia"/>
          <w:bCs/>
          <w:color w:val="auto"/>
        </w:rPr>
        <w:t>（根据工程量清单报价）</w:t>
      </w:r>
    </w:p>
    <w:p w:rsidR="001A38DE" w:rsidRPr="00CA359D" w:rsidRDefault="001A38DE" w:rsidP="001A38DE">
      <w:pPr>
        <w:pStyle w:val="af2"/>
        <w:spacing w:before="0" w:after="0" w:line="420" w:lineRule="exact"/>
        <w:ind w:left="420"/>
        <w:rPr>
          <w:rFonts w:ascii="宋体" w:hAnsi="宋体"/>
          <w:color w:val="auto"/>
          <w:szCs w:val="21"/>
          <w:u w:val="single"/>
        </w:rPr>
      </w:pPr>
      <w:r w:rsidRPr="00CA359D">
        <w:rPr>
          <w:rFonts w:ascii="宋体" w:hAnsi="宋体" w:hint="eastAsia"/>
          <w:color w:val="auto"/>
          <w:szCs w:val="21"/>
        </w:rPr>
        <w:t>供应商名称：</w:t>
      </w:r>
      <w:r w:rsidRPr="00CA359D">
        <w:rPr>
          <w:rFonts w:ascii="宋体" w:hAnsi="宋体" w:hint="eastAsia"/>
          <w:color w:val="auto"/>
          <w:szCs w:val="21"/>
          <w:u w:val="single"/>
        </w:rPr>
        <w:t>（加盖CA电子公章）</w:t>
      </w:r>
    </w:p>
    <w:p w:rsidR="001A38DE" w:rsidRPr="00CA359D" w:rsidRDefault="001A38DE" w:rsidP="001A38DE">
      <w:pPr>
        <w:rPr>
          <w:rFonts w:ascii="宋体" w:hAnsi="宋体"/>
          <w:color w:val="auto"/>
          <w:sz w:val="24"/>
          <w:szCs w:val="24"/>
        </w:rPr>
      </w:pPr>
    </w:p>
    <w:p w:rsidR="001A38DE" w:rsidRPr="00CA359D" w:rsidRDefault="001A38DE" w:rsidP="001A38DE">
      <w:pPr>
        <w:rPr>
          <w:rFonts w:ascii="宋体" w:hAnsi="宋体"/>
          <w:b/>
          <w:bCs/>
          <w:color w:val="auto"/>
          <w:sz w:val="24"/>
          <w:szCs w:val="24"/>
        </w:rPr>
      </w:pPr>
      <w:r w:rsidRPr="00CA359D">
        <w:rPr>
          <w:rFonts w:ascii="宋体" w:hAnsi="宋体" w:hint="eastAsia"/>
          <w:b/>
          <w:bCs/>
          <w:color w:val="auto"/>
          <w:sz w:val="24"/>
          <w:szCs w:val="24"/>
        </w:rPr>
        <w:t>备注：</w:t>
      </w:r>
    </w:p>
    <w:p w:rsidR="001A38DE" w:rsidRPr="00CA359D" w:rsidRDefault="001A38DE" w:rsidP="001A38DE">
      <w:pPr>
        <w:spacing w:line="360" w:lineRule="auto"/>
        <w:ind w:firstLine="482"/>
        <w:rPr>
          <w:rFonts w:ascii="宋体" w:hAnsi="宋体"/>
          <w:b/>
          <w:bCs/>
          <w:color w:val="auto"/>
          <w:sz w:val="24"/>
        </w:rPr>
      </w:pPr>
      <w:r w:rsidRPr="00CA359D">
        <w:rPr>
          <w:rFonts w:ascii="宋体" w:hAnsi="宋体" w:hint="eastAsia"/>
          <w:b/>
          <w:bCs/>
          <w:color w:val="auto"/>
          <w:sz w:val="24"/>
        </w:rPr>
        <w:t>1</w:t>
      </w:r>
      <w:r w:rsidRPr="00CA359D">
        <w:rPr>
          <w:rFonts w:ascii="宋体" w:hAnsi="宋体" w:hint="eastAsia"/>
          <w:b/>
          <w:bCs/>
          <w:color w:val="auto"/>
          <w:sz w:val="24"/>
        </w:rPr>
        <w:t>、响应报价应包括但不限于完成该项目所有的费用及供应商认为需要的其他相关费用等；每一单项均应计算并填写分项的单价和合价及总价。投标单位未填单价、合价的项目，在实施后，招标人将不予支付，并视为该项费用已包括在其它有价款的单价或总价内。</w:t>
      </w:r>
    </w:p>
    <w:p w:rsidR="001A38DE" w:rsidRPr="00CA359D" w:rsidRDefault="001A38DE" w:rsidP="001A38DE">
      <w:pPr>
        <w:spacing w:line="360" w:lineRule="auto"/>
        <w:ind w:firstLine="482"/>
        <w:rPr>
          <w:rFonts w:ascii="宋体" w:hAnsi="宋体"/>
          <w:b/>
          <w:bCs/>
          <w:color w:val="auto"/>
          <w:sz w:val="24"/>
        </w:rPr>
      </w:pPr>
      <w:r w:rsidRPr="00CA359D">
        <w:rPr>
          <w:rFonts w:ascii="宋体" w:hAnsi="宋体" w:hint="eastAsia"/>
          <w:b/>
          <w:bCs/>
          <w:color w:val="auto"/>
          <w:sz w:val="24"/>
        </w:rPr>
        <w:t>2</w:t>
      </w:r>
      <w:r w:rsidRPr="00CA359D">
        <w:rPr>
          <w:rFonts w:ascii="宋体" w:hAnsi="宋体" w:hint="eastAsia"/>
          <w:b/>
          <w:bCs/>
          <w:color w:val="auto"/>
          <w:sz w:val="24"/>
        </w:rPr>
        <w:t>、投标供应商的任何错漏、优惠、竞争性报价不得作为减轻责任、减少服务、增加收费、降低质量的理由。</w:t>
      </w:r>
    </w:p>
    <w:p w:rsidR="001A38DE" w:rsidRPr="00CA359D" w:rsidRDefault="001A38DE" w:rsidP="001A38DE">
      <w:pPr>
        <w:spacing w:line="360" w:lineRule="auto"/>
        <w:ind w:firstLine="482"/>
        <w:rPr>
          <w:rFonts w:ascii="宋体" w:hAnsi="宋体"/>
          <w:b/>
          <w:bCs/>
          <w:color w:val="auto"/>
          <w:sz w:val="24"/>
        </w:rPr>
      </w:pPr>
      <w:r w:rsidRPr="00CA359D">
        <w:rPr>
          <w:rFonts w:ascii="宋体" w:hAnsi="宋体" w:hint="eastAsia"/>
          <w:b/>
          <w:bCs/>
          <w:color w:val="auto"/>
          <w:sz w:val="24"/>
        </w:rPr>
        <w:t>3</w:t>
      </w:r>
      <w:r w:rsidRPr="00CA359D">
        <w:rPr>
          <w:rFonts w:ascii="宋体" w:hAnsi="宋体" w:hint="eastAsia"/>
          <w:b/>
          <w:bCs/>
          <w:color w:val="auto"/>
          <w:sz w:val="24"/>
        </w:rPr>
        <w:t>、经磋商后，二次报价为最终报价，如果成交价低于供应商在响应文件首次报价的，分项报价（不可竞争费以外的所有费用）同比例调整。</w:t>
      </w:r>
    </w:p>
    <w:p w:rsidR="001A38DE" w:rsidRPr="00CA359D" w:rsidRDefault="001A38DE" w:rsidP="001A38DE">
      <w:pPr>
        <w:rPr>
          <w:rFonts w:ascii="黑体" w:eastAsia="黑体" w:hAnsi="黑体"/>
          <w:color w:val="auto"/>
          <w:sz w:val="32"/>
          <w:szCs w:val="32"/>
        </w:rPr>
      </w:pPr>
      <w:r w:rsidRPr="00CA359D">
        <w:rPr>
          <w:rFonts w:ascii="黑体" w:eastAsia="黑体" w:hAnsi="黑体" w:hint="eastAsia"/>
          <w:i/>
          <w:color w:val="auto"/>
          <w:sz w:val="32"/>
          <w:szCs w:val="32"/>
          <w:u w:val="single"/>
        </w:rPr>
        <w:br w:type="page" w:clear="all"/>
      </w:r>
      <w:r w:rsidR="00E7221D" w:rsidRPr="00CA359D">
        <w:rPr>
          <w:rFonts w:ascii="黑体" w:eastAsia="黑体" w:hAnsi="黑体" w:hint="eastAsia"/>
          <w:color w:val="auto"/>
          <w:sz w:val="32"/>
          <w:szCs w:val="32"/>
        </w:rPr>
        <w:lastRenderedPageBreak/>
        <w:t>九</w:t>
      </w:r>
      <w:r w:rsidRPr="00CA359D">
        <w:rPr>
          <w:rFonts w:ascii="黑体" w:eastAsia="黑体" w:hAnsi="黑体" w:hint="eastAsia"/>
          <w:color w:val="auto"/>
          <w:sz w:val="32"/>
          <w:szCs w:val="32"/>
        </w:rPr>
        <w:t>、技术要求响应及偏离表</w:t>
      </w:r>
    </w:p>
    <w:p w:rsidR="001A38DE" w:rsidRPr="00CA359D" w:rsidRDefault="001A38DE" w:rsidP="001A38DE">
      <w:pPr>
        <w:spacing w:line="360" w:lineRule="auto"/>
        <w:jc w:val="center"/>
        <w:rPr>
          <w:rFonts w:ascii="黑体" w:eastAsia="黑体" w:hAnsi="Calibri"/>
          <w:color w:val="auto"/>
          <w:sz w:val="32"/>
          <w:szCs w:val="32"/>
        </w:rPr>
      </w:pPr>
      <w:r w:rsidRPr="00CA359D">
        <w:rPr>
          <w:rFonts w:ascii="黑体" w:eastAsia="黑体" w:hAnsi="Calibri" w:hint="eastAsia"/>
          <w:color w:val="auto"/>
          <w:sz w:val="32"/>
          <w:szCs w:val="32"/>
        </w:rPr>
        <w:t>技术要求响应及偏离表</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5"/>
        <w:gridCol w:w="2924"/>
        <w:gridCol w:w="2916"/>
        <w:gridCol w:w="1611"/>
        <w:gridCol w:w="1173"/>
      </w:tblGrid>
      <w:tr w:rsidR="00CA359D" w:rsidRPr="00CA359D" w:rsidTr="007114AC">
        <w:trPr>
          <w:cantSplit/>
        </w:trPr>
        <w:tc>
          <w:tcPr>
            <w:tcW w:w="545" w:type="dxa"/>
            <w:noWrap/>
            <w:vAlign w:val="center"/>
          </w:tcPr>
          <w:p w:rsidR="001A38DE" w:rsidRPr="00CA359D" w:rsidRDefault="001A38DE" w:rsidP="007114AC">
            <w:pPr>
              <w:jc w:val="center"/>
              <w:rPr>
                <w:rFonts w:ascii="宋体" w:hAnsi="宋体"/>
                <w:color w:val="auto"/>
                <w:sz w:val="24"/>
                <w:szCs w:val="24"/>
              </w:rPr>
            </w:pPr>
            <w:r w:rsidRPr="00CA359D">
              <w:rPr>
                <w:rFonts w:ascii="宋体" w:hAnsi="宋体" w:hint="eastAsia"/>
                <w:color w:val="auto"/>
                <w:sz w:val="24"/>
                <w:szCs w:val="24"/>
              </w:rPr>
              <w:t>序号</w:t>
            </w:r>
          </w:p>
        </w:tc>
        <w:tc>
          <w:tcPr>
            <w:tcW w:w="2924" w:type="dxa"/>
            <w:noWrap/>
            <w:vAlign w:val="center"/>
          </w:tcPr>
          <w:p w:rsidR="001A38DE" w:rsidRPr="00CA359D" w:rsidRDefault="001A38DE" w:rsidP="007114AC">
            <w:pPr>
              <w:jc w:val="center"/>
              <w:rPr>
                <w:rFonts w:ascii="宋体" w:hAnsi="宋体"/>
                <w:color w:val="auto"/>
                <w:sz w:val="24"/>
                <w:szCs w:val="24"/>
              </w:rPr>
            </w:pPr>
            <w:r w:rsidRPr="00CA359D">
              <w:rPr>
                <w:rFonts w:ascii="宋体" w:hAnsi="宋体" w:hint="eastAsia"/>
                <w:color w:val="auto"/>
                <w:sz w:val="24"/>
                <w:szCs w:val="24"/>
              </w:rPr>
              <w:t>磋商文件要求</w:t>
            </w:r>
          </w:p>
        </w:tc>
        <w:tc>
          <w:tcPr>
            <w:tcW w:w="2916" w:type="dxa"/>
            <w:noWrap/>
            <w:vAlign w:val="center"/>
          </w:tcPr>
          <w:p w:rsidR="001A38DE" w:rsidRPr="00CA359D" w:rsidRDefault="001A38DE" w:rsidP="007114AC">
            <w:pPr>
              <w:jc w:val="center"/>
              <w:rPr>
                <w:rFonts w:ascii="宋体" w:hAnsi="宋体"/>
                <w:color w:val="auto"/>
                <w:sz w:val="24"/>
                <w:szCs w:val="24"/>
              </w:rPr>
            </w:pPr>
            <w:r w:rsidRPr="00CA359D">
              <w:rPr>
                <w:rFonts w:ascii="宋体" w:hAnsi="宋体" w:hint="eastAsia"/>
                <w:color w:val="auto"/>
                <w:sz w:val="24"/>
                <w:szCs w:val="24"/>
              </w:rPr>
              <w:t>响应情况</w:t>
            </w:r>
          </w:p>
        </w:tc>
        <w:tc>
          <w:tcPr>
            <w:tcW w:w="1611" w:type="dxa"/>
            <w:noWrap/>
            <w:vAlign w:val="center"/>
          </w:tcPr>
          <w:p w:rsidR="001A38DE" w:rsidRPr="00CA359D" w:rsidRDefault="001A38DE" w:rsidP="007114AC">
            <w:pPr>
              <w:jc w:val="center"/>
              <w:rPr>
                <w:rFonts w:ascii="宋体" w:hAnsi="宋体"/>
                <w:color w:val="auto"/>
                <w:sz w:val="24"/>
                <w:szCs w:val="24"/>
              </w:rPr>
            </w:pPr>
            <w:r w:rsidRPr="00CA359D">
              <w:rPr>
                <w:rFonts w:cs="宋体" w:hint="eastAsia"/>
                <w:color w:val="auto"/>
                <w:sz w:val="24"/>
                <w:szCs w:val="24"/>
              </w:rPr>
              <w:t>正偏离、无偏离或负偏离</w:t>
            </w:r>
          </w:p>
        </w:tc>
        <w:tc>
          <w:tcPr>
            <w:tcW w:w="1173" w:type="dxa"/>
            <w:noWrap/>
            <w:vAlign w:val="center"/>
          </w:tcPr>
          <w:p w:rsidR="001A38DE" w:rsidRPr="00CA359D" w:rsidRDefault="001A38DE" w:rsidP="007114AC">
            <w:pPr>
              <w:jc w:val="center"/>
              <w:rPr>
                <w:rFonts w:ascii="宋体" w:hAnsi="宋体"/>
                <w:color w:val="auto"/>
                <w:sz w:val="24"/>
                <w:szCs w:val="24"/>
              </w:rPr>
            </w:pPr>
            <w:r w:rsidRPr="00CA359D">
              <w:rPr>
                <w:rFonts w:ascii="宋体" w:hAnsi="宋体" w:hint="eastAsia"/>
                <w:color w:val="auto"/>
                <w:sz w:val="24"/>
                <w:szCs w:val="24"/>
              </w:rPr>
              <w:t>证明</w:t>
            </w:r>
          </w:p>
          <w:p w:rsidR="001A38DE" w:rsidRPr="00CA359D" w:rsidRDefault="001A38DE" w:rsidP="007114AC">
            <w:pPr>
              <w:jc w:val="center"/>
              <w:rPr>
                <w:rFonts w:ascii="宋体" w:hAnsi="宋体"/>
                <w:color w:val="auto"/>
                <w:sz w:val="24"/>
                <w:szCs w:val="24"/>
              </w:rPr>
            </w:pPr>
            <w:r w:rsidRPr="00CA359D">
              <w:rPr>
                <w:rFonts w:ascii="宋体" w:hAnsi="宋体" w:hint="eastAsia"/>
                <w:color w:val="auto"/>
                <w:sz w:val="24"/>
                <w:szCs w:val="24"/>
              </w:rPr>
              <w:t>材料</w:t>
            </w:r>
          </w:p>
        </w:tc>
      </w:tr>
      <w:tr w:rsidR="00CA359D" w:rsidRPr="00CA359D" w:rsidTr="007114AC">
        <w:trPr>
          <w:cantSplit/>
          <w:trHeight w:val="640"/>
        </w:trPr>
        <w:tc>
          <w:tcPr>
            <w:tcW w:w="545" w:type="dxa"/>
            <w:noWrap/>
          </w:tcPr>
          <w:p w:rsidR="001A38DE" w:rsidRPr="00CA359D" w:rsidRDefault="001A38DE" w:rsidP="007114AC">
            <w:pPr>
              <w:jc w:val="center"/>
              <w:rPr>
                <w:rFonts w:ascii="宋体" w:hAnsi="宋体"/>
                <w:color w:val="auto"/>
                <w:sz w:val="24"/>
                <w:szCs w:val="24"/>
              </w:rPr>
            </w:pPr>
          </w:p>
        </w:tc>
        <w:tc>
          <w:tcPr>
            <w:tcW w:w="2924" w:type="dxa"/>
            <w:noWrap/>
          </w:tcPr>
          <w:p w:rsidR="001A38DE" w:rsidRPr="00CA359D" w:rsidRDefault="001A38DE" w:rsidP="007114AC">
            <w:pPr>
              <w:jc w:val="center"/>
              <w:rPr>
                <w:rFonts w:ascii="宋体" w:hAnsi="宋体"/>
                <w:color w:val="auto"/>
                <w:sz w:val="24"/>
                <w:szCs w:val="24"/>
              </w:rPr>
            </w:pPr>
          </w:p>
        </w:tc>
        <w:tc>
          <w:tcPr>
            <w:tcW w:w="2916" w:type="dxa"/>
            <w:noWrap/>
          </w:tcPr>
          <w:p w:rsidR="001A38DE" w:rsidRPr="00CA359D" w:rsidRDefault="001A38DE" w:rsidP="007114AC">
            <w:pPr>
              <w:jc w:val="center"/>
              <w:rPr>
                <w:rFonts w:ascii="宋体" w:hAnsi="宋体"/>
                <w:color w:val="auto"/>
                <w:sz w:val="24"/>
                <w:szCs w:val="24"/>
              </w:rPr>
            </w:pPr>
          </w:p>
        </w:tc>
        <w:tc>
          <w:tcPr>
            <w:tcW w:w="1611" w:type="dxa"/>
            <w:noWrap/>
          </w:tcPr>
          <w:p w:rsidR="001A38DE" w:rsidRPr="00CA359D" w:rsidRDefault="001A38DE" w:rsidP="007114AC">
            <w:pPr>
              <w:jc w:val="center"/>
              <w:rPr>
                <w:rFonts w:ascii="宋体" w:hAnsi="宋体"/>
                <w:color w:val="auto"/>
                <w:sz w:val="24"/>
                <w:szCs w:val="24"/>
              </w:rPr>
            </w:pPr>
          </w:p>
        </w:tc>
        <w:tc>
          <w:tcPr>
            <w:tcW w:w="1173" w:type="dxa"/>
            <w:noWrap/>
          </w:tcPr>
          <w:p w:rsidR="001A38DE" w:rsidRPr="00CA359D" w:rsidRDefault="001A38DE" w:rsidP="007114AC">
            <w:pPr>
              <w:jc w:val="center"/>
              <w:rPr>
                <w:rFonts w:ascii="宋体" w:hAnsi="宋体"/>
                <w:color w:val="auto"/>
                <w:sz w:val="24"/>
                <w:szCs w:val="24"/>
              </w:rPr>
            </w:pPr>
          </w:p>
        </w:tc>
      </w:tr>
      <w:tr w:rsidR="00CA359D" w:rsidRPr="00CA359D" w:rsidTr="007114AC">
        <w:trPr>
          <w:cantSplit/>
          <w:trHeight w:val="640"/>
        </w:trPr>
        <w:tc>
          <w:tcPr>
            <w:tcW w:w="545" w:type="dxa"/>
            <w:noWrap/>
          </w:tcPr>
          <w:p w:rsidR="001A38DE" w:rsidRPr="00CA359D" w:rsidRDefault="001A38DE" w:rsidP="007114AC">
            <w:pPr>
              <w:jc w:val="center"/>
              <w:rPr>
                <w:rFonts w:ascii="宋体" w:hAnsi="宋体"/>
                <w:color w:val="auto"/>
                <w:sz w:val="24"/>
                <w:szCs w:val="24"/>
              </w:rPr>
            </w:pPr>
          </w:p>
        </w:tc>
        <w:tc>
          <w:tcPr>
            <w:tcW w:w="2924" w:type="dxa"/>
            <w:noWrap/>
          </w:tcPr>
          <w:p w:rsidR="001A38DE" w:rsidRPr="00CA359D" w:rsidRDefault="001A38DE" w:rsidP="007114AC">
            <w:pPr>
              <w:jc w:val="center"/>
              <w:rPr>
                <w:rFonts w:ascii="宋体" w:hAnsi="宋体"/>
                <w:color w:val="auto"/>
                <w:sz w:val="24"/>
                <w:szCs w:val="24"/>
              </w:rPr>
            </w:pPr>
          </w:p>
        </w:tc>
        <w:tc>
          <w:tcPr>
            <w:tcW w:w="2916" w:type="dxa"/>
            <w:noWrap/>
          </w:tcPr>
          <w:p w:rsidR="001A38DE" w:rsidRPr="00CA359D" w:rsidRDefault="001A38DE" w:rsidP="007114AC">
            <w:pPr>
              <w:jc w:val="center"/>
              <w:rPr>
                <w:rFonts w:ascii="宋体" w:hAnsi="宋体"/>
                <w:color w:val="auto"/>
                <w:sz w:val="24"/>
                <w:szCs w:val="24"/>
              </w:rPr>
            </w:pPr>
          </w:p>
        </w:tc>
        <w:tc>
          <w:tcPr>
            <w:tcW w:w="1611" w:type="dxa"/>
            <w:noWrap/>
          </w:tcPr>
          <w:p w:rsidR="001A38DE" w:rsidRPr="00CA359D" w:rsidRDefault="001A38DE" w:rsidP="007114AC">
            <w:pPr>
              <w:jc w:val="center"/>
              <w:rPr>
                <w:rFonts w:ascii="宋体" w:hAnsi="宋体"/>
                <w:color w:val="auto"/>
                <w:sz w:val="24"/>
                <w:szCs w:val="24"/>
              </w:rPr>
            </w:pPr>
          </w:p>
        </w:tc>
        <w:tc>
          <w:tcPr>
            <w:tcW w:w="1173" w:type="dxa"/>
            <w:noWrap/>
          </w:tcPr>
          <w:p w:rsidR="001A38DE" w:rsidRPr="00CA359D" w:rsidRDefault="001A38DE" w:rsidP="007114AC">
            <w:pPr>
              <w:jc w:val="center"/>
              <w:rPr>
                <w:rFonts w:ascii="宋体" w:hAnsi="宋体"/>
                <w:color w:val="auto"/>
                <w:sz w:val="24"/>
                <w:szCs w:val="24"/>
              </w:rPr>
            </w:pPr>
          </w:p>
        </w:tc>
      </w:tr>
      <w:tr w:rsidR="00CA359D" w:rsidRPr="00CA359D" w:rsidTr="007114AC">
        <w:trPr>
          <w:cantSplit/>
          <w:trHeight w:val="640"/>
        </w:trPr>
        <w:tc>
          <w:tcPr>
            <w:tcW w:w="545" w:type="dxa"/>
            <w:noWrap/>
          </w:tcPr>
          <w:p w:rsidR="001A38DE" w:rsidRPr="00CA359D" w:rsidRDefault="001A38DE" w:rsidP="007114AC">
            <w:pPr>
              <w:jc w:val="center"/>
              <w:rPr>
                <w:rFonts w:ascii="宋体" w:hAnsi="宋体"/>
                <w:color w:val="auto"/>
                <w:sz w:val="24"/>
                <w:szCs w:val="24"/>
              </w:rPr>
            </w:pPr>
          </w:p>
        </w:tc>
        <w:tc>
          <w:tcPr>
            <w:tcW w:w="2924" w:type="dxa"/>
            <w:noWrap/>
          </w:tcPr>
          <w:p w:rsidR="001A38DE" w:rsidRPr="00CA359D" w:rsidRDefault="001A38DE" w:rsidP="007114AC">
            <w:pPr>
              <w:jc w:val="center"/>
              <w:rPr>
                <w:rFonts w:ascii="宋体" w:hAnsi="宋体"/>
                <w:color w:val="auto"/>
                <w:sz w:val="24"/>
                <w:szCs w:val="24"/>
              </w:rPr>
            </w:pPr>
          </w:p>
        </w:tc>
        <w:tc>
          <w:tcPr>
            <w:tcW w:w="2916" w:type="dxa"/>
            <w:noWrap/>
          </w:tcPr>
          <w:p w:rsidR="001A38DE" w:rsidRPr="00CA359D" w:rsidRDefault="001A38DE" w:rsidP="007114AC">
            <w:pPr>
              <w:jc w:val="center"/>
              <w:rPr>
                <w:rFonts w:ascii="宋体" w:hAnsi="宋体"/>
                <w:color w:val="auto"/>
                <w:sz w:val="24"/>
                <w:szCs w:val="24"/>
              </w:rPr>
            </w:pPr>
          </w:p>
        </w:tc>
        <w:tc>
          <w:tcPr>
            <w:tcW w:w="1611" w:type="dxa"/>
            <w:noWrap/>
          </w:tcPr>
          <w:p w:rsidR="001A38DE" w:rsidRPr="00CA359D" w:rsidRDefault="001A38DE" w:rsidP="007114AC">
            <w:pPr>
              <w:jc w:val="center"/>
              <w:rPr>
                <w:rFonts w:ascii="宋体" w:hAnsi="宋体"/>
                <w:color w:val="auto"/>
                <w:sz w:val="24"/>
                <w:szCs w:val="24"/>
              </w:rPr>
            </w:pPr>
          </w:p>
        </w:tc>
        <w:tc>
          <w:tcPr>
            <w:tcW w:w="1173" w:type="dxa"/>
            <w:noWrap/>
          </w:tcPr>
          <w:p w:rsidR="001A38DE" w:rsidRPr="00CA359D" w:rsidRDefault="001A38DE" w:rsidP="007114AC">
            <w:pPr>
              <w:jc w:val="center"/>
              <w:rPr>
                <w:rFonts w:ascii="宋体" w:hAnsi="宋体"/>
                <w:color w:val="auto"/>
                <w:sz w:val="24"/>
                <w:szCs w:val="24"/>
              </w:rPr>
            </w:pPr>
          </w:p>
        </w:tc>
      </w:tr>
      <w:tr w:rsidR="00CA359D" w:rsidRPr="00CA359D" w:rsidTr="007114AC">
        <w:trPr>
          <w:cantSplit/>
          <w:trHeight w:val="640"/>
        </w:trPr>
        <w:tc>
          <w:tcPr>
            <w:tcW w:w="545" w:type="dxa"/>
            <w:noWrap/>
          </w:tcPr>
          <w:p w:rsidR="001A38DE" w:rsidRPr="00CA359D" w:rsidRDefault="001A38DE" w:rsidP="007114AC">
            <w:pPr>
              <w:jc w:val="center"/>
              <w:rPr>
                <w:rFonts w:ascii="宋体" w:hAnsi="宋体"/>
                <w:color w:val="auto"/>
                <w:sz w:val="24"/>
                <w:szCs w:val="24"/>
              </w:rPr>
            </w:pPr>
          </w:p>
        </w:tc>
        <w:tc>
          <w:tcPr>
            <w:tcW w:w="2924" w:type="dxa"/>
            <w:noWrap/>
          </w:tcPr>
          <w:p w:rsidR="001A38DE" w:rsidRPr="00CA359D" w:rsidRDefault="001A38DE" w:rsidP="007114AC">
            <w:pPr>
              <w:jc w:val="center"/>
              <w:rPr>
                <w:rFonts w:ascii="宋体" w:hAnsi="宋体"/>
                <w:color w:val="auto"/>
                <w:sz w:val="24"/>
                <w:szCs w:val="24"/>
              </w:rPr>
            </w:pPr>
          </w:p>
        </w:tc>
        <w:tc>
          <w:tcPr>
            <w:tcW w:w="2916" w:type="dxa"/>
            <w:noWrap/>
          </w:tcPr>
          <w:p w:rsidR="001A38DE" w:rsidRPr="00CA359D" w:rsidRDefault="001A38DE" w:rsidP="007114AC">
            <w:pPr>
              <w:jc w:val="center"/>
              <w:rPr>
                <w:rFonts w:ascii="宋体" w:hAnsi="宋体"/>
                <w:color w:val="auto"/>
                <w:sz w:val="24"/>
                <w:szCs w:val="24"/>
              </w:rPr>
            </w:pPr>
          </w:p>
        </w:tc>
        <w:tc>
          <w:tcPr>
            <w:tcW w:w="1611" w:type="dxa"/>
            <w:noWrap/>
          </w:tcPr>
          <w:p w:rsidR="001A38DE" w:rsidRPr="00CA359D" w:rsidRDefault="001A38DE" w:rsidP="007114AC">
            <w:pPr>
              <w:jc w:val="center"/>
              <w:rPr>
                <w:rFonts w:ascii="宋体" w:hAnsi="宋体"/>
                <w:color w:val="auto"/>
                <w:sz w:val="24"/>
                <w:szCs w:val="24"/>
              </w:rPr>
            </w:pPr>
          </w:p>
        </w:tc>
        <w:tc>
          <w:tcPr>
            <w:tcW w:w="1173" w:type="dxa"/>
            <w:noWrap/>
          </w:tcPr>
          <w:p w:rsidR="001A38DE" w:rsidRPr="00CA359D" w:rsidRDefault="001A38DE" w:rsidP="007114AC">
            <w:pPr>
              <w:jc w:val="center"/>
              <w:rPr>
                <w:rFonts w:ascii="宋体" w:hAnsi="宋体"/>
                <w:color w:val="auto"/>
                <w:sz w:val="24"/>
                <w:szCs w:val="24"/>
              </w:rPr>
            </w:pPr>
          </w:p>
        </w:tc>
      </w:tr>
      <w:tr w:rsidR="00CA359D" w:rsidRPr="00CA359D" w:rsidTr="007114AC">
        <w:trPr>
          <w:cantSplit/>
          <w:trHeight w:val="640"/>
        </w:trPr>
        <w:tc>
          <w:tcPr>
            <w:tcW w:w="545" w:type="dxa"/>
            <w:noWrap/>
          </w:tcPr>
          <w:p w:rsidR="001A38DE" w:rsidRPr="00CA359D" w:rsidRDefault="001A38DE" w:rsidP="007114AC">
            <w:pPr>
              <w:jc w:val="center"/>
              <w:rPr>
                <w:rFonts w:ascii="宋体" w:hAnsi="宋体"/>
                <w:color w:val="auto"/>
                <w:sz w:val="24"/>
                <w:szCs w:val="24"/>
              </w:rPr>
            </w:pPr>
          </w:p>
        </w:tc>
        <w:tc>
          <w:tcPr>
            <w:tcW w:w="2924" w:type="dxa"/>
            <w:noWrap/>
          </w:tcPr>
          <w:p w:rsidR="001A38DE" w:rsidRPr="00CA359D" w:rsidRDefault="001A38DE" w:rsidP="007114AC">
            <w:pPr>
              <w:jc w:val="center"/>
              <w:rPr>
                <w:rFonts w:ascii="宋体" w:hAnsi="宋体"/>
                <w:color w:val="auto"/>
                <w:sz w:val="24"/>
                <w:szCs w:val="24"/>
              </w:rPr>
            </w:pPr>
          </w:p>
        </w:tc>
        <w:tc>
          <w:tcPr>
            <w:tcW w:w="2916" w:type="dxa"/>
            <w:noWrap/>
          </w:tcPr>
          <w:p w:rsidR="001A38DE" w:rsidRPr="00CA359D" w:rsidRDefault="001A38DE" w:rsidP="007114AC">
            <w:pPr>
              <w:jc w:val="center"/>
              <w:rPr>
                <w:rFonts w:ascii="宋体" w:hAnsi="宋体"/>
                <w:color w:val="auto"/>
                <w:sz w:val="24"/>
                <w:szCs w:val="24"/>
              </w:rPr>
            </w:pPr>
          </w:p>
        </w:tc>
        <w:tc>
          <w:tcPr>
            <w:tcW w:w="1611" w:type="dxa"/>
            <w:noWrap/>
          </w:tcPr>
          <w:p w:rsidR="001A38DE" w:rsidRPr="00CA359D" w:rsidRDefault="001A38DE" w:rsidP="007114AC">
            <w:pPr>
              <w:jc w:val="center"/>
              <w:rPr>
                <w:rFonts w:ascii="宋体" w:hAnsi="宋体"/>
                <w:color w:val="auto"/>
                <w:sz w:val="24"/>
                <w:szCs w:val="24"/>
              </w:rPr>
            </w:pPr>
          </w:p>
        </w:tc>
        <w:tc>
          <w:tcPr>
            <w:tcW w:w="1173" w:type="dxa"/>
            <w:noWrap/>
          </w:tcPr>
          <w:p w:rsidR="001A38DE" w:rsidRPr="00CA359D" w:rsidRDefault="001A38DE" w:rsidP="007114AC">
            <w:pPr>
              <w:jc w:val="center"/>
              <w:rPr>
                <w:rFonts w:ascii="宋体" w:hAnsi="宋体"/>
                <w:color w:val="auto"/>
                <w:sz w:val="24"/>
                <w:szCs w:val="24"/>
              </w:rPr>
            </w:pPr>
          </w:p>
        </w:tc>
      </w:tr>
      <w:tr w:rsidR="00CA359D" w:rsidRPr="00CA359D" w:rsidTr="007114AC">
        <w:trPr>
          <w:cantSplit/>
          <w:trHeight w:val="640"/>
        </w:trPr>
        <w:tc>
          <w:tcPr>
            <w:tcW w:w="545" w:type="dxa"/>
            <w:noWrap/>
          </w:tcPr>
          <w:p w:rsidR="001A38DE" w:rsidRPr="00CA359D" w:rsidRDefault="001A38DE" w:rsidP="007114AC">
            <w:pPr>
              <w:jc w:val="center"/>
              <w:rPr>
                <w:rFonts w:ascii="宋体" w:hAnsi="宋体"/>
                <w:color w:val="auto"/>
                <w:sz w:val="24"/>
                <w:szCs w:val="24"/>
              </w:rPr>
            </w:pPr>
          </w:p>
        </w:tc>
        <w:tc>
          <w:tcPr>
            <w:tcW w:w="2924" w:type="dxa"/>
            <w:noWrap/>
          </w:tcPr>
          <w:p w:rsidR="001A38DE" w:rsidRPr="00CA359D" w:rsidRDefault="001A38DE" w:rsidP="007114AC">
            <w:pPr>
              <w:jc w:val="center"/>
              <w:rPr>
                <w:rFonts w:ascii="宋体" w:hAnsi="宋体"/>
                <w:color w:val="auto"/>
                <w:sz w:val="24"/>
                <w:szCs w:val="24"/>
              </w:rPr>
            </w:pPr>
          </w:p>
        </w:tc>
        <w:tc>
          <w:tcPr>
            <w:tcW w:w="2916" w:type="dxa"/>
            <w:noWrap/>
          </w:tcPr>
          <w:p w:rsidR="001A38DE" w:rsidRPr="00CA359D" w:rsidRDefault="001A38DE" w:rsidP="007114AC">
            <w:pPr>
              <w:jc w:val="center"/>
              <w:rPr>
                <w:rFonts w:ascii="宋体" w:hAnsi="宋体"/>
                <w:color w:val="auto"/>
                <w:sz w:val="24"/>
                <w:szCs w:val="24"/>
              </w:rPr>
            </w:pPr>
          </w:p>
        </w:tc>
        <w:tc>
          <w:tcPr>
            <w:tcW w:w="1611" w:type="dxa"/>
            <w:noWrap/>
          </w:tcPr>
          <w:p w:rsidR="001A38DE" w:rsidRPr="00CA359D" w:rsidRDefault="001A38DE" w:rsidP="007114AC">
            <w:pPr>
              <w:jc w:val="center"/>
              <w:rPr>
                <w:rFonts w:ascii="宋体" w:hAnsi="宋体"/>
                <w:color w:val="auto"/>
                <w:sz w:val="24"/>
                <w:szCs w:val="24"/>
              </w:rPr>
            </w:pPr>
          </w:p>
        </w:tc>
        <w:tc>
          <w:tcPr>
            <w:tcW w:w="1173" w:type="dxa"/>
            <w:noWrap/>
          </w:tcPr>
          <w:p w:rsidR="001A38DE" w:rsidRPr="00CA359D" w:rsidRDefault="001A38DE" w:rsidP="007114AC">
            <w:pPr>
              <w:jc w:val="center"/>
              <w:rPr>
                <w:rFonts w:ascii="宋体" w:hAnsi="宋体"/>
                <w:color w:val="auto"/>
                <w:sz w:val="24"/>
                <w:szCs w:val="24"/>
              </w:rPr>
            </w:pPr>
          </w:p>
        </w:tc>
      </w:tr>
      <w:tr w:rsidR="00CA359D" w:rsidRPr="00CA359D" w:rsidTr="007114AC">
        <w:trPr>
          <w:cantSplit/>
          <w:trHeight w:val="640"/>
        </w:trPr>
        <w:tc>
          <w:tcPr>
            <w:tcW w:w="545" w:type="dxa"/>
            <w:noWrap/>
          </w:tcPr>
          <w:p w:rsidR="001A38DE" w:rsidRPr="00CA359D" w:rsidRDefault="001A38DE" w:rsidP="007114AC">
            <w:pPr>
              <w:jc w:val="center"/>
              <w:rPr>
                <w:rFonts w:ascii="宋体" w:hAnsi="宋体"/>
                <w:color w:val="auto"/>
                <w:sz w:val="24"/>
                <w:szCs w:val="24"/>
              </w:rPr>
            </w:pPr>
          </w:p>
        </w:tc>
        <w:tc>
          <w:tcPr>
            <w:tcW w:w="2924" w:type="dxa"/>
            <w:noWrap/>
          </w:tcPr>
          <w:p w:rsidR="001A38DE" w:rsidRPr="00CA359D" w:rsidRDefault="001A38DE" w:rsidP="007114AC">
            <w:pPr>
              <w:jc w:val="center"/>
              <w:rPr>
                <w:rFonts w:ascii="宋体" w:hAnsi="宋体"/>
                <w:color w:val="auto"/>
                <w:sz w:val="24"/>
                <w:szCs w:val="24"/>
              </w:rPr>
            </w:pPr>
          </w:p>
        </w:tc>
        <w:tc>
          <w:tcPr>
            <w:tcW w:w="2916" w:type="dxa"/>
            <w:noWrap/>
          </w:tcPr>
          <w:p w:rsidR="001A38DE" w:rsidRPr="00CA359D" w:rsidRDefault="001A38DE" w:rsidP="007114AC">
            <w:pPr>
              <w:jc w:val="center"/>
              <w:rPr>
                <w:rFonts w:ascii="宋体" w:hAnsi="宋体"/>
                <w:color w:val="auto"/>
                <w:sz w:val="24"/>
                <w:szCs w:val="24"/>
              </w:rPr>
            </w:pPr>
          </w:p>
        </w:tc>
        <w:tc>
          <w:tcPr>
            <w:tcW w:w="1611" w:type="dxa"/>
            <w:noWrap/>
          </w:tcPr>
          <w:p w:rsidR="001A38DE" w:rsidRPr="00CA359D" w:rsidRDefault="001A38DE" w:rsidP="007114AC">
            <w:pPr>
              <w:jc w:val="center"/>
              <w:rPr>
                <w:rFonts w:ascii="宋体" w:hAnsi="宋体"/>
                <w:color w:val="auto"/>
                <w:sz w:val="24"/>
                <w:szCs w:val="24"/>
              </w:rPr>
            </w:pPr>
          </w:p>
        </w:tc>
        <w:tc>
          <w:tcPr>
            <w:tcW w:w="1173" w:type="dxa"/>
            <w:noWrap/>
          </w:tcPr>
          <w:p w:rsidR="001A38DE" w:rsidRPr="00CA359D" w:rsidRDefault="001A38DE" w:rsidP="007114AC">
            <w:pPr>
              <w:jc w:val="center"/>
              <w:rPr>
                <w:rFonts w:ascii="宋体" w:hAnsi="宋体"/>
                <w:color w:val="auto"/>
                <w:sz w:val="24"/>
                <w:szCs w:val="24"/>
              </w:rPr>
            </w:pPr>
          </w:p>
        </w:tc>
      </w:tr>
      <w:tr w:rsidR="00CA359D" w:rsidRPr="00CA359D" w:rsidTr="007114AC">
        <w:trPr>
          <w:cantSplit/>
          <w:trHeight w:val="640"/>
        </w:trPr>
        <w:tc>
          <w:tcPr>
            <w:tcW w:w="545" w:type="dxa"/>
            <w:noWrap/>
          </w:tcPr>
          <w:p w:rsidR="001A38DE" w:rsidRPr="00CA359D" w:rsidRDefault="001A38DE" w:rsidP="007114AC">
            <w:pPr>
              <w:jc w:val="center"/>
              <w:rPr>
                <w:rFonts w:ascii="宋体" w:hAnsi="宋体"/>
                <w:color w:val="auto"/>
                <w:sz w:val="24"/>
                <w:szCs w:val="24"/>
              </w:rPr>
            </w:pPr>
          </w:p>
        </w:tc>
        <w:tc>
          <w:tcPr>
            <w:tcW w:w="2924" w:type="dxa"/>
            <w:noWrap/>
          </w:tcPr>
          <w:p w:rsidR="001A38DE" w:rsidRPr="00CA359D" w:rsidRDefault="001A38DE" w:rsidP="007114AC">
            <w:pPr>
              <w:jc w:val="center"/>
              <w:rPr>
                <w:rFonts w:ascii="宋体" w:hAnsi="宋体"/>
                <w:color w:val="auto"/>
                <w:sz w:val="24"/>
                <w:szCs w:val="24"/>
              </w:rPr>
            </w:pPr>
            <w:r w:rsidRPr="00CA359D">
              <w:rPr>
                <w:rFonts w:ascii="宋体" w:hAnsi="宋体"/>
                <w:color w:val="auto"/>
                <w:sz w:val="24"/>
                <w:szCs w:val="24"/>
              </w:rPr>
              <w:t>……</w:t>
            </w:r>
          </w:p>
        </w:tc>
        <w:tc>
          <w:tcPr>
            <w:tcW w:w="2916" w:type="dxa"/>
            <w:noWrap/>
          </w:tcPr>
          <w:p w:rsidR="001A38DE" w:rsidRPr="00CA359D" w:rsidRDefault="001A38DE" w:rsidP="007114AC">
            <w:pPr>
              <w:jc w:val="center"/>
              <w:rPr>
                <w:rFonts w:ascii="宋体" w:hAnsi="宋体"/>
                <w:color w:val="auto"/>
                <w:sz w:val="24"/>
                <w:szCs w:val="24"/>
              </w:rPr>
            </w:pPr>
          </w:p>
        </w:tc>
        <w:tc>
          <w:tcPr>
            <w:tcW w:w="1611" w:type="dxa"/>
            <w:noWrap/>
          </w:tcPr>
          <w:p w:rsidR="001A38DE" w:rsidRPr="00CA359D" w:rsidRDefault="001A38DE" w:rsidP="007114AC">
            <w:pPr>
              <w:jc w:val="center"/>
              <w:rPr>
                <w:rFonts w:ascii="宋体" w:hAnsi="宋体"/>
                <w:color w:val="auto"/>
                <w:sz w:val="24"/>
                <w:szCs w:val="24"/>
              </w:rPr>
            </w:pPr>
          </w:p>
        </w:tc>
        <w:tc>
          <w:tcPr>
            <w:tcW w:w="1173" w:type="dxa"/>
            <w:noWrap/>
          </w:tcPr>
          <w:p w:rsidR="001A38DE" w:rsidRPr="00CA359D" w:rsidRDefault="001A38DE" w:rsidP="007114AC">
            <w:pPr>
              <w:jc w:val="center"/>
              <w:rPr>
                <w:rFonts w:ascii="宋体" w:hAnsi="宋体"/>
                <w:color w:val="auto"/>
                <w:sz w:val="24"/>
                <w:szCs w:val="24"/>
              </w:rPr>
            </w:pPr>
          </w:p>
        </w:tc>
      </w:tr>
    </w:tbl>
    <w:p w:rsidR="001A38DE" w:rsidRPr="00CA359D" w:rsidRDefault="001A38DE" w:rsidP="001A38DE">
      <w:pPr>
        <w:pStyle w:val="af2"/>
        <w:spacing w:before="0" w:after="0" w:line="420" w:lineRule="exact"/>
        <w:ind w:left="420"/>
        <w:rPr>
          <w:rFonts w:ascii="宋体" w:hAnsi="宋体"/>
          <w:color w:val="auto"/>
          <w:szCs w:val="21"/>
          <w:u w:val="single"/>
        </w:rPr>
      </w:pPr>
      <w:r w:rsidRPr="00CA359D">
        <w:rPr>
          <w:rFonts w:ascii="宋体" w:hAnsi="宋体" w:hint="eastAsia"/>
          <w:color w:val="auto"/>
          <w:szCs w:val="21"/>
        </w:rPr>
        <w:t>供应商名称：</w:t>
      </w:r>
      <w:r w:rsidRPr="00CA359D">
        <w:rPr>
          <w:rFonts w:ascii="宋体" w:hAnsi="宋体" w:hint="eastAsia"/>
          <w:color w:val="auto"/>
          <w:szCs w:val="21"/>
          <w:u w:val="single"/>
        </w:rPr>
        <w:t>（加盖CA电子公章）</w:t>
      </w:r>
    </w:p>
    <w:p w:rsidR="001A38DE" w:rsidRPr="00CA359D" w:rsidRDefault="001A38DE" w:rsidP="001A38DE">
      <w:pPr>
        <w:rPr>
          <w:rFonts w:ascii="宋体" w:hAnsi="宋体"/>
          <w:color w:val="auto"/>
          <w:sz w:val="24"/>
          <w:szCs w:val="24"/>
        </w:rPr>
      </w:pPr>
      <w:r w:rsidRPr="00CA359D">
        <w:rPr>
          <w:rFonts w:ascii="宋体" w:hAnsi="宋体" w:hint="eastAsia"/>
          <w:color w:val="auto"/>
          <w:sz w:val="24"/>
          <w:szCs w:val="24"/>
        </w:rPr>
        <w:t>注：</w:t>
      </w:r>
      <w:r w:rsidRPr="00CA359D">
        <w:rPr>
          <w:rFonts w:ascii="宋体" w:hAnsi="宋体" w:hint="eastAsia"/>
          <w:color w:val="auto"/>
          <w:sz w:val="24"/>
          <w:szCs w:val="24"/>
        </w:rPr>
        <w:t xml:space="preserve"> </w:t>
      </w:r>
      <w:r w:rsidRPr="00CA359D">
        <w:rPr>
          <w:rFonts w:ascii="宋体" w:hAnsi="宋体" w:hint="eastAsia"/>
          <w:color w:val="auto"/>
          <w:sz w:val="24"/>
          <w:szCs w:val="24"/>
        </w:rPr>
        <w:t>行数不够，可自行添加。</w:t>
      </w:r>
    </w:p>
    <w:bookmarkEnd w:id="66"/>
    <w:p w:rsidR="001A38DE" w:rsidRPr="00CA359D" w:rsidRDefault="001A38DE" w:rsidP="001A38DE">
      <w:pPr>
        <w:jc w:val="center"/>
        <w:rPr>
          <w:rFonts w:ascii="黑体" w:eastAsia="黑体"/>
          <w:b/>
          <w:color w:val="auto"/>
          <w:sz w:val="36"/>
        </w:rPr>
      </w:pPr>
    </w:p>
    <w:p w:rsidR="001A38DE" w:rsidRPr="00CA359D" w:rsidRDefault="001A38DE" w:rsidP="001A38DE">
      <w:pPr>
        <w:rPr>
          <w:rFonts w:ascii="黑体" w:eastAsia="黑体" w:hAnsi="黑体"/>
          <w:i/>
          <w:color w:val="auto"/>
          <w:sz w:val="32"/>
          <w:szCs w:val="32"/>
          <w:u w:val="single"/>
        </w:rPr>
      </w:pPr>
      <w:bookmarkStart w:id="70" w:name="_Hlt26955054"/>
      <w:bookmarkEnd w:id="70"/>
    </w:p>
    <w:p w:rsidR="001A38DE" w:rsidRPr="00CA359D" w:rsidRDefault="001A38DE" w:rsidP="001A38DE">
      <w:pPr>
        <w:rPr>
          <w:rFonts w:ascii="黑体" w:eastAsia="黑体" w:hAnsi="黑体"/>
          <w:i/>
          <w:color w:val="auto"/>
          <w:sz w:val="32"/>
          <w:szCs w:val="32"/>
          <w:u w:val="single"/>
        </w:rPr>
      </w:pPr>
    </w:p>
    <w:p w:rsidR="001A38DE" w:rsidRPr="00CA359D" w:rsidRDefault="001A38DE" w:rsidP="001A38DE">
      <w:pPr>
        <w:rPr>
          <w:rFonts w:ascii="黑体" w:eastAsia="黑体" w:hAnsi="黑体"/>
          <w:i/>
          <w:color w:val="auto"/>
          <w:sz w:val="32"/>
          <w:szCs w:val="32"/>
          <w:u w:val="single"/>
        </w:rPr>
      </w:pPr>
    </w:p>
    <w:p w:rsidR="001A38DE" w:rsidRPr="00CA359D" w:rsidRDefault="001A38DE" w:rsidP="001A38DE">
      <w:pPr>
        <w:rPr>
          <w:rFonts w:ascii="黑体" w:eastAsia="黑体" w:hAnsi="黑体"/>
          <w:i/>
          <w:color w:val="auto"/>
          <w:sz w:val="32"/>
          <w:szCs w:val="32"/>
          <w:u w:val="single"/>
        </w:rPr>
      </w:pPr>
    </w:p>
    <w:p w:rsidR="001A38DE" w:rsidRPr="00CA359D" w:rsidRDefault="001A38DE" w:rsidP="001A38DE">
      <w:pPr>
        <w:rPr>
          <w:rFonts w:ascii="黑体" w:eastAsia="黑体" w:hAnsi="黑体"/>
          <w:i/>
          <w:color w:val="auto"/>
          <w:sz w:val="32"/>
          <w:szCs w:val="32"/>
          <w:u w:val="single"/>
        </w:rPr>
      </w:pPr>
    </w:p>
    <w:p w:rsidR="001A38DE" w:rsidRPr="00CA359D" w:rsidRDefault="001A38DE" w:rsidP="001A38DE">
      <w:pPr>
        <w:rPr>
          <w:rFonts w:ascii="黑体" w:eastAsia="黑体" w:hAnsi="黑体"/>
          <w:i/>
          <w:color w:val="auto"/>
          <w:sz w:val="32"/>
          <w:szCs w:val="32"/>
          <w:u w:val="single"/>
        </w:rPr>
      </w:pPr>
    </w:p>
    <w:p w:rsidR="001A38DE" w:rsidRPr="00CA359D" w:rsidRDefault="001A38DE" w:rsidP="001A38DE">
      <w:pPr>
        <w:rPr>
          <w:rFonts w:ascii="黑体" w:eastAsia="黑体" w:hAnsi="黑体"/>
          <w:i/>
          <w:color w:val="auto"/>
          <w:sz w:val="32"/>
          <w:szCs w:val="32"/>
          <w:u w:val="single"/>
        </w:rPr>
      </w:pPr>
    </w:p>
    <w:p w:rsidR="001A38DE" w:rsidRPr="00CA359D" w:rsidRDefault="001A38DE" w:rsidP="001A38DE">
      <w:pPr>
        <w:rPr>
          <w:rFonts w:ascii="黑体" w:eastAsia="黑体" w:hAnsi="黑体"/>
          <w:bCs/>
          <w:i/>
          <w:color w:val="auto"/>
          <w:sz w:val="32"/>
          <w:szCs w:val="32"/>
          <w:u w:val="single"/>
        </w:rPr>
      </w:pPr>
    </w:p>
    <w:p w:rsidR="001A38DE" w:rsidRPr="00CA359D" w:rsidRDefault="001A38DE" w:rsidP="001A38DE">
      <w:pPr>
        <w:rPr>
          <w:rFonts w:ascii="黑体" w:eastAsia="黑体" w:hAnsi="黑体"/>
          <w:bCs/>
          <w:i/>
          <w:color w:val="auto"/>
          <w:sz w:val="32"/>
          <w:szCs w:val="32"/>
          <w:u w:val="single"/>
        </w:rPr>
      </w:pPr>
    </w:p>
    <w:p w:rsidR="001A38DE" w:rsidRPr="00CA359D" w:rsidRDefault="001A38DE" w:rsidP="001A38DE">
      <w:pPr>
        <w:rPr>
          <w:rFonts w:ascii="黑体" w:eastAsia="黑体" w:hAnsi="黑体"/>
          <w:bCs/>
          <w:i/>
          <w:color w:val="auto"/>
          <w:sz w:val="32"/>
          <w:szCs w:val="32"/>
          <w:u w:val="single"/>
        </w:rPr>
      </w:pPr>
    </w:p>
    <w:p w:rsidR="001A38DE" w:rsidRPr="00CA359D" w:rsidRDefault="001A38DE" w:rsidP="001A38DE">
      <w:pPr>
        <w:rPr>
          <w:rFonts w:ascii="黑体" w:eastAsia="黑体" w:hAnsi="黑体"/>
          <w:bCs/>
          <w:i/>
          <w:color w:val="auto"/>
          <w:sz w:val="32"/>
          <w:szCs w:val="32"/>
          <w:u w:val="single"/>
        </w:rPr>
      </w:pPr>
    </w:p>
    <w:p w:rsidR="001A38DE" w:rsidRPr="00CA359D" w:rsidRDefault="00E7221D" w:rsidP="001A38DE">
      <w:pPr>
        <w:rPr>
          <w:rFonts w:ascii="黑体" w:eastAsia="黑体" w:hAnsi="黑体"/>
          <w:color w:val="auto"/>
          <w:sz w:val="32"/>
          <w:szCs w:val="32"/>
        </w:rPr>
      </w:pPr>
      <w:r w:rsidRPr="00CA359D">
        <w:rPr>
          <w:rFonts w:ascii="黑体" w:eastAsia="黑体" w:hAnsi="黑体" w:hint="eastAsia"/>
          <w:color w:val="auto"/>
          <w:sz w:val="32"/>
          <w:szCs w:val="32"/>
        </w:rPr>
        <w:lastRenderedPageBreak/>
        <w:t>十</w:t>
      </w:r>
      <w:r w:rsidR="001A38DE" w:rsidRPr="00CA359D">
        <w:rPr>
          <w:rFonts w:ascii="黑体" w:eastAsia="黑体" w:hAnsi="黑体" w:hint="eastAsia"/>
          <w:color w:val="auto"/>
          <w:sz w:val="32"/>
          <w:szCs w:val="32"/>
        </w:rPr>
        <w:t>、商务要求响应及偏离表</w:t>
      </w:r>
    </w:p>
    <w:p w:rsidR="001A38DE" w:rsidRPr="00CA359D" w:rsidRDefault="001A38DE" w:rsidP="001A38DE">
      <w:pPr>
        <w:spacing w:line="360" w:lineRule="auto"/>
        <w:jc w:val="center"/>
        <w:rPr>
          <w:rFonts w:ascii="黑体" w:eastAsia="黑体" w:hAnsi="Calibri"/>
          <w:color w:val="auto"/>
          <w:sz w:val="32"/>
          <w:szCs w:val="32"/>
        </w:rPr>
      </w:pPr>
      <w:r w:rsidRPr="00CA359D">
        <w:rPr>
          <w:rFonts w:ascii="黑体" w:eastAsia="黑体" w:hAnsi="Calibri" w:hint="eastAsia"/>
          <w:color w:val="auto"/>
          <w:sz w:val="32"/>
          <w:szCs w:val="32"/>
        </w:rPr>
        <w:t>商务要求响应及偏离表</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5"/>
        <w:gridCol w:w="2912"/>
        <w:gridCol w:w="2916"/>
        <w:gridCol w:w="1623"/>
        <w:gridCol w:w="1173"/>
      </w:tblGrid>
      <w:tr w:rsidR="00CA359D" w:rsidRPr="00CA359D" w:rsidTr="007114AC">
        <w:trPr>
          <w:cantSplit/>
        </w:trPr>
        <w:tc>
          <w:tcPr>
            <w:tcW w:w="545" w:type="dxa"/>
            <w:noWrap/>
            <w:vAlign w:val="center"/>
          </w:tcPr>
          <w:p w:rsidR="001A38DE" w:rsidRPr="00CA359D" w:rsidRDefault="001A38DE" w:rsidP="007114AC">
            <w:pPr>
              <w:jc w:val="center"/>
              <w:rPr>
                <w:rFonts w:ascii="宋体" w:hAnsi="宋体"/>
                <w:color w:val="auto"/>
                <w:sz w:val="24"/>
                <w:szCs w:val="24"/>
              </w:rPr>
            </w:pPr>
            <w:bookmarkStart w:id="71" w:name="_Hlt26671343"/>
            <w:bookmarkStart w:id="72" w:name="_Hlt26671372"/>
            <w:bookmarkStart w:id="73" w:name="_Hlt26955056"/>
            <w:bookmarkStart w:id="74" w:name="_Hlt26782999"/>
            <w:bookmarkStart w:id="75" w:name="_Hlt26580838"/>
            <w:bookmarkStart w:id="76" w:name="_Hlt26955064"/>
            <w:bookmarkStart w:id="77" w:name="_Hlt26609391"/>
            <w:bookmarkStart w:id="78" w:name="_Hlt24879081"/>
            <w:bookmarkEnd w:id="71"/>
            <w:bookmarkEnd w:id="72"/>
            <w:bookmarkEnd w:id="73"/>
            <w:bookmarkEnd w:id="74"/>
            <w:bookmarkEnd w:id="75"/>
            <w:bookmarkEnd w:id="76"/>
            <w:bookmarkEnd w:id="77"/>
            <w:bookmarkEnd w:id="78"/>
            <w:r w:rsidRPr="00CA359D">
              <w:rPr>
                <w:rFonts w:ascii="宋体" w:hAnsi="宋体" w:hint="eastAsia"/>
                <w:color w:val="auto"/>
                <w:sz w:val="24"/>
                <w:szCs w:val="24"/>
              </w:rPr>
              <w:t>序号</w:t>
            </w:r>
          </w:p>
        </w:tc>
        <w:tc>
          <w:tcPr>
            <w:tcW w:w="2912" w:type="dxa"/>
            <w:noWrap/>
            <w:vAlign w:val="center"/>
          </w:tcPr>
          <w:p w:rsidR="001A38DE" w:rsidRPr="00CA359D" w:rsidRDefault="001A38DE" w:rsidP="007114AC">
            <w:pPr>
              <w:jc w:val="center"/>
              <w:rPr>
                <w:rFonts w:ascii="宋体" w:hAnsi="宋体"/>
                <w:color w:val="auto"/>
                <w:sz w:val="24"/>
                <w:szCs w:val="24"/>
              </w:rPr>
            </w:pPr>
            <w:r w:rsidRPr="00CA359D">
              <w:rPr>
                <w:rFonts w:ascii="宋体" w:hAnsi="宋体" w:hint="eastAsia"/>
                <w:color w:val="auto"/>
                <w:sz w:val="24"/>
                <w:szCs w:val="24"/>
              </w:rPr>
              <w:t>磋商文件要求</w:t>
            </w:r>
          </w:p>
        </w:tc>
        <w:tc>
          <w:tcPr>
            <w:tcW w:w="2916" w:type="dxa"/>
            <w:noWrap/>
            <w:vAlign w:val="center"/>
          </w:tcPr>
          <w:p w:rsidR="001A38DE" w:rsidRPr="00CA359D" w:rsidRDefault="001A38DE" w:rsidP="007114AC">
            <w:pPr>
              <w:jc w:val="center"/>
              <w:rPr>
                <w:rFonts w:ascii="宋体" w:hAnsi="宋体"/>
                <w:color w:val="auto"/>
                <w:sz w:val="24"/>
                <w:szCs w:val="24"/>
              </w:rPr>
            </w:pPr>
            <w:r w:rsidRPr="00CA359D">
              <w:rPr>
                <w:rFonts w:ascii="宋体" w:hAnsi="宋体" w:hint="eastAsia"/>
                <w:color w:val="auto"/>
                <w:sz w:val="24"/>
                <w:szCs w:val="24"/>
              </w:rPr>
              <w:t>响应情况</w:t>
            </w:r>
          </w:p>
        </w:tc>
        <w:tc>
          <w:tcPr>
            <w:tcW w:w="1623" w:type="dxa"/>
            <w:noWrap/>
            <w:vAlign w:val="center"/>
          </w:tcPr>
          <w:p w:rsidR="001A38DE" w:rsidRPr="00CA359D" w:rsidRDefault="001A38DE" w:rsidP="007114AC">
            <w:pPr>
              <w:jc w:val="center"/>
              <w:rPr>
                <w:rFonts w:ascii="宋体" w:hAnsi="宋体"/>
                <w:color w:val="auto"/>
                <w:sz w:val="24"/>
                <w:szCs w:val="24"/>
              </w:rPr>
            </w:pPr>
            <w:r w:rsidRPr="00CA359D">
              <w:rPr>
                <w:rFonts w:cs="宋体" w:hint="eastAsia"/>
                <w:color w:val="auto"/>
                <w:sz w:val="24"/>
                <w:szCs w:val="24"/>
              </w:rPr>
              <w:t>正偏离、无偏离或负偏离</w:t>
            </w:r>
          </w:p>
        </w:tc>
        <w:tc>
          <w:tcPr>
            <w:tcW w:w="1173" w:type="dxa"/>
            <w:noWrap/>
            <w:vAlign w:val="center"/>
          </w:tcPr>
          <w:p w:rsidR="001A38DE" w:rsidRPr="00CA359D" w:rsidRDefault="001A38DE" w:rsidP="007114AC">
            <w:pPr>
              <w:jc w:val="center"/>
              <w:rPr>
                <w:rFonts w:ascii="宋体" w:hAnsi="宋体"/>
                <w:color w:val="auto"/>
                <w:sz w:val="24"/>
                <w:szCs w:val="24"/>
              </w:rPr>
            </w:pPr>
            <w:r w:rsidRPr="00CA359D">
              <w:rPr>
                <w:rFonts w:ascii="宋体" w:hAnsi="宋体" w:hint="eastAsia"/>
                <w:color w:val="auto"/>
                <w:sz w:val="24"/>
                <w:szCs w:val="24"/>
              </w:rPr>
              <w:t>证明</w:t>
            </w:r>
          </w:p>
          <w:p w:rsidR="001A38DE" w:rsidRPr="00CA359D" w:rsidRDefault="001A38DE" w:rsidP="007114AC">
            <w:pPr>
              <w:jc w:val="center"/>
              <w:rPr>
                <w:rFonts w:ascii="宋体" w:hAnsi="宋体"/>
                <w:color w:val="auto"/>
                <w:sz w:val="24"/>
                <w:szCs w:val="24"/>
              </w:rPr>
            </w:pPr>
            <w:r w:rsidRPr="00CA359D">
              <w:rPr>
                <w:rFonts w:ascii="宋体" w:hAnsi="宋体" w:hint="eastAsia"/>
                <w:color w:val="auto"/>
                <w:sz w:val="24"/>
                <w:szCs w:val="24"/>
              </w:rPr>
              <w:t>材料</w:t>
            </w:r>
          </w:p>
        </w:tc>
      </w:tr>
      <w:tr w:rsidR="00CA359D" w:rsidRPr="00CA359D" w:rsidTr="007114AC">
        <w:trPr>
          <w:cantSplit/>
          <w:trHeight w:val="640"/>
        </w:trPr>
        <w:tc>
          <w:tcPr>
            <w:tcW w:w="545" w:type="dxa"/>
            <w:noWrap/>
            <w:vAlign w:val="center"/>
          </w:tcPr>
          <w:p w:rsidR="001A38DE" w:rsidRPr="00CA359D" w:rsidRDefault="001A38DE" w:rsidP="007114AC">
            <w:pPr>
              <w:jc w:val="center"/>
              <w:rPr>
                <w:rFonts w:ascii="宋体" w:hAnsi="宋体"/>
                <w:color w:val="auto"/>
                <w:sz w:val="24"/>
                <w:szCs w:val="24"/>
              </w:rPr>
            </w:pPr>
            <w:r w:rsidRPr="00CA359D">
              <w:rPr>
                <w:rFonts w:ascii="宋体" w:hAnsi="宋体" w:hint="eastAsia"/>
                <w:color w:val="auto"/>
                <w:sz w:val="24"/>
                <w:szCs w:val="24"/>
              </w:rPr>
              <w:t>1</w:t>
            </w:r>
          </w:p>
        </w:tc>
        <w:tc>
          <w:tcPr>
            <w:tcW w:w="2912" w:type="dxa"/>
            <w:noWrap/>
            <w:vAlign w:val="center"/>
          </w:tcPr>
          <w:p w:rsidR="001A38DE" w:rsidRPr="00CA359D" w:rsidRDefault="001A38DE" w:rsidP="007114AC">
            <w:pPr>
              <w:jc w:val="center"/>
              <w:rPr>
                <w:rFonts w:ascii="宋体" w:hAnsi="宋体"/>
                <w:color w:val="auto"/>
                <w:sz w:val="24"/>
                <w:szCs w:val="24"/>
              </w:rPr>
            </w:pPr>
          </w:p>
        </w:tc>
        <w:tc>
          <w:tcPr>
            <w:tcW w:w="2916" w:type="dxa"/>
            <w:noWrap/>
            <w:vAlign w:val="center"/>
          </w:tcPr>
          <w:p w:rsidR="001A38DE" w:rsidRPr="00CA359D" w:rsidRDefault="001A38DE" w:rsidP="007114AC">
            <w:pPr>
              <w:jc w:val="center"/>
              <w:rPr>
                <w:rFonts w:ascii="宋体" w:hAnsi="宋体"/>
                <w:color w:val="auto"/>
                <w:sz w:val="24"/>
                <w:szCs w:val="24"/>
              </w:rPr>
            </w:pPr>
          </w:p>
        </w:tc>
        <w:tc>
          <w:tcPr>
            <w:tcW w:w="1623" w:type="dxa"/>
            <w:noWrap/>
            <w:vAlign w:val="center"/>
          </w:tcPr>
          <w:p w:rsidR="001A38DE" w:rsidRPr="00CA359D" w:rsidRDefault="001A38DE" w:rsidP="007114AC">
            <w:pPr>
              <w:jc w:val="center"/>
              <w:rPr>
                <w:rFonts w:ascii="宋体" w:hAnsi="宋体"/>
                <w:color w:val="auto"/>
                <w:sz w:val="24"/>
                <w:szCs w:val="24"/>
              </w:rPr>
            </w:pPr>
          </w:p>
        </w:tc>
        <w:tc>
          <w:tcPr>
            <w:tcW w:w="1173" w:type="dxa"/>
            <w:noWrap/>
            <w:vAlign w:val="center"/>
          </w:tcPr>
          <w:p w:rsidR="001A38DE" w:rsidRPr="00CA359D" w:rsidRDefault="001A38DE" w:rsidP="007114AC">
            <w:pPr>
              <w:jc w:val="center"/>
              <w:rPr>
                <w:rFonts w:ascii="宋体" w:hAnsi="宋体"/>
                <w:color w:val="auto"/>
                <w:sz w:val="24"/>
                <w:szCs w:val="24"/>
              </w:rPr>
            </w:pPr>
          </w:p>
        </w:tc>
      </w:tr>
      <w:tr w:rsidR="00CA359D" w:rsidRPr="00CA359D" w:rsidTr="007114AC">
        <w:trPr>
          <w:cantSplit/>
          <w:trHeight w:val="640"/>
        </w:trPr>
        <w:tc>
          <w:tcPr>
            <w:tcW w:w="545" w:type="dxa"/>
            <w:noWrap/>
            <w:vAlign w:val="center"/>
          </w:tcPr>
          <w:p w:rsidR="001A38DE" w:rsidRPr="00CA359D" w:rsidRDefault="001A38DE" w:rsidP="007114AC">
            <w:pPr>
              <w:jc w:val="center"/>
              <w:rPr>
                <w:rFonts w:ascii="宋体" w:hAnsi="宋体"/>
                <w:color w:val="auto"/>
                <w:sz w:val="24"/>
                <w:szCs w:val="24"/>
              </w:rPr>
            </w:pPr>
            <w:r w:rsidRPr="00CA359D">
              <w:rPr>
                <w:rFonts w:ascii="宋体" w:hAnsi="宋体" w:hint="eastAsia"/>
                <w:color w:val="auto"/>
                <w:sz w:val="24"/>
                <w:szCs w:val="24"/>
              </w:rPr>
              <w:t>2</w:t>
            </w:r>
          </w:p>
        </w:tc>
        <w:tc>
          <w:tcPr>
            <w:tcW w:w="2912" w:type="dxa"/>
            <w:noWrap/>
            <w:vAlign w:val="center"/>
          </w:tcPr>
          <w:p w:rsidR="001A38DE" w:rsidRPr="00CA359D" w:rsidRDefault="001A38DE" w:rsidP="007114AC">
            <w:pPr>
              <w:jc w:val="center"/>
              <w:rPr>
                <w:rFonts w:ascii="宋体" w:hAnsi="宋体"/>
                <w:color w:val="auto"/>
                <w:sz w:val="24"/>
                <w:szCs w:val="24"/>
              </w:rPr>
            </w:pPr>
          </w:p>
        </w:tc>
        <w:tc>
          <w:tcPr>
            <w:tcW w:w="2916" w:type="dxa"/>
            <w:noWrap/>
            <w:vAlign w:val="center"/>
          </w:tcPr>
          <w:p w:rsidR="001A38DE" w:rsidRPr="00CA359D" w:rsidRDefault="001A38DE" w:rsidP="007114AC">
            <w:pPr>
              <w:jc w:val="center"/>
              <w:rPr>
                <w:rFonts w:ascii="宋体" w:hAnsi="宋体"/>
                <w:color w:val="auto"/>
                <w:sz w:val="24"/>
                <w:szCs w:val="24"/>
              </w:rPr>
            </w:pPr>
          </w:p>
        </w:tc>
        <w:tc>
          <w:tcPr>
            <w:tcW w:w="1623" w:type="dxa"/>
            <w:noWrap/>
            <w:vAlign w:val="center"/>
          </w:tcPr>
          <w:p w:rsidR="001A38DE" w:rsidRPr="00CA359D" w:rsidRDefault="001A38DE" w:rsidP="007114AC">
            <w:pPr>
              <w:jc w:val="center"/>
              <w:rPr>
                <w:rFonts w:ascii="宋体" w:hAnsi="宋体"/>
                <w:color w:val="auto"/>
                <w:sz w:val="24"/>
                <w:szCs w:val="24"/>
              </w:rPr>
            </w:pPr>
          </w:p>
        </w:tc>
        <w:tc>
          <w:tcPr>
            <w:tcW w:w="1173" w:type="dxa"/>
            <w:noWrap/>
            <w:vAlign w:val="center"/>
          </w:tcPr>
          <w:p w:rsidR="001A38DE" w:rsidRPr="00CA359D" w:rsidRDefault="001A38DE" w:rsidP="007114AC">
            <w:pPr>
              <w:jc w:val="center"/>
              <w:rPr>
                <w:rFonts w:ascii="宋体" w:hAnsi="宋体"/>
                <w:color w:val="auto"/>
                <w:sz w:val="24"/>
                <w:szCs w:val="24"/>
              </w:rPr>
            </w:pPr>
          </w:p>
        </w:tc>
      </w:tr>
      <w:tr w:rsidR="00CA359D" w:rsidRPr="00CA359D" w:rsidTr="007114AC">
        <w:trPr>
          <w:cantSplit/>
          <w:trHeight w:val="640"/>
        </w:trPr>
        <w:tc>
          <w:tcPr>
            <w:tcW w:w="545" w:type="dxa"/>
            <w:noWrap/>
            <w:vAlign w:val="center"/>
          </w:tcPr>
          <w:p w:rsidR="001A38DE" w:rsidRPr="00CA359D" w:rsidRDefault="001A38DE" w:rsidP="007114AC">
            <w:pPr>
              <w:jc w:val="center"/>
              <w:rPr>
                <w:rFonts w:ascii="宋体" w:hAnsi="宋体"/>
                <w:color w:val="auto"/>
                <w:sz w:val="24"/>
                <w:szCs w:val="24"/>
              </w:rPr>
            </w:pPr>
            <w:r w:rsidRPr="00CA359D">
              <w:rPr>
                <w:rFonts w:ascii="宋体" w:hAnsi="宋体" w:hint="eastAsia"/>
                <w:color w:val="auto"/>
                <w:sz w:val="24"/>
                <w:szCs w:val="24"/>
              </w:rPr>
              <w:t>3</w:t>
            </w:r>
          </w:p>
        </w:tc>
        <w:tc>
          <w:tcPr>
            <w:tcW w:w="2912" w:type="dxa"/>
            <w:noWrap/>
            <w:vAlign w:val="center"/>
          </w:tcPr>
          <w:p w:rsidR="001A38DE" w:rsidRPr="00CA359D" w:rsidRDefault="001A38DE" w:rsidP="007114AC">
            <w:pPr>
              <w:jc w:val="center"/>
              <w:rPr>
                <w:rFonts w:ascii="宋体" w:hAnsi="宋体"/>
                <w:color w:val="auto"/>
                <w:sz w:val="24"/>
                <w:szCs w:val="24"/>
              </w:rPr>
            </w:pPr>
          </w:p>
        </w:tc>
        <w:tc>
          <w:tcPr>
            <w:tcW w:w="2916" w:type="dxa"/>
            <w:noWrap/>
            <w:vAlign w:val="center"/>
          </w:tcPr>
          <w:p w:rsidR="001A38DE" w:rsidRPr="00CA359D" w:rsidRDefault="001A38DE" w:rsidP="007114AC">
            <w:pPr>
              <w:jc w:val="center"/>
              <w:rPr>
                <w:rFonts w:ascii="宋体" w:hAnsi="宋体"/>
                <w:color w:val="auto"/>
                <w:sz w:val="24"/>
                <w:szCs w:val="24"/>
              </w:rPr>
            </w:pPr>
          </w:p>
        </w:tc>
        <w:tc>
          <w:tcPr>
            <w:tcW w:w="1623" w:type="dxa"/>
            <w:noWrap/>
            <w:vAlign w:val="center"/>
          </w:tcPr>
          <w:p w:rsidR="001A38DE" w:rsidRPr="00CA359D" w:rsidRDefault="001A38DE" w:rsidP="007114AC">
            <w:pPr>
              <w:jc w:val="center"/>
              <w:rPr>
                <w:rFonts w:ascii="宋体" w:hAnsi="宋体"/>
                <w:color w:val="auto"/>
                <w:sz w:val="24"/>
                <w:szCs w:val="24"/>
              </w:rPr>
            </w:pPr>
          </w:p>
        </w:tc>
        <w:tc>
          <w:tcPr>
            <w:tcW w:w="1173" w:type="dxa"/>
            <w:noWrap/>
            <w:vAlign w:val="center"/>
          </w:tcPr>
          <w:p w:rsidR="001A38DE" w:rsidRPr="00CA359D" w:rsidRDefault="001A38DE" w:rsidP="007114AC">
            <w:pPr>
              <w:jc w:val="center"/>
              <w:rPr>
                <w:rFonts w:ascii="宋体" w:hAnsi="宋体"/>
                <w:color w:val="auto"/>
                <w:sz w:val="24"/>
                <w:szCs w:val="24"/>
              </w:rPr>
            </w:pPr>
          </w:p>
        </w:tc>
      </w:tr>
      <w:tr w:rsidR="00CA359D" w:rsidRPr="00CA359D" w:rsidTr="007114AC">
        <w:trPr>
          <w:cantSplit/>
          <w:trHeight w:val="640"/>
        </w:trPr>
        <w:tc>
          <w:tcPr>
            <w:tcW w:w="545" w:type="dxa"/>
            <w:noWrap/>
            <w:vAlign w:val="center"/>
          </w:tcPr>
          <w:p w:rsidR="001A38DE" w:rsidRPr="00CA359D" w:rsidRDefault="001A38DE" w:rsidP="007114AC">
            <w:pPr>
              <w:jc w:val="center"/>
              <w:rPr>
                <w:rFonts w:ascii="宋体" w:hAnsi="宋体"/>
                <w:color w:val="auto"/>
                <w:sz w:val="24"/>
                <w:szCs w:val="24"/>
              </w:rPr>
            </w:pPr>
            <w:r w:rsidRPr="00CA359D">
              <w:rPr>
                <w:rFonts w:ascii="宋体" w:hAnsi="宋体" w:hint="eastAsia"/>
                <w:color w:val="auto"/>
                <w:sz w:val="24"/>
                <w:szCs w:val="24"/>
              </w:rPr>
              <w:t>4</w:t>
            </w:r>
          </w:p>
        </w:tc>
        <w:tc>
          <w:tcPr>
            <w:tcW w:w="2912" w:type="dxa"/>
            <w:noWrap/>
            <w:vAlign w:val="center"/>
          </w:tcPr>
          <w:p w:rsidR="001A38DE" w:rsidRPr="00CA359D" w:rsidRDefault="001A38DE" w:rsidP="007114AC">
            <w:pPr>
              <w:jc w:val="center"/>
              <w:rPr>
                <w:rFonts w:ascii="宋体" w:hAnsi="宋体"/>
                <w:color w:val="auto"/>
                <w:sz w:val="24"/>
                <w:szCs w:val="24"/>
              </w:rPr>
            </w:pPr>
          </w:p>
        </w:tc>
        <w:tc>
          <w:tcPr>
            <w:tcW w:w="2916" w:type="dxa"/>
            <w:noWrap/>
            <w:vAlign w:val="center"/>
          </w:tcPr>
          <w:p w:rsidR="001A38DE" w:rsidRPr="00CA359D" w:rsidRDefault="001A38DE" w:rsidP="007114AC">
            <w:pPr>
              <w:jc w:val="center"/>
              <w:rPr>
                <w:rFonts w:ascii="宋体" w:hAnsi="宋体"/>
                <w:color w:val="auto"/>
                <w:sz w:val="24"/>
                <w:szCs w:val="24"/>
              </w:rPr>
            </w:pPr>
          </w:p>
        </w:tc>
        <w:tc>
          <w:tcPr>
            <w:tcW w:w="1623" w:type="dxa"/>
            <w:noWrap/>
            <w:vAlign w:val="center"/>
          </w:tcPr>
          <w:p w:rsidR="001A38DE" w:rsidRPr="00CA359D" w:rsidRDefault="001A38DE" w:rsidP="007114AC">
            <w:pPr>
              <w:jc w:val="center"/>
              <w:rPr>
                <w:rFonts w:ascii="宋体" w:hAnsi="宋体"/>
                <w:color w:val="auto"/>
                <w:sz w:val="24"/>
                <w:szCs w:val="24"/>
              </w:rPr>
            </w:pPr>
          </w:p>
        </w:tc>
        <w:tc>
          <w:tcPr>
            <w:tcW w:w="1173" w:type="dxa"/>
            <w:noWrap/>
            <w:vAlign w:val="center"/>
          </w:tcPr>
          <w:p w:rsidR="001A38DE" w:rsidRPr="00CA359D" w:rsidRDefault="001A38DE" w:rsidP="007114AC">
            <w:pPr>
              <w:jc w:val="center"/>
              <w:rPr>
                <w:rFonts w:ascii="宋体" w:hAnsi="宋体"/>
                <w:color w:val="auto"/>
                <w:sz w:val="24"/>
                <w:szCs w:val="24"/>
              </w:rPr>
            </w:pPr>
          </w:p>
        </w:tc>
      </w:tr>
      <w:tr w:rsidR="00CA359D" w:rsidRPr="00CA359D" w:rsidTr="007114AC">
        <w:trPr>
          <w:cantSplit/>
          <w:trHeight w:val="640"/>
        </w:trPr>
        <w:tc>
          <w:tcPr>
            <w:tcW w:w="545" w:type="dxa"/>
            <w:noWrap/>
            <w:vAlign w:val="center"/>
          </w:tcPr>
          <w:p w:rsidR="001A38DE" w:rsidRPr="00CA359D" w:rsidRDefault="001A38DE" w:rsidP="007114AC">
            <w:pPr>
              <w:jc w:val="center"/>
              <w:rPr>
                <w:rFonts w:ascii="宋体" w:hAnsi="宋体"/>
                <w:color w:val="auto"/>
                <w:sz w:val="24"/>
                <w:szCs w:val="24"/>
              </w:rPr>
            </w:pPr>
            <w:r w:rsidRPr="00CA359D">
              <w:rPr>
                <w:rFonts w:ascii="宋体" w:hAnsi="宋体" w:hint="eastAsia"/>
                <w:color w:val="auto"/>
                <w:sz w:val="24"/>
                <w:szCs w:val="24"/>
              </w:rPr>
              <w:t>5</w:t>
            </w:r>
          </w:p>
        </w:tc>
        <w:tc>
          <w:tcPr>
            <w:tcW w:w="2912" w:type="dxa"/>
            <w:noWrap/>
            <w:vAlign w:val="center"/>
          </w:tcPr>
          <w:p w:rsidR="001A38DE" w:rsidRPr="00CA359D" w:rsidRDefault="001A38DE" w:rsidP="007114AC">
            <w:pPr>
              <w:jc w:val="center"/>
              <w:rPr>
                <w:rFonts w:ascii="宋体" w:hAnsi="宋体"/>
                <w:color w:val="auto"/>
                <w:sz w:val="24"/>
                <w:szCs w:val="24"/>
              </w:rPr>
            </w:pPr>
          </w:p>
        </w:tc>
        <w:tc>
          <w:tcPr>
            <w:tcW w:w="2916" w:type="dxa"/>
            <w:noWrap/>
            <w:vAlign w:val="center"/>
          </w:tcPr>
          <w:p w:rsidR="001A38DE" w:rsidRPr="00CA359D" w:rsidRDefault="001A38DE" w:rsidP="007114AC">
            <w:pPr>
              <w:jc w:val="center"/>
              <w:rPr>
                <w:rFonts w:ascii="宋体" w:hAnsi="宋体"/>
                <w:color w:val="auto"/>
                <w:sz w:val="24"/>
                <w:szCs w:val="24"/>
              </w:rPr>
            </w:pPr>
          </w:p>
        </w:tc>
        <w:tc>
          <w:tcPr>
            <w:tcW w:w="1623" w:type="dxa"/>
            <w:noWrap/>
            <w:vAlign w:val="center"/>
          </w:tcPr>
          <w:p w:rsidR="001A38DE" w:rsidRPr="00CA359D" w:rsidRDefault="001A38DE" w:rsidP="007114AC">
            <w:pPr>
              <w:jc w:val="center"/>
              <w:rPr>
                <w:rFonts w:ascii="宋体" w:hAnsi="宋体"/>
                <w:color w:val="auto"/>
                <w:sz w:val="24"/>
                <w:szCs w:val="24"/>
              </w:rPr>
            </w:pPr>
          </w:p>
        </w:tc>
        <w:tc>
          <w:tcPr>
            <w:tcW w:w="1173" w:type="dxa"/>
            <w:noWrap/>
            <w:vAlign w:val="center"/>
          </w:tcPr>
          <w:p w:rsidR="001A38DE" w:rsidRPr="00CA359D" w:rsidRDefault="001A38DE" w:rsidP="007114AC">
            <w:pPr>
              <w:jc w:val="center"/>
              <w:rPr>
                <w:rFonts w:ascii="宋体" w:hAnsi="宋体"/>
                <w:color w:val="auto"/>
                <w:sz w:val="24"/>
                <w:szCs w:val="24"/>
              </w:rPr>
            </w:pPr>
          </w:p>
        </w:tc>
      </w:tr>
      <w:tr w:rsidR="00CA359D" w:rsidRPr="00CA359D" w:rsidTr="007114AC">
        <w:trPr>
          <w:cantSplit/>
          <w:trHeight w:val="640"/>
        </w:trPr>
        <w:tc>
          <w:tcPr>
            <w:tcW w:w="545" w:type="dxa"/>
            <w:noWrap/>
            <w:vAlign w:val="center"/>
          </w:tcPr>
          <w:p w:rsidR="001A38DE" w:rsidRPr="00CA359D" w:rsidRDefault="001A38DE" w:rsidP="007114AC">
            <w:pPr>
              <w:jc w:val="center"/>
              <w:rPr>
                <w:rFonts w:ascii="宋体" w:hAnsi="宋体"/>
                <w:color w:val="auto"/>
                <w:sz w:val="24"/>
                <w:szCs w:val="24"/>
              </w:rPr>
            </w:pPr>
          </w:p>
        </w:tc>
        <w:tc>
          <w:tcPr>
            <w:tcW w:w="2912" w:type="dxa"/>
            <w:noWrap/>
            <w:vAlign w:val="center"/>
          </w:tcPr>
          <w:p w:rsidR="001A38DE" w:rsidRPr="00CA359D" w:rsidRDefault="001A38DE" w:rsidP="007114AC">
            <w:pPr>
              <w:jc w:val="center"/>
              <w:rPr>
                <w:rFonts w:ascii="宋体" w:hAnsi="宋体"/>
                <w:color w:val="auto"/>
                <w:sz w:val="24"/>
                <w:szCs w:val="24"/>
              </w:rPr>
            </w:pPr>
          </w:p>
        </w:tc>
        <w:tc>
          <w:tcPr>
            <w:tcW w:w="2916" w:type="dxa"/>
            <w:noWrap/>
            <w:vAlign w:val="center"/>
          </w:tcPr>
          <w:p w:rsidR="001A38DE" w:rsidRPr="00CA359D" w:rsidRDefault="001A38DE" w:rsidP="007114AC">
            <w:pPr>
              <w:jc w:val="center"/>
              <w:rPr>
                <w:rFonts w:ascii="宋体" w:hAnsi="宋体"/>
                <w:color w:val="auto"/>
                <w:sz w:val="24"/>
                <w:szCs w:val="24"/>
              </w:rPr>
            </w:pPr>
          </w:p>
        </w:tc>
        <w:tc>
          <w:tcPr>
            <w:tcW w:w="1623" w:type="dxa"/>
            <w:noWrap/>
            <w:vAlign w:val="center"/>
          </w:tcPr>
          <w:p w:rsidR="001A38DE" w:rsidRPr="00CA359D" w:rsidRDefault="001A38DE" w:rsidP="007114AC">
            <w:pPr>
              <w:jc w:val="center"/>
              <w:rPr>
                <w:rFonts w:ascii="宋体" w:hAnsi="宋体"/>
                <w:color w:val="auto"/>
                <w:sz w:val="24"/>
                <w:szCs w:val="24"/>
              </w:rPr>
            </w:pPr>
          </w:p>
        </w:tc>
        <w:tc>
          <w:tcPr>
            <w:tcW w:w="1173" w:type="dxa"/>
            <w:noWrap/>
            <w:vAlign w:val="center"/>
          </w:tcPr>
          <w:p w:rsidR="001A38DE" w:rsidRPr="00CA359D" w:rsidRDefault="001A38DE" w:rsidP="007114AC">
            <w:pPr>
              <w:jc w:val="center"/>
              <w:rPr>
                <w:rFonts w:ascii="宋体" w:hAnsi="宋体"/>
                <w:color w:val="auto"/>
                <w:sz w:val="24"/>
                <w:szCs w:val="24"/>
              </w:rPr>
            </w:pPr>
          </w:p>
        </w:tc>
      </w:tr>
      <w:tr w:rsidR="00CA359D" w:rsidRPr="00CA359D" w:rsidTr="007114AC">
        <w:trPr>
          <w:cantSplit/>
          <w:trHeight w:val="640"/>
        </w:trPr>
        <w:tc>
          <w:tcPr>
            <w:tcW w:w="545" w:type="dxa"/>
            <w:noWrap/>
            <w:vAlign w:val="center"/>
          </w:tcPr>
          <w:p w:rsidR="001A38DE" w:rsidRPr="00CA359D" w:rsidRDefault="001A38DE" w:rsidP="007114AC">
            <w:pPr>
              <w:jc w:val="center"/>
              <w:rPr>
                <w:rFonts w:ascii="宋体" w:hAnsi="宋体"/>
                <w:color w:val="auto"/>
                <w:sz w:val="24"/>
                <w:szCs w:val="24"/>
              </w:rPr>
            </w:pPr>
          </w:p>
        </w:tc>
        <w:tc>
          <w:tcPr>
            <w:tcW w:w="2912" w:type="dxa"/>
            <w:noWrap/>
            <w:vAlign w:val="center"/>
          </w:tcPr>
          <w:p w:rsidR="001A38DE" w:rsidRPr="00CA359D" w:rsidRDefault="001A38DE" w:rsidP="007114AC">
            <w:pPr>
              <w:jc w:val="center"/>
              <w:rPr>
                <w:rFonts w:ascii="宋体" w:hAnsi="宋体"/>
                <w:color w:val="auto"/>
                <w:sz w:val="24"/>
                <w:szCs w:val="24"/>
              </w:rPr>
            </w:pPr>
          </w:p>
        </w:tc>
        <w:tc>
          <w:tcPr>
            <w:tcW w:w="2916" w:type="dxa"/>
            <w:noWrap/>
            <w:vAlign w:val="center"/>
          </w:tcPr>
          <w:p w:rsidR="001A38DE" w:rsidRPr="00CA359D" w:rsidRDefault="001A38DE" w:rsidP="007114AC">
            <w:pPr>
              <w:jc w:val="center"/>
              <w:rPr>
                <w:rFonts w:ascii="宋体" w:hAnsi="宋体"/>
                <w:color w:val="auto"/>
                <w:sz w:val="24"/>
                <w:szCs w:val="24"/>
              </w:rPr>
            </w:pPr>
          </w:p>
        </w:tc>
        <w:tc>
          <w:tcPr>
            <w:tcW w:w="1623" w:type="dxa"/>
            <w:noWrap/>
            <w:vAlign w:val="center"/>
          </w:tcPr>
          <w:p w:rsidR="001A38DE" w:rsidRPr="00CA359D" w:rsidRDefault="001A38DE" w:rsidP="007114AC">
            <w:pPr>
              <w:jc w:val="center"/>
              <w:rPr>
                <w:rFonts w:ascii="宋体" w:hAnsi="宋体"/>
                <w:color w:val="auto"/>
                <w:sz w:val="24"/>
                <w:szCs w:val="24"/>
              </w:rPr>
            </w:pPr>
          </w:p>
        </w:tc>
        <w:tc>
          <w:tcPr>
            <w:tcW w:w="1173" w:type="dxa"/>
            <w:noWrap/>
            <w:vAlign w:val="center"/>
          </w:tcPr>
          <w:p w:rsidR="001A38DE" w:rsidRPr="00CA359D" w:rsidRDefault="001A38DE" w:rsidP="007114AC">
            <w:pPr>
              <w:jc w:val="center"/>
              <w:rPr>
                <w:rFonts w:ascii="宋体" w:hAnsi="宋体"/>
                <w:color w:val="auto"/>
                <w:sz w:val="24"/>
                <w:szCs w:val="24"/>
              </w:rPr>
            </w:pPr>
          </w:p>
        </w:tc>
      </w:tr>
      <w:tr w:rsidR="00CA359D" w:rsidRPr="00CA359D" w:rsidTr="007114AC">
        <w:trPr>
          <w:cantSplit/>
          <w:trHeight w:val="640"/>
        </w:trPr>
        <w:tc>
          <w:tcPr>
            <w:tcW w:w="545" w:type="dxa"/>
            <w:noWrap/>
          </w:tcPr>
          <w:p w:rsidR="001A38DE" w:rsidRPr="00CA359D" w:rsidRDefault="001A38DE" w:rsidP="007114AC">
            <w:pPr>
              <w:jc w:val="center"/>
              <w:rPr>
                <w:rFonts w:ascii="宋体" w:hAnsi="宋体"/>
                <w:color w:val="auto"/>
                <w:sz w:val="24"/>
                <w:szCs w:val="24"/>
              </w:rPr>
            </w:pPr>
          </w:p>
        </w:tc>
        <w:tc>
          <w:tcPr>
            <w:tcW w:w="2912" w:type="dxa"/>
            <w:noWrap/>
          </w:tcPr>
          <w:p w:rsidR="001A38DE" w:rsidRPr="00CA359D" w:rsidRDefault="001A38DE" w:rsidP="007114AC">
            <w:pPr>
              <w:jc w:val="center"/>
              <w:rPr>
                <w:rFonts w:ascii="宋体" w:hAnsi="宋体"/>
                <w:color w:val="auto"/>
                <w:sz w:val="24"/>
                <w:szCs w:val="24"/>
              </w:rPr>
            </w:pPr>
            <w:r w:rsidRPr="00CA359D">
              <w:rPr>
                <w:rFonts w:ascii="宋体" w:hAnsi="宋体"/>
                <w:color w:val="auto"/>
                <w:sz w:val="24"/>
                <w:szCs w:val="24"/>
              </w:rPr>
              <w:t>……</w:t>
            </w:r>
          </w:p>
        </w:tc>
        <w:tc>
          <w:tcPr>
            <w:tcW w:w="2916" w:type="dxa"/>
            <w:noWrap/>
          </w:tcPr>
          <w:p w:rsidR="001A38DE" w:rsidRPr="00CA359D" w:rsidRDefault="001A38DE" w:rsidP="007114AC">
            <w:pPr>
              <w:jc w:val="center"/>
              <w:rPr>
                <w:rFonts w:ascii="宋体" w:hAnsi="宋体"/>
                <w:color w:val="auto"/>
                <w:sz w:val="24"/>
                <w:szCs w:val="24"/>
              </w:rPr>
            </w:pPr>
          </w:p>
        </w:tc>
        <w:tc>
          <w:tcPr>
            <w:tcW w:w="1623" w:type="dxa"/>
            <w:noWrap/>
          </w:tcPr>
          <w:p w:rsidR="001A38DE" w:rsidRPr="00CA359D" w:rsidRDefault="001A38DE" w:rsidP="007114AC">
            <w:pPr>
              <w:jc w:val="center"/>
              <w:rPr>
                <w:rFonts w:ascii="宋体" w:hAnsi="宋体"/>
                <w:color w:val="auto"/>
                <w:sz w:val="24"/>
                <w:szCs w:val="24"/>
              </w:rPr>
            </w:pPr>
          </w:p>
        </w:tc>
        <w:tc>
          <w:tcPr>
            <w:tcW w:w="1173" w:type="dxa"/>
            <w:noWrap/>
          </w:tcPr>
          <w:p w:rsidR="001A38DE" w:rsidRPr="00CA359D" w:rsidRDefault="001A38DE" w:rsidP="007114AC">
            <w:pPr>
              <w:jc w:val="center"/>
              <w:rPr>
                <w:rFonts w:ascii="宋体" w:hAnsi="宋体"/>
                <w:color w:val="auto"/>
                <w:sz w:val="24"/>
                <w:szCs w:val="24"/>
              </w:rPr>
            </w:pPr>
          </w:p>
        </w:tc>
      </w:tr>
    </w:tbl>
    <w:p w:rsidR="001A38DE" w:rsidRPr="00CA359D" w:rsidRDefault="001A38DE" w:rsidP="001A38DE">
      <w:pPr>
        <w:pStyle w:val="af2"/>
        <w:spacing w:before="0" w:after="0" w:line="420" w:lineRule="exact"/>
        <w:ind w:left="420"/>
        <w:rPr>
          <w:rFonts w:ascii="宋体" w:hAnsi="宋体"/>
          <w:color w:val="auto"/>
          <w:szCs w:val="21"/>
          <w:u w:val="single"/>
        </w:rPr>
      </w:pPr>
      <w:r w:rsidRPr="00CA359D">
        <w:rPr>
          <w:rFonts w:ascii="宋体" w:hAnsi="宋体" w:hint="eastAsia"/>
          <w:color w:val="auto"/>
          <w:szCs w:val="21"/>
        </w:rPr>
        <w:t>供应商名称：</w:t>
      </w:r>
      <w:r w:rsidRPr="00CA359D">
        <w:rPr>
          <w:rFonts w:ascii="宋体" w:hAnsi="宋体" w:hint="eastAsia"/>
          <w:color w:val="auto"/>
          <w:szCs w:val="21"/>
          <w:u w:val="single"/>
        </w:rPr>
        <w:t>（加盖CA电子公章）</w:t>
      </w:r>
    </w:p>
    <w:p w:rsidR="001A38DE" w:rsidRPr="00CA359D" w:rsidRDefault="001A38DE" w:rsidP="001A38DE">
      <w:pPr>
        <w:rPr>
          <w:rFonts w:ascii="宋体" w:hAnsi="宋体"/>
          <w:color w:val="auto"/>
          <w:sz w:val="24"/>
          <w:szCs w:val="24"/>
        </w:rPr>
      </w:pPr>
      <w:r w:rsidRPr="00CA359D">
        <w:rPr>
          <w:rFonts w:ascii="宋体" w:hAnsi="宋体" w:hint="eastAsia"/>
          <w:color w:val="auto"/>
          <w:sz w:val="24"/>
          <w:szCs w:val="24"/>
        </w:rPr>
        <w:t>注：</w:t>
      </w:r>
      <w:r w:rsidRPr="00CA359D">
        <w:rPr>
          <w:rFonts w:ascii="宋体" w:hAnsi="宋体" w:hint="eastAsia"/>
          <w:color w:val="auto"/>
          <w:sz w:val="24"/>
          <w:szCs w:val="24"/>
        </w:rPr>
        <w:t xml:space="preserve"> </w:t>
      </w:r>
      <w:r w:rsidRPr="00CA359D">
        <w:rPr>
          <w:rFonts w:ascii="宋体" w:hAnsi="宋体" w:hint="eastAsia"/>
          <w:color w:val="auto"/>
          <w:sz w:val="24"/>
          <w:szCs w:val="24"/>
        </w:rPr>
        <w:t>行数不够，可自行添加。</w:t>
      </w:r>
    </w:p>
    <w:p w:rsidR="001A38DE" w:rsidRPr="00CA359D" w:rsidRDefault="001A38DE" w:rsidP="001A38DE">
      <w:pPr>
        <w:rPr>
          <w:rFonts w:ascii="宋体" w:hAnsi="宋体"/>
          <w:color w:val="auto"/>
          <w:sz w:val="24"/>
          <w:szCs w:val="24"/>
        </w:rPr>
      </w:pPr>
      <w:r w:rsidRPr="00CA359D">
        <w:rPr>
          <w:rFonts w:ascii="宋体" w:hAnsi="宋体" w:hint="eastAsia"/>
          <w:color w:val="auto"/>
          <w:sz w:val="24"/>
          <w:szCs w:val="24"/>
        </w:rPr>
        <w:br w:type="page" w:clear="all"/>
      </w:r>
    </w:p>
    <w:p w:rsidR="001A38DE" w:rsidRPr="00CA359D" w:rsidRDefault="001A38DE" w:rsidP="001A38DE">
      <w:pPr>
        <w:pStyle w:val="5"/>
        <w:numPr>
          <w:ilvl w:val="4"/>
          <w:numId w:val="0"/>
        </w:numPr>
        <w:outlineLvl w:val="9"/>
        <w:rPr>
          <w:rFonts w:ascii="黑体" w:hAnsi="黑体"/>
          <w:b w:val="0"/>
          <w:color w:val="auto"/>
          <w:sz w:val="32"/>
          <w:szCs w:val="32"/>
        </w:rPr>
      </w:pPr>
      <w:r w:rsidRPr="00CA359D">
        <w:rPr>
          <w:rFonts w:ascii="黑体" w:hAnsi="黑体" w:hint="eastAsia"/>
          <w:b w:val="0"/>
          <w:color w:val="auto"/>
          <w:sz w:val="32"/>
          <w:szCs w:val="32"/>
        </w:rPr>
        <w:lastRenderedPageBreak/>
        <w:t>十</w:t>
      </w:r>
      <w:r w:rsidR="00E7221D" w:rsidRPr="00CA359D">
        <w:rPr>
          <w:rFonts w:ascii="黑体" w:hAnsi="黑体" w:hint="eastAsia"/>
          <w:b w:val="0"/>
          <w:color w:val="auto"/>
          <w:sz w:val="32"/>
          <w:szCs w:val="32"/>
        </w:rPr>
        <w:t>一</w:t>
      </w:r>
      <w:r w:rsidRPr="00CA359D">
        <w:rPr>
          <w:rFonts w:ascii="黑体" w:hAnsi="黑体" w:hint="eastAsia"/>
          <w:b w:val="0"/>
          <w:color w:val="auto"/>
          <w:sz w:val="32"/>
          <w:szCs w:val="32"/>
        </w:rPr>
        <w:t>、其他材料</w:t>
      </w:r>
    </w:p>
    <w:p w:rsidR="001A38DE" w:rsidRPr="00CA359D" w:rsidRDefault="001A38DE" w:rsidP="001A38DE">
      <w:pPr>
        <w:pStyle w:val="af0"/>
        <w:rPr>
          <w:rFonts w:ascii="宋体" w:hAnsi="宋体"/>
          <w:sz w:val="24"/>
          <w:szCs w:val="24"/>
        </w:rPr>
      </w:pPr>
      <w:r w:rsidRPr="00CA359D">
        <w:rPr>
          <w:rFonts w:ascii="宋体" w:hAnsi="宋体" w:hint="eastAsia"/>
          <w:sz w:val="24"/>
          <w:szCs w:val="24"/>
        </w:rPr>
        <w:t>（此处可附本项目的特定资格要求资料、“信用中国”网站（www.creditchina.gov.cn）列入失信被执行人、重大税收违法案件当事人名单、政府采购严重失信行为记录名单的网站截图、“评标办法”中所要求的材料、“采购需求”中所要求提供的承诺书以及供应商认为需要提供的其他材料。）</w:t>
      </w:r>
    </w:p>
    <w:p w:rsidR="001A38DE" w:rsidRPr="00CA359D" w:rsidRDefault="001A38DE" w:rsidP="001A38DE">
      <w:pPr>
        <w:pStyle w:val="5"/>
        <w:widowControl w:val="0"/>
        <w:numPr>
          <w:ilvl w:val="4"/>
          <w:numId w:val="4"/>
        </w:numPr>
        <w:jc w:val="both"/>
        <w:outlineLvl w:val="9"/>
        <w:rPr>
          <w:color w:val="auto"/>
        </w:rPr>
      </w:pPr>
    </w:p>
    <w:p w:rsidR="001A38DE" w:rsidRPr="00CA359D" w:rsidRDefault="001A38DE" w:rsidP="001A38DE">
      <w:pPr>
        <w:spacing w:line="480" w:lineRule="auto"/>
        <w:rPr>
          <w:rFonts w:ascii="宋体" w:hAnsi="宋体"/>
          <w:color w:val="auto"/>
          <w:sz w:val="24"/>
        </w:rPr>
      </w:pPr>
    </w:p>
    <w:p w:rsidR="001A38DE" w:rsidRPr="00CA359D" w:rsidRDefault="001A38DE" w:rsidP="001A38DE">
      <w:pPr>
        <w:spacing w:line="480" w:lineRule="auto"/>
        <w:rPr>
          <w:rFonts w:ascii="仿宋_GB2312"/>
          <w:color w:val="auto"/>
          <w:sz w:val="30"/>
        </w:rPr>
      </w:pPr>
    </w:p>
    <w:p w:rsidR="001A38DE" w:rsidRPr="00CA359D" w:rsidRDefault="001A38DE" w:rsidP="001A38DE">
      <w:pPr>
        <w:rPr>
          <w:rFonts w:ascii="宋体" w:hAnsi="宋体"/>
          <w:color w:val="auto"/>
          <w:sz w:val="24"/>
        </w:rPr>
      </w:pPr>
      <w:bookmarkStart w:id="79" w:name="_Hlt26955066"/>
      <w:bookmarkStart w:id="80" w:name="_Toc462564146"/>
      <w:bookmarkStart w:id="81" w:name="_Hlt26609389"/>
      <w:bookmarkStart w:id="82" w:name="_Hlt26671374"/>
      <w:bookmarkEnd w:id="79"/>
      <w:bookmarkEnd w:id="80"/>
      <w:bookmarkEnd w:id="81"/>
      <w:bookmarkEnd w:id="82"/>
    </w:p>
    <w:p w:rsidR="001A38DE" w:rsidRPr="00CA359D" w:rsidRDefault="001A38DE" w:rsidP="001A38DE">
      <w:pPr>
        <w:jc w:val="center"/>
        <w:rPr>
          <w:rFonts w:ascii="黑体" w:eastAsia="黑体" w:hAnsi="黑体"/>
          <w:b/>
          <w:color w:val="auto"/>
          <w:sz w:val="32"/>
          <w:szCs w:val="32"/>
        </w:rPr>
      </w:pPr>
      <w:bookmarkStart w:id="83" w:name="_格式2__法定代表人授权书"/>
      <w:bookmarkEnd w:id="83"/>
    </w:p>
    <w:p w:rsidR="001A38DE" w:rsidRPr="00CA359D" w:rsidRDefault="001A38DE" w:rsidP="001A38DE">
      <w:pPr>
        <w:jc w:val="center"/>
        <w:rPr>
          <w:rFonts w:ascii="黑体" w:eastAsia="黑体" w:hAnsi="黑体"/>
          <w:b/>
          <w:color w:val="auto"/>
          <w:sz w:val="32"/>
          <w:szCs w:val="32"/>
        </w:rPr>
      </w:pPr>
    </w:p>
    <w:p w:rsidR="001A38DE" w:rsidRPr="00CA359D" w:rsidRDefault="001A38DE" w:rsidP="001A38DE">
      <w:pPr>
        <w:jc w:val="center"/>
        <w:rPr>
          <w:rFonts w:ascii="黑体" w:eastAsia="黑体" w:hAnsi="黑体"/>
          <w:b/>
          <w:color w:val="auto"/>
          <w:sz w:val="32"/>
          <w:szCs w:val="32"/>
        </w:rPr>
      </w:pPr>
    </w:p>
    <w:p w:rsidR="001A38DE" w:rsidRPr="00CA359D" w:rsidRDefault="001A38DE" w:rsidP="001A38DE">
      <w:pPr>
        <w:jc w:val="center"/>
        <w:rPr>
          <w:rFonts w:ascii="黑体" w:eastAsia="黑体" w:hAnsi="黑体"/>
          <w:b/>
          <w:color w:val="auto"/>
          <w:sz w:val="32"/>
          <w:szCs w:val="32"/>
        </w:rPr>
      </w:pPr>
    </w:p>
    <w:p w:rsidR="001A38DE" w:rsidRPr="00CA359D" w:rsidRDefault="001A38DE" w:rsidP="001A38DE">
      <w:pPr>
        <w:jc w:val="center"/>
        <w:rPr>
          <w:rFonts w:ascii="黑体" w:eastAsia="黑体" w:hAnsi="黑体"/>
          <w:b/>
          <w:color w:val="auto"/>
          <w:sz w:val="32"/>
          <w:szCs w:val="32"/>
        </w:rPr>
      </w:pPr>
    </w:p>
    <w:p w:rsidR="001A38DE" w:rsidRPr="00CA359D" w:rsidRDefault="001A38DE" w:rsidP="001A38DE">
      <w:pPr>
        <w:jc w:val="center"/>
        <w:rPr>
          <w:rFonts w:ascii="黑体" w:eastAsia="黑体" w:hAnsi="黑体"/>
          <w:b/>
          <w:color w:val="auto"/>
          <w:sz w:val="32"/>
          <w:szCs w:val="32"/>
        </w:rPr>
      </w:pPr>
    </w:p>
    <w:p w:rsidR="001A38DE" w:rsidRPr="00CA359D" w:rsidRDefault="001A38DE" w:rsidP="001A38DE">
      <w:pPr>
        <w:jc w:val="center"/>
        <w:rPr>
          <w:rFonts w:ascii="黑体" w:eastAsia="黑体" w:hAnsi="黑体"/>
          <w:b/>
          <w:bCs/>
          <w:color w:val="auto"/>
          <w:sz w:val="32"/>
          <w:szCs w:val="32"/>
        </w:rPr>
      </w:pPr>
    </w:p>
    <w:p w:rsidR="001A38DE" w:rsidRPr="00CA359D" w:rsidRDefault="001A38DE" w:rsidP="001A38DE">
      <w:pPr>
        <w:jc w:val="center"/>
        <w:rPr>
          <w:rFonts w:ascii="黑体" w:eastAsia="黑体" w:hAnsi="黑体"/>
          <w:b/>
          <w:bCs/>
          <w:color w:val="auto"/>
          <w:sz w:val="32"/>
          <w:szCs w:val="32"/>
        </w:rPr>
      </w:pPr>
    </w:p>
    <w:p w:rsidR="001A38DE" w:rsidRPr="00CA359D" w:rsidRDefault="001A38DE" w:rsidP="001A38DE">
      <w:pPr>
        <w:jc w:val="center"/>
        <w:rPr>
          <w:rFonts w:ascii="黑体" w:eastAsia="黑体" w:hAnsi="黑体"/>
          <w:b/>
          <w:bCs/>
          <w:color w:val="auto"/>
          <w:sz w:val="32"/>
          <w:szCs w:val="32"/>
        </w:rPr>
      </w:pPr>
    </w:p>
    <w:p w:rsidR="001A38DE" w:rsidRPr="00CA359D" w:rsidRDefault="001A38DE" w:rsidP="001A38DE">
      <w:pPr>
        <w:jc w:val="center"/>
        <w:rPr>
          <w:rFonts w:ascii="黑体" w:eastAsia="黑体" w:hAnsi="黑体"/>
          <w:b/>
          <w:bCs/>
          <w:color w:val="auto"/>
          <w:sz w:val="32"/>
          <w:szCs w:val="32"/>
        </w:rPr>
      </w:pPr>
    </w:p>
    <w:p w:rsidR="001A38DE" w:rsidRPr="00CA359D" w:rsidRDefault="001A38DE" w:rsidP="001A38DE">
      <w:pPr>
        <w:rPr>
          <w:rFonts w:ascii="宋体" w:hAnsi="宋体" w:cs="仿宋"/>
          <w:b/>
          <w:bCs/>
          <w:color w:val="auto"/>
          <w:sz w:val="32"/>
          <w:szCs w:val="32"/>
        </w:rPr>
      </w:pPr>
      <w:r w:rsidRPr="00CA359D">
        <w:rPr>
          <w:rFonts w:ascii="宋体" w:hAnsi="宋体" w:cs="仿宋" w:hint="eastAsia"/>
          <w:b/>
          <w:bCs/>
          <w:color w:val="auto"/>
          <w:sz w:val="32"/>
          <w:szCs w:val="32"/>
        </w:rPr>
        <w:br w:type="page" w:clear="all"/>
      </w:r>
    </w:p>
    <w:p w:rsidR="001A38DE" w:rsidRPr="00CA359D" w:rsidRDefault="001A38DE" w:rsidP="001A38DE">
      <w:pPr>
        <w:jc w:val="center"/>
        <w:rPr>
          <w:rFonts w:ascii="宋体" w:hAnsi="宋体" w:cs="仿宋"/>
          <w:b/>
          <w:bCs/>
          <w:color w:val="auto"/>
          <w:sz w:val="32"/>
          <w:szCs w:val="32"/>
        </w:rPr>
      </w:pPr>
      <w:r w:rsidRPr="00CA359D">
        <w:rPr>
          <w:rFonts w:ascii="宋体" w:hAnsi="宋体" w:cs="仿宋" w:hint="eastAsia"/>
          <w:b/>
          <w:bCs/>
          <w:color w:val="auto"/>
          <w:sz w:val="32"/>
          <w:szCs w:val="32"/>
        </w:rPr>
        <w:lastRenderedPageBreak/>
        <w:t>质疑函范本</w:t>
      </w:r>
    </w:p>
    <w:p w:rsidR="001A38DE" w:rsidRPr="00CA359D" w:rsidRDefault="001A38DE" w:rsidP="001A38DE">
      <w:pPr>
        <w:spacing w:before="290" w:line="360" w:lineRule="auto"/>
        <w:rPr>
          <w:rFonts w:ascii="宋体" w:hAnsi="宋体" w:cs="仿宋"/>
          <w:bCs/>
          <w:color w:val="auto"/>
          <w:sz w:val="24"/>
          <w:szCs w:val="24"/>
        </w:rPr>
      </w:pPr>
      <w:r w:rsidRPr="00CA359D">
        <w:rPr>
          <w:rFonts w:ascii="宋体" w:hAnsi="宋体" w:cs="仿宋" w:hint="eastAsia"/>
          <w:bCs/>
          <w:color w:val="auto"/>
          <w:sz w:val="24"/>
          <w:szCs w:val="24"/>
        </w:rPr>
        <w:t>一、质疑供应商基本信息</w:t>
      </w:r>
    </w:p>
    <w:p w:rsidR="001A38DE" w:rsidRPr="00CA359D" w:rsidRDefault="001A38DE" w:rsidP="001A38DE">
      <w:pPr>
        <w:spacing w:line="360" w:lineRule="auto"/>
        <w:rPr>
          <w:rFonts w:ascii="宋体" w:hAnsi="宋体" w:cs="仿宋"/>
          <w:color w:val="auto"/>
          <w:sz w:val="24"/>
          <w:szCs w:val="24"/>
          <w:u w:val="single"/>
        </w:rPr>
      </w:pPr>
      <w:r w:rsidRPr="00CA359D">
        <w:rPr>
          <w:rFonts w:ascii="宋体" w:hAnsi="宋体" w:cs="仿宋" w:hint="eastAsia"/>
          <w:color w:val="auto"/>
          <w:sz w:val="24"/>
          <w:szCs w:val="24"/>
        </w:rPr>
        <w:t>质疑供应商：</w:t>
      </w:r>
    </w:p>
    <w:p w:rsidR="001A38DE" w:rsidRPr="00CA359D" w:rsidRDefault="001A38DE" w:rsidP="001A38DE">
      <w:pPr>
        <w:spacing w:line="360" w:lineRule="auto"/>
        <w:rPr>
          <w:rFonts w:ascii="宋体" w:hAnsi="宋体" w:cs="仿宋"/>
          <w:color w:val="auto"/>
          <w:sz w:val="24"/>
          <w:szCs w:val="24"/>
        </w:rPr>
      </w:pPr>
      <w:r w:rsidRPr="00CA359D">
        <w:rPr>
          <w:rFonts w:ascii="宋体" w:hAnsi="宋体" w:cs="仿宋" w:hint="eastAsia"/>
          <w:color w:val="auto"/>
          <w:sz w:val="24"/>
          <w:szCs w:val="24"/>
        </w:rPr>
        <w:t>地址：邮编：</w:t>
      </w:r>
    </w:p>
    <w:p w:rsidR="001A38DE" w:rsidRPr="00CA359D" w:rsidRDefault="001A38DE" w:rsidP="001A38DE">
      <w:pPr>
        <w:spacing w:line="360" w:lineRule="auto"/>
        <w:rPr>
          <w:rFonts w:ascii="宋体" w:hAnsi="宋体" w:cs="仿宋"/>
          <w:color w:val="auto"/>
          <w:sz w:val="24"/>
          <w:szCs w:val="24"/>
        </w:rPr>
      </w:pPr>
      <w:r w:rsidRPr="00CA359D">
        <w:rPr>
          <w:rFonts w:ascii="宋体" w:hAnsi="宋体" w:cs="仿宋" w:hint="eastAsia"/>
          <w:color w:val="auto"/>
          <w:sz w:val="24"/>
          <w:szCs w:val="24"/>
        </w:rPr>
        <w:t>联系人：联系电话：</w:t>
      </w:r>
    </w:p>
    <w:p w:rsidR="001A38DE" w:rsidRPr="00CA359D" w:rsidRDefault="001A38DE" w:rsidP="001A38DE">
      <w:pPr>
        <w:spacing w:line="360" w:lineRule="auto"/>
        <w:rPr>
          <w:rFonts w:ascii="宋体" w:hAnsi="宋体" w:cs="仿宋"/>
          <w:color w:val="auto"/>
          <w:sz w:val="24"/>
          <w:szCs w:val="24"/>
          <w:u w:val="single"/>
        </w:rPr>
      </w:pPr>
      <w:r w:rsidRPr="00CA359D">
        <w:rPr>
          <w:rFonts w:ascii="宋体" w:hAnsi="宋体" w:cs="仿宋" w:hint="eastAsia"/>
          <w:color w:val="auto"/>
          <w:sz w:val="24"/>
          <w:szCs w:val="24"/>
        </w:rPr>
        <w:t>授权代表：</w:t>
      </w:r>
    </w:p>
    <w:p w:rsidR="001A38DE" w:rsidRPr="00CA359D" w:rsidRDefault="001A38DE" w:rsidP="001A38DE">
      <w:pPr>
        <w:spacing w:line="360" w:lineRule="auto"/>
        <w:rPr>
          <w:rFonts w:ascii="宋体" w:hAnsi="宋体" w:cs="仿宋"/>
          <w:color w:val="auto"/>
          <w:sz w:val="24"/>
          <w:szCs w:val="24"/>
        </w:rPr>
      </w:pPr>
      <w:r w:rsidRPr="00CA359D">
        <w:rPr>
          <w:rFonts w:ascii="宋体" w:hAnsi="宋体" w:cs="仿宋" w:hint="eastAsia"/>
          <w:color w:val="auto"/>
          <w:sz w:val="24"/>
          <w:szCs w:val="24"/>
        </w:rPr>
        <w:t>联系电话：</w:t>
      </w:r>
    </w:p>
    <w:p w:rsidR="001A38DE" w:rsidRPr="00CA359D" w:rsidRDefault="001A38DE" w:rsidP="001A38DE">
      <w:pPr>
        <w:spacing w:line="360" w:lineRule="auto"/>
        <w:rPr>
          <w:rFonts w:ascii="宋体" w:hAnsi="宋体" w:cs="仿宋"/>
          <w:color w:val="auto"/>
          <w:sz w:val="24"/>
          <w:szCs w:val="24"/>
        </w:rPr>
      </w:pPr>
      <w:r w:rsidRPr="00CA359D">
        <w:rPr>
          <w:rFonts w:ascii="宋体" w:hAnsi="宋体" w:cs="仿宋" w:hint="eastAsia"/>
          <w:color w:val="auto"/>
          <w:sz w:val="24"/>
          <w:szCs w:val="24"/>
        </w:rPr>
        <w:t>地址：邮编：</w:t>
      </w:r>
    </w:p>
    <w:p w:rsidR="001A38DE" w:rsidRPr="00CA359D" w:rsidRDefault="001A38DE" w:rsidP="001A38DE">
      <w:pPr>
        <w:spacing w:line="360" w:lineRule="auto"/>
        <w:rPr>
          <w:rFonts w:ascii="宋体" w:hAnsi="宋体" w:cs="仿宋"/>
          <w:bCs/>
          <w:color w:val="auto"/>
          <w:sz w:val="24"/>
          <w:szCs w:val="24"/>
        </w:rPr>
      </w:pPr>
      <w:r w:rsidRPr="00CA359D">
        <w:rPr>
          <w:rFonts w:ascii="宋体" w:hAnsi="宋体" w:cs="仿宋" w:hint="eastAsia"/>
          <w:bCs/>
          <w:color w:val="auto"/>
          <w:sz w:val="24"/>
          <w:szCs w:val="24"/>
        </w:rPr>
        <w:t>二、质疑项目基本情况</w:t>
      </w:r>
    </w:p>
    <w:p w:rsidR="001A38DE" w:rsidRPr="00CA359D" w:rsidRDefault="001A38DE" w:rsidP="001A38DE">
      <w:pPr>
        <w:spacing w:line="360" w:lineRule="auto"/>
        <w:rPr>
          <w:rFonts w:ascii="宋体" w:hAnsi="宋体" w:cs="仿宋"/>
          <w:color w:val="auto"/>
          <w:sz w:val="24"/>
          <w:szCs w:val="24"/>
        </w:rPr>
      </w:pPr>
      <w:r w:rsidRPr="00CA359D">
        <w:rPr>
          <w:rFonts w:ascii="宋体" w:hAnsi="宋体" w:cs="仿宋" w:hint="eastAsia"/>
          <w:color w:val="auto"/>
          <w:sz w:val="24"/>
          <w:szCs w:val="24"/>
        </w:rPr>
        <w:t>质疑项目的名称：</w:t>
      </w:r>
    </w:p>
    <w:p w:rsidR="001A38DE" w:rsidRPr="00CA359D" w:rsidRDefault="001A38DE" w:rsidP="001A38DE">
      <w:pPr>
        <w:spacing w:line="360" w:lineRule="auto"/>
        <w:rPr>
          <w:rFonts w:ascii="宋体" w:hAnsi="宋体" w:cs="仿宋"/>
          <w:color w:val="auto"/>
          <w:sz w:val="24"/>
          <w:szCs w:val="24"/>
        </w:rPr>
      </w:pPr>
      <w:r w:rsidRPr="00CA359D">
        <w:rPr>
          <w:rFonts w:ascii="宋体" w:hAnsi="宋体" w:cs="仿宋" w:hint="eastAsia"/>
          <w:color w:val="auto"/>
          <w:sz w:val="24"/>
          <w:szCs w:val="24"/>
        </w:rPr>
        <w:t>质疑项目的编号：包号：</w:t>
      </w:r>
    </w:p>
    <w:p w:rsidR="001A38DE" w:rsidRPr="00CA359D" w:rsidRDefault="001A38DE" w:rsidP="001A38DE">
      <w:pPr>
        <w:spacing w:line="360" w:lineRule="auto"/>
        <w:rPr>
          <w:rFonts w:ascii="宋体" w:hAnsi="宋体" w:cs="仿宋"/>
          <w:color w:val="auto"/>
          <w:sz w:val="24"/>
          <w:szCs w:val="24"/>
          <w:u w:val="single"/>
        </w:rPr>
      </w:pPr>
      <w:r w:rsidRPr="00CA359D">
        <w:rPr>
          <w:rFonts w:ascii="宋体" w:hAnsi="宋体" w:cs="仿宋" w:hint="eastAsia"/>
          <w:color w:val="auto"/>
          <w:sz w:val="24"/>
          <w:szCs w:val="24"/>
        </w:rPr>
        <w:t>采购人名称：</w:t>
      </w:r>
    </w:p>
    <w:p w:rsidR="001A38DE" w:rsidRPr="00CA359D" w:rsidRDefault="001A38DE" w:rsidP="001A38DE">
      <w:pPr>
        <w:spacing w:line="360" w:lineRule="auto"/>
        <w:rPr>
          <w:rFonts w:ascii="宋体" w:hAnsi="宋体" w:cs="仿宋"/>
          <w:color w:val="auto"/>
          <w:sz w:val="24"/>
          <w:szCs w:val="24"/>
        </w:rPr>
      </w:pPr>
      <w:r w:rsidRPr="00CA359D">
        <w:rPr>
          <w:rFonts w:ascii="宋体" w:hAnsi="宋体" w:cs="仿宋" w:hint="eastAsia"/>
          <w:color w:val="auto"/>
          <w:sz w:val="24"/>
          <w:szCs w:val="24"/>
        </w:rPr>
        <w:t>采购文件获取日期：</w:t>
      </w:r>
    </w:p>
    <w:p w:rsidR="001A38DE" w:rsidRPr="00CA359D" w:rsidRDefault="001A38DE" w:rsidP="001A38DE">
      <w:pPr>
        <w:spacing w:line="360" w:lineRule="auto"/>
        <w:rPr>
          <w:rFonts w:ascii="宋体" w:hAnsi="宋体" w:cs="仿宋"/>
          <w:bCs/>
          <w:color w:val="auto"/>
          <w:sz w:val="24"/>
          <w:szCs w:val="24"/>
        </w:rPr>
      </w:pPr>
      <w:r w:rsidRPr="00CA359D">
        <w:rPr>
          <w:rFonts w:ascii="宋体" w:hAnsi="宋体" w:cs="仿宋" w:hint="eastAsia"/>
          <w:bCs/>
          <w:color w:val="auto"/>
          <w:sz w:val="24"/>
          <w:szCs w:val="24"/>
        </w:rPr>
        <w:t>三、质疑事项具体内容</w:t>
      </w:r>
    </w:p>
    <w:p w:rsidR="001A38DE" w:rsidRPr="00CA359D" w:rsidRDefault="001A38DE" w:rsidP="001A38DE">
      <w:pPr>
        <w:spacing w:line="360" w:lineRule="auto"/>
        <w:rPr>
          <w:rFonts w:ascii="宋体" w:hAnsi="宋体" w:cs="仿宋"/>
          <w:color w:val="auto"/>
          <w:sz w:val="24"/>
          <w:szCs w:val="24"/>
          <w:u w:val="single"/>
        </w:rPr>
      </w:pPr>
      <w:r w:rsidRPr="00CA359D">
        <w:rPr>
          <w:rFonts w:ascii="宋体" w:hAnsi="宋体" w:cs="仿宋" w:hint="eastAsia"/>
          <w:color w:val="auto"/>
          <w:sz w:val="24"/>
          <w:szCs w:val="24"/>
        </w:rPr>
        <w:t>质疑事项</w:t>
      </w:r>
      <w:r w:rsidRPr="00CA359D">
        <w:rPr>
          <w:rFonts w:ascii="宋体" w:hAnsi="宋体" w:cs="仿宋" w:hint="eastAsia"/>
          <w:color w:val="auto"/>
          <w:sz w:val="24"/>
          <w:szCs w:val="24"/>
        </w:rPr>
        <w:t>1</w:t>
      </w:r>
      <w:r w:rsidRPr="00CA359D">
        <w:rPr>
          <w:rFonts w:ascii="宋体" w:hAnsi="宋体" w:cs="仿宋" w:hint="eastAsia"/>
          <w:color w:val="auto"/>
          <w:sz w:val="24"/>
          <w:szCs w:val="24"/>
        </w:rPr>
        <w:t>：</w:t>
      </w:r>
    </w:p>
    <w:p w:rsidR="001A38DE" w:rsidRPr="00CA359D" w:rsidRDefault="001A38DE" w:rsidP="001A38DE">
      <w:pPr>
        <w:spacing w:line="360" w:lineRule="auto"/>
        <w:rPr>
          <w:rFonts w:ascii="宋体" w:hAnsi="宋体" w:cs="仿宋"/>
          <w:color w:val="auto"/>
          <w:sz w:val="24"/>
          <w:szCs w:val="24"/>
          <w:u w:val="single"/>
        </w:rPr>
      </w:pPr>
      <w:r w:rsidRPr="00CA359D">
        <w:rPr>
          <w:rFonts w:ascii="宋体" w:hAnsi="宋体" w:cs="仿宋" w:hint="eastAsia"/>
          <w:color w:val="auto"/>
          <w:sz w:val="24"/>
          <w:szCs w:val="24"/>
        </w:rPr>
        <w:t>事实依据：</w:t>
      </w:r>
    </w:p>
    <w:p w:rsidR="001A38DE" w:rsidRPr="00CA359D" w:rsidRDefault="001A38DE" w:rsidP="001A38DE">
      <w:pPr>
        <w:spacing w:line="360" w:lineRule="auto"/>
        <w:rPr>
          <w:rFonts w:ascii="宋体" w:hAnsi="宋体" w:cs="仿宋"/>
          <w:color w:val="auto"/>
          <w:sz w:val="24"/>
          <w:szCs w:val="24"/>
        </w:rPr>
      </w:pPr>
    </w:p>
    <w:p w:rsidR="001A38DE" w:rsidRPr="00CA359D" w:rsidRDefault="001A38DE" w:rsidP="001A38DE">
      <w:pPr>
        <w:spacing w:line="360" w:lineRule="auto"/>
        <w:rPr>
          <w:rFonts w:ascii="宋体" w:hAnsi="宋体" w:cs="仿宋"/>
          <w:color w:val="auto"/>
          <w:sz w:val="24"/>
          <w:szCs w:val="24"/>
          <w:u w:val="single"/>
        </w:rPr>
      </w:pPr>
      <w:r w:rsidRPr="00CA359D">
        <w:rPr>
          <w:rFonts w:ascii="宋体" w:hAnsi="宋体" w:cs="仿宋" w:hint="eastAsia"/>
          <w:color w:val="auto"/>
          <w:sz w:val="24"/>
          <w:szCs w:val="24"/>
        </w:rPr>
        <w:t>法律依据：</w:t>
      </w:r>
    </w:p>
    <w:p w:rsidR="001A38DE" w:rsidRPr="00CA359D" w:rsidRDefault="001A38DE" w:rsidP="001A38DE">
      <w:pPr>
        <w:spacing w:line="360" w:lineRule="auto"/>
        <w:rPr>
          <w:rFonts w:ascii="宋体" w:hAnsi="宋体" w:cs="仿宋"/>
          <w:color w:val="auto"/>
          <w:sz w:val="24"/>
          <w:szCs w:val="24"/>
          <w:u w:val="single"/>
        </w:rPr>
      </w:pPr>
    </w:p>
    <w:p w:rsidR="001A38DE" w:rsidRPr="00CA359D" w:rsidRDefault="001A38DE" w:rsidP="001A38DE">
      <w:pPr>
        <w:spacing w:line="360" w:lineRule="auto"/>
        <w:rPr>
          <w:rFonts w:ascii="宋体" w:hAnsi="宋体" w:cs="仿宋"/>
          <w:color w:val="auto"/>
          <w:sz w:val="24"/>
          <w:szCs w:val="24"/>
          <w:u w:val="single"/>
        </w:rPr>
      </w:pPr>
      <w:r w:rsidRPr="00CA359D">
        <w:rPr>
          <w:rFonts w:ascii="宋体" w:hAnsi="宋体" w:cs="仿宋" w:hint="eastAsia"/>
          <w:color w:val="auto"/>
          <w:sz w:val="24"/>
          <w:szCs w:val="24"/>
        </w:rPr>
        <w:t>质疑事项</w:t>
      </w:r>
      <w:r w:rsidRPr="00CA359D">
        <w:rPr>
          <w:rFonts w:ascii="宋体" w:hAnsi="宋体" w:cs="仿宋" w:hint="eastAsia"/>
          <w:color w:val="auto"/>
          <w:sz w:val="24"/>
          <w:szCs w:val="24"/>
        </w:rPr>
        <w:t>2</w:t>
      </w:r>
    </w:p>
    <w:p w:rsidR="001A38DE" w:rsidRPr="00CA359D" w:rsidRDefault="001A38DE" w:rsidP="001A38DE">
      <w:pPr>
        <w:spacing w:line="360" w:lineRule="auto"/>
        <w:rPr>
          <w:rFonts w:ascii="宋体" w:hAnsi="宋体" w:cs="仿宋"/>
          <w:color w:val="auto"/>
          <w:sz w:val="24"/>
          <w:szCs w:val="24"/>
        </w:rPr>
      </w:pPr>
      <w:r w:rsidRPr="00CA359D">
        <w:rPr>
          <w:rFonts w:ascii="宋体" w:hAnsi="宋体" w:cs="仿宋" w:hint="eastAsia"/>
          <w:color w:val="auto"/>
          <w:sz w:val="24"/>
          <w:szCs w:val="24"/>
        </w:rPr>
        <w:t>……</w:t>
      </w:r>
    </w:p>
    <w:p w:rsidR="001A38DE" w:rsidRPr="00CA359D" w:rsidRDefault="001A38DE" w:rsidP="001A38DE">
      <w:pPr>
        <w:spacing w:line="360" w:lineRule="auto"/>
        <w:rPr>
          <w:rFonts w:ascii="宋体" w:hAnsi="宋体" w:cs="仿宋"/>
          <w:bCs/>
          <w:color w:val="auto"/>
          <w:sz w:val="24"/>
          <w:szCs w:val="24"/>
        </w:rPr>
      </w:pPr>
      <w:r w:rsidRPr="00CA359D">
        <w:rPr>
          <w:rFonts w:ascii="宋体" w:hAnsi="宋体" w:cs="仿宋" w:hint="eastAsia"/>
          <w:bCs/>
          <w:color w:val="auto"/>
          <w:sz w:val="24"/>
          <w:szCs w:val="24"/>
        </w:rPr>
        <w:t>四、与质疑事项相关的质疑请求</w:t>
      </w:r>
    </w:p>
    <w:p w:rsidR="001A38DE" w:rsidRPr="00CA359D" w:rsidRDefault="001A38DE" w:rsidP="001A38DE">
      <w:pPr>
        <w:spacing w:line="360" w:lineRule="auto"/>
        <w:rPr>
          <w:rFonts w:ascii="宋体" w:hAnsi="宋体" w:cs="仿宋"/>
          <w:color w:val="auto"/>
          <w:sz w:val="24"/>
          <w:szCs w:val="24"/>
          <w:u w:val="single"/>
        </w:rPr>
      </w:pPr>
      <w:r w:rsidRPr="00CA359D">
        <w:rPr>
          <w:rFonts w:ascii="宋体" w:hAnsi="宋体" w:cs="仿宋" w:hint="eastAsia"/>
          <w:color w:val="auto"/>
          <w:sz w:val="24"/>
          <w:szCs w:val="24"/>
        </w:rPr>
        <w:t>请求：</w:t>
      </w:r>
    </w:p>
    <w:p w:rsidR="001A38DE" w:rsidRPr="00CA359D" w:rsidRDefault="001A38DE" w:rsidP="001A38DE">
      <w:pPr>
        <w:rPr>
          <w:rFonts w:ascii="宋体" w:hAnsi="宋体"/>
          <w:color w:val="auto"/>
          <w:sz w:val="24"/>
          <w:szCs w:val="24"/>
        </w:rPr>
      </w:pPr>
      <w:r w:rsidRPr="00CA359D">
        <w:rPr>
          <w:rFonts w:ascii="宋体" w:hAnsi="宋体" w:hint="eastAsia"/>
          <w:color w:val="auto"/>
          <w:sz w:val="24"/>
          <w:szCs w:val="24"/>
        </w:rPr>
        <w:t>签字</w:t>
      </w:r>
      <w:r w:rsidRPr="00CA359D">
        <w:rPr>
          <w:rFonts w:ascii="宋体" w:hAnsi="宋体" w:hint="eastAsia"/>
          <w:color w:val="auto"/>
          <w:sz w:val="24"/>
          <w:szCs w:val="24"/>
        </w:rPr>
        <w:t>(</w:t>
      </w:r>
      <w:r w:rsidRPr="00CA359D">
        <w:rPr>
          <w:rFonts w:ascii="宋体" w:hAnsi="宋体" w:hint="eastAsia"/>
          <w:color w:val="auto"/>
          <w:sz w:val="24"/>
          <w:szCs w:val="24"/>
        </w:rPr>
        <w:t>签章</w:t>
      </w:r>
      <w:r w:rsidRPr="00CA359D">
        <w:rPr>
          <w:rFonts w:ascii="宋体" w:hAnsi="宋体" w:hint="eastAsia"/>
          <w:color w:val="auto"/>
          <w:sz w:val="24"/>
          <w:szCs w:val="24"/>
        </w:rPr>
        <w:t>)</w:t>
      </w:r>
      <w:r w:rsidRPr="00CA359D">
        <w:rPr>
          <w:rFonts w:ascii="宋体" w:hAnsi="宋体" w:hint="eastAsia"/>
          <w:color w:val="auto"/>
          <w:sz w:val="24"/>
          <w:szCs w:val="24"/>
        </w:rPr>
        <w:t>：</w:t>
      </w:r>
      <w:r w:rsidRPr="00CA359D">
        <w:rPr>
          <w:rFonts w:ascii="宋体" w:hAnsi="宋体" w:hint="eastAsia"/>
          <w:color w:val="auto"/>
          <w:sz w:val="24"/>
          <w:szCs w:val="24"/>
        </w:rPr>
        <w:t xml:space="preserve">                   </w:t>
      </w:r>
      <w:r w:rsidRPr="00CA359D">
        <w:rPr>
          <w:rFonts w:ascii="宋体" w:hAnsi="宋体" w:hint="eastAsia"/>
          <w:color w:val="auto"/>
          <w:sz w:val="24"/>
          <w:szCs w:val="24"/>
        </w:rPr>
        <w:t>公章：</w:t>
      </w:r>
      <w:r w:rsidRPr="00CA359D">
        <w:rPr>
          <w:rFonts w:ascii="宋体" w:hAnsi="宋体" w:hint="eastAsia"/>
          <w:color w:val="auto"/>
          <w:sz w:val="24"/>
          <w:szCs w:val="24"/>
        </w:rPr>
        <w:t xml:space="preserve">                      </w:t>
      </w:r>
    </w:p>
    <w:p w:rsidR="001A38DE" w:rsidRPr="00CA359D" w:rsidRDefault="001A38DE" w:rsidP="001A38DE">
      <w:pPr>
        <w:rPr>
          <w:rFonts w:ascii="宋体" w:hAnsi="宋体"/>
          <w:color w:val="auto"/>
          <w:sz w:val="24"/>
          <w:szCs w:val="24"/>
        </w:rPr>
      </w:pPr>
      <w:r w:rsidRPr="00CA359D">
        <w:rPr>
          <w:rFonts w:ascii="宋体" w:hAnsi="宋体" w:hint="eastAsia"/>
          <w:color w:val="auto"/>
          <w:sz w:val="24"/>
          <w:szCs w:val="24"/>
        </w:rPr>
        <w:t>日期：</w:t>
      </w:r>
      <w:r w:rsidRPr="00CA359D">
        <w:rPr>
          <w:rFonts w:ascii="宋体" w:hAnsi="宋体" w:hint="eastAsia"/>
          <w:color w:val="auto"/>
          <w:sz w:val="24"/>
          <w:szCs w:val="24"/>
        </w:rPr>
        <w:t xml:space="preserve">    </w:t>
      </w:r>
    </w:p>
    <w:p w:rsidR="001A38DE" w:rsidRPr="00CA359D" w:rsidRDefault="001A38DE" w:rsidP="001A38DE">
      <w:pPr>
        <w:spacing w:line="400" w:lineRule="exact"/>
        <w:rPr>
          <w:rFonts w:ascii="宋体" w:hAnsi="宋体"/>
          <w:b/>
          <w:color w:val="auto"/>
          <w:sz w:val="24"/>
          <w:szCs w:val="24"/>
        </w:rPr>
      </w:pPr>
      <w:r w:rsidRPr="00CA359D">
        <w:rPr>
          <w:rFonts w:ascii="宋体" w:hAnsi="宋体" w:hint="eastAsia"/>
          <w:b/>
          <w:color w:val="auto"/>
          <w:sz w:val="24"/>
          <w:szCs w:val="24"/>
        </w:rPr>
        <w:t>质疑函制作说明：</w:t>
      </w:r>
    </w:p>
    <w:p w:rsidR="001A38DE" w:rsidRPr="00CA359D" w:rsidRDefault="001A38DE" w:rsidP="001A38DE">
      <w:pPr>
        <w:spacing w:line="360" w:lineRule="auto"/>
        <w:rPr>
          <w:rFonts w:ascii="宋体" w:hAnsi="宋体" w:cs="仿宋"/>
          <w:color w:val="auto"/>
          <w:sz w:val="24"/>
          <w:szCs w:val="24"/>
        </w:rPr>
      </w:pPr>
      <w:r w:rsidRPr="00CA359D">
        <w:rPr>
          <w:rFonts w:ascii="宋体" w:hAnsi="宋体" w:cs="仿宋" w:hint="eastAsia"/>
          <w:color w:val="auto"/>
          <w:sz w:val="24"/>
          <w:szCs w:val="24"/>
        </w:rPr>
        <w:t>1.</w:t>
      </w:r>
      <w:r w:rsidRPr="00CA359D">
        <w:rPr>
          <w:rFonts w:ascii="宋体" w:hAnsi="宋体" w:cs="仿宋" w:hint="eastAsia"/>
          <w:color w:val="auto"/>
          <w:sz w:val="24"/>
          <w:szCs w:val="24"/>
        </w:rPr>
        <w:t>供应商提出质疑时，应提交质疑函和必要的证明材料。</w:t>
      </w:r>
    </w:p>
    <w:p w:rsidR="001A38DE" w:rsidRPr="00CA359D" w:rsidRDefault="001A38DE" w:rsidP="001A38DE">
      <w:pPr>
        <w:spacing w:line="360" w:lineRule="auto"/>
        <w:rPr>
          <w:rFonts w:ascii="宋体" w:hAnsi="宋体" w:cs="仿宋"/>
          <w:color w:val="auto"/>
          <w:sz w:val="24"/>
          <w:szCs w:val="24"/>
        </w:rPr>
      </w:pPr>
      <w:r w:rsidRPr="00CA359D">
        <w:rPr>
          <w:rFonts w:ascii="宋体" w:hAnsi="宋体" w:cs="仿宋" w:hint="eastAsia"/>
          <w:color w:val="auto"/>
          <w:sz w:val="24"/>
          <w:szCs w:val="24"/>
        </w:rPr>
        <w:lastRenderedPageBreak/>
        <w:t>2.</w:t>
      </w:r>
      <w:r w:rsidRPr="00CA359D">
        <w:rPr>
          <w:rFonts w:ascii="宋体" w:hAnsi="宋体" w:cs="仿宋" w:hint="eastAsia"/>
          <w:color w:val="auto"/>
          <w:sz w:val="24"/>
          <w:szCs w:val="24"/>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rsidR="001A38DE" w:rsidRPr="00CA359D" w:rsidRDefault="001A38DE" w:rsidP="001A38DE">
      <w:pPr>
        <w:spacing w:line="360" w:lineRule="auto"/>
        <w:rPr>
          <w:rFonts w:ascii="宋体" w:hAnsi="宋体" w:cs="仿宋"/>
          <w:color w:val="auto"/>
          <w:sz w:val="24"/>
          <w:szCs w:val="24"/>
        </w:rPr>
      </w:pPr>
      <w:r w:rsidRPr="00CA359D">
        <w:rPr>
          <w:rFonts w:ascii="宋体" w:hAnsi="宋体" w:cs="仿宋" w:hint="eastAsia"/>
          <w:color w:val="auto"/>
          <w:sz w:val="24"/>
          <w:szCs w:val="24"/>
        </w:rPr>
        <w:t>3.</w:t>
      </w:r>
      <w:r w:rsidRPr="00CA359D">
        <w:rPr>
          <w:rFonts w:ascii="宋体" w:hAnsi="宋体" w:cs="仿宋" w:hint="eastAsia"/>
          <w:color w:val="auto"/>
          <w:sz w:val="24"/>
          <w:szCs w:val="24"/>
        </w:rPr>
        <w:t>质疑供应商若对项目的某一分包进行质疑，质疑函中应列明具体分包号。</w:t>
      </w:r>
    </w:p>
    <w:p w:rsidR="001A38DE" w:rsidRPr="00CA359D" w:rsidRDefault="001A38DE" w:rsidP="001A38DE">
      <w:pPr>
        <w:spacing w:line="360" w:lineRule="auto"/>
        <w:rPr>
          <w:rFonts w:ascii="宋体" w:hAnsi="宋体" w:cs="仿宋"/>
          <w:color w:val="auto"/>
          <w:sz w:val="24"/>
          <w:szCs w:val="24"/>
        </w:rPr>
      </w:pPr>
      <w:r w:rsidRPr="00CA359D">
        <w:rPr>
          <w:rFonts w:ascii="宋体" w:hAnsi="宋体" w:cs="仿宋" w:hint="eastAsia"/>
          <w:color w:val="auto"/>
          <w:sz w:val="24"/>
          <w:szCs w:val="24"/>
        </w:rPr>
        <w:t>4.</w:t>
      </w:r>
      <w:r w:rsidRPr="00CA359D">
        <w:rPr>
          <w:rFonts w:ascii="宋体" w:hAnsi="宋体" w:cs="仿宋" w:hint="eastAsia"/>
          <w:color w:val="auto"/>
          <w:sz w:val="24"/>
          <w:szCs w:val="24"/>
        </w:rPr>
        <w:t>质疑函的质疑事项应具体、明确，并有必要的事实依据和法律依据。</w:t>
      </w:r>
    </w:p>
    <w:p w:rsidR="001A38DE" w:rsidRPr="00CA359D" w:rsidRDefault="001A38DE" w:rsidP="001A38DE">
      <w:pPr>
        <w:spacing w:line="360" w:lineRule="auto"/>
        <w:rPr>
          <w:rFonts w:ascii="宋体" w:hAnsi="宋体" w:cs="仿宋"/>
          <w:color w:val="auto"/>
          <w:sz w:val="24"/>
          <w:szCs w:val="24"/>
        </w:rPr>
      </w:pPr>
      <w:r w:rsidRPr="00CA359D">
        <w:rPr>
          <w:rFonts w:ascii="宋体" w:hAnsi="宋体" w:cs="仿宋" w:hint="eastAsia"/>
          <w:color w:val="auto"/>
          <w:sz w:val="24"/>
          <w:szCs w:val="24"/>
        </w:rPr>
        <w:t>5.</w:t>
      </w:r>
      <w:r w:rsidRPr="00CA359D">
        <w:rPr>
          <w:rFonts w:ascii="宋体" w:hAnsi="宋体" w:cs="仿宋" w:hint="eastAsia"/>
          <w:color w:val="auto"/>
          <w:sz w:val="24"/>
          <w:szCs w:val="24"/>
        </w:rPr>
        <w:t>质疑函的质疑请求应与质疑事项相关。</w:t>
      </w:r>
    </w:p>
    <w:p w:rsidR="001A38DE" w:rsidRPr="00CA359D" w:rsidRDefault="001A38DE" w:rsidP="001A38DE">
      <w:pPr>
        <w:rPr>
          <w:color w:val="auto"/>
        </w:rPr>
      </w:pPr>
      <w:r w:rsidRPr="00CA359D">
        <w:rPr>
          <w:rFonts w:ascii="宋体" w:hAnsi="宋体" w:cs="仿宋" w:hint="eastAsia"/>
          <w:color w:val="auto"/>
          <w:sz w:val="24"/>
          <w:szCs w:val="24"/>
        </w:rPr>
        <w:t>6.</w:t>
      </w:r>
      <w:r w:rsidRPr="00CA359D">
        <w:rPr>
          <w:rFonts w:ascii="宋体" w:hAnsi="宋体" w:cs="仿宋" w:hint="eastAsia"/>
          <w:color w:val="auto"/>
          <w:sz w:val="24"/>
          <w:szCs w:val="24"/>
        </w:rPr>
        <w:t>质疑供应商为自然人的，质疑函应由本人签字；质疑供应商为法人或者其他组织的，质疑函应由法定代表人、主要负责人，或者其授权代表签字或者盖章，并加盖公章。</w:t>
      </w:r>
    </w:p>
    <w:p w:rsidR="001A38DE" w:rsidRPr="00CA359D" w:rsidRDefault="001A38DE" w:rsidP="001A38DE">
      <w:pPr>
        <w:ind w:firstLine="420"/>
        <w:rPr>
          <w:color w:val="auto"/>
          <w:sz w:val="24"/>
          <w:szCs w:val="24"/>
        </w:rPr>
      </w:pPr>
    </w:p>
    <w:p w:rsidR="001A38DE" w:rsidRPr="00CA359D" w:rsidRDefault="001A38DE" w:rsidP="001A38DE">
      <w:pPr>
        <w:ind w:firstLine="420"/>
        <w:rPr>
          <w:color w:val="auto"/>
          <w:sz w:val="24"/>
          <w:szCs w:val="24"/>
        </w:rPr>
      </w:pPr>
    </w:p>
    <w:p w:rsidR="00CA3462" w:rsidRPr="00CA359D" w:rsidRDefault="00CA3462" w:rsidP="00CA3462">
      <w:pPr>
        <w:pStyle w:val="af1"/>
        <w:ind w:firstLine="0"/>
        <w:rPr>
          <w:rFonts w:eastAsia="宋体" w:cs="宋体"/>
          <w:color w:val="auto"/>
          <w:sz w:val="21"/>
          <w:szCs w:val="21"/>
        </w:rPr>
      </w:pPr>
    </w:p>
    <w:p w:rsidR="00CA3462" w:rsidRPr="00CA359D" w:rsidRDefault="00CA3462">
      <w:pPr>
        <w:pStyle w:val="Default"/>
        <w:rPr>
          <w:color w:val="auto"/>
        </w:rPr>
      </w:pPr>
    </w:p>
    <w:sectPr w:rsidR="00CA3462" w:rsidRPr="00CA359D" w:rsidSect="00DD47B2">
      <w:pgSz w:w="12240" w:h="15840"/>
      <w:pgMar w:top="1346" w:right="1419" w:bottom="1134" w:left="1419" w:header="567" w:footer="567" w:gutter="0"/>
      <w:cols w:space="170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C30" w:rsidRDefault="00B55C30">
      <w:r>
        <w:separator/>
      </w:r>
    </w:p>
  </w:endnote>
  <w:endnote w:type="continuationSeparator" w:id="0">
    <w:p w:rsidR="00B55C30" w:rsidRDefault="00B55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新宋体">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0184318"/>
      <w:docPartObj>
        <w:docPartGallery w:val="Page Numbers (Bottom of Page)"/>
        <w:docPartUnique/>
      </w:docPartObj>
    </w:sdtPr>
    <w:sdtEndPr/>
    <w:sdtContent>
      <w:p w:rsidR="00B55C30" w:rsidRPr="00DD47B2" w:rsidRDefault="00B55C30" w:rsidP="00DD47B2">
        <w:pPr>
          <w:pStyle w:val="af5"/>
          <w:jc w:val="center"/>
        </w:pPr>
        <w:r>
          <w:fldChar w:fldCharType="begin"/>
        </w:r>
        <w:r>
          <w:instrText>PAGE   \* MERGEFORMAT</w:instrText>
        </w:r>
        <w:r>
          <w:fldChar w:fldCharType="separate"/>
        </w:r>
        <w:r w:rsidR="007B79BE" w:rsidRPr="007B79BE">
          <w:rPr>
            <w:noProof/>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7487446"/>
      <w:docPartObj>
        <w:docPartGallery w:val="Page Numbers (Bottom of Page)"/>
        <w:docPartUnique/>
      </w:docPartObj>
    </w:sdtPr>
    <w:sdtEndPr/>
    <w:sdtContent>
      <w:p w:rsidR="00B55C30" w:rsidRPr="00DD47B2" w:rsidRDefault="00B55C30" w:rsidP="00DD47B2">
        <w:pPr>
          <w:pStyle w:val="af5"/>
          <w:jc w:val="center"/>
        </w:pPr>
        <w:r>
          <w:fldChar w:fldCharType="begin"/>
        </w:r>
        <w:r>
          <w:instrText>PAGE   \* MERGEFORMAT</w:instrText>
        </w:r>
        <w:r>
          <w:fldChar w:fldCharType="separate"/>
        </w:r>
        <w:r w:rsidR="007B79BE" w:rsidRPr="007B79BE">
          <w:rPr>
            <w:noProof/>
            <w:lang w:val="zh-CN"/>
          </w:rPr>
          <w:t>71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C30" w:rsidRDefault="00B55C30">
      <w:r>
        <w:separator/>
      </w:r>
    </w:p>
  </w:footnote>
  <w:footnote w:type="continuationSeparator" w:id="0">
    <w:p w:rsidR="00B55C30" w:rsidRDefault="00B55C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208E"/>
    <w:multiLevelType w:val="multilevel"/>
    <w:tmpl w:val="0053208E"/>
    <w:lvl w:ilvl="0">
      <w:start w:val="1"/>
      <w:numFmt w:val="chineseCountingThousand"/>
      <w:suff w:val="space"/>
      <w:lvlText w:val="%1. "/>
      <w:lvlJc w:val="left"/>
      <w:pPr>
        <w:ind w:left="907" w:hanging="907"/>
      </w:pPr>
      <w:rPr>
        <w:rFonts w:hint="eastAsia"/>
      </w:rPr>
    </w:lvl>
    <w:lvl w:ilvl="1">
      <w:start w:val="1"/>
      <w:numFmt w:val="none"/>
      <w:lvlText w:val=""/>
      <w:lvlJc w:val="left"/>
      <w:pPr>
        <w:tabs>
          <w:tab w:val="num" w:pos="360"/>
        </w:tabs>
      </w:pPr>
    </w:lvl>
    <w:lvl w:ilvl="2">
      <w:start w:val="1"/>
      <w:numFmt w:val="decimal"/>
      <w:lvlText w:val=""/>
      <w:lvlJc w:val="left"/>
      <w:pPr>
        <w:tabs>
          <w:tab w:val="num" w:pos="360"/>
        </w:tabs>
      </w:pPr>
      <w:rPr>
        <w:rFonts w:cs="Times New Roman"/>
      </w:rPr>
    </w:lvl>
    <w:lvl w:ilvl="3">
      <w:start w:val="1"/>
      <w:numFmt w:val="decimal"/>
      <w:lvlText w:val=""/>
      <w:lvlJc w:val="left"/>
      <w:pPr>
        <w:tabs>
          <w:tab w:val="num" w:pos="360"/>
        </w:tabs>
      </w:pPr>
      <w:rPr>
        <w:rFonts w:cs="Times New Roman"/>
      </w:rPr>
    </w:lvl>
    <w:lvl w:ilvl="4">
      <w:start w:val="1"/>
      <w:numFmt w:val="decimal"/>
      <w:lvlText w:val=""/>
      <w:lvlJc w:val="left"/>
      <w:rPr>
        <w:rFonts w:cs="Times New Roman"/>
      </w:rPr>
    </w:lvl>
    <w:lvl w:ilvl="5">
      <w:start w:val="1"/>
      <w:numFmt w:val="decimal"/>
      <w:lvlText w:val=""/>
      <w:lvlJc w:val="left"/>
      <w:rPr>
        <w:rFonts w:cs="Times New Roman"/>
      </w:rPr>
    </w:lvl>
    <w:lvl w:ilvl="6">
      <w:start w:val="1"/>
      <w:numFmt w:val="decimal"/>
      <w:lvlText w:val=""/>
      <w:lvlJc w:val="left"/>
      <w:rPr>
        <w:rFonts w:cs="Times New Roman"/>
      </w:rPr>
    </w:lvl>
    <w:lvl w:ilvl="7">
      <w:start w:val="1"/>
      <w:numFmt w:val="decimal"/>
      <w:lvlText w:val=""/>
      <w:lvlJc w:val="left"/>
      <w:rPr>
        <w:rFonts w:cs="Times New Roman"/>
      </w:rPr>
    </w:lvl>
    <w:lvl w:ilvl="8">
      <w:start w:val="1"/>
      <w:numFmt w:val="decimal"/>
      <w:lvlText w:val=""/>
      <w:lvlJc w:val="left"/>
      <w:rPr>
        <w:rFonts w:cs="Times New Roman"/>
      </w:rPr>
    </w:lvl>
  </w:abstractNum>
  <w:abstractNum w:abstractNumId="1">
    <w:nsid w:val="052223B4"/>
    <w:multiLevelType w:val="hybridMultilevel"/>
    <w:tmpl w:val="19B478EA"/>
    <w:lvl w:ilvl="0" w:tplc="37FABFB6">
      <w:start w:val="5"/>
      <w:numFmt w:val="chineseCounting"/>
      <w:suff w:val="space"/>
      <w:lvlText w:val="第%1章"/>
      <w:lvlJc w:val="left"/>
      <w:rPr>
        <w:rFonts w:hint="eastAsia"/>
      </w:rPr>
    </w:lvl>
    <w:lvl w:ilvl="1" w:tplc="35FA3176">
      <w:start w:val="1"/>
      <w:numFmt w:val="bullet"/>
      <w:lvlText w:val="o"/>
      <w:lvlJc w:val="left"/>
      <w:pPr>
        <w:ind w:left="1440" w:hanging="360"/>
      </w:pPr>
      <w:rPr>
        <w:rFonts w:ascii="Courier New" w:eastAsia="Courier New" w:hAnsi="Courier New" w:cs="Courier New" w:hint="default"/>
      </w:rPr>
    </w:lvl>
    <w:lvl w:ilvl="2" w:tplc="F83239DA">
      <w:start w:val="1"/>
      <w:numFmt w:val="bullet"/>
      <w:lvlText w:val="§"/>
      <w:lvlJc w:val="left"/>
      <w:pPr>
        <w:ind w:left="2160" w:hanging="360"/>
      </w:pPr>
      <w:rPr>
        <w:rFonts w:ascii="Wingdings" w:eastAsia="Wingdings" w:hAnsi="Wingdings" w:cs="Wingdings" w:hint="default"/>
      </w:rPr>
    </w:lvl>
    <w:lvl w:ilvl="3" w:tplc="DD4EBDAC">
      <w:start w:val="1"/>
      <w:numFmt w:val="bullet"/>
      <w:lvlText w:val="·"/>
      <w:lvlJc w:val="left"/>
      <w:pPr>
        <w:ind w:left="2880" w:hanging="360"/>
      </w:pPr>
      <w:rPr>
        <w:rFonts w:ascii="Symbol" w:eastAsia="Symbol" w:hAnsi="Symbol" w:cs="Symbol" w:hint="default"/>
      </w:rPr>
    </w:lvl>
    <w:lvl w:ilvl="4" w:tplc="0C84A31A">
      <w:start w:val="1"/>
      <w:numFmt w:val="bullet"/>
      <w:lvlText w:val="o"/>
      <w:lvlJc w:val="left"/>
      <w:pPr>
        <w:ind w:left="3600" w:hanging="360"/>
      </w:pPr>
      <w:rPr>
        <w:rFonts w:ascii="Courier New" w:eastAsia="Courier New" w:hAnsi="Courier New" w:cs="Courier New" w:hint="default"/>
      </w:rPr>
    </w:lvl>
    <w:lvl w:ilvl="5" w:tplc="9DD22990">
      <w:start w:val="1"/>
      <w:numFmt w:val="bullet"/>
      <w:lvlText w:val="§"/>
      <w:lvlJc w:val="left"/>
      <w:pPr>
        <w:ind w:left="4320" w:hanging="360"/>
      </w:pPr>
      <w:rPr>
        <w:rFonts w:ascii="Wingdings" w:eastAsia="Wingdings" w:hAnsi="Wingdings" w:cs="Wingdings" w:hint="default"/>
      </w:rPr>
    </w:lvl>
    <w:lvl w:ilvl="6" w:tplc="EF0C6436">
      <w:start w:val="1"/>
      <w:numFmt w:val="bullet"/>
      <w:lvlText w:val="·"/>
      <w:lvlJc w:val="left"/>
      <w:pPr>
        <w:ind w:left="5040" w:hanging="360"/>
      </w:pPr>
      <w:rPr>
        <w:rFonts w:ascii="Symbol" w:eastAsia="Symbol" w:hAnsi="Symbol" w:cs="Symbol" w:hint="default"/>
      </w:rPr>
    </w:lvl>
    <w:lvl w:ilvl="7" w:tplc="D5188B96">
      <w:start w:val="1"/>
      <w:numFmt w:val="bullet"/>
      <w:lvlText w:val="o"/>
      <w:lvlJc w:val="left"/>
      <w:pPr>
        <w:ind w:left="5760" w:hanging="360"/>
      </w:pPr>
      <w:rPr>
        <w:rFonts w:ascii="Courier New" w:eastAsia="Courier New" w:hAnsi="Courier New" w:cs="Courier New" w:hint="default"/>
      </w:rPr>
    </w:lvl>
    <w:lvl w:ilvl="8" w:tplc="9B3E3174">
      <w:start w:val="1"/>
      <w:numFmt w:val="bullet"/>
      <w:lvlText w:val="§"/>
      <w:lvlJc w:val="left"/>
      <w:pPr>
        <w:ind w:left="6480" w:hanging="360"/>
      </w:pPr>
      <w:rPr>
        <w:rFonts w:ascii="Wingdings" w:eastAsia="Wingdings" w:hAnsi="Wingdings" w:cs="Wingdings" w:hint="default"/>
      </w:rPr>
    </w:lvl>
  </w:abstractNum>
  <w:abstractNum w:abstractNumId="2">
    <w:nsid w:val="3A2724ED"/>
    <w:multiLevelType w:val="hybridMultilevel"/>
    <w:tmpl w:val="BAFCDF80"/>
    <w:lvl w:ilvl="0" w:tplc="B5FE66A0">
      <w:start w:val="1"/>
      <w:numFmt w:val="chineseCountingThousand"/>
      <w:suff w:val="space"/>
      <w:lvlText w:val="%1. "/>
      <w:lvlJc w:val="left"/>
      <w:pPr>
        <w:ind w:left="907" w:hanging="907"/>
      </w:pPr>
      <w:rPr>
        <w:rFonts w:hint="eastAsia"/>
      </w:rPr>
    </w:lvl>
    <w:lvl w:ilvl="1" w:tplc="87C61CDC">
      <w:numFmt w:val="none"/>
      <w:lvlText w:val=""/>
      <w:lvlJc w:val="left"/>
      <w:pPr>
        <w:tabs>
          <w:tab w:val="num" w:pos="360"/>
        </w:tabs>
      </w:pPr>
    </w:lvl>
    <w:lvl w:ilvl="2" w:tplc="8B46691E">
      <w:numFmt w:val="decimal"/>
      <w:lvlText w:val=""/>
      <w:lvlJc w:val="left"/>
      <w:pPr>
        <w:tabs>
          <w:tab w:val="num" w:pos="360"/>
        </w:tabs>
      </w:pPr>
      <w:rPr>
        <w:rFonts w:cs="Times New Roman"/>
      </w:rPr>
    </w:lvl>
    <w:lvl w:ilvl="3" w:tplc="2D44F64C">
      <w:numFmt w:val="decimal"/>
      <w:lvlText w:val=""/>
      <w:lvlJc w:val="left"/>
      <w:pPr>
        <w:tabs>
          <w:tab w:val="num" w:pos="360"/>
        </w:tabs>
      </w:pPr>
      <w:rPr>
        <w:rFonts w:cs="Times New Roman"/>
      </w:rPr>
    </w:lvl>
    <w:lvl w:ilvl="4" w:tplc="85EE727A">
      <w:numFmt w:val="decimal"/>
      <w:pStyle w:val="5"/>
      <w:lvlText w:val=""/>
      <w:lvlJc w:val="left"/>
      <w:rPr>
        <w:rFonts w:cs="Times New Roman"/>
      </w:rPr>
    </w:lvl>
    <w:lvl w:ilvl="5" w:tplc="35D0CEE8">
      <w:numFmt w:val="decimal"/>
      <w:lvlText w:val=""/>
      <w:lvlJc w:val="left"/>
      <w:rPr>
        <w:rFonts w:cs="Times New Roman"/>
      </w:rPr>
    </w:lvl>
    <w:lvl w:ilvl="6" w:tplc="45FC29C8">
      <w:numFmt w:val="decimal"/>
      <w:lvlText w:val=""/>
      <w:lvlJc w:val="left"/>
      <w:rPr>
        <w:rFonts w:cs="Times New Roman"/>
      </w:rPr>
    </w:lvl>
    <w:lvl w:ilvl="7" w:tplc="57442862">
      <w:numFmt w:val="decimal"/>
      <w:lvlText w:val=""/>
      <w:lvlJc w:val="left"/>
      <w:rPr>
        <w:rFonts w:cs="Times New Roman"/>
      </w:rPr>
    </w:lvl>
    <w:lvl w:ilvl="8" w:tplc="97785638">
      <w:numFmt w:val="decimal"/>
      <w:lvlText w:val=""/>
      <w:lvlJc w:val="left"/>
      <w:rPr>
        <w:rFonts w:cs="Times New Roman"/>
      </w:rPr>
    </w:lvl>
  </w:abstractNum>
  <w:abstractNum w:abstractNumId="3">
    <w:nsid w:val="4C6C0955"/>
    <w:multiLevelType w:val="hybridMultilevel"/>
    <w:tmpl w:val="53B6CB96"/>
    <w:lvl w:ilvl="0" w:tplc="ED1CF03C">
      <w:start w:val="1"/>
      <w:numFmt w:val="decimal"/>
      <w:lvlText w:val="(%1)"/>
      <w:lvlJc w:val="left"/>
    </w:lvl>
    <w:lvl w:ilvl="1" w:tplc="C5C6F75E">
      <w:start w:val="1"/>
      <w:numFmt w:val="bullet"/>
      <w:lvlText w:val="o"/>
      <w:lvlJc w:val="left"/>
      <w:pPr>
        <w:ind w:left="1440" w:hanging="360"/>
      </w:pPr>
      <w:rPr>
        <w:rFonts w:ascii="Courier New" w:eastAsia="Courier New" w:hAnsi="Courier New" w:cs="Courier New" w:hint="default"/>
      </w:rPr>
    </w:lvl>
    <w:lvl w:ilvl="2" w:tplc="96769D02">
      <w:start w:val="1"/>
      <w:numFmt w:val="bullet"/>
      <w:lvlText w:val="§"/>
      <w:lvlJc w:val="left"/>
      <w:pPr>
        <w:ind w:left="2160" w:hanging="360"/>
      </w:pPr>
      <w:rPr>
        <w:rFonts w:ascii="Wingdings" w:eastAsia="Wingdings" w:hAnsi="Wingdings" w:cs="Wingdings" w:hint="default"/>
      </w:rPr>
    </w:lvl>
    <w:lvl w:ilvl="3" w:tplc="C27E022E">
      <w:start w:val="1"/>
      <w:numFmt w:val="bullet"/>
      <w:lvlText w:val="·"/>
      <w:lvlJc w:val="left"/>
      <w:pPr>
        <w:ind w:left="2880" w:hanging="360"/>
      </w:pPr>
      <w:rPr>
        <w:rFonts w:ascii="Symbol" w:eastAsia="Symbol" w:hAnsi="Symbol" w:cs="Symbol" w:hint="default"/>
      </w:rPr>
    </w:lvl>
    <w:lvl w:ilvl="4" w:tplc="F5324AFC">
      <w:start w:val="1"/>
      <w:numFmt w:val="bullet"/>
      <w:lvlText w:val="o"/>
      <w:lvlJc w:val="left"/>
      <w:pPr>
        <w:ind w:left="3600" w:hanging="360"/>
      </w:pPr>
      <w:rPr>
        <w:rFonts w:ascii="Courier New" w:eastAsia="Courier New" w:hAnsi="Courier New" w:cs="Courier New" w:hint="default"/>
      </w:rPr>
    </w:lvl>
    <w:lvl w:ilvl="5" w:tplc="1E560D72">
      <w:start w:val="1"/>
      <w:numFmt w:val="bullet"/>
      <w:lvlText w:val="§"/>
      <w:lvlJc w:val="left"/>
      <w:pPr>
        <w:ind w:left="4320" w:hanging="360"/>
      </w:pPr>
      <w:rPr>
        <w:rFonts w:ascii="Wingdings" w:eastAsia="Wingdings" w:hAnsi="Wingdings" w:cs="Wingdings" w:hint="default"/>
      </w:rPr>
    </w:lvl>
    <w:lvl w:ilvl="6" w:tplc="2702C41A">
      <w:start w:val="1"/>
      <w:numFmt w:val="bullet"/>
      <w:lvlText w:val="·"/>
      <w:lvlJc w:val="left"/>
      <w:pPr>
        <w:ind w:left="5040" w:hanging="360"/>
      </w:pPr>
      <w:rPr>
        <w:rFonts w:ascii="Symbol" w:eastAsia="Symbol" w:hAnsi="Symbol" w:cs="Symbol" w:hint="default"/>
      </w:rPr>
    </w:lvl>
    <w:lvl w:ilvl="7" w:tplc="902C689A">
      <w:start w:val="1"/>
      <w:numFmt w:val="bullet"/>
      <w:lvlText w:val="o"/>
      <w:lvlJc w:val="left"/>
      <w:pPr>
        <w:ind w:left="5760" w:hanging="360"/>
      </w:pPr>
      <w:rPr>
        <w:rFonts w:ascii="Courier New" w:eastAsia="Courier New" w:hAnsi="Courier New" w:cs="Courier New" w:hint="default"/>
      </w:rPr>
    </w:lvl>
    <w:lvl w:ilvl="8" w:tplc="723033DE">
      <w:start w:val="1"/>
      <w:numFmt w:val="bullet"/>
      <w:lvlText w:val="§"/>
      <w:lvlJc w:val="left"/>
      <w:pPr>
        <w:ind w:left="6480" w:hanging="360"/>
      </w:pPr>
      <w:rPr>
        <w:rFonts w:ascii="Wingdings" w:eastAsia="Wingdings" w:hAnsi="Wingdings" w:cs="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characterSpacingControl w:val="doNotCompress"/>
  <w:hdrShapeDefaults>
    <o:shapedefaults v:ext="edit" spidmax="30721"/>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083"/>
    <w:rsid w:val="00005D68"/>
    <w:rsid w:val="0001636C"/>
    <w:rsid w:val="000211B8"/>
    <w:rsid w:val="00044358"/>
    <w:rsid w:val="0006017F"/>
    <w:rsid w:val="00064993"/>
    <w:rsid w:val="00067706"/>
    <w:rsid w:val="000808C3"/>
    <w:rsid w:val="00093610"/>
    <w:rsid w:val="000A14B4"/>
    <w:rsid w:val="000A34F3"/>
    <w:rsid w:val="000C06E5"/>
    <w:rsid w:val="000C5EC4"/>
    <w:rsid w:val="000D47D5"/>
    <w:rsid w:val="00150F1A"/>
    <w:rsid w:val="00175FFD"/>
    <w:rsid w:val="00192E49"/>
    <w:rsid w:val="001A098C"/>
    <w:rsid w:val="001A38DE"/>
    <w:rsid w:val="001A596B"/>
    <w:rsid w:val="001B0D35"/>
    <w:rsid w:val="001C1621"/>
    <w:rsid w:val="001C7437"/>
    <w:rsid w:val="001F1E89"/>
    <w:rsid w:val="001F4565"/>
    <w:rsid w:val="002B4385"/>
    <w:rsid w:val="002C0DD5"/>
    <w:rsid w:val="002C4B16"/>
    <w:rsid w:val="002D2FDE"/>
    <w:rsid w:val="002F0169"/>
    <w:rsid w:val="00307ED7"/>
    <w:rsid w:val="003275A5"/>
    <w:rsid w:val="00331B59"/>
    <w:rsid w:val="003320CE"/>
    <w:rsid w:val="00332930"/>
    <w:rsid w:val="00342391"/>
    <w:rsid w:val="003A57F6"/>
    <w:rsid w:val="003C4537"/>
    <w:rsid w:val="003F4793"/>
    <w:rsid w:val="004013EC"/>
    <w:rsid w:val="004166B7"/>
    <w:rsid w:val="00425D76"/>
    <w:rsid w:val="00440C7D"/>
    <w:rsid w:val="004714B1"/>
    <w:rsid w:val="004735BE"/>
    <w:rsid w:val="00476B80"/>
    <w:rsid w:val="00492C19"/>
    <w:rsid w:val="00494879"/>
    <w:rsid w:val="004A400B"/>
    <w:rsid w:val="004A462D"/>
    <w:rsid w:val="004A740D"/>
    <w:rsid w:val="004B0DF5"/>
    <w:rsid w:val="004C0CF8"/>
    <w:rsid w:val="004C3829"/>
    <w:rsid w:val="004C77F4"/>
    <w:rsid w:val="004E3708"/>
    <w:rsid w:val="004F7E24"/>
    <w:rsid w:val="005116ED"/>
    <w:rsid w:val="00525AAE"/>
    <w:rsid w:val="00556856"/>
    <w:rsid w:val="005839BE"/>
    <w:rsid w:val="005A1FAA"/>
    <w:rsid w:val="005C6694"/>
    <w:rsid w:val="005E0314"/>
    <w:rsid w:val="005E306E"/>
    <w:rsid w:val="00601D9A"/>
    <w:rsid w:val="006134D0"/>
    <w:rsid w:val="0061704B"/>
    <w:rsid w:val="00640BDC"/>
    <w:rsid w:val="00666241"/>
    <w:rsid w:val="00675CC6"/>
    <w:rsid w:val="00684814"/>
    <w:rsid w:val="006A17B1"/>
    <w:rsid w:val="006A71E4"/>
    <w:rsid w:val="006D5805"/>
    <w:rsid w:val="006E3251"/>
    <w:rsid w:val="006F182C"/>
    <w:rsid w:val="00705A2D"/>
    <w:rsid w:val="007114AC"/>
    <w:rsid w:val="007510AD"/>
    <w:rsid w:val="00766A93"/>
    <w:rsid w:val="007A44D6"/>
    <w:rsid w:val="007B79BE"/>
    <w:rsid w:val="007D16F8"/>
    <w:rsid w:val="007F1CB8"/>
    <w:rsid w:val="007F6B9A"/>
    <w:rsid w:val="007F741D"/>
    <w:rsid w:val="00816F95"/>
    <w:rsid w:val="00817D47"/>
    <w:rsid w:val="00823ACF"/>
    <w:rsid w:val="008424B8"/>
    <w:rsid w:val="00857FB0"/>
    <w:rsid w:val="008679E8"/>
    <w:rsid w:val="00870CC3"/>
    <w:rsid w:val="00881F95"/>
    <w:rsid w:val="008A6DC9"/>
    <w:rsid w:val="008B6A57"/>
    <w:rsid w:val="008C087A"/>
    <w:rsid w:val="008F017A"/>
    <w:rsid w:val="00941E52"/>
    <w:rsid w:val="00942106"/>
    <w:rsid w:val="009867DD"/>
    <w:rsid w:val="009A3813"/>
    <w:rsid w:val="009A7B02"/>
    <w:rsid w:val="009C6DB2"/>
    <w:rsid w:val="009D26A8"/>
    <w:rsid w:val="009D58BD"/>
    <w:rsid w:val="009F166B"/>
    <w:rsid w:val="00A52CD3"/>
    <w:rsid w:val="00A62687"/>
    <w:rsid w:val="00A83083"/>
    <w:rsid w:val="00AA290D"/>
    <w:rsid w:val="00AC56F8"/>
    <w:rsid w:val="00B22265"/>
    <w:rsid w:val="00B24992"/>
    <w:rsid w:val="00B55C30"/>
    <w:rsid w:val="00B66E57"/>
    <w:rsid w:val="00B73110"/>
    <w:rsid w:val="00B915C0"/>
    <w:rsid w:val="00B93F6D"/>
    <w:rsid w:val="00BC587E"/>
    <w:rsid w:val="00C10231"/>
    <w:rsid w:val="00C36E10"/>
    <w:rsid w:val="00C45A7B"/>
    <w:rsid w:val="00C64E02"/>
    <w:rsid w:val="00C723C1"/>
    <w:rsid w:val="00C80622"/>
    <w:rsid w:val="00C840C2"/>
    <w:rsid w:val="00C92EDC"/>
    <w:rsid w:val="00C92FCE"/>
    <w:rsid w:val="00C930E7"/>
    <w:rsid w:val="00CA3462"/>
    <w:rsid w:val="00CA359D"/>
    <w:rsid w:val="00CB091B"/>
    <w:rsid w:val="00CB2D04"/>
    <w:rsid w:val="00CC3C94"/>
    <w:rsid w:val="00CC4841"/>
    <w:rsid w:val="00CE7090"/>
    <w:rsid w:val="00CF6B00"/>
    <w:rsid w:val="00D14D0E"/>
    <w:rsid w:val="00D15246"/>
    <w:rsid w:val="00D168E2"/>
    <w:rsid w:val="00D47BF1"/>
    <w:rsid w:val="00D60D4C"/>
    <w:rsid w:val="00D6645F"/>
    <w:rsid w:val="00D74DEA"/>
    <w:rsid w:val="00D91D1D"/>
    <w:rsid w:val="00D9599E"/>
    <w:rsid w:val="00DC53AC"/>
    <w:rsid w:val="00DD47B2"/>
    <w:rsid w:val="00E06A81"/>
    <w:rsid w:val="00E17B5C"/>
    <w:rsid w:val="00E31DCA"/>
    <w:rsid w:val="00E542CC"/>
    <w:rsid w:val="00E564AA"/>
    <w:rsid w:val="00E61A38"/>
    <w:rsid w:val="00E6457B"/>
    <w:rsid w:val="00E67395"/>
    <w:rsid w:val="00E7221D"/>
    <w:rsid w:val="00EB2426"/>
    <w:rsid w:val="00EE77BB"/>
    <w:rsid w:val="00F016A2"/>
    <w:rsid w:val="00F164A4"/>
    <w:rsid w:val="00F36314"/>
    <w:rsid w:val="00F72402"/>
    <w:rsid w:val="00F72503"/>
    <w:rsid w:val="00F7438A"/>
    <w:rsid w:val="00F81AEA"/>
    <w:rsid w:val="00F87924"/>
    <w:rsid w:val="00F916A6"/>
    <w:rsid w:val="00F92A2F"/>
    <w:rsid w:val="00F9492A"/>
    <w:rsid w:val="00FD14EB"/>
    <w:rsid w:val="00FD51C6"/>
    <w:rsid w:val="00FE0DFB"/>
    <w:rsid w:val="00FF6399"/>
    <w:rsid w:val="00FF63F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41"/>
    <w:semiHidden/>
    <w:qFormat/>
    <w:rsid w:val="00A83083"/>
    <w:rPr>
      <w:rFonts w:ascii="Arial" w:eastAsia="Arial" w:hAnsi="Arial" w:cs="Arial"/>
      <w:color w:val="000000"/>
      <w:sz w:val="21"/>
      <w:szCs w:val="21"/>
    </w:rPr>
  </w:style>
  <w:style w:type="paragraph" w:styleId="1">
    <w:name w:val="heading 1"/>
    <w:basedOn w:val="a"/>
    <w:next w:val="a"/>
    <w:link w:val="1Char"/>
    <w:uiPriority w:val="9"/>
    <w:qFormat/>
    <w:rsid w:val="00FF63FA"/>
    <w:pPr>
      <w:keepNext/>
      <w:keepLines/>
      <w:spacing w:line="360" w:lineRule="auto"/>
      <w:jc w:val="center"/>
      <w:outlineLvl w:val="0"/>
    </w:pPr>
    <w:rPr>
      <w:rFonts w:eastAsia="宋体"/>
      <w:b/>
      <w:bCs/>
      <w:kern w:val="44"/>
      <w:sz w:val="40"/>
      <w:szCs w:val="44"/>
    </w:rPr>
  </w:style>
  <w:style w:type="paragraph" w:styleId="2">
    <w:name w:val="heading 2"/>
    <w:basedOn w:val="a"/>
    <w:next w:val="a"/>
    <w:link w:val="2Char"/>
    <w:uiPriority w:val="9"/>
    <w:unhideWhenUsed/>
    <w:qFormat/>
    <w:rsid w:val="001A596B"/>
    <w:pPr>
      <w:keepNext/>
      <w:keepLines/>
      <w:spacing w:line="360" w:lineRule="auto"/>
      <w:outlineLvl w:val="1"/>
    </w:pPr>
    <w:rPr>
      <w:rFonts w:ascii="宋体" w:eastAsia="宋体" w:hAnsiTheme="majorHAnsi" w:cstheme="majorBidi"/>
      <w:b/>
      <w:bCs/>
      <w:sz w:val="24"/>
      <w:szCs w:val="32"/>
    </w:rPr>
  </w:style>
  <w:style w:type="paragraph" w:styleId="3">
    <w:name w:val="heading 3"/>
    <w:basedOn w:val="a"/>
    <w:next w:val="a"/>
    <w:link w:val="3Char"/>
    <w:qFormat/>
    <w:rsid w:val="00CA3462"/>
    <w:pPr>
      <w:outlineLvl w:val="2"/>
    </w:pPr>
    <w:rPr>
      <w:rFonts w:ascii="黑体" w:eastAsia="黑体" w:hAnsi="黑体"/>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标题 11"/>
    <w:basedOn w:val="a"/>
    <w:next w:val="a"/>
    <w:link w:val="Heading1Char"/>
    <w:uiPriority w:val="9"/>
    <w:qFormat/>
    <w:rsid w:val="00A83083"/>
    <w:pPr>
      <w:keepNext/>
      <w:keepLines/>
      <w:spacing w:before="480" w:after="200"/>
      <w:outlineLvl w:val="0"/>
    </w:pPr>
    <w:rPr>
      <w:sz w:val="40"/>
      <w:szCs w:val="40"/>
    </w:rPr>
  </w:style>
  <w:style w:type="character" w:customStyle="1" w:styleId="Heading1Char">
    <w:name w:val="Heading 1 Char"/>
    <w:basedOn w:val="a0"/>
    <w:link w:val="11"/>
    <w:uiPriority w:val="9"/>
    <w:rsid w:val="00A83083"/>
    <w:rPr>
      <w:rFonts w:ascii="Arial" w:eastAsia="Arial" w:hAnsi="Arial" w:cs="Arial"/>
      <w:sz w:val="40"/>
      <w:szCs w:val="40"/>
    </w:rPr>
  </w:style>
  <w:style w:type="paragraph" w:customStyle="1" w:styleId="21">
    <w:name w:val="标题 21"/>
    <w:basedOn w:val="a"/>
    <w:next w:val="a"/>
    <w:link w:val="Heading2Char"/>
    <w:uiPriority w:val="9"/>
    <w:unhideWhenUsed/>
    <w:qFormat/>
    <w:rsid w:val="00A83083"/>
    <w:pPr>
      <w:keepNext/>
      <w:keepLines/>
      <w:spacing w:before="360" w:after="200"/>
      <w:outlineLvl w:val="1"/>
    </w:pPr>
    <w:rPr>
      <w:sz w:val="34"/>
    </w:rPr>
  </w:style>
  <w:style w:type="character" w:customStyle="1" w:styleId="Heading2Char">
    <w:name w:val="Heading 2 Char"/>
    <w:basedOn w:val="a0"/>
    <w:link w:val="21"/>
    <w:uiPriority w:val="9"/>
    <w:rsid w:val="00A83083"/>
    <w:rPr>
      <w:rFonts w:ascii="Arial" w:eastAsia="Arial" w:hAnsi="Arial" w:cs="Arial"/>
      <w:sz w:val="34"/>
    </w:rPr>
  </w:style>
  <w:style w:type="paragraph" w:customStyle="1" w:styleId="31">
    <w:name w:val="标题 31"/>
    <w:basedOn w:val="a"/>
    <w:next w:val="a"/>
    <w:link w:val="Heading3Char"/>
    <w:uiPriority w:val="9"/>
    <w:unhideWhenUsed/>
    <w:qFormat/>
    <w:rsid w:val="00A83083"/>
    <w:pPr>
      <w:keepNext/>
      <w:keepLines/>
      <w:spacing w:before="320" w:after="200"/>
      <w:outlineLvl w:val="2"/>
    </w:pPr>
    <w:rPr>
      <w:sz w:val="30"/>
      <w:szCs w:val="30"/>
    </w:rPr>
  </w:style>
  <w:style w:type="character" w:customStyle="1" w:styleId="Heading3Char">
    <w:name w:val="Heading 3 Char"/>
    <w:basedOn w:val="a0"/>
    <w:link w:val="31"/>
    <w:uiPriority w:val="9"/>
    <w:rsid w:val="00A83083"/>
    <w:rPr>
      <w:rFonts w:ascii="Arial" w:eastAsia="Arial" w:hAnsi="Arial" w:cs="Arial"/>
      <w:sz w:val="30"/>
      <w:szCs w:val="30"/>
    </w:rPr>
  </w:style>
  <w:style w:type="character" w:customStyle="1" w:styleId="Heading4Char">
    <w:name w:val="Heading 4 Char"/>
    <w:basedOn w:val="a0"/>
    <w:link w:val="410"/>
    <w:uiPriority w:val="9"/>
    <w:rsid w:val="00A83083"/>
    <w:rPr>
      <w:rFonts w:ascii="Arial" w:eastAsia="Arial" w:hAnsi="Arial" w:cs="Arial"/>
      <w:b/>
      <w:bCs/>
      <w:sz w:val="26"/>
      <w:szCs w:val="26"/>
    </w:rPr>
  </w:style>
  <w:style w:type="paragraph" w:customStyle="1" w:styleId="51">
    <w:name w:val="标题 51"/>
    <w:basedOn w:val="a"/>
    <w:next w:val="a"/>
    <w:link w:val="Heading5Char"/>
    <w:uiPriority w:val="9"/>
    <w:unhideWhenUsed/>
    <w:qFormat/>
    <w:rsid w:val="00A83083"/>
    <w:pPr>
      <w:keepNext/>
      <w:keepLines/>
      <w:spacing w:before="320" w:after="200"/>
      <w:outlineLvl w:val="4"/>
    </w:pPr>
    <w:rPr>
      <w:b/>
      <w:bCs/>
      <w:sz w:val="24"/>
      <w:szCs w:val="24"/>
    </w:rPr>
  </w:style>
  <w:style w:type="character" w:customStyle="1" w:styleId="Heading5Char">
    <w:name w:val="Heading 5 Char"/>
    <w:basedOn w:val="a0"/>
    <w:link w:val="51"/>
    <w:uiPriority w:val="9"/>
    <w:rsid w:val="00A83083"/>
    <w:rPr>
      <w:rFonts w:ascii="Arial" w:eastAsia="Arial" w:hAnsi="Arial" w:cs="Arial"/>
      <w:b/>
      <w:bCs/>
      <w:sz w:val="24"/>
      <w:szCs w:val="24"/>
    </w:rPr>
  </w:style>
  <w:style w:type="character" w:customStyle="1" w:styleId="Heading6Char">
    <w:name w:val="Heading 6 Char"/>
    <w:basedOn w:val="a0"/>
    <w:link w:val="61"/>
    <w:uiPriority w:val="9"/>
    <w:rsid w:val="00A83083"/>
    <w:rPr>
      <w:rFonts w:ascii="Arial" w:eastAsia="Arial" w:hAnsi="Arial" w:cs="Arial"/>
      <w:b/>
      <w:bCs/>
      <w:sz w:val="22"/>
      <w:szCs w:val="22"/>
    </w:rPr>
  </w:style>
  <w:style w:type="paragraph" w:customStyle="1" w:styleId="71">
    <w:name w:val="标题 71"/>
    <w:basedOn w:val="a"/>
    <w:next w:val="a"/>
    <w:link w:val="Heading7Char"/>
    <w:uiPriority w:val="9"/>
    <w:unhideWhenUsed/>
    <w:qFormat/>
    <w:rsid w:val="00A83083"/>
    <w:pPr>
      <w:keepNext/>
      <w:keepLines/>
      <w:spacing w:before="320" w:after="200"/>
      <w:outlineLvl w:val="6"/>
    </w:pPr>
    <w:rPr>
      <w:b/>
      <w:bCs/>
      <w:i/>
      <w:iCs/>
      <w:sz w:val="22"/>
      <w:szCs w:val="22"/>
    </w:rPr>
  </w:style>
  <w:style w:type="character" w:customStyle="1" w:styleId="Heading7Char">
    <w:name w:val="Heading 7 Char"/>
    <w:basedOn w:val="a0"/>
    <w:link w:val="71"/>
    <w:uiPriority w:val="9"/>
    <w:rsid w:val="00A83083"/>
    <w:rPr>
      <w:rFonts w:ascii="Arial" w:eastAsia="Arial" w:hAnsi="Arial" w:cs="Arial"/>
      <w:b/>
      <w:bCs/>
      <w:i/>
      <w:iCs/>
      <w:sz w:val="22"/>
      <w:szCs w:val="22"/>
    </w:rPr>
  </w:style>
  <w:style w:type="paragraph" w:customStyle="1" w:styleId="81">
    <w:name w:val="标题 81"/>
    <w:basedOn w:val="a"/>
    <w:next w:val="a"/>
    <w:link w:val="Heading8Char"/>
    <w:uiPriority w:val="9"/>
    <w:unhideWhenUsed/>
    <w:qFormat/>
    <w:rsid w:val="00A83083"/>
    <w:pPr>
      <w:keepNext/>
      <w:keepLines/>
      <w:spacing w:before="320" w:after="200"/>
      <w:outlineLvl w:val="7"/>
    </w:pPr>
    <w:rPr>
      <w:i/>
      <w:iCs/>
      <w:sz w:val="22"/>
      <w:szCs w:val="22"/>
    </w:rPr>
  </w:style>
  <w:style w:type="character" w:customStyle="1" w:styleId="Heading8Char">
    <w:name w:val="Heading 8 Char"/>
    <w:basedOn w:val="a0"/>
    <w:link w:val="81"/>
    <w:uiPriority w:val="9"/>
    <w:rsid w:val="00A83083"/>
    <w:rPr>
      <w:rFonts w:ascii="Arial" w:eastAsia="Arial" w:hAnsi="Arial" w:cs="Arial"/>
      <w:i/>
      <w:iCs/>
      <w:sz w:val="22"/>
      <w:szCs w:val="22"/>
    </w:rPr>
  </w:style>
  <w:style w:type="paragraph" w:customStyle="1" w:styleId="91">
    <w:name w:val="标题 91"/>
    <w:basedOn w:val="a"/>
    <w:next w:val="a"/>
    <w:link w:val="Heading9Char"/>
    <w:uiPriority w:val="9"/>
    <w:unhideWhenUsed/>
    <w:qFormat/>
    <w:rsid w:val="00A83083"/>
    <w:pPr>
      <w:keepNext/>
      <w:keepLines/>
      <w:spacing w:before="320" w:after="200"/>
      <w:outlineLvl w:val="8"/>
    </w:pPr>
    <w:rPr>
      <w:i/>
      <w:iCs/>
    </w:rPr>
  </w:style>
  <w:style w:type="character" w:customStyle="1" w:styleId="Heading9Char">
    <w:name w:val="Heading 9 Char"/>
    <w:basedOn w:val="a0"/>
    <w:link w:val="91"/>
    <w:uiPriority w:val="9"/>
    <w:rsid w:val="00A83083"/>
    <w:rPr>
      <w:rFonts w:ascii="Arial" w:eastAsia="Arial" w:hAnsi="Arial" w:cs="Arial"/>
      <w:i/>
      <w:iCs/>
      <w:sz w:val="21"/>
      <w:szCs w:val="21"/>
    </w:rPr>
  </w:style>
  <w:style w:type="paragraph" w:styleId="a3">
    <w:name w:val="List Paragraph"/>
    <w:basedOn w:val="a"/>
    <w:uiPriority w:val="34"/>
    <w:qFormat/>
    <w:rsid w:val="00A83083"/>
    <w:pPr>
      <w:ind w:left="720"/>
      <w:contextualSpacing/>
    </w:pPr>
  </w:style>
  <w:style w:type="paragraph" w:styleId="a4">
    <w:name w:val="No Spacing"/>
    <w:uiPriority w:val="1"/>
    <w:qFormat/>
    <w:rsid w:val="00A83083"/>
  </w:style>
  <w:style w:type="paragraph" w:styleId="a5">
    <w:name w:val="Title"/>
    <w:basedOn w:val="a"/>
    <w:next w:val="a"/>
    <w:link w:val="Char"/>
    <w:uiPriority w:val="10"/>
    <w:qFormat/>
    <w:rsid w:val="00A83083"/>
    <w:pPr>
      <w:spacing w:before="300" w:after="200"/>
      <w:contextualSpacing/>
    </w:pPr>
    <w:rPr>
      <w:sz w:val="48"/>
      <w:szCs w:val="48"/>
    </w:rPr>
  </w:style>
  <w:style w:type="character" w:customStyle="1" w:styleId="Char">
    <w:name w:val="标题 Char"/>
    <w:basedOn w:val="a0"/>
    <w:link w:val="a5"/>
    <w:uiPriority w:val="10"/>
    <w:rsid w:val="00A83083"/>
    <w:rPr>
      <w:sz w:val="48"/>
      <w:szCs w:val="48"/>
    </w:rPr>
  </w:style>
  <w:style w:type="paragraph" w:styleId="a6">
    <w:name w:val="Subtitle"/>
    <w:basedOn w:val="a"/>
    <w:next w:val="a"/>
    <w:link w:val="Char0"/>
    <w:uiPriority w:val="11"/>
    <w:qFormat/>
    <w:rsid w:val="00A83083"/>
    <w:pPr>
      <w:spacing w:before="200" w:after="200"/>
    </w:pPr>
    <w:rPr>
      <w:sz w:val="24"/>
      <w:szCs w:val="24"/>
    </w:rPr>
  </w:style>
  <w:style w:type="character" w:customStyle="1" w:styleId="Char0">
    <w:name w:val="副标题 Char"/>
    <w:basedOn w:val="a0"/>
    <w:link w:val="a6"/>
    <w:uiPriority w:val="11"/>
    <w:rsid w:val="00A83083"/>
    <w:rPr>
      <w:sz w:val="24"/>
      <w:szCs w:val="24"/>
    </w:rPr>
  </w:style>
  <w:style w:type="paragraph" w:styleId="a7">
    <w:name w:val="Quote"/>
    <w:basedOn w:val="a"/>
    <w:next w:val="a"/>
    <w:link w:val="Char1"/>
    <w:uiPriority w:val="29"/>
    <w:qFormat/>
    <w:rsid w:val="00A83083"/>
    <w:pPr>
      <w:ind w:left="720" w:right="720"/>
    </w:pPr>
    <w:rPr>
      <w:i/>
    </w:rPr>
  </w:style>
  <w:style w:type="character" w:customStyle="1" w:styleId="Char1">
    <w:name w:val="引用 Char"/>
    <w:link w:val="a7"/>
    <w:uiPriority w:val="29"/>
    <w:rsid w:val="00A83083"/>
    <w:rPr>
      <w:i/>
    </w:rPr>
  </w:style>
  <w:style w:type="paragraph" w:styleId="a8">
    <w:name w:val="Intense Quote"/>
    <w:basedOn w:val="a"/>
    <w:next w:val="a"/>
    <w:link w:val="Char2"/>
    <w:uiPriority w:val="30"/>
    <w:qFormat/>
    <w:rsid w:val="00A83083"/>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2">
    <w:name w:val="明显引用 Char"/>
    <w:link w:val="a8"/>
    <w:uiPriority w:val="30"/>
    <w:rsid w:val="00A83083"/>
    <w:rPr>
      <w:i/>
    </w:rPr>
  </w:style>
  <w:style w:type="character" w:customStyle="1" w:styleId="HeaderChar">
    <w:name w:val="Header Char"/>
    <w:basedOn w:val="a0"/>
    <w:link w:val="10"/>
    <w:uiPriority w:val="99"/>
    <w:rsid w:val="00A83083"/>
  </w:style>
  <w:style w:type="character" w:customStyle="1" w:styleId="FooterChar">
    <w:name w:val="Footer Char"/>
    <w:basedOn w:val="a0"/>
    <w:uiPriority w:val="99"/>
    <w:rsid w:val="00A83083"/>
  </w:style>
  <w:style w:type="paragraph" w:customStyle="1" w:styleId="12">
    <w:name w:val="题注1"/>
    <w:basedOn w:val="a"/>
    <w:next w:val="a"/>
    <w:uiPriority w:val="35"/>
    <w:semiHidden/>
    <w:unhideWhenUsed/>
    <w:qFormat/>
    <w:rsid w:val="00A83083"/>
    <w:pPr>
      <w:spacing w:line="276" w:lineRule="auto"/>
    </w:pPr>
    <w:rPr>
      <w:b/>
      <w:bCs/>
      <w:color w:val="5B9BD5" w:themeColor="accent1"/>
      <w:sz w:val="18"/>
      <w:szCs w:val="18"/>
    </w:rPr>
  </w:style>
  <w:style w:type="character" w:customStyle="1" w:styleId="CaptionChar">
    <w:name w:val="Caption Char"/>
    <w:link w:val="13"/>
    <w:uiPriority w:val="99"/>
    <w:rsid w:val="00A83083"/>
  </w:style>
  <w:style w:type="table" w:customStyle="1" w:styleId="TableGridLight">
    <w:name w:val="Table Grid Light"/>
    <w:basedOn w:val="a1"/>
    <w:uiPriority w:val="59"/>
    <w:rsid w:val="00A83083"/>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A83083"/>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rsid w:val="00A83083"/>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rsid w:val="00A83083"/>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A83083"/>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A83083"/>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A83083"/>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A83083"/>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A83083"/>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A83083"/>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A83083"/>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A83083"/>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A83083"/>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A83083"/>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A83083"/>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A83083"/>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A83083"/>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A83083"/>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A83083"/>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A83083"/>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A83083"/>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A83083"/>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A83083"/>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A83083"/>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A83083"/>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A83083"/>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A83083"/>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A83083"/>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A83083"/>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A83083"/>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A83083"/>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A8308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A8308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A8308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A8308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A8308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A8308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A8308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A83083"/>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A83083"/>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A83083"/>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A83083"/>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A83083"/>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A83083"/>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A83083"/>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rsid w:val="00A83083"/>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A83083"/>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A83083"/>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A83083"/>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A83083"/>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A83083"/>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A83083"/>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A83083"/>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A83083"/>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A83083"/>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A83083"/>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A83083"/>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A83083"/>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A83083"/>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A83083"/>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A83083"/>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A83083"/>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A83083"/>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A83083"/>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A83083"/>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A83083"/>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A83083"/>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A83083"/>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A83083"/>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A83083"/>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A83083"/>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A83083"/>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A83083"/>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A83083"/>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A83083"/>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A83083"/>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A83083"/>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A83083"/>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A83083"/>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A83083"/>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A83083"/>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A83083"/>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A83083"/>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A83083"/>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A83083"/>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A83083"/>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A83083"/>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A83083"/>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A83083"/>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A83083"/>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A83083"/>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A83083"/>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A83083"/>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A83083"/>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A8308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A8308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A8308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A8308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A8308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A8308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A8308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A83083"/>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A83083"/>
    <w:rPr>
      <w:color w:val="404040"/>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A83083"/>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A83083"/>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A83083"/>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A83083"/>
    <w:rPr>
      <w:color w:val="404040"/>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A83083"/>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A83083"/>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A83083"/>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A83083"/>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A83083"/>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A83083"/>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A83083"/>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A83083"/>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9">
    <w:name w:val="footnote text"/>
    <w:basedOn w:val="a"/>
    <w:link w:val="Char3"/>
    <w:uiPriority w:val="99"/>
    <w:semiHidden/>
    <w:unhideWhenUsed/>
    <w:rsid w:val="00A83083"/>
    <w:pPr>
      <w:spacing w:after="40"/>
    </w:pPr>
    <w:rPr>
      <w:sz w:val="18"/>
    </w:rPr>
  </w:style>
  <w:style w:type="character" w:customStyle="1" w:styleId="Char3">
    <w:name w:val="脚注文本 Char"/>
    <w:link w:val="a9"/>
    <w:uiPriority w:val="99"/>
    <w:rsid w:val="00A83083"/>
    <w:rPr>
      <w:sz w:val="18"/>
    </w:rPr>
  </w:style>
  <w:style w:type="character" w:styleId="aa">
    <w:name w:val="footnote reference"/>
    <w:basedOn w:val="a0"/>
    <w:uiPriority w:val="99"/>
    <w:unhideWhenUsed/>
    <w:rsid w:val="00A83083"/>
    <w:rPr>
      <w:vertAlign w:val="superscript"/>
    </w:rPr>
  </w:style>
  <w:style w:type="paragraph" w:styleId="ab">
    <w:name w:val="endnote text"/>
    <w:basedOn w:val="a"/>
    <w:link w:val="Char4"/>
    <w:uiPriority w:val="99"/>
    <w:semiHidden/>
    <w:unhideWhenUsed/>
    <w:rsid w:val="00A83083"/>
    <w:rPr>
      <w:sz w:val="20"/>
    </w:rPr>
  </w:style>
  <w:style w:type="character" w:customStyle="1" w:styleId="Char4">
    <w:name w:val="尾注文本 Char"/>
    <w:link w:val="ab"/>
    <w:uiPriority w:val="99"/>
    <w:rsid w:val="00A83083"/>
    <w:rPr>
      <w:sz w:val="20"/>
    </w:rPr>
  </w:style>
  <w:style w:type="character" w:styleId="ac">
    <w:name w:val="endnote reference"/>
    <w:basedOn w:val="a0"/>
    <w:uiPriority w:val="99"/>
    <w:semiHidden/>
    <w:unhideWhenUsed/>
    <w:rsid w:val="00A83083"/>
    <w:rPr>
      <w:vertAlign w:val="superscript"/>
    </w:rPr>
  </w:style>
  <w:style w:type="paragraph" w:styleId="14">
    <w:name w:val="toc 1"/>
    <w:basedOn w:val="a"/>
    <w:next w:val="a"/>
    <w:uiPriority w:val="39"/>
    <w:unhideWhenUsed/>
    <w:rsid w:val="00A83083"/>
    <w:pPr>
      <w:spacing w:after="57"/>
    </w:pPr>
  </w:style>
  <w:style w:type="paragraph" w:styleId="20">
    <w:name w:val="toc 2"/>
    <w:basedOn w:val="a"/>
    <w:next w:val="a"/>
    <w:uiPriority w:val="39"/>
    <w:unhideWhenUsed/>
    <w:rsid w:val="00A83083"/>
    <w:pPr>
      <w:spacing w:after="57"/>
      <w:ind w:left="283"/>
    </w:pPr>
  </w:style>
  <w:style w:type="paragraph" w:styleId="4">
    <w:name w:val="toc 4"/>
    <w:basedOn w:val="a"/>
    <w:next w:val="a"/>
    <w:uiPriority w:val="39"/>
    <w:unhideWhenUsed/>
    <w:rsid w:val="00A83083"/>
    <w:pPr>
      <w:spacing w:after="57"/>
      <w:ind w:left="850"/>
    </w:pPr>
  </w:style>
  <w:style w:type="paragraph" w:styleId="50">
    <w:name w:val="toc 5"/>
    <w:basedOn w:val="a"/>
    <w:next w:val="a"/>
    <w:uiPriority w:val="39"/>
    <w:unhideWhenUsed/>
    <w:rsid w:val="00A83083"/>
    <w:pPr>
      <w:spacing w:after="57"/>
      <w:ind w:left="1134"/>
    </w:pPr>
  </w:style>
  <w:style w:type="paragraph" w:styleId="6">
    <w:name w:val="toc 6"/>
    <w:basedOn w:val="a"/>
    <w:next w:val="a"/>
    <w:uiPriority w:val="39"/>
    <w:unhideWhenUsed/>
    <w:rsid w:val="00A83083"/>
    <w:pPr>
      <w:spacing w:after="57"/>
      <w:ind w:left="1417"/>
    </w:pPr>
  </w:style>
  <w:style w:type="paragraph" w:styleId="7">
    <w:name w:val="toc 7"/>
    <w:basedOn w:val="a"/>
    <w:next w:val="a"/>
    <w:uiPriority w:val="39"/>
    <w:unhideWhenUsed/>
    <w:rsid w:val="00A83083"/>
    <w:pPr>
      <w:spacing w:after="57"/>
      <w:ind w:left="1701"/>
    </w:pPr>
  </w:style>
  <w:style w:type="paragraph" w:styleId="8">
    <w:name w:val="toc 8"/>
    <w:basedOn w:val="a"/>
    <w:next w:val="a"/>
    <w:uiPriority w:val="39"/>
    <w:unhideWhenUsed/>
    <w:rsid w:val="00A83083"/>
    <w:pPr>
      <w:spacing w:after="57"/>
      <w:ind w:left="1984"/>
    </w:pPr>
  </w:style>
  <w:style w:type="paragraph" w:styleId="9">
    <w:name w:val="toc 9"/>
    <w:basedOn w:val="a"/>
    <w:next w:val="a"/>
    <w:uiPriority w:val="39"/>
    <w:unhideWhenUsed/>
    <w:rsid w:val="00A83083"/>
    <w:pPr>
      <w:spacing w:after="57"/>
      <w:ind w:left="2268"/>
    </w:pPr>
  </w:style>
  <w:style w:type="paragraph" w:styleId="TOC">
    <w:name w:val="TOC Heading"/>
    <w:uiPriority w:val="39"/>
    <w:unhideWhenUsed/>
    <w:rsid w:val="00A83083"/>
  </w:style>
  <w:style w:type="paragraph" w:styleId="ad">
    <w:name w:val="table of figures"/>
    <w:basedOn w:val="a"/>
    <w:next w:val="a"/>
    <w:uiPriority w:val="99"/>
    <w:unhideWhenUsed/>
    <w:rsid w:val="00A83083"/>
  </w:style>
  <w:style w:type="paragraph" w:customStyle="1" w:styleId="410">
    <w:name w:val="标题 41"/>
    <w:basedOn w:val="a"/>
    <w:next w:val="a"/>
    <w:link w:val="Heading4Char"/>
    <w:qFormat/>
    <w:rsid w:val="00A83083"/>
    <w:pPr>
      <w:keepNext/>
      <w:keepLines/>
      <w:outlineLvl w:val="3"/>
    </w:pPr>
    <w:rPr>
      <w:rFonts w:eastAsia="黑体"/>
      <w:b/>
      <w:sz w:val="28"/>
      <w:szCs w:val="20"/>
    </w:rPr>
  </w:style>
  <w:style w:type="paragraph" w:customStyle="1" w:styleId="61">
    <w:name w:val="标题 61"/>
    <w:basedOn w:val="a"/>
    <w:next w:val="a"/>
    <w:link w:val="Heading6Char"/>
    <w:qFormat/>
    <w:rsid w:val="00A83083"/>
    <w:pPr>
      <w:keepNext/>
      <w:keepLines/>
      <w:tabs>
        <w:tab w:val="left" w:pos="1152"/>
      </w:tabs>
      <w:spacing w:line="317" w:lineRule="auto"/>
      <w:ind w:left="1152" w:hanging="1152"/>
      <w:outlineLvl w:val="5"/>
    </w:pPr>
    <w:rPr>
      <w:rFonts w:eastAsia="黑体"/>
      <w:b/>
      <w:bCs/>
      <w:sz w:val="24"/>
    </w:rPr>
  </w:style>
  <w:style w:type="paragraph" w:customStyle="1" w:styleId="41">
    <w:name w:val="标题 41"/>
    <w:basedOn w:val="a"/>
    <w:next w:val="a"/>
    <w:qFormat/>
    <w:rsid w:val="00A83083"/>
    <w:pPr>
      <w:keepNext/>
      <w:keepLines/>
      <w:outlineLvl w:val="3"/>
    </w:pPr>
    <w:rPr>
      <w:rFonts w:eastAsia="黑体"/>
      <w:b/>
      <w:sz w:val="28"/>
      <w:szCs w:val="20"/>
    </w:rPr>
  </w:style>
  <w:style w:type="paragraph" w:styleId="30">
    <w:name w:val="toc 3"/>
    <w:basedOn w:val="a"/>
    <w:next w:val="a"/>
    <w:uiPriority w:val="39"/>
    <w:qFormat/>
    <w:rsid w:val="00A83083"/>
    <w:pPr>
      <w:ind w:left="840"/>
    </w:pPr>
  </w:style>
  <w:style w:type="paragraph" w:styleId="ae">
    <w:name w:val="Plain Text"/>
    <w:basedOn w:val="a"/>
    <w:qFormat/>
    <w:rsid w:val="00A83083"/>
    <w:rPr>
      <w:rFonts w:ascii="宋体" w:hAnsi="Courier New"/>
    </w:rPr>
  </w:style>
  <w:style w:type="paragraph" w:customStyle="1" w:styleId="13">
    <w:name w:val="页脚1"/>
    <w:basedOn w:val="a"/>
    <w:link w:val="CaptionChar"/>
    <w:uiPriority w:val="99"/>
    <w:qFormat/>
    <w:rsid w:val="00A83083"/>
    <w:pPr>
      <w:tabs>
        <w:tab w:val="center" w:pos="4153"/>
        <w:tab w:val="right" w:pos="8306"/>
      </w:tabs>
    </w:pPr>
    <w:rPr>
      <w:sz w:val="18"/>
      <w:szCs w:val="18"/>
    </w:rPr>
  </w:style>
  <w:style w:type="paragraph" w:customStyle="1" w:styleId="10">
    <w:name w:val="页眉1"/>
    <w:basedOn w:val="a"/>
    <w:link w:val="HeaderChar"/>
    <w:qFormat/>
    <w:rsid w:val="00A83083"/>
    <w:pPr>
      <w:pBdr>
        <w:bottom w:val="single" w:sz="6" w:space="1" w:color="auto"/>
      </w:pBdr>
      <w:tabs>
        <w:tab w:val="center" w:pos="4153"/>
        <w:tab w:val="right" w:pos="8306"/>
      </w:tabs>
      <w:jc w:val="center"/>
    </w:pPr>
    <w:rPr>
      <w:sz w:val="18"/>
      <w:szCs w:val="18"/>
    </w:rPr>
  </w:style>
  <w:style w:type="table" w:styleId="af">
    <w:name w:val="Table Grid"/>
    <w:basedOn w:val="a1"/>
    <w:uiPriority w:val="59"/>
    <w:qFormat/>
    <w:rsid w:val="00A83083"/>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5">
    <w:name w:val="正文缩进1"/>
    <w:basedOn w:val="a"/>
    <w:qFormat/>
    <w:rsid w:val="00A83083"/>
    <w:pPr>
      <w:ind w:firstLine="420"/>
    </w:pPr>
    <w:rPr>
      <w:szCs w:val="20"/>
    </w:rPr>
  </w:style>
  <w:style w:type="table" w:customStyle="1" w:styleId="TableNormal">
    <w:name w:val="Table Normal"/>
    <w:unhideWhenUsed/>
    <w:qFormat/>
    <w:rsid w:val="00A83083"/>
    <w:tblPr>
      <w:tblCellMar>
        <w:top w:w="0" w:type="dxa"/>
        <w:left w:w="0" w:type="dxa"/>
        <w:bottom w:w="0" w:type="dxa"/>
        <w:right w:w="0" w:type="dxa"/>
      </w:tblCellMar>
    </w:tblPr>
  </w:style>
  <w:style w:type="paragraph" w:customStyle="1" w:styleId="310">
    <w:name w:val="标题 31"/>
    <w:basedOn w:val="a"/>
    <w:next w:val="a"/>
    <w:qFormat/>
    <w:rsid w:val="00A83083"/>
    <w:pPr>
      <w:outlineLvl w:val="2"/>
    </w:pPr>
    <w:rPr>
      <w:rFonts w:ascii="黑体" w:eastAsia="黑体" w:hAnsi="黑体"/>
      <w:sz w:val="32"/>
      <w:szCs w:val="32"/>
    </w:rPr>
  </w:style>
  <w:style w:type="paragraph" w:customStyle="1" w:styleId="af0">
    <w:name w:val="正文（绿盟科技）"/>
    <w:qFormat/>
    <w:rsid w:val="00A83083"/>
    <w:pPr>
      <w:spacing w:line="300" w:lineRule="auto"/>
    </w:pPr>
    <w:rPr>
      <w:rFonts w:ascii="Arial" w:hAnsi="Arial" w:cs="黑体"/>
      <w:sz w:val="21"/>
      <w:szCs w:val="21"/>
    </w:rPr>
  </w:style>
  <w:style w:type="paragraph" w:customStyle="1" w:styleId="af1">
    <w:name w:val="首行缩进"/>
    <w:basedOn w:val="a"/>
    <w:qFormat/>
    <w:rsid w:val="00A83083"/>
    <w:pPr>
      <w:spacing w:line="360" w:lineRule="auto"/>
      <w:ind w:firstLine="480"/>
    </w:pPr>
    <w:rPr>
      <w:rFonts w:ascii="宋体" w:hAnsi="宋体"/>
      <w:sz w:val="24"/>
      <w:szCs w:val="24"/>
    </w:rPr>
  </w:style>
  <w:style w:type="paragraph" w:customStyle="1" w:styleId="01">
    <w:name w:val="正文_0_1"/>
    <w:qFormat/>
    <w:rsid w:val="00A83083"/>
    <w:pPr>
      <w:widowControl w:val="0"/>
      <w:jc w:val="both"/>
    </w:pPr>
    <w:rPr>
      <w:sz w:val="21"/>
      <w:szCs w:val="22"/>
    </w:rPr>
  </w:style>
  <w:style w:type="paragraph" w:customStyle="1" w:styleId="16">
    <w:name w:val="纯文本1"/>
    <w:basedOn w:val="a"/>
    <w:qFormat/>
    <w:rsid w:val="00A83083"/>
    <w:pPr>
      <w:jc w:val="both"/>
    </w:pPr>
    <w:rPr>
      <w:rFonts w:ascii="宋体" w:eastAsia="宋体" w:hAnsi="Courier New"/>
      <w:sz w:val="20"/>
      <w:szCs w:val="20"/>
    </w:rPr>
  </w:style>
  <w:style w:type="paragraph" w:customStyle="1" w:styleId="Default">
    <w:name w:val="Default"/>
    <w:qFormat/>
    <w:rsid w:val="00A83083"/>
    <w:pPr>
      <w:widowControl w:val="0"/>
    </w:pPr>
    <w:rPr>
      <w:rFonts w:ascii="宋体" w:cs="宋体"/>
      <w:color w:val="000000"/>
      <w:sz w:val="24"/>
      <w:szCs w:val="24"/>
    </w:rPr>
  </w:style>
  <w:style w:type="paragraph" w:customStyle="1" w:styleId="17">
    <w:name w:val="正文文本1"/>
    <w:basedOn w:val="a"/>
    <w:uiPriority w:val="1"/>
    <w:qFormat/>
    <w:rsid w:val="00A83083"/>
    <w:pPr>
      <w:spacing w:before="34"/>
      <w:ind w:left="118"/>
    </w:pPr>
    <w:rPr>
      <w:rFonts w:ascii="宋体" w:eastAsia="宋体" w:hAnsi="宋体"/>
      <w:sz w:val="24"/>
      <w:szCs w:val="24"/>
    </w:rPr>
  </w:style>
  <w:style w:type="paragraph" w:customStyle="1" w:styleId="af2">
    <w:name w:val="普通正文"/>
    <w:basedOn w:val="a"/>
    <w:qFormat/>
    <w:rsid w:val="00A83083"/>
    <w:pPr>
      <w:spacing w:before="120" w:after="120" w:line="360" w:lineRule="auto"/>
      <w:ind w:firstLine="480"/>
    </w:pPr>
    <w:rPr>
      <w:rFonts w:eastAsia="宋体"/>
      <w:sz w:val="24"/>
      <w:szCs w:val="24"/>
    </w:rPr>
  </w:style>
  <w:style w:type="character" w:styleId="af3">
    <w:name w:val="Hyperlink"/>
    <w:basedOn w:val="a0"/>
    <w:rsid w:val="00A83083"/>
    <w:rPr>
      <w:color w:val="0563C1" w:themeColor="hyperlink"/>
      <w:u w:val="single"/>
    </w:rPr>
  </w:style>
  <w:style w:type="paragraph" w:styleId="af4">
    <w:name w:val="header"/>
    <w:basedOn w:val="a"/>
    <w:link w:val="Char5"/>
    <w:uiPriority w:val="99"/>
    <w:unhideWhenUsed/>
    <w:rsid w:val="001C1621"/>
    <w:pPr>
      <w:pBdr>
        <w:bottom w:val="single" w:sz="6" w:space="1" w:color="auto"/>
      </w:pBdr>
      <w:tabs>
        <w:tab w:val="center" w:pos="4153"/>
        <w:tab w:val="right" w:pos="8306"/>
      </w:tabs>
      <w:snapToGrid w:val="0"/>
      <w:jc w:val="center"/>
    </w:pPr>
    <w:rPr>
      <w:sz w:val="18"/>
      <w:szCs w:val="18"/>
    </w:rPr>
  </w:style>
  <w:style w:type="character" w:customStyle="1" w:styleId="Char5">
    <w:name w:val="页眉 Char"/>
    <w:basedOn w:val="a0"/>
    <w:link w:val="af4"/>
    <w:uiPriority w:val="99"/>
    <w:rsid w:val="001C1621"/>
    <w:rPr>
      <w:rFonts w:ascii="Arial" w:eastAsia="Arial" w:hAnsi="Arial" w:cs="Arial"/>
      <w:color w:val="000000"/>
      <w:sz w:val="18"/>
      <w:szCs w:val="18"/>
    </w:rPr>
  </w:style>
  <w:style w:type="paragraph" w:styleId="af5">
    <w:name w:val="footer"/>
    <w:basedOn w:val="a"/>
    <w:link w:val="Char6"/>
    <w:uiPriority w:val="99"/>
    <w:unhideWhenUsed/>
    <w:rsid w:val="001C1621"/>
    <w:pPr>
      <w:tabs>
        <w:tab w:val="center" w:pos="4153"/>
        <w:tab w:val="right" w:pos="8306"/>
      </w:tabs>
      <w:snapToGrid w:val="0"/>
    </w:pPr>
    <w:rPr>
      <w:sz w:val="18"/>
      <w:szCs w:val="18"/>
    </w:rPr>
  </w:style>
  <w:style w:type="character" w:customStyle="1" w:styleId="Char6">
    <w:name w:val="页脚 Char"/>
    <w:basedOn w:val="a0"/>
    <w:link w:val="af5"/>
    <w:uiPriority w:val="99"/>
    <w:rsid w:val="001C1621"/>
    <w:rPr>
      <w:rFonts w:ascii="Arial" w:eastAsia="Arial" w:hAnsi="Arial" w:cs="Arial"/>
      <w:color w:val="000000"/>
      <w:sz w:val="18"/>
      <w:szCs w:val="18"/>
    </w:rPr>
  </w:style>
  <w:style w:type="character" w:customStyle="1" w:styleId="3Char">
    <w:name w:val="标题 3 Char"/>
    <w:basedOn w:val="a0"/>
    <w:link w:val="3"/>
    <w:rsid w:val="00CA3462"/>
    <w:rPr>
      <w:rFonts w:ascii="黑体" w:eastAsia="黑体" w:hAnsi="黑体" w:cs="Arial"/>
      <w:color w:val="000000"/>
      <w:sz w:val="32"/>
      <w:szCs w:val="32"/>
    </w:rPr>
  </w:style>
  <w:style w:type="paragraph" w:customStyle="1" w:styleId="5">
    <w:name w:val="标题 5（有编号）（绿盟科技）"/>
    <w:basedOn w:val="a"/>
    <w:next w:val="af0"/>
    <w:qFormat/>
    <w:rsid w:val="00CA3462"/>
    <w:pPr>
      <w:keepNext/>
      <w:keepLines/>
      <w:numPr>
        <w:ilvl w:val="4"/>
        <w:numId w:val="3"/>
      </w:numPr>
      <w:spacing w:before="280" w:after="156" w:line="377" w:lineRule="auto"/>
      <w:outlineLvl w:val="4"/>
    </w:pPr>
    <w:rPr>
      <w:rFonts w:eastAsia="黑体"/>
      <w:b/>
      <w:sz w:val="24"/>
      <w:szCs w:val="28"/>
    </w:rPr>
  </w:style>
  <w:style w:type="paragraph" w:styleId="af6">
    <w:name w:val="Body Text"/>
    <w:basedOn w:val="a"/>
    <w:link w:val="Char7"/>
    <w:uiPriority w:val="1"/>
    <w:qFormat/>
    <w:rsid w:val="00CA3462"/>
    <w:pPr>
      <w:spacing w:before="34"/>
      <w:ind w:left="118"/>
    </w:pPr>
    <w:rPr>
      <w:rFonts w:ascii="宋体" w:eastAsia="宋体" w:hAnsi="宋体"/>
      <w:sz w:val="24"/>
      <w:szCs w:val="24"/>
    </w:rPr>
  </w:style>
  <w:style w:type="character" w:customStyle="1" w:styleId="Char7">
    <w:name w:val="正文文本 Char"/>
    <w:basedOn w:val="a0"/>
    <w:link w:val="af6"/>
    <w:uiPriority w:val="1"/>
    <w:rsid w:val="00CA3462"/>
    <w:rPr>
      <w:rFonts w:ascii="宋体" w:hAnsi="宋体" w:cs="Arial"/>
      <w:color w:val="000000"/>
      <w:sz w:val="24"/>
      <w:szCs w:val="24"/>
    </w:rPr>
  </w:style>
  <w:style w:type="paragraph" w:customStyle="1" w:styleId="411">
    <w:name w:val="索引 41"/>
    <w:basedOn w:val="a"/>
    <w:next w:val="a"/>
    <w:semiHidden/>
    <w:qFormat/>
    <w:rsid w:val="001A38DE"/>
    <w:pPr>
      <w:widowControl w:val="0"/>
      <w:ind w:left="1260"/>
      <w:jc w:val="both"/>
    </w:pPr>
    <w:rPr>
      <w:rFonts w:ascii="Calibri" w:eastAsia="Calibri" w:hAnsi="Calibri" w:cs="宋体"/>
      <w:color w:val="auto"/>
      <w:sz w:val="20"/>
      <w:szCs w:val="22"/>
      <w:lang w:val="zh-CN"/>
    </w:rPr>
  </w:style>
  <w:style w:type="paragraph" w:customStyle="1" w:styleId="211">
    <w:name w:val="正文文本 211"/>
    <w:basedOn w:val="a"/>
    <w:uiPriority w:val="99"/>
    <w:qFormat/>
    <w:rsid w:val="001A38DE"/>
    <w:pPr>
      <w:widowControl w:val="0"/>
      <w:jc w:val="center"/>
    </w:pPr>
    <w:rPr>
      <w:rFonts w:ascii="Times New Roman" w:eastAsia="宋体" w:hAnsi="Times New Roman" w:cs="Times New Roman"/>
      <w:b/>
      <w:bCs/>
      <w:color w:val="auto"/>
      <w:sz w:val="20"/>
      <w:szCs w:val="20"/>
    </w:rPr>
  </w:style>
  <w:style w:type="paragraph" w:customStyle="1" w:styleId="120">
    <w:name w:val="正文文本12"/>
    <w:basedOn w:val="a"/>
    <w:uiPriority w:val="1"/>
    <w:qFormat/>
    <w:rsid w:val="001A38DE"/>
    <w:pPr>
      <w:widowControl w:val="0"/>
      <w:ind w:left="120"/>
      <w:jc w:val="both"/>
    </w:pPr>
    <w:rPr>
      <w:rFonts w:ascii="宋体" w:eastAsia="宋体" w:hAnsi="宋体" w:cs="宋体"/>
      <w:color w:val="auto"/>
      <w:lang w:val="zh-CN" w:bidi="zh-CN"/>
    </w:rPr>
  </w:style>
  <w:style w:type="character" w:customStyle="1" w:styleId="2Char">
    <w:name w:val="标题 2 Char"/>
    <w:basedOn w:val="a0"/>
    <w:link w:val="2"/>
    <w:uiPriority w:val="9"/>
    <w:rsid w:val="001A596B"/>
    <w:rPr>
      <w:rFonts w:ascii="宋体" w:hAnsiTheme="majorHAnsi" w:cstheme="majorBidi"/>
      <w:b/>
      <w:bCs/>
      <w:color w:val="000000"/>
      <w:sz w:val="24"/>
      <w:szCs w:val="32"/>
    </w:rPr>
  </w:style>
  <w:style w:type="character" w:customStyle="1" w:styleId="18">
    <w:name w:val="已访问的超链接1"/>
    <w:qFormat/>
    <w:rsid w:val="008A6DC9"/>
    <w:rPr>
      <w:color w:val="800080"/>
      <w:u w:val="single"/>
    </w:rPr>
  </w:style>
  <w:style w:type="paragraph" w:styleId="af7">
    <w:name w:val="Normal (Web)"/>
    <w:basedOn w:val="a"/>
    <w:uiPriority w:val="99"/>
    <w:semiHidden/>
    <w:unhideWhenUsed/>
    <w:rsid w:val="001A098C"/>
    <w:pPr>
      <w:spacing w:before="100" w:beforeAutospacing="1" w:after="100" w:afterAutospacing="1"/>
    </w:pPr>
    <w:rPr>
      <w:rFonts w:ascii="宋体" w:eastAsia="宋体" w:hAnsi="宋体" w:cs="宋体"/>
      <w:color w:val="auto"/>
      <w:sz w:val="24"/>
      <w:szCs w:val="24"/>
    </w:rPr>
  </w:style>
  <w:style w:type="paragraph" w:styleId="af8">
    <w:name w:val="Balloon Text"/>
    <w:basedOn w:val="a"/>
    <w:link w:val="Char8"/>
    <w:uiPriority w:val="99"/>
    <w:semiHidden/>
    <w:unhideWhenUsed/>
    <w:rsid w:val="001A098C"/>
    <w:rPr>
      <w:sz w:val="18"/>
      <w:szCs w:val="18"/>
    </w:rPr>
  </w:style>
  <w:style w:type="character" w:customStyle="1" w:styleId="Char8">
    <w:name w:val="批注框文本 Char"/>
    <w:basedOn w:val="a0"/>
    <w:link w:val="af8"/>
    <w:uiPriority w:val="99"/>
    <w:semiHidden/>
    <w:rsid w:val="001A098C"/>
    <w:rPr>
      <w:rFonts w:ascii="Arial" w:eastAsia="Arial" w:hAnsi="Arial" w:cs="Arial"/>
      <w:color w:val="000000"/>
      <w:sz w:val="18"/>
      <w:szCs w:val="18"/>
    </w:rPr>
  </w:style>
  <w:style w:type="character" w:customStyle="1" w:styleId="1Char">
    <w:name w:val="标题 1 Char"/>
    <w:basedOn w:val="a0"/>
    <w:link w:val="1"/>
    <w:uiPriority w:val="9"/>
    <w:rsid w:val="00FF63FA"/>
    <w:rPr>
      <w:rFonts w:ascii="Arial" w:hAnsi="Arial" w:cs="Arial"/>
      <w:b/>
      <w:bCs/>
      <w:color w:val="000000"/>
      <w:kern w:val="44"/>
      <w:sz w:val="40"/>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41"/>
    <w:semiHidden/>
    <w:qFormat/>
    <w:rsid w:val="00A83083"/>
    <w:rPr>
      <w:rFonts w:ascii="Arial" w:eastAsia="Arial" w:hAnsi="Arial" w:cs="Arial"/>
      <w:color w:val="000000"/>
      <w:sz w:val="21"/>
      <w:szCs w:val="21"/>
    </w:rPr>
  </w:style>
  <w:style w:type="paragraph" w:styleId="1">
    <w:name w:val="heading 1"/>
    <w:basedOn w:val="a"/>
    <w:next w:val="a"/>
    <w:link w:val="1Char"/>
    <w:uiPriority w:val="9"/>
    <w:qFormat/>
    <w:rsid w:val="00FF63FA"/>
    <w:pPr>
      <w:keepNext/>
      <w:keepLines/>
      <w:spacing w:line="360" w:lineRule="auto"/>
      <w:jc w:val="center"/>
      <w:outlineLvl w:val="0"/>
    </w:pPr>
    <w:rPr>
      <w:rFonts w:eastAsia="宋体"/>
      <w:b/>
      <w:bCs/>
      <w:kern w:val="44"/>
      <w:sz w:val="40"/>
      <w:szCs w:val="44"/>
    </w:rPr>
  </w:style>
  <w:style w:type="paragraph" w:styleId="2">
    <w:name w:val="heading 2"/>
    <w:basedOn w:val="a"/>
    <w:next w:val="a"/>
    <w:link w:val="2Char"/>
    <w:uiPriority w:val="9"/>
    <w:unhideWhenUsed/>
    <w:qFormat/>
    <w:rsid w:val="001A596B"/>
    <w:pPr>
      <w:keepNext/>
      <w:keepLines/>
      <w:spacing w:line="360" w:lineRule="auto"/>
      <w:outlineLvl w:val="1"/>
    </w:pPr>
    <w:rPr>
      <w:rFonts w:ascii="宋体" w:eastAsia="宋体" w:hAnsiTheme="majorHAnsi" w:cstheme="majorBidi"/>
      <w:b/>
      <w:bCs/>
      <w:sz w:val="24"/>
      <w:szCs w:val="32"/>
    </w:rPr>
  </w:style>
  <w:style w:type="paragraph" w:styleId="3">
    <w:name w:val="heading 3"/>
    <w:basedOn w:val="a"/>
    <w:next w:val="a"/>
    <w:link w:val="3Char"/>
    <w:qFormat/>
    <w:rsid w:val="00CA3462"/>
    <w:pPr>
      <w:outlineLvl w:val="2"/>
    </w:pPr>
    <w:rPr>
      <w:rFonts w:ascii="黑体" w:eastAsia="黑体" w:hAnsi="黑体"/>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标题 11"/>
    <w:basedOn w:val="a"/>
    <w:next w:val="a"/>
    <w:link w:val="Heading1Char"/>
    <w:uiPriority w:val="9"/>
    <w:qFormat/>
    <w:rsid w:val="00A83083"/>
    <w:pPr>
      <w:keepNext/>
      <w:keepLines/>
      <w:spacing w:before="480" w:after="200"/>
      <w:outlineLvl w:val="0"/>
    </w:pPr>
    <w:rPr>
      <w:sz w:val="40"/>
      <w:szCs w:val="40"/>
    </w:rPr>
  </w:style>
  <w:style w:type="character" w:customStyle="1" w:styleId="Heading1Char">
    <w:name w:val="Heading 1 Char"/>
    <w:basedOn w:val="a0"/>
    <w:link w:val="11"/>
    <w:uiPriority w:val="9"/>
    <w:rsid w:val="00A83083"/>
    <w:rPr>
      <w:rFonts w:ascii="Arial" w:eastAsia="Arial" w:hAnsi="Arial" w:cs="Arial"/>
      <w:sz w:val="40"/>
      <w:szCs w:val="40"/>
    </w:rPr>
  </w:style>
  <w:style w:type="paragraph" w:customStyle="1" w:styleId="21">
    <w:name w:val="标题 21"/>
    <w:basedOn w:val="a"/>
    <w:next w:val="a"/>
    <w:link w:val="Heading2Char"/>
    <w:uiPriority w:val="9"/>
    <w:unhideWhenUsed/>
    <w:qFormat/>
    <w:rsid w:val="00A83083"/>
    <w:pPr>
      <w:keepNext/>
      <w:keepLines/>
      <w:spacing w:before="360" w:after="200"/>
      <w:outlineLvl w:val="1"/>
    </w:pPr>
    <w:rPr>
      <w:sz w:val="34"/>
    </w:rPr>
  </w:style>
  <w:style w:type="character" w:customStyle="1" w:styleId="Heading2Char">
    <w:name w:val="Heading 2 Char"/>
    <w:basedOn w:val="a0"/>
    <w:link w:val="21"/>
    <w:uiPriority w:val="9"/>
    <w:rsid w:val="00A83083"/>
    <w:rPr>
      <w:rFonts w:ascii="Arial" w:eastAsia="Arial" w:hAnsi="Arial" w:cs="Arial"/>
      <w:sz w:val="34"/>
    </w:rPr>
  </w:style>
  <w:style w:type="paragraph" w:customStyle="1" w:styleId="31">
    <w:name w:val="标题 31"/>
    <w:basedOn w:val="a"/>
    <w:next w:val="a"/>
    <w:link w:val="Heading3Char"/>
    <w:uiPriority w:val="9"/>
    <w:unhideWhenUsed/>
    <w:qFormat/>
    <w:rsid w:val="00A83083"/>
    <w:pPr>
      <w:keepNext/>
      <w:keepLines/>
      <w:spacing w:before="320" w:after="200"/>
      <w:outlineLvl w:val="2"/>
    </w:pPr>
    <w:rPr>
      <w:sz w:val="30"/>
      <w:szCs w:val="30"/>
    </w:rPr>
  </w:style>
  <w:style w:type="character" w:customStyle="1" w:styleId="Heading3Char">
    <w:name w:val="Heading 3 Char"/>
    <w:basedOn w:val="a0"/>
    <w:link w:val="31"/>
    <w:uiPriority w:val="9"/>
    <w:rsid w:val="00A83083"/>
    <w:rPr>
      <w:rFonts w:ascii="Arial" w:eastAsia="Arial" w:hAnsi="Arial" w:cs="Arial"/>
      <w:sz w:val="30"/>
      <w:szCs w:val="30"/>
    </w:rPr>
  </w:style>
  <w:style w:type="character" w:customStyle="1" w:styleId="Heading4Char">
    <w:name w:val="Heading 4 Char"/>
    <w:basedOn w:val="a0"/>
    <w:link w:val="410"/>
    <w:uiPriority w:val="9"/>
    <w:rsid w:val="00A83083"/>
    <w:rPr>
      <w:rFonts w:ascii="Arial" w:eastAsia="Arial" w:hAnsi="Arial" w:cs="Arial"/>
      <w:b/>
      <w:bCs/>
      <w:sz w:val="26"/>
      <w:szCs w:val="26"/>
    </w:rPr>
  </w:style>
  <w:style w:type="paragraph" w:customStyle="1" w:styleId="51">
    <w:name w:val="标题 51"/>
    <w:basedOn w:val="a"/>
    <w:next w:val="a"/>
    <w:link w:val="Heading5Char"/>
    <w:uiPriority w:val="9"/>
    <w:unhideWhenUsed/>
    <w:qFormat/>
    <w:rsid w:val="00A83083"/>
    <w:pPr>
      <w:keepNext/>
      <w:keepLines/>
      <w:spacing w:before="320" w:after="200"/>
      <w:outlineLvl w:val="4"/>
    </w:pPr>
    <w:rPr>
      <w:b/>
      <w:bCs/>
      <w:sz w:val="24"/>
      <w:szCs w:val="24"/>
    </w:rPr>
  </w:style>
  <w:style w:type="character" w:customStyle="1" w:styleId="Heading5Char">
    <w:name w:val="Heading 5 Char"/>
    <w:basedOn w:val="a0"/>
    <w:link w:val="51"/>
    <w:uiPriority w:val="9"/>
    <w:rsid w:val="00A83083"/>
    <w:rPr>
      <w:rFonts w:ascii="Arial" w:eastAsia="Arial" w:hAnsi="Arial" w:cs="Arial"/>
      <w:b/>
      <w:bCs/>
      <w:sz w:val="24"/>
      <w:szCs w:val="24"/>
    </w:rPr>
  </w:style>
  <w:style w:type="character" w:customStyle="1" w:styleId="Heading6Char">
    <w:name w:val="Heading 6 Char"/>
    <w:basedOn w:val="a0"/>
    <w:link w:val="61"/>
    <w:uiPriority w:val="9"/>
    <w:rsid w:val="00A83083"/>
    <w:rPr>
      <w:rFonts w:ascii="Arial" w:eastAsia="Arial" w:hAnsi="Arial" w:cs="Arial"/>
      <w:b/>
      <w:bCs/>
      <w:sz w:val="22"/>
      <w:szCs w:val="22"/>
    </w:rPr>
  </w:style>
  <w:style w:type="paragraph" w:customStyle="1" w:styleId="71">
    <w:name w:val="标题 71"/>
    <w:basedOn w:val="a"/>
    <w:next w:val="a"/>
    <w:link w:val="Heading7Char"/>
    <w:uiPriority w:val="9"/>
    <w:unhideWhenUsed/>
    <w:qFormat/>
    <w:rsid w:val="00A83083"/>
    <w:pPr>
      <w:keepNext/>
      <w:keepLines/>
      <w:spacing w:before="320" w:after="200"/>
      <w:outlineLvl w:val="6"/>
    </w:pPr>
    <w:rPr>
      <w:b/>
      <w:bCs/>
      <w:i/>
      <w:iCs/>
      <w:sz w:val="22"/>
      <w:szCs w:val="22"/>
    </w:rPr>
  </w:style>
  <w:style w:type="character" w:customStyle="1" w:styleId="Heading7Char">
    <w:name w:val="Heading 7 Char"/>
    <w:basedOn w:val="a0"/>
    <w:link w:val="71"/>
    <w:uiPriority w:val="9"/>
    <w:rsid w:val="00A83083"/>
    <w:rPr>
      <w:rFonts w:ascii="Arial" w:eastAsia="Arial" w:hAnsi="Arial" w:cs="Arial"/>
      <w:b/>
      <w:bCs/>
      <w:i/>
      <w:iCs/>
      <w:sz w:val="22"/>
      <w:szCs w:val="22"/>
    </w:rPr>
  </w:style>
  <w:style w:type="paragraph" w:customStyle="1" w:styleId="81">
    <w:name w:val="标题 81"/>
    <w:basedOn w:val="a"/>
    <w:next w:val="a"/>
    <w:link w:val="Heading8Char"/>
    <w:uiPriority w:val="9"/>
    <w:unhideWhenUsed/>
    <w:qFormat/>
    <w:rsid w:val="00A83083"/>
    <w:pPr>
      <w:keepNext/>
      <w:keepLines/>
      <w:spacing w:before="320" w:after="200"/>
      <w:outlineLvl w:val="7"/>
    </w:pPr>
    <w:rPr>
      <w:i/>
      <w:iCs/>
      <w:sz w:val="22"/>
      <w:szCs w:val="22"/>
    </w:rPr>
  </w:style>
  <w:style w:type="character" w:customStyle="1" w:styleId="Heading8Char">
    <w:name w:val="Heading 8 Char"/>
    <w:basedOn w:val="a0"/>
    <w:link w:val="81"/>
    <w:uiPriority w:val="9"/>
    <w:rsid w:val="00A83083"/>
    <w:rPr>
      <w:rFonts w:ascii="Arial" w:eastAsia="Arial" w:hAnsi="Arial" w:cs="Arial"/>
      <w:i/>
      <w:iCs/>
      <w:sz w:val="22"/>
      <w:szCs w:val="22"/>
    </w:rPr>
  </w:style>
  <w:style w:type="paragraph" w:customStyle="1" w:styleId="91">
    <w:name w:val="标题 91"/>
    <w:basedOn w:val="a"/>
    <w:next w:val="a"/>
    <w:link w:val="Heading9Char"/>
    <w:uiPriority w:val="9"/>
    <w:unhideWhenUsed/>
    <w:qFormat/>
    <w:rsid w:val="00A83083"/>
    <w:pPr>
      <w:keepNext/>
      <w:keepLines/>
      <w:spacing w:before="320" w:after="200"/>
      <w:outlineLvl w:val="8"/>
    </w:pPr>
    <w:rPr>
      <w:i/>
      <w:iCs/>
    </w:rPr>
  </w:style>
  <w:style w:type="character" w:customStyle="1" w:styleId="Heading9Char">
    <w:name w:val="Heading 9 Char"/>
    <w:basedOn w:val="a0"/>
    <w:link w:val="91"/>
    <w:uiPriority w:val="9"/>
    <w:rsid w:val="00A83083"/>
    <w:rPr>
      <w:rFonts w:ascii="Arial" w:eastAsia="Arial" w:hAnsi="Arial" w:cs="Arial"/>
      <w:i/>
      <w:iCs/>
      <w:sz w:val="21"/>
      <w:szCs w:val="21"/>
    </w:rPr>
  </w:style>
  <w:style w:type="paragraph" w:styleId="a3">
    <w:name w:val="List Paragraph"/>
    <w:basedOn w:val="a"/>
    <w:uiPriority w:val="34"/>
    <w:qFormat/>
    <w:rsid w:val="00A83083"/>
    <w:pPr>
      <w:ind w:left="720"/>
      <w:contextualSpacing/>
    </w:pPr>
  </w:style>
  <w:style w:type="paragraph" w:styleId="a4">
    <w:name w:val="No Spacing"/>
    <w:uiPriority w:val="1"/>
    <w:qFormat/>
    <w:rsid w:val="00A83083"/>
  </w:style>
  <w:style w:type="paragraph" w:styleId="a5">
    <w:name w:val="Title"/>
    <w:basedOn w:val="a"/>
    <w:next w:val="a"/>
    <w:link w:val="Char"/>
    <w:uiPriority w:val="10"/>
    <w:qFormat/>
    <w:rsid w:val="00A83083"/>
    <w:pPr>
      <w:spacing w:before="300" w:after="200"/>
      <w:contextualSpacing/>
    </w:pPr>
    <w:rPr>
      <w:sz w:val="48"/>
      <w:szCs w:val="48"/>
    </w:rPr>
  </w:style>
  <w:style w:type="character" w:customStyle="1" w:styleId="Char">
    <w:name w:val="标题 Char"/>
    <w:basedOn w:val="a0"/>
    <w:link w:val="a5"/>
    <w:uiPriority w:val="10"/>
    <w:rsid w:val="00A83083"/>
    <w:rPr>
      <w:sz w:val="48"/>
      <w:szCs w:val="48"/>
    </w:rPr>
  </w:style>
  <w:style w:type="paragraph" w:styleId="a6">
    <w:name w:val="Subtitle"/>
    <w:basedOn w:val="a"/>
    <w:next w:val="a"/>
    <w:link w:val="Char0"/>
    <w:uiPriority w:val="11"/>
    <w:qFormat/>
    <w:rsid w:val="00A83083"/>
    <w:pPr>
      <w:spacing w:before="200" w:after="200"/>
    </w:pPr>
    <w:rPr>
      <w:sz w:val="24"/>
      <w:szCs w:val="24"/>
    </w:rPr>
  </w:style>
  <w:style w:type="character" w:customStyle="1" w:styleId="Char0">
    <w:name w:val="副标题 Char"/>
    <w:basedOn w:val="a0"/>
    <w:link w:val="a6"/>
    <w:uiPriority w:val="11"/>
    <w:rsid w:val="00A83083"/>
    <w:rPr>
      <w:sz w:val="24"/>
      <w:szCs w:val="24"/>
    </w:rPr>
  </w:style>
  <w:style w:type="paragraph" w:styleId="a7">
    <w:name w:val="Quote"/>
    <w:basedOn w:val="a"/>
    <w:next w:val="a"/>
    <w:link w:val="Char1"/>
    <w:uiPriority w:val="29"/>
    <w:qFormat/>
    <w:rsid w:val="00A83083"/>
    <w:pPr>
      <w:ind w:left="720" w:right="720"/>
    </w:pPr>
    <w:rPr>
      <w:i/>
    </w:rPr>
  </w:style>
  <w:style w:type="character" w:customStyle="1" w:styleId="Char1">
    <w:name w:val="引用 Char"/>
    <w:link w:val="a7"/>
    <w:uiPriority w:val="29"/>
    <w:rsid w:val="00A83083"/>
    <w:rPr>
      <w:i/>
    </w:rPr>
  </w:style>
  <w:style w:type="paragraph" w:styleId="a8">
    <w:name w:val="Intense Quote"/>
    <w:basedOn w:val="a"/>
    <w:next w:val="a"/>
    <w:link w:val="Char2"/>
    <w:uiPriority w:val="30"/>
    <w:qFormat/>
    <w:rsid w:val="00A83083"/>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2">
    <w:name w:val="明显引用 Char"/>
    <w:link w:val="a8"/>
    <w:uiPriority w:val="30"/>
    <w:rsid w:val="00A83083"/>
    <w:rPr>
      <w:i/>
    </w:rPr>
  </w:style>
  <w:style w:type="character" w:customStyle="1" w:styleId="HeaderChar">
    <w:name w:val="Header Char"/>
    <w:basedOn w:val="a0"/>
    <w:link w:val="10"/>
    <w:uiPriority w:val="99"/>
    <w:rsid w:val="00A83083"/>
  </w:style>
  <w:style w:type="character" w:customStyle="1" w:styleId="FooterChar">
    <w:name w:val="Footer Char"/>
    <w:basedOn w:val="a0"/>
    <w:uiPriority w:val="99"/>
    <w:rsid w:val="00A83083"/>
  </w:style>
  <w:style w:type="paragraph" w:customStyle="1" w:styleId="12">
    <w:name w:val="题注1"/>
    <w:basedOn w:val="a"/>
    <w:next w:val="a"/>
    <w:uiPriority w:val="35"/>
    <w:semiHidden/>
    <w:unhideWhenUsed/>
    <w:qFormat/>
    <w:rsid w:val="00A83083"/>
    <w:pPr>
      <w:spacing w:line="276" w:lineRule="auto"/>
    </w:pPr>
    <w:rPr>
      <w:b/>
      <w:bCs/>
      <w:color w:val="5B9BD5" w:themeColor="accent1"/>
      <w:sz w:val="18"/>
      <w:szCs w:val="18"/>
    </w:rPr>
  </w:style>
  <w:style w:type="character" w:customStyle="1" w:styleId="CaptionChar">
    <w:name w:val="Caption Char"/>
    <w:link w:val="13"/>
    <w:uiPriority w:val="99"/>
    <w:rsid w:val="00A83083"/>
  </w:style>
  <w:style w:type="table" w:customStyle="1" w:styleId="TableGridLight">
    <w:name w:val="Table Grid Light"/>
    <w:basedOn w:val="a1"/>
    <w:uiPriority w:val="59"/>
    <w:rsid w:val="00A83083"/>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A83083"/>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rsid w:val="00A83083"/>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rsid w:val="00A83083"/>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A83083"/>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A83083"/>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A83083"/>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A83083"/>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A83083"/>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A83083"/>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A83083"/>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A83083"/>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A83083"/>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A83083"/>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A83083"/>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A83083"/>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A83083"/>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A83083"/>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A83083"/>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A83083"/>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A83083"/>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A83083"/>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A83083"/>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A83083"/>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A83083"/>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A83083"/>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A83083"/>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A83083"/>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A83083"/>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A83083"/>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A83083"/>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A8308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A8308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A8308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A8308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A8308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A8308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A8308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A83083"/>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A83083"/>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A83083"/>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A83083"/>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A83083"/>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A83083"/>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A83083"/>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rsid w:val="00A83083"/>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A83083"/>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A83083"/>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A83083"/>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A83083"/>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A83083"/>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A83083"/>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A8308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A83083"/>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A83083"/>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A83083"/>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A83083"/>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A83083"/>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A83083"/>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A83083"/>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A83083"/>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A83083"/>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A83083"/>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A83083"/>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A83083"/>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A83083"/>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A83083"/>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A83083"/>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A83083"/>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A83083"/>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A83083"/>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A83083"/>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A83083"/>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A83083"/>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A83083"/>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A83083"/>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A83083"/>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A83083"/>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A83083"/>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A83083"/>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A83083"/>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A83083"/>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A83083"/>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A83083"/>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A83083"/>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A83083"/>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A83083"/>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A83083"/>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A83083"/>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A83083"/>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A83083"/>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A83083"/>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A83083"/>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A83083"/>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A83083"/>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A8308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A8308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A8308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A8308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A8308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A8308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A8308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A83083"/>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A83083"/>
    <w:rPr>
      <w:color w:val="404040"/>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A83083"/>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A83083"/>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A83083"/>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A83083"/>
    <w:rPr>
      <w:color w:val="404040"/>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A83083"/>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A83083"/>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A83083"/>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A83083"/>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A83083"/>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A83083"/>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A83083"/>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A83083"/>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9">
    <w:name w:val="footnote text"/>
    <w:basedOn w:val="a"/>
    <w:link w:val="Char3"/>
    <w:uiPriority w:val="99"/>
    <w:semiHidden/>
    <w:unhideWhenUsed/>
    <w:rsid w:val="00A83083"/>
    <w:pPr>
      <w:spacing w:after="40"/>
    </w:pPr>
    <w:rPr>
      <w:sz w:val="18"/>
    </w:rPr>
  </w:style>
  <w:style w:type="character" w:customStyle="1" w:styleId="Char3">
    <w:name w:val="脚注文本 Char"/>
    <w:link w:val="a9"/>
    <w:uiPriority w:val="99"/>
    <w:rsid w:val="00A83083"/>
    <w:rPr>
      <w:sz w:val="18"/>
    </w:rPr>
  </w:style>
  <w:style w:type="character" w:styleId="aa">
    <w:name w:val="footnote reference"/>
    <w:basedOn w:val="a0"/>
    <w:uiPriority w:val="99"/>
    <w:unhideWhenUsed/>
    <w:rsid w:val="00A83083"/>
    <w:rPr>
      <w:vertAlign w:val="superscript"/>
    </w:rPr>
  </w:style>
  <w:style w:type="paragraph" w:styleId="ab">
    <w:name w:val="endnote text"/>
    <w:basedOn w:val="a"/>
    <w:link w:val="Char4"/>
    <w:uiPriority w:val="99"/>
    <w:semiHidden/>
    <w:unhideWhenUsed/>
    <w:rsid w:val="00A83083"/>
    <w:rPr>
      <w:sz w:val="20"/>
    </w:rPr>
  </w:style>
  <w:style w:type="character" w:customStyle="1" w:styleId="Char4">
    <w:name w:val="尾注文本 Char"/>
    <w:link w:val="ab"/>
    <w:uiPriority w:val="99"/>
    <w:rsid w:val="00A83083"/>
    <w:rPr>
      <w:sz w:val="20"/>
    </w:rPr>
  </w:style>
  <w:style w:type="character" w:styleId="ac">
    <w:name w:val="endnote reference"/>
    <w:basedOn w:val="a0"/>
    <w:uiPriority w:val="99"/>
    <w:semiHidden/>
    <w:unhideWhenUsed/>
    <w:rsid w:val="00A83083"/>
    <w:rPr>
      <w:vertAlign w:val="superscript"/>
    </w:rPr>
  </w:style>
  <w:style w:type="paragraph" w:styleId="14">
    <w:name w:val="toc 1"/>
    <w:basedOn w:val="a"/>
    <w:next w:val="a"/>
    <w:uiPriority w:val="39"/>
    <w:unhideWhenUsed/>
    <w:rsid w:val="00A83083"/>
    <w:pPr>
      <w:spacing w:after="57"/>
    </w:pPr>
  </w:style>
  <w:style w:type="paragraph" w:styleId="20">
    <w:name w:val="toc 2"/>
    <w:basedOn w:val="a"/>
    <w:next w:val="a"/>
    <w:uiPriority w:val="39"/>
    <w:unhideWhenUsed/>
    <w:rsid w:val="00A83083"/>
    <w:pPr>
      <w:spacing w:after="57"/>
      <w:ind w:left="283"/>
    </w:pPr>
  </w:style>
  <w:style w:type="paragraph" w:styleId="4">
    <w:name w:val="toc 4"/>
    <w:basedOn w:val="a"/>
    <w:next w:val="a"/>
    <w:uiPriority w:val="39"/>
    <w:unhideWhenUsed/>
    <w:rsid w:val="00A83083"/>
    <w:pPr>
      <w:spacing w:after="57"/>
      <w:ind w:left="850"/>
    </w:pPr>
  </w:style>
  <w:style w:type="paragraph" w:styleId="50">
    <w:name w:val="toc 5"/>
    <w:basedOn w:val="a"/>
    <w:next w:val="a"/>
    <w:uiPriority w:val="39"/>
    <w:unhideWhenUsed/>
    <w:rsid w:val="00A83083"/>
    <w:pPr>
      <w:spacing w:after="57"/>
      <w:ind w:left="1134"/>
    </w:pPr>
  </w:style>
  <w:style w:type="paragraph" w:styleId="6">
    <w:name w:val="toc 6"/>
    <w:basedOn w:val="a"/>
    <w:next w:val="a"/>
    <w:uiPriority w:val="39"/>
    <w:unhideWhenUsed/>
    <w:rsid w:val="00A83083"/>
    <w:pPr>
      <w:spacing w:after="57"/>
      <w:ind w:left="1417"/>
    </w:pPr>
  </w:style>
  <w:style w:type="paragraph" w:styleId="7">
    <w:name w:val="toc 7"/>
    <w:basedOn w:val="a"/>
    <w:next w:val="a"/>
    <w:uiPriority w:val="39"/>
    <w:unhideWhenUsed/>
    <w:rsid w:val="00A83083"/>
    <w:pPr>
      <w:spacing w:after="57"/>
      <w:ind w:left="1701"/>
    </w:pPr>
  </w:style>
  <w:style w:type="paragraph" w:styleId="8">
    <w:name w:val="toc 8"/>
    <w:basedOn w:val="a"/>
    <w:next w:val="a"/>
    <w:uiPriority w:val="39"/>
    <w:unhideWhenUsed/>
    <w:rsid w:val="00A83083"/>
    <w:pPr>
      <w:spacing w:after="57"/>
      <w:ind w:left="1984"/>
    </w:pPr>
  </w:style>
  <w:style w:type="paragraph" w:styleId="9">
    <w:name w:val="toc 9"/>
    <w:basedOn w:val="a"/>
    <w:next w:val="a"/>
    <w:uiPriority w:val="39"/>
    <w:unhideWhenUsed/>
    <w:rsid w:val="00A83083"/>
    <w:pPr>
      <w:spacing w:after="57"/>
      <w:ind w:left="2268"/>
    </w:pPr>
  </w:style>
  <w:style w:type="paragraph" w:styleId="TOC">
    <w:name w:val="TOC Heading"/>
    <w:uiPriority w:val="39"/>
    <w:unhideWhenUsed/>
    <w:rsid w:val="00A83083"/>
  </w:style>
  <w:style w:type="paragraph" w:styleId="ad">
    <w:name w:val="table of figures"/>
    <w:basedOn w:val="a"/>
    <w:next w:val="a"/>
    <w:uiPriority w:val="99"/>
    <w:unhideWhenUsed/>
    <w:rsid w:val="00A83083"/>
  </w:style>
  <w:style w:type="paragraph" w:customStyle="1" w:styleId="410">
    <w:name w:val="标题 41"/>
    <w:basedOn w:val="a"/>
    <w:next w:val="a"/>
    <w:link w:val="Heading4Char"/>
    <w:qFormat/>
    <w:rsid w:val="00A83083"/>
    <w:pPr>
      <w:keepNext/>
      <w:keepLines/>
      <w:outlineLvl w:val="3"/>
    </w:pPr>
    <w:rPr>
      <w:rFonts w:eastAsia="黑体"/>
      <w:b/>
      <w:sz w:val="28"/>
      <w:szCs w:val="20"/>
    </w:rPr>
  </w:style>
  <w:style w:type="paragraph" w:customStyle="1" w:styleId="61">
    <w:name w:val="标题 61"/>
    <w:basedOn w:val="a"/>
    <w:next w:val="a"/>
    <w:link w:val="Heading6Char"/>
    <w:qFormat/>
    <w:rsid w:val="00A83083"/>
    <w:pPr>
      <w:keepNext/>
      <w:keepLines/>
      <w:tabs>
        <w:tab w:val="left" w:pos="1152"/>
      </w:tabs>
      <w:spacing w:line="317" w:lineRule="auto"/>
      <w:ind w:left="1152" w:hanging="1152"/>
      <w:outlineLvl w:val="5"/>
    </w:pPr>
    <w:rPr>
      <w:rFonts w:eastAsia="黑体"/>
      <w:b/>
      <w:bCs/>
      <w:sz w:val="24"/>
    </w:rPr>
  </w:style>
  <w:style w:type="paragraph" w:customStyle="1" w:styleId="41">
    <w:name w:val="标题 41"/>
    <w:basedOn w:val="a"/>
    <w:next w:val="a"/>
    <w:qFormat/>
    <w:rsid w:val="00A83083"/>
    <w:pPr>
      <w:keepNext/>
      <w:keepLines/>
      <w:outlineLvl w:val="3"/>
    </w:pPr>
    <w:rPr>
      <w:rFonts w:eastAsia="黑体"/>
      <w:b/>
      <w:sz w:val="28"/>
      <w:szCs w:val="20"/>
    </w:rPr>
  </w:style>
  <w:style w:type="paragraph" w:styleId="30">
    <w:name w:val="toc 3"/>
    <w:basedOn w:val="a"/>
    <w:next w:val="a"/>
    <w:uiPriority w:val="39"/>
    <w:qFormat/>
    <w:rsid w:val="00A83083"/>
    <w:pPr>
      <w:ind w:left="840"/>
    </w:pPr>
  </w:style>
  <w:style w:type="paragraph" w:styleId="ae">
    <w:name w:val="Plain Text"/>
    <w:basedOn w:val="a"/>
    <w:qFormat/>
    <w:rsid w:val="00A83083"/>
    <w:rPr>
      <w:rFonts w:ascii="宋体" w:hAnsi="Courier New"/>
    </w:rPr>
  </w:style>
  <w:style w:type="paragraph" w:customStyle="1" w:styleId="13">
    <w:name w:val="页脚1"/>
    <w:basedOn w:val="a"/>
    <w:link w:val="CaptionChar"/>
    <w:uiPriority w:val="99"/>
    <w:qFormat/>
    <w:rsid w:val="00A83083"/>
    <w:pPr>
      <w:tabs>
        <w:tab w:val="center" w:pos="4153"/>
        <w:tab w:val="right" w:pos="8306"/>
      </w:tabs>
    </w:pPr>
    <w:rPr>
      <w:sz w:val="18"/>
      <w:szCs w:val="18"/>
    </w:rPr>
  </w:style>
  <w:style w:type="paragraph" w:customStyle="1" w:styleId="10">
    <w:name w:val="页眉1"/>
    <w:basedOn w:val="a"/>
    <w:link w:val="HeaderChar"/>
    <w:qFormat/>
    <w:rsid w:val="00A83083"/>
    <w:pPr>
      <w:pBdr>
        <w:bottom w:val="single" w:sz="6" w:space="1" w:color="auto"/>
      </w:pBdr>
      <w:tabs>
        <w:tab w:val="center" w:pos="4153"/>
        <w:tab w:val="right" w:pos="8306"/>
      </w:tabs>
      <w:jc w:val="center"/>
    </w:pPr>
    <w:rPr>
      <w:sz w:val="18"/>
      <w:szCs w:val="18"/>
    </w:rPr>
  </w:style>
  <w:style w:type="table" w:styleId="af">
    <w:name w:val="Table Grid"/>
    <w:basedOn w:val="a1"/>
    <w:uiPriority w:val="59"/>
    <w:qFormat/>
    <w:rsid w:val="00A83083"/>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5">
    <w:name w:val="正文缩进1"/>
    <w:basedOn w:val="a"/>
    <w:qFormat/>
    <w:rsid w:val="00A83083"/>
    <w:pPr>
      <w:ind w:firstLine="420"/>
    </w:pPr>
    <w:rPr>
      <w:szCs w:val="20"/>
    </w:rPr>
  </w:style>
  <w:style w:type="table" w:customStyle="1" w:styleId="TableNormal">
    <w:name w:val="Table Normal"/>
    <w:unhideWhenUsed/>
    <w:qFormat/>
    <w:rsid w:val="00A83083"/>
    <w:tblPr>
      <w:tblCellMar>
        <w:top w:w="0" w:type="dxa"/>
        <w:left w:w="0" w:type="dxa"/>
        <w:bottom w:w="0" w:type="dxa"/>
        <w:right w:w="0" w:type="dxa"/>
      </w:tblCellMar>
    </w:tblPr>
  </w:style>
  <w:style w:type="paragraph" w:customStyle="1" w:styleId="310">
    <w:name w:val="标题 31"/>
    <w:basedOn w:val="a"/>
    <w:next w:val="a"/>
    <w:qFormat/>
    <w:rsid w:val="00A83083"/>
    <w:pPr>
      <w:outlineLvl w:val="2"/>
    </w:pPr>
    <w:rPr>
      <w:rFonts w:ascii="黑体" w:eastAsia="黑体" w:hAnsi="黑体"/>
      <w:sz w:val="32"/>
      <w:szCs w:val="32"/>
    </w:rPr>
  </w:style>
  <w:style w:type="paragraph" w:customStyle="1" w:styleId="af0">
    <w:name w:val="正文（绿盟科技）"/>
    <w:qFormat/>
    <w:rsid w:val="00A83083"/>
    <w:pPr>
      <w:spacing w:line="300" w:lineRule="auto"/>
    </w:pPr>
    <w:rPr>
      <w:rFonts w:ascii="Arial" w:hAnsi="Arial" w:cs="黑体"/>
      <w:sz w:val="21"/>
      <w:szCs w:val="21"/>
    </w:rPr>
  </w:style>
  <w:style w:type="paragraph" w:customStyle="1" w:styleId="af1">
    <w:name w:val="首行缩进"/>
    <w:basedOn w:val="a"/>
    <w:qFormat/>
    <w:rsid w:val="00A83083"/>
    <w:pPr>
      <w:spacing w:line="360" w:lineRule="auto"/>
      <w:ind w:firstLine="480"/>
    </w:pPr>
    <w:rPr>
      <w:rFonts w:ascii="宋体" w:hAnsi="宋体"/>
      <w:sz w:val="24"/>
      <w:szCs w:val="24"/>
    </w:rPr>
  </w:style>
  <w:style w:type="paragraph" w:customStyle="1" w:styleId="01">
    <w:name w:val="正文_0_1"/>
    <w:qFormat/>
    <w:rsid w:val="00A83083"/>
    <w:pPr>
      <w:widowControl w:val="0"/>
      <w:jc w:val="both"/>
    </w:pPr>
    <w:rPr>
      <w:sz w:val="21"/>
      <w:szCs w:val="22"/>
    </w:rPr>
  </w:style>
  <w:style w:type="paragraph" w:customStyle="1" w:styleId="16">
    <w:name w:val="纯文本1"/>
    <w:basedOn w:val="a"/>
    <w:qFormat/>
    <w:rsid w:val="00A83083"/>
    <w:pPr>
      <w:jc w:val="both"/>
    </w:pPr>
    <w:rPr>
      <w:rFonts w:ascii="宋体" w:eastAsia="宋体" w:hAnsi="Courier New"/>
      <w:sz w:val="20"/>
      <w:szCs w:val="20"/>
    </w:rPr>
  </w:style>
  <w:style w:type="paragraph" w:customStyle="1" w:styleId="Default">
    <w:name w:val="Default"/>
    <w:qFormat/>
    <w:rsid w:val="00A83083"/>
    <w:pPr>
      <w:widowControl w:val="0"/>
    </w:pPr>
    <w:rPr>
      <w:rFonts w:ascii="宋体" w:cs="宋体"/>
      <w:color w:val="000000"/>
      <w:sz w:val="24"/>
      <w:szCs w:val="24"/>
    </w:rPr>
  </w:style>
  <w:style w:type="paragraph" w:customStyle="1" w:styleId="17">
    <w:name w:val="正文文本1"/>
    <w:basedOn w:val="a"/>
    <w:uiPriority w:val="1"/>
    <w:qFormat/>
    <w:rsid w:val="00A83083"/>
    <w:pPr>
      <w:spacing w:before="34"/>
      <w:ind w:left="118"/>
    </w:pPr>
    <w:rPr>
      <w:rFonts w:ascii="宋体" w:eastAsia="宋体" w:hAnsi="宋体"/>
      <w:sz w:val="24"/>
      <w:szCs w:val="24"/>
    </w:rPr>
  </w:style>
  <w:style w:type="paragraph" w:customStyle="1" w:styleId="af2">
    <w:name w:val="普通正文"/>
    <w:basedOn w:val="a"/>
    <w:qFormat/>
    <w:rsid w:val="00A83083"/>
    <w:pPr>
      <w:spacing w:before="120" w:after="120" w:line="360" w:lineRule="auto"/>
      <w:ind w:firstLine="480"/>
    </w:pPr>
    <w:rPr>
      <w:rFonts w:eastAsia="宋体"/>
      <w:sz w:val="24"/>
      <w:szCs w:val="24"/>
    </w:rPr>
  </w:style>
  <w:style w:type="character" w:styleId="af3">
    <w:name w:val="Hyperlink"/>
    <w:basedOn w:val="a0"/>
    <w:rsid w:val="00A83083"/>
    <w:rPr>
      <w:color w:val="0563C1" w:themeColor="hyperlink"/>
      <w:u w:val="single"/>
    </w:rPr>
  </w:style>
  <w:style w:type="paragraph" w:styleId="af4">
    <w:name w:val="header"/>
    <w:basedOn w:val="a"/>
    <w:link w:val="Char5"/>
    <w:uiPriority w:val="99"/>
    <w:unhideWhenUsed/>
    <w:rsid w:val="001C1621"/>
    <w:pPr>
      <w:pBdr>
        <w:bottom w:val="single" w:sz="6" w:space="1" w:color="auto"/>
      </w:pBdr>
      <w:tabs>
        <w:tab w:val="center" w:pos="4153"/>
        <w:tab w:val="right" w:pos="8306"/>
      </w:tabs>
      <w:snapToGrid w:val="0"/>
      <w:jc w:val="center"/>
    </w:pPr>
    <w:rPr>
      <w:sz w:val="18"/>
      <w:szCs w:val="18"/>
    </w:rPr>
  </w:style>
  <w:style w:type="character" w:customStyle="1" w:styleId="Char5">
    <w:name w:val="页眉 Char"/>
    <w:basedOn w:val="a0"/>
    <w:link w:val="af4"/>
    <w:uiPriority w:val="99"/>
    <w:rsid w:val="001C1621"/>
    <w:rPr>
      <w:rFonts w:ascii="Arial" w:eastAsia="Arial" w:hAnsi="Arial" w:cs="Arial"/>
      <w:color w:val="000000"/>
      <w:sz w:val="18"/>
      <w:szCs w:val="18"/>
    </w:rPr>
  </w:style>
  <w:style w:type="paragraph" w:styleId="af5">
    <w:name w:val="footer"/>
    <w:basedOn w:val="a"/>
    <w:link w:val="Char6"/>
    <w:uiPriority w:val="99"/>
    <w:unhideWhenUsed/>
    <w:rsid w:val="001C1621"/>
    <w:pPr>
      <w:tabs>
        <w:tab w:val="center" w:pos="4153"/>
        <w:tab w:val="right" w:pos="8306"/>
      </w:tabs>
      <w:snapToGrid w:val="0"/>
    </w:pPr>
    <w:rPr>
      <w:sz w:val="18"/>
      <w:szCs w:val="18"/>
    </w:rPr>
  </w:style>
  <w:style w:type="character" w:customStyle="1" w:styleId="Char6">
    <w:name w:val="页脚 Char"/>
    <w:basedOn w:val="a0"/>
    <w:link w:val="af5"/>
    <w:uiPriority w:val="99"/>
    <w:rsid w:val="001C1621"/>
    <w:rPr>
      <w:rFonts w:ascii="Arial" w:eastAsia="Arial" w:hAnsi="Arial" w:cs="Arial"/>
      <w:color w:val="000000"/>
      <w:sz w:val="18"/>
      <w:szCs w:val="18"/>
    </w:rPr>
  </w:style>
  <w:style w:type="character" w:customStyle="1" w:styleId="3Char">
    <w:name w:val="标题 3 Char"/>
    <w:basedOn w:val="a0"/>
    <w:link w:val="3"/>
    <w:rsid w:val="00CA3462"/>
    <w:rPr>
      <w:rFonts w:ascii="黑体" w:eastAsia="黑体" w:hAnsi="黑体" w:cs="Arial"/>
      <w:color w:val="000000"/>
      <w:sz w:val="32"/>
      <w:szCs w:val="32"/>
    </w:rPr>
  </w:style>
  <w:style w:type="paragraph" w:customStyle="1" w:styleId="5">
    <w:name w:val="标题 5（有编号）（绿盟科技）"/>
    <w:basedOn w:val="a"/>
    <w:next w:val="af0"/>
    <w:qFormat/>
    <w:rsid w:val="00CA3462"/>
    <w:pPr>
      <w:keepNext/>
      <w:keepLines/>
      <w:numPr>
        <w:ilvl w:val="4"/>
        <w:numId w:val="3"/>
      </w:numPr>
      <w:spacing w:before="280" w:after="156" w:line="377" w:lineRule="auto"/>
      <w:outlineLvl w:val="4"/>
    </w:pPr>
    <w:rPr>
      <w:rFonts w:eastAsia="黑体"/>
      <w:b/>
      <w:sz w:val="24"/>
      <w:szCs w:val="28"/>
    </w:rPr>
  </w:style>
  <w:style w:type="paragraph" w:styleId="af6">
    <w:name w:val="Body Text"/>
    <w:basedOn w:val="a"/>
    <w:link w:val="Char7"/>
    <w:uiPriority w:val="1"/>
    <w:qFormat/>
    <w:rsid w:val="00CA3462"/>
    <w:pPr>
      <w:spacing w:before="34"/>
      <w:ind w:left="118"/>
    </w:pPr>
    <w:rPr>
      <w:rFonts w:ascii="宋体" w:eastAsia="宋体" w:hAnsi="宋体"/>
      <w:sz w:val="24"/>
      <w:szCs w:val="24"/>
    </w:rPr>
  </w:style>
  <w:style w:type="character" w:customStyle="1" w:styleId="Char7">
    <w:name w:val="正文文本 Char"/>
    <w:basedOn w:val="a0"/>
    <w:link w:val="af6"/>
    <w:uiPriority w:val="1"/>
    <w:rsid w:val="00CA3462"/>
    <w:rPr>
      <w:rFonts w:ascii="宋体" w:hAnsi="宋体" w:cs="Arial"/>
      <w:color w:val="000000"/>
      <w:sz w:val="24"/>
      <w:szCs w:val="24"/>
    </w:rPr>
  </w:style>
  <w:style w:type="paragraph" w:customStyle="1" w:styleId="411">
    <w:name w:val="索引 41"/>
    <w:basedOn w:val="a"/>
    <w:next w:val="a"/>
    <w:semiHidden/>
    <w:qFormat/>
    <w:rsid w:val="001A38DE"/>
    <w:pPr>
      <w:widowControl w:val="0"/>
      <w:ind w:left="1260"/>
      <w:jc w:val="both"/>
    </w:pPr>
    <w:rPr>
      <w:rFonts w:ascii="Calibri" w:eastAsia="Calibri" w:hAnsi="Calibri" w:cs="宋体"/>
      <w:color w:val="auto"/>
      <w:sz w:val="20"/>
      <w:szCs w:val="22"/>
      <w:lang w:val="zh-CN"/>
    </w:rPr>
  </w:style>
  <w:style w:type="paragraph" w:customStyle="1" w:styleId="211">
    <w:name w:val="正文文本 211"/>
    <w:basedOn w:val="a"/>
    <w:uiPriority w:val="99"/>
    <w:qFormat/>
    <w:rsid w:val="001A38DE"/>
    <w:pPr>
      <w:widowControl w:val="0"/>
      <w:jc w:val="center"/>
    </w:pPr>
    <w:rPr>
      <w:rFonts w:ascii="Times New Roman" w:eastAsia="宋体" w:hAnsi="Times New Roman" w:cs="Times New Roman"/>
      <w:b/>
      <w:bCs/>
      <w:color w:val="auto"/>
      <w:sz w:val="20"/>
      <w:szCs w:val="20"/>
    </w:rPr>
  </w:style>
  <w:style w:type="paragraph" w:customStyle="1" w:styleId="120">
    <w:name w:val="正文文本12"/>
    <w:basedOn w:val="a"/>
    <w:uiPriority w:val="1"/>
    <w:qFormat/>
    <w:rsid w:val="001A38DE"/>
    <w:pPr>
      <w:widowControl w:val="0"/>
      <w:ind w:left="120"/>
      <w:jc w:val="both"/>
    </w:pPr>
    <w:rPr>
      <w:rFonts w:ascii="宋体" w:eastAsia="宋体" w:hAnsi="宋体" w:cs="宋体"/>
      <w:color w:val="auto"/>
      <w:lang w:val="zh-CN" w:bidi="zh-CN"/>
    </w:rPr>
  </w:style>
  <w:style w:type="character" w:customStyle="1" w:styleId="2Char">
    <w:name w:val="标题 2 Char"/>
    <w:basedOn w:val="a0"/>
    <w:link w:val="2"/>
    <w:uiPriority w:val="9"/>
    <w:rsid w:val="001A596B"/>
    <w:rPr>
      <w:rFonts w:ascii="宋体" w:hAnsiTheme="majorHAnsi" w:cstheme="majorBidi"/>
      <w:b/>
      <w:bCs/>
      <w:color w:val="000000"/>
      <w:sz w:val="24"/>
      <w:szCs w:val="32"/>
    </w:rPr>
  </w:style>
  <w:style w:type="character" w:customStyle="1" w:styleId="18">
    <w:name w:val="已访问的超链接1"/>
    <w:qFormat/>
    <w:rsid w:val="008A6DC9"/>
    <w:rPr>
      <w:color w:val="800080"/>
      <w:u w:val="single"/>
    </w:rPr>
  </w:style>
  <w:style w:type="paragraph" w:styleId="af7">
    <w:name w:val="Normal (Web)"/>
    <w:basedOn w:val="a"/>
    <w:uiPriority w:val="99"/>
    <w:semiHidden/>
    <w:unhideWhenUsed/>
    <w:rsid w:val="001A098C"/>
    <w:pPr>
      <w:spacing w:before="100" w:beforeAutospacing="1" w:after="100" w:afterAutospacing="1"/>
    </w:pPr>
    <w:rPr>
      <w:rFonts w:ascii="宋体" w:eastAsia="宋体" w:hAnsi="宋体" w:cs="宋体"/>
      <w:color w:val="auto"/>
      <w:sz w:val="24"/>
      <w:szCs w:val="24"/>
    </w:rPr>
  </w:style>
  <w:style w:type="paragraph" w:styleId="af8">
    <w:name w:val="Balloon Text"/>
    <w:basedOn w:val="a"/>
    <w:link w:val="Char8"/>
    <w:uiPriority w:val="99"/>
    <w:semiHidden/>
    <w:unhideWhenUsed/>
    <w:rsid w:val="001A098C"/>
    <w:rPr>
      <w:sz w:val="18"/>
      <w:szCs w:val="18"/>
    </w:rPr>
  </w:style>
  <w:style w:type="character" w:customStyle="1" w:styleId="Char8">
    <w:name w:val="批注框文本 Char"/>
    <w:basedOn w:val="a0"/>
    <w:link w:val="af8"/>
    <w:uiPriority w:val="99"/>
    <w:semiHidden/>
    <w:rsid w:val="001A098C"/>
    <w:rPr>
      <w:rFonts w:ascii="Arial" w:eastAsia="Arial" w:hAnsi="Arial" w:cs="Arial"/>
      <w:color w:val="000000"/>
      <w:sz w:val="18"/>
      <w:szCs w:val="18"/>
    </w:rPr>
  </w:style>
  <w:style w:type="character" w:customStyle="1" w:styleId="1Char">
    <w:name w:val="标题 1 Char"/>
    <w:basedOn w:val="a0"/>
    <w:link w:val="1"/>
    <w:uiPriority w:val="9"/>
    <w:rsid w:val="00FF63FA"/>
    <w:rPr>
      <w:rFonts w:ascii="Arial" w:hAnsi="Arial" w:cs="Arial"/>
      <w:b/>
      <w:bCs/>
      <w:color w:val="000000"/>
      <w:kern w:val="44"/>
      <w:sz w:val="40"/>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90318">
      <w:bodyDiv w:val="1"/>
      <w:marLeft w:val="0"/>
      <w:marRight w:val="0"/>
      <w:marTop w:val="0"/>
      <w:marBottom w:val="0"/>
      <w:divBdr>
        <w:top w:val="none" w:sz="0" w:space="0" w:color="auto"/>
        <w:left w:val="none" w:sz="0" w:space="0" w:color="auto"/>
        <w:bottom w:val="none" w:sz="0" w:space="0" w:color="auto"/>
        <w:right w:val="none" w:sz="0" w:space="0" w:color="auto"/>
      </w:divBdr>
    </w:div>
    <w:div w:id="222066018">
      <w:bodyDiv w:val="1"/>
      <w:marLeft w:val="0"/>
      <w:marRight w:val="0"/>
      <w:marTop w:val="0"/>
      <w:marBottom w:val="0"/>
      <w:divBdr>
        <w:top w:val="none" w:sz="0" w:space="0" w:color="auto"/>
        <w:left w:val="none" w:sz="0" w:space="0" w:color="auto"/>
        <w:bottom w:val="none" w:sz="0" w:space="0" w:color="auto"/>
        <w:right w:val="none" w:sz="0" w:space="0" w:color="auto"/>
      </w:divBdr>
    </w:div>
    <w:div w:id="788821568">
      <w:bodyDiv w:val="1"/>
      <w:marLeft w:val="0"/>
      <w:marRight w:val="0"/>
      <w:marTop w:val="0"/>
      <w:marBottom w:val="0"/>
      <w:divBdr>
        <w:top w:val="none" w:sz="0" w:space="0" w:color="auto"/>
        <w:left w:val="none" w:sz="0" w:space="0" w:color="auto"/>
        <w:bottom w:val="none" w:sz="0" w:space="0" w:color="auto"/>
        <w:right w:val="none" w:sz="0" w:space="0" w:color="auto"/>
      </w:divBdr>
      <w:divsChild>
        <w:div w:id="272250888">
          <w:marLeft w:val="0"/>
          <w:marRight w:val="0"/>
          <w:marTop w:val="0"/>
          <w:marBottom w:val="0"/>
          <w:divBdr>
            <w:top w:val="none" w:sz="0" w:space="0" w:color="auto"/>
            <w:left w:val="none" w:sz="0" w:space="0" w:color="auto"/>
            <w:bottom w:val="none" w:sz="0" w:space="0" w:color="auto"/>
            <w:right w:val="none" w:sz="0" w:space="0" w:color="auto"/>
          </w:divBdr>
          <w:divsChild>
            <w:div w:id="1174878022">
              <w:marLeft w:val="0"/>
              <w:marRight w:val="0"/>
              <w:marTop w:val="0"/>
              <w:marBottom w:val="0"/>
              <w:divBdr>
                <w:top w:val="none" w:sz="0" w:space="0" w:color="auto"/>
                <w:left w:val="none" w:sz="0" w:space="0" w:color="auto"/>
                <w:bottom w:val="none" w:sz="0" w:space="0" w:color="auto"/>
                <w:right w:val="none" w:sz="0" w:space="0" w:color="auto"/>
              </w:divBdr>
              <w:divsChild>
                <w:div w:id="875195218">
                  <w:marLeft w:val="0"/>
                  <w:marRight w:val="0"/>
                  <w:marTop w:val="0"/>
                  <w:marBottom w:val="0"/>
                  <w:divBdr>
                    <w:top w:val="none" w:sz="0" w:space="0" w:color="auto"/>
                    <w:left w:val="none" w:sz="0" w:space="0" w:color="auto"/>
                    <w:bottom w:val="none" w:sz="0" w:space="0" w:color="auto"/>
                    <w:right w:val="none" w:sz="0" w:space="0" w:color="auto"/>
                  </w:divBdr>
                  <w:divsChild>
                    <w:div w:id="1443452385">
                      <w:marLeft w:val="0"/>
                      <w:marRight w:val="0"/>
                      <w:marTop w:val="0"/>
                      <w:marBottom w:val="0"/>
                      <w:divBdr>
                        <w:top w:val="none" w:sz="0" w:space="0" w:color="auto"/>
                        <w:left w:val="none" w:sz="0" w:space="0" w:color="auto"/>
                        <w:bottom w:val="none" w:sz="0" w:space="0" w:color="auto"/>
                        <w:right w:val="none" w:sz="0" w:space="0" w:color="auto"/>
                      </w:divBdr>
                      <w:divsChild>
                        <w:div w:id="500242482">
                          <w:marLeft w:val="0"/>
                          <w:marRight w:val="0"/>
                          <w:marTop w:val="0"/>
                          <w:marBottom w:val="0"/>
                          <w:divBdr>
                            <w:top w:val="none" w:sz="0" w:space="0" w:color="auto"/>
                            <w:left w:val="none" w:sz="0" w:space="0" w:color="auto"/>
                            <w:bottom w:val="none" w:sz="0" w:space="0" w:color="auto"/>
                            <w:right w:val="none" w:sz="0" w:space="0" w:color="auto"/>
                          </w:divBdr>
                          <w:divsChild>
                            <w:div w:id="1784838920">
                              <w:marLeft w:val="0"/>
                              <w:marRight w:val="0"/>
                              <w:marTop w:val="0"/>
                              <w:marBottom w:val="0"/>
                              <w:divBdr>
                                <w:top w:val="none" w:sz="0" w:space="0" w:color="auto"/>
                                <w:left w:val="none" w:sz="0" w:space="0" w:color="auto"/>
                                <w:bottom w:val="none" w:sz="0" w:space="0" w:color="auto"/>
                                <w:right w:val="none" w:sz="0" w:space="0" w:color="auto"/>
                              </w:divBdr>
                              <w:divsChild>
                                <w:div w:id="24141119">
                                  <w:marLeft w:val="0"/>
                                  <w:marRight w:val="0"/>
                                  <w:marTop w:val="300"/>
                                  <w:marBottom w:val="300"/>
                                  <w:divBdr>
                                    <w:top w:val="none" w:sz="0" w:space="0" w:color="auto"/>
                                    <w:left w:val="none" w:sz="0" w:space="0" w:color="auto"/>
                                    <w:bottom w:val="none" w:sz="0" w:space="0" w:color="auto"/>
                                    <w:right w:val="none" w:sz="0" w:space="0" w:color="auto"/>
                                  </w:divBdr>
                                  <w:divsChild>
                                    <w:div w:id="1681278727">
                                      <w:marLeft w:val="0"/>
                                      <w:marRight w:val="0"/>
                                      <w:marTop w:val="0"/>
                                      <w:marBottom w:val="0"/>
                                      <w:divBdr>
                                        <w:top w:val="none" w:sz="0" w:space="0" w:color="auto"/>
                                        <w:left w:val="none" w:sz="0" w:space="0" w:color="auto"/>
                                        <w:bottom w:val="none" w:sz="0" w:space="0" w:color="auto"/>
                                        <w:right w:val="none" w:sz="0" w:space="0" w:color="auto"/>
                                      </w:divBdr>
                                    </w:div>
                                    <w:div w:id="1734544309">
                                      <w:marLeft w:val="0"/>
                                      <w:marRight w:val="0"/>
                                      <w:marTop w:val="0"/>
                                      <w:marBottom w:val="0"/>
                                      <w:divBdr>
                                        <w:top w:val="none" w:sz="0" w:space="0" w:color="auto"/>
                                        <w:left w:val="none" w:sz="0" w:space="0" w:color="auto"/>
                                        <w:bottom w:val="none" w:sz="0" w:space="0" w:color="auto"/>
                                        <w:right w:val="none" w:sz="0" w:space="0" w:color="auto"/>
                                      </w:divBdr>
                                    </w:div>
                                    <w:div w:id="38915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0619073">
      <w:bodyDiv w:val="1"/>
      <w:marLeft w:val="0"/>
      <w:marRight w:val="0"/>
      <w:marTop w:val="0"/>
      <w:marBottom w:val="0"/>
      <w:divBdr>
        <w:top w:val="none" w:sz="0" w:space="0" w:color="auto"/>
        <w:left w:val="none" w:sz="0" w:space="0" w:color="auto"/>
        <w:bottom w:val="none" w:sz="0" w:space="0" w:color="auto"/>
        <w:right w:val="none" w:sz="0" w:space="0" w:color="auto"/>
      </w:divBdr>
    </w:div>
    <w:div w:id="1077050066">
      <w:bodyDiv w:val="1"/>
      <w:marLeft w:val="0"/>
      <w:marRight w:val="0"/>
      <w:marTop w:val="0"/>
      <w:marBottom w:val="0"/>
      <w:divBdr>
        <w:top w:val="none" w:sz="0" w:space="0" w:color="auto"/>
        <w:left w:val="none" w:sz="0" w:space="0" w:color="auto"/>
        <w:bottom w:val="none" w:sz="0" w:space="0" w:color="auto"/>
        <w:right w:val="none" w:sz="0" w:space="0" w:color="auto"/>
      </w:divBdr>
    </w:div>
    <w:div w:id="2023120378">
      <w:bodyDiv w:val="1"/>
      <w:marLeft w:val="0"/>
      <w:marRight w:val="0"/>
      <w:marTop w:val="0"/>
      <w:marBottom w:val="0"/>
      <w:divBdr>
        <w:top w:val="none" w:sz="0" w:space="0" w:color="auto"/>
        <w:left w:val="none" w:sz="0" w:space="0" w:color="auto"/>
        <w:bottom w:val="none" w:sz="0" w:space="0" w:color="auto"/>
        <w:right w:val="none" w:sz="0" w:space="0" w:color="auto"/>
      </w:divBdr>
    </w:div>
    <w:div w:id="2073040868">
      <w:bodyDiv w:val="1"/>
      <w:marLeft w:val="0"/>
      <w:marRight w:val="0"/>
      <w:marTop w:val="0"/>
      <w:marBottom w:val="0"/>
      <w:divBdr>
        <w:top w:val="none" w:sz="0" w:space="0" w:color="auto"/>
        <w:left w:val="none" w:sz="0" w:space="0" w:color="auto"/>
        <w:bottom w:val="none" w:sz="0" w:space="0" w:color="auto"/>
        <w:right w:val="none" w:sz="0" w:space="0" w:color="auto"/>
      </w:divBdr>
      <w:divsChild>
        <w:div w:id="349839652">
          <w:marLeft w:val="0"/>
          <w:marRight w:val="0"/>
          <w:marTop w:val="0"/>
          <w:marBottom w:val="0"/>
          <w:divBdr>
            <w:top w:val="none" w:sz="0" w:space="0" w:color="auto"/>
            <w:left w:val="none" w:sz="0" w:space="0" w:color="auto"/>
            <w:bottom w:val="none" w:sz="0" w:space="0" w:color="auto"/>
            <w:right w:val="none" w:sz="0" w:space="0" w:color="auto"/>
          </w:divBdr>
          <w:divsChild>
            <w:div w:id="439110325">
              <w:marLeft w:val="0"/>
              <w:marRight w:val="0"/>
              <w:marTop w:val="0"/>
              <w:marBottom w:val="0"/>
              <w:divBdr>
                <w:top w:val="none" w:sz="0" w:space="0" w:color="auto"/>
                <w:left w:val="none" w:sz="0" w:space="0" w:color="auto"/>
                <w:bottom w:val="none" w:sz="0" w:space="0" w:color="auto"/>
                <w:right w:val="none" w:sz="0" w:space="0" w:color="auto"/>
              </w:divBdr>
              <w:divsChild>
                <w:div w:id="1731418419">
                  <w:marLeft w:val="0"/>
                  <w:marRight w:val="0"/>
                  <w:marTop w:val="0"/>
                  <w:marBottom w:val="0"/>
                  <w:divBdr>
                    <w:top w:val="none" w:sz="0" w:space="0" w:color="auto"/>
                    <w:left w:val="none" w:sz="0" w:space="0" w:color="auto"/>
                    <w:bottom w:val="none" w:sz="0" w:space="0" w:color="auto"/>
                    <w:right w:val="none" w:sz="0" w:space="0" w:color="auto"/>
                  </w:divBdr>
                  <w:divsChild>
                    <w:div w:id="788746251">
                      <w:marLeft w:val="0"/>
                      <w:marRight w:val="0"/>
                      <w:marTop w:val="0"/>
                      <w:marBottom w:val="0"/>
                      <w:divBdr>
                        <w:top w:val="none" w:sz="0" w:space="0" w:color="auto"/>
                        <w:left w:val="none" w:sz="0" w:space="0" w:color="auto"/>
                        <w:bottom w:val="none" w:sz="0" w:space="0" w:color="auto"/>
                        <w:right w:val="none" w:sz="0" w:space="0" w:color="auto"/>
                      </w:divBdr>
                      <w:divsChild>
                        <w:div w:id="1955480515">
                          <w:marLeft w:val="0"/>
                          <w:marRight w:val="0"/>
                          <w:marTop w:val="0"/>
                          <w:marBottom w:val="0"/>
                          <w:divBdr>
                            <w:top w:val="none" w:sz="0" w:space="0" w:color="auto"/>
                            <w:left w:val="none" w:sz="0" w:space="0" w:color="auto"/>
                            <w:bottom w:val="none" w:sz="0" w:space="0" w:color="auto"/>
                            <w:right w:val="none" w:sz="0" w:space="0" w:color="auto"/>
                          </w:divBdr>
                          <w:divsChild>
                            <w:div w:id="301203809">
                              <w:marLeft w:val="0"/>
                              <w:marRight w:val="0"/>
                              <w:marTop w:val="0"/>
                              <w:marBottom w:val="0"/>
                              <w:divBdr>
                                <w:top w:val="none" w:sz="0" w:space="0" w:color="auto"/>
                                <w:left w:val="none" w:sz="0" w:space="0" w:color="auto"/>
                                <w:bottom w:val="none" w:sz="0" w:space="0" w:color="auto"/>
                                <w:right w:val="none" w:sz="0" w:space="0" w:color="auto"/>
                              </w:divBdr>
                              <w:divsChild>
                                <w:div w:id="2080714575">
                                  <w:marLeft w:val="0"/>
                                  <w:marRight w:val="0"/>
                                  <w:marTop w:val="300"/>
                                  <w:marBottom w:val="300"/>
                                  <w:divBdr>
                                    <w:top w:val="none" w:sz="0" w:space="0" w:color="auto"/>
                                    <w:left w:val="none" w:sz="0" w:space="0" w:color="auto"/>
                                    <w:bottom w:val="none" w:sz="0" w:space="0" w:color="auto"/>
                                    <w:right w:val="none" w:sz="0" w:space="0" w:color="auto"/>
                                  </w:divBdr>
                                  <w:divsChild>
                                    <w:div w:id="183934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wodetuzhi@126.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49.65.0.196/BSTool_NJZC/epointzbtool_bs/pages/shengchengzbfile/downloadAttach.action?cmd=down&amp;ClientType=NJCG003&amp;AttachGuid=1037871f-55f6-4e1b-a9c7-eba0e3363587"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cgp-jiangsu.gov.cn/jiangsu/zlxz/ee/ee3a4bc5a3454aa2b0d9312230633ce9.htm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74</Pages>
  <Words>6870</Words>
  <Characters>39159</Characters>
  <Application>Microsoft Office Word</Application>
  <DocSecurity>0</DocSecurity>
  <Lines>326</Lines>
  <Paragraphs>91</Paragraphs>
  <ScaleCrop>false</ScaleCrop>
  <Company>Microsoft</Company>
  <LinksUpToDate>false</LinksUpToDate>
  <CharactersWithSpaces>45938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gyf</dc:creator>
  <cp:lastModifiedBy>⬐ᡉ搤ᕆ_x0018_</cp:lastModifiedBy>
  <cp:revision>40</cp:revision>
  <dcterms:created xsi:type="dcterms:W3CDTF">2026-05-08T10:00:00Z</dcterms:created>
  <dcterms:modified xsi:type="dcterms:W3CDTF">2026-05-09T06:24:00Z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2052-11.8.2.11542</vt:lpwstr>
  </property>
  <property fmtid="{D5CDD505-2E9C-101B-9397-08002B2CF9AE}" pid="3" name="ICV">
    <vt:lpwstr>19AA4011CF874BFAB662565DA83006C8_13</vt:lpwstr>
  </property>
</Properties>
</file>