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jc w:val="center"/>
        <w:tabs>
          <w:tab w:val="right" w:pos="9094" w:leader="dot"/>
        </w:tabs>
        <w:rPr>
          <w:rFonts w:hint="eastAsia" w:ascii="仿宋" w:hAnsi="仿宋" w:eastAsia="仿宋" w:cs="仿宋"/>
          <w:sz w:val="48"/>
          <w:szCs w:val="48"/>
        </w:rPr>
      </w:pPr>
      <w:r>
        <w:rPr>
          <w:rFonts w:hint="eastAsia" w:ascii="仿宋" w:hAnsi="仿宋" w:eastAsia="仿宋" w:cs="仿宋"/>
          <w:sz w:val="48"/>
          <w:szCs w:val="48"/>
        </w:rPr>
      </w:r>
      <w:r/>
    </w:p>
    <w:p>
      <w:pPr>
        <w:pStyle w:val="878"/>
        <w:rPr>
          <w:rFonts w:hint="eastAsia"/>
        </w:rPr>
      </w:pPr>
      <w:r>
        <w:rPr>
          <w:rFonts w:hint="eastAsia"/>
        </w:rPr>
      </w:r>
      <w:r/>
    </w:p>
    <w:p>
      <w:pPr>
        <w:pStyle w:val="878"/>
        <w:rPr>
          <w:rFonts w:hint="eastAsia"/>
        </w:rPr>
      </w:pPr>
      <w:r>
        <w:rPr>
          <w:rFonts w:hint="eastAsia"/>
        </w:rPr>
      </w:r>
      <w:r/>
    </w:p>
    <w:p>
      <w:pPr>
        <w:pStyle w:val="937"/>
        <w:jc w:val="center"/>
        <w:tabs>
          <w:tab w:val="right" w:pos="9094" w:leader="dot"/>
        </w:tabs>
        <w:rPr>
          <w:rFonts w:hint="eastAsia" w:ascii="仿宋" w:hAnsi="仿宋" w:eastAsia="仿宋" w:cs="仿宋"/>
          <w:sz w:val="48"/>
          <w:szCs w:val="48"/>
        </w:rPr>
      </w:pPr>
      <w:r>
        <w:rPr>
          <w:rFonts w:hint="eastAsia" w:ascii="仿宋" w:hAnsi="仿宋" w:eastAsia="仿宋" w:cs="仿宋"/>
          <w:sz w:val="48"/>
          <w:szCs w:val="48"/>
        </w:rPr>
      </w:r>
      <w:r/>
    </w:p>
    <w:p>
      <w:pPr>
        <w:pStyle w:val="937"/>
        <w:jc w:val="center"/>
        <w:tabs>
          <w:tab w:val="right" w:pos="9094" w:leader="dot"/>
        </w:tabs>
        <w:rPr>
          <w:rFonts w:hint="eastAsia" w:ascii="楷体" w:hAnsi="楷体" w:eastAsia="楷体" w:cs="楷体"/>
          <w:sz w:val="44"/>
          <w:szCs w:val="44"/>
          <w:lang w:eastAsia="zh-CN"/>
        </w:rPr>
      </w:pPr>
      <w:r>
        <w:rPr>
          <w:rFonts w:hint="eastAsia" w:ascii="楷体" w:hAnsi="楷体" w:eastAsia="楷体" w:cs="楷体"/>
          <w:sz w:val="48"/>
          <w:szCs w:val="48"/>
          <w:lang w:eastAsia="zh-CN"/>
        </w:rPr>
        <w:t xml:space="preserve">封闭式框架协议采购</w:t>
      </w:r>
      <w:r>
        <w:rPr>
          <w:rFonts w:hint="eastAsia" w:ascii="楷体" w:hAnsi="楷体" w:eastAsia="楷体" w:cs="楷体"/>
          <w:sz w:val="44"/>
          <w:szCs w:val="44"/>
          <w:lang w:eastAsia="zh-CN"/>
        </w:rPr>
      </w:r>
      <w:r/>
    </w:p>
    <w:p>
      <w:pPr>
        <w:pStyle w:val="878"/>
        <w:rPr>
          <w:rFonts w:hint="eastAsia" w:ascii="楷体" w:hAnsi="楷体" w:eastAsia="楷体" w:cs="楷体"/>
          <w:sz w:val="36"/>
          <w:szCs w:val="36"/>
        </w:rPr>
      </w:pPr>
      <w:r>
        <w:rPr>
          <w:rFonts w:hint="eastAsia" w:ascii="楷体" w:hAnsi="楷体" w:eastAsia="楷体" w:cs="楷体"/>
          <w:sz w:val="36"/>
          <w:szCs w:val="36"/>
        </w:rPr>
      </w:r>
      <w:r/>
    </w:p>
    <w:p>
      <w:pPr>
        <w:pStyle w:val="878"/>
        <w:rPr>
          <w:rFonts w:hint="eastAsia" w:ascii="楷体" w:hAnsi="楷体" w:eastAsia="楷体" w:cs="楷体"/>
          <w:sz w:val="36"/>
          <w:szCs w:val="36"/>
        </w:rPr>
      </w:pPr>
      <w:r>
        <w:rPr>
          <w:rFonts w:hint="eastAsia" w:ascii="楷体" w:hAnsi="楷体" w:eastAsia="楷体" w:cs="楷体"/>
          <w:sz w:val="36"/>
          <w:szCs w:val="36"/>
        </w:rPr>
      </w:r>
      <w:r/>
    </w:p>
    <w:p>
      <w:pPr>
        <w:pStyle w:val="914"/>
        <w:rPr>
          <w:rFonts w:hint="eastAsia" w:ascii="楷体" w:hAnsi="楷体" w:eastAsia="楷体" w:cs="楷体"/>
        </w:rPr>
      </w:pPr>
      <w:r>
        <w:rPr>
          <w:rFonts w:hint="eastAsia" w:ascii="楷体" w:hAnsi="楷体" w:eastAsia="楷体" w:cs="楷体"/>
        </w:rPr>
      </w:r>
      <w:r/>
    </w:p>
    <w:p>
      <w:pPr>
        <w:pStyle w:val="878"/>
        <w:rPr>
          <w:rFonts w:hint="eastAsia" w:ascii="楷体" w:hAnsi="楷体" w:eastAsia="楷体" w:cs="楷体"/>
          <w:sz w:val="36"/>
          <w:szCs w:val="36"/>
        </w:rPr>
      </w:pPr>
      <w:r>
        <w:rPr>
          <w:rFonts w:hint="eastAsia" w:ascii="楷体" w:hAnsi="楷体" w:eastAsia="楷体" w:cs="楷体"/>
          <w:sz w:val="36"/>
          <w:szCs w:val="36"/>
        </w:rPr>
      </w:r>
      <w:r/>
    </w:p>
    <w:p>
      <w:pPr>
        <w:pStyle w:val="878"/>
        <w:jc w:val="center"/>
        <w:rPr>
          <w:rFonts w:hint="eastAsia" w:ascii="楷体" w:hAnsi="楷体" w:eastAsia="楷体" w:cs="楷体"/>
          <w:b/>
          <w:bCs/>
          <w:sz w:val="96"/>
          <w:szCs w:val="96"/>
          <w:lang w:eastAsia="zh-CN"/>
        </w:rPr>
      </w:pPr>
      <w:r>
        <w:rPr>
          <w:rFonts w:hint="eastAsia" w:ascii="楷体" w:hAnsi="楷体" w:eastAsia="楷体" w:cs="楷体"/>
          <w:b/>
          <w:bCs/>
          <w:spacing w:val="240"/>
          <w:sz w:val="72"/>
          <w:szCs w:val="72"/>
          <w:lang w:eastAsia="zh-CN"/>
        </w:rPr>
        <w:t xml:space="preserve">征集文</w:t>
      </w:r>
      <w:r>
        <w:rPr>
          <w:rFonts w:hint="eastAsia" w:ascii="楷体" w:hAnsi="楷体" w:eastAsia="楷体" w:cs="楷体"/>
          <w:b/>
          <w:bCs/>
          <w:spacing w:val="0"/>
          <w:sz w:val="72"/>
          <w:szCs w:val="72"/>
          <w:lang w:eastAsia="zh-CN"/>
        </w:rPr>
        <w:t xml:space="preserve">件</w:t>
      </w:r>
      <w:r>
        <w:rPr>
          <w:rFonts w:hint="eastAsia" w:ascii="楷体" w:hAnsi="楷体" w:eastAsia="楷体" w:cs="楷体"/>
          <w:b/>
          <w:bCs/>
          <w:sz w:val="96"/>
          <w:szCs w:val="96"/>
          <w:lang w:eastAsia="zh-CN"/>
        </w:rPr>
      </w:r>
      <w:r/>
    </w:p>
    <w:p>
      <w:pPr>
        <w:pStyle w:val="878"/>
        <w:rPr>
          <w:rFonts w:hint="eastAsia" w:ascii="楷体" w:hAnsi="楷体" w:eastAsia="楷体" w:cs="楷体"/>
        </w:rPr>
      </w:pPr>
      <w:r>
        <w:rPr>
          <w:rFonts w:hint="eastAsia" w:ascii="楷体" w:hAnsi="楷体" w:eastAsia="楷体" w:cs="楷体"/>
        </w:rPr>
      </w:r>
      <w:r/>
    </w:p>
    <w:p>
      <w:pPr>
        <w:pStyle w:val="878"/>
        <w:jc w:val="center"/>
        <w:spacing w:line="360" w:lineRule="auto"/>
        <w:rPr>
          <w:rFonts w:hint="eastAsia" w:ascii="仿宋" w:hAnsi="仿宋" w:eastAsia="仿宋" w:cs="仿宋"/>
          <w:sz w:val="32"/>
          <w:szCs w:val="32"/>
        </w:rPr>
      </w:pPr>
      <w:r>
        <w:rPr>
          <w:rFonts w:hint="eastAsia" w:ascii="仿宋" w:hAnsi="仿宋" w:eastAsia="仿宋" w:cs="仿宋"/>
          <w:sz w:val="32"/>
          <w:szCs w:val="32"/>
        </w:rPr>
        <w:t xml:space="preserve">（全流程电子化不见面开标）</w:t>
      </w:r>
      <w:r>
        <w:rPr>
          <w:rFonts w:hint="eastAsia" w:ascii="仿宋" w:hAnsi="仿宋" w:eastAsia="仿宋" w:cs="仿宋"/>
          <w:sz w:val="32"/>
          <w:szCs w:val="32"/>
        </w:rPr>
      </w:r>
      <w:r/>
    </w:p>
    <w:p>
      <w:pPr>
        <w:pStyle w:val="878"/>
        <w:ind w:left="3358" w:hanging="1600"/>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878"/>
        <w:ind w:left="420" w:firstLine="420"/>
        <w:jc w:val="left"/>
        <w:keepLines w:val="0"/>
        <w:keepNext w:val="0"/>
        <w:pageBreakBefore w:val="0"/>
        <w:spacing w:line="720" w:lineRule="auto"/>
        <w:widowControl w:val="off"/>
        <w:rPr>
          <w:rFonts w:hint="eastAsia" w:ascii="仿宋" w:hAnsi="仿宋" w:eastAsia="仿宋" w:cs="仿宋"/>
          <w:b/>
          <w:bCs/>
          <w:sz w:val="32"/>
          <w:szCs w:val="32"/>
          <w:highlight w:val="none"/>
          <w:lang w:val="en-GB" w:eastAsia="zh-CN"/>
        </w:rPr>
        <w:outlineLvl w:val="9"/>
      </w:pPr>
      <w:r/>
      <w:bookmarkStart w:id="0" w:name="_Toc3232"/>
      <w:r>
        <w:rPr>
          <w:rFonts w:hint="eastAsia" w:ascii="仿宋" w:hAnsi="仿宋" w:eastAsia="仿宋" w:cs="仿宋"/>
          <w:b/>
          <w:bCs/>
          <w:sz w:val="32"/>
          <w:szCs w:val="32"/>
        </w:rPr>
        <w:t xml:space="preserve">项目名称：</w:t>
      </w:r>
      <w:bookmarkEnd w:id="0"/>
      <w:r>
        <w:rPr>
          <w:rFonts w:hint="eastAsia" w:ascii="仿宋" w:hAnsi="仿宋" w:eastAsia="仿宋" w:cs="仿宋"/>
          <w:b/>
          <w:bCs/>
          <w:sz w:val="32"/>
          <w:szCs w:val="32"/>
          <w:highlight w:val="none"/>
          <w:lang w:val="en-GB" w:eastAsia="zh-CN"/>
        </w:rPr>
        <w:t xml:space="preserve">靖江市审计局2026-2027年度工程项目咨询服务框</w:t>
      </w:r>
      <w:r>
        <w:rPr>
          <w:rFonts w:hint="eastAsia" w:ascii="仿宋" w:hAnsi="仿宋" w:eastAsia="仿宋" w:cs="仿宋"/>
          <w:b/>
          <w:bCs/>
          <w:sz w:val="32"/>
          <w:szCs w:val="32"/>
          <w:highlight w:val="none"/>
          <w:lang w:val="en-GB" w:eastAsia="zh-CN"/>
        </w:rPr>
      </w:r>
      <w:r/>
    </w:p>
    <w:p>
      <w:pPr>
        <w:pStyle w:val="878"/>
        <w:ind w:firstLine="2249"/>
        <w:jc w:val="left"/>
        <w:keepLines w:val="0"/>
        <w:keepNext w:val="0"/>
        <w:pageBreakBefore w:val="0"/>
        <w:spacing w:line="720" w:lineRule="auto"/>
        <w:widowControl w:val="off"/>
        <w:rPr>
          <w:rFonts w:hint="eastAsia" w:ascii="仿宋" w:hAnsi="仿宋" w:eastAsia="仿宋" w:cs="仿宋"/>
          <w:b/>
          <w:bCs/>
          <w:sz w:val="32"/>
          <w:szCs w:val="32"/>
          <w:highlight w:val="none"/>
          <w:lang w:eastAsia="zh-CN"/>
        </w:rPr>
        <w:outlineLvl w:val="9"/>
      </w:pPr>
      <w:r>
        <w:rPr>
          <w:rFonts w:hint="eastAsia" w:ascii="仿宋" w:hAnsi="仿宋" w:eastAsia="仿宋" w:cs="仿宋"/>
          <w:b/>
          <w:bCs/>
          <w:sz w:val="32"/>
          <w:szCs w:val="32"/>
          <w:highlight w:val="none"/>
          <w:lang w:val="en-GB" w:eastAsia="zh-CN"/>
        </w:rPr>
        <w:t xml:space="preserve">架协议采购</w:t>
      </w:r>
      <w:r>
        <w:rPr>
          <w:rFonts w:hint="eastAsia" w:ascii="仿宋" w:hAnsi="仿宋" w:eastAsia="仿宋" w:cs="仿宋"/>
          <w:b/>
          <w:bCs/>
          <w:sz w:val="32"/>
          <w:szCs w:val="32"/>
          <w:highlight w:val="none"/>
          <w:lang w:eastAsia="zh-CN"/>
        </w:rPr>
      </w:r>
      <w:r/>
    </w:p>
    <w:p>
      <w:pPr>
        <w:pStyle w:val="878"/>
        <w:ind w:left="420" w:firstLine="420"/>
        <w:jc w:val="left"/>
        <w:keepLines w:val="0"/>
        <w:keepNext w:val="0"/>
        <w:pageBreakBefore w:val="0"/>
        <w:spacing w:line="720" w:lineRule="auto"/>
        <w:widowControl w:val="off"/>
        <w:rPr>
          <w:rFonts w:hint="eastAsia" w:ascii="仿宋" w:hAnsi="仿宋" w:eastAsia="仿宋" w:cs="仿宋"/>
          <w:b/>
          <w:bCs/>
          <w:sz w:val="32"/>
          <w:szCs w:val="32"/>
          <w:lang w:eastAsia="zh-CN"/>
        </w:rPr>
        <w:outlineLvl w:val="9"/>
      </w:pPr>
      <w:r>
        <w:rPr>
          <w:rFonts w:hint="eastAsia" w:ascii="仿宋" w:hAnsi="仿宋" w:eastAsia="仿宋" w:cs="仿宋"/>
          <w:b/>
          <w:bCs/>
          <w:sz w:val="32"/>
          <w:szCs w:val="32"/>
        </w:rPr>
        <w:t xml:space="preserve">项目编号：</w:t>
      </w:r>
      <w:r>
        <w:rPr>
          <w:rFonts w:hint="eastAsia" w:ascii="仿宋" w:hAnsi="仿宋" w:eastAsia="仿宋" w:cs="仿宋"/>
          <w:b/>
          <w:bCs/>
          <w:sz w:val="32"/>
          <w:szCs w:val="32"/>
          <w:highlight w:val="none"/>
          <w:lang w:eastAsia="zh-CN"/>
        </w:rPr>
        <w:t xml:space="preserve">JSZC-321282-JJJY-K2026-0002</w:t>
      </w:r>
      <w:r>
        <w:rPr>
          <w:rFonts w:hint="eastAsia" w:ascii="仿宋" w:hAnsi="仿宋" w:eastAsia="仿宋" w:cs="仿宋"/>
          <w:b/>
          <w:bCs/>
          <w:sz w:val="32"/>
          <w:szCs w:val="32"/>
          <w:lang w:eastAsia="zh-CN"/>
        </w:rPr>
      </w:r>
      <w:r/>
    </w:p>
    <w:p>
      <w:pPr>
        <w:pStyle w:val="878"/>
        <w:ind w:left="420" w:firstLine="420"/>
        <w:jc w:val="left"/>
        <w:keepLines w:val="0"/>
        <w:keepNext w:val="0"/>
        <w:pageBreakBefore w:val="0"/>
        <w:spacing w:line="720" w:lineRule="auto"/>
        <w:widowControl w:val="off"/>
        <w:rPr>
          <w:rFonts w:hint="eastAsia" w:ascii="仿宋" w:hAnsi="仿宋" w:eastAsia="仿宋" w:cs="仿宋"/>
          <w:b/>
          <w:bCs/>
          <w:sz w:val="32"/>
          <w:szCs w:val="32"/>
          <w:lang w:eastAsia="zh-CN"/>
        </w:rPr>
        <w:outlineLvl w:val="9"/>
      </w:pPr>
      <w:r/>
      <w:bookmarkStart w:id="1" w:name="_Toc31583"/>
      <w:r>
        <w:rPr>
          <w:rFonts w:hint="eastAsia" w:ascii="仿宋" w:hAnsi="仿宋" w:eastAsia="仿宋" w:cs="仿宋"/>
          <w:b/>
          <w:bCs/>
          <w:sz w:val="32"/>
          <w:szCs w:val="32"/>
        </w:rPr>
        <w:t xml:space="preserve">采   购   人：</w:t>
      </w:r>
      <w:bookmarkEnd w:id="1"/>
      <w:r>
        <w:rPr>
          <w:rFonts w:hint="eastAsia" w:ascii="仿宋" w:hAnsi="仿宋" w:eastAsia="仿宋" w:cs="仿宋"/>
          <w:b/>
          <w:bCs/>
          <w:sz w:val="32"/>
          <w:szCs w:val="32"/>
          <w:lang w:val="en-GB" w:eastAsia="zh-CN"/>
        </w:rPr>
        <w:t xml:space="preserve">靖江市审计局</w:t>
      </w:r>
      <w:r>
        <w:rPr>
          <w:rFonts w:hint="eastAsia" w:ascii="仿宋" w:hAnsi="仿宋" w:eastAsia="仿宋" w:cs="仿宋"/>
          <w:b/>
          <w:bCs/>
          <w:sz w:val="32"/>
          <w:szCs w:val="32"/>
          <w:lang w:eastAsia="zh-CN"/>
        </w:rPr>
      </w:r>
      <w:r/>
    </w:p>
    <w:p>
      <w:pPr>
        <w:pStyle w:val="878"/>
        <w:ind w:left="420" w:firstLine="420"/>
        <w:jc w:val="left"/>
        <w:keepLines w:val="0"/>
        <w:keepNext w:val="0"/>
        <w:pageBreakBefore w:val="0"/>
        <w:spacing w:line="720" w:lineRule="auto"/>
        <w:widowControl w:val="off"/>
        <w:rPr>
          <w:rFonts w:hint="eastAsia" w:ascii="仿宋" w:hAnsi="仿宋" w:eastAsia="仿宋" w:cs="仿宋"/>
          <w:sz w:val="32"/>
          <w:szCs w:val="32"/>
        </w:rPr>
        <w:outlineLvl w:val="9"/>
      </w:pPr>
      <w:r/>
      <w:bookmarkStart w:id="2" w:name="_Toc20607"/>
      <w:r>
        <w:rPr>
          <w:rFonts w:hint="eastAsia" w:ascii="仿宋" w:hAnsi="仿宋" w:eastAsia="仿宋" w:cs="仿宋"/>
          <w:b/>
          <w:bCs/>
          <w:sz w:val="32"/>
          <w:szCs w:val="32"/>
        </w:rPr>
        <w:t xml:space="preserve">采购代理机构：靖江暨阳工程咨询有限公司</w:t>
      </w:r>
      <w:bookmarkEnd w:id="2"/>
      <w:r>
        <w:rPr>
          <w:rFonts w:hint="eastAsia" w:ascii="仿宋" w:hAnsi="仿宋" w:eastAsia="仿宋" w:cs="仿宋"/>
          <w:sz w:val="32"/>
          <w:szCs w:val="32"/>
        </w:rPr>
      </w:r>
      <w:r/>
    </w:p>
    <w:p>
      <w:pPr>
        <w:pStyle w:val="878"/>
        <w:ind w:firstLine="420"/>
        <w:jc w:val="center"/>
        <w:spacing w:line="720" w:lineRule="auto"/>
        <w:rPr>
          <w:rFonts w:hint="eastAsia" w:ascii="仿宋" w:hAnsi="仿宋" w:eastAsia="仿宋" w:cs="仿宋"/>
          <w:b/>
          <w:bCs/>
          <w:sz w:val="32"/>
          <w:szCs w:val="32"/>
          <w:lang w:eastAsia="zh-CN"/>
        </w:rPr>
      </w:pPr>
      <w:r>
        <w:rPr>
          <w:rFonts w:hint="eastAsia" w:ascii="仿宋" w:hAnsi="仿宋" w:eastAsia="仿宋" w:cs="仿宋"/>
          <w:b/>
          <w:bCs/>
          <w:sz w:val="32"/>
          <w:szCs w:val="32"/>
        </w:rPr>
        <w:t xml:space="preserve">日期：</w:t>
      </w:r>
      <w:r>
        <w:rPr>
          <w:rFonts w:hint="eastAsia" w:ascii="仿宋" w:hAnsi="仿宋" w:eastAsia="仿宋" w:cs="仿宋"/>
          <w:b/>
          <w:bCs/>
          <w:sz w:val="32"/>
          <w:szCs w:val="32"/>
          <w:lang w:eastAsia="zh-CN"/>
        </w:rPr>
        <w:t xml:space="preserve">2026年5月</w:t>
      </w:r>
      <w:r>
        <w:rPr>
          <w:rFonts w:hint="eastAsia" w:ascii="仿宋" w:hAnsi="仿宋" w:eastAsia="仿宋" w:cs="仿宋"/>
          <w:b/>
          <w:bCs/>
          <w:sz w:val="32"/>
          <w:szCs w:val="32"/>
          <w:lang w:eastAsia="zh-CN"/>
        </w:rPr>
      </w:r>
      <w:r/>
    </w:p>
    <w:p>
      <w:pPr>
        <w:pStyle w:val="959"/>
        <w:rPr>
          <w:rFonts w:hint="eastAsia" w:ascii="仿宋" w:hAnsi="仿宋" w:eastAsia="仿宋" w:cs="仿宋"/>
        </w:rPr>
      </w:pPr>
      <w:r>
        <w:rPr>
          <w:rFonts w:hint="eastAsia" w:ascii="仿宋" w:hAnsi="仿宋" w:eastAsia="仿宋" w:cs="仿宋"/>
        </w:rPr>
      </w:r>
      <w:r/>
    </w:p>
    <w:p>
      <w:pPr>
        <w:pStyle w:val="878"/>
        <w:jc w:val="center"/>
        <w:keepLines/>
        <w:keepNext/>
        <w:pageBreakBefore w:val="0"/>
        <w:spacing w:after="20" w:line="240" w:lineRule="auto"/>
        <w:widowControl w:val="off"/>
        <w:rPr>
          <w:rFonts w:hint="eastAsia"/>
          <w:sz w:val="32"/>
          <w:szCs w:val="32"/>
        </w:rPr>
        <w:outlineLvl w:val="9"/>
      </w:pPr>
      <w:r/>
      <w:bookmarkStart w:id="3" w:name="_Toc15316"/>
      <w:r/>
      <w:bookmarkStart w:id="4" w:name="_Toc31219"/>
      <w:r/>
      <w:bookmarkStart w:id="5" w:name="_Toc11827"/>
      <w:r/>
      <w:bookmarkStart w:id="6" w:name="_Toc21699"/>
      <w:r>
        <w:rPr>
          <w:rFonts w:hint="eastAsia"/>
          <w:b/>
          <w:bCs/>
          <w:sz w:val="32"/>
          <w:szCs w:val="32"/>
        </w:rPr>
        <w:t xml:space="preserve">一、关于政府采购线上合同信用融资功能告知提醒</w:t>
      </w:r>
      <w:bookmarkEnd w:id="3"/>
      <w:r/>
      <w:bookmarkEnd w:id="4"/>
      <w:r/>
      <w:bookmarkEnd w:id="5"/>
      <w:r/>
      <w:bookmarkEnd w:id="6"/>
      <w:r>
        <w:rPr>
          <w:rFonts w:hint="eastAsia"/>
          <w:sz w:val="32"/>
          <w:szCs w:val="32"/>
        </w:rPr>
      </w:r>
      <w:r/>
    </w:p>
    <w:p>
      <w:pPr>
        <w:pStyle w:val="878"/>
        <w:jc w:val="center"/>
        <w:keepLines/>
        <w:keepNext/>
        <w:pageBreakBefore w:val="0"/>
        <w:spacing w:before="80" w:after="80" w:line="240" w:lineRule="auto"/>
        <w:widowControl w:val="off"/>
        <w:rPr>
          <w:rFonts w:hint="eastAsia"/>
          <w:b/>
          <w:bCs/>
          <w:sz w:val="30"/>
          <w:szCs w:val="30"/>
        </w:rPr>
        <w:outlineLvl w:val="9"/>
      </w:pPr>
      <w:r/>
      <w:bookmarkStart w:id="7" w:name="_Toc7242"/>
      <w:r>
        <w:rPr>
          <w:rFonts w:hint="eastAsia" w:ascii="仿宋" w:hAnsi="仿宋" w:eastAsia="仿宋" w:cs="仿宋"/>
          <w:b/>
          <w:bCs/>
          <w:sz w:val="30"/>
          <w:szCs w:val="30"/>
        </w:rPr>
        <w:t xml:space="preserve">各政府采购供应商</w:t>
      </w:r>
      <w:bookmarkEnd w:id="7"/>
      <w:r>
        <w:rPr>
          <w:rFonts w:hint="eastAsia"/>
          <w:b/>
          <w:bCs/>
          <w:sz w:val="30"/>
          <w:szCs w:val="30"/>
        </w:rPr>
      </w:r>
      <w:r/>
    </w:p>
    <w:p>
      <w:pPr>
        <w:pStyle w:val="878"/>
        <w:ind w:firstLine="482"/>
        <w:spacing w:line="400" w:lineRule="exact"/>
        <w:rPr>
          <w:rFonts w:hint="eastAsia" w:ascii="仿宋" w:hAnsi="仿宋" w:eastAsia="仿宋" w:cs="仿宋"/>
          <w:sz w:val="24"/>
          <w:szCs w:val="28"/>
        </w:rPr>
      </w:pPr>
      <w:r>
        <w:rPr>
          <w:rFonts w:hint="eastAsia" w:ascii="仿宋" w:hAnsi="仿宋" w:eastAsia="仿宋" w:cs="仿宋"/>
          <w:sz w:val="24"/>
          <w:szCs w:val="28"/>
        </w:rPr>
        <w:t xml:space="preserve">今年我市已正式启用“苏采云”系统，目前已全面开通政府采购线上合同信用融资（以下简称“政采贷”）功能。成交供应商可凭政府采购合同在中征平台发起贷款</w:t>
      </w:r>
      <w:r>
        <w:rPr>
          <w:rFonts w:hint="eastAsia" w:ascii="仿宋" w:hAnsi="仿宋" w:eastAsia="仿宋" w:cs="仿宋"/>
          <w:sz w:val="24"/>
          <w:szCs w:val="28"/>
          <w:lang w:eastAsia="zh-CN"/>
        </w:rPr>
        <w:t xml:space="preserve">申请</w:t>
      </w:r>
      <w:r>
        <w:rPr>
          <w:rFonts w:hint="eastAsia" w:ascii="仿宋" w:hAnsi="仿宋" w:eastAsia="仿宋" w:cs="仿宋"/>
          <w:sz w:val="24"/>
          <w:szCs w:val="28"/>
        </w:rPr>
        <w:t xml:space="preserve">。</w:t>
      </w:r>
      <w:r>
        <w:rPr>
          <w:rFonts w:hint="eastAsia" w:ascii="仿宋" w:hAnsi="仿宋" w:eastAsia="仿宋" w:cs="仿宋"/>
          <w:sz w:val="24"/>
          <w:szCs w:val="28"/>
        </w:rPr>
      </w:r>
      <w:r/>
    </w:p>
    <w:p>
      <w:pPr>
        <w:pStyle w:val="878"/>
        <w:ind w:firstLine="482"/>
        <w:spacing w:line="400" w:lineRule="exact"/>
        <w:rPr>
          <w:rFonts w:hint="eastAsia" w:ascii="仿宋" w:hAnsi="仿宋" w:eastAsia="仿宋" w:cs="仿宋"/>
          <w:sz w:val="24"/>
          <w:szCs w:val="28"/>
        </w:rPr>
      </w:pPr>
      <w:r>
        <w:rPr>
          <w:rFonts w:hint="eastAsia" w:ascii="仿宋" w:hAnsi="仿宋" w:eastAsia="仿宋" w:cs="仿宋"/>
          <w:sz w:val="24"/>
          <w:szCs w:val="28"/>
        </w:rPr>
        <w:t xml:space="preserve">“政采贷”业务流程</w:t>
      </w:r>
      <w:r>
        <w:rPr>
          <w:rFonts w:hint="eastAsia" w:ascii="仿宋" w:hAnsi="仿宋" w:eastAsia="仿宋" w:cs="仿宋"/>
          <w:sz w:val="24"/>
          <w:szCs w:val="28"/>
        </w:rPr>
      </w:r>
      <w:r/>
    </w:p>
    <w:p>
      <w:pPr>
        <w:pStyle w:val="950"/>
        <w:jc w:val="both"/>
        <w:spacing w:beforeAutospacing="0" w:afterAutospacing="0"/>
        <w:rPr>
          <w:rFonts w:ascii="仿宋" w:hAnsi="仿宋" w:eastAsia="仿宋" w:cs="仿宋"/>
        </w:rPr>
      </w:pPr>
      <w:r>
        <w:rPr>
          <w:rFonts w:ascii="仿宋" w:hAnsi="仿宋" w:eastAsia="仿宋" w:cs="仿宋"/>
        </w:rPr>
        <mc:AlternateContent>
          <mc:Choice Requires="wpg">
            <w:drawing>
              <wp:inline xmlns:wp="http://schemas.openxmlformats.org/drawingml/2006/wordprocessingDrawing" distT="0" distB="0" distL="0" distR="0">
                <wp:extent cx="6162624" cy="155262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6162624"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5.2pt;height:122.3pt;mso-wrap-distance-left:0.0pt;mso-wrap-distance-top:0.0pt;mso-wrap-distance-right:0.0pt;mso-wrap-distance-bottom:0.0pt;" stroked="f">
                <v:path textboxrect="0,0,0,0"/>
                <v:imagedata r:id="rId11" o:title=""/>
              </v:shape>
            </w:pict>
          </mc:Fallback>
        </mc:AlternateContent>
      </w:r>
      <w:r>
        <w:rPr>
          <w:rFonts w:ascii="仿宋" w:hAnsi="仿宋" w:eastAsia="仿宋" w:cs="仿宋"/>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t xml:space="preserve">常见问题</w:t>
      </w:r>
      <w:r>
        <w:rPr>
          <w:rFonts w:hint="eastAsia" w:ascii="仿宋" w:hAnsi="仿宋" w:eastAsia="仿宋" w:cs="仿宋"/>
          <w:sz w:val="24"/>
          <w:szCs w:val="28"/>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t xml:space="preserve">Q1：哪些企业能申请“政采贷”？</w:t>
      </w:r>
      <w:r>
        <w:rPr>
          <w:rFonts w:hint="eastAsia" w:ascii="仿宋" w:hAnsi="仿宋" w:eastAsia="仿宋" w:cs="仿宋"/>
          <w:sz w:val="24"/>
          <w:szCs w:val="28"/>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答：江苏省内采用国库集中支付的政府采购项目的中标供应商，可凭政府采购合同申请</w:t>
      </w:r>
      <w:r>
        <w:rPr>
          <w:rFonts w:hint="eastAsia" w:ascii="仿宋" w:hAnsi="仿宋" w:eastAsia="仿宋" w:cs="仿宋"/>
          <w:sz w:val="24"/>
          <w:szCs w:val="28"/>
          <w:lang w:eastAsia="zh-CN"/>
        </w:rPr>
        <w:t xml:space="preserve">“政采贷”</w:t>
      </w:r>
      <w:r>
        <w:rPr>
          <w:rFonts w:hint="eastAsia" w:ascii="仿宋" w:hAnsi="仿宋" w:eastAsia="仿宋" w:cs="仿宋"/>
          <w:sz w:val="24"/>
          <w:szCs w:val="28"/>
        </w:rPr>
        <w:t xml:space="preserve">。</w:t>
      </w:r>
      <w:r>
        <w:rPr>
          <w:rFonts w:hint="eastAsia" w:ascii="仿宋" w:hAnsi="仿宋" w:eastAsia="仿宋" w:cs="仿宋"/>
          <w:sz w:val="24"/>
          <w:szCs w:val="28"/>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t xml:space="preserve">Q2：供应商在哪里申请“政采贷”？</w:t>
      </w:r>
      <w:r>
        <w:rPr>
          <w:rFonts w:hint="eastAsia" w:ascii="仿宋" w:hAnsi="仿宋" w:eastAsia="仿宋" w:cs="仿宋"/>
          <w:sz w:val="24"/>
          <w:szCs w:val="28"/>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答：中标供应商在“中征应收账款融资服务平台”（简称“中征平台”）上向意向银行发起融资</w:t>
      </w:r>
      <w:r>
        <w:rPr>
          <w:rFonts w:hint="eastAsia" w:ascii="仿宋" w:hAnsi="仿宋" w:eastAsia="仿宋" w:cs="仿宋"/>
          <w:sz w:val="24"/>
          <w:szCs w:val="28"/>
          <w:lang w:eastAsia="zh-CN"/>
        </w:rPr>
        <w:t xml:space="preserve">申请。</w:t>
      </w:r>
      <w:r>
        <w:rPr>
          <w:rFonts w:hint="eastAsia" w:ascii="仿宋" w:hAnsi="仿宋" w:eastAsia="仿宋" w:cs="仿宋"/>
          <w:sz w:val="24"/>
          <w:szCs w:val="28"/>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t xml:space="preserve">Q3：中标供应商要注意什么？</w:t>
      </w:r>
      <w:r>
        <w:rPr>
          <w:rFonts w:hint="eastAsia" w:ascii="仿宋" w:hAnsi="仿宋" w:eastAsia="仿宋" w:cs="仿宋"/>
          <w:sz w:val="24"/>
          <w:szCs w:val="28"/>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答：中标供应商要加强和采购单位的沟通协调，尽早确定融资需求。需要“政采贷”融资的，政府采购合同付款账号应当空置。</w:t>
      </w:r>
      <w:r>
        <w:rPr>
          <w:rFonts w:hint="eastAsia" w:ascii="仿宋" w:hAnsi="仿宋" w:eastAsia="仿宋" w:cs="仿宋"/>
          <w:sz w:val="24"/>
          <w:szCs w:val="28"/>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t xml:space="preserve">Q4：采购单位要做什么？</w:t>
      </w:r>
      <w:r>
        <w:rPr>
          <w:rFonts w:hint="eastAsia" w:ascii="仿宋" w:hAnsi="仿宋" w:eastAsia="仿宋" w:cs="仿宋"/>
          <w:sz w:val="24"/>
          <w:szCs w:val="28"/>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仿宋" w:hAnsi="仿宋" w:eastAsia="仿宋" w:cs="仿宋"/>
          <w:sz w:val="24"/>
          <w:szCs w:val="28"/>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t xml:space="preserve">Q5：“政采贷”融资失败怎么办？</w:t>
      </w:r>
      <w:r>
        <w:rPr>
          <w:rFonts w:hint="eastAsia" w:ascii="仿宋" w:hAnsi="仿宋" w:eastAsia="仿宋" w:cs="仿宋"/>
          <w:sz w:val="24"/>
          <w:szCs w:val="28"/>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仿宋" w:hAnsi="仿宋" w:eastAsia="仿宋" w:cs="仿宋"/>
          <w:sz w:val="24"/>
          <w:szCs w:val="28"/>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t xml:space="preserve">政采贷：</w:t>
      </w:r>
      <w:r>
        <w:rPr>
          <w:rFonts w:hint="eastAsia" w:ascii="仿宋" w:hAnsi="仿宋" w:eastAsia="仿宋" w:cs="仿宋"/>
          <w:sz w:val="24"/>
          <w:szCs w:val="28"/>
        </w:rPr>
        <w:fldChar w:fldCharType="begin"/>
      </w:r>
      <w:r>
        <w:rPr>
          <w:rFonts w:hint="eastAsia" w:ascii="仿宋" w:hAnsi="仿宋" w:eastAsia="仿宋" w:cs="仿宋"/>
          <w:sz w:val="24"/>
          <w:szCs w:val="28"/>
        </w:rPr>
        <w:instrText xml:space="preserve"> HYPERLINK "http://www.ccgp-jiangsu.gov.cn/jiangsu/paying.html" </w:instrText>
      </w:r>
      <w:r>
        <w:rPr>
          <w:rFonts w:hint="eastAsia" w:ascii="仿宋" w:hAnsi="仿宋" w:eastAsia="仿宋" w:cs="仿宋"/>
          <w:sz w:val="24"/>
          <w:szCs w:val="28"/>
        </w:rPr>
        <w:fldChar w:fldCharType="separate"/>
      </w:r>
      <w:r>
        <w:rPr>
          <w:rStyle w:val="968"/>
          <w:rFonts w:hint="eastAsia" w:ascii="仿宋" w:hAnsi="仿宋" w:eastAsia="仿宋" w:cs="仿宋"/>
          <w:spacing w:val="1"/>
          <w:sz w:val="24"/>
          <w:szCs w:val="36"/>
        </w:rPr>
        <w:t xml:space="preserve">http://www.ccgp-jiangsu.gov.cn/jiangsu/paying.html</w:t>
      </w:r>
      <w:r>
        <w:rPr>
          <w:rStyle w:val="968"/>
          <w:rFonts w:hint="eastAsia" w:ascii="仿宋" w:hAnsi="仿宋" w:eastAsia="仿宋" w:cs="仿宋"/>
          <w:spacing w:val="1"/>
          <w:sz w:val="24"/>
          <w:szCs w:val="36"/>
        </w:rPr>
        <w:fldChar w:fldCharType="end"/>
      </w:r>
      <w:r>
        <w:rPr>
          <w:rFonts w:hint="eastAsia" w:ascii="仿宋" w:hAnsi="仿宋" w:eastAsia="仿宋" w:cs="仿宋"/>
          <w:sz w:val="24"/>
          <w:szCs w:val="28"/>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t xml:space="preserve">中征平台：</w:t>
      </w:r>
      <w:r>
        <w:rPr>
          <w:rFonts w:hint="eastAsia" w:ascii="仿宋" w:hAnsi="仿宋" w:eastAsia="仿宋" w:cs="仿宋"/>
          <w:sz w:val="24"/>
          <w:szCs w:val="28"/>
        </w:rPr>
        <w:fldChar w:fldCharType="begin"/>
      </w:r>
      <w:r>
        <w:rPr>
          <w:rFonts w:hint="eastAsia" w:ascii="仿宋" w:hAnsi="仿宋" w:eastAsia="仿宋" w:cs="仿宋"/>
          <w:sz w:val="24"/>
          <w:szCs w:val="28"/>
        </w:rPr>
        <w:instrText xml:space="preserve"> HYPERLINK "https://www.crcrfsp.com/" </w:instrText>
      </w:r>
      <w:r>
        <w:rPr>
          <w:rFonts w:hint="eastAsia" w:ascii="仿宋" w:hAnsi="仿宋" w:eastAsia="仿宋" w:cs="仿宋"/>
          <w:sz w:val="24"/>
          <w:szCs w:val="28"/>
        </w:rPr>
        <w:fldChar w:fldCharType="separate"/>
      </w:r>
      <w:r>
        <w:rPr>
          <w:rStyle w:val="968"/>
          <w:rFonts w:hint="eastAsia" w:ascii="仿宋" w:hAnsi="仿宋" w:eastAsia="仿宋" w:cs="仿宋"/>
          <w:spacing w:val="1"/>
          <w:sz w:val="24"/>
          <w:szCs w:val="36"/>
        </w:rPr>
        <w:t xml:space="preserve">https://www.crcrfsp.com/</w:t>
      </w:r>
      <w:r>
        <w:rPr>
          <w:rStyle w:val="968"/>
          <w:rFonts w:hint="eastAsia" w:ascii="仿宋" w:hAnsi="仿宋" w:eastAsia="仿宋" w:cs="仿宋"/>
          <w:spacing w:val="1"/>
          <w:sz w:val="24"/>
          <w:szCs w:val="36"/>
        </w:rPr>
        <w:fldChar w:fldCharType="end"/>
      </w:r>
      <w:r>
        <w:rPr>
          <w:rFonts w:hint="eastAsia" w:ascii="仿宋" w:hAnsi="仿宋" w:eastAsia="仿宋" w:cs="仿宋"/>
          <w:sz w:val="24"/>
          <w:szCs w:val="28"/>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t xml:space="preserve">联系电话：0523-84821917</w:t>
      </w:r>
      <w:r>
        <w:rPr>
          <w:rFonts w:hint="eastAsia" w:ascii="仿宋" w:hAnsi="仿宋" w:eastAsia="仿宋" w:cs="仿宋"/>
          <w:sz w:val="24"/>
          <w:szCs w:val="28"/>
        </w:rPr>
      </w:r>
      <w:r/>
    </w:p>
    <w:p>
      <w:pPr>
        <w:pStyle w:val="878"/>
        <w:jc w:val="center"/>
        <w:keepLines w:val="0"/>
        <w:keepNext w:val="0"/>
        <w:pageBreakBefore w:val="0"/>
        <w:widowControl/>
        <w:rPr>
          <w:rFonts w:hint="eastAsia" w:ascii="仿宋" w:hAnsi="仿宋" w:eastAsia="仿宋" w:cs="仿宋"/>
          <w:sz w:val="44"/>
          <w:szCs w:val="44"/>
        </w:rPr>
        <w:outlineLvl w:val="9"/>
      </w:pPr>
      <w:r>
        <w:rPr>
          <w:rFonts w:hint="eastAsia" w:ascii="仿宋" w:hAnsi="仿宋" w:eastAsia="仿宋" w:cs="仿宋"/>
          <w:sz w:val="24"/>
          <w:szCs w:val="28"/>
        </w:rPr>
        <w:br w:type="page" w:clear="all"/>
      </w:r>
      <w:bookmarkStart w:id="8" w:name="_Toc22497"/>
      <w:r/>
      <w:bookmarkStart w:id="9" w:name="_Toc18761"/>
      <w:r/>
      <w:bookmarkStart w:id="10" w:name="_Toc19871"/>
      <w:r>
        <w:rPr>
          <w:rFonts w:hint="eastAsia" w:ascii="仿宋" w:hAnsi="仿宋" w:eastAsia="仿宋" w:cs="仿宋"/>
          <w:b/>
          <w:bCs/>
          <w:sz w:val="32"/>
          <w:szCs w:val="32"/>
        </w:rPr>
        <w:t xml:space="preserve">二、政府采购电子履约保函（保险）告知提醒</w:t>
      </w:r>
      <w:bookmarkEnd w:id="8"/>
      <w:r/>
      <w:bookmarkEnd w:id="9"/>
      <w:r/>
      <w:bookmarkEnd w:id="10"/>
      <w:r>
        <w:rPr>
          <w:rFonts w:hint="eastAsia" w:ascii="仿宋" w:hAnsi="仿宋" w:eastAsia="仿宋" w:cs="仿宋"/>
          <w:sz w:val="44"/>
          <w:szCs w:val="44"/>
        </w:rPr>
      </w:r>
      <w:r/>
    </w:p>
    <w:p>
      <w:pPr>
        <w:pStyle w:val="950"/>
        <w:ind w:firstLine="442"/>
        <w:jc w:val="both"/>
        <w:spacing w:beforeAutospacing="0" w:afterAutospacing="0" w:line="480" w:lineRule="exact"/>
        <w:rPr>
          <w:rFonts w:hint="eastAsia" w:ascii="仿宋" w:hAnsi="仿宋" w:eastAsia="仿宋" w:cs="仿宋"/>
          <w:b/>
          <w:bCs/>
        </w:rPr>
        <w:outlineLvl w:val="1"/>
      </w:pPr>
      <w:r>
        <w:rPr>
          <w:rFonts w:hint="eastAsia" w:ascii="仿宋" w:hAnsi="仿宋" w:eastAsia="仿宋" w:cs="仿宋"/>
          <w:b/>
          <w:bCs/>
        </w:rPr>
        <w:t xml:space="preserve">1.业务基本情况</w:t>
      </w:r>
      <w:r>
        <w:rPr>
          <w:rFonts w:hint="eastAsia" w:ascii="仿宋" w:hAnsi="仿宋" w:eastAsia="仿宋" w:cs="仿宋"/>
          <w:b/>
          <w:bCs/>
        </w:rPr>
      </w:r>
      <w:r/>
    </w:p>
    <w:p>
      <w:pPr>
        <w:pStyle w:val="878"/>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政府采购履约保函（保险）是指在政府采购活动中第三方机构向</w:t>
      </w:r>
      <w:r>
        <w:rPr>
          <w:rFonts w:hint="eastAsia" w:ascii="仿宋" w:hAnsi="仿宋" w:eastAsia="仿宋" w:cs="仿宋"/>
          <w:sz w:val="24"/>
          <w:lang w:eastAsia="zh-CN"/>
        </w:rPr>
        <w:t xml:space="preserve">征集人</w:t>
      </w:r>
      <w:r>
        <w:rPr>
          <w:rFonts w:hint="eastAsia" w:ascii="仿宋" w:hAnsi="仿宋" w:eastAsia="仿宋" w:cs="仿宋"/>
          <w:sz w:val="24"/>
        </w:rPr>
        <w:t xml:space="preserve">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w:t>
      </w:r>
      <w:r>
        <w:rPr>
          <w:rFonts w:hint="eastAsia" w:ascii="仿宋" w:hAnsi="仿宋" w:eastAsia="仿宋" w:cs="仿宋"/>
          <w:sz w:val="24"/>
          <w:lang w:eastAsia="zh-CN"/>
        </w:rPr>
        <w:t xml:space="preserve">征集文件</w:t>
      </w:r>
      <w:r>
        <w:rPr>
          <w:rFonts w:hint="eastAsia" w:ascii="仿宋" w:hAnsi="仿宋" w:eastAsia="仿宋" w:cs="仿宋"/>
          <w:sz w:val="24"/>
        </w:rPr>
        <w:t xml:space="preserve">约定的履约保证金数额对</w:t>
      </w:r>
      <w:r>
        <w:rPr>
          <w:rFonts w:hint="eastAsia" w:ascii="仿宋" w:hAnsi="仿宋" w:eastAsia="仿宋" w:cs="仿宋"/>
          <w:sz w:val="24"/>
          <w:lang w:eastAsia="zh-CN"/>
        </w:rPr>
        <w:t xml:space="preserve">征集人</w:t>
      </w:r>
      <w:r>
        <w:rPr>
          <w:rFonts w:hint="eastAsia" w:ascii="仿宋" w:hAnsi="仿宋" w:eastAsia="仿宋" w:cs="仿宋"/>
          <w:sz w:val="24"/>
        </w:rPr>
        <w:t xml:space="preserve">承担赔偿责任。</w:t>
      </w:r>
      <w:r>
        <w:rPr>
          <w:rFonts w:hint="eastAsia" w:ascii="仿宋" w:hAnsi="仿宋" w:eastAsia="仿宋" w:cs="仿宋"/>
          <w:sz w:val="24"/>
        </w:rPr>
      </w:r>
      <w:r/>
    </w:p>
    <w:p>
      <w:pPr>
        <w:pStyle w:val="950"/>
        <w:ind w:firstLine="442"/>
        <w:jc w:val="both"/>
        <w:spacing w:beforeAutospacing="0" w:afterAutospacing="0" w:line="480" w:lineRule="exact"/>
        <w:rPr>
          <w:rFonts w:hint="eastAsia" w:ascii="仿宋" w:hAnsi="仿宋" w:eastAsia="仿宋" w:cs="仿宋"/>
        </w:rPr>
        <w:outlineLvl w:val="1"/>
      </w:pPr>
      <w:r>
        <w:rPr>
          <w:rFonts w:hint="eastAsia" w:ascii="仿宋" w:hAnsi="仿宋" w:eastAsia="仿宋" w:cs="仿宋"/>
          <w:b/>
          <w:bCs/>
        </w:rPr>
        <w:t xml:space="preserve">2.参与各方职责 </w:t>
      </w:r>
      <w:r>
        <w:rPr>
          <w:rFonts w:hint="eastAsia" w:ascii="仿宋" w:hAnsi="仿宋" w:eastAsia="仿宋" w:cs="仿宋"/>
        </w:rPr>
      </w:r>
      <w:r/>
    </w:p>
    <w:p>
      <w:pPr>
        <w:pStyle w:val="878"/>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①供应商。供应商可登录江苏政府采购网“资料下载”栏目（网址：www. ccgp-jiangsu. gov. cn/</w:t>
      </w:r>
      <w:r>
        <w:rPr>
          <w:rFonts w:hint="eastAsia" w:ascii="仿宋" w:hAnsi="仿宋" w:eastAsia="仿宋" w:cs="仿宋"/>
          <w:sz w:val="24"/>
          <w:lang w:eastAsia="zh-CN"/>
        </w:rPr>
        <w:t xml:space="preserve">jiangsu</w:t>
      </w:r>
      <w:r>
        <w:rPr>
          <w:rFonts w:hint="eastAsia" w:ascii="仿宋" w:hAnsi="仿宋" w:eastAsia="仿宋" w:cs="仿宋"/>
          <w:sz w:val="24"/>
        </w:rPr>
        <w:t xml:space="preserve">/zlxz）下载“政府采购电子履约保函（保险）操作手册”。真实、完整、准确地向第三方机构提供保函（保险）申请审核所需材料。 </w:t>
      </w:r>
      <w:r>
        <w:rPr>
          <w:rFonts w:hint="eastAsia" w:ascii="仿宋" w:hAnsi="仿宋" w:eastAsia="仿宋" w:cs="仿宋"/>
          <w:sz w:val="24"/>
        </w:rPr>
      </w:r>
      <w:r/>
    </w:p>
    <w:p>
      <w:pPr>
        <w:pStyle w:val="878"/>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②</w:t>
      </w:r>
      <w:r>
        <w:rPr>
          <w:rFonts w:hint="eastAsia" w:ascii="仿宋" w:hAnsi="仿宋" w:eastAsia="仿宋" w:cs="仿宋"/>
          <w:sz w:val="24"/>
          <w:lang w:eastAsia="zh-CN"/>
        </w:rPr>
        <w:t xml:space="preserve">征集人</w:t>
      </w:r>
      <w:r>
        <w:rPr>
          <w:rFonts w:hint="eastAsia" w:ascii="仿宋" w:hAnsi="仿宋" w:eastAsia="仿宋" w:cs="仿宋"/>
          <w:sz w:val="24"/>
        </w:rPr>
        <w:t xml:space="preserve">。允许并接受供应商以履约保函（保险）形式提供履约保证，积极配合第三方机构和供应商开展相关业务。第三方机构对供应商进行资信审查后出具履约保函（保单）的，</w:t>
      </w:r>
      <w:r>
        <w:rPr>
          <w:rFonts w:hint="eastAsia" w:ascii="仿宋" w:hAnsi="仿宋" w:eastAsia="仿宋" w:cs="仿宋"/>
          <w:sz w:val="24"/>
          <w:lang w:eastAsia="zh-CN"/>
        </w:rPr>
        <w:t xml:space="preserve">征集人</w:t>
      </w:r>
      <w:r>
        <w:rPr>
          <w:rFonts w:hint="eastAsia" w:ascii="仿宋" w:hAnsi="仿宋" w:eastAsia="仿宋" w:cs="仿宋"/>
          <w:sz w:val="24"/>
        </w:rPr>
        <w:t xml:space="preserve">或采购代理机构不得再要求供应商提供银行资信证明等类似文件。</w:t>
      </w:r>
      <w:r>
        <w:rPr>
          <w:rFonts w:hint="eastAsia" w:ascii="仿宋" w:hAnsi="仿宋" w:eastAsia="仿宋" w:cs="仿宋"/>
          <w:sz w:val="24"/>
        </w:rPr>
      </w:r>
      <w:r/>
    </w:p>
    <w:p>
      <w:pPr>
        <w:pStyle w:val="878"/>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③采购代理机构。在</w:t>
      </w:r>
      <w:r>
        <w:rPr>
          <w:rFonts w:hint="eastAsia" w:ascii="仿宋" w:hAnsi="仿宋" w:eastAsia="仿宋" w:cs="仿宋"/>
          <w:sz w:val="24"/>
          <w:lang w:eastAsia="zh-CN"/>
        </w:rPr>
        <w:t xml:space="preserve">征集文件</w:t>
      </w:r>
      <w:r>
        <w:rPr>
          <w:rFonts w:hint="eastAsia" w:ascii="仿宋" w:hAnsi="仿宋" w:eastAsia="仿宋" w:cs="仿宋"/>
          <w:sz w:val="24"/>
        </w:rPr>
        <w:t xml:space="preserve">中列示可以以履约保函（保险）形式代替提供履约保证金相关内容，在供应商获取</w:t>
      </w:r>
      <w:r>
        <w:rPr>
          <w:rFonts w:hint="eastAsia" w:ascii="仿宋" w:hAnsi="仿宋" w:eastAsia="仿宋" w:cs="仿宋"/>
          <w:sz w:val="24"/>
          <w:lang w:eastAsia="zh-CN"/>
        </w:rPr>
        <w:t xml:space="preserve">征集文件</w:t>
      </w:r>
      <w:r>
        <w:rPr>
          <w:rFonts w:hint="eastAsia" w:ascii="仿宋" w:hAnsi="仿宋" w:eastAsia="仿宋" w:cs="仿宋"/>
          <w:sz w:val="24"/>
        </w:rPr>
        <w:t xml:space="preserve">、领取中标（成交）通知书等环节主动宣传相关政策。</w:t>
      </w:r>
      <w:r>
        <w:rPr>
          <w:rFonts w:hint="eastAsia" w:ascii="仿宋" w:hAnsi="仿宋" w:eastAsia="仿宋" w:cs="仿宋"/>
          <w:sz w:val="24"/>
        </w:rPr>
      </w:r>
      <w:r/>
    </w:p>
    <w:p>
      <w:pPr>
        <w:pStyle w:val="1201"/>
        <w:ind w:firstLine="482"/>
        <w:spacing w:line="480" w:lineRule="exact"/>
        <w:rPr>
          <w:rFonts w:hint="eastAsia" w:ascii="仿宋" w:hAnsi="仿宋" w:eastAsia="仿宋" w:cs="仿宋"/>
          <w:b/>
          <w:bCs/>
          <w:sz w:val="24"/>
          <w:szCs w:val="24"/>
        </w:rPr>
        <w:outlineLvl w:val="1"/>
      </w:pPr>
      <w:r>
        <w:rPr>
          <w:rFonts w:hint="eastAsia" w:ascii="仿宋" w:hAnsi="仿宋" w:eastAsia="仿宋" w:cs="仿宋"/>
          <w:b/>
          <w:bCs/>
          <w:sz w:val="24"/>
          <w:szCs w:val="24"/>
        </w:rPr>
        <w:t xml:space="preserve">3.业务模式和流程</w:t>
      </w:r>
      <w:r>
        <w:rPr>
          <w:rFonts w:hint="eastAsia" w:ascii="仿宋" w:hAnsi="仿宋" w:eastAsia="仿宋" w:cs="仿宋"/>
          <w:b/>
          <w:bCs/>
          <w:sz w:val="24"/>
          <w:szCs w:val="24"/>
        </w:rPr>
      </w:r>
      <w:r/>
    </w:p>
    <w:p>
      <w:pPr>
        <w:pStyle w:val="878"/>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rPr>
          <w:rFonts w:hint="eastAsia" w:ascii="仿宋" w:hAnsi="仿宋" w:eastAsia="仿宋" w:cs="仿宋"/>
          <w:sz w:val="24"/>
        </w:rPr>
      </w:r>
      <w:r/>
    </w:p>
    <w:p>
      <w:pPr>
        <w:pStyle w:val="878"/>
        <w:jc w:val="center"/>
        <w:keepLines w:val="0"/>
        <w:keepNext w:val="0"/>
        <w:pageBreakBefore w:val="0"/>
        <w:widowControl/>
        <w:rPr>
          <w:rFonts w:ascii="宋体" w:hAnsi="宋体" w:cs="宋体"/>
          <w:b/>
          <w:bCs/>
          <w:sz w:val="22"/>
          <w:szCs w:val="22"/>
        </w:rPr>
        <w:outlineLvl w:val="9"/>
      </w:pPr>
      <w:r>
        <w:rPr>
          <w:rFonts w:hint="eastAsia" w:ascii="仿宋" w:hAnsi="仿宋" w:eastAsia="仿宋" w:cs="仿宋"/>
          <w:sz w:val="24"/>
        </w:rPr>
        <w:br w:type="page" w:clear="all"/>
      </w:r>
      <w:r>
        <w:rPr>
          <w:rFonts w:hint="eastAsia" w:ascii="仿宋" w:hAnsi="仿宋" w:eastAsia="仿宋" w:cs="仿宋"/>
          <w:b/>
          <w:bCs/>
          <w:sz w:val="32"/>
          <w:szCs w:val="32"/>
        </w:rPr>
        <w:t xml:space="preserve">三、不见面交易</w:t>
      </w:r>
      <w:r>
        <w:rPr>
          <w:rFonts w:hint="eastAsia" w:ascii="仿宋" w:hAnsi="仿宋" w:eastAsia="仿宋" w:cs="仿宋"/>
          <w:b/>
          <w:bCs/>
          <w:sz w:val="32"/>
          <w:szCs w:val="32"/>
          <w:lang w:eastAsia="zh-CN"/>
        </w:rPr>
        <w:t xml:space="preserve">响应文件</w:t>
      </w:r>
      <w:r>
        <w:rPr>
          <w:rFonts w:hint="eastAsia" w:ascii="仿宋" w:hAnsi="仿宋" w:eastAsia="仿宋" w:cs="仿宋"/>
          <w:b/>
          <w:bCs/>
          <w:sz w:val="32"/>
          <w:szCs w:val="32"/>
        </w:rPr>
        <w:t xml:space="preserve">制作提交说明</w:t>
      </w:r>
      <w:r>
        <w:rPr>
          <w:rFonts w:ascii="宋体" w:hAnsi="宋体" w:cs="宋体"/>
          <w:b/>
          <w:bCs/>
          <w:sz w:val="22"/>
          <w:szCs w:val="22"/>
        </w:rPr>
      </w:r>
      <w:r/>
    </w:p>
    <w:p>
      <w:pPr>
        <w:pStyle w:val="878"/>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1.业务流程：潜在投标供应商访问政府采购云平台“苏采云”系统的网络地址和方法：“苏采云”系统用户注册</w:t>
      </w:r>
      <w:r>
        <w:rPr>
          <w:rFonts w:hint="eastAsia" w:ascii="仿宋" w:hAnsi="仿宋" w:eastAsia="仿宋" w:cs="仿宋"/>
          <w:sz w:val="24"/>
          <w:lang w:eastAsia="zh-CN"/>
        </w:rPr>
        <w:t xml:space="preserve">－</w:t>
      </w:r>
      <w:r>
        <w:rPr>
          <w:rFonts w:hint="eastAsia" w:ascii="仿宋" w:hAnsi="仿宋" w:eastAsia="仿宋" w:cs="仿宋"/>
          <w:sz w:val="24"/>
        </w:rPr>
        <w:t xml:space="preserve">获取“CA数字证书”</w:t>
      </w:r>
      <w:r>
        <w:rPr>
          <w:rFonts w:hint="eastAsia" w:ascii="仿宋" w:hAnsi="仿宋" w:eastAsia="仿宋" w:cs="仿宋"/>
          <w:sz w:val="24"/>
          <w:lang w:eastAsia="zh-CN"/>
        </w:rPr>
        <w:t xml:space="preserve">－</w:t>
      </w:r>
      <w:r>
        <w:rPr>
          <w:rFonts w:hint="eastAsia" w:ascii="仿宋" w:hAnsi="仿宋" w:eastAsia="仿宋" w:cs="仿宋"/>
          <w:sz w:val="24"/>
        </w:rPr>
        <w:t xml:space="preserve">CA绑定与登录--网上报名</w:t>
      </w:r>
      <w:r>
        <w:rPr>
          <w:rFonts w:hint="eastAsia" w:ascii="仿宋" w:hAnsi="仿宋" w:eastAsia="仿宋" w:cs="仿宋"/>
          <w:sz w:val="24"/>
          <w:lang w:eastAsia="zh-CN"/>
        </w:rPr>
        <w:t xml:space="preserve">－</w:t>
      </w:r>
      <w:r>
        <w:rPr>
          <w:rFonts w:hint="eastAsia" w:ascii="仿宋" w:hAnsi="仿宋" w:eastAsia="仿宋" w:cs="仿宋"/>
          <w:sz w:val="24"/>
        </w:rPr>
        <w:t xml:space="preserve">下载</w:t>
      </w:r>
      <w:r>
        <w:rPr>
          <w:rFonts w:hint="eastAsia" w:ascii="仿宋" w:hAnsi="仿宋" w:eastAsia="仿宋" w:cs="仿宋"/>
          <w:sz w:val="24"/>
          <w:lang w:eastAsia="zh-CN"/>
        </w:rPr>
        <w:t xml:space="preserve">征集文件</w:t>
      </w:r>
      <w:r>
        <w:rPr>
          <w:rFonts w:hint="eastAsia" w:ascii="仿宋" w:hAnsi="仿宋" w:eastAsia="仿宋" w:cs="仿宋"/>
          <w:sz w:val="24"/>
        </w:rPr>
        <w:t xml:space="preserve">（后缀名为“.kedt”）--将后缀名为“.kedt”的磋商文件导入政府采购客户端工具</w:t>
      </w:r>
      <w:r>
        <w:rPr>
          <w:rFonts w:hint="eastAsia" w:ascii="仿宋" w:hAnsi="仿宋" w:eastAsia="仿宋" w:cs="仿宋"/>
          <w:sz w:val="24"/>
          <w:lang w:eastAsia="zh-CN"/>
        </w:rPr>
        <w:t xml:space="preserve">－</w:t>
      </w:r>
      <w:r>
        <w:rPr>
          <w:rFonts w:hint="eastAsia" w:ascii="仿宋" w:hAnsi="仿宋" w:eastAsia="仿宋" w:cs="仿宋"/>
          <w:sz w:val="24"/>
        </w:rPr>
        <w:t xml:space="preserve">制作</w:t>
      </w:r>
      <w:r>
        <w:rPr>
          <w:rFonts w:hint="eastAsia" w:ascii="仿宋" w:hAnsi="仿宋" w:eastAsia="仿宋" w:cs="仿宋"/>
          <w:sz w:val="24"/>
          <w:lang w:eastAsia="zh-CN"/>
        </w:rPr>
        <w:t xml:space="preserve">响应文件－</w:t>
      </w:r>
      <w:r>
        <w:rPr>
          <w:rFonts w:hint="eastAsia" w:ascii="仿宋" w:hAnsi="仿宋" w:eastAsia="仿宋" w:cs="仿宋"/>
          <w:sz w:val="24"/>
        </w:rPr>
        <w:t xml:space="preserve">导出加密的</w:t>
      </w:r>
      <w:r>
        <w:rPr>
          <w:rFonts w:hint="eastAsia" w:ascii="仿宋" w:hAnsi="仿宋" w:eastAsia="仿宋" w:cs="仿宋"/>
          <w:sz w:val="24"/>
          <w:lang w:eastAsia="zh-CN"/>
        </w:rPr>
        <w:t xml:space="preserve">响应文件</w:t>
      </w:r>
      <w:r>
        <w:rPr>
          <w:rFonts w:hint="eastAsia" w:ascii="仿宋" w:hAnsi="仿宋" w:eastAsia="仿宋" w:cs="仿宋"/>
          <w:sz w:val="24"/>
        </w:rPr>
        <w:t xml:space="preserve">（后缀名为zip）--通过“苏采云”系统上传</w:t>
      </w:r>
      <w:r>
        <w:rPr>
          <w:rFonts w:hint="eastAsia" w:ascii="仿宋" w:hAnsi="仿宋" w:eastAsia="仿宋" w:cs="仿宋"/>
          <w:sz w:val="24"/>
          <w:lang w:eastAsia="zh-CN"/>
        </w:rPr>
        <w:t xml:space="preserve">响应文件</w:t>
      </w:r>
      <w:r>
        <w:rPr>
          <w:rFonts w:hint="eastAsia" w:ascii="仿宋" w:hAnsi="仿宋" w:eastAsia="仿宋" w:cs="仿宋"/>
          <w:sz w:val="24"/>
        </w:rPr>
        <w:t xml:space="preserve">。具体见《江苏省政府采购管理交易系统（苏采云）供应商操作手册》。</w:t>
      </w:r>
      <w:r>
        <w:rPr>
          <w:rFonts w:hint="eastAsia" w:ascii="仿宋" w:hAnsi="仿宋" w:eastAsia="仿宋" w:cs="仿宋"/>
          <w:sz w:val="24"/>
        </w:rPr>
      </w:r>
      <w:r/>
    </w:p>
    <w:p>
      <w:pPr>
        <w:pStyle w:val="878"/>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2.苏采云资料：</w:t>
      </w:r>
      <w:r>
        <w:rPr>
          <w:rFonts w:hint="eastAsia" w:ascii="仿宋" w:hAnsi="仿宋" w:eastAsia="仿宋" w:cs="仿宋"/>
          <w:sz w:val="24"/>
          <w:lang w:eastAsia="zh-CN"/>
        </w:rPr>
        <w:t xml:space="preserve">征集文件</w:t>
      </w:r>
      <w:r>
        <w:rPr>
          <w:rFonts w:hint="eastAsia" w:ascii="仿宋" w:hAnsi="仿宋" w:eastAsia="仿宋" w:cs="仿宋"/>
          <w:sz w:val="24"/>
        </w:rPr>
        <w:t xml:space="preserve">（后缀名为“.kedt”）、供应商操作手册及政府采购客户端工具可通过“苏采云”系统</w:t>
      </w:r>
      <w:r>
        <w:rPr>
          <w:rFonts w:hint="eastAsia" w:ascii="仿宋" w:hAnsi="仿宋" w:eastAsia="仿宋" w:cs="仿宋"/>
          <w:sz w:val="24"/>
          <w:lang w:eastAsia="zh-CN"/>
        </w:rPr>
        <w:t xml:space="preserve">－</w:t>
      </w:r>
      <w:r>
        <w:rPr>
          <w:rFonts w:hint="eastAsia" w:ascii="仿宋" w:hAnsi="仿宋" w:eastAsia="仿宋" w:cs="仿宋"/>
          <w:sz w:val="24"/>
        </w:rPr>
        <w:t xml:space="preserve">已报名项目</w:t>
      </w:r>
      <w:r>
        <w:rPr>
          <w:rFonts w:hint="eastAsia" w:ascii="仿宋" w:hAnsi="仿宋" w:eastAsia="仿宋" w:cs="仿宋"/>
          <w:sz w:val="24"/>
          <w:lang w:eastAsia="zh-CN"/>
        </w:rPr>
        <w:t xml:space="preserve">－</w:t>
      </w:r>
      <w:r>
        <w:rPr>
          <w:rFonts w:hint="eastAsia" w:ascii="仿宋" w:hAnsi="仿宋" w:eastAsia="仿宋" w:cs="仿宋"/>
          <w:sz w:val="24"/>
        </w:rPr>
        <w:t xml:space="preserve">报名详情页面内相应链接进行下载；供应商操作手册及政府采购客户端工具也可通过“江苏政府采购网”</w:t>
      </w:r>
      <w:r>
        <w:rPr>
          <w:rFonts w:hint="eastAsia" w:ascii="仿宋" w:hAnsi="仿宋" w:eastAsia="仿宋" w:cs="仿宋"/>
          <w:sz w:val="24"/>
          <w:lang w:eastAsia="zh-CN"/>
        </w:rPr>
        <w:t xml:space="preserve">－</w:t>
      </w:r>
      <w:r>
        <w:rPr>
          <w:rFonts w:hint="eastAsia" w:ascii="仿宋" w:hAnsi="仿宋" w:eastAsia="仿宋" w:cs="仿宋"/>
          <w:sz w:val="24"/>
        </w:rPr>
        <w:t xml:space="preserve">“办事指南”</w:t>
      </w:r>
      <w:r>
        <w:rPr>
          <w:rFonts w:hint="eastAsia" w:ascii="仿宋" w:hAnsi="仿宋" w:eastAsia="仿宋" w:cs="仿宋"/>
          <w:sz w:val="24"/>
          <w:lang w:eastAsia="zh-CN"/>
        </w:rPr>
        <w:t xml:space="preserve">－</w:t>
      </w:r>
      <w:r>
        <w:rPr>
          <w:rFonts w:hint="eastAsia" w:ascii="仿宋" w:hAnsi="仿宋" w:eastAsia="仿宋" w:cs="仿宋"/>
          <w:sz w:val="24"/>
        </w:rPr>
        <w:t xml:space="preserve">“资料下载”</w:t>
      </w:r>
      <w:r>
        <w:rPr>
          <w:rFonts w:hint="eastAsia" w:ascii="仿宋" w:hAnsi="仿宋" w:eastAsia="仿宋" w:cs="仿宋"/>
          <w:sz w:val="24"/>
          <w:lang w:eastAsia="zh-CN"/>
        </w:rPr>
        <w:t xml:space="preserve">－</w:t>
      </w:r>
      <w:r>
        <w:rPr>
          <w:rFonts w:hint="eastAsia" w:ascii="仿宋" w:hAnsi="仿宋" w:eastAsia="仿宋" w:cs="仿宋"/>
          <w:sz w:val="24"/>
        </w:rPr>
        <w:t xml:space="preserve">“江苏省政府采购管理交易系统（苏采云）供应商操作指南”进行下载。</w:t>
      </w:r>
      <w:r>
        <w:rPr>
          <w:rFonts w:hint="eastAsia" w:ascii="仿宋" w:hAnsi="仿宋" w:eastAsia="仿宋" w:cs="仿宋"/>
          <w:sz w:val="24"/>
        </w:rPr>
      </w:r>
      <w:r/>
    </w:p>
    <w:p>
      <w:pPr>
        <w:pStyle w:val="878"/>
        <w:ind w:firstLine="440"/>
        <w:jc w:val="left"/>
        <w:spacing w:line="480" w:lineRule="exact"/>
        <w:widowControl/>
        <w:rPr>
          <w:rFonts w:hint="eastAsia" w:ascii="仿宋" w:hAnsi="仿宋" w:eastAsia="仿宋" w:cs="仿宋"/>
          <w:sz w:val="24"/>
        </w:rPr>
      </w:pPr>
      <w:r>
        <w:rPr>
          <w:rFonts w:hint="eastAsia" w:ascii="仿宋" w:hAnsi="仿宋" w:eastAsia="仿宋" w:cs="仿宋"/>
          <w:sz w:val="24"/>
        </w:rPr>
        <w:t xml:space="preserve">http://www.ccgp-jiangsu.gov.cn/jiangsu/zlxz/index.html</w:t>
      </w:r>
      <w:r>
        <w:rPr>
          <w:rFonts w:hint="eastAsia" w:ascii="仿宋" w:hAnsi="仿宋" w:eastAsia="仿宋" w:cs="仿宋"/>
          <w:sz w:val="24"/>
        </w:rPr>
      </w:r>
      <w:r/>
    </w:p>
    <w:p>
      <w:pPr>
        <w:pStyle w:val="878"/>
        <w:spacing w:line="400" w:lineRule="exact"/>
        <w:rPr>
          <w:rFonts w:hint="eastAsia" w:ascii="仿宋" w:hAnsi="仿宋" w:eastAsia="仿宋" w:cs="仿宋"/>
          <w:sz w:val="24"/>
          <w:szCs w:val="28"/>
        </w:rPr>
      </w:pPr>
      <w:r>
        <w:rPr>
          <w:rFonts w:hint="eastAsia" w:ascii="仿宋" w:hAnsi="仿宋" w:eastAsia="仿宋" w:cs="仿宋"/>
          <w:sz w:val="24"/>
          <w:szCs w:val="28"/>
        </w:rPr>
      </w:r>
      <w:r/>
    </w:p>
    <w:p>
      <w:pPr>
        <w:pStyle w:val="879"/>
        <w:ind w:firstLine="900"/>
        <w:jc w:val="center"/>
        <w:spacing w:before="0" w:after="0" w:line="480" w:lineRule="auto"/>
        <w:rPr>
          <w:rFonts w:hint="eastAsia" w:ascii="仿宋" w:hAnsi="仿宋" w:eastAsia="仿宋" w:cs="仿宋"/>
          <w:b w:val="0"/>
          <w:bCs w:val="0"/>
          <w:sz w:val="36"/>
          <w:szCs w:val="36"/>
        </w:rPr>
      </w:pPr>
      <w:r>
        <w:rPr>
          <w:rFonts w:hint="eastAsia" w:ascii="仿宋" w:hAnsi="仿宋" w:eastAsia="仿宋" w:cs="仿宋"/>
          <w:b w:val="0"/>
          <w:bCs w:val="0"/>
          <w:sz w:val="36"/>
          <w:szCs w:val="36"/>
        </w:rPr>
        <w:br w:type="page" w:clear="all"/>
      </w:r>
      <w:r>
        <w:rPr>
          <w:rFonts w:hint="eastAsia" w:ascii="仿宋" w:hAnsi="仿宋" w:eastAsia="仿宋" w:cs="仿宋"/>
          <w:b w:val="0"/>
          <w:bCs w:val="0"/>
          <w:sz w:val="36"/>
          <w:szCs w:val="36"/>
        </w:rPr>
      </w:r>
      <w:r/>
    </w:p>
    <w:p>
      <w:pPr>
        <w:pStyle w:val="878"/>
        <w:jc w:val="center"/>
        <w:rPr>
          <w:rFonts w:hint="eastAsia" w:ascii="仿宋" w:hAnsi="仿宋" w:eastAsia="仿宋" w:cs="仿宋"/>
          <w:b/>
          <w:bCs/>
          <w:sz w:val="44"/>
          <w:szCs w:val="44"/>
        </w:rPr>
      </w:pPr>
      <w:r>
        <w:rPr>
          <w:rFonts w:hint="eastAsia" w:ascii="仿宋" w:hAnsi="仿宋" w:eastAsia="仿宋" w:cs="仿宋"/>
          <w:b/>
          <w:bCs/>
          <w:spacing w:val="460"/>
          <w:sz w:val="44"/>
          <w:szCs w:val="44"/>
        </w:rPr>
        <w:t xml:space="preserve">目</w:t>
      </w:r>
      <w:r>
        <w:rPr>
          <w:rFonts w:hint="eastAsia" w:ascii="仿宋" w:hAnsi="仿宋" w:eastAsia="仿宋" w:cs="仿宋"/>
          <w:b/>
          <w:bCs/>
          <w:spacing w:val="0"/>
          <w:sz w:val="44"/>
          <w:szCs w:val="44"/>
        </w:rPr>
        <w:t xml:space="preserve">录</w:t>
      </w:r>
      <w:r>
        <w:rPr>
          <w:rFonts w:hint="eastAsia" w:ascii="仿宋" w:hAnsi="仿宋" w:eastAsia="仿宋" w:cs="仿宋"/>
          <w:b/>
          <w:bCs/>
          <w:sz w:val="44"/>
          <w:szCs w:val="44"/>
        </w:rPr>
      </w:r>
      <w:r/>
    </w:p>
    <w:p>
      <w:pPr>
        <w:pStyle w:val="979"/>
        <w:ind w:firstLine="420"/>
        <w:rPr>
          <w:rFonts w:hint="eastAsia"/>
        </w:rPr>
      </w:pPr>
      <w:r>
        <w:rPr>
          <w:rFonts w:hint="eastAsia"/>
        </w:rPr>
      </w:r>
      <w:r/>
    </w:p>
    <w:p>
      <w:pPr>
        <w:pStyle w:val="937"/>
        <w:tabs>
          <w:tab w:val="right" w:pos="9548" w:leader="dot"/>
        </w:tabs>
        <w:rPr>
          <w:b/>
          <w:bCs/>
          <w:sz w:val="28"/>
          <w:szCs w:val="28"/>
        </w:rPr>
      </w:pP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TOC \o "1-1" \h \u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HYPERLINK \l _Toc18691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第一章 </w:t>
      </w:r>
      <w:r>
        <w:rPr>
          <w:rFonts w:hint="eastAsia" w:ascii="仿宋" w:hAnsi="仿宋" w:eastAsia="仿宋" w:cs="仿宋"/>
          <w:b/>
          <w:bCs/>
          <w:sz w:val="28"/>
          <w:szCs w:val="28"/>
          <w:lang w:eastAsia="zh-CN"/>
        </w:rPr>
        <w:t xml:space="preserve">征集公告</w:t>
      </w:r>
      <w:r>
        <w:rPr>
          <w:b/>
          <w:bCs/>
          <w:sz w:val="28"/>
          <w:szCs w:val="28"/>
        </w:rPr>
        <w:tab/>
      </w:r>
      <w:r>
        <w:rPr>
          <w:b/>
          <w:bCs/>
          <w:sz w:val="28"/>
          <w:szCs w:val="28"/>
        </w:rPr>
        <w:fldChar w:fldCharType="begin"/>
      </w:r>
      <w:r>
        <w:rPr>
          <w:b/>
          <w:bCs/>
          <w:sz w:val="28"/>
          <w:szCs w:val="28"/>
        </w:rPr>
        <w:instrText xml:space="preserve"> PAGEREF _Toc18691 \h </w:instrText>
      </w:r>
      <w:r>
        <w:rPr>
          <w:b/>
          <w:bCs/>
          <w:sz w:val="28"/>
          <w:szCs w:val="28"/>
        </w:rPr>
        <w:fldChar w:fldCharType="separate"/>
      </w:r>
      <w:r>
        <w:rPr>
          <w:b/>
          <w:bCs/>
          <w:sz w:val="28"/>
          <w:szCs w:val="28"/>
        </w:rPr>
        <w:t xml:space="preserve">6</w:t>
      </w:r>
      <w:r>
        <w:rPr>
          <w:b/>
          <w:bCs/>
          <w:sz w:val="28"/>
          <w:szCs w:val="28"/>
        </w:rPr>
        <w:fldChar w:fldCharType="end"/>
      </w:r>
      <w:r>
        <w:rPr>
          <w:rFonts w:hint="eastAsia" w:ascii="仿宋" w:hAnsi="仿宋" w:eastAsia="仿宋" w:cs="仿宋"/>
          <w:b/>
          <w:bCs/>
          <w:sz w:val="28"/>
          <w:szCs w:val="28"/>
        </w:rPr>
        <w:fldChar w:fldCharType="end"/>
      </w:r>
      <w:r>
        <w:rPr>
          <w:b/>
          <w:bCs/>
          <w:sz w:val="28"/>
          <w:szCs w:val="28"/>
        </w:rPr>
      </w:r>
      <w:r/>
    </w:p>
    <w:p>
      <w:pPr>
        <w:pStyle w:val="937"/>
        <w:tabs>
          <w:tab w:val="right" w:pos="9548" w:leader="dot"/>
        </w:tabs>
        <w:rPr>
          <w:b/>
          <w:bCs/>
          <w:sz w:val="28"/>
          <w:szCs w:val="28"/>
        </w:rPr>
      </w:pP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HYPERLINK \l _Toc4539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第二章 </w:t>
      </w:r>
      <w:r>
        <w:rPr>
          <w:rFonts w:hint="eastAsia" w:ascii="仿宋" w:hAnsi="仿宋" w:eastAsia="仿宋" w:cs="仿宋"/>
          <w:b/>
          <w:bCs/>
          <w:sz w:val="28"/>
          <w:szCs w:val="28"/>
          <w:lang w:eastAsia="zh-CN"/>
        </w:rPr>
        <w:t xml:space="preserve">供应商</w:t>
      </w:r>
      <w:r>
        <w:rPr>
          <w:rFonts w:hint="eastAsia" w:ascii="仿宋" w:hAnsi="仿宋" w:eastAsia="仿宋" w:cs="仿宋"/>
          <w:b/>
          <w:bCs/>
          <w:sz w:val="28"/>
          <w:szCs w:val="28"/>
        </w:rPr>
        <w:t xml:space="preserve">须知</w:t>
      </w:r>
      <w:r>
        <w:rPr>
          <w:b/>
          <w:bCs/>
          <w:sz w:val="28"/>
          <w:szCs w:val="28"/>
        </w:rPr>
        <w:tab/>
      </w:r>
      <w:r>
        <w:rPr>
          <w:b/>
          <w:bCs/>
          <w:sz w:val="28"/>
          <w:szCs w:val="28"/>
        </w:rPr>
        <w:fldChar w:fldCharType="begin"/>
      </w:r>
      <w:r>
        <w:rPr>
          <w:b/>
          <w:bCs/>
          <w:sz w:val="28"/>
          <w:szCs w:val="28"/>
        </w:rPr>
        <w:instrText xml:space="preserve"> PAGEREF _Toc4539 \h </w:instrText>
      </w:r>
      <w:r>
        <w:rPr>
          <w:b/>
          <w:bCs/>
          <w:sz w:val="28"/>
          <w:szCs w:val="28"/>
        </w:rPr>
        <w:fldChar w:fldCharType="separate"/>
      </w:r>
      <w:r>
        <w:rPr>
          <w:b/>
          <w:bCs/>
          <w:sz w:val="28"/>
          <w:szCs w:val="28"/>
        </w:rPr>
        <w:t xml:space="preserve">9</w:t>
      </w:r>
      <w:r>
        <w:rPr>
          <w:b/>
          <w:bCs/>
          <w:sz w:val="28"/>
          <w:szCs w:val="28"/>
        </w:rPr>
        <w:fldChar w:fldCharType="end"/>
      </w:r>
      <w:r>
        <w:rPr>
          <w:rFonts w:hint="eastAsia" w:ascii="仿宋" w:hAnsi="仿宋" w:eastAsia="仿宋" w:cs="仿宋"/>
          <w:b/>
          <w:bCs/>
          <w:sz w:val="28"/>
          <w:szCs w:val="28"/>
        </w:rPr>
        <w:fldChar w:fldCharType="end"/>
      </w:r>
      <w:r>
        <w:rPr>
          <w:b/>
          <w:bCs/>
          <w:sz w:val="28"/>
          <w:szCs w:val="28"/>
        </w:rPr>
      </w:r>
      <w:r/>
    </w:p>
    <w:p>
      <w:pPr>
        <w:pStyle w:val="937"/>
        <w:tabs>
          <w:tab w:val="right" w:pos="9548" w:leader="dot"/>
        </w:tabs>
        <w:rPr>
          <w:b/>
          <w:bCs/>
          <w:sz w:val="28"/>
          <w:szCs w:val="28"/>
        </w:rPr>
      </w:pP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HYPERLINK \l _Toc25803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第</w:t>
      </w: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rPr>
        <w:t xml:space="preserve">章 评标办法</w:t>
      </w:r>
      <w:r>
        <w:rPr>
          <w:b/>
          <w:bCs/>
          <w:sz w:val="28"/>
          <w:szCs w:val="28"/>
        </w:rPr>
        <w:tab/>
      </w:r>
      <w:r>
        <w:rPr>
          <w:b/>
          <w:bCs/>
          <w:sz w:val="28"/>
          <w:szCs w:val="28"/>
        </w:rPr>
        <w:fldChar w:fldCharType="begin"/>
      </w:r>
      <w:r>
        <w:rPr>
          <w:b/>
          <w:bCs/>
          <w:sz w:val="28"/>
          <w:szCs w:val="28"/>
        </w:rPr>
        <w:instrText xml:space="preserve"> PAGEREF _Toc25803 \h </w:instrText>
      </w:r>
      <w:r>
        <w:rPr>
          <w:b/>
          <w:bCs/>
          <w:sz w:val="28"/>
          <w:szCs w:val="28"/>
        </w:rPr>
        <w:fldChar w:fldCharType="separate"/>
      </w:r>
      <w:r>
        <w:rPr>
          <w:b/>
          <w:bCs/>
          <w:sz w:val="28"/>
          <w:szCs w:val="28"/>
        </w:rPr>
        <w:t xml:space="preserve">25</w:t>
      </w:r>
      <w:r>
        <w:rPr>
          <w:b/>
          <w:bCs/>
          <w:sz w:val="28"/>
          <w:szCs w:val="28"/>
        </w:rPr>
        <w:fldChar w:fldCharType="end"/>
      </w:r>
      <w:r>
        <w:rPr>
          <w:rFonts w:hint="eastAsia" w:ascii="仿宋" w:hAnsi="仿宋" w:eastAsia="仿宋" w:cs="仿宋"/>
          <w:b/>
          <w:bCs/>
          <w:sz w:val="28"/>
          <w:szCs w:val="28"/>
        </w:rPr>
        <w:fldChar w:fldCharType="end"/>
      </w:r>
      <w:r>
        <w:rPr>
          <w:b/>
          <w:bCs/>
          <w:sz w:val="28"/>
          <w:szCs w:val="28"/>
        </w:rPr>
      </w:r>
      <w:r/>
    </w:p>
    <w:p>
      <w:pPr>
        <w:pStyle w:val="937"/>
        <w:tabs>
          <w:tab w:val="right" w:pos="9548" w:leader="dot"/>
        </w:tabs>
        <w:rPr>
          <w:b/>
          <w:bCs/>
          <w:sz w:val="28"/>
          <w:szCs w:val="28"/>
        </w:rPr>
      </w:pP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HYPERLINK \l _Toc18725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lang w:val="en-US" w:eastAsia="zh-CN"/>
        </w:rPr>
        <w:t xml:space="preserve">第四章 </w:t>
      </w:r>
      <w:r>
        <w:rPr>
          <w:rFonts w:hint="eastAsia" w:ascii="仿宋" w:hAnsi="仿宋" w:eastAsia="仿宋" w:cs="仿宋"/>
          <w:b/>
          <w:bCs/>
          <w:sz w:val="28"/>
          <w:szCs w:val="28"/>
        </w:rPr>
        <w:t xml:space="preserve">确定入围及成交供应商</w:t>
      </w:r>
      <w:r>
        <w:rPr>
          <w:b/>
          <w:bCs/>
          <w:sz w:val="28"/>
          <w:szCs w:val="28"/>
        </w:rPr>
        <w:tab/>
      </w:r>
      <w:r>
        <w:rPr>
          <w:b/>
          <w:bCs/>
          <w:sz w:val="28"/>
          <w:szCs w:val="28"/>
        </w:rPr>
        <w:fldChar w:fldCharType="begin"/>
      </w:r>
      <w:r>
        <w:rPr>
          <w:b/>
          <w:bCs/>
          <w:sz w:val="28"/>
          <w:szCs w:val="28"/>
        </w:rPr>
        <w:instrText xml:space="preserve"> PAGEREF _Toc18725 \h </w:instrText>
      </w:r>
      <w:r>
        <w:rPr>
          <w:b/>
          <w:bCs/>
          <w:sz w:val="28"/>
          <w:szCs w:val="28"/>
        </w:rPr>
        <w:fldChar w:fldCharType="separate"/>
      </w:r>
      <w:r>
        <w:rPr>
          <w:b/>
          <w:bCs/>
          <w:sz w:val="28"/>
          <w:szCs w:val="28"/>
        </w:rPr>
        <w:t xml:space="preserve">30</w:t>
      </w:r>
      <w:r>
        <w:rPr>
          <w:b/>
          <w:bCs/>
          <w:sz w:val="28"/>
          <w:szCs w:val="28"/>
        </w:rPr>
        <w:fldChar w:fldCharType="end"/>
      </w:r>
      <w:r>
        <w:rPr>
          <w:rFonts w:hint="eastAsia" w:ascii="仿宋" w:hAnsi="仿宋" w:eastAsia="仿宋" w:cs="仿宋"/>
          <w:b/>
          <w:bCs/>
          <w:sz w:val="28"/>
          <w:szCs w:val="28"/>
        </w:rPr>
        <w:fldChar w:fldCharType="end"/>
      </w:r>
      <w:r>
        <w:rPr>
          <w:b/>
          <w:bCs/>
          <w:sz w:val="28"/>
          <w:szCs w:val="28"/>
        </w:rPr>
      </w:r>
      <w:r/>
    </w:p>
    <w:p>
      <w:pPr>
        <w:pStyle w:val="937"/>
        <w:tabs>
          <w:tab w:val="right" w:pos="9548" w:leader="dot"/>
        </w:tabs>
        <w:rPr>
          <w:b/>
          <w:bCs/>
          <w:sz w:val="28"/>
          <w:szCs w:val="28"/>
        </w:rPr>
      </w:pP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HYPERLINK \l _Toc5098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lang w:val="zh-CN"/>
        </w:rPr>
        <w:t xml:space="preserve">第</w:t>
      </w:r>
      <w:r>
        <w:rPr>
          <w:rFonts w:hint="eastAsia" w:ascii="仿宋" w:hAnsi="仿宋" w:eastAsia="仿宋" w:cs="仿宋"/>
          <w:b/>
          <w:bCs/>
          <w:sz w:val="28"/>
          <w:szCs w:val="28"/>
          <w:lang w:val="en-US" w:eastAsia="zh-CN"/>
        </w:rPr>
        <w:t xml:space="preserve">五</w:t>
      </w:r>
      <w:r>
        <w:rPr>
          <w:rFonts w:hint="eastAsia" w:ascii="仿宋" w:hAnsi="仿宋" w:eastAsia="仿宋" w:cs="仿宋"/>
          <w:b/>
          <w:bCs/>
          <w:sz w:val="28"/>
          <w:szCs w:val="28"/>
          <w:lang w:val="zh-CN"/>
        </w:rPr>
        <w:t xml:space="preserve">章</w:t>
      </w:r>
      <w:r>
        <w:rPr>
          <w:rFonts w:hint="eastAsia" w:ascii="仿宋" w:hAnsi="仿宋" w:eastAsia="仿宋" w:cs="仿宋"/>
          <w:b/>
          <w:bCs/>
          <w:sz w:val="28"/>
          <w:szCs w:val="28"/>
        </w:rPr>
        <w:t xml:space="preserve"> 项目采购需求</w:t>
      </w:r>
      <w:r>
        <w:rPr>
          <w:b/>
          <w:bCs/>
          <w:sz w:val="28"/>
          <w:szCs w:val="28"/>
        </w:rPr>
        <w:tab/>
      </w:r>
      <w:r>
        <w:rPr>
          <w:b/>
          <w:bCs/>
          <w:sz w:val="28"/>
          <w:szCs w:val="28"/>
        </w:rPr>
        <w:fldChar w:fldCharType="begin"/>
      </w:r>
      <w:r>
        <w:rPr>
          <w:b/>
          <w:bCs/>
          <w:sz w:val="28"/>
          <w:szCs w:val="28"/>
        </w:rPr>
        <w:instrText xml:space="preserve"> PAGEREF _Toc5098 \h </w:instrText>
      </w:r>
      <w:r>
        <w:rPr>
          <w:b/>
          <w:bCs/>
          <w:sz w:val="28"/>
          <w:szCs w:val="28"/>
        </w:rPr>
        <w:fldChar w:fldCharType="separate"/>
      </w:r>
      <w:r>
        <w:rPr>
          <w:b/>
          <w:bCs/>
          <w:sz w:val="28"/>
          <w:szCs w:val="28"/>
        </w:rPr>
        <w:t xml:space="preserve">32</w:t>
      </w:r>
      <w:r>
        <w:rPr>
          <w:b/>
          <w:bCs/>
          <w:sz w:val="28"/>
          <w:szCs w:val="28"/>
        </w:rPr>
        <w:fldChar w:fldCharType="end"/>
      </w:r>
      <w:r>
        <w:rPr>
          <w:rFonts w:hint="eastAsia" w:ascii="仿宋" w:hAnsi="仿宋" w:eastAsia="仿宋" w:cs="仿宋"/>
          <w:b/>
          <w:bCs/>
          <w:sz w:val="28"/>
          <w:szCs w:val="28"/>
        </w:rPr>
        <w:fldChar w:fldCharType="end"/>
      </w:r>
      <w:r>
        <w:rPr>
          <w:b/>
          <w:bCs/>
          <w:sz w:val="28"/>
          <w:szCs w:val="28"/>
        </w:rPr>
      </w:r>
      <w:r/>
    </w:p>
    <w:p>
      <w:pPr>
        <w:pStyle w:val="937"/>
        <w:tabs>
          <w:tab w:val="right" w:pos="9548" w:leader="dot"/>
        </w:tabs>
        <w:rPr>
          <w:b/>
          <w:bCs/>
          <w:sz w:val="28"/>
          <w:szCs w:val="28"/>
        </w:rPr>
      </w:pP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HYPERLINK \l _Toc23246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highlight w:val="none"/>
        </w:rPr>
        <w:t xml:space="preserve">第</w:t>
      </w:r>
      <w:r>
        <w:rPr>
          <w:rFonts w:hint="eastAsia" w:ascii="仿宋" w:hAnsi="仿宋" w:eastAsia="仿宋" w:cs="仿宋"/>
          <w:b/>
          <w:bCs/>
          <w:sz w:val="28"/>
          <w:szCs w:val="28"/>
          <w:highlight w:val="none"/>
          <w:lang w:val="en-US" w:eastAsia="zh-CN"/>
        </w:rPr>
        <w:t xml:space="preserve">六</w:t>
      </w:r>
      <w:r>
        <w:rPr>
          <w:rFonts w:hint="eastAsia" w:ascii="仿宋" w:hAnsi="仿宋" w:eastAsia="仿宋" w:cs="仿宋"/>
          <w:b/>
          <w:bCs/>
          <w:sz w:val="28"/>
          <w:szCs w:val="28"/>
          <w:highlight w:val="none"/>
        </w:rPr>
        <w:t xml:space="preserve">章</w:t>
      </w:r>
      <w:r>
        <w:rPr>
          <w:rFonts w:hint="eastAsia" w:ascii="仿宋" w:hAnsi="仿宋" w:eastAsia="仿宋" w:cs="仿宋"/>
          <w:b/>
          <w:bCs/>
          <w:sz w:val="28"/>
          <w:szCs w:val="28"/>
          <w:highlight w:val="none"/>
          <w:lang w:val="en-US" w:eastAsia="zh-CN"/>
        </w:rPr>
        <w:t xml:space="preserve"> </w:t>
      </w:r>
      <w:r>
        <w:rPr>
          <w:rFonts w:hint="eastAsia" w:ascii="仿宋" w:hAnsi="仿宋" w:eastAsia="仿宋" w:cs="仿宋"/>
          <w:b/>
          <w:bCs/>
          <w:sz w:val="28"/>
          <w:szCs w:val="28"/>
          <w:highlight w:val="none"/>
        </w:rPr>
        <w:t xml:space="preserve">政府采购合同格式</w:t>
      </w:r>
      <w:r>
        <w:rPr>
          <w:b/>
          <w:bCs/>
          <w:sz w:val="28"/>
          <w:szCs w:val="28"/>
        </w:rPr>
        <w:tab/>
      </w:r>
      <w:r>
        <w:rPr>
          <w:b/>
          <w:bCs/>
          <w:sz w:val="28"/>
          <w:szCs w:val="28"/>
        </w:rPr>
        <w:fldChar w:fldCharType="begin"/>
      </w:r>
      <w:r>
        <w:rPr>
          <w:b/>
          <w:bCs/>
          <w:sz w:val="28"/>
          <w:szCs w:val="28"/>
        </w:rPr>
        <w:instrText xml:space="preserve"> PAGEREF _Toc23246 \h </w:instrText>
      </w:r>
      <w:r>
        <w:rPr>
          <w:b/>
          <w:bCs/>
          <w:sz w:val="28"/>
          <w:szCs w:val="28"/>
        </w:rPr>
        <w:fldChar w:fldCharType="separate"/>
      </w:r>
      <w:r>
        <w:rPr>
          <w:b/>
          <w:bCs/>
          <w:sz w:val="28"/>
          <w:szCs w:val="28"/>
        </w:rPr>
        <w:t xml:space="preserve">40</w:t>
      </w:r>
      <w:r>
        <w:rPr>
          <w:b/>
          <w:bCs/>
          <w:sz w:val="28"/>
          <w:szCs w:val="28"/>
        </w:rPr>
        <w:fldChar w:fldCharType="end"/>
      </w:r>
      <w:r>
        <w:rPr>
          <w:rFonts w:hint="eastAsia" w:ascii="仿宋" w:hAnsi="仿宋" w:eastAsia="仿宋" w:cs="仿宋"/>
          <w:b/>
          <w:bCs/>
          <w:sz w:val="28"/>
          <w:szCs w:val="28"/>
        </w:rPr>
        <w:fldChar w:fldCharType="end"/>
      </w:r>
      <w:r>
        <w:rPr>
          <w:b/>
          <w:bCs/>
          <w:sz w:val="28"/>
          <w:szCs w:val="28"/>
        </w:rPr>
      </w:r>
      <w:r/>
    </w:p>
    <w:p>
      <w:pPr>
        <w:pStyle w:val="937"/>
        <w:tabs>
          <w:tab w:val="right" w:pos="9548" w:leader="dot"/>
        </w:tabs>
        <w:rPr>
          <w:b/>
          <w:bCs/>
          <w:sz w:val="28"/>
          <w:szCs w:val="28"/>
        </w:rPr>
      </w:pP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HYPERLINK \l _Toc9334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第七章</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eastAsia="zh-CN"/>
        </w:rPr>
        <w:t xml:space="preserve">响应文件</w:t>
      </w:r>
      <w:r>
        <w:rPr>
          <w:rFonts w:hint="eastAsia" w:ascii="仿宋" w:hAnsi="仿宋" w:eastAsia="仿宋" w:cs="仿宋"/>
          <w:b/>
          <w:bCs/>
          <w:sz w:val="28"/>
          <w:szCs w:val="28"/>
        </w:rPr>
        <w:t xml:space="preserve">格式</w:t>
      </w:r>
      <w:r>
        <w:rPr>
          <w:b/>
          <w:bCs/>
          <w:sz w:val="28"/>
          <w:szCs w:val="28"/>
        </w:rPr>
        <w:tab/>
      </w:r>
      <w:r>
        <w:rPr>
          <w:b/>
          <w:bCs/>
          <w:sz w:val="28"/>
          <w:szCs w:val="28"/>
        </w:rPr>
        <w:fldChar w:fldCharType="begin"/>
      </w:r>
      <w:r>
        <w:rPr>
          <w:b/>
          <w:bCs/>
          <w:sz w:val="28"/>
          <w:szCs w:val="28"/>
        </w:rPr>
        <w:instrText xml:space="preserve"> PAGEREF _Toc9334 \h </w:instrText>
      </w:r>
      <w:r>
        <w:rPr>
          <w:b/>
          <w:bCs/>
          <w:sz w:val="28"/>
          <w:szCs w:val="28"/>
        </w:rPr>
        <w:fldChar w:fldCharType="separate"/>
      </w:r>
      <w:r>
        <w:rPr>
          <w:b/>
          <w:bCs/>
          <w:sz w:val="28"/>
          <w:szCs w:val="28"/>
        </w:rPr>
        <w:t xml:space="preserve">55</w:t>
      </w:r>
      <w:r>
        <w:rPr>
          <w:b/>
          <w:bCs/>
          <w:sz w:val="28"/>
          <w:szCs w:val="28"/>
        </w:rPr>
        <w:fldChar w:fldCharType="end"/>
      </w:r>
      <w:r>
        <w:rPr>
          <w:rFonts w:hint="eastAsia" w:ascii="仿宋" w:hAnsi="仿宋" w:eastAsia="仿宋" w:cs="仿宋"/>
          <w:b/>
          <w:bCs/>
          <w:sz w:val="28"/>
          <w:szCs w:val="28"/>
        </w:rPr>
        <w:fldChar w:fldCharType="end"/>
      </w:r>
      <w:r>
        <w:rPr>
          <w:b/>
          <w:bCs/>
          <w:sz w:val="28"/>
          <w:szCs w:val="28"/>
        </w:rPr>
      </w:r>
      <w:r/>
    </w:p>
    <w:p>
      <w:pPr>
        <w:pStyle w:val="878"/>
        <w:keepLines w:val="0"/>
        <w:keepNext w:val="0"/>
        <w:pageBreakBefore w:val="0"/>
        <w:spacing w:line="480" w:lineRule="auto"/>
        <w:widowControl w:val="off"/>
        <w:rPr>
          <w:rFonts w:hint="eastAsia"/>
          <w:sz w:val="28"/>
          <w:szCs w:val="28"/>
        </w:rPr>
      </w:pPr>
      <w:r>
        <w:rPr>
          <w:rFonts w:hint="eastAsia" w:ascii="仿宋" w:hAnsi="仿宋" w:eastAsia="仿宋" w:cs="仿宋"/>
          <w:b/>
          <w:bCs/>
          <w:sz w:val="28"/>
          <w:szCs w:val="28"/>
        </w:rPr>
        <w:fldChar w:fldCharType="end"/>
      </w:r>
      <w:r>
        <w:rPr>
          <w:rFonts w:hint="eastAsia"/>
          <w:sz w:val="28"/>
          <w:szCs w:val="28"/>
        </w:rPr>
      </w:r>
      <w:r/>
    </w:p>
    <w:p>
      <w:pPr>
        <w:pStyle w:val="979"/>
        <w:ind w:firstLine="420"/>
        <w:rPr>
          <w:rFonts w:hint="eastAsia"/>
        </w:rPr>
      </w:pPr>
      <w:r>
        <w:rPr>
          <w:rFonts w:hint="eastAsia"/>
        </w:rPr>
      </w:r>
      <w:r/>
    </w:p>
    <w:p>
      <w:pPr>
        <w:pStyle w:val="878"/>
        <w:rPr>
          <w:rFonts w:hint="eastAsia" w:ascii="仿宋" w:hAnsi="仿宋" w:eastAsia="仿宋" w:cs="仿宋"/>
          <w:sz w:val="36"/>
          <w:szCs w:val="36"/>
        </w:rPr>
      </w:pPr>
      <w:r>
        <w:rPr>
          <w:rFonts w:hint="eastAsia" w:ascii="仿宋" w:hAnsi="仿宋" w:eastAsia="仿宋" w:cs="仿宋"/>
          <w:sz w:val="36"/>
          <w:szCs w:val="36"/>
        </w:rPr>
      </w:r>
      <w:r/>
    </w:p>
    <w:p>
      <w:pPr>
        <w:pStyle w:val="879"/>
        <w:jc w:val="center"/>
        <w:keepLines/>
        <w:keepNext/>
        <w:pageBreakBefore w:val="0"/>
        <w:spacing w:line="360" w:lineRule="auto"/>
        <w:widowControl w:val="off"/>
        <w:rPr>
          <w:rFonts w:hint="eastAsia" w:ascii="仿宋" w:hAnsi="仿宋" w:eastAsia="仿宋" w:cs="仿宋"/>
          <w:sz w:val="36"/>
          <w:szCs w:val="36"/>
          <w:lang w:eastAsia="zh-CN"/>
        </w:rPr>
      </w:pPr>
      <w:r>
        <w:rPr>
          <w:rFonts w:hint="eastAsia" w:ascii="仿宋" w:hAnsi="仿宋" w:eastAsia="仿宋" w:cs="仿宋"/>
          <w:sz w:val="36"/>
          <w:szCs w:val="36"/>
        </w:rPr>
        <w:br w:type="page" w:clear="all"/>
      </w:r>
      <w:bookmarkStart w:id="11" w:name="_Toc21316"/>
      <w:r/>
      <w:bookmarkStart w:id="12" w:name="_Toc4915"/>
      <w:r/>
      <w:bookmarkStart w:id="13" w:name="_Toc18691"/>
      <w:r/>
      <w:bookmarkStart w:id="14" w:name="OLE_LINK6"/>
      <w:r/>
      <w:bookmarkStart w:id="15" w:name="OLE_LINK7"/>
      <w:r/>
      <w:bookmarkStart w:id="16" w:name="OLE_LINK2"/>
      <w:r>
        <w:rPr>
          <w:rFonts w:hint="eastAsia" w:ascii="仿宋" w:hAnsi="仿宋" w:eastAsia="仿宋" w:cs="仿宋"/>
          <w:sz w:val="36"/>
          <w:szCs w:val="36"/>
        </w:rPr>
        <w:t xml:space="preserve">第一章 </w:t>
      </w:r>
      <w:bookmarkEnd w:id="11"/>
      <w:r/>
      <w:bookmarkEnd w:id="12"/>
      <w:r/>
      <w:bookmarkStart w:id="17" w:name="OLE_LINK4"/>
      <w:r/>
      <w:bookmarkStart w:id="18" w:name="OLE_LINK3"/>
      <w:r>
        <w:rPr>
          <w:rFonts w:hint="eastAsia" w:ascii="仿宋" w:hAnsi="仿宋" w:eastAsia="仿宋" w:cs="仿宋"/>
          <w:sz w:val="36"/>
          <w:szCs w:val="36"/>
          <w:lang w:eastAsia="zh-CN"/>
        </w:rPr>
        <w:t xml:space="preserve">征集公告</w:t>
      </w:r>
      <w:bookmarkEnd w:id="13"/>
      <w:r>
        <w:rPr>
          <w:rFonts w:hint="eastAsia" w:ascii="仿宋" w:hAnsi="仿宋" w:eastAsia="仿宋" w:cs="仿宋"/>
          <w:sz w:val="36"/>
          <w:szCs w:val="36"/>
          <w:lang w:eastAsia="zh-CN"/>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2"/>
      </w:tblGrid>
      <w:tr>
        <w:trPr/>
        <w:tc>
          <w:tcPr>
            <w:tcW w:w="9212" w:type="dxa"/>
            <w:vAlign w:val="top"/>
            <w:textDirection w:val="lrTb"/>
            <w:noWrap w:val="false"/>
          </w:tcPr>
          <w:p>
            <w:pPr>
              <w:pStyle w:val="878"/>
              <w:ind w:firstLine="240"/>
              <w:spacing w:line="480" w:lineRule="exact"/>
              <w:rPr>
                <w:rFonts w:hint="eastAsia" w:ascii="仿宋" w:hAnsi="仿宋" w:eastAsia="仿宋" w:cs="仿宋"/>
              </w:rPr>
            </w:pPr>
            <w:r/>
            <w:bookmarkStart w:id="19" w:name="OLE_LINK1"/>
            <w:r>
              <w:rPr>
                <w:rFonts w:hint="eastAsia" w:ascii="仿宋" w:hAnsi="仿宋" w:eastAsia="仿宋" w:cs="仿宋"/>
                <w:sz w:val="24"/>
                <w:u w:val="single"/>
                <w:lang w:eastAsia="zh-CN"/>
              </w:rPr>
              <w:t xml:space="preserve">靖江市审计局2026-2027年度工程项目咨询服务框架协议采购</w:t>
            </w:r>
            <w:r>
              <w:rPr>
                <w:rFonts w:hint="eastAsia" w:ascii="仿宋" w:hAnsi="仿宋" w:eastAsia="仿宋" w:cs="仿宋"/>
                <w:sz w:val="24"/>
                <w:lang w:val="zh-CN"/>
              </w:rPr>
              <w:t xml:space="preserve">项目的潜在供应商应</w:t>
            </w:r>
            <w:r>
              <w:rPr>
                <w:rFonts w:hint="eastAsia" w:ascii="仿宋" w:hAnsi="仿宋" w:eastAsia="仿宋" w:cs="仿宋"/>
                <w:sz w:val="24"/>
              </w:rPr>
              <w:t xml:space="preserve">在</w:t>
            </w:r>
            <w:r>
              <w:rPr>
                <w:rFonts w:hint="eastAsia" w:ascii="仿宋" w:hAnsi="仿宋" w:eastAsia="仿宋" w:cs="仿宋"/>
                <w:sz w:val="24"/>
                <w:lang w:val="zh-CN"/>
              </w:rPr>
              <w:t xml:space="preserve">江苏政府采购“苏采云”系统 (http: //jszfcgjsczt.cn/) </w:t>
            </w:r>
            <w:r>
              <w:rPr>
                <w:rFonts w:hint="eastAsia" w:ascii="仿宋" w:hAnsi="仿宋" w:eastAsia="仿宋" w:cs="仿宋"/>
                <w:sz w:val="24"/>
                <w:lang w:val="en-US" w:eastAsia="zh-CN"/>
              </w:rPr>
              <w:t xml:space="preserve">获取</w:t>
            </w:r>
            <w:r>
              <w:rPr>
                <w:rFonts w:hint="eastAsia" w:ascii="仿宋" w:hAnsi="仿宋" w:eastAsia="仿宋" w:cs="仿宋"/>
                <w:sz w:val="24"/>
                <w:lang w:val="zh-CN"/>
              </w:rPr>
              <w:t xml:space="preserve">征集文件，并于</w:t>
            </w:r>
            <w:r>
              <w:rPr>
                <w:rFonts w:hint="eastAsia" w:ascii="仿宋" w:hAnsi="仿宋" w:eastAsia="仿宋" w:cs="仿宋"/>
                <w:sz w:val="24"/>
                <w:u w:val="single"/>
                <w:lang w:val="zh-CN"/>
              </w:rPr>
              <w:t xml:space="preserve">2026年6月17日09:00</w:t>
            </w:r>
            <w:r>
              <w:rPr>
                <w:rFonts w:hint="eastAsia" w:ascii="仿宋" w:hAnsi="仿宋" w:eastAsia="仿宋" w:cs="仿宋"/>
                <w:sz w:val="24"/>
                <w:lang w:val="zh-CN"/>
              </w:rPr>
              <w:t xml:space="preserve">（北京时间）前递交响应文件。</w:t>
            </w:r>
            <w:r>
              <w:rPr>
                <w:rFonts w:hint="eastAsia" w:ascii="仿宋" w:hAnsi="仿宋" w:eastAsia="仿宋" w:cs="仿宋"/>
              </w:rPr>
            </w:r>
            <w:r/>
          </w:p>
        </w:tc>
      </w:tr>
    </w:tbl>
    <w:p>
      <w:pPr>
        <w:pStyle w:val="878"/>
        <w:spacing w:line="480" w:lineRule="exact"/>
        <w:rPr>
          <w:rFonts w:hint="eastAsia" w:ascii="仿宋" w:hAnsi="仿宋" w:eastAsia="仿宋" w:cs="仿宋"/>
          <w:b/>
          <w:bCs/>
          <w:sz w:val="24"/>
        </w:rPr>
      </w:pPr>
      <w:r>
        <w:rPr>
          <w:rFonts w:hint="eastAsia" w:ascii="仿宋" w:hAnsi="仿宋" w:eastAsia="仿宋" w:cs="仿宋"/>
          <w:b/>
          <w:bCs/>
          <w:sz w:val="24"/>
        </w:rPr>
        <w:t xml:space="preserve">一、项目基本情况</w:t>
      </w:r>
      <w:r>
        <w:rPr>
          <w:rFonts w:hint="eastAsia" w:ascii="仿宋" w:hAnsi="仿宋" w:eastAsia="仿宋" w:cs="仿宋"/>
          <w:b/>
          <w:bCs/>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1.项目编号：</w:t>
      </w:r>
      <w:r>
        <w:rPr>
          <w:rFonts w:hint="eastAsia" w:ascii="仿宋" w:hAnsi="仿宋" w:eastAsia="仿宋" w:cs="仿宋"/>
          <w:sz w:val="24"/>
          <w:lang w:eastAsia="zh-CN"/>
        </w:rPr>
        <w:t xml:space="preserve">JSZC-321282-JJJY-K2026-0002</w:t>
      </w:r>
      <w:r>
        <w:rPr>
          <w:rFonts w:hint="eastAsia" w:ascii="仿宋" w:hAnsi="仿宋" w:eastAsia="仿宋" w:cs="仿宋"/>
          <w:sz w:val="24"/>
        </w:rPr>
        <w:t xml:space="preserve"> </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highlight w:val="none"/>
          <w:lang w:eastAsia="zh-CN"/>
        </w:rPr>
      </w:pPr>
      <w:r>
        <w:rPr>
          <w:rFonts w:hint="eastAsia" w:ascii="仿宋" w:hAnsi="仿宋" w:eastAsia="仿宋" w:cs="仿宋"/>
          <w:sz w:val="24"/>
        </w:rPr>
        <w:t xml:space="preserve">2.</w:t>
      </w: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靖江市审计局2026-2027年度工程项目咨询服务框架协议采购</w:t>
      </w:r>
      <w:r>
        <w:rPr>
          <w:rFonts w:hint="eastAsia" w:ascii="仿宋" w:hAnsi="仿宋" w:eastAsia="仿宋" w:cs="仿宋"/>
          <w:sz w:val="24"/>
          <w:highlight w:val="none"/>
          <w:lang w:eastAsia="zh-CN"/>
        </w:rPr>
      </w:r>
      <w:r/>
    </w:p>
    <w:p>
      <w:pPr>
        <w:pStyle w:val="878"/>
        <w:ind w:left="479" w:firstLine="0"/>
        <w:spacing w:line="48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3.预算价：</w:t>
      </w:r>
      <w:r>
        <w:rPr>
          <w:rFonts w:hint="eastAsia" w:ascii="仿宋" w:hAnsi="仿宋" w:eastAsia="仿宋" w:cs="仿宋"/>
          <w:sz w:val="24"/>
          <w:highlight w:val="none"/>
          <w:lang w:val="en-US" w:eastAsia="zh-CN"/>
        </w:rPr>
        <w:t xml:space="preserve">220万元，110</w:t>
      </w:r>
      <w:r>
        <w:rPr>
          <w:rFonts w:hint="eastAsia" w:ascii="仿宋" w:hAnsi="仿宋" w:eastAsia="仿宋" w:cs="仿宋"/>
          <w:sz w:val="24"/>
          <w:highlight w:val="none"/>
        </w:rPr>
        <w:t xml:space="preserve">万元</w:t>
      </w:r>
      <w:r>
        <w:rPr>
          <w:rFonts w:hint="eastAsia" w:ascii="仿宋" w:hAnsi="仿宋" w:eastAsia="仿宋" w:cs="仿宋"/>
          <w:sz w:val="24"/>
          <w:highlight w:val="none"/>
          <w:lang w:val="en-US" w:eastAsia="zh-CN"/>
        </w:rPr>
        <w:t xml:space="preserve">/年（</w:t>
      </w:r>
      <w:r>
        <w:rPr>
          <w:rFonts w:eastAsia="仿宋"/>
          <w:color w:val="000000"/>
          <w:sz w:val="24"/>
          <w:highlight w:val="none"/>
        </w:rPr>
        <w:t xml:space="preserve">最终以实际发生为准</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lang w:val="en-US" w:eastAsia="zh-CN"/>
        </w:rPr>
      </w:r>
      <w:r/>
    </w:p>
    <w:p>
      <w:pPr>
        <w:pStyle w:val="878"/>
        <w:ind w:left="479" w:firstLine="0"/>
        <w:spacing w:line="480" w:lineRule="exact"/>
        <w:rPr>
          <w:rFonts w:hint="eastAsia" w:ascii="仿宋" w:hAnsi="仿宋" w:eastAsia="仿宋" w:cs="仿宋"/>
          <w:sz w:val="24"/>
          <w:highlight w:val="yellow"/>
          <w:lang w:val="en-US" w:eastAsia="zh-CN"/>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最高限价</w:t>
      </w:r>
      <w:r>
        <w:rPr>
          <w:rFonts w:hint="eastAsia" w:ascii="仿宋" w:hAnsi="仿宋" w:eastAsia="仿宋" w:cs="仿宋"/>
          <w:sz w:val="24"/>
          <w:highlight w:val="none"/>
          <w:lang w:eastAsia="zh-CN"/>
        </w:rPr>
        <w:t xml:space="preserve">：本项目执行固定费率。</w:t>
      </w:r>
      <w:r>
        <w:rPr>
          <w:rFonts w:hint="eastAsia" w:ascii="仿宋" w:hAnsi="仿宋" w:eastAsia="仿宋" w:cs="仿宋"/>
          <w:sz w:val="24"/>
          <w:highlight w:val="yellow"/>
          <w:lang w:val="en-US" w:eastAsia="zh-CN"/>
        </w:rPr>
      </w:r>
      <w:r/>
    </w:p>
    <w:p>
      <w:pPr>
        <w:pStyle w:val="878"/>
        <w:ind w:firstLine="480"/>
        <w:spacing w:line="480" w:lineRule="exact"/>
        <w:rPr>
          <w:rFonts w:hint="eastAsia" w:ascii="仿宋" w:hAnsi="仿宋" w:eastAsia="仿宋" w:cs="仿宋"/>
          <w:sz w:val="24"/>
          <w:lang w:eastAsia="zh-CN"/>
        </w:rPr>
      </w:pP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highlight w:val="none"/>
        </w:rPr>
        <w:t xml:space="preserve">.合</w:t>
      </w:r>
      <w:r>
        <w:rPr>
          <w:rFonts w:hint="eastAsia" w:ascii="仿宋" w:hAnsi="仿宋" w:eastAsia="仿宋" w:cs="仿宋"/>
          <w:sz w:val="24"/>
          <w:highlight w:val="none"/>
        </w:rPr>
        <w:t xml:space="preserve">同履行期限：自本框架协议签订之日起</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年</w:t>
      </w:r>
      <w:r>
        <w:rPr>
          <w:rFonts w:hint="eastAsia" w:ascii="仿宋" w:hAnsi="仿宋" w:eastAsia="仿宋" w:cs="仿宋"/>
          <w:sz w:val="24"/>
          <w:highlight w:val="none"/>
          <w:lang w:eastAsia="zh-CN"/>
        </w:rPr>
        <w:t xml:space="preserve">。</w:t>
      </w:r>
      <w:r>
        <w:rPr>
          <w:rFonts w:hint="eastAsia" w:ascii="仿宋" w:hAnsi="仿宋" w:eastAsia="仿宋" w:cs="仿宋"/>
          <w:sz w:val="24"/>
          <w:lang w:eastAsia="zh-CN"/>
        </w:rPr>
      </w:r>
      <w:r/>
    </w:p>
    <w:p>
      <w:pPr>
        <w:pStyle w:val="878"/>
        <w:ind w:firstLine="480"/>
        <w:spacing w:line="480" w:lineRule="exact"/>
        <w:rPr>
          <w:rFonts w:hint="eastAsia" w:ascii="仿宋" w:hAnsi="仿宋" w:eastAsia="仿宋" w:cs="仿宋"/>
          <w:color w:val="ff0000"/>
          <w:sz w:val="24"/>
          <w:highlight w:val="none"/>
        </w:rPr>
      </w:pPr>
      <w:r>
        <w:rPr>
          <w:rFonts w:hint="eastAsia" w:ascii="仿宋" w:hAnsi="仿宋" w:eastAsia="仿宋" w:cs="仿宋"/>
          <w:sz w:val="24"/>
          <w:lang w:val="en-US" w:eastAsia="zh-CN"/>
        </w:rPr>
        <w:t xml:space="preserve">6</w:t>
      </w:r>
      <w:r>
        <w:rPr>
          <w:rFonts w:hint="eastAsia" w:ascii="仿宋" w:hAnsi="仿宋" w:eastAsia="仿宋" w:cs="仿宋"/>
          <w:sz w:val="24"/>
        </w:rPr>
        <w:t xml:space="preserve">.</w:t>
      </w:r>
      <w:r>
        <w:rPr>
          <w:rFonts w:hint="eastAsia" w:ascii="仿宋" w:hAnsi="仿宋" w:eastAsia="仿宋" w:cs="仿宋"/>
          <w:color w:val="000000"/>
          <w:sz w:val="24"/>
          <w:highlight w:val="none"/>
        </w:rPr>
        <w:t xml:space="preserve">采购需求：</w:t>
      </w:r>
      <w:r>
        <w:rPr>
          <w:rFonts w:hint="eastAsia" w:ascii="仿宋" w:hAnsi="仿宋" w:eastAsia="仿宋" w:cs="仿宋"/>
          <w:color w:val="000000"/>
          <w:sz w:val="24"/>
          <w:highlight w:val="none"/>
          <w:lang w:val="en-US" w:eastAsia="zh-CN"/>
        </w:rPr>
        <w:t xml:space="preserve">国有</w:t>
      </w:r>
      <w:r>
        <w:rPr>
          <w:rFonts w:hint="eastAsia" w:ascii="仿宋" w:hAnsi="仿宋" w:eastAsia="仿宋" w:cs="仿宋"/>
          <w:color w:val="000000"/>
          <w:sz w:val="24"/>
          <w:highlight w:val="none"/>
        </w:rPr>
        <w:t xml:space="preserve">投资</w:t>
      </w:r>
      <w:r>
        <w:rPr>
          <w:rFonts w:hint="eastAsia" w:ascii="仿宋" w:hAnsi="仿宋" w:eastAsia="仿宋" w:cs="仿宋"/>
          <w:color w:val="000000"/>
          <w:sz w:val="24"/>
          <w:highlight w:val="none"/>
          <w:lang w:val="en-US" w:eastAsia="zh-CN"/>
        </w:rPr>
        <w:t xml:space="preserve">工程</w:t>
      </w:r>
      <w:r>
        <w:rPr>
          <w:rFonts w:hint="eastAsia" w:ascii="仿宋" w:hAnsi="仿宋" w:eastAsia="仿宋" w:cs="仿宋"/>
          <w:color w:val="000000"/>
          <w:sz w:val="24"/>
          <w:highlight w:val="none"/>
        </w:rPr>
        <w:t xml:space="preserve">项目</w:t>
      </w:r>
      <w:r>
        <w:rPr>
          <w:rFonts w:hint="eastAsia" w:ascii="仿宋" w:hAnsi="仿宋" w:eastAsia="仿宋" w:cs="仿宋"/>
          <w:color w:val="000000"/>
          <w:sz w:val="24"/>
          <w:highlight w:val="none"/>
          <w:lang w:val="en-US" w:eastAsia="zh-CN"/>
        </w:rPr>
        <w:t xml:space="preserve">审计，包括但不限于决（结）算审计、专项审计、审计监督等</w:t>
      </w:r>
      <w:r>
        <w:rPr>
          <w:rFonts w:hint="eastAsia" w:ascii="仿宋" w:hAnsi="仿宋" w:eastAsia="仿宋" w:cs="仿宋"/>
          <w:color w:val="000000"/>
          <w:sz w:val="24"/>
          <w:highlight w:val="none"/>
        </w:rPr>
        <w:t xml:space="preserve">咨询服务</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zh-CN"/>
        </w:rPr>
        <w:t xml:space="preserve">具</w:t>
      </w:r>
      <w:r>
        <w:rPr>
          <w:rFonts w:hint="eastAsia" w:ascii="仿宋" w:hAnsi="仿宋" w:eastAsia="仿宋" w:cs="仿宋"/>
          <w:color w:val="000000"/>
          <w:sz w:val="24"/>
          <w:highlight w:val="none"/>
          <w:lang w:val="zh-CN"/>
        </w:rPr>
        <w:t xml:space="preserve">体需求详见采购需求。</w:t>
      </w:r>
      <w:r>
        <w:rPr>
          <w:rFonts w:hint="eastAsia" w:ascii="仿宋" w:hAnsi="仿宋" w:eastAsia="仿宋" w:cs="仿宋"/>
          <w:color w:val="ff0000"/>
          <w:sz w:val="24"/>
          <w:highlight w:val="none"/>
        </w:rPr>
      </w:r>
      <w:r/>
    </w:p>
    <w:p>
      <w:pPr>
        <w:pStyle w:val="878"/>
        <w:spacing w:line="480" w:lineRule="exact"/>
        <w:rPr>
          <w:rFonts w:hint="eastAsia" w:ascii="仿宋" w:hAnsi="仿宋" w:eastAsia="仿宋" w:cs="仿宋"/>
          <w:b/>
          <w:bCs/>
          <w:sz w:val="24"/>
        </w:rPr>
      </w:pPr>
      <w:r>
        <w:rPr>
          <w:rFonts w:hint="eastAsia" w:ascii="仿宋" w:hAnsi="仿宋" w:eastAsia="仿宋" w:cs="仿宋"/>
          <w:b/>
          <w:bCs/>
          <w:sz w:val="24"/>
        </w:rPr>
        <w:t xml:space="preserve">二、</w:t>
      </w:r>
      <w:r>
        <w:rPr>
          <w:rFonts w:hint="eastAsia" w:ascii="仿宋" w:hAnsi="仿宋" w:eastAsia="仿宋" w:cs="仿宋"/>
          <w:b/>
          <w:bCs/>
          <w:sz w:val="24"/>
          <w:lang w:val="en-US" w:eastAsia="zh-CN"/>
        </w:rPr>
        <w:t xml:space="preserve">供应商</w:t>
      </w:r>
      <w:r>
        <w:rPr>
          <w:rFonts w:hint="eastAsia" w:ascii="仿宋" w:hAnsi="仿宋" w:eastAsia="仿宋" w:cs="仿宋"/>
          <w:b/>
          <w:bCs/>
          <w:sz w:val="24"/>
        </w:rPr>
        <w:t xml:space="preserve">的资格要求：</w:t>
      </w:r>
      <w:r>
        <w:rPr>
          <w:rFonts w:hint="eastAsia" w:ascii="仿宋" w:hAnsi="仿宋" w:eastAsia="仿宋" w:cs="仿宋"/>
          <w:b/>
          <w:bCs/>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1.满足《中华人民共和国政府采购法》第二十二条规定，并提供下列材料：</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（1）具有独立承担民事责任的能力；</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（2）具有良好的商业信誉和健全的财务会计制度（承诺制）；</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（3）具有履行合同所必需的设备和专业技术能力（承诺制）；</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（4）有依法缴纳税收和社会保障资金的良好记录（承诺制）；</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（5）参加政府采购活动前三年内（成立不足三年的自成立以来），在经营活动中没有重大违法记录（承诺制）；</w:t>
      </w:r>
      <w:r>
        <w:rPr>
          <w:rFonts w:hint="eastAsia" w:ascii="仿宋" w:hAnsi="仿宋" w:eastAsia="仿宋" w:cs="仿宋"/>
          <w:sz w:val="24"/>
        </w:rPr>
      </w:r>
      <w:r/>
    </w:p>
    <w:p>
      <w:pPr>
        <w:pStyle w:val="959"/>
        <w:ind w:left="0" w:firstLine="480"/>
        <w:spacing w:after="0" w:line="480" w:lineRule="exact"/>
        <w:rPr>
          <w:rFonts w:hint="eastAsia" w:ascii="仿宋" w:hAnsi="仿宋" w:eastAsia="仿宋" w:cs="仿宋"/>
          <w:sz w:val="24"/>
        </w:rPr>
      </w:pPr>
      <w:r>
        <w:rPr>
          <w:rFonts w:hint="eastAsia" w:ascii="仿宋" w:hAnsi="仿宋" w:eastAsia="仿宋" w:cs="仿宋"/>
          <w:sz w:val="24"/>
        </w:rPr>
        <w:t xml:space="preserve">（6）法律、行政法规规定的其他条件。</w:t>
      </w:r>
      <w:r>
        <w:rPr>
          <w:rFonts w:hint="eastAsia" w:ascii="仿宋" w:hAnsi="仿宋" w:eastAsia="仿宋" w:cs="仿宋"/>
          <w:sz w:val="24"/>
        </w:rPr>
      </w:r>
      <w:r/>
    </w:p>
    <w:p>
      <w:pPr>
        <w:pStyle w:val="878"/>
        <w:ind w:left="719" w:hanging="240"/>
        <w:spacing w:line="480" w:lineRule="exact"/>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eastAsia="zh-CN"/>
        </w:rPr>
        <w:t xml:space="preserve">供应商</w:t>
      </w:r>
      <w:r>
        <w:rPr>
          <w:rFonts w:hint="eastAsia" w:ascii="仿宋" w:hAnsi="仿宋" w:eastAsia="仿宋" w:cs="仿宋"/>
          <w:sz w:val="24"/>
        </w:rPr>
        <w:t xml:space="preserve">特定资格条件：/</w:t>
      </w:r>
      <w:r>
        <w:rPr>
          <w:rFonts w:hint="eastAsia" w:ascii="仿宋" w:hAnsi="仿宋" w:eastAsia="仿宋" w:cs="仿宋"/>
          <w:sz w:val="24"/>
        </w:rPr>
      </w:r>
      <w:r/>
    </w:p>
    <w:p>
      <w:pPr>
        <w:pStyle w:val="878"/>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3.落实政府采购政策需满足的资格要求：</w:t>
      </w:r>
      <w:bookmarkStart w:id="20" w:name="_Toc28359004"/>
      <w:r/>
      <w:bookmarkEnd w:id="20"/>
      <w:r>
        <w:rPr>
          <w:rFonts w:hint="eastAsia" w:ascii="仿宋" w:hAnsi="仿宋" w:eastAsia="仿宋" w:cs="仿宋"/>
          <w:sz w:val="24"/>
        </w:rPr>
      </w:r>
      <w:r/>
    </w:p>
    <w:p>
      <w:pPr>
        <w:pStyle w:val="878"/>
        <w:ind w:firstLine="480"/>
        <w:jc w:val="left"/>
        <w:spacing w:line="480" w:lineRule="exact"/>
        <w:widowControl/>
        <w:rPr>
          <w:rFonts w:hint="eastAsia" w:ascii="仿宋" w:hAnsi="仿宋" w:eastAsia="仿宋" w:cs="仿宋"/>
          <w:b/>
          <w:bCs/>
          <w:sz w:val="24"/>
          <w:u w:val="single"/>
          <w:lang w:eastAsia="zh-CN"/>
        </w:rPr>
      </w:pPr>
      <w:r>
        <w:rPr>
          <w:rFonts w:hint="eastAsia" w:ascii="仿宋" w:hAnsi="仿宋" w:eastAsia="仿宋" w:cs="仿宋"/>
          <w:sz w:val="24"/>
          <w:lang w:val="zh-CN"/>
        </w:rPr>
        <w:t xml:space="preserve">根据《政府采购促进中小企业发展管理办法》的</w:t>
      </w:r>
      <w:r>
        <w:rPr>
          <w:rFonts w:hint="eastAsia" w:ascii="仿宋" w:hAnsi="仿宋" w:eastAsia="仿宋" w:cs="仿宋"/>
          <w:sz w:val="24"/>
        </w:rPr>
        <w:t xml:space="preserve">规定</w:t>
      </w:r>
      <w:r>
        <w:rPr>
          <w:rFonts w:hint="eastAsia" w:ascii="仿宋" w:hAnsi="仿宋" w:eastAsia="仿宋" w:cs="仿宋"/>
          <w:sz w:val="24"/>
          <w:lang w:val="zh-CN"/>
        </w:rPr>
        <w:t xml:space="preserve">，本项目</w:t>
      </w:r>
      <w:r>
        <w:rPr>
          <w:rFonts w:hint="eastAsia" w:ascii="仿宋" w:hAnsi="仿宋" w:eastAsia="仿宋" w:cs="仿宋"/>
          <w:b/>
          <w:bCs/>
          <w:sz w:val="24"/>
          <w:lang w:val="zh-CN"/>
        </w:rPr>
        <w:t xml:space="preserve">执行扶持</w:t>
      </w:r>
      <w:r>
        <w:rPr>
          <w:rFonts w:hint="eastAsia" w:ascii="仿宋" w:hAnsi="仿宋" w:eastAsia="仿宋" w:cs="仿宋"/>
          <w:sz w:val="24"/>
        </w:rPr>
        <w:t xml:space="preserve">中小企业、支持监狱企业发展、促进残疾人就业等政府采购政策</w:t>
      </w:r>
      <w:r>
        <w:rPr>
          <w:rFonts w:hint="eastAsia" w:ascii="仿宋" w:hAnsi="仿宋" w:eastAsia="仿宋" w:cs="仿宋"/>
          <w:sz w:val="24"/>
          <w:lang w:val="zh-CN"/>
        </w:rPr>
        <w:t xml:space="preserve">。</w:t>
      </w:r>
      <w:r>
        <w:rPr>
          <w:rFonts w:hint="eastAsia" w:ascii="仿宋" w:hAnsi="仿宋" w:eastAsia="仿宋" w:cs="仿宋"/>
          <w:sz w:val="24"/>
        </w:rPr>
        <w:t xml:space="preserve">供应商</w:t>
      </w:r>
      <w:r>
        <w:rPr>
          <w:rFonts w:hint="eastAsia" w:ascii="仿宋" w:hAnsi="仿宋" w:eastAsia="仿宋" w:cs="仿宋"/>
          <w:sz w:val="24"/>
          <w:lang w:val="zh-CN"/>
        </w:rPr>
        <w:t xml:space="preserve">须提供《企业</w:t>
      </w:r>
      <w:r>
        <w:rPr>
          <w:rFonts w:hint="eastAsia" w:ascii="仿宋" w:hAnsi="仿宋" w:eastAsia="仿宋" w:cs="仿宋"/>
          <w:sz w:val="24"/>
        </w:rPr>
        <w:t xml:space="preserve">类型</w:t>
      </w:r>
      <w:r>
        <w:rPr>
          <w:rFonts w:hint="eastAsia" w:ascii="仿宋" w:hAnsi="仿宋" w:eastAsia="仿宋" w:cs="仿宋"/>
          <w:sz w:val="24"/>
          <w:lang w:val="zh-CN"/>
        </w:rPr>
        <w:t xml:space="preserve">声明函》（格式见附件），《企业</w:t>
      </w:r>
      <w:r>
        <w:rPr>
          <w:rFonts w:hint="eastAsia" w:ascii="仿宋" w:hAnsi="仿宋" w:eastAsia="仿宋" w:cs="仿宋"/>
          <w:sz w:val="24"/>
        </w:rPr>
        <w:t xml:space="preserve">类型</w:t>
      </w:r>
      <w:r>
        <w:rPr>
          <w:rFonts w:hint="eastAsia" w:ascii="仿宋" w:hAnsi="仿宋" w:eastAsia="仿宋" w:cs="仿宋"/>
          <w:sz w:val="24"/>
          <w:lang w:val="zh-CN"/>
        </w:rPr>
        <w:t xml:space="preserve">声明函》不符合要求或未提供的，</w:t>
      </w:r>
      <w:r>
        <w:rPr>
          <w:rFonts w:hint="eastAsia" w:ascii="仿宋" w:hAnsi="仿宋" w:eastAsia="仿宋" w:cs="仿宋"/>
          <w:sz w:val="24"/>
        </w:rPr>
        <w:t xml:space="preserve">响应文件</w:t>
      </w:r>
      <w:r>
        <w:rPr>
          <w:rFonts w:hint="eastAsia" w:ascii="仿宋" w:hAnsi="仿宋" w:eastAsia="仿宋" w:cs="仿宋"/>
          <w:sz w:val="24"/>
          <w:lang w:val="zh-CN"/>
        </w:rPr>
        <w:t xml:space="preserve">无效。注：中小微企业划分标准参照工信部联企业〔2011〕300号文规定，</w:t>
      </w:r>
      <w:r>
        <w:rPr>
          <w:rFonts w:hint="eastAsia" w:ascii="仿宋" w:hAnsi="仿宋" w:eastAsia="仿宋" w:cs="仿宋"/>
          <w:sz w:val="24"/>
        </w:rPr>
        <w:t xml:space="preserve">本项目属于</w:t>
      </w:r>
      <w:r>
        <w:rPr>
          <w:rFonts w:hint="eastAsia" w:ascii="仿宋" w:hAnsi="仿宋" w:eastAsia="仿宋" w:cs="仿宋"/>
          <w:b/>
          <w:bCs/>
          <w:sz w:val="24"/>
          <w:u w:val="single"/>
        </w:rPr>
        <w:t xml:space="preserve">其他未列明行业</w:t>
      </w:r>
      <w:r>
        <w:rPr>
          <w:rFonts w:hint="eastAsia" w:ascii="仿宋" w:hAnsi="仿宋" w:eastAsia="仿宋" w:cs="仿宋"/>
          <w:b/>
          <w:bCs/>
          <w:sz w:val="24"/>
          <w:u w:val="single"/>
          <w:lang w:eastAsia="zh-CN"/>
        </w:rPr>
        <w:t xml:space="preserve">。</w:t>
      </w:r>
      <w:r>
        <w:rPr>
          <w:rFonts w:hint="eastAsia" w:ascii="仿宋" w:hAnsi="仿宋" w:eastAsia="仿宋" w:cs="仿宋"/>
          <w:b/>
          <w:bCs/>
          <w:sz w:val="24"/>
          <w:u w:val="single"/>
          <w:lang w:eastAsia="zh-CN"/>
        </w:rPr>
      </w:r>
      <w:r/>
    </w:p>
    <w:p>
      <w:pPr>
        <w:pStyle w:val="878"/>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4.至投标截止时间止，</w:t>
      </w:r>
      <w:r>
        <w:rPr>
          <w:rFonts w:hint="eastAsia" w:ascii="仿宋" w:hAnsi="仿宋" w:eastAsia="仿宋" w:cs="仿宋"/>
          <w:sz w:val="24"/>
          <w:lang w:eastAsia="zh-CN"/>
        </w:rPr>
        <w:t xml:space="preserve">供应商</w:t>
      </w:r>
      <w:r>
        <w:rPr>
          <w:rFonts w:hint="eastAsia" w:ascii="仿宋" w:hAnsi="仿宋" w:eastAsia="仿宋" w:cs="仿宋"/>
          <w:sz w:val="24"/>
        </w:rPr>
        <w:t xml:space="preserve">有下列情形之一的，不得参加本采购项目采购活动：</w:t>
      </w:r>
      <w:r>
        <w:rPr>
          <w:rFonts w:hint="eastAsia" w:ascii="仿宋" w:hAnsi="仿宋" w:eastAsia="仿宋" w:cs="仿宋"/>
          <w:sz w:val="24"/>
        </w:rPr>
      </w:r>
      <w:r/>
    </w:p>
    <w:p>
      <w:pPr>
        <w:pStyle w:val="878"/>
        <w:ind w:firstLine="482"/>
        <w:jc w:val="left"/>
        <w:spacing w:line="480" w:lineRule="exact"/>
        <w:widowControl/>
        <w:rPr>
          <w:rFonts w:ascii="仿宋" w:hAnsi="仿宋" w:eastAsia="仿宋" w:cs="仿宋"/>
          <w:sz w:val="24"/>
        </w:rPr>
      </w:pPr>
      <w:r>
        <w:rPr>
          <w:rFonts w:hint="eastAsia" w:ascii="仿宋" w:hAnsi="仿宋" w:eastAsia="仿宋" w:cs="仿宋"/>
          <w:sz w:val="24"/>
        </w:rPr>
        <w:t xml:space="preserve">（1）单位负责人为同一人或者存在直接控股、管理关系的不同</w:t>
      </w:r>
      <w:r>
        <w:rPr>
          <w:rFonts w:hint="eastAsia" w:ascii="仿宋" w:hAnsi="仿宋" w:eastAsia="仿宋" w:cs="仿宋"/>
          <w:sz w:val="24"/>
          <w:lang w:eastAsia="zh-CN"/>
        </w:rPr>
        <w:t xml:space="preserve">供应商</w:t>
      </w:r>
      <w:r>
        <w:rPr>
          <w:rFonts w:hint="eastAsia" w:ascii="仿宋" w:hAnsi="仿宋" w:eastAsia="仿宋" w:cs="仿宋"/>
          <w:sz w:val="24"/>
        </w:rPr>
        <w:t xml:space="preserve">；   </w:t>
      </w:r>
      <w:r>
        <w:rPr>
          <w:rFonts w:ascii="仿宋" w:hAnsi="仿宋" w:eastAsia="仿宋" w:cs="仿宋"/>
          <w:sz w:val="24"/>
        </w:rPr>
      </w:r>
      <w:r/>
    </w:p>
    <w:p>
      <w:pPr>
        <w:pStyle w:val="878"/>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（2）被各级财政主管部门取消采购项目所在地的投标资格且处于有效期；</w:t>
      </w:r>
      <w:r>
        <w:rPr>
          <w:rFonts w:hint="eastAsia" w:ascii="仿宋" w:hAnsi="仿宋" w:eastAsia="仿宋" w:cs="仿宋"/>
          <w:sz w:val="24"/>
        </w:rPr>
      </w:r>
      <w:r/>
    </w:p>
    <w:p>
      <w:pPr>
        <w:pStyle w:val="878"/>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（3）被责令停业，暂扣或吊销营业执照，或吊销资质证书；</w:t>
      </w:r>
      <w:r>
        <w:rPr>
          <w:rFonts w:hint="eastAsia" w:ascii="仿宋" w:hAnsi="仿宋" w:eastAsia="仿宋" w:cs="仿宋"/>
          <w:sz w:val="24"/>
        </w:rPr>
      </w:r>
      <w:r/>
    </w:p>
    <w:p>
      <w:pPr>
        <w:pStyle w:val="878"/>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（4）进入清算程序，或被宣告破产，或其他丧失履约能力的情形；</w:t>
      </w:r>
      <w:r>
        <w:rPr>
          <w:rFonts w:hint="eastAsia" w:ascii="仿宋" w:hAnsi="仿宋" w:eastAsia="仿宋" w:cs="仿宋"/>
          <w:sz w:val="24"/>
        </w:rPr>
      </w:r>
      <w:r/>
    </w:p>
    <w:p>
      <w:pPr>
        <w:pStyle w:val="878"/>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（5）在中国政府采购网</w:t>
      </w:r>
      <w:r>
        <w:rPr>
          <w:rFonts w:hint="eastAsia" w:ascii="仿宋" w:hAnsi="仿宋" w:eastAsia="仿宋" w:cs="仿宋"/>
          <w:sz w:val="24"/>
          <w:lang w:eastAsia="zh-CN"/>
        </w:rPr>
        <w:t xml:space="preserve">（</w:t>
      </w:r>
      <w:r>
        <w:rPr>
          <w:rFonts w:hint="eastAsia" w:ascii="仿宋" w:hAnsi="仿宋" w:eastAsia="仿宋" w:cs="仿宋"/>
          <w:sz w:val="24"/>
        </w:rPr>
        <w:t xml:space="preserve">www.ccgp.gov.cn</w:t>
      </w:r>
      <w:r>
        <w:rPr>
          <w:rFonts w:hint="eastAsia" w:ascii="仿宋" w:hAnsi="仿宋" w:eastAsia="仿宋" w:cs="仿宋"/>
          <w:sz w:val="24"/>
          <w:lang w:eastAsia="zh-CN"/>
        </w:rPr>
        <w:t xml:space="preserve">）</w:t>
      </w:r>
      <w:r>
        <w:rPr>
          <w:rFonts w:hint="eastAsia" w:ascii="仿宋" w:hAnsi="仿宋" w:eastAsia="仿宋" w:cs="仿宋"/>
          <w:sz w:val="24"/>
        </w:rPr>
        <w:t xml:space="preserve">中被列入《政府采购严重违法失信行为记录名单》；</w:t>
      </w:r>
      <w:r>
        <w:rPr>
          <w:rFonts w:hint="eastAsia" w:ascii="仿宋" w:hAnsi="仿宋" w:eastAsia="仿宋" w:cs="仿宋"/>
          <w:sz w:val="24"/>
        </w:rPr>
      </w:r>
      <w:r/>
    </w:p>
    <w:p>
      <w:pPr>
        <w:pStyle w:val="878"/>
        <w:ind w:firstLine="482"/>
        <w:jc w:val="left"/>
        <w:spacing w:line="480" w:lineRule="exact"/>
        <w:widowControl/>
        <w:rPr>
          <w:rFonts w:hint="eastAsia" w:ascii="仿宋" w:hAnsi="仿宋" w:eastAsia="仿宋" w:cs="仿宋"/>
          <w:sz w:val="24"/>
        </w:rPr>
      </w:pPr>
      <w:r>
        <w:rPr>
          <w:rFonts w:hint="eastAsia" w:ascii="仿宋" w:hAnsi="仿宋" w:eastAsia="仿宋" w:cs="仿宋"/>
          <w:sz w:val="24"/>
        </w:rPr>
        <w:t xml:space="preserve">（6）在“信用中国”网站（http://www.creditchina.gov.cn/）中被列入失信被执行人名单和重大税收违法失信主体；</w:t>
      </w:r>
      <w:r>
        <w:rPr>
          <w:rFonts w:hint="eastAsia" w:ascii="仿宋" w:hAnsi="仿宋" w:eastAsia="仿宋" w:cs="仿宋"/>
          <w:sz w:val="24"/>
        </w:rPr>
      </w:r>
      <w:r/>
    </w:p>
    <w:p>
      <w:pPr>
        <w:pStyle w:val="878"/>
        <w:ind w:firstLine="480"/>
        <w:jc w:val="left"/>
        <w:spacing w:line="480" w:lineRule="exact"/>
        <w:widowControl/>
        <w:rPr>
          <w:rFonts w:hint="eastAsia" w:ascii="仿宋" w:hAnsi="仿宋" w:eastAsia="仿宋" w:cs="仿宋"/>
          <w:sz w:val="24"/>
        </w:rPr>
      </w:pPr>
      <w:r>
        <w:rPr>
          <w:rFonts w:hint="eastAsia" w:ascii="仿宋" w:hAnsi="仿宋" w:eastAsia="仿宋" w:cs="仿宋"/>
          <w:sz w:val="24"/>
        </w:rPr>
        <w:t xml:space="preserve">（7）</w:t>
      </w:r>
      <w:r>
        <w:rPr>
          <w:rFonts w:hint="eastAsia" w:ascii="仿宋" w:hAnsi="仿宋" w:eastAsia="仿宋" w:cs="仿宋"/>
          <w:sz w:val="24"/>
          <w:lang w:eastAsia="zh-CN"/>
        </w:rPr>
        <w:t xml:space="preserve">法律法规</w:t>
      </w:r>
      <w:r>
        <w:rPr>
          <w:rFonts w:hint="eastAsia" w:ascii="仿宋" w:hAnsi="仿宋" w:eastAsia="仿宋" w:cs="仿宋"/>
          <w:sz w:val="24"/>
        </w:rPr>
        <w:t xml:space="preserve">规定的其他情形。</w:t>
      </w:r>
      <w:r>
        <w:rPr>
          <w:rFonts w:hint="eastAsia" w:ascii="仿宋" w:hAnsi="仿宋" w:eastAsia="仿宋" w:cs="仿宋"/>
          <w:sz w:val="24"/>
        </w:rPr>
      </w:r>
      <w:r/>
    </w:p>
    <w:p>
      <w:pPr>
        <w:pStyle w:val="878"/>
        <w:ind w:firstLine="480"/>
        <w:jc w:val="left"/>
        <w:spacing w:line="480" w:lineRule="exact"/>
        <w:widowControl/>
        <w:rPr>
          <w:rFonts w:ascii="仿宋" w:hAnsi="仿宋" w:eastAsia="仿宋" w:cs="仿宋"/>
          <w:sz w:val="24"/>
        </w:rPr>
      </w:pPr>
      <w:r>
        <w:rPr>
          <w:rFonts w:hint="eastAsia" w:ascii="仿宋" w:hAnsi="仿宋" w:eastAsia="仿宋" w:cs="仿宋"/>
          <w:sz w:val="24"/>
        </w:rPr>
        <w:t xml:space="preserve">5.本项目</w:t>
      </w:r>
      <w:r>
        <w:rPr>
          <w:rFonts w:hint="eastAsia" w:ascii="仿宋" w:hAnsi="仿宋" w:eastAsia="仿宋" w:cs="仿宋"/>
          <w:b/>
          <w:bCs/>
          <w:sz w:val="24"/>
          <w:u w:val="single"/>
          <w:lang w:val="en-US" w:eastAsia="zh-CN"/>
        </w:rPr>
        <w:t xml:space="preserve">不</w:t>
      </w:r>
      <w:r>
        <w:rPr>
          <w:rFonts w:hint="eastAsia" w:ascii="仿宋" w:hAnsi="仿宋" w:eastAsia="仿宋" w:cs="仿宋"/>
          <w:b/>
          <w:bCs/>
          <w:sz w:val="24"/>
          <w:u w:val="single"/>
        </w:rPr>
        <w:t xml:space="preserve">接</w:t>
      </w:r>
      <w:r>
        <w:rPr>
          <w:rFonts w:hint="eastAsia" w:ascii="仿宋" w:hAnsi="仿宋" w:eastAsia="仿宋" w:cs="仿宋"/>
          <w:b/>
          <w:bCs/>
          <w:sz w:val="24"/>
          <w:u w:val="single"/>
        </w:rPr>
        <w:t xml:space="preserve">受</w:t>
      </w:r>
      <w:r>
        <w:rPr>
          <w:rFonts w:hint="eastAsia" w:ascii="仿宋" w:hAnsi="仿宋" w:eastAsia="仿宋" w:cs="仿宋"/>
          <w:sz w:val="24"/>
        </w:rPr>
        <w:t xml:space="preserve">联合体投标。</w:t>
      </w:r>
      <w:r>
        <w:rPr>
          <w:rFonts w:ascii="仿宋" w:hAnsi="仿宋" w:eastAsia="仿宋" w:cs="仿宋"/>
          <w:sz w:val="24"/>
        </w:rPr>
      </w:r>
      <w:r/>
    </w:p>
    <w:p>
      <w:pPr>
        <w:pStyle w:val="878"/>
        <w:spacing w:line="480" w:lineRule="exact"/>
        <w:rPr>
          <w:rFonts w:hint="eastAsia" w:ascii="仿宋" w:hAnsi="仿宋" w:eastAsia="仿宋" w:cs="仿宋"/>
          <w:b/>
          <w:bCs/>
          <w:sz w:val="24"/>
          <w:lang w:eastAsia="zh-CN"/>
        </w:rPr>
      </w:pPr>
      <w:r>
        <w:rPr>
          <w:rFonts w:hint="eastAsia" w:ascii="仿宋" w:hAnsi="仿宋" w:eastAsia="仿宋" w:cs="仿宋"/>
          <w:b/>
          <w:bCs/>
          <w:sz w:val="24"/>
        </w:rPr>
        <w:t xml:space="preserve">三、获取</w:t>
      </w:r>
      <w:r>
        <w:rPr>
          <w:rFonts w:hint="eastAsia" w:ascii="仿宋" w:hAnsi="仿宋" w:eastAsia="仿宋" w:cs="仿宋"/>
          <w:b/>
          <w:bCs/>
          <w:sz w:val="24"/>
          <w:lang w:eastAsia="zh-CN"/>
        </w:rPr>
        <w:t xml:space="preserve">征集文件</w:t>
      </w:r>
      <w:r>
        <w:rPr>
          <w:rFonts w:hint="eastAsia" w:ascii="仿宋" w:hAnsi="仿宋" w:eastAsia="仿宋" w:cs="仿宋"/>
          <w:b/>
          <w:bCs/>
          <w:sz w:val="24"/>
          <w:lang w:eastAsia="zh-CN"/>
        </w:rPr>
      </w:r>
      <w:r/>
    </w:p>
    <w:p>
      <w:pPr>
        <w:pStyle w:val="878"/>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1.时间：自</w:t>
      </w:r>
      <w:r>
        <w:rPr>
          <w:rFonts w:hint="eastAsia" w:ascii="仿宋" w:hAnsi="仿宋" w:eastAsia="仿宋" w:cs="仿宋"/>
          <w:color w:val="000000"/>
          <w:sz w:val="24"/>
          <w:lang w:val="en-US" w:eastAsia="zh-CN"/>
        </w:rPr>
        <w:t xml:space="preserve">征集</w:t>
      </w:r>
      <w:r>
        <w:rPr>
          <w:rFonts w:hint="eastAsia" w:ascii="仿宋" w:hAnsi="仿宋" w:eastAsia="仿宋" w:cs="仿宋"/>
          <w:color w:val="000000"/>
          <w:sz w:val="24"/>
        </w:rPr>
        <w:t xml:space="preserve">公告发布之日起5个工作日。</w:t>
      </w:r>
      <w:r>
        <w:rPr>
          <w:rFonts w:hint="eastAsia" w:ascii="仿宋" w:hAnsi="仿宋" w:eastAsia="仿宋" w:cs="仿宋"/>
          <w:color w:val="000000"/>
          <w:sz w:val="24"/>
        </w:rPr>
      </w:r>
      <w:r/>
    </w:p>
    <w:p>
      <w:pPr>
        <w:pStyle w:val="878"/>
        <w:ind w:firstLine="480"/>
        <w:spacing w:line="480" w:lineRule="exact"/>
        <w:rPr>
          <w:rFonts w:hint="eastAsia" w:ascii="仿宋" w:hAnsi="仿宋" w:eastAsia="仿宋" w:cs="仿宋"/>
          <w:color w:val="000000"/>
          <w:sz w:val="24"/>
        </w:rPr>
      </w:pPr>
      <w:r/>
      <w:bookmarkEnd w:id="14"/>
      <w:r/>
      <w:bookmarkEnd w:id="15"/>
      <w:r/>
      <w:bookmarkEnd w:id="16"/>
      <w:r/>
      <w:bookmarkEnd w:id="17"/>
      <w:r/>
      <w:bookmarkEnd w:id="18"/>
      <w:r/>
      <w:bookmarkEnd w:id="19"/>
      <w:r/>
      <w:bookmarkStart w:id="21" w:name="_Toc369077558"/>
      <w:r/>
      <w:bookmarkStart w:id="22" w:name="_Toc6984"/>
      <w:r/>
      <w:bookmarkStart w:id="23" w:name="_Toc387526177"/>
      <w:r/>
      <w:bookmarkStart w:id="24" w:name="_Toc387526281"/>
      <w:r/>
      <w:bookmarkStart w:id="25" w:name="_Toc387526373"/>
      <w:r/>
      <w:bookmarkStart w:id="26" w:name="_Toc184635069"/>
      <w:r/>
      <w:bookmarkStart w:id="27" w:name="_Toc2936"/>
      <w:r/>
      <w:bookmarkStart w:id="28" w:name="_Toc368759512"/>
      <w:r/>
      <w:bookmarkStart w:id="29" w:name="_Toc363326679"/>
      <w:r/>
      <w:bookmarkStart w:id="30" w:name="_Toc6770"/>
      <w:r>
        <w:rPr>
          <w:rFonts w:hint="eastAsia" w:ascii="仿宋" w:hAnsi="仿宋" w:eastAsia="仿宋" w:cs="仿宋"/>
          <w:color w:val="000000"/>
          <w:sz w:val="24"/>
        </w:rPr>
        <w:t xml:space="preserve">2.地点：网上注册登记成功后系统内免费下载。</w:t>
      </w:r>
      <w:r>
        <w:rPr>
          <w:rFonts w:hint="eastAsia" w:ascii="仿宋" w:hAnsi="仿宋" w:eastAsia="仿宋" w:cs="仿宋"/>
          <w:color w:val="000000"/>
          <w:sz w:val="24"/>
        </w:rPr>
      </w:r>
      <w:r/>
    </w:p>
    <w:p>
      <w:pPr>
        <w:pStyle w:val="878"/>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3.售价：免费 。</w:t>
      </w:r>
      <w:r>
        <w:rPr>
          <w:rFonts w:hint="eastAsia" w:ascii="仿宋" w:hAnsi="仿宋" w:eastAsia="仿宋" w:cs="仿宋"/>
          <w:color w:val="000000"/>
          <w:sz w:val="24"/>
        </w:rPr>
      </w:r>
      <w:r/>
    </w:p>
    <w:p>
      <w:pPr>
        <w:pStyle w:val="878"/>
        <w:spacing w:line="480" w:lineRule="exact"/>
        <w:rPr>
          <w:rFonts w:hint="eastAsia" w:ascii="仿宋" w:hAnsi="仿宋" w:eastAsia="仿宋" w:cs="仿宋"/>
          <w:b/>
          <w:bCs/>
          <w:sz w:val="24"/>
        </w:rPr>
      </w:pPr>
      <w:r>
        <w:rPr>
          <w:rFonts w:hint="eastAsia" w:ascii="仿宋" w:hAnsi="仿宋" w:eastAsia="仿宋" w:cs="仿宋"/>
          <w:b/>
          <w:bCs/>
          <w:sz w:val="24"/>
        </w:rPr>
        <w:t xml:space="preserve">四、</w:t>
      </w:r>
      <w:r>
        <w:rPr>
          <w:rFonts w:hint="eastAsia" w:ascii="仿宋" w:hAnsi="仿宋" w:eastAsia="仿宋" w:cs="仿宋"/>
          <w:b/>
          <w:bCs/>
          <w:sz w:val="24"/>
          <w:lang w:val="en-US" w:eastAsia="zh-CN"/>
        </w:rPr>
        <w:t xml:space="preserve">响应</w:t>
      </w:r>
      <w:r>
        <w:rPr>
          <w:rFonts w:hint="eastAsia" w:ascii="仿宋" w:hAnsi="仿宋" w:eastAsia="仿宋" w:cs="仿宋"/>
          <w:b/>
          <w:bCs/>
          <w:sz w:val="24"/>
        </w:rPr>
        <w:t xml:space="preserve">文件递交截止时间、开标时间和地点</w:t>
      </w:r>
      <w:r>
        <w:rPr>
          <w:rFonts w:hint="eastAsia" w:ascii="仿宋" w:hAnsi="仿宋" w:eastAsia="仿宋" w:cs="仿宋"/>
          <w:b/>
          <w:bCs/>
          <w:sz w:val="24"/>
        </w:rPr>
      </w:r>
      <w:r/>
    </w:p>
    <w:p>
      <w:pPr>
        <w:pStyle w:val="878"/>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1.</w:t>
      </w:r>
      <w:r>
        <w:rPr>
          <w:rFonts w:hint="eastAsia" w:ascii="仿宋" w:hAnsi="仿宋" w:eastAsia="仿宋" w:cs="仿宋"/>
          <w:color w:val="000000"/>
          <w:sz w:val="24"/>
          <w:lang w:val="en-US" w:eastAsia="zh-CN"/>
        </w:rPr>
        <w:t xml:space="preserve">响应</w:t>
      </w:r>
      <w:r>
        <w:rPr>
          <w:rFonts w:hint="eastAsia" w:ascii="仿宋" w:hAnsi="仿宋" w:eastAsia="仿宋" w:cs="仿宋"/>
          <w:color w:val="000000"/>
          <w:sz w:val="24"/>
        </w:rPr>
        <w:t xml:space="preserve">文件递交截止时间及开标时间：</w:t>
      </w:r>
      <w:r>
        <w:rPr>
          <w:rFonts w:hint="eastAsia" w:ascii="仿宋" w:hAnsi="仿宋" w:eastAsia="仿宋" w:cs="仿宋"/>
          <w:color w:val="000000"/>
          <w:sz w:val="24"/>
          <w:lang w:eastAsia="zh-CN"/>
        </w:rPr>
        <w:t xml:space="preserve">2026年6月17日09:00</w:t>
      </w:r>
      <w:r>
        <w:rPr>
          <w:rFonts w:hint="eastAsia" w:ascii="仿宋" w:hAnsi="仿宋" w:eastAsia="仿宋" w:cs="仿宋"/>
          <w:color w:val="000000"/>
          <w:sz w:val="24"/>
        </w:rPr>
        <w:t xml:space="preserve">（北京时间）；</w:t>
      </w:r>
      <w:r>
        <w:rPr>
          <w:rFonts w:hint="eastAsia" w:ascii="仿宋" w:hAnsi="仿宋" w:eastAsia="仿宋" w:cs="仿宋"/>
          <w:color w:val="000000"/>
          <w:sz w:val="24"/>
        </w:rPr>
      </w:r>
      <w:r/>
    </w:p>
    <w:p>
      <w:pPr>
        <w:pStyle w:val="878"/>
        <w:ind w:firstLine="480"/>
        <w:spacing w:line="480" w:lineRule="exact"/>
        <w:rPr>
          <w:rFonts w:hint="eastAsia" w:ascii="仿宋" w:hAnsi="仿宋" w:eastAsia="仿宋" w:cs="仿宋"/>
          <w:color w:val="000000"/>
          <w:sz w:val="24"/>
          <w:lang w:val="zh-CN"/>
        </w:rPr>
      </w:pPr>
      <w:r>
        <w:rPr>
          <w:rFonts w:hint="eastAsia" w:ascii="仿宋" w:hAnsi="仿宋" w:eastAsia="仿宋" w:cs="仿宋"/>
          <w:color w:val="000000"/>
          <w:sz w:val="24"/>
          <w:lang w:eastAsia="zh-CN"/>
        </w:rPr>
        <w:t xml:space="preserve">2.</w:t>
      </w:r>
      <w:r>
        <w:rPr>
          <w:rFonts w:hint="eastAsia" w:ascii="仿宋" w:hAnsi="仿宋" w:eastAsia="仿宋" w:cs="仿宋"/>
          <w:color w:val="000000"/>
          <w:sz w:val="24"/>
        </w:rPr>
        <w:t xml:space="preserve">递交地点：</w:t>
      </w:r>
      <w:r>
        <w:rPr>
          <w:rFonts w:hint="eastAsia" w:ascii="仿宋" w:hAnsi="仿宋" w:eastAsia="仿宋" w:cs="仿宋"/>
          <w:color w:val="000000"/>
          <w:sz w:val="24"/>
          <w:lang w:val="zh-CN"/>
        </w:rPr>
        <w:t xml:space="preserve">“苏采云”系统（网址： http://jszfcg.jsczt.cn/）开标大厅，点击“苏采云”进入系统“开标大厅”</w:t>
      </w:r>
      <w:r>
        <w:rPr>
          <w:rFonts w:hint="eastAsia" w:ascii="仿宋" w:hAnsi="仿宋" w:eastAsia="仿宋" w:cs="仿宋"/>
          <w:color w:val="000000"/>
          <w:sz w:val="24"/>
          <w:lang w:val="zh-CN"/>
        </w:rPr>
      </w:r>
      <w:r/>
    </w:p>
    <w:p>
      <w:pPr>
        <w:pStyle w:val="878"/>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3.</w:t>
      </w:r>
      <w:r>
        <w:rPr>
          <w:rFonts w:hint="eastAsia" w:ascii="仿宋" w:hAnsi="仿宋" w:eastAsia="仿宋" w:cs="仿宋"/>
          <w:color w:val="000000"/>
          <w:sz w:val="24"/>
          <w:lang w:val="zh-CN"/>
        </w:rPr>
        <w:t xml:space="preserve">逾期</w:t>
      </w:r>
      <w:r>
        <w:rPr>
          <w:rFonts w:hint="eastAsia" w:ascii="仿宋" w:hAnsi="仿宋" w:eastAsia="仿宋" w:cs="仿宋"/>
          <w:color w:val="000000"/>
          <w:sz w:val="24"/>
        </w:rPr>
        <w:t xml:space="preserve">上传</w:t>
      </w:r>
      <w:r>
        <w:rPr>
          <w:rFonts w:hint="eastAsia" w:ascii="仿宋" w:hAnsi="仿宋" w:eastAsia="仿宋" w:cs="仿宋"/>
          <w:color w:val="000000"/>
          <w:sz w:val="24"/>
          <w:lang w:val="zh-CN"/>
        </w:rPr>
        <w:t xml:space="preserve">或者未</w:t>
      </w:r>
      <w:r>
        <w:rPr>
          <w:rFonts w:hint="eastAsia" w:ascii="仿宋" w:hAnsi="仿宋" w:eastAsia="仿宋" w:cs="仿宋"/>
          <w:color w:val="000000"/>
          <w:sz w:val="24"/>
        </w:rPr>
        <w:t xml:space="preserve">按要求上传</w:t>
      </w:r>
      <w:r>
        <w:rPr>
          <w:rFonts w:hint="eastAsia" w:ascii="仿宋" w:hAnsi="仿宋" w:eastAsia="仿宋" w:cs="仿宋"/>
          <w:color w:val="000000"/>
          <w:sz w:val="24"/>
          <w:lang w:val="zh-CN"/>
        </w:rPr>
        <w:t xml:space="preserve">的响应文件，征集人不予受理。</w:t>
      </w:r>
      <w:r>
        <w:rPr>
          <w:rFonts w:hint="eastAsia" w:ascii="仿宋" w:hAnsi="仿宋" w:eastAsia="仿宋" w:cs="仿宋"/>
          <w:color w:val="000000"/>
          <w:sz w:val="24"/>
        </w:rPr>
      </w:r>
      <w:r/>
    </w:p>
    <w:p>
      <w:pPr>
        <w:pStyle w:val="878"/>
        <w:keepLines w:val="0"/>
        <w:keepNext w:val="0"/>
        <w:pageBreakBefore w:val="0"/>
        <w:spacing w:line="480" w:lineRule="exact"/>
        <w:widowControl w:val="off"/>
        <w:rPr>
          <w:rFonts w:hint="eastAsia" w:ascii="仿宋" w:hAnsi="仿宋" w:eastAsia="仿宋" w:cs="仿宋"/>
          <w:b/>
          <w:color w:val="000000"/>
          <w:sz w:val="24"/>
          <w:lang w:val="zh-CN"/>
        </w:rPr>
        <w:outlineLvl w:val="9"/>
      </w:pPr>
      <w:r/>
      <w:bookmarkStart w:id="31" w:name="_Toc3413"/>
      <w:r>
        <w:rPr>
          <w:rFonts w:hint="eastAsia" w:ascii="仿宋" w:hAnsi="仿宋" w:eastAsia="仿宋" w:cs="仿宋"/>
          <w:b/>
          <w:bCs/>
          <w:sz w:val="24"/>
        </w:rPr>
        <w:t xml:space="preserve">五、</w:t>
      </w:r>
      <w:r>
        <w:rPr>
          <w:rFonts w:hint="eastAsia" w:ascii="仿宋" w:hAnsi="仿宋" w:eastAsia="仿宋" w:cs="仿宋"/>
          <w:b/>
          <w:color w:val="000000"/>
          <w:sz w:val="24"/>
          <w:lang w:val="zh-CN"/>
        </w:rPr>
        <w:t xml:space="preserve">开启</w:t>
      </w:r>
      <w:bookmarkEnd w:id="31"/>
      <w:r>
        <w:rPr>
          <w:rFonts w:hint="eastAsia" w:ascii="仿宋" w:hAnsi="仿宋" w:eastAsia="仿宋" w:cs="仿宋"/>
          <w:b/>
          <w:color w:val="000000"/>
          <w:sz w:val="24"/>
          <w:lang w:val="zh-CN"/>
        </w:rPr>
      </w:r>
      <w:r/>
    </w:p>
    <w:p>
      <w:pPr>
        <w:pStyle w:val="878"/>
        <w:ind w:firstLine="480"/>
        <w:spacing w:line="48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时间：2026年6月17日09:00（北京时间）</w:t>
      </w:r>
      <w:r>
        <w:rPr>
          <w:rFonts w:hint="eastAsia" w:ascii="仿宋" w:hAnsi="仿宋" w:eastAsia="仿宋" w:cs="仿宋"/>
          <w:color w:val="000000"/>
          <w:sz w:val="24"/>
          <w:lang w:val="zh-CN"/>
        </w:rPr>
      </w:r>
      <w:r/>
    </w:p>
    <w:p>
      <w:pPr>
        <w:pStyle w:val="878"/>
        <w:ind w:firstLine="480"/>
        <w:spacing w:line="48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地点：“苏采云”系统（http://jszfcg.jscz.gov.cn/jszc/login）</w:t>
      </w:r>
      <w:r>
        <w:rPr>
          <w:rFonts w:hint="eastAsia" w:ascii="仿宋" w:hAnsi="仿宋" w:eastAsia="仿宋" w:cs="仿宋"/>
          <w:color w:val="000000"/>
          <w:sz w:val="24"/>
          <w:lang w:val="zh-CN"/>
        </w:rPr>
      </w:r>
      <w:r/>
    </w:p>
    <w:p>
      <w:pPr>
        <w:pStyle w:val="878"/>
        <w:spacing w:line="480" w:lineRule="exact"/>
        <w:rPr>
          <w:rFonts w:hint="eastAsia" w:ascii="仿宋" w:hAnsi="仿宋" w:eastAsia="仿宋" w:cs="仿宋"/>
          <w:b/>
          <w:bCs/>
          <w:sz w:val="24"/>
        </w:rPr>
      </w:pPr>
      <w:r>
        <w:rPr>
          <w:rFonts w:hint="eastAsia" w:ascii="仿宋" w:hAnsi="仿宋" w:eastAsia="仿宋" w:cs="仿宋"/>
          <w:b/>
          <w:bCs/>
          <w:sz w:val="24"/>
        </w:rPr>
        <w:t xml:space="preserve">六、公告期限</w:t>
      </w:r>
      <w:r>
        <w:rPr>
          <w:rFonts w:hint="eastAsia" w:ascii="仿宋" w:hAnsi="仿宋" w:eastAsia="仿宋" w:cs="仿宋"/>
          <w:b/>
          <w:bCs/>
          <w:sz w:val="24"/>
        </w:rPr>
      </w:r>
      <w:r/>
    </w:p>
    <w:p>
      <w:pPr>
        <w:pStyle w:val="981"/>
        <w:ind w:firstLine="48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自本公告发布之日起5个工作日。</w:t>
      </w:r>
      <w:r>
        <w:rPr>
          <w:rFonts w:hint="eastAsia" w:ascii="仿宋" w:hAnsi="仿宋" w:eastAsia="仿宋" w:cs="仿宋"/>
          <w:sz w:val="24"/>
          <w:lang w:val="zh-CN"/>
        </w:rPr>
      </w:r>
      <w:r/>
    </w:p>
    <w:p>
      <w:pPr>
        <w:pStyle w:val="981"/>
        <w:spacing w:line="480" w:lineRule="exact"/>
        <w:rPr>
          <w:rFonts w:hint="eastAsia" w:ascii="仿宋" w:hAnsi="仿宋" w:eastAsia="仿宋" w:cs="仿宋"/>
          <w:b/>
          <w:bCs/>
          <w:sz w:val="24"/>
          <w:lang w:val="zh-CN"/>
        </w:rPr>
      </w:pPr>
      <w:r>
        <w:rPr>
          <w:rFonts w:hint="eastAsia" w:ascii="仿宋" w:hAnsi="仿宋" w:eastAsia="仿宋" w:cs="仿宋"/>
          <w:b/>
          <w:bCs/>
          <w:sz w:val="24"/>
        </w:rPr>
        <w:t xml:space="preserve">七</w:t>
      </w:r>
      <w:r>
        <w:rPr>
          <w:rFonts w:hint="eastAsia" w:ascii="仿宋" w:hAnsi="仿宋" w:eastAsia="仿宋" w:cs="仿宋"/>
          <w:b/>
          <w:bCs/>
          <w:sz w:val="24"/>
          <w:lang w:val="zh-CN"/>
        </w:rPr>
        <w:t xml:space="preserve">、其他补充事宜</w:t>
      </w:r>
      <w:r>
        <w:rPr>
          <w:rFonts w:hint="eastAsia" w:ascii="仿宋" w:hAnsi="仿宋" w:eastAsia="仿宋" w:cs="仿宋"/>
          <w:b/>
          <w:bCs/>
          <w:sz w:val="24"/>
          <w:lang w:val="zh-CN"/>
        </w:rPr>
      </w:r>
      <w:r/>
    </w:p>
    <w:p>
      <w:pPr>
        <w:pStyle w:val="981"/>
        <w:spacing w:line="480" w:lineRule="exact"/>
        <w:rPr>
          <w:rFonts w:hint="eastAsia" w:ascii="仿宋" w:hAnsi="仿宋" w:eastAsia="仿宋" w:cs="仿宋"/>
          <w:color w:val="000000"/>
          <w:sz w:val="24"/>
        </w:rPr>
      </w:pPr>
      <w:r>
        <w:rPr>
          <w:rFonts w:hint="eastAsia" w:ascii="仿宋" w:hAnsi="仿宋" w:eastAsia="仿宋" w:cs="仿宋"/>
          <w:b/>
          <w:bCs/>
          <w:sz w:val="24"/>
          <w:szCs w:val="24"/>
        </w:rPr>
        <w:t xml:space="preserve">  </w:t>
      </w:r>
      <w:r>
        <w:rPr>
          <w:rFonts w:hint="eastAsia" w:ascii="仿宋" w:hAnsi="仿宋" w:eastAsia="仿宋" w:cs="仿宋"/>
          <w:color w:val="000000"/>
          <w:sz w:val="24"/>
        </w:rPr>
        <w:t xml:space="preserve">如在报名中有任何疑问，请拨打电子化政府采购技术支持电话：0523-86897512。</w:t>
      </w:r>
      <w:r>
        <w:rPr>
          <w:rFonts w:hint="eastAsia" w:ascii="仿宋" w:hAnsi="仿宋" w:eastAsia="仿宋" w:cs="仿宋"/>
          <w:color w:val="000000"/>
          <w:sz w:val="24"/>
        </w:rPr>
      </w:r>
      <w:r/>
    </w:p>
    <w:p>
      <w:pPr>
        <w:pStyle w:val="878"/>
        <w:spacing w:line="480" w:lineRule="exact"/>
        <w:rPr>
          <w:rFonts w:hint="eastAsia" w:ascii="仿宋" w:hAnsi="仿宋" w:eastAsia="仿宋" w:cs="仿宋"/>
          <w:b/>
          <w:bCs/>
          <w:sz w:val="24"/>
        </w:rPr>
      </w:pPr>
      <w:r>
        <w:rPr>
          <w:rFonts w:hint="eastAsia" w:ascii="仿宋" w:hAnsi="仿宋" w:eastAsia="仿宋" w:cs="仿宋"/>
          <w:b/>
          <w:bCs/>
          <w:sz w:val="24"/>
        </w:rPr>
        <w:t xml:space="preserve">八、凡对本次采购提出询问，请按以下方式联系。</w:t>
      </w:r>
      <w:r>
        <w:rPr>
          <w:rFonts w:hint="eastAsia" w:ascii="仿宋" w:hAnsi="仿宋" w:eastAsia="仿宋" w:cs="仿宋"/>
          <w:b/>
          <w:bCs/>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eastAsia="zh-CN"/>
        </w:rPr>
        <w:t xml:space="preserve">征集人</w:t>
      </w:r>
      <w:r>
        <w:rPr>
          <w:rFonts w:hint="eastAsia" w:ascii="仿宋" w:hAnsi="仿宋" w:eastAsia="仿宋" w:cs="仿宋"/>
          <w:sz w:val="24"/>
        </w:rPr>
        <w:t xml:space="preserve">信息</w:t>
      </w:r>
      <w:r>
        <w:rPr>
          <w:rFonts w:hint="eastAsia" w:ascii="仿宋" w:hAnsi="仿宋" w:eastAsia="仿宋" w:cs="仿宋"/>
          <w:sz w:val="24"/>
        </w:rPr>
      </w:r>
      <w:r/>
    </w:p>
    <w:p>
      <w:pPr>
        <w:pStyle w:val="878"/>
        <w:ind w:firstLine="576"/>
        <w:spacing w:line="480" w:lineRule="exact"/>
        <w:rPr>
          <w:rFonts w:hint="eastAsia" w:ascii="仿宋" w:hAnsi="仿宋" w:eastAsia="仿宋" w:cs="仿宋"/>
          <w:sz w:val="24"/>
        </w:rPr>
      </w:pPr>
      <w:r>
        <w:rPr>
          <w:rFonts w:hint="eastAsia" w:ascii="仿宋" w:hAnsi="仿宋" w:eastAsia="仿宋" w:cs="仿宋"/>
          <w:spacing w:val="24"/>
          <w:sz w:val="24"/>
        </w:rPr>
        <w:t xml:space="preserve">名    </w:t>
      </w:r>
      <w:r>
        <w:rPr>
          <w:rFonts w:hint="eastAsia" w:ascii="仿宋" w:hAnsi="仿宋" w:eastAsia="仿宋" w:cs="仿宋"/>
          <w:spacing w:val="0"/>
          <w:sz w:val="24"/>
        </w:rPr>
        <w:t xml:space="preserve">称</w:t>
      </w:r>
      <w:r>
        <w:rPr>
          <w:rFonts w:hint="eastAsia" w:ascii="仿宋" w:hAnsi="仿宋" w:eastAsia="仿宋" w:cs="仿宋"/>
          <w:sz w:val="24"/>
        </w:rPr>
        <w:t xml:space="preserve">：</w:t>
      </w:r>
      <w:r>
        <w:rPr>
          <w:rFonts w:hint="eastAsia" w:ascii="仿宋" w:hAnsi="仿宋" w:eastAsia="仿宋" w:cs="仿宋"/>
          <w:sz w:val="24"/>
          <w:lang w:eastAsia="zh-CN"/>
        </w:rPr>
        <w:t xml:space="preserve">靖江市审计局</w:t>
      </w:r>
      <w:r>
        <w:rPr>
          <w:rFonts w:hint="eastAsia" w:ascii="仿宋" w:hAnsi="仿宋" w:eastAsia="仿宋" w:cs="仿宋"/>
          <w:sz w:val="24"/>
        </w:rPr>
        <w:t xml:space="preserve">　　　　　　　　　　　</w:t>
      </w:r>
      <w:r>
        <w:rPr>
          <w:rFonts w:hint="eastAsia" w:ascii="仿宋" w:hAnsi="仿宋" w:eastAsia="仿宋" w:cs="仿宋"/>
          <w:sz w:val="24"/>
        </w:rPr>
      </w:r>
      <w:r/>
    </w:p>
    <w:p>
      <w:pPr>
        <w:pStyle w:val="878"/>
        <w:ind w:firstLine="576"/>
        <w:spacing w:line="480" w:lineRule="exact"/>
        <w:rPr>
          <w:rFonts w:hint="eastAsia" w:ascii="仿宋" w:hAnsi="仿宋" w:eastAsia="仿宋" w:cs="仿宋"/>
          <w:sz w:val="24"/>
          <w:lang w:eastAsia="zh-CN"/>
        </w:rPr>
      </w:pPr>
      <w:r>
        <w:rPr>
          <w:rFonts w:hint="eastAsia" w:ascii="仿宋" w:hAnsi="仿宋" w:eastAsia="仿宋" w:cs="仿宋"/>
          <w:spacing w:val="24"/>
          <w:sz w:val="24"/>
        </w:rPr>
        <w:t xml:space="preserve">地    </w:t>
      </w:r>
      <w:r>
        <w:rPr>
          <w:rFonts w:hint="eastAsia" w:ascii="仿宋" w:hAnsi="仿宋" w:eastAsia="仿宋" w:cs="仿宋"/>
          <w:spacing w:val="0"/>
          <w:sz w:val="24"/>
        </w:rPr>
        <w:t xml:space="preserve">址</w:t>
      </w:r>
      <w:r>
        <w:rPr>
          <w:rFonts w:hint="eastAsia" w:ascii="仿宋" w:hAnsi="仿宋" w:eastAsia="仿宋" w:cs="仿宋"/>
          <w:sz w:val="24"/>
        </w:rPr>
        <w:t xml:space="preserve">：</w:t>
      </w:r>
      <w:r>
        <w:rPr>
          <w:rFonts w:hint="eastAsia" w:ascii="仿宋" w:hAnsi="仿宋" w:eastAsia="仿宋" w:cs="仿宋"/>
          <w:sz w:val="24"/>
          <w:lang w:eastAsia="zh-CN"/>
        </w:rPr>
        <w:t xml:space="preserve">靖江市阳光大道1号 </w:t>
      </w:r>
      <w:r>
        <w:rPr>
          <w:rFonts w:hint="eastAsia" w:ascii="仿宋" w:hAnsi="仿宋" w:eastAsia="仿宋" w:cs="仿宋"/>
          <w:sz w:val="24"/>
          <w:lang w:eastAsia="zh-CN"/>
        </w:rPr>
      </w:r>
      <w:r/>
    </w:p>
    <w:p>
      <w:pPr>
        <w:pStyle w:val="878"/>
        <w:ind w:firstLine="600"/>
        <w:spacing w:line="480" w:lineRule="exact"/>
        <w:rPr>
          <w:rFonts w:hint="eastAsia" w:ascii="仿宋" w:hAnsi="仿宋" w:eastAsia="仿宋" w:cs="仿宋"/>
          <w:sz w:val="24"/>
          <w:highlight w:val="none"/>
        </w:rPr>
      </w:pPr>
      <w:r>
        <w:rPr>
          <w:rFonts w:hint="eastAsia" w:ascii="仿宋" w:hAnsi="仿宋" w:eastAsia="仿宋" w:cs="仿宋"/>
          <w:spacing w:val="30"/>
          <w:sz w:val="24"/>
        </w:rPr>
        <w:t xml:space="preserve">联 系 </w:t>
      </w:r>
      <w:r>
        <w:rPr>
          <w:rFonts w:hint="eastAsia" w:ascii="仿宋" w:hAnsi="仿宋" w:eastAsia="仿宋" w:cs="仿宋"/>
          <w:spacing w:val="0"/>
          <w:sz w:val="24"/>
        </w:rPr>
        <w:t xml:space="preserve">人</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王先生</w:t>
      </w:r>
      <w:r>
        <w:rPr>
          <w:rFonts w:hint="eastAsia" w:ascii="仿宋" w:hAnsi="仿宋" w:eastAsia="仿宋" w:cs="仿宋"/>
          <w:sz w:val="24"/>
          <w:highlight w:val="none"/>
        </w:rPr>
        <w:t xml:space="preserve"> </w:t>
      </w:r>
      <w:r>
        <w:rPr>
          <w:rFonts w:hint="eastAsia" w:ascii="仿宋" w:hAnsi="仿宋" w:eastAsia="仿宋" w:cs="仿宋"/>
          <w:sz w:val="24"/>
          <w:highlight w:val="none"/>
        </w:rPr>
      </w:r>
      <w:r/>
    </w:p>
    <w:p>
      <w:pPr>
        <w:pStyle w:val="878"/>
        <w:ind w:firstLine="640"/>
        <w:spacing w:line="480" w:lineRule="exact"/>
        <w:rPr>
          <w:rFonts w:hint="eastAsia" w:ascii="仿宋" w:hAnsi="仿宋" w:eastAsia="仿宋" w:cs="仿宋"/>
          <w:sz w:val="24"/>
        </w:rPr>
      </w:pPr>
      <w:r>
        <w:rPr>
          <w:rFonts w:hint="eastAsia" w:ascii="仿宋" w:hAnsi="仿宋" w:eastAsia="仿宋" w:cs="仿宋"/>
          <w:spacing w:val="40"/>
          <w:sz w:val="24"/>
          <w:highlight w:val="none"/>
        </w:rPr>
        <w:t xml:space="preserve">联系方</w:t>
      </w:r>
      <w:r>
        <w:rPr>
          <w:rFonts w:hint="eastAsia" w:ascii="仿宋" w:hAnsi="仿宋" w:eastAsia="仿宋" w:cs="仿宋"/>
          <w:spacing w:val="0"/>
          <w:sz w:val="24"/>
          <w:highlight w:val="none"/>
        </w:rPr>
        <w:t xml:space="preserve">式</w:t>
      </w:r>
      <w:r>
        <w:rPr>
          <w:rFonts w:hint="eastAsia" w:ascii="仿宋" w:hAnsi="仿宋" w:eastAsia="仿宋" w:cs="仿宋"/>
          <w:sz w:val="24"/>
          <w:highlight w:val="none"/>
        </w:rPr>
        <w:t xml:space="preserve">：0523-</w:t>
      </w:r>
      <w:r>
        <w:rPr>
          <w:rFonts w:hint="eastAsia" w:ascii="仿宋" w:hAnsi="仿宋" w:eastAsia="仿宋" w:cs="仿宋"/>
          <w:sz w:val="24"/>
          <w:highlight w:val="none"/>
          <w:lang w:val="en-US" w:eastAsia="zh-CN"/>
        </w:rPr>
        <w:t xml:space="preserve">89181630</w:t>
      </w:r>
      <w:r>
        <w:rPr>
          <w:rFonts w:hint="eastAsia" w:ascii="仿宋" w:hAnsi="仿宋" w:eastAsia="仿宋" w:cs="仿宋"/>
          <w:sz w:val="24"/>
          <w:highlight w:val="none"/>
        </w:rPr>
        <w:t xml:space="preserve">  　</w:t>
      </w:r>
      <w:r>
        <w:rPr>
          <w:rFonts w:hint="eastAsia" w:ascii="仿宋" w:hAnsi="仿宋" w:eastAsia="仿宋" w:cs="仿宋"/>
          <w:sz w:val="24"/>
        </w:rPr>
        <w:t xml:space="preserve">　　　　　　　</w:t>
      </w:r>
      <w:r>
        <w:rPr>
          <w:rFonts w:hint="eastAsia" w:ascii="仿宋" w:hAnsi="仿宋" w:eastAsia="仿宋" w:cs="仿宋"/>
          <w:sz w:val="24"/>
        </w:rPr>
        <w:t xml:space="preserve">　　　</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2.采购代理机构信息</w:t>
      </w:r>
      <w:r>
        <w:rPr>
          <w:rFonts w:hint="eastAsia" w:ascii="仿宋" w:hAnsi="仿宋" w:eastAsia="仿宋" w:cs="仿宋"/>
          <w:sz w:val="24"/>
        </w:rPr>
      </w:r>
      <w:r/>
    </w:p>
    <w:p>
      <w:pPr>
        <w:pStyle w:val="878"/>
        <w:ind w:firstLine="639"/>
        <w:spacing w:line="480" w:lineRule="exact"/>
        <w:rPr>
          <w:rFonts w:hint="eastAsia" w:ascii="仿宋" w:hAnsi="仿宋" w:eastAsia="仿宋" w:cs="仿宋"/>
          <w:sz w:val="24"/>
        </w:rPr>
      </w:pPr>
      <w:r>
        <w:rPr>
          <w:rFonts w:hint="eastAsia" w:ascii="仿宋" w:hAnsi="仿宋" w:eastAsia="仿宋" w:cs="仿宋"/>
          <w:spacing w:val="24"/>
          <w:sz w:val="24"/>
        </w:rPr>
        <w:t xml:space="preserve">名    </w:t>
      </w:r>
      <w:r>
        <w:rPr>
          <w:rFonts w:hint="eastAsia" w:ascii="仿宋" w:hAnsi="仿宋" w:eastAsia="仿宋" w:cs="仿宋"/>
          <w:spacing w:val="0"/>
          <w:sz w:val="24"/>
        </w:rPr>
        <w:t xml:space="preserve">称</w:t>
      </w:r>
      <w:r>
        <w:rPr>
          <w:rFonts w:hint="eastAsia" w:ascii="仿宋" w:hAnsi="仿宋" w:eastAsia="仿宋" w:cs="仿宋"/>
          <w:sz w:val="24"/>
        </w:rPr>
        <w:t xml:space="preserve">：靖江暨阳工程咨询有限公司　　　　　　　　　　　　</w:t>
      </w:r>
      <w:r>
        <w:rPr>
          <w:rFonts w:hint="eastAsia" w:ascii="仿宋" w:hAnsi="仿宋" w:eastAsia="仿宋" w:cs="仿宋"/>
          <w:sz w:val="24"/>
        </w:rPr>
      </w:r>
      <w:r/>
    </w:p>
    <w:p>
      <w:pPr>
        <w:pStyle w:val="878"/>
        <w:ind w:firstLine="640"/>
        <w:spacing w:line="480" w:lineRule="exact"/>
        <w:rPr>
          <w:rFonts w:hint="eastAsia" w:ascii="仿宋" w:hAnsi="仿宋" w:eastAsia="仿宋" w:cs="仿宋"/>
          <w:sz w:val="24"/>
        </w:rPr>
      </w:pPr>
      <w:r>
        <w:rPr>
          <w:rFonts w:hint="eastAsia" w:ascii="仿宋" w:hAnsi="仿宋" w:eastAsia="仿宋" w:cs="仿宋"/>
          <w:spacing w:val="40"/>
          <w:sz w:val="24"/>
        </w:rPr>
        <w:t xml:space="preserve">地　　</w:t>
      </w:r>
      <w:r>
        <w:rPr>
          <w:rFonts w:hint="eastAsia" w:ascii="仿宋" w:hAnsi="仿宋" w:eastAsia="仿宋" w:cs="仿宋"/>
          <w:spacing w:val="0"/>
          <w:sz w:val="24"/>
        </w:rPr>
        <w:t xml:space="preserve">址</w:t>
      </w:r>
      <w:r>
        <w:rPr>
          <w:rFonts w:hint="eastAsia" w:ascii="仿宋" w:hAnsi="仿宋" w:eastAsia="仿宋" w:cs="仿宋"/>
          <w:sz w:val="24"/>
        </w:rPr>
        <w:t xml:space="preserve">：靖江市人民南路28号　</w:t>
      </w:r>
      <w:r>
        <w:rPr>
          <w:rFonts w:hint="eastAsia" w:ascii="仿宋" w:hAnsi="仿宋" w:eastAsia="仿宋" w:cs="仿宋"/>
          <w:sz w:val="24"/>
        </w:rPr>
      </w:r>
      <w:r/>
    </w:p>
    <w:p>
      <w:pPr>
        <w:pStyle w:val="878"/>
        <w:ind w:firstLine="638"/>
        <w:spacing w:line="480" w:lineRule="exact"/>
        <w:rPr>
          <w:rFonts w:hint="eastAsia" w:ascii="仿宋" w:hAnsi="仿宋" w:eastAsia="仿宋" w:cs="仿宋"/>
          <w:sz w:val="24"/>
        </w:rPr>
      </w:pPr>
      <w:r>
        <w:rPr>
          <w:rFonts w:hint="eastAsia" w:ascii="仿宋" w:hAnsi="仿宋" w:eastAsia="仿宋" w:cs="仿宋"/>
          <w:spacing w:val="0"/>
          <w:sz w:val="24"/>
        </w:rPr>
        <w:t xml:space="preserve">项目联系人</w:t>
      </w:r>
      <w:r>
        <w:rPr>
          <w:rFonts w:hint="eastAsia" w:ascii="仿宋" w:hAnsi="仿宋" w:eastAsia="仿宋" w:cs="仿宋"/>
          <w:sz w:val="24"/>
        </w:rPr>
        <w:t xml:space="preserve">：</w:t>
      </w:r>
      <w:r>
        <w:rPr>
          <w:rFonts w:hint="eastAsia" w:ascii="仿宋" w:hAnsi="仿宋" w:eastAsia="仿宋" w:cs="仿宋"/>
          <w:sz w:val="24"/>
        </w:rPr>
        <w:t xml:space="preserve">朱女士</w:t>
      </w:r>
      <w:r>
        <w:rPr>
          <w:rFonts w:hint="eastAsia" w:ascii="仿宋" w:hAnsi="仿宋" w:eastAsia="仿宋" w:cs="仿宋"/>
          <w:sz w:val="24"/>
        </w:rPr>
      </w:r>
      <w:r/>
    </w:p>
    <w:p>
      <w:pPr>
        <w:pStyle w:val="878"/>
        <w:ind w:firstLine="640"/>
        <w:spacing w:line="480" w:lineRule="exact"/>
        <w:rPr>
          <w:rFonts w:hint="eastAsia" w:ascii="仿宋" w:hAnsi="仿宋" w:eastAsia="仿宋" w:cs="仿宋"/>
          <w:sz w:val="24"/>
        </w:rPr>
      </w:pPr>
      <w:r>
        <w:rPr>
          <w:rFonts w:hint="eastAsia" w:ascii="仿宋" w:hAnsi="仿宋" w:eastAsia="仿宋" w:cs="仿宋"/>
          <w:spacing w:val="40"/>
          <w:sz w:val="24"/>
        </w:rPr>
        <w:t xml:space="preserve">联系方</w:t>
      </w:r>
      <w:r>
        <w:rPr>
          <w:rFonts w:hint="eastAsia" w:ascii="仿宋" w:hAnsi="仿宋" w:eastAsia="仿宋" w:cs="仿宋"/>
          <w:spacing w:val="0"/>
          <w:sz w:val="24"/>
        </w:rPr>
        <w:t xml:space="preserve">式</w:t>
      </w:r>
      <w:r>
        <w:rPr>
          <w:rFonts w:hint="eastAsia" w:ascii="仿宋" w:hAnsi="仿宋" w:eastAsia="仿宋" w:cs="仿宋"/>
          <w:sz w:val="24"/>
        </w:rPr>
        <w:t xml:space="preserve">：0523-81157779</w:t>
      </w:r>
      <w:r>
        <w:rPr>
          <w:rFonts w:hint="eastAsia" w:ascii="仿宋" w:hAnsi="仿宋" w:eastAsia="仿宋" w:cs="仿宋"/>
          <w:sz w:val="24"/>
        </w:rPr>
      </w:r>
      <w:r/>
    </w:p>
    <w:p>
      <w:pPr>
        <w:pStyle w:val="879"/>
        <w:jc w:val="center"/>
        <w:spacing w:before="0" w:after="0" w:line="579" w:lineRule="auto"/>
        <w:rPr>
          <w:rFonts w:hint="eastAsia" w:ascii="仿宋" w:hAnsi="仿宋" w:eastAsia="仿宋" w:cs="仿宋"/>
          <w:sz w:val="36"/>
          <w:szCs w:val="36"/>
        </w:rPr>
      </w:pPr>
      <w:r>
        <w:rPr>
          <w:rFonts w:hint="eastAsia" w:ascii="仿宋" w:hAnsi="仿宋" w:eastAsia="仿宋" w:cs="仿宋"/>
          <w:sz w:val="36"/>
          <w:szCs w:val="36"/>
        </w:rPr>
        <w:br w:type="page" w:clear="all"/>
      </w:r>
      <w:bookmarkStart w:id="32" w:name="_Toc4539"/>
      <w:r/>
      <w:bookmarkStart w:id="33" w:name="_Toc30291"/>
      <w:r>
        <w:rPr>
          <w:rFonts w:hint="eastAsia" w:ascii="仿宋" w:hAnsi="仿宋" w:eastAsia="仿宋" w:cs="仿宋"/>
          <w:sz w:val="36"/>
          <w:szCs w:val="36"/>
        </w:rPr>
        <w:t xml:space="preserve">第二章 </w:t>
      </w:r>
      <w:r>
        <w:rPr>
          <w:rFonts w:hint="eastAsia" w:ascii="仿宋" w:hAnsi="仿宋" w:eastAsia="仿宋" w:cs="仿宋"/>
          <w:sz w:val="36"/>
          <w:szCs w:val="36"/>
          <w:lang w:eastAsia="zh-CN"/>
        </w:rPr>
        <w:t xml:space="preserve">供应商</w:t>
      </w:r>
      <w:r>
        <w:rPr>
          <w:rFonts w:hint="eastAsia" w:ascii="仿宋" w:hAnsi="仿宋" w:eastAsia="仿宋" w:cs="仿宋"/>
          <w:sz w:val="36"/>
          <w:szCs w:val="36"/>
        </w:rPr>
        <w:t xml:space="preserve">须知</w:t>
      </w:r>
      <w:bookmarkEnd w:id="21"/>
      <w:r/>
      <w:bookmarkEnd w:id="22"/>
      <w:r/>
      <w:bookmarkEnd w:id="23"/>
      <w:r/>
      <w:bookmarkEnd w:id="24"/>
      <w:r/>
      <w:bookmarkEnd w:id="25"/>
      <w:r/>
      <w:bookmarkEnd w:id="26"/>
      <w:r/>
      <w:bookmarkEnd w:id="27"/>
      <w:r/>
      <w:bookmarkEnd w:id="28"/>
      <w:r/>
      <w:bookmarkEnd w:id="29"/>
      <w:r/>
      <w:bookmarkEnd w:id="30"/>
      <w:r/>
      <w:bookmarkEnd w:id="32"/>
      <w:r/>
      <w:bookmarkEnd w:id="33"/>
      <w:r>
        <w:rPr>
          <w:rFonts w:hint="eastAsia" w:ascii="仿宋" w:hAnsi="仿宋" w:eastAsia="仿宋" w:cs="仿宋"/>
          <w:sz w:val="36"/>
          <w:szCs w:val="36"/>
        </w:rPr>
      </w:r>
      <w:r/>
    </w:p>
    <w:p>
      <w:pPr>
        <w:pStyle w:val="878"/>
        <w:jc w:val="center"/>
        <w:keepLines/>
        <w:keepNext/>
        <w:pageBreakBefore w:val="0"/>
        <w:spacing w:before="20" w:after="0" w:line="400" w:lineRule="exact"/>
        <w:widowControl w:val="off"/>
        <w:rPr>
          <w:rFonts w:hint="eastAsia" w:ascii="仿宋" w:hAnsi="仿宋" w:eastAsia="仿宋" w:cs="仿宋"/>
          <w:b/>
          <w:bCs/>
          <w:sz w:val="32"/>
          <w:szCs w:val="32"/>
        </w:rPr>
        <w:outlineLvl w:val="9"/>
      </w:pPr>
      <w:r/>
      <w:bookmarkStart w:id="34" w:name="_Toc16205"/>
      <w:r/>
      <w:bookmarkStart w:id="35" w:name="_Toc387526374"/>
      <w:r/>
      <w:bookmarkStart w:id="36" w:name="_Toc19772"/>
      <w:r/>
      <w:bookmarkStart w:id="37" w:name="_Toc387526178"/>
      <w:r/>
      <w:bookmarkStart w:id="38" w:name="_Toc387526282"/>
      <w:r/>
      <w:bookmarkStart w:id="39" w:name="_Toc9578"/>
      <w:r/>
      <w:bookmarkStart w:id="40" w:name="_Toc3882"/>
      <w:r/>
      <w:bookmarkStart w:id="41" w:name="_Toc369077559"/>
      <w:r>
        <w:rPr>
          <w:rFonts w:hint="eastAsia" w:ascii="仿宋" w:hAnsi="仿宋" w:eastAsia="仿宋" w:cs="仿宋"/>
          <w:b/>
          <w:bCs/>
          <w:sz w:val="32"/>
          <w:szCs w:val="32"/>
          <w:lang w:eastAsia="zh-CN"/>
        </w:rPr>
        <w:t xml:space="preserve">供应商</w:t>
      </w:r>
      <w:r>
        <w:rPr>
          <w:rFonts w:hint="eastAsia" w:ascii="仿宋" w:hAnsi="仿宋" w:eastAsia="仿宋" w:cs="仿宋"/>
          <w:b/>
          <w:bCs/>
          <w:sz w:val="32"/>
          <w:szCs w:val="32"/>
        </w:rPr>
        <w:t xml:space="preserve">须知前附表</w:t>
      </w:r>
      <w:bookmarkEnd w:id="34"/>
      <w:r/>
      <w:bookmarkEnd w:id="35"/>
      <w:r/>
      <w:bookmarkEnd w:id="36"/>
      <w:r/>
      <w:bookmarkEnd w:id="37"/>
      <w:r/>
      <w:bookmarkEnd w:id="38"/>
      <w:r/>
      <w:bookmarkEnd w:id="39"/>
      <w:r/>
      <w:bookmarkEnd w:id="40"/>
      <w:r/>
      <w:bookmarkEnd w:id="41"/>
      <w:r>
        <w:rPr>
          <w:rFonts w:hint="eastAsia" w:ascii="仿宋" w:hAnsi="仿宋" w:eastAsia="仿宋" w:cs="仿宋"/>
          <w:b/>
          <w:bCs/>
          <w:sz w:val="32"/>
          <w:szCs w:val="32"/>
        </w:rPr>
      </w:r>
      <w:r/>
    </w:p>
    <w:tbl>
      <w:tblPr>
        <w:tblW w:w="954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trHeight w:val="670"/>
        </w:trPr>
        <w:tc>
          <w:tcPr>
            <w:tcW w:w="917" w:type="dxa"/>
            <w:vAlign w:val="center"/>
            <w:textDirection w:val="lrTb"/>
            <w:noWrap w:val="false"/>
          </w:tcPr>
          <w:p>
            <w:pPr>
              <w:pStyle w:val="878"/>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条款号</w:t>
            </w:r>
            <w:r>
              <w:rPr>
                <w:rFonts w:hint="eastAsia" w:ascii="仿宋" w:hAnsi="仿宋" w:eastAsia="仿宋" w:cs="仿宋"/>
                <w:b/>
                <w:bCs/>
                <w:sz w:val="24"/>
              </w:rPr>
            </w:r>
            <w:r/>
          </w:p>
        </w:tc>
        <w:tc>
          <w:tcPr>
            <w:tcW w:w="2256" w:type="dxa"/>
            <w:vAlign w:val="center"/>
            <w:textDirection w:val="lrTb"/>
            <w:noWrap w:val="false"/>
          </w:tcPr>
          <w:p>
            <w:pPr>
              <w:pStyle w:val="878"/>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条款名称</w:t>
            </w:r>
            <w:r>
              <w:rPr>
                <w:rFonts w:hint="eastAsia" w:ascii="仿宋" w:hAnsi="仿宋" w:eastAsia="仿宋" w:cs="仿宋"/>
                <w:b/>
                <w:bCs/>
                <w:sz w:val="24"/>
              </w:rPr>
            </w:r>
            <w:r/>
          </w:p>
        </w:tc>
        <w:tc>
          <w:tcPr>
            <w:tcW w:w="6375" w:type="dxa"/>
            <w:vAlign w:val="center"/>
            <w:textDirection w:val="lrTb"/>
            <w:noWrap w:val="false"/>
          </w:tcPr>
          <w:p>
            <w:pPr>
              <w:pStyle w:val="878"/>
              <w:jc w:val="center"/>
              <w:spacing w:line="400" w:lineRule="exact"/>
              <w:rPr>
                <w:rFonts w:hint="eastAsia" w:ascii="仿宋" w:hAnsi="仿宋" w:eastAsia="仿宋" w:cs="仿宋"/>
                <w:b/>
                <w:bCs/>
                <w:sz w:val="24"/>
              </w:rPr>
            </w:pPr>
            <w:r>
              <w:rPr>
                <w:rFonts w:hint="eastAsia" w:ascii="仿宋" w:hAnsi="仿宋" w:eastAsia="仿宋" w:cs="仿宋"/>
                <w:b/>
                <w:bCs/>
                <w:sz w:val="24"/>
              </w:rPr>
              <w:t xml:space="preserve">编列内容</w:t>
            </w:r>
            <w:r>
              <w:rPr>
                <w:rFonts w:hint="eastAsia" w:ascii="仿宋" w:hAnsi="仿宋" w:eastAsia="仿宋" w:cs="仿宋"/>
                <w:b/>
                <w:bCs/>
                <w:sz w:val="24"/>
              </w:rPr>
            </w:r>
            <w:r/>
          </w:p>
        </w:tc>
      </w:tr>
      <w:tr>
        <w:trPr>
          <w:trHeight w:val="1128"/>
        </w:trPr>
        <w:tc>
          <w:tcPr>
            <w:tcW w:w="917"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1.1.2</w:t>
            </w:r>
            <w:r>
              <w:rPr>
                <w:rFonts w:hint="eastAsia"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lang w:eastAsia="zh-CN"/>
              </w:rPr>
            </w:pPr>
            <w:r>
              <w:rPr>
                <w:rFonts w:hint="eastAsia" w:ascii="仿宋" w:hAnsi="仿宋" w:eastAsia="仿宋" w:cs="仿宋"/>
                <w:sz w:val="24"/>
                <w:lang w:eastAsia="zh-CN"/>
              </w:rPr>
              <w:t xml:space="preserve">征集人</w:t>
            </w:r>
            <w:r>
              <w:rPr>
                <w:rFonts w:hint="eastAsia" w:ascii="仿宋" w:hAnsi="仿宋" w:eastAsia="仿宋" w:cs="仿宋"/>
                <w:sz w:val="24"/>
                <w:lang w:eastAsia="zh-CN"/>
              </w:rPr>
            </w:r>
            <w:r/>
          </w:p>
        </w:tc>
        <w:tc>
          <w:tcPr>
            <w:tcW w:w="6375" w:type="dxa"/>
            <w:vAlign w:val="center"/>
            <w:textDirection w:val="lrTb"/>
            <w:noWrap w:val="false"/>
          </w:tcPr>
          <w:p>
            <w:pPr>
              <w:pStyle w:val="878"/>
              <w:spacing w:line="440" w:lineRule="exact"/>
              <w:rPr>
                <w:rFonts w:hint="eastAsia" w:ascii="仿宋" w:hAnsi="仿宋" w:eastAsia="仿宋" w:cs="仿宋"/>
                <w:sz w:val="24"/>
                <w:lang w:eastAsia="zh-CN"/>
              </w:rPr>
            </w:pPr>
            <w:r>
              <w:rPr>
                <w:rFonts w:hint="eastAsia" w:ascii="仿宋" w:hAnsi="仿宋" w:eastAsia="仿宋" w:cs="仿宋"/>
                <w:spacing w:val="120"/>
                <w:sz w:val="24"/>
              </w:rPr>
              <w:t xml:space="preserve">名</w:t>
            </w:r>
            <w:r>
              <w:rPr>
                <w:rFonts w:hint="eastAsia" w:ascii="仿宋" w:hAnsi="仿宋" w:eastAsia="仿宋" w:cs="仿宋"/>
                <w:spacing w:val="0"/>
                <w:sz w:val="24"/>
              </w:rPr>
              <w:t xml:space="preserve">称</w:t>
            </w:r>
            <w:r>
              <w:rPr>
                <w:rFonts w:hint="eastAsia" w:ascii="仿宋" w:hAnsi="仿宋" w:eastAsia="仿宋" w:cs="仿宋"/>
                <w:sz w:val="24"/>
              </w:rPr>
              <w:t xml:space="preserve">：</w:t>
            </w:r>
            <w:r>
              <w:rPr>
                <w:rFonts w:hint="eastAsia" w:ascii="仿宋" w:hAnsi="仿宋" w:eastAsia="仿宋" w:cs="仿宋"/>
                <w:sz w:val="24"/>
                <w:lang w:eastAsia="zh-CN"/>
              </w:rPr>
              <w:t xml:space="preserve">靖江市审计局</w:t>
            </w:r>
            <w:r>
              <w:rPr>
                <w:rFonts w:hint="eastAsia" w:ascii="仿宋" w:hAnsi="仿宋" w:eastAsia="仿宋" w:cs="仿宋"/>
                <w:sz w:val="24"/>
                <w:lang w:eastAsia="zh-CN"/>
              </w:rPr>
            </w:r>
            <w:r/>
          </w:p>
          <w:p>
            <w:pPr>
              <w:pStyle w:val="878"/>
              <w:spacing w:line="440" w:lineRule="exact"/>
              <w:rPr>
                <w:rFonts w:hint="eastAsia" w:ascii="仿宋" w:hAnsi="仿宋" w:eastAsia="仿宋" w:cs="仿宋"/>
                <w:sz w:val="24"/>
              </w:rPr>
            </w:pPr>
            <w:r>
              <w:rPr>
                <w:rFonts w:hint="eastAsia" w:ascii="仿宋" w:hAnsi="仿宋" w:eastAsia="仿宋" w:cs="仿宋"/>
                <w:spacing w:val="120"/>
                <w:sz w:val="24"/>
              </w:rPr>
              <w:t xml:space="preserve">地</w:t>
            </w:r>
            <w:r>
              <w:rPr>
                <w:rFonts w:hint="eastAsia" w:ascii="仿宋" w:hAnsi="仿宋" w:eastAsia="仿宋" w:cs="仿宋"/>
                <w:spacing w:val="0"/>
                <w:sz w:val="24"/>
              </w:rPr>
              <w:t xml:space="preserve">址</w:t>
            </w:r>
            <w:r>
              <w:rPr>
                <w:rFonts w:hint="eastAsia" w:ascii="仿宋" w:hAnsi="仿宋" w:eastAsia="仿宋" w:cs="仿宋"/>
                <w:sz w:val="24"/>
              </w:rPr>
              <w:t xml:space="preserve">：</w:t>
            </w:r>
            <w:r>
              <w:rPr>
                <w:rFonts w:hint="eastAsia" w:ascii="仿宋" w:hAnsi="仿宋" w:eastAsia="仿宋" w:cs="仿宋"/>
                <w:sz w:val="24"/>
                <w:lang w:eastAsia="zh-CN"/>
              </w:rPr>
              <w:t xml:space="preserve">靖江市阳光大道1号 </w:t>
            </w:r>
            <w:r>
              <w:rPr>
                <w:rFonts w:hint="eastAsia" w:ascii="仿宋" w:hAnsi="仿宋" w:eastAsia="仿宋" w:cs="仿宋"/>
                <w:sz w:val="24"/>
              </w:rPr>
              <w:t xml:space="preserve">  </w:t>
            </w:r>
            <w:r>
              <w:rPr>
                <w:rFonts w:hint="eastAsia" w:ascii="仿宋" w:hAnsi="仿宋" w:eastAsia="仿宋" w:cs="仿宋"/>
                <w:sz w:val="24"/>
              </w:rPr>
            </w:r>
            <w:r/>
          </w:p>
          <w:p>
            <w:pPr>
              <w:pStyle w:val="878"/>
              <w:spacing w:line="440" w:lineRule="exact"/>
              <w:rPr>
                <w:rFonts w:hint="eastAsia" w:ascii="仿宋" w:hAnsi="仿宋" w:eastAsia="仿宋" w:cs="仿宋"/>
                <w:sz w:val="24"/>
              </w:rPr>
            </w:pPr>
            <w:r>
              <w:rPr>
                <w:rFonts w:hint="eastAsia" w:ascii="仿宋" w:hAnsi="仿宋" w:eastAsia="仿宋" w:cs="仿宋"/>
                <w:spacing w:val="0"/>
                <w:sz w:val="24"/>
              </w:rPr>
              <w:t xml:space="preserve">联系人</w:t>
            </w:r>
            <w:r>
              <w:rPr>
                <w:rFonts w:hint="eastAsia" w:ascii="仿宋" w:hAnsi="仿宋" w:eastAsia="仿宋" w:cs="仿宋"/>
                <w:sz w:val="24"/>
              </w:rPr>
              <w:t xml:space="preserve">：</w:t>
            </w:r>
            <w:r>
              <w:rPr>
                <w:rFonts w:hint="eastAsia" w:ascii="仿宋" w:hAnsi="仿宋" w:eastAsia="仿宋" w:cs="仿宋"/>
                <w:sz w:val="24"/>
                <w:lang w:eastAsia="zh-CN"/>
              </w:rPr>
              <w:t xml:space="preserve">王先生</w:t>
            </w:r>
            <w:r>
              <w:rPr>
                <w:rFonts w:hint="eastAsia" w:ascii="仿宋" w:hAnsi="仿宋" w:eastAsia="仿宋" w:cs="仿宋"/>
                <w:sz w:val="24"/>
              </w:rPr>
              <w:br w:type="textWrapping" w:clear="all"/>
            </w:r>
            <w:r>
              <w:rPr>
                <w:rFonts w:hint="eastAsia" w:ascii="仿宋" w:hAnsi="仿宋" w:eastAsia="仿宋" w:cs="仿宋"/>
                <w:spacing w:val="120"/>
                <w:sz w:val="24"/>
              </w:rPr>
              <w:t xml:space="preserve">电</w:t>
            </w:r>
            <w:r>
              <w:rPr>
                <w:rFonts w:hint="eastAsia" w:ascii="仿宋" w:hAnsi="仿宋" w:eastAsia="仿宋" w:cs="仿宋"/>
                <w:spacing w:val="0"/>
                <w:sz w:val="24"/>
              </w:rPr>
              <w:t xml:space="preserve">话</w:t>
            </w:r>
            <w:r>
              <w:rPr>
                <w:rFonts w:hint="eastAsia" w:ascii="仿宋" w:hAnsi="仿宋" w:eastAsia="仿宋" w:cs="仿宋"/>
                <w:sz w:val="24"/>
              </w:rPr>
              <w:t xml:space="preserve">：0523- </w:t>
            </w:r>
            <w:r>
              <w:rPr>
                <w:rFonts w:hint="eastAsia" w:ascii="仿宋" w:hAnsi="仿宋" w:eastAsia="仿宋" w:cs="仿宋"/>
                <w:sz w:val="24"/>
                <w:lang w:val="en-US" w:eastAsia="zh-CN"/>
              </w:rPr>
              <w:t xml:space="preserve">8918163</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 </w:t>
            </w:r>
            <w:r>
              <w:rPr>
                <w:rFonts w:hint="eastAsia" w:ascii="仿宋" w:hAnsi="仿宋" w:eastAsia="仿宋" w:cs="仿宋"/>
                <w:sz w:val="24"/>
              </w:rPr>
            </w:r>
            <w:r/>
          </w:p>
        </w:tc>
      </w:tr>
      <w:tr>
        <w:trPr>
          <w:trHeight w:val="1285"/>
        </w:trPr>
        <w:tc>
          <w:tcPr>
            <w:tcW w:w="917" w:type="dxa"/>
            <w:vAlign w:val="center"/>
            <w:textDirection w:val="lrTb"/>
            <w:noWrap w:val="false"/>
          </w:tcPr>
          <w:p>
            <w:pPr>
              <w:pStyle w:val="878"/>
              <w:jc w:val="center"/>
              <w:spacing w:line="440" w:lineRule="exact"/>
              <w:rPr>
                <w:rFonts w:hint="eastAsia" w:ascii="仿宋" w:hAnsi="仿宋" w:eastAsia="仿宋" w:cs="仿宋"/>
                <w:sz w:val="24"/>
                <w:lang w:eastAsia="zh-CN"/>
              </w:rPr>
            </w:pPr>
            <w:r>
              <w:rPr>
                <w:rFonts w:hint="eastAsia" w:ascii="仿宋" w:hAnsi="仿宋" w:eastAsia="仿宋" w:cs="仿宋"/>
                <w:sz w:val="24"/>
              </w:rPr>
              <w:t xml:space="preserve">1.</w:t>
            </w:r>
            <w:r>
              <w:rPr>
                <w:rFonts w:hint="eastAsia" w:ascii="仿宋" w:hAnsi="仿宋" w:eastAsia="仿宋" w:cs="仿宋"/>
                <w:sz w:val="24"/>
                <w:lang w:eastAsia="zh-CN"/>
              </w:rPr>
              <w:t xml:space="preserve">1.2</w:t>
            </w:r>
            <w:r>
              <w:rPr>
                <w:rFonts w:hint="eastAsia" w:ascii="仿宋" w:hAnsi="仿宋" w:eastAsia="仿宋" w:cs="仿宋"/>
                <w:sz w:val="24"/>
                <w:lang w:eastAsia="zh-CN"/>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采购代理机构</w:t>
            </w:r>
            <w:r>
              <w:rPr>
                <w:rFonts w:hint="eastAsia" w:ascii="仿宋" w:hAnsi="仿宋" w:eastAsia="仿宋" w:cs="仿宋"/>
                <w:sz w:val="24"/>
              </w:rPr>
            </w:r>
            <w:r/>
          </w:p>
        </w:tc>
        <w:tc>
          <w:tcPr>
            <w:tcW w:w="6375" w:type="dxa"/>
            <w:vAlign w:val="center"/>
            <w:textDirection w:val="lrTb"/>
            <w:noWrap w:val="false"/>
          </w:tcPr>
          <w:p>
            <w:pPr>
              <w:pStyle w:val="878"/>
              <w:spacing w:line="440" w:lineRule="exact"/>
              <w:rPr>
                <w:rFonts w:hint="eastAsia" w:ascii="仿宋" w:hAnsi="仿宋" w:eastAsia="仿宋" w:cs="仿宋"/>
                <w:sz w:val="24"/>
                <w:highlight w:val="yellow"/>
              </w:rPr>
            </w:pPr>
            <w:r>
              <w:rPr>
                <w:rFonts w:hint="eastAsia" w:ascii="仿宋" w:hAnsi="仿宋" w:eastAsia="仿宋" w:cs="仿宋"/>
                <w:spacing w:val="120"/>
                <w:sz w:val="24"/>
              </w:rPr>
              <w:t xml:space="preserve">名</w:t>
            </w:r>
            <w:r>
              <w:rPr>
                <w:rFonts w:hint="eastAsia" w:ascii="仿宋" w:hAnsi="仿宋" w:eastAsia="仿宋" w:cs="仿宋"/>
                <w:spacing w:val="0"/>
                <w:sz w:val="24"/>
              </w:rPr>
              <w:t xml:space="preserve">称</w:t>
            </w:r>
            <w:r>
              <w:rPr>
                <w:rFonts w:hint="eastAsia" w:ascii="仿宋" w:hAnsi="仿宋" w:eastAsia="仿宋" w:cs="仿宋"/>
                <w:sz w:val="24"/>
              </w:rPr>
              <w:t xml:space="preserve">：靖江暨阳工程咨询有限公司</w:t>
            </w:r>
            <w:r>
              <w:rPr>
                <w:rFonts w:hint="eastAsia" w:ascii="仿宋" w:hAnsi="仿宋" w:eastAsia="仿宋" w:cs="仿宋"/>
                <w:sz w:val="24"/>
                <w:highlight w:val="yellow"/>
              </w:rPr>
            </w:r>
            <w:r/>
          </w:p>
          <w:p>
            <w:pPr>
              <w:pStyle w:val="878"/>
              <w:spacing w:line="440" w:lineRule="exact"/>
              <w:rPr>
                <w:rFonts w:hint="eastAsia" w:ascii="仿宋" w:hAnsi="仿宋" w:eastAsia="仿宋" w:cs="仿宋"/>
                <w:sz w:val="24"/>
              </w:rPr>
            </w:pPr>
            <w:r>
              <w:rPr>
                <w:rFonts w:hint="eastAsia" w:ascii="仿宋" w:hAnsi="仿宋" w:eastAsia="仿宋" w:cs="仿宋"/>
                <w:spacing w:val="120"/>
                <w:sz w:val="24"/>
              </w:rPr>
              <w:t xml:space="preserve">地</w:t>
            </w:r>
            <w:r>
              <w:rPr>
                <w:rFonts w:hint="eastAsia" w:ascii="仿宋" w:hAnsi="仿宋" w:eastAsia="仿宋" w:cs="仿宋"/>
                <w:spacing w:val="0"/>
                <w:sz w:val="24"/>
              </w:rPr>
              <w:t xml:space="preserve">址</w:t>
            </w:r>
            <w:r>
              <w:rPr>
                <w:rFonts w:hint="eastAsia" w:ascii="仿宋" w:hAnsi="仿宋" w:eastAsia="仿宋" w:cs="仿宋"/>
                <w:sz w:val="24"/>
              </w:rPr>
              <w:t xml:space="preserve">：靖江市人民南路28号</w:t>
            </w:r>
            <w:r>
              <w:rPr>
                <w:rFonts w:hint="eastAsia" w:ascii="仿宋" w:hAnsi="仿宋" w:eastAsia="仿宋" w:cs="仿宋"/>
                <w:sz w:val="24"/>
              </w:rPr>
            </w:r>
            <w:r/>
          </w:p>
          <w:p>
            <w:pPr>
              <w:pStyle w:val="878"/>
              <w:spacing w:line="440" w:lineRule="exact"/>
              <w:rPr>
                <w:rFonts w:hint="eastAsia" w:ascii="仿宋" w:hAnsi="仿宋" w:eastAsia="仿宋" w:cs="仿宋"/>
                <w:sz w:val="24"/>
              </w:rPr>
            </w:pPr>
            <w:r>
              <w:rPr>
                <w:rFonts w:hint="eastAsia" w:ascii="仿宋" w:hAnsi="仿宋" w:eastAsia="仿宋" w:cs="仿宋"/>
                <w:spacing w:val="0"/>
                <w:sz w:val="24"/>
              </w:rPr>
              <w:t xml:space="preserve">联系人</w:t>
            </w:r>
            <w:r>
              <w:rPr>
                <w:rFonts w:hint="eastAsia" w:ascii="仿宋" w:hAnsi="仿宋" w:eastAsia="仿宋" w:cs="仿宋"/>
                <w:sz w:val="24"/>
              </w:rPr>
              <w:t xml:space="preserve">：朱女士</w:t>
            </w:r>
            <w:r>
              <w:rPr>
                <w:rFonts w:hint="eastAsia" w:ascii="仿宋" w:hAnsi="仿宋" w:eastAsia="仿宋" w:cs="仿宋"/>
                <w:sz w:val="24"/>
              </w:rPr>
            </w:r>
            <w:r/>
          </w:p>
          <w:p>
            <w:pPr>
              <w:pStyle w:val="878"/>
              <w:spacing w:line="440" w:lineRule="exact"/>
              <w:rPr>
                <w:rFonts w:hint="eastAsia" w:ascii="仿宋" w:hAnsi="仿宋" w:eastAsia="仿宋" w:cs="仿宋"/>
                <w:sz w:val="24"/>
              </w:rPr>
            </w:pPr>
            <w:r>
              <w:rPr>
                <w:rFonts w:hint="eastAsia" w:ascii="仿宋" w:hAnsi="仿宋" w:eastAsia="仿宋" w:cs="仿宋"/>
                <w:spacing w:val="120"/>
                <w:sz w:val="24"/>
              </w:rPr>
              <w:t xml:space="preserve">电</w:t>
            </w:r>
            <w:r>
              <w:rPr>
                <w:rFonts w:hint="eastAsia" w:ascii="仿宋" w:hAnsi="仿宋" w:eastAsia="仿宋" w:cs="仿宋"/>
                <w:spacing w:val="0"/>
                <w:sz w:val="24"/>
              </w:rPr>
              <w:t xml:space="preserve">话</w:t>
            </w:r>
            <w:r>
              <w:rPr>
                <w:rFonts w:hint="eastAsia" w:ascii="仿宋" w:hAnsi="仿宋" w:eastAsia="仿宋" w:cs="仿宋"/>
                <w:sz w:val="24"/>
              </w:rPr>
              <w:t xml:space="preserve">：0523-81157779 </w:t>
            </w:r>
            <w:r>
              <w:rPr>
                <w:rFonts w:hint="eastAsia" w:ascii="仿宋" w:hAnsi="仿宋" w:eastAsia="仿宋" w:cs="仿宋"/>
                <w:sz w:val="24"/>
              </w:rPr>
            </w:r>
            <w:r/>
          </w:p>
        </w:tc>
      </w:tr>
      <w:tr>
        <w:trPr>
          <w:trHeight w:val="535"/>
        </w:trPr>
        <w:tc>
          <w:tcPr>
            <w:tcW w:w="917"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1.1.4</w:t>
            </w:r>
            <w:r>
              <w:rPr>
                <w:rFonts w:hint="eastAsia"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rPr>
            </w:r>
            <w:r/>
          </w:p>
        </w:tc>
        <w:tc>
          <w:tcPr>
            <w:tcW w:w="6375" w:type="dxa"/>
            <w:vAlign w:val="center"/>
            <w:textDirection w:val="lrTb"/>
            <w:noWrap w:val="false"/>
          </w:tcPr>
          <w:p>
            <w:pPr>
              <w:pStyle w:val="878"/>
              <w:spacing w:line="440" w:lineRule="exact"/>
              <w:rPr>
                <w:rFonts w:hint="eastAsia" w:ascii="仿宋" w:hAnsi="仿宋" w:eastAsia="仿宋" w:cs="仿宋"/>
                <w:sz w:val="24"/>
                <w:lang w:eastAsia="zh-CN"/>
              </w:rPr>
            </w:pPr>
            <w:r>
              <w:rPr>
                <w:rFonts w:hint="eastAsia" w:ascii="仿宋" w:hAnsi="仿宋" w:eastAsia="仿宋" w:cs="仿宋"/>
                <w:bCs/>
                <w:sz w:val="24"/>
                <w:lang w:val="en-GB" w:eastAsia="zh-CN"/>
              </w:rPr>
              <w:t xml:space="preserve">靖江市审计局2026-2027年度工程项目咨询服务框架协议采购</w:t>
            </w:r>
            <w:r>
              <w:rPr>
                <w:rFonts w:hint="eastAsia" w:ascii="仿宋" w:hAnsi="仿宋" w:eastAsia="仿宋" w:cs="仿宋"/>
                <w:sz w:val="24"/>
                <w:lang w:eastAsia="zh-CN"/>
              </w:rPr>
            </w:r>
            <w:r/>
          </w:p>
        </w:tc>
      </w:tr>
      <w:tr>
        <w:trPr>
          <w:trHeight w:val="535"/>
        </w:trPr>
        <w:tc>
          <w:tcPr>
            <w:tcW w:w="917"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1.1.5</w:t>
            </w:r>
            <w:r>
              <w:rPr>
                <w:rFonts w:hint="eastAsia"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项目编号</w:t>
            </w:r>
            <w:r>
              <w:rPr>
                <w:rFonts w:hint="eastAsia" w:ascii="仿宋" w:hAnsi="仿宋" w:eastAsia="仿宋" w:cs="仿宋"/>
                <w:sz w:val="24"/>
              </w:rPr>
            </w:r>
            <w:r/>
          </w:p>
        </w:tc>
        <w:tc>
          <w:tcPr>
            <w:tcW w:w="6375" w:type="dxa"/>
            <w:vAlign w:val="center"/>
            <w:textDirection w:val="lrTb"/>
            <w:noWrap w:val="false"/>
          </w:tcPr>
          <w:p>
            <w:pPr>
              <w:pStyle w:val="878"/>
              <w:spacing w:line="440" w:lineRule="exact"/>
              <w:rPr>
                <w:rFonts w:hint="eastAsia" w:ascii="仿宋" w:hAnsi="仿宋" w:eastAsia="仿宋" w:cs="仿宋"/>
                <w:sz w:val="24"/>
                <w:lang w:eastAsia="zh-CN"/>
              </w:rPr>
            </w:pPr>
            <w:r>
              <w:rPr>
                <w:rFonts w:hint="eastAsia" w:ascii="仿宋" w:hAnsi="仿宋" w:eastAsia="仿宋" w:cs="仿宋"/>
                <w:sz w:val="24"/>
                <w:lang w:eastAsia="zh-CN"/>
              </w:rPr>
              <w:t xml:space="preserve">JSZC-321282-JJJY-K2026-0002</w:t>
            </w:r>
            <w:r>
              <w:rPr>
                <w:rFonts w:hint="eastAsia" w:ascii="仿宋" w:hAnsi="仿宋" w:eastAsia="仿宋" w:cs="仿宋"/>
                <w:sz w:val="24"/>
                <w:lang w:eastAsia="zh-CN"/>
              </w:rPr>
            </w:r>
            <w:r/>
          </w:p>
        </w:tc>
      </w:tr>
      <w:tr>
        <w:trPr>
          <w:trHeight w:val="535"/>
        </w:trPr>
        <w:tc>
          <w:tcPr>
            <w:tcW w:w="917"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1.1.6</w:t>
            </w:r>
            <w:r>
              <w:rPr>
                <w:rFonts w:hint="eastAsia"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采购方式</w:t>
            </w:r>
            <w:r>
              <w:rPr>
                <w:rFonts w:hint="eastAsia" w:ascii="仿宋" w:hAnsi="仿宋" w:eastAsia="仿宋" w:cs="仿宋"/>
                <w:sz w:val="24"/>
              </w:rPr>
            </w:r>
            <w:r/>
          </w:p>
        </w:tc>
        <w:tc>
          <w:tcPr>
            <w:tcW w:w="6375" w:type="dxa"/>
            <w:vAlign w:val="center"/>
            <w:textDirection w:val="lrTb"/>
            <w:noWrap w:val="false"/>
          </w:tcPr>
          <w:p>
            <w:pPr>
              <w:pStyle w:val="878"/>
              <w:spacing w:line="440" w:lineRule="exact"/>
              <w:rPr>
                <w:rFonts w:hint="eastAsia" w:ascii="仿宋" w:hAnsi="仿宋" w:eastAsia="仿宋" w:cs="仿宋"/>
                <w:sz w:val="24"/>
                <w:lang w:eastAsia="zh-CN"/>
              </w:rPr>
            </w:pPr>
            <w:r>
              <w:rPr>
                <w:rFonts w:hint="eastAsia" w:ascii="仿宋" w:hAnsi="仿宋" w:eastAsia="仿宋" w:cs="仿宋"/>
                <w:sz w:val="24"/>
                <w:lang w:eastAsia="zh-CN"/>
              </w:rPr>
              <w:t xml:space="preserve">封闭式框架协议</w:t>
            </w:r>
            <w:r>
              <w:rPr>
                <w:rFonts w:hint="eastAsia" w:ascii="仿宋" w:hAnsi="仿宋" w:eastAsia="仿宋" w:cs="仿宋"/>
                <w:sz w:val="24"/>
                <w:lang w:eastAsia="zh-CN"/>
              </w:rPr>
            </w:r>
            <w:r/>
          </w:p>
        </w:tc>
      </w:tr>
      <w:tr>
        <w:trPr>
          <w:trHeight w:val="555"/>
        </w:trPr>
        <w:tc>
          <w:tcPr>
            <w:tcW w:w="917"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1.1.7</w:t>
            </w:r>
            <w:r>
              <w:rPr>
                <w:rFonts w:hint="eastAsia"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highlight w:val="none"/>
              </w:rPr>
              <w:t xml:space="preserve">最高限价</w:t>
            </w:r>
            <w:r>
              <w:rPr>
                <w:rFonts w:hint="eastAsia" w:ascii="仿宋" w:hAnsi="仿宋" w:eastAsia="仿宋" w:cs="仿宋"/>
                <w:sz w:val="24"/>
              </w:rPr>
            </w:r>
            <w:r/>
          </w:p>
        </w:tc>
        <w:tc>
          <w:tcPr>
            <w:tcW w:w="6375" w:type="dxa"/>
            <w:vAlign w:val="center"/>
            <w:textDirection w:val="lrTb"/>
            <w:noWrap w:val="false"/>
          </w:tcPr>
          <w:p>
            <w:pPr>
              <w:pStyle w:val="878"/>
              <w:spacing w:line="440" w:lineRule="exact"/>
              <w:rPr>
                <w:rFonts w:hint="eastAsia" w:ascii="仿宋" w:hAnsi="仿宋" w:eastAsia="仿宋" w:cs="仿宋"/>
                <w:bCs/>
                <w:sz w:val="24"/>
                <w:lang w:eastAsia="zh-CN"/>
              </w:rPr>
            </w:pPr>
            <w:r>
              <w:rPr>
                <w:rFonts w:hint="eastAsia" w:ascii="仿宋" w:hAnsi="仿宋" w:eastAsia="仿宋" w:cs="仿宋"/>
                <w:bCs/>
                <w:sz w:val="24"/>
                <w:highlight w:val="none"/>
                <w:lang w:eastAsia="zh-CN"/>
              </w:rPr>
              <w:t xml:space="preserve">本项目执行固定费率。</w:t>
            </w:r>
            <w:r>
              <w:rPr>
                <w:rFonts w:hint="eastAsia" w:ascii="仿宋" w:hAnsi="仿宋" w:eastAsia="仿宋" w:cs="仿宋"/>
                <w:bCs/>
                <w:sz w:val="24"/>
                <w:lang w:eastAsia="zh-CN"/>
              </w:rPr>
            </w:r>
            <w:r/>
          </w:p>
        </w:tc>
      </w:tr>
      <w:tr>
        <w:trPr>
          <w:trHeight w:val="490"/>
        </w:trPr>
        <w:tc>
          <w:tcPr>
            <w:tcW w:w="917"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1.2.1</w:t>
            </w:r>
            <w:r>
              <w:rPr>
                <w:rFonts w:hint="eastAsia"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合同履行期限</w:t>
            </w:r>
            <w:r>
              <w:rPr>
                <w:rFonts w:hint="eastAsia" w:ascii="仿宋" w:hAnsi="仿宋" w:eastAsia="仿宋" w:cs="仿宋"/>
                <w:sz w:val="24"/>
              </w:rPr>
            </w:r>
            <w:r/>
          </w:p>
        </w:tc>
        <w:tc>
          <w:tcPr>
            <w:tcW w:w="6375" w:type="dxa"/>
            <w:vAlign w:val="center"/>
            <w:textDirection w:val="lrTb"/>
            <w:noWrap w:val="false"/>
          </w:tcPr>
          <w:p>
            <w:pPr>
              <w:pStyle w:val="878"/>
              <w:spacing w:line="440" w:lineRule="exact"/>
              <w:rPr>
                <w:rFonts w:hint="eastAsia" w:ascii="仿宋" w:hAnsi="仿宋" w:eastAsia="仿宋" w:cs="仿宋"/>
                <w:sz w:val="24"/>
              </w:rPr>
            </w:pPr>
            <w:r>
              <w:rPr>
                <w:rFonts w:hint="eastAsia" w:ascii="仿宋" w:hAnsi="仿宋" w:eastAsia="仿宋" w:cs="仿宋"/>
                <w:sz w:val="24"/>
              </w:rPr>
              <w:t xml:space="preserve">自本框架协议签订之日起</w:t>
            </w:r>
            <w:r>
              <w:rPr>
                <w:rFonts w:hint="eastAsia" w:ascii="仿宋" w:hAnsi="仿宋" w:eastAsia="仿宋" w:cs="仿宋"/>
                <w:sz w:val="24"/>
                <w:lang w:val="en-US" w:eastAsia="zh-CN"/>
              </w:rPr>
              <w:t xml:space="preserve">2</w:t>
            </w:r>
            <w:r>
              <w:rPr>
                <w:rFonts w:hint="eastAsia" w:ascii="仿宋" w:hAnsi="仿宋" w:eastAsia="仿宋" w:cs="仿宋"/>
                <w:sz w:val="24"/>
              </w:rPr>
              <w:t xml:space="preserve">年</w:t>
            </w:r>
            <w:r>
              <w:rPr>
                <w:rFonts w:hint="eastAsia" w:ascii="仿宋" w:hAnsi="仿宋" w:eastAsia="仿宋" w:cs="仿宋"/>
                <w:sz w:val="24"/>
                <w:lang w:eastAsia="zh-CN"/>
              </w:rPr>
              <w:t xml:space="preserve">。</w:t>
            </w:r>
            <w:r>
              <w:rPr>
                <w:rFonts w:hint="eastAsia" w:ascii="仿宋" w:hAnsi="仿宋" w:eastAsia="仿宋" w:cs="仿宋"/>
                <w:sz w:val="24"/>
              </w:rPr>
            </w:r>
            <w:r/>
          </w:p>
        </w:tc>
      </w:tr>
      <w:tr>
        <w:trPr>
          <w:trHeight w:val="535"/>
        </w:trPr>
        <w:tc>
          <w:tcPr>
            <w:tcW w:w="917"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1.2.2</w:t>
            </w:r>
            <w:r>
              <w:rPr>
                <w:rFonts w:hint="eastAsia"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质量标准</w:t>
            </w:r>
            <w:r>
              <w:rPr>
                <w:rFonts w:hint="eastAsia" w:ascii="仿宋" w:hAnsi="仿宋" w:eastAsia="仿宋" w:cs="仿宋"/>
                <w:sz w:val="24"/>
                <w:highlight w:val="none"/>
              </w:rPr>
            </w:r>
            <w:r/>
          </w:p>
        </w:tc>
        <w:tc>
          <w:tcPr>
            <w:tcW w:w="6375" w:type="dxa"/>
            <w:vAlign w:val="center"/>
            <w:textDirection w:val="lrTb"/>
            <w:noWrap w:val="false"/>
          </w:tcPr>
          <w:p>
            <w:pPr>
              <w:pStyle w:val="878"/>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达到现行的国家或行业合格标准要求，服务要求详见</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采购需求”。</w:t>
            </w:r>
            <w:r>
              <w:rPr>
                <w:rFonts w:hint="eastAsia" w:ascii="仿宋" w:hAnsi="仿宋" w:eastAsia="仿宋" w:cs="仿宋"/>
                <w:sz w:val="24"/>
                <w:highlight w:val="none"/>
              </w:rPr>
            </w:r>
            <w:r/>
          </w:p>
        </w:tc>
      </w:tr>
      <w:tr>
        <w:trPr>
          <w:trHeight w:val="315"/>
        </w:trPr>
        <w:tc>
          <w:tcPr>
            <w:tcW w:w="917"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lang w:eastAsia="zh-CN"/>
              </w:rPr>
              <w:t xml:space="preserve">1.2</w:t>
            </w:r>
            <w:r>
              <w:rPr>
                <w:rFonts w:hint="eastAsia" w:ascii="仿宋" w:hAnsi="仿宋" w:eastAsia="仿宋" w:cs="仿宋"/>
                <w:sz w:val="24"/>
              </w:rPr>
              <w:t xml:space="preserve">.1</w:t>
            </w:r>
            <w:r>
              <w:rPr>
                <w:rFonts w:hint="eastAsia"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资格条件证明材料</w:t>
            </w:r>
            <w:r>
              <w:rPr>
                <w:rFonts w:hint="eastAsia" w:ascii="仿宋" w:hAnsi="仿宋" w:eastAsia="仿宋" w:cs="仿宋"/>
                <w:sz w:val="24"/>
              </w:rPr>
            </w:r>
            <w:r/>
          </w:p>
        </w:tc>
        <w:tc>
          <w:tcPr>
            <w:tcW w:w="6375" w:type="dxa"/>
            <w:vAlign w:val="center"/>
            <w:textDirection w:val="lrTb"/>
            <w:noWrap w:val="false"/>
          </w:tcPr>
          <w:p>
            <w:pPr>
              <w:pStyle w:val="878"/>
              <w:spacing w:line="440" w:lineRule="exact"/>
              <w:rPr>
                <w:rFonts w:hint="eastAsia" w:ascii="仿宋" w:hAnsi="仿宋" w:eastAsia="仿宋" w:cs="仿宋"/>
                <w:sz w:val="24"/>
                <w:lang w:eastAsia="zh-CN"/>
              </w:rPr>
            </w:pPr>
            <w:r>
              <w:rPr>
                <w:rFonts w:hint="eastAsia" w:ascii="仿宋" w:hAnsi="仿宋" w:eastAsia="仿宋" w:cs="仿宋"/>
                <w:sz w:val="24"/>
              </w:rPr>
              <w:t xml:space="preserve">见第一章</w:t>
            </w:r>
            <w:r>
              <w:rPr>
                <w:rFonts w:hint="eastAsia" w:ascii="仿宋" w:hAnsi="仿宋" w:eastAsia="仿宋" w:cs="仿宋"/>
                <w:sz w:val="24"/>
                <w:lang w:eastAsia="zh-CN"/>
              </w:rPr>
              <w:t xml:space="preserve">征集公告</w:t>
            </w:r>
            <w:r>
              <w:rPr>
                <w:rFonts w:hint="eastAsia" w:ascii="仿宋" w:hAnsi="仿宋" w:eastAsia="仿宋" w:cs="仿宋"/>
                <w:sz w:val="24"/>
                <w:lang w:eastAsia="zh-CN"/>
              </w:rPr>
            </w:r>
            <w:r/>
          </w:p>
        </w:tc>
      </w:tr>
      <w:tr>
        <w:trPr>
          <w:trHeight w:val="488"/>
        </w:trPr>
        <w:tc>
          <w:tcPr>
            <w:tcW w:w="917" w:type="dxa"/>
            <w:vAlign w:val="center"/>
            <w:textDirection w:val="lrTb"/>
            <w:noWrap w:val="false"/>
          </w:tcPr>
          <w:p>
            <w:pPr>
              <w:pStyle w:val="878"/>
              <w:jc w:val="center"/>
              <w:spacing w:line="440" w:lineRule="exact"/>
              <w:rPr>
                <w:rFonts w:ascii="仿宋" w:hAnsi="仿宋" w:eastAsia="仿宋" w:cs="仿宋"/>
                <w:sz w:val="24"/>
              </w:rPr>
            </w:pPr>
            <w:r>
              <w:rPr>
                <w:rFonts w:hint="eastAsia" w:ascii="仿宋" w:hAnsi="仿宋" w:eastAsia="仿宋" w:cs="仿宋"/>
                <w:sz w:val="24"/>
                <w:lang w:eastAsia="zh-CN"/>
              </w:rPr>
              <w:t xml:space="preserve">1.2</w:t>
            </w:r>
            <w:r>
              <w:rPr>
                <w:rFonts w:hint="eastAsia" w:ascii="仿宋" w:hAnsi="仿宋" w:eastAsia="仿宋" w:cs="仿宋"/>
                <w:sz w:val="24"/>
              </w:rPr>
              <w:t xml:space="preserve">.2</w:t>
            </w:r>
            <w:r>
              <w:rPr>
                <w:rFonts w:ascii="仿宋" w:hAnsi="仿宋" w:eastAsia="仿宋" w:cs="仿宋"/>
                <w:sz w:val="24"/>
              </w:rPr>
            </w:r>
            <w:r/>
          </w:p>
        </w:tc>
        <w:tc>
          <w:tcPr>
            <w:tcW w:w="2256" w:type="dxa"/>
            <w:vAlign w:val="center"/>
            <w:textDirection w:val="lrTb"/>
            <w:noWrap w:val="false"/>
          </w:tcPr>
          <w:p>
            <w:pPr>
              <w:pStyle w:val="878"/>
              <w:jc w:val="center"/>
              <w:spacing w:line="440" w:lineRule="exact"/>
              <w:rPr>
                <w:rFonts w:ascii="仿宋" w:hAnsi="仿宋" w:eastAsia="仿宋" w:cs="仿宋"/>
                <w:sz w:val="24"/>
              </w:rPr>
            </w:pPr>
            <w:r>
              <w:rPr>
                <w:rFonts w:hint="eastAsia" w:ascii="仿宋" w:hAnsi="仿宋" w:eastAsia="仿宋" w:cs="仿宋"/>
                <w:sz w:val="24"/>
              </w:rPr>
              <w:t xml:space="preserve">特定资格条件</w:t>
            </w:r>
            <w:r>
              <w:rPr>
                <w:rFonts w:ascii="仿宋" w:hAnsi="仿宋" w:eastAsia="仿宋" w:cs="仿宋"/>
                <w:sz w:val="24"/>
              </w:rPr>
            </w:r>
            <w:r/>
          </w:p>
        </w:tc>
        <w:tc>
          <w:tcPr>
            <w:tcW w:w="6375" w:type="dxa"/>
            <w:vAlign w:val="center"/>
            <w:textDirection w:val="lrTb"/>
            <w:noWrap w:val="false"/>
          </w:tcPr>
          <w:p>
            <w:pPr>
              <w:pStyle w:val="878"/>
              <w:ind w:right="113"/>
              <w:spacing w:line="440" w:lineRule="exact"/>
              <w:rPr>
                <w:rFonts w:hint="eastAsia" w:ascii="仿宋" w:hAnsi="仿宋" w:eastAsia="仿宋" w:cs="仿宋"/>
                <w:sz w:val="24"/>
                <w:lang w:eastAsia="zh-CN"/>
              </w:rPr>
            </w:pPr>
            <w:r>
              <w:rPr>
                <w:rFonts w:hint="eastAsia" w:ascii="仿宋" w:hAnsi="仿宋" w:eastAsia="仿宋" w:cs="仿宋"/>
                <w:sz w:val="24"/>
              </w:rPr>
              <w:t xml:space="preserve">见第一章</w:t>
            </w:r>
            <w:r>
              <w:rPr>
                <w:rFonts w:hint="eastAsia" w:ascii="仿宋" w:hAnsi="仿宋" w:eastAsia="仿宋" w:cs="仿宋"/>
                <w:sz w:val="24"/>
                <w:lang w:eastAsia="zh-CN"/>
              </w:rPr>
              <w:t xml:space="preserve">征集公告</w:t>
            </w:r>
            <w:r>
              <w:rPr>
                <w:rFonts w:hint="eastAsia" w:ascii="仿宋" w:hAnsi="仿宋" w:eastAsia="仿宋" w:cs="仿宋"/>
                <w:sz w:val="24"/>
                <w:lang w:eastAsia="zh-CN"/>
              </w:rPr>
            </w:r>
            <w:r/>
          </w:p>
        </w:tc>
      </w:tr>
      <w:tr>
        <w:trPr>
          <w:trHeight w:val="488"/>
        </w:trPr>
        <w:tc>
          <w:tcPr>
            <w:tcW w:w="917" w:type="dxa"/>
            <w:vAlign w:val="center"/>
            <w:textDirection w:val="lrTb"/>
            <w:noWrap w:val="false"/>
          </w:tcPr>
          <w:p>
            <w:pPr>
              <w:pStyle w:val="878"/>
              <w:jc w:val="center"/>
              <w:spacing w:line="440" w:lineRule="exact"/>
              <w:rPr>
                <w:rFonts w:ascii="仿宋" w:hAnsi="仿宋" w:eastAsia="仿宋" w:cs="仿宋"/>
                <w:sz w:val="24"/>
              </w:rPr>
            </w:pPr>
            <w:r>
              <w:rPr>
                <w:rFonts w:hint="eastAsia" w:ascii="仿宋" w:hAnsi="仿宋" w:eastAsia="仿宋" w:cs="仿宋"/>
                <w:sz w:val="24"/>
                <w:lang w:eastAsia="zh-CN"/>
              </w:rPr>
              <w:t xml:space="preserve">1.2</w:t>
            </w:r>
            <w:r>
              <w:rPr>
                <w:rFonts w:hint="eastAsia" w:ascii="仿宋" w:hAnsi="仿宋" w:eastAsia="仿宋" w:cs="仿宋"/>
                <w:sz w:val="24"/>
              </w:rPr>
              <w:t xml:space="preserve">.3</w:t>
            </w:r>
            <w:r>
              <w:rPr>
                <w:rFonts w:ascii="仿宋" w:hAnsi="仿宋" w:eastAsia="仿宋" w:cs="仿宋"/>
                <w:sz w:val="24"/>
              </w:rPr>
            </w:r>
            <w:r/>
          </w:p>
        </w:tc>
        <w:tc>
          <w:tcPr>
            <w:tcW w:w="2256" w:type="dxa"/>
            <w:vAlign w:val="center"/>
            <w:textDirection w:val="lrTb"/>
            <w:noWrap w:val="false"/>
          </w:tcPr>
          <w:p>
            <w:pPr>
              <w:pStyle w:val="878"/>
              <w:jc w:val="center"/>
              <w:spacing w:line="440" w:lineRule="exact"/>
              <w:rPr>
                <w:rFonts w:ascii="仿宋" w:hAnsi="仿宋" w:eastAsia="仿宋" w:cs="仿宋"/>
                <w:sz w:val="24"/>
              </w:rPr>
            </w:pPr>
            <w:r>
              <w:rPr>
                <w:rFonts w:hint="eastAsia" w:ascii="仿宋" w:hAnsi="仿宋" w:eastAsia="仿宋" w:cs="仿宋"/>
                <w:sz w:val="24"/>
              </w:rPr>
              <w:t xml:space="preserve">是否接受联合体投标</w:t>
            </w:r>
            <w:r>
              <w:rPr>
                <w:rFonts w:ascii="仿宋" w:hAnsi="仿宋" w:eastAsia="仿宋" w:cs="仿宋"/>
                <w:sz w:val="24"/>
              </w:rPr>
            </w:r>
            <w:r/>
          </w:p>
        </w:tc>
        <w:tc>
          <w:tcPr>
            <w:tcW w:w="6375" w:type="dxa"/>
            <w:vAlign w:val="center"/>
            <w:textDirection w:val="lrTb"/>
            <w:noWrap w:val="false"/>
          </w:tcPr>
          <w:p>
            <w:pPr>
              <w:pStyle w:val="878"/>
              <w:ind w:right="113"/>
              <w:spacing w:line="440" w:lineRule="exact"/>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是</w:t>
            </w:r>
            <w:r>
              <w:rPr>
                <w:rFonts w:hint="eastAsia" w:ascii="仿宋" w:hAnsi="仿宋" w:eastAsia="仿宋" w:cs="仿宋"/>
                <w:sz w:val="24"/>
              </w:rPr>
            </w:r>
            <w:r/>
          </w:p>
          <w:p>
            <w:pPr>
              <w:pStyle w:val="878"/>
              <w:ind w:right="113"/>
              <w:spacing w:line="440" w:lineRule="exact"/>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否</w:t>
            </w:r>
            <w:r>
              <w:rPr>
                <w:rFonts w:hint="eastAsia" w:ascii="仿宋" w:hAnsi="仿宋" w:eastAsia="仿宋" w:cs="仿宋"/>
                <w:sz w:val="24"/>
              </w:rPr>
            </w:r>
            <w:r/>
          </w:p>
        </w:tc>
      </w:tr>
      <w:tr>
        <w:trPr>
          <w:trHeight w:val="488"/>
        </w:trPr>
        <w:tc>
          <w:tcPr>
            <w:tcW w:w="917"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1.4.1</w:t>
            </w:r>
            <w:r>
              <w:rPr>
                <w:rFonts w:hint="eastAsia"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踏勘现场</w:t>
            </w:r>
            <w:r>
              <w:rPr>
                <w:rFonts w:hint="eastAsia" w:ascii="仿宋" w:hAnsi="仿宋" w:eastAsia="仿宋" w:cs="仿宋"/>
                <w:sz w:val="24"/>
              </w:rPr>
            </w:r>
            <w:r/>
          </w:p>
        </w:tc>
        <w:tc>
          <w:tcPr>
            <w:tcW w:w="6375" w:type="dxa"/>
            <w:vAlign w:val="center"/>
            <w:textDirection w:val="lrTb"/>
            <w:noWrap w:val="false"/>
          </w:tcPr>
          <w:p>
            <w:pPr>
              <w:pStyle w:val="878"/>
              <w:ind w:right="113"/>
              <w:spacing w:line="440" w:lineRule="exact"/>
              <w:rPr>
                <w:rFonts w:hint="eastAsia" w:ascii="仿宋" w:hAnsi="仿宋" w:eastAsia="仿宋" w:cs="仿宋"/>
                <w:sz w:val="24"/>
              </w:rPr>
            </w:pPr>
            <w:r>
              <w:rPr>
                <w:rFonts w:hint="eastAsia" w:ascii="仿宋" w:hAnsi="仿宋" w:eastAsia="仿宋" w:cs="仿宋"/>
                <w:sz w:val="24"/>
              </w:rPr>
              <w:t xml:space="preserve">不统一组织，</w:t>
            </w:r>
            <w:r>
              <w:rPr>
                <w:rFonts w:hint="eastAsia" w:ascii="仿宋" w:hAnsi="仿宋" w:eastAsia="仿宋" w:cs="仿宋"/>
                <w:sz w:val="24"/>
                <w:lang w:eastAsia="zh-CN"/>
              </w:rPr>
              <w:t xml:space="preserve">供应商</w:t>
            </w:r>
            <w:r>
              <w:rPr>
                <w:rFonts w:hint="eastAsia" w:ascii="仿宋" w:hAnsi="仿宋" w:eastAsia="仿宋" w:cs="仿宋"/>
                <w:sz w:val="24"/>
              </w:rPr>
              <w:t xml:space="preserve">自行踏勘</w:t>
            </w:r>
            <w:r>
              <w:rPr>
                <w:rFonts w:hint="eastAsia" w:ascii="仿宋" w:hAnsi="仿宋" w:eastAsia="仿宋" w:cs="仿宋"/>
                <w:sz w:val="24"/>
              </w:rPr>
            </w:r>
            <w:r/>
          </w:p>
        </w:tc>
      </w:tr>
      <w:tr>
        <w:trPr>
          <w:trHeight w:val="588"/>
        </w:trPr>
        <w:tc>
          <w:tcPr>
            <w:tcW w:w="917"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3.3.1</w:t>
            </w:r>
            <w:r>
              <w:rPr>
                <w:rFonts w:hint="eastAsia"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投标有效期</w:t>
            </w:r>
            <w:r>
              <w:rPr>
                <w:rFonts w:hint="eastAsia" w:ascii="仿宋" w:hAnsi="仿宋" w:eastAsia="仿宋" w:cs="仿宋"/>
                <w:sz w:val="24"/>
              </w:rPr>
            </w:r>
            <w:r/>
          </w:p>
        </w:tc>
        <w:tc>
          <w:tcPr>
            <w:tcW w:w="6375" w:type="dxa"/>
            <w:vAlign w:val="center"/>
            <w:textDirection w:val="lrTb"/>
            <w:noWrap w:val="false"/>
          </w:tcPr>
          <w:p>
            <w:pPr>
              <w:pStyle w:val="878"/>
              <w:spacing w:line="440" w:lineRule="exact"/>
              <w:rPr>
                <w:rFonts w:hint="eastAsia" w:ascii="仿宋" w:hAnsi="仿宋" w:eastAsia="仿宋" w:cs="仿宋"/>
                <w:sz w:val="24"/>
              </w:rPr>
            </w:pPr>
            <w:r>
              <w:rPr>
                <w:rFonts w:hint="eastAsia" w:ascii="仿宋" w:hAnsi="仿宋" w:eastAsia="仿宋" w:cs="仿宋"/>
                <w:b/>
                <w:sz w:val="24"/>
                <w:u w:val="single"/>
              </w:rPr>
              <w:t xml:space="preserve">90</w:t>
            </w:r>
            <w:r>
              <w:rPr>
                <w:rFonts w:hint="eastAsia" w:ascii="仿宋" w:hAnsi="仿宋" w:eastAsia="仿宋" w:cs="仿宋"/>
                <w:sz w:val="24"/>
                <w:lang w:val="zh-CN"/>
              </w:rPr>
              <w:t xml:space="preserve">日（从投标截止之日算起）</w:t>
            </w:r>
            <w:r>
              <w:rPr>
                <w:rFonts w:hint="eastAsia" w:ascii="仿宋" w:hAnsi="仿宋" w:eastAsia="仿宋" w:cs="仿宋"/>
                <w:sz w:val="24"/>
              </w:rPr>
            </w:r>
            <w:r/>
          </w:p>
        </w:tc>
      </w:tr>
      <w:tr>
        <w:trPr>
          <w:trHeight w:val="694"/>
        </w:trPr>
        <w:tc>
          <w:tcPr>
            <w:tcW w:w="917"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4.2.1</w:t>
            </w:r>
            <w:r>
              <w:rPr>
                <w:rFonts w:hint="eastAsia"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lang w:eastAsia="zh-CN"/>
              </w:rPr>
              <w:t xml:space="preserve">响应文件</w:t>
            </w:r>
            <w:r>
              <w:rPr>
                <w:rFonts w:hint="eastAsia" w:ascii="仿宋" w:hAnsi="仿宋" w:eastAsia="仿宋" w:cs="仿宋"/>
                <w:sz w:val="24"/>
              </w:rPr>
              <w:t xml:space="preserve">提交截止</w:t>
            </w: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时间和地点</w:t>
            </w:r>
            <w:r>
              <w:rPr>
                <w:rFonts w:hint="eastAsia" w:ascii="仿宋" w:hAnsi="仿宋" w:eastAsia="仿宋" w:cs="仿宋"/>
                <w:sz w:val="24"/>
              </w:rPr>
            </w:r>
            <w:r/>
          </w:p>
        </w:tc>
        <w:tc>
          <w:tcPr>
            <w:tcW w:w="6375" w:type="dxa"/>
            <w:vAlign w:val="center"/>
            <w:textDirection w:val="lrTb"/>
            <w:noWrap w:val="false"/>
          </w:tcPr>
          <w:p>
            <w:pPr>
              <w:pStyle w:val="878"/>
              <w:spacing w:line="440" w:lineRule="exact"/>
              <w:rPr>
                <w:rFonts w:hint="eastAsia" w:ascii="仿宋" w:hAnsi="仿宋" w:eastAsia="仿宋" w:cs="仿宋"/>
                <w:sz w:val="24"/>
                <w:lang w:eastAsia="zh-CN"/>
              </w:rPr>
            </w:pPr>
            <w:r>
              <w:rPr>
                <w:rFonts w:hint="eastAsia" w:ascii="仿宋" w:hAnsi="仿宋" w:eastAsia="仿宋" w:cs="仿宋"/>
                <w:sz w:val="24"/>
              </w:rPr>
              <w:t xml:space="preserve">见第一章</w:t>
            </w:r>
            <w:r>
              <w:rPr>
                <w:rFonts w:hint="eastAsia" w:ascii="仿宋" w:hAnsi="仿宋" w:eastAsia="仿宋" w:cs="仿宋"/>
                <w:sz w:val="24"/>
                <w:lang w:eastAsia="zh-CN"/>
              </w:rPr>
              <w:t xml:space="preserve">征集公告</w:t>
            </w:r>
            <w:r>
              <w:rPr>
                <w:rFonts w:hint="eastAsia" w:ascii="仿宋" w:hAnsi="仿宋" w:eastAsia="仿宋" w:cs="仿宋"/>
                <w:sz w:val="24"/>
                <w:lang w:eastAsia="zh-CN"/>
              </w:rPr>
            </w:r>
            <w:r/>
          </w:p>
        </w:tc>
      </w:tr>
      <w:tr>
        <w:trPr>
          <w:trHeight w:val="495"/>
        </w:trPr>
        <w:tc>
          <w:tcPr>
            <w:tcW w:w="917"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5.1.1</w:t>
            </w:r>
            <w:r>
              <w:rPr>
                <w:rFonts w:hint="eastAsia"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开标时间和地点</w:t>
            </w:r>
            <w:r>
              <w:rPr>
                <w:rFonts w:hint="eastAsia" w:ascii="仿宋" w:hAnsi="仿宋" w:eastAsia="仿宋" w:cs="仿宋"/>
                <w:sz w:val="24"/>
              </w:rPr>
            </w:r>
            <w:r/>
          </w:p>
        </w:tc>
        <w:tc>
          <w:tcPr>
            <w:tcW w:w="6375" w:type="dxa"/>
            <w:vAlign w:val="center"/>
            <w:textDirection w:val="lrTb"/>
            <w:noWrap w:val="false"/>
          </w:tcPr>
          <w:p>
            <w:pPr>
              <w:pStyle w:val="878"/>
              <w:spacing w:line="440" w:lineRule="exact"/>
              <w:rPr>
                <w:rFonts w:hint="eastAsia" w:ascii="仿宋" w:hAnsi="仿宋" w:eastAsia="仿宋" w:cs="仿宋"/>
                <w:sz w:val="24"/>
                <w:lang w:val="zh-CN"/>
              </w:rPr>
            </w:pPr>
            <w:r>
              <w:rPr>
                <w:rFonts w:hint="eastAsia" w:ascii="仿宋" w:hAnsi="仿宋" w:eastAsia="仿宋" w:cs="仿宋"/>
                <w:sz w:val="24"/>
                <w:lang w:val="zh-CN"/>
              </w:rPr>
              <w:t xml:space="preserve">开标时间：同</w:t>
            </w:r>
            <w:r>
              <w:rPr>
                <w:rFonts w:hint="eastAsia" w:ascii="仿宋" w:hAnsi="仿宋" w:eastAsia="仿宋" w:cs="仿宋"/>
                <w:sz w:val="24"/>
                <w:lang w:eastAsia="zh-CN"/>
              </w:rPr>
              <w:t xml:space="preserve">响应文件</w:t>
            </w:r>
            <w:r>
              <w:rPr>
                <w:rFonts w:hint="eastAsia" w:ascii="仿宋" w:hAnsi="仿宋" w:eastAsia="仿宋" w:cs="仿宋"/>
                <w:sz w:val="24"/>
                <w:lang w:val="zh-CN"/>
              </w:rPr>
              <w:t xml:space="preserve">递交截止时间</w:t>
            </w:r>
            <w:r>
              <w:rPr>
                <w:rFonts w:hint="eastAsia" w:ascii="仿宋" w:hAnsi="仿宋" w:eastAsia="仿宋" w:cs="仿宋"/>
                <w:sz w:val="24"/>
                <w:lang w:val="zh-CN"/>
              </w:rPr>
            </w:r>
            <w:r/>
          </w:p>
          <w:p>
            <w:pPr>
              <w:pStyle w:val="878"/>
              <w:spacing w:line="440" w:lineRule="exact"/>
              <w:rPr>
                <w:rFonts w:hint="eastAsia" w:ascii="仿宋" w:hAnsi="仿宋" w:eastAsia="仿宋" w:cs="仿宋"/>
                <w:sz w:val="24"/>
              </w:rPr>
            </w:pPr>
            <w:r>
              <w:rPr>
                <w:rFonts w:hint="eastAsia" w:ascii="仿宋" w:hAnsi="仿宋" w:eastAsia="仿宋" w:cs="仿宋"/>
                <w:sz w:val="24"/>
              </w:rPr>
              <w:t xml:space="preserve">地点：“苏采云”系统（网址：http://jszfcg.jsczt.cn/）“开标大厅”，点击“苏采云”进入系统“开标大厅”。</w:t>
            </w:r>
            <w:r>
              <w:rPr>
                <w:rFonts w:hint="eastAsia" w:ascii="仿宋" w:hAnsi="仿宋" w:eastAsia="仿宋" w:cs="仿宋"/>
                <w:sz w:val="24"/>
              </w:rPr>
            </w:r>
            <w:r/>
          </w:p>
        </w:tc>
      </w:tr>
      <w:tr>
        <w:trPr>
          <w:trHeight w:val="540"/>
        </w:trPr>
        <w:tc>
          <w:tcPr>
            <w:tcW w:w="917"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5.3.1</w:t>
            </w:r>
            <w:r>
              <w:rPr>
                <w:rFonts w:hint="eastAsia"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评标委员会成员</w:t>
            </w:r>
            <w:r>
              <w:rPr>
                <w:rFonts w:hint="eastAsia" w:ascii="仿宋" w:hAnsi="仿宋" w:eastAsia="仿宋" w:cs="仿宋"/>
                <w:sz w:val="24"/>
              </w:rPr>
            </w:r>
            <w:r/>
          </w:p>
        </w:tc>
        <w:tc>
          <w:tcPr>
            <w:tcW w:w="6375" w:type="dxa"/>
            <w:vAlign w:val="center"/>
            <w:textDirection w:val="lrTb"/>
            <w:noWrap w:val="false"/>
          </w:tcPr>
          <w:p>
            <w:pPr>
              <w:pStyle w:val="878"/>
              <w:jc w:val="left"/>
              <w:spacing w:line="440" w:lineRule="exact"/>
              <w:rPr>
                <w:rFonts w:hint="eastAsia" w:ascii="仿宋" w:hAnsi="仿宋" w:eastAsia="仿宋" w:cs="仿宋"/>
                <w:sz w:val="24"/>
              </w:rPr>
            </w:pPr>
            <w:r>
              <w:rPr>
                <w:rFonts w:hint="eastAsia" w:ascii="仿宋" w:hAnsi="仿宋" w:eastAsia="仿宋" w:cs="仿宋"/>
                <w:sz w:val="24"/>
              </w:rPr>
              <w:t xml:space="preserve">评标委员会人数：</w:t>
            </w:r>
            <w:r>
              <w:rPr>
                <w:rFonts w:hint="eastAsia" w:ascii="仿宋" w:hAnsi="仿宋" w:eastAsia="仿宋" w:cs="仿宋"/>
                <w:sz w:val="24"/>
                <w:u w:val="single"/>
              </w:rPr>
              <w:t xml:space="preserve">5</w:t>
            </w:r>
            <w:r>
              <w:rPr>
                <w:rFonts w:hint="eastAsia" w:ascii="仿宋" w:hAnsi="仿宋" w:eastAsia="仿宋" w:cs="仿宋"/>
                <w:sz w:val="24"/>
              </w:rPr>
              <w:t xml:space="preserve">人。</w:t>
            </w:r>
            <w:r>
              <w:rPr>
                <w:rFonts w:hint="eastAsia" w:ascii="仿宋" w:hAnsi="仿宋" w:eastAsia="仿宋" w:cs="仿宋"/>
                <w:sz w:val="24"/>
              </w:rPr>
            </w:r>
            <w:r/>
          </w:p>
        </w:tc>
      </w:tr>
      <w:tr>
        <w:trPr>
          <w:trHeight w:val="145"/>
        </w:trPr>
        <w:tc>
          <w:tcPr>
            <w:tcW w:w="917" w:type="dxa"/>
            <w:vAlign w:val="center"/>
            <w:textDirection w:val="lrTb"/>
            <w:noWrap w:val="false"/>
          </w:tcPr>
          <w:p>
            <w:pPr>
              <w:pStyle w:val="878"/>
              <w:jc w:val="center"/>
              <w:spacing w:line="440" w:lineRule="exact"/>
              <w:tabs>
                <w:tab w:val="left" w:pos="530" w:leader="none"/>
              </w:tabs>
              <w:rPr>
                <w:rFonts w:hint="eastAsia" w:ascii="仿宋" w:hAnsi="仿宋" w:eastAsia="仿宋" w:cs="仿宋"/>
                <w:sz w:val="24"/>
              </w:rPr>
            </w:pPr>
            <w:r>
              <w:rPr>
                <w:rFonts w:hint="eastAsia" w:ascii="仿宋" w:hAnsi="仿宋" w:eastAsia="仿宋" w:cs="仿宋"/>
                <w:sz w:val="24"/>
              </w:rPr>
              <w:t xml:space="preserve">6.2</w:t>
            </w:r>
            <w:r>
              <w:rPr>
                <w:rFonts w:hint="eastAsia"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中标服务费</w:t>
            </w:r>
            <w:r>
              <w:rPr>
                <w:rFonts w:hint="eastAsia" w:ascii="仿宋" w:hAnsi="仿宋" w:eastAsia="仿宋" w:cs="仿宋"/>
                <w:sz w:val="24"/>
              </w:rPr>
            </w:r>
            <w:r/>
          </w:p>
        </w:tc>
        <w:tc>
          <w:tcPr>
            <w:tcW w:w="6375" w:type="dxa"/>
            <w:vAlign w:val="center"/>
            <w:textDirection w:val="lrTb"/>
            <w:noWrap w:val="false"/>
          </w:tcPr>
          <w:p>
            <w:pPr>
              <w:pStyle w:val="878"/>
              <w:spacing w:line="440" w:lineRule="exact"/>
              <w:rPr>
                <w:rFonts w:hint="eastAsia" w:ascii="仿宋" w:hAnsi="仿宋" w:eastAsia="仿宋" w:cs="仿宋"/>
                <w:sz w:val="24"/>
              </w:rPr>
            </w:pPr>
            <w:r>
              <w:rPr>
                <w:rFonts w:hint="eastAsia" w:ascii="仿宋" w:hAnsi="仿宋" w:eastAsia="仿宋" w:cs="仿宋"/>
                <w:sz w:val="24"/>
              </w:rPr>
              <w:t xml:space="preserve">本次采购的成交服务费由</w:t>
            </w:r>
            <w:r>
              <w:rPr>
                <w:rFonts w:hint="eastAsia" w:ascii="仿宋" w:hAnsi="仿宋" w:eastAsia="仿宋" w:cs="仿宋"/>
                <w:sz w:val="24"/>
                <w:highlight w:val="none"/>
                <w:lang w:val="en-US" w:eastAsia="zh-CN"/>
              </w:rPr>
              <w:t xml:space="preserve">征集人</w:t>
            </w:r>
            <w:r>
              <w:rPr>
                <w:rFonts w:hint="eastAsia" w:ascii="仿宋" w:hAnsi="仿宋" w:eastAsia="仿宋" w:cs="仿宋"/>
                <w:sz w:val="24"/>
                <w:highlight w:val="none"/>
              </w:rPr>
              <w:t xml:space="preserve">承</w:t>
            </w:r>
            <w:r>
              <w:rPr>
                <w:rFonts w:hint="eastAsia" w:ascii="仿宋" w:hAnsi="仿宋" w:eastAsia="仿宋" w:cs="仿宋"/>
                <w:sz w:val="24"/>
              </w:rPr>
              <w:t xml:space="preserve">担。</w:t>
            </w:r>
            <w:r>
              <w:rPr>
                <w:rFonts w:hint="eastAsia" w:ascii="仿宋" w:hAnsi="仿宋" w:eastAsia="仿宋" w:cs="仿宋"/>
                <w:sz w:val="24"/>
              </w:rPr>
            </w:r>
            <w:r/>
          </w:p>
        </w:tc>
      </w:tr>
      <w:tr>
        <w:trPr>
          <w:trHeight w:val="6970"/>
        </w:trPr>
        <w:tc>
          <w:tcPr>
            <w:tcW w:w="917" w:type="dxa"/>
            <w:vAlign w:val="center"/>
            <w:textDirection w:val="lrTb"/>
            <w:noWrap w:val="false"/>
          </w:tcPr>
          <w:p>
            <w:pPr>
              <w:pStyle w:val="878"/>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878"/>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878"/>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878"/>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878"/>
              <w:jc w:val="center"/>
              <w:spacing w:line="440" w:lineRule="exact"/>
              <w:tabs>
                <w:tab w:val="left" w:pos="530" w:leader="none"/>
              </w:tabs>
              <w:rPr>
                <w:rFonts w:ascii="仿宋" w:hAnsi="仿宋" w:eastAsia="仿宋" w:cs="仿宋"/>
                <w:sz w:val="24"/>
              </w:rPr>
            </w:pPr>
            <w:r>
              <w:rPr>
                <w:rFonts w:hint="eastAsia" w:ascii="仿宋" w:hAnsi="仿宋" w:eastAsia="仿宋" w:cs="仿宋"/>
                <w:sz w:val="24"/>
              </w:rPr>
              <w:t xml:space="preserve">7.1</w:t>
            </w:r>
            <w:r>
              <w:rPr>
                <w:rFonts w:ascii="仿宋" w:hAnsi="仿宋" w:eastAsia="仿宋" w:cs="仿宋"/>
                <w:sz w:val="24"/>
              </w:rPr>
            </w:r>
            <w:r/>
          </w:p>
          <w:p>
            <w:pPr>
              <w:pStyle w:val="878"/>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878"/>
              <w:jc w:val="center"/>
              <w:spacing w:line="440" w:lineRule="exact"/>
              <w:tabs>
                <w:tab w:val="left" w:pos="530" w:leader="none"/>
              </w:tabs>
              <w:rPr>
                <w:rFonts w:ascii="仿宋" w:hAnsi="仿宋" w:eastAsia="仿宋" w:cs="仿宋"/>
                <w:sz w:val="24"/>
              </w:rPr>
            </w:pPr>
            <w:r>
              <w:rPr>
                <w:rFonts w:ascii="仿宋" w:hAnsi="仿宋" w:eastAsia="仿宋" w:cs="仿宋"/>
                <w:sz w:val="24"/>
              </w:rPr>
            </w:r>
            <w:r/>
          </w:p>
          <w:p>
            <w:pPr>
              <w:pStyle w:val="878"/>
              <w:jc w:val="center"/>
              <w:spacing w:line="440" w:lineRule="exact"/>
              <w:tabs>
                <w:tab w:val="left" w:pos="530" w:leader="none"/>
              </w:tabs>
              <w:rPr>
                <w:rFonts w:ascii="仿宋" w:hAnsi="仿宋" w:eastAsia="仿宋" w:cs="仿宋"/>
                <w:sz w:val="24"/>
              </w:rPr>
            </w:pPr>
            <w:r>
              <w:rPr>
                <w:rFonts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“苏采云”系统说明</w:t>
            </w:r>
            <w:r>
              <w:rPr>
                <w:rFonts w:hint="eastAsia" w:ascii="仿宋" w:hAnsi="仿宋" w:eastAsia="仿宋" w:cs="仿宋"/>
                <w:sz w:val="24"/>
              </w:rPr>
            </w:r>
            <w:r/>
          </w:p>
        </w:tc>
        <w:tc>
          <w:tcPr>
            <w:tcW w:w="6375" w:type="dxa"/>
            <w:vAlign w:val="center"/>
            <w:textDirection w:val="lrTb"/>
            <w:noWrap w:val="false"/>
          </w:tcPr>
          <w:p>
            <w:pPr>
              <w:pStyle w:val="878"/>
              <w:spacing w:line="440" w:lineRule="exact"/>
              <w:rPr>
                <w:rFonts w:hint="eastAsia" w:ascii="仿宋" w:hAnsi="仿宋" w:eastAsia="仿宋" w:cs="仿宋"/>
                <w:sz w:val="24"/>
              </w:rPr>
            </w:pPr>
            <w:r>
              <w:rPr>
                <w:rFonts w:hint="eastAsia" w:ascii="仿宋" w:hAnsi="仿宋" w:eastAsia="仿宋" w:cs="仿宋"/>
                <w:sz w:val="24"/>
              </w:rPr>
              <w:t xml:space="preserve">1.“苏采云”系统使用要求：</w:t>
            </w:r>
            <w:r>
              <w:rPr>
                <w:rFonts w:hint="eastAsia" w:ascii="仿宋" w:hAnsi="仿宋" w:eastAsia="仿宋" w:cs="仿宋"/>
                <w:sz w:val="24"/>
              </w:rPr>
            </w:r>
            <w:r/>
          </w:p>
          <w:p>
            <w:pPr>
              <w:pStyle w:val="878"/>
              <w:spacing w:line="440" w:lineRule="exact"/>
              <w:rPr>
                <w:rFonts w:hint="eastAsia" w:ascii="仿宋" w:hAnsi="仿宋" w:eastAsia="仿宋" w:cs="仿宋"/>
                <w:sz w:val="24"/>
              </w:rPr>
            </w:pPr>
            <w:r>
              <w:rPr>
                <w:rFonts w:hint="eastAsia" w:ascii="仿宋" w:hAnsi="仿宋" w:eastAsia="仿宋" w:cs="仿宋"/>
                <w:sz w:val="24"/>
              </w:rPr>
              <w:t xml:space="preserve">①使用谷歌浏览器参与不见面开标及采购环节。</w:t>
            </w:r>
            <w:r>
              <w:rPr>
                <w:rFonts w:hint="eastAsia" w:ascii="仿宋" w:hAnsi="仿宋" w:eastAsia="仿宋" w:cs="仿宋"/>
                <w:sz w:val="24"/>
              </w:rPr>
            </w:r>
            <w:r/>
          </w:p>
          <w:p>
            <w:pPr>
              <w:pStyle w:val="878"/>
              <w:spacing w:line="440" w:lineRule="exact"/>
              <w:rPr>
                <w:rFonts w:hint="eastAsia" w:ascii="仿宋" w:hAnsi="仿宋" w:eastAsia="仿宋" w:cs="仿宋"/>
                <w:sz w:val="24"/>
              </w:rPr>
            </w:pPr>
            <w:r>
              <w:rPr>
                <w:rFonts w:hint="eastAsia" w:ascii="仿宋" w:hAnsi="仿宋" w:eastAsia="仿宋" w:cs="仿宋"/>
                <w:sz w:val="24"/>
              </w:rPr>
              <w:t xml:space="preserve">②电脑需提前准备好麦克风、</w:t>
            </w:r>
            <w:r>
              <w:rPr>
                <w:rFonts w:hint="eastAsia" w:ascii="仿宋" w:hAnsi="仿宋" w:eastAsia="仿宋" w:cs="仿宋"/>
                <w:sz w:val="24"/>
                <w:lang w:eastAsia="zh-CN"/>
              </w:rPr>
              <w:t xml:space="preserve">音箱</w:t>
            </w:r>
            <w:r>
              <w:rPr>
                <w:rFonts w:hint="eastAsia" w:ascii="仿宋" w:hAnsi="仿宋" w:eastAsia="仿宋" w:cs="仿宋"/>
                <w:sz w:val="24"/>
              </w:rPr>
              <w:t xml:space="preserve">，摄像头，提前检查保证能够正常使用。</w:t>
            </w:r>
            <w:r>
              <w:rPr>
                <w:rFonts w:hint="eastAsia" w:ascii="仿宋" w:hAnsi="仿宋" w:eastAsia="仿宋" w:cs="仿宋"/>
                <w:sz w:val="24"/>
              </w:rPr>
            </w:r>
            <w:r/>
          </w:p>
          <w:p>
            <w:pPr>
              <w:pStyle w:val="878"/>
              <w:spacing w:line="440" w:lineRule="exact"/>
              <w:rPr>
                <w:rFonts w:hint="eastAsia" w:ascii="仿宋" w:hAnsi="仿宋" w:eastAsia="仿宋" w:cs="仿宋"/>
                <w:sz w:val="24"/>
              </w:rPr>
            </w:pPr>
            <w:r>
              <w:rPr>
                <w:rFonts w:hint="eastAsia" w:ascii="仿宋" w:hAnsi="仿宋" w:eastAsia="仿宋" w:cs="仿宋"/>
                <w:sz w:val="24"/>
              </w:rPr>
              <w:t xml:space="preserve">③操作系统至少win7以上，建议使用win10操作系统。</w:t>
            </w:r>
            <w:r>
              <w:rPr>
                <w:rFonts w:hint="eastAsia" w:ascii="仿宋" w:hAnsi="仿宋" w:eastAsia="仿宋" w:cs="仿宋"/>
                <w:sz w:val="24"/>
              </w:rPr>
            </w:r>
            <w:r/>
          </w:p>
          <w:p>
            <w:pPr>
              <w:pStyle w:val="878"/>
              <w:spacing w:line="440" w:lineRule="exact"/>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eastAsia="zh-CN"/>
              </w:rPr>
              <w:t xml:space="preserve">供应商</w:t>
            </w:r>
            <w:r>
              <w:rPr>
                <w:rFonts w:hint="eastAsia" w:ascii="仿宋" w:hAnsi="仿宋" w:eastAsia="仿宋" w:cs="仿宋"/>
                <w:sz w:val="24"/>
              </w:rPr>
              <w:t xml:space="preserve">通过“苏采云”系统提交数据电文形式的</w:t>
            </w:r>
            <w:r>
              <w:rPr>
                <w:rFonts w:hint="eastAsia" w:ascii="仿宋" w:hAnsi="仿宋" w:eastAsia="仿宋" w:cs="仿宋"/>
                <w:sz w:val="24"/>
                <w:lang w:eastAsia="zh-CN"/>
              </w:rPr>
              <w:t xml:space="preserve">响应文件</w:t>
            </w:r>
            <w:r>
              <w:rPr>
                <w:rFonts w:hint="eastAsia" w:ascii="仿宋" w:hAnsi="仿宋" w:eastAsia="仿宋" w:cs="仿宋"/>
                <w:sz w:val="24"/>
              </w:rPr>
              <w:t xml:space="preserve">（即电子投标）。未进行线上</w:t>
            </w:r>
            <w:r>
              <w:rPr>
                <w:rFonts w:hint="eastAsia" w:ascii="仿宋" w:hAnsi="仿宋" w:eastAsia="仿宋" w:cs="仿宋"/>
                <w:sz w:val="24"/>
                <w:lang w:eastAsia="zh-CN"/>
              </w:rPr>
              <w:t xml:space="preserve">响应文件</w:t>
            </w:r>
            <w:r>
              <w:rPr>
                <w:rFonts w:hint="eastAsia" w:ascii="仿宋" w:hAnsi="仿宋" w:eastAsia="仿宋" w:cs="仿宋"/>
                <w:sz w:val="24"/>
              </w:rPr>
              <w:t xml:space="preserve">提交并解密</w:t>
            </w:r>
            <w:r>
              <w:rPr>
                <w:rFonts w:hint="eastAsia" w:ascii="仿宋" w:hAnsi="仿宋" w:eastAsia="仿宋" w:cs="仿宋"/>
                <w:sz w:val="24"/>
                <w:lang w:eastAsia="zh-CN"/>
              </w:rPr>
              <w:t xml:space="preserve">（</w:t>
            </w:r>
            <w:r>
              <w:rPr>
                <w:rFonts w:hint="eastAsia" w:ascii="仿宋" w:hAnsi="仿宋" w:eastAsia="仿宋" w:cs="仿宋"/>
                <w:sz w:val="24"/>
              </w:rPr>
              <w:t xml:space="preserve">因“苏采云”系统导致解密失败的除外</w:t>
            </w:r>
            <w:r>
              <w:rPr>
                <w:rFonts w:hint="eastAsia" w:ascii="仿宋" w:hAnsi="仿宋" w:eastAsia="仿宋" w:cs="仿宋"/>
                <w:sz w:val="24"/>
                <w:lang w:eastAsia="zh-CN"/>
              </w:rPr>
              <w:t xml:space="preserve">）</w:t>
            </w:r>
            <w:r>
              <w:rPr>
                <w:rFonts w:hint="eastAsia" w:ascii="仿宋" w:hAnsi="仿宋" w:eastAsia="仿宋" w:cs="仿宋"/>
                <w:sz w:val="24"/>
              </w:rPr>
              <w:t xml:space="preserve">的</w:t>
            </w:r>
            <w:r>
              <w:rPr>
                <w:rFonts w:hint="eastAsia" w:ascii="仿宋" w:hAnsi="仿宋" w:eastAsia="仿宋" w:cs="仿宋"/>
                <w:sz w:val="24"/>
                <w:lang w:eastAsia="zh-CN"/>
              </w:rPr>
              <w:t xml:space="preserve">供应商</w:t>
            </w:r>
            <w:r>
              <w:rPr>
                <w:rFonts w:hint="eastAsia" w:ascii="仿宋" w:hAnsi="仿宋" w:eastAsia="仿宋" w:cs="仿宋"/>
                <w:sz w:val="24"/>
              </w:rPr>
              <w:t xml:space="preserve">，响应无效。其线下提交的（纸质）</w:t>
            </w:r>
            <w:r>
              <w:rPr>
                <w:rFonts w:hint="eastAsia" w:ascii="仿宋" w:hAnsi="仿宋" w:eastAsia="仿宋" w:cs="仿宋"/>
                <w:sz w:val="24"/>
                <w:lang w:eastAsia="zh-CN"/>
              </w:rPr>
              <w:t xml:space="preserve">响应文件</w:t>
            </w:r>
            <w:r>
              <w:rPr>
                <w:rFonts w:hint="eastAsia" w:ascii="仿宋" w:hAnsi="仿宋" w:eastAsia="仿宋" w:cs="仿宋"/>
                <w:sz w:val="24"/>
              </w:rPr>
              <w:t xml:space="preserve">，采购代理机构退回拒收。</w:t>
            </w:r>
            <w:r>
              <w:rPr>
                <w:rFonts w:hint="eastAsia" w:ascii="仿宋" w:hAnsi="仿宋" w:eastAsia="仿宋" w:cs="仿宋"/>
                <w:sz w:val="24"/>
              </w:rPr>
            </w:r>
            <w:r/>
          </w:p>
          <w:p>
            <w:pPr>
              <w:pStyle w:val="878"/>
              <w:spacing w:line="440" w:lineRule="exact"/>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eastAsia="zh-CN"/>
              </w:rPr>
              <w:t xml:space="preserve">响应文件</w:t>
            </w:r>
            <w:r>
              <w:rPr>
                <w:rFonts w:hint="eastAsia" w:ascii="仿宋" w:hAnsi="仿宋" w:eastAsia="仿宋" w:cs="仿宋"/>
                <w:sz w:val="24"/>
              </w:rPr>
              <w:t xml:space="preserve">解密：到达开启时间，“苏采云”系统自动提取所有</w:t>
            </w:r>
            <w:r>
              <w:rPr>
                <w:rFonts w:hint="eastAsia" w:ascii="仿宋" w:hAnsi="仿宋" w:eastAsia="仿宋" w:cs="仿宋"/>
                <w:sz w:val="24"/>
                <w:lang w:eastAsia="zh-CN"/>
              </w:rPr>
              <w:t xml:space="preserve">响应文件</w:t>
            </w:r>
            <w:r>
              <w:rPr>
                <w:rFonts w:hint="eastAsia" w:ascii="仿宋" w:hAnsi="仿宋" w:eastAsia="仿宋" w:cs="仿宋"/>
                <w:sz w:val="24"/>
              </w:rPr>
              <w:t xml:space="preserve">，</w:t>
            </w:r>
            <w:r>
              <w:rPr>
                <w:rFonts w:hint="eastAsia" w:ascii="仿宋" w:hAnsi="仿宋" w:eastAsia="仿宋" w:cs="仿宋"/>
                <w:sz w:val="24"/>
                <w:lang w:eastAsia="zh-CN"/>
              </w:rPr>
              <w:t xml:space="preserve">供应商</w:t>
            </w:r>
            <w:r>
              <w:rPr>
                <w:rFonts w:hint="eastAsia" w:ascii="仿宋" w:hAnsi="仿宋" w:eastAsia="仿宋" w:cs="仿宋"/>
                <w:sz w:val="24"/>
              </w:rPr>
              <w:t xml:space="preserve">按</w:t>
            </w:r>
            <w:r>
              <w:rPr>
                <w:rFonts w:hint="eastAsia" w:ascii="仿宋" w:hAnsi="仿宋" w:eastAsia="仿宋" w:cs="仿宋"/>
                <w:sz w:val="24"/>
                <w:lang w:eastAsia="zh-CN"/>
              </w:rPr>
              <w:t xml:space="preserve">征集文件</w:t>
            </w:r>
            <w:r>
              <w:rPr>
                <w:rFonts w:hint="eastAsia" w:ascii="仿宋" w:hAnsi="仿宋" w:eastAsia="仿宋" w:cs="仿宋"/>
                <w:sz w:val="24"/>
              </w:rPr>
              <w:t xml:space="preserve">规定方式按时在线解密。本项目</w:t>
            </w:r>
            <w:r>
              <w:rPr>
                <w:rFonts w:hint="eastAsia" w:ascii="仿宋" w:hAnsi="仿宋" w:eastAsia="仿宋" w:cs="仿宋"/>
                <w:sz w:val="24"/>
                <w:lang w:eastAsia="zh-CN"/>
              </w:rPr>
              <w:t xml:space="preserve">征集文件</w:t>
            </w:r>
            <w:r>
              <w:rPr>
                <w:rFonts w:hint="eastAsia" w:ascii="仿宋" w:hAnsi="仿宋" w:eastAsia="仿宋" w:cs="仿宋"/>
                <w:sz w:val="24"/>
              </w:rPr>
              <w:t xml:space="preserve">规定的</w:t>
            </w:r>
            <w:r>
              <w:rPr>
                <w:rFonts w:hint="eastAsia" w:ascii="仿宋" w:hAnsi="仿宋" w:eastAsia="仿宋" w:cs="仿宋"/>
                <w:sz w:val="24"/>
                <w:lang w:eastAsia="zh-CN"/>
              </w:rPr>
              <w:t xml:space="preserve">供应商</w:t>
            </w:r>
            <w:r>
              <w:rPr>
                <w:rFonts w:hint="eastAsia" w:ascii="仿宋" w:hAnsi="仿宋" w:eastAsia="仿宋" w:cs="仿宋"/>
                <w:sz w:val="24"/>
              </w:rPr>
              <w:t xml:space="preserve">按时在线解密方式：开启时间后30分钟内，通过“苏采云”系统（使用“CA数字证书”）解密。</w:t>
            </w:r>
            <w:r>
              <w:rPr>
                <w:rFonts w:hint="eastAsia" w:ascii="仿宋" w:hAnsi="仿宋" w:eastAsia="仿宋" w:cs="仿宋"/>
                <w:sz w:val="24"/>
              </w:rPr>
              <w:tab/>
            </w:r>
            <w:r>
              <w:rPr>
                <w:rFonts w:hint="eastAsia" w:ascii="仿宋" w:hAnsi="仿宋" w:eastAsia="仿宋" w:cs="仿宋"/>
                <w:sz w:val="24"/>
              </w:rPr>
            </w:r>
            <w:r/>
          </w:p>
          <w:p>
            <w:pPr>
              <w:pStyle w:val="878"/>
              <w:spacing w:line="440" w:lineRule="exact"/>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lang w:eastAsia="zh-CN"/>
              </w:rPr>
              <w:t xml:space="preserve">供应商</w:t>
            </w:r>
            <w:r>
              <w:rPr>
                <w:rFonts w:hint="eastAsia" w:ascii="仿宋" w:hAnsi="仿宋" w:eastAsia="仿宋" w:cs="仿宋"/>
                <w:sz w:val="24"/>
              </w:rPr>
              <w:t xml:space="preserve">在</w:t>
            </w:r>
            <w:r>
              <w:rPr>
                <w:rFonts w:hint="eastAsia" w:ascii="仿宋" w:hAnsi="仿宋" w:eastAsia="仿宋" w:cs="仿宋"/>
                <w:sz w:val="24"/>
                <w:lang w:eastAsia="zh-CN"/>
              </w:rPr>
              <w:t xml:space="preserve">响应文件</w:t>
            </w:r>
            <w:r>
              <w:rPr>
                <w:rFonts w:hint="eastAsia" w:ascii="仿宋" w:hAnsi="仿宋" w:eastAsia="仿宋" w:cs="仿宋"/>
                <w:sz w:val="24"/>
              </w:rPr>
              <w:t xml:space="preserve">提交的截止时</w:t>
            </w:r>
            <w:r>
              <w:rPr>
                <w:rFonts w:hint="eastAsia" w:ascii="仿宋" w:hAnsi="仿宋" w:eastAsia="仿宋" w:cs="仿宋"/>
                <w:sz w:val="24"/>
                <w:lang w:eastAsia="zh-CN"/>
              </w:rPr>
              <w:t xml:space="preserve">间之</w:t>
            </w:r>
            <w:r>
              <w:rPr>
                <w:rFonts w:hint="eastAsia" w:ascii="仿宋" w:hAnsi="仿宋" w:eastAsia="仿宋" w:cs="仿宋"/>
                <w:sz w:val="24"/>
              </w:rPr>
              <w:t xml:space="preserve">前，可以对所提交的</w:t>
            </w:r>
            <w:r>
              <w:rPr>
                <w:rFonts w:hint="eastAsia" w:ascii="仿宋" w:hAnsi="仿宋" w:eastAsia="仿宋" w:cs="仿宋"/>
                <w:sz w:val="24"/>
                <w:lang w:eastAsia="zh-CN"/>
              </w:rPr>
              <w:t xml:space="preserve">响应文件</w:t>
            </w:r>
            <w:r>
              <w:rPr>
                <w:rFonts w:hint="eastAsia" w:ascii="仿宋" w:hAnsi="仿宋" w:eastAsia="仿宋" w:cs="仿宋"/>
                <w:sz w:val="24"/>
              </w:rPr>
              <w:t xml:space="preserve">进行补充、修改或者撤回。补充、修改的内容作为</w:t>
            </w:r>
            <w:r>
              <w:rPr>
                <w:rFonts w:hint="eastAsia" w:ascii="仿宋" w:hAnsi="仿宋" w:eastAsia="仿宋" w:cs="仿宋"/>
                <w:sz w:val="24"/>
                <w:lang w:eastAsia="zh-CN"/>
              </w:rPr>
              <w:t xml:space="preserve">响应文件</w:t>
            </w:r>
            <w:r>
              <w:rPr>
                <w:rFonts w:hint="eastAsia" w:ascii="仿宋" w:hAnsi="仿宋" w:eastAsia="仿宋" w:cs="仿宋"/>
                <w:sz w:val="24"/>
              </w:rPr>
              <w:t xml:space="preserve">的组成部分。补充、修改的内容与</w:t>
            </w:r>
            <w:r>
              <w:rPr>
                <w:rFonts w:hint="eastAsia" w:ascii="仿宋" w:hAnsi="仿宋" w:eastAsia="仿宋" w:cs="仿宋"/>
                <w:sz w:val="24"/>
                <w:lang w:eastAsia="zh-CN"/>
              </w:rPr>
              <w:t xml:space="preserve">响应文件</w:t>
            </w:r>
            <w:r>
              <w:rPr>
                <w:rFonts w:hint="eastAsia" w:ascii="仿宋" w:hAnsi="仿宋" w:eastAsia="仿宋" w:cs="仿宋"/>
                <w:sz w:val="24"/>
              </w:rPr>
              <w:t xml:space="preserve">不一致的，以补充、修改的内容为准。</w:t>
            </w:r>
            <w:r>
              <w:rPr>
                <w:rFonts w:hint="eastAsia" w:ascii="仿宋" w:hAnsi="仿宋" w:eastAsia="仿宋" w:cs="仿宋"/>
                <w:sz w:val="24"/>
              </w:rPr>
            </w:r>
            <w:r/>
          </w:p>
          <w:p>
            <w:pPr>
              <w:pStyle w:val="878"/>
              <w:spacing w:line="440" w:lineRule="exact"/>
              <w:rPr>
                <w:rFonts w:hint="eastAsia" w:ascii="仿宋" w:hAnsi="仿宋" w:eastAsia="仿宋" w:cs="仿宋"/>
                <w:sz w:val="24"/>
              </w:rPr>
            </w:pPr>
            <w:r>
              <w:rPr>
                <w:rFonts w:hint="eastAsia" w:ascii="仿宋" w:hAnsi="仿宋" w:eastAsia="仿宋" w:cs="仿宋"/>
                <w:sz w:val="24"/>
              </w:rPr>
              <w:t xml:space="preserve">5.不接受不按要求加盖公章（电子签章）的</w:t>
            </w:r>
            <w:r>
              <w:rPr>
                <w:rFonts w:hint="eastAsia" w:ascii="仿宋" w:hAnsi="仿宋" w:eastAsia="仿宋" w:cs="仿宋"/>
                <w:sz w:val="24"/>
                <w:lang w:eastAsia="zh-CN"/>
              </w:rPr>
              <w:t xml:space="preserve">响应文件</w:t>
            </w:r>
            <w:r>
              <w:rPr>
                <w:rFonts w:hint="eastAsia" w:ascii="仿宋" w:hAnsi="仿宋" w:eastAsia="仿宋" w:cs="仿宋"/>
                <w:sz w:val="24"/>
              </w:rPr>
              <w:t xml:space="preserve">。电子签章相关要求见“苏采云”系统。</w:t>
            </w:r>
            <w:r>
              <w:rPr>
                <w:rFonts w:hint="eastAsia" w:ascii="仿宋" w:hAnsi="仿宋" w:eastAsia="仿宋" w:cs="仿宋"/>
                <w:sz w:val="24"/>
              </w:rPr>
            </w:r>
            <w:r/>
          </w:p>
        </w:tc>
      </w:tr>
      <w:tr>
        <w:trPr>
          <w:trHeight w:val="3760"/>
        </w:trPr>
        <w:tc>
          <w:tcPr>
            <w:tcW w:w="917" w:type="dxa"/>
            <w:vAlign w:val="center"/>
            <w:textDirection w:val="lrTb"/>
            <w:noWrap w:val="false"/>
          </w:tcPr>
          <w:p>
            <w:pPr>
              <w:pStyle w:val="878"/>
              <w:jc w:val="center"/>
              <w:spacing w:line="440" w:lineRule="exact"/>
              <w:rPr>
                <w:rFonts w:ascii="仿宋" w:hAnsi="仿宋" w:eastAsia="仿宋" w:cs="仿宋"/>
                <w:sz w:val="24"/>
              </w:rPr>
            </w:pPr>
            <w:r>
              <w:rPr>
                <w:rFonts w:hint="eastAsia" w:ascii="仿宋" w:hAnsi="仿宋" w:eastAsia="仿宋" w:cs="仿宋"/>
                <w:sz w:val="24"/>
              </w:rPr>
              <w:t xml:space="preserve">7.2</w:t>
            </w:r>
            <w:r>
              <w:rPr>
                <w:rFonts w:ascii="仿宋" w:hAnsi="仿宋" w:eastAsia="仿宋" w:cs="仿宋"/>
                <w:sz w:val="24"/>
              </w:rPr>
            </w:r>
            <w:r/>
          </w:p>
        </w:tc>
        <w:tc>
          <w:tcPr>
            <w:tcW w:w="225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补充条款</w:t>
            </w:r>
            <w:r>
              <w:rPr>
                <w:rFonts w:hint="eastAsia" w:ascii="仿宋" w:hAnsi="仿宋" w:eastAsia="仿宋" w:cs="仿宋"/>
                <w:sz w:val="24"/>
              </w:rPr>
            </w:r>
            <w:r/>
          </w:p>
        </w:tc>
        <w:tc>
          <w:tcPr>
            <w:tcW w:w="6375" w:type="dxa"/>
            <w:vAlign w:val="center"/>
            <w:textDirection w:val="lrTb"/>
            <w:noWrap w:val="false"/>
          </w:tcPr>
          <w:p>
            <w:pPr>
              <w:pStyle w:val="878"/>
              <w:spacing w:line="440" w:lineRule="exact"/>
              <w:rPr>
                <w:rFonts w:hint="eastAsia" w:ascii="仿宋" w:hAnsi="仿宋" w:eastAsia="仿宋" w:cs="仿宋"/>
                <w:sz w:val="24"/>
              </w:rPr>
            </w:pPr>
            <w:r>
              <w:rPr>
                <w:rFonts w:hint="eastAsia" w:ascii="仿宋" w:hAnsi="仿宋" w:eastAsia="仿宋" w:cs="仿宋"/>
                <w:sz w:val="24"/>
                <w:lang w:eastAsia="zh-CN"/>
              </w:rPr>
              <w:t xml:space="preserve">征集文件</w:t>
            </w:r>
            <w:r>
              <w:rPr>
                <w:rFonts w:hint="eastAsia" w:ascii="仿宋" w:hAnsi="仿宋" w:eastAsia="仿宋" w:cs="仿宋"/>
                <w:sz w:val="24"/>
              </w:rPr>
              <w:t xml:space="preserve">中的其他内容与本条款不一致的，以本条款内容为准：</w:t>
            </w:r>
            <w:r>
              <w:rPr>
                <w:rFonts w:hint="eastAsia" w:ascii="仿宋" w:hAnsi="仿宋" w:eastAsia="仿宋" w:cs="仿宋"/>
                <w:sz w:val="24"/>
              </w:rPr>
            </w:r>
            <w:r/>
          </w:p>
          <w:p>
            <w:pPr>
              <w:pStyle w:val="878"/>
              <w:spacing w:line="440" w:lineRule="exact"/>
              <w:rPr>
                <w:rFonts w:hint="eastAsia" w:ascii="仿宋" w:hAnsi="仿宋" w:eastAsia="仿宋" w:cs="仿宋"/>
                <w:sz w:val="24"/>
              </w:rPr>
            </w:pPr>
            <w:r>
              <w:rPr>
                <w:rFonts w:hint="eastAsia" w:ascii="仿宋" w:hAnsi="仿宋" w:eastAsia="仿宋" w:cs="仿宋"/>
                <w:sz w:val="24"/>
              </w:rPr>
              <w:t xml:space="preserve">1.评审办法：综合评分法。</w:t>
            </w:r>
            <w:r>
              <w:rPr>
                <w:rFonts w:hint="eastAsia" w:ascii="仿宋" w:hAnsi="仿宋" w:eastAsia="仿宋" w:cs="仿宋"/>
                <w:sz w:val="24"/>
              </w:rPr>
            </w:r>
            <w:r/>
          </w:p>
          <w:p>
            <w:pPr>
              <w:pStyle w:val="878"/>
              <w:spacing w:line="440" w:lineRule="exact"/>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rPr>
              <w:t xml:space="preserve">2.付款方式：</w:t>
            </w:r>
            <w:r>
              <w:rPr>
                <w:rFonts w:hint="eastAsia" w:ascii="仿宋" w:hAnsi="仿宋" w:eastAsia="仿宋" w:cs="仿宋"/>
                <w:b/>
                <w:bCs/>
                <w:color w:val="000000"/>
                <w:sz w:val="24"/>
                <w:highlight w:val="none"/>
                <w:lang w:eastAsia="zh-CN"/>
              </w:rPr>
              <w:t xml:space="preserve">乙方完成甲方委托项目的审核工作，出具审核报告，经甲方确认后，按合同约定结清服务费用。</w:t>
            </w:r>
            <w:r>
              <w:rPr>
                <w:rFonts w:hint="eastAsia" w:ascii="仿宋" w:hAnsi="仿宋" w:eastAsia="仿宋" w:cs="仿宋"/>
                <w:b/>
                <w:bCs/>
                <w:color w:val="000000"/>
                <w:sz w:val="24"/>
                <w:highlight w:val="none"/>
                <w:lang w:eastAsia="zh-CN"/>
              </w:rPr>
            </w:r>
            <w:r/>
          </w:p>
          <w:p>
            <w:pPr>
              <w:pStyle w:val="878"/>
              <w:spacing w:line="440" w:lineRule="exact"/>
              <w:rPr>
                <w:rFonts w:hint="eastAsia" w:ascii="仿宋" w:hAnsi="仿宋" w:eastAsia="仿宋" w:cs="Arial"/>
                <w:b w:val="0"/>
                <w:bCs w:val="0"/>
                <w:color w:val="000000"/>
                <w:sz w:val="24"/>
                <w:highlight w:val="none"/>
              </w:rPr>
            </w:pPr>
            <w:r>
              <w:rPr>
                <w:rFonts w:hint="eastAsia" w:ascii="仿宋" w:hAnsi="仿宋" w:eastAsia="仿宋" w:cs="Arial"/>
                <w:b w:val="0"/>
                <w:bCs w:val="0"/>
                <w:color w:val="000000"/>
                <w:sz w:val="24"/>
                <w:highlight w:val="none"/>
                <w:lang w:val="en-US" w:eastAsia="zh-CN"/>
              </w:rPr>
              <w:t xml:space="preserve">3</w:t>
            </w:r>
            <w:r>
              <w:rPr>
                <w:rFonts w:hint="eastAsia" w:ascii="仿宋" w:hAnsi="仿宋" w:eastAsia="仿宋" w:cs="Arial"/>
                <w:b w:val="0"/>
                <w:bCs w:val="0"/>
                <w:color w:val="000000"/>
                <w:sz w:val="24"/>
                <w:highlight w:val="none"/>
              </w:rPr>
              <w:t xml:space="preserve">.中标单位在领取中标通知书时需提供叁份纸质</w:t>
            </w:r>
            <w:r>
              <w:rPr>
                <w:rFonts w:hint="eastAsia" w:ascii="仿宋" w:hAnsi="仿宋" w:eastAsia="仿宋" w:cs="Arial"/>
                <w:b w:val="0"/>
                <w:bCs w:val="0"/>
                <w:color w:val="000000"/>
                <w:sz w:val="24"/>
                <w:highlight w:val="none"/>
                <w:lang w:eastAsia="zh-CN"/>
              </w:rPr>
              <w:t xml:space="preserve">响应文件</w:t>
            </w:r>
            <w:r>
              <w:rPr>
                <w:rFonts w:hint="eastAsia" w:ascii="仿宋" w:hAnsi="仿宋" w:eastAsia="仿宋" w:cs="Arial"/>
                <w:b w:val="0"/>
                <w:bCs w:val="0"/>
                <w:color w:val="000000"/>
                <w:sz w:val="24"/>
                <w:highlight w:val="none"/>
              </w:rPr>
              <w:t xml:space="preserve">（一正二副）和壹份电子版</w:t>
            </w:r>
            <w:r>
              <w:rPr>
                <w:rFonts w:hint="eastAsia" w:ascii="仿宋" w:hAnsi="仿宋" w:eastAsia="仿宋" w:cs="Arial"/>
                <w:b w:val="0"/>
                <w:bCs w:val="0"/>
                <w:color w:val="000000"/>
                <w:sz w:val="24"/>
                <w:highlight w:val="none"/>
                <w:lang w:eastAsia="zh-CN"/>
              </w:rPr>
              <w:t xml:space="preserve">响应文件</w:t>
            </w:r>
            <w:r>
              <w:rPr>
                <w:rFonts w:hint="eastAsia" w:ascii="仿宋" w:hAnsi="仿宋" w:eastAsia="仿宋" w:cs="Arial"/>
                <w:b w:val="0"/>
                <w:bCs w:val="0"/>
                <w:color w:val="000000"/>
                <w:sz w:val="24"/>
                <w:highlight w:val="none"/>
              </w:rPr>
              <w:t xml:space="preserve">（以U盘为载体）；</w:t>
            </w:r>
            <w:r>
              <w:rPr>
                <w:rFonts w:hint="eastAsia" w:ascii="仿宋" w:hAnsi="仿宋" w:eastAsia="仿宋" w:cs="Arial"/>
                <w:b w:val="0"/>
                <w:bCs w:val="0"/>
                <w:color w:val="000000"/>
                <w:sz w:val="24"/>
                <w:highlight w:val="none"/>
              </w:rPr>
            </w:r>
            <w:r/>
          </w:p>
          <w:p>
            <w:pPr>
              <w:pStyle w:val="878"/>
              <w:spacing w:line="440" w:lineRule="exact"/>
              <w:rPr>
                <w:rFonts w:ascii="仿宋" w:hAnsi="仿宋" w:eastAsia="仿宋" w:cs="仿宋"/>
                <w:b w:val="0"/>
                <w:bCs w:val="0"/>
                <w:color w:val="000000"/>
                <w:sz w:val="24"/>
                <w:highlight w:val="none"/>
              </w:rPr>
            </w:pPr>
            <w:r>
              <w:rPr>
                <w:rFonts w:hint="eastAsia" w:ascii="仿宋" w:hAnsi="仿宋" w:eastAsia="仿宋" w:cs="Arial"/>
                <w:b w:val="0"/>
                <w:bCs w:val="0"/>
                <w:color w:val="000000"/>
                <w:sz w:val="24"/>
                <w:highlight w:val="none"/>
                <w:lang w:val="en-US" w:eastAsia="zh-CN"/>
              </w:rPr>
              <w:t xml:space="preserve">4</w:t>
            </w:r>
            <w:r>
              <w:rPr>
                <w:rFonts w:hint="eastAsia" w:ascii="仿宋" w:hAnsi="仿宋" w:eastAsia="仿宋" w:cs="Arial"/>
                <w:b w:val="0"/>
                <w:bCs w:val="0"/>
                <w:color w:val="000000"/>
                <w:sz w:val="24"/>
                <w:highlight w:val="none"/>
              </w:rPr>
              <w:t xml:space="preserve">.中标单位与采购单位签订合同后，及时向招标代理机构提供合同的扫描件以作备案。</w:t>
            </w:r>
            <w:r>
              <w:rPr>
                <w:rFonts w:ascii="仿宋" w:hAnsi="仿宋" w:eastAsia="仿宋" w:cs="仿宋"/>
                <w:b w:val="0"/>
                <w:bCs w:val="0"/>
                <w:color w:val="000000"/>
                <w:sz w:val="24"/>
                <w:highlight w:val="none"/>
              </w:rPr>
            </w:r>
            <w:r/>
          </w:p>
          <w:p>
            <w:pPr>
              <w:pStyle w:val="878"/>
              <w:spacing w:line="440" w:lineRule="exact"/>
              <w:rPr>
                <w:rFonts w:hint="eastAsia" w:ascii="仿宋" w:hAnsi="仿宋" w:eastAsia="仿宋" w:cs="仿宋"/>
                <w:b/>
                <w:bCs/>
                <w:sz w:val="24"/>
              </w:rPr>
            </w:pPr>
            <w:r>
              <w:rPr>
                <w:rFonts w:hint="eastAsia" w:ascii="仿宋" w:hAnsi="仿宋" w:eastAsia="仿宋" w:cs="仿宋"/>
                <w:sz w:val="24"/>
                <w:lang w:val="en-US" w:eastAsia="zh-CN"/>
              </w:rPr>
              <w:t xml:space="preserve">5</w:t>
            </w:r>
            <w:r>
              <w:rPr>
                <w:rFonts w:hint="eastAsia" w:ascii="仿宋" w:hAnsi="仿宋" w:eastAsia="仿宋" w:cs="仿宋"/>
                <w:sz w:val="24"/>
              </w:rPr>
              <w:t xml:space="preserve">.</w:t>
            </w:r>
            <w:r>
              <w:rPr>
                <w:rFonts w:hint="eastAsia" w:ascii="仿宋" w:hAnsi="仿宋" w:eastAsia="仿宋" w:cs="仿宋"/>
                <w:sz w:val="24"/>
              </w:rPr>
              <w:t xml:space="preserve">参照《关于印发中小企业划型标准规定的通知》（工信部联企业</w:t>
            </w:r>
            <w:r>
              <w:rPr>
                <w:rFonts w:hint="eastAsia" w:ascii="仿宋" w:hAnsi="仿宋" w:eastAsia="仿宋" w:cs="仿宋"/>
                <w:sz w:val="24"/>
                <w:lang w:eastAsia="zh-CN"/>
              </w:rPr>
              <w:t xml:space="preserve">〔2011〕300号</w:t>
            </w:r>
            <w:r>
              <w:rPr>
                <w:rFonts w:hint="eastAsia" w:ascii="仿宋" w:hAnsi="仿宋" w:eastAsia="仿宋" w:cs="仿宋"/>
                <w:sz w:val="24"/>
              </w:rPr>
              <w:t xml:space="preserve">）文件，本项目采购标的所属行业为</w:t>
            </w:r>
            <w:r>
              <w:rPr>
                <w:rFonts w:hint="eastAsia" w:ascii="仿宋" w:hAnsi="仿宋" w:eastAsia="仿宋" w:cs="仿宋"/>
                <w:b/>
                <w:bCs/>
                <w:sz w:val="24"/>
                <w:u w:val="single"/>
              </w:rPr>
              <w:t xml:space="preserve">“</w:t>
            </w:r>
            <w:r>
              <w:rPr>
                <w:rFonts w:hint="eastAsia" w:ascii="仿宋" w:hAnsi="仿宋" w:eastAsia="仿宋" w:cs="仿宋"/>
                <w:b/>
                <w:bCs/>
                <w:sz w:val="24"/>
                <w:u w:val="single"/>
                <w:lang w:eastAsia="zh-CN"/>
              </w:rPr>
              <w:t xml:space="preserve">其他未列明行业</w:t>
            </w:r>
            <w:r>
              <w:rPr>
                <w:rFonts w:hint="eastAsia" w:ascii="仿宋" w:hAnsi="仿宋" w:eastAsia="仿宋" w:cs="仿宋"/>
                <w:b/>
                <w:bCs/>
                <w:sz w:val="24"/>
                <w:u w:val="single"/>
              </w:rPr>
              <w:t xml:space="preserve">”</w:t>
            </w:r>
            <w:r>
              <w:rPr>
                <w:rFonts w:hint="eastAsia" w:ascii="仿宋" w:hAnsi="仿宋" w:eastAsia="仿宋" w:cs="仿宋"/>
                <w:b/>
                <w:bCs/>
                <w:sz w:val="24"/>
              </w:rPr>
              <w:t xml:space="preserve">。</w:t>
            </w:r>
            <w:r>
              <w:rPr>
                <w:rFonts w:hint="eastAsia" w:ascii="仿宋" w:hAnsi="仿宋" w:eastAsia="仿宋" w:cs="仿宋"/>
                <w:b/>
                <w:bCs/>
                <w:sz w:val="24"/>
              </w:rPr>
            </w:r>
            <w:r/>
          </w:p>
          <w:p>
            <w:pPr>
              <w:pStyle w:val="878"/>
              <w:spacing w:line="440" w:lineRule="exact"/>
              <w:rPr>
                <w:rFonts w:hint="eastAsia" w:ascii="仿宋" w:hAnsi="仿宋" w:eastAsia="仿宋" w:cs="仿宋"/>
                <w:sz w:val="24"/>
                <w:lang w:val="zh-CN"/>
              </w:rPr>
            </w:pP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服务期间如因政府采购政策或集中采购目录调整等影响本项目执行，将对相关内容做出调整。</w:t>
            </w:r>
            <w:r>
              <w:rPr>
                <w:rFonts w:hint="eastAsia" w:ascii="仿宋" w:hAnsi="仿宋" w:eastAsia="仿宋" w:cs="仿宋"/>
                <w:sz w:val="24"/>
                <w:lang w:val="zh-CN"/>
              </w:rPr>
            </w:r>
            <w:r/>
          </w:p>
          <w:p>
            <w:pPr>
              <w:pStyle w:val="878"/>
              <w:spacing w:line="440" w:lineRule="exact"/>
              <w:rPr>
                <w:rFonts w:hint="eastAsia"/>
              </w:rPr>
            </w:pP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本项目约定的审计费用包括服务期限内完成该项目工作所需的所有费用，包含人工费（包括人员工资、福利费、加班费、食宿、社会保险费用、人身意外伤害险等）、设备工具费、税费、利润、政策性文件规定和合同所包含的所有风险、责任等各项应有费用，甲方不另行承担其他任何费用。</w:t>
            </w:r>
            <w:r>
              <w:rPr>
                <w:rFonts w:hint="eastAsia"/>
              </w:rPr>
            </w:r>
            <w:r/>
          </w:p>
        </w:tc>
      </w:tr>
    </w:tbl>
    <w:p>
      <w:pPr>
        <w:pStyle w:val="878"/>
        <w:jc w:val="center"/>
        <w:keepLines/>
        <w:keepNext/>
        <w:pageBreakBefore w:val="0"/>
        <w:spacing w:before="20" w:after="0" w:line="400" w:lineRule="exact"/>
        <w:widowControl w:val="off"/>
        <w:rPr>
          <w:rFonts w:hint="eastAsia" w:ascii="仿宋" w:hAnsi="仿宋" w:eastAsia="仿宋" w:cs="仿宋"/>
          <w:b/>
          <w:bCs/>
          <w:sz w:val="24"/>
        </w:rPr>
        <w:outlineLvl w:val="9"/>
      </w:pPr>
      <w:r>
        <w:rPr>
          <w:rFonts w:hint="eastAsia" w:ascii="仿宋" w:hAnsi="仿宋" w:eastAsia="仿宋" w:cs="仿宋"/>
          <w:sz w:val="32"/>
          <w:szCs w:val="32"/>
        </w:rPr>
        <w:br w:type="page" w:clear="all"/>
      </w:r>
      <w:r>
        <w:rPr>
          <w:rFonts w:hint="eastAsia" w:ascii="仿宋" w:hAnsi="仿宋" w:eastAsia="仿宋" w:cs="仿宋"/>
          <w:b/>
          <w:bCs/>
          <w:sz w:val="32"/>
          <w:szCs w:val="32"/>
        </w:rPr>
        <w:t xml:space="preserve">二、</w:t>
      </w:r>
      <w:r>
        <w:rPr>
          <w:rFonts w:hint="eastAsia" w:ascii="仿宋" w:hAnsi="仿宋" w:eastAsia="仿宋" w:cs="仿宋"/>
          <w:b/>
          <w:bCs/>
          <w:sz w:val="32"/>
          <w:szCs w:val="32"/>
          <w:lang w:eastAsia="zh-CN"/>
        </w:rPr>
        <w:t xml:space="preserve">供应商</w:t>
      </w:r>
      <w:r>
        <w:rPr>
          <w:rFonts w:hint="eastAsia" w:ascii="仿宋" w:hAnsi="仿宋" w:eastAsia="仿宋" w:cs="仿宋"/>
          <w:b/>
          <w:bCs/>
          <w:sz w:val="32"/>
          <w:szCs w:val="32"/>
        </w:rPr>
        <w:t xml:space="preserve">须知</w:t>
      </w:r>
      <w:r>
        <w:rPr>
          <w:rFonts w:hint="eastAsia" w:ascii="仿宋" w:hAnsi="仿宋" w:eastAsia="仿宋" w:cs="仿宋"/>
          <w:b/>
          <w:bCs/>
          <w:sz w:val="24"/>
        </w:rPr>
      </w:r>
      <w:r/>
    </w:p>
    <w:p>
      <w:pPr>
        <w:pStyle w:val="878"/>
        <w:jc w:val="center"/>
        <w:keepLines w:val="0"/>
        <w:keepNext w:val="0"/>
        <w:pageBreakBefore w:val="0"/>
        <w:spacing w:line="440" w:lineRule="exact"/>
        <w:widowControl w:val="off"/>
        <w:rPr>
          <w:rFonts w:hint="eastAsia" w:ascii="仿宋" w:hAnsi="仿宋" w:eastAsia="仿宋" w:cs="仿宋"/>
          <w:sz w:val="24"/>
        </w:rPr>
      </w:pPr>
      <w:r>
        <w:rPr>
          <w:rFonts w:hint="eastAsia" w:ascii="仿宋" w:hAnsi="仿宋" w:eastAsia="仿宋" w:cs="仿宋"/>
          <w:b/>
          <w:bCs/>
          <w:sz w:val="24"/>
        </w:rPr>
        <w:t xml:space="preserve">一、总则</w:t>
      </w:r>
      <w:r>
        <w:rPr>
          <w:rFonts w:hint="eastAsia" w:ascii="仿宋" w:hAnsi="仿宋" w:eastAsia="仿宋" w:cs="仿宋"/>
          <w:sz w:val="24"/>
        </w:rPr>
      </w:r>
      <w:r/>
    </w:p>
    <w:p>
      <w:pPr>
        <w:pStyle w:val="878"/>
        <w:ind w:firstLine="482"/>
        <w:keepLines/>
        <w:keepNext/>
        <w:pageBreakBefore w:val="0"/>
        <w:spacing w:before="0" w:after="0" w:line="480" w:lineRule="exact"/>
        <w:widowControl w:val="off"/>
        <w:rPr>
          <w:rFonts w:ascii="仿宋" w:hAnsi="仿宋" w:eastAsia="仿宋" w:cs="仿宋"/>
          <w:b/>
          <w:bCs/>
          <w:sz w:val="24"/>
          <w:szCs w:val="24"/>
          <w:lang w:val="en-US" w:eastAsia="zh-CN"/>
        </w:rPr>
        <w:outlineLvl w:val="9"/>
      </w:pPr>
      <w:r/>
      <w:bookmarkStart w:id="42" w:name="_Toc9727"/>
      <w:r/>
      <w:bookmarkStart w:id="43" w:name="_Toc3629"/>
      <w:r/>
      <w:bookmarkStart w:id="44" w:name="_Toc19593"/>
      <w:r/>
      <w:bookmarkStart w:id="45" w:name="_Toc5365"/>
      <w:r/>
      <w:bookmarkStart w:id="46" w:name="_Toc387526284"/>
      <w:r/>
      <w:bookmarkStart w:id="47" w:name="_Toc387526376"/>
      <w:r/>
      <w:bookmarkStart w:id="48" w:name="_Toc387526180"/>
      <w:r/>
      <w:bookmarkStart w:id="49" w:name="_Toc3640"/>
      <w:r/>
      <w:bookmarkStart w:id="50" w:name="_Toc29754"/>
      <w:r/>
      <w:bookmarkStart w:id="51" w:name="_Toc8645"/>
      <w:r>
        <w:rPr>
          <w:rFonts w:hint="eastAsia" w:ascii="仿宋" w:hAnsi="仿宋" w:eastAsia="仿宋" w:cs="仿宋"/>
          <w:b/>
          <w:bCs/>
          <w:sz w:val="24"/>
          <w:szCs w:val="24"/>
        </w:rPr>
        <w:t xml:space="preserve">1.1 </w:t>
      </w:r>
      <w:bookmarkEnd w:id="42"/>
      <w:r/>
      <w:bookmarkEnd w:id="43"/>
      <w:r/>
      <w:bookmarkEnd w:id="44"/>
      <w:r/>
      <w:bookmarkEnd w:id="45"/>
      <w:r/>
      <w:bookmarkEnd w:id="46"/>
      <w:r/>
      <w:bookmarkEnd w:id="47"/>
      <w:r/>
      <w:bookmarkEnd w:id="48"/>
      <w:r/>
      <w:bookmarkEnd w:id="49"/>
      <w:r/>
      <w:bookmarkEnd w:id="50"/>
      <w:r/>
      <w:bookmarkEnd w:id="51"/>
      <w:r>
        <w:rPr>
          <w:rFonts w:hint="eastAsia" w:ascii="仿宋" w:hAnsi="仿宋" w:eastAsia="仿宋" w:cs="仿宋"/>
          <w:b/>
          <w:bCs/>
          <w:sz w:val="24"/>
          <w:szCs w:val="24"/>
          <w:lang w:val="en-US" w:eastAsia="zh-CN"/>
        </w:rPr>
        <w:t xml:space="preserve">适用法律</w:t>
      </w:r>
      <w:r>
        <w:rPr>
          <w:rFonts w:ascii="仿宋" w:hAnsi="仿宋" w:eastAsia="仿宋" w:cs="仿宋"/>
          <w:b/>
          <w:bCs/>
          <w:sz w:val="24"/>
          <w:szCs w:val="24"/>
          <w:lang w:val="en-US" w:eastAsia="zh-CN"/>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1.1.1根据《中华人民共和国政府采购法</w:t>
      </w:r>
      <w:r>
        <w:rPr>
          <w:rFonts w:hint="eastAsia" w:ascii="仿宋" w:hAnsi="仿宋" w:eastAsia="仿宋" w:cs="仿宋"/>
          <w:sz w:val="24"/>
          <w:lang w:eastAsia="zh-CN"/>
        </w:rPr>
        <w:t xml:space="preserve">》《</w:t>
      </w:r>
      <w:r>
        <w:rPr>
          <w:rFonts w:hint="eastAsia" w:ascii="仿宋" w:hAnsi="仿宋" w:eastAsia="仿宋" w:cs="仿宋"/>
          <w:sz w:val="24"/>
        </w:rPr>
        <w:t xml:space="preserve">中华人民共和国政府采购法实施条例</w:t>
      </w:r>
      <w:r>
        <w:rPr>
          <w:rFonts w:hint="eastAsia" w:ascii="仿宋" w:hAnsi="仿宋" w:eastAsia="仿宋" w:cs="仿宋"/>
          <w:sz w:val="24"/>
          <w:lang w:eastAsia="zh-CN"/>
        </w:rPr>
        <w:t xml:space="preserve">》《</w:t>
      </w:r>
      <w:r>
        <w:rPr>
          <w:rFonts w:eastAsia="仿宋"/>
          <w:color w:val="000000"/>
          <w:sz w:val="24"/>
          <w:highlight w:val="none"/>
          <w:lang w:val="zh-CN"/>
        </w:rPr>
        <w:t xml:space="preserve">政府采购货物和服务招标投标管理办法</w:t>
      </w:r>
      <w:r>
        <w:rPr>
          <w:rFonts w:hint="eastAsia" w:eastAsia="仿宋"/>
          <w:color w:val="000000"/>
          <w:sz w:val="24"/>
          <w:highlight w:val="none"/>
          <w:lang w:val="zh-CN"/>
        </w:rPr>
        <w:t xml:space="preserve">》《</w:t>
      </w:r>
      <w:r>
        <w:rPr>
          <w:rFonts w:hint="eastAsia" w:ascii="仿宋" w:hAnsi="仿宋" w:eastAsia="仿宋" w:cs="仿宋"/>
          <w:sz w:val="24"/>
          <w:lang w:val="zh-CN" w:eastAsia="zh-CN"/>
        </w:rPr>
        <w:t xml:space="preserve">政府采购框架协议采购方式管理暂行办法》</w:t>
      </w:r>
      <w:r>
        <w:rPr>
          <w:rFonts w:hint="eastAsia" w:ascii="仿宋" w:hAnsi="仿宋" w:eastAsia="仿宋" w:cs="仿宋"/>
          <w:sz w:val="24"/>
        </w:rPr>
        <w:t xml:space="preserve">等有关</w:t>
      </w:r>
      <w:r>
        <w:rPr>
          <w:rFonts w:hint="eastAsia" w:ascii="仿宋" w:hAnsi="仿宋" w:eastAsia="仿宋" w:cs="仿宋"/>
          <w:sz w:val="24"/>
          <w:lang w:eastAsia="zh-CN"/>
        </w:rPr>
        <w:t xml:space="preserve">法律法规</w:t>
      </w:r>
      <w:r>
        <w:rPr>
          <w:rFonts w:hint="eastAsia" w:ascii="仿宋" w:hAnsi="仿宋" w:eastAsia="仿宋" w:cs="仿宋"/>
          <w:sz w:val="24"/>
        </w:rPr>
        <w:t xml:space="preserve">和规章的规定</w:t>
      </w:r>
      <w:r>
        <w:rPr>
          <w:rFonts w:hint="eastAsia" w:ascii="仿宋" w:hAnsi="仿宋" w:eastAsia="仿宋" w:cs="仿宋"/>
          <w:sz w:val="24"/>
          <w:lang w:val="en-US" w:eastAsia="zh-CN"/>
        </w:rPr>
        <w:t xml:space="preserve">等</w:t>
      </w:r>
      <w:r>
        <w:rPr>
          <w:rFonts w:hint="eastAsia" w:ascii="仿宋" w:hAnsi="仿宋" w:eastAsia="仿宋" w:cs="仿宋"/>
          <w:sz w:val="24"/>
        </w:rPr>
        <w:t xml:space="preserve">。</w:t>
      </w:r>
      <w:r>
        <w:rPr>
          <w:rFonts w:hint="eastAsia" w:ascii="仿宋" w:hAnsi="仿宋" w:eastAsia="仿宋" w:cs="仿宋"/>
          <w:sz w:val="24"/>
        </w:rPr>
      </w:r>
      <w:r/>
    </w:p>
    <w:p>
      <w:pPr>
        <w:pStyle w:val="878"/>
        <w:ind w:firstLine="482"/>
        <w:keepLines/>
        <w:keepNext/>
        <w:pageBreakBefore w:val="0"/>
        <w:spacing w:before="0" w:after="0" w:line="480" w:lineRule="exact"/>
        <w:widowControl w:val="off"/>
        <w:rPr>
          <w:rFonts w:hint="eastAsia" w:ascii="仿宋" w:hAnsi="仿宋" w:eastAsia="仿宋" w:cs="仿宋"/>
          <w:b/>
          <w:bCs/>
          <w:sz w:val="24"/>
          <w:szCs w:val="24"/>
        </w:rPr>
        <w:outlineLvl w:val="9"/>
      </w:pPr>
      <w:r/>
      <w:bookmarkStart w:id="52" w:name="_Toc23392"/>
      <w:r/>
      <w:bookmarkStart w:id="53" w:name="_Toc19315"/>
      <w:r/>
      <w:bookmarkStart w:id="54" w:name="_Toc11598"/>
      <w:r/>
      <w:bookmarkStart w:id="55" w:name="_Toc10223"/>
      <w:r>
        <w:rPr>
          <w:rFonts w:hint="eastAsia" w:ascii="仿宋" w:hAnsi="仿宋" w:eastAsia="仿宋" w:cs="仿宋"/>
          <w:b/>
          <w:bCs/>
          <w:sz w:val="24"/>
          <w:szCs w:val="24"/>
          <w:lang w:eastAsia="zh-CN"/>
        </w:rPr>
        <w:t xml:space="preserve">1.2</w:t>
      </w:r>
      <w:r>
        <w:rPr>
          <w:rFonts w:hint="eastAsia" w:ascii="仿宋" w:hAnsi="仿宋" w:eastAsia="仿宋" w:cs="仿宋"/>
          <w:b/>
          <w:bCs/>
          <w:sz w:val="24"/>
          <w:szCs w:val="24"/>
        </w:rPr>
        <w:t xml:space="preserve"> </w:t>
      </w:r>
      <w:bookmarkEnd w:id="52"/>
      <w:r/>
      <w:bookmarkEnd w:id="53"/>
      <w:r/>
      <w:bookmarkEnd w:id="54"/>
      <w:r/>
      <w:bookmarkEnd w:id="55"/>
      <w:r/>
      <w:bookmarkStart w:id="56" w:name="_Hlk44576213"/>
      <w:r/>
      <w:bookmarkStart w:id="57" w:name="_Toc27587"/>
      <w:r/>
      <w:bookmarkStart w:id="58" w:name="_Toc22948"/>
      <w:r/>
      <w:bookmarkStart w:id="59" w:name="_Hlk44579770"/>
      <w:r/>
      <w:bookmarkStart w:id="60" w:name="_Toc15127"/>
      <w:r/>
      <w:bookmarkStart w:id="61" w:name="_Toc30795"/>
      <w:r>
        <w:rPr>
          <w:rFonts w:hint="eastAsia" w:ascii="仿宋" w:hAnsi="仿宋" w:eastAsia="仿宋" w:cs="仿宋"/>
          <w:b/>
          <w:bCs/>
          <w:sz w:val="24"/>
          <w:szCs w:val="24"/>
          <w:lang w:val="zh-CN"/>
        </w:rPr>
        <w:t xml:space="preserve">定义</w:t>
      </w:r>
      <w:r>
        <w:rPr>
          <w:rFonts w:hint="eastAsia" w:ascii="仿宋" w:hAnsi="仿宋" w:eastAsia="仿宋" w:cs="仿宋"/>
          <w:b/>
          <w:bCs/>
          <w:sz w:val="24"/>
          <w:szCs w:val="24"/>
        </w:rPr>
      </w:r>
      <w:r/>
    </w:p>
    <w:p>
      <w:pPr>
        <w:pStyle w:val="878"/>
        <w:ind w:firstLine="480"/>
        <w:pageBreakBefore w:val="0"/>
        <w:spacing w:before="0" w:after="0" w:line="480" w:lineRule="exact"/>
        <w:widowControl w:val="off"/>
        <w:rPr>
          <w:rFonts w:hint="eastAsia" w:ascii="仿宋" w:hAnsi="仿宋" w:eastAsia="仿宋" w:cs="仿宋"/>
          <w:b w:val="0"/>
          <w:bCs w:val="0"/>
          <w:sz w:val="24"/>
          <w:szCs w:val="24"/>
        </w:rPr>
        <w:outlineLvl w:val="9"/>
      </w:pPr>
      <w:r>
        <w:rPr>
          <w:rFonts w:hint="eastAsia" w:ascii="仿宋" w:hAnsi="仿宋" w:eastAsia="仿宋" w:cs="仿宋"/>
          <w:b w:val="0"/>
          <w:bCs w:val="0"/>
          <w:sz w:val="24"/>
          <w:szCs w:val="24"/>
          <w:lang w:val="en-US" w:eastAsia="zh-CN"/>
        </w:rPr>
        <w:t xml:space="preserve">1.</w:t>
      </w:r>
      <w:r>
        <w:rPr>
          <w:rFonts w:hint="eastAsia" w:ascii="仿宋" w:hAnsi="仿宋" w:eastAsia="仿宋" w:cs="仿宋"/>
          <w:b w:val="0"/>
          <w:bCs w:val="0"/>
          <w:sz w:val="24"/>
          <w:szCs w:val="24"/>
        </w:rPr>
        <w:t xml:space="preserve">2.1</w:t>
      </w:r>
      <w:r>
        <w:rPr>
          <w:rFonts w:hint="eastAsia" w:ascii="仿宋" w:hAnsi="仿宋" w:eastAsia="仿宋" w:cs="仿宋"/>
          <w:b w:val="0"/>
          <w:bCs w:val="0"/>
          <w:sz w:val="24"/>
          <w:szCs w:val="24"/>
          <w:lang w:eastAsia="zh-CN"/>
        </w:rPr>
        <w:t xml:space="preserve">“征集人</w:t>
      </w:r>
      <w:r>
        <w:rPr>
          <w:rFonts w:hint="eastAsia" w:ascii="仿宋" w:hAnsi="仿宋" w:eastAsia="仿宋" w:cs="仿宋"/>
          <w:b w:val="0"/>
          <w:bCs w:val="0"/>
          <w:sz w:val="24"/>
          <w:szCs w:val="24"/>
        </w:rPr>
        <w:t xml:space="preserve">”是指</w:t>
      </w:r>
      <w:r>
        <w:rPr>
          <w:rFonts w:hint="eastAsia" w:ascii="仿宋" w:hAnsi="仿宋" w:eastAsia="仿宋" w:cs="仿宋"/>
          <w:b w:val="0"/>
          <w:bCs w:val="0"/>
          <w:sz w:val="24"/>
          <w:szCs w:val="24"/>
          <w:lang w:val="en-US" w:eastAsia="zh-CN"/>
        </w:rPr>
        <w:t xml:space="preserve">靖江市</w:t>
      </w:r>
      <w:r>
        <w:rPr>
          <w:rFonts w:hint="eastAsia" w:ascii="仿宋" w:hAnsi="仿宋" w:eastAsia="仿宋" w:cs="仿宋"/>
          <w:b w:val="0"/>
          <w:bCs w:val="0"/>
          <w:sz w:val="24"/>
          <w:szCs w:val="24"/>
        </w:rPr>
        <w:t xml:space="preserve">审计局。</w:t>
      </w:r>
      <w:bookmarkEnd w:id="56"/>
      <w:r>
        <w:rPr>
          <w:rFonts w:hint="eastAsia" w:ascii="仿宋" w:hAnsi="仿宋" w:eastAsia="仿宋" w:cs="仿宋"/>
          <w:b w:val="0"/>
          <w:bCs w:val="0"/>
          <w:sz w:val="24"/>
          <w:szCs w:val="24"/>
        </w:rPr>
      </w:r>
      <w:r/>
    </w:p>
    <w:p>
      <w:pPr>
        <w:pStyle w:val="878"/>
        <w:ind w:firstLine="480"/>
        <w:pageBreakBefore w:val="0"/>
        <w:spacing w:before="0" w:after="0" w:line="480" w:lineRule="exact"/>
        <w:widowControl w:val="off"/>
        <w:rPr>
          <w:rFonts w:hint="eastAsia" w:ascii="仿宋" w:hAnsi="仿宋" w:eastAsia="仿宋" w:cs="仿宋"/>
          <w:b w:val="0"/>
          <w:bCs w:val="0"/>
          <w:sz w:val="24"/>
          <w:szCs w:val="24"/>
        </w:rPr>
        <w:outlineLvl w:val="9"/>
      </w:pPr>
      <w:r>
        <w:rPr>
          <w:rFonts w:hint="eastAsia" w:ascii="仿宋" w:hAnsi="仿宋" w:eastAsia="仿宋" w:cs="仿宋"/>
          <w:b w:val="0"/>
          <w:bCs w:val="0"/>
          <w:sz w:val="24"/>
          <w:szCs w:val="24"/>
          <w:lang w:val="en-US" w:eastAsia="zh-CN"/>
        </w:rPr>
        <w:t xml:space="preserve">1.</w:t>
      </w:r>
      <w:r>
        <w:rPr>
          <w:rFonts w:hint="eastAsia" w:ascii="仿宋" w:hAnsi="仿宋" w:eastAsia="仿宋" w:cs="仿宋"/>
          <w:b w:val="0"/>
          <w:bCs w:val="0"/>
          <w:sz w:val="24"/>
          <w:szCs w:val="24"/>
        </w:rPr>
        <w:t xml:space="preserve">2.2“供应商”是指参加框架协议采购，并符合征集文件规定资格条件的法人、其他组织或者自然人。</w:t>
      </w:r>
      <w:r>
        <w:rPr>
          <w:rFonts w:hint="eastAsia" w:ascii="仿宋" w:hAnsi="仿宋" w:eastAsia="仿宋" w:cs="仿宋"/>
          <w:b w:val="0"/>
          <w:bCs w:val="0"/>
          <w:sz w:val="24"/>
          <w:szCs w:val="24"/>
        </w:rPr>
      </w:r>
      <w:r/>
    </w:p>
    <w:p>
      <w:pPr>
        <w:pStyle w:val="878"/>
        <w:ind w:firstLine="480"/>
        <w:pageBreakBefore w:val="0"/>
        <w:spacing w:before="0" w:after="0" w:line="480" w:lineRule="exact"/>
        <w:widowControl w:val="off"/>
        <w:rPr>
          <w:rFonts w:hint="eastAsia" w:ascii="仿宋" w:hAnsi="仿宋" w:eastAsia="仿宋" w:cs="仿宋"/>
          <w:b w:val="0"/>
          <w:bCs w:val="0"/>
          <w:sz w:val="24"/>
          <w:szCs w:val="24"/>
        </w:rPr>
        <w:outlineLvl w:val="9"/>
      </w:pPr>
      <w:r>
        <w:rPr>
          <w:rFonts w:hint="eastAsia" w:ascii="仿宋" w:hAnsi="仿宋" w:eastAsia="仿宋" w:cs="仿宋"/>
          <w:b w:val="0"/>
          <w:bCs w:val="0"/>
          <w:sz w:val="24"/>
          <w:szCs w:val="24"/>
          <w:lang w:val="en-US" w:eastAsia="zh-CN"/>
        </w:rPr>
        <w:t xml:space="preserve">1.</w:t>
      </w:r>
      <w:r>
        <w:rPr>
          <w:rFonts w:hint="eastAsia" w:ascii="仿宋" w:hAnsi="仿宋" w:eastAsia="仿宋" w:cs="仿宋"/>
          <w:b w:val="0"/>
          <w:bCs w:val="0"/>
          <w:sz w:val="24"/>
          <w:szCs w:val="24"/>
        </w:rPr>
        <w:t xml:space="preserve">2.3“采购代理机构”是指</w:t>
      </w:r>
      <w:r>
        <w:rPr>
          <w:rFonts w:hint="eastAsia" w:ascii="仿宋" w:hAnsi="仿宋" w:eastAsia="仿宋" w:cs="仿宋"/>
          <w:b w:val="0"/>
          <w:bCs w:val="0"/>
          <w:sz w:val="24"/>
          <w:szCs w:val="24"/>
          <w:lang w:val="en-US" w:eastAsia="zh-CN"/>
        </w:rPr>
        <w:t xml:space="preserve">靖江暨阳工程咨询有限公司</w:t>
      </w:r>
      <w:r>
        <w:rPr>
          <w:rFonts w:hint="eastAsia" w:ascii="仿宋" w:hAnsi="仿宋" w:eastAsia="仿宋" w:cs="仿宋"/>
          <w:b w:val="0"/>
          <w:bCs w:val="0"/>
          <w:sz w:val="24"/>
          <w:szCs w:val="24"/>
        </w:rPr>
        <w:t xml:space="preserve">。</w:t>
      </w:r>
      <w:r>
        <w:rPr>
          <w:rFonts w:hint="eastAsia" w:ascii="仿宋" w:hAnsi="仿宋" w:eastAsia="仿宋" w:cs="仿宋"/>
          <w:b w:val="0"/>
          <w:bCs w:val="0"/>
          <w:sz w:val="24"/>
          <w:szCs w:val="24"/>
        </w:rPr>
      </w:r>
      <w:r/>
    </w:p>
    <w:p>
      <w:pPr>
        <w:pStyle w:val="878"/>
        <w:ind w:firstLine="480"/>
        <w:pageBreakBefore w:val="0"/>
        <w:spacing w:before="0" w:after="0" w:line="480" w:lineRule="exact"/>
        <w:widowControl w:val="off"/>
        <w:rPr>
          <w:rFonts w:hint="eastAsia" w:ascii="仿宋" w:hAnsi="仿宋" w:eastAsia="仿宋" w:cs="仿宋"/>
          <w:sz w:val="24"/>
          <w:szCs w:val="24"/>
        </w:rPr>
        <w:outlineLvl w:val="9"/>
      </w:pPr>
      <w:r>
        <w:rPr>
          <w:rFonts w:hint="eastAsia" w:ascii="仿宋" w:hAnsi="仿宋" w:eastAsia="仿宋" w:cs="仿宋"/>
          <w:b w:val="0"/>
          <w:bCs w:val="0"/>
          <w:sz w:val="24"/>
          <w:szCs w:val="24"/>
          <w:lang w:val="en-US" w:eastAsia="zh-CN"/>
        </w:rPr>
        <w:t xml:space="preserve">1.</w:t>
      </w:r>
      <w:r>
        <w:rPr>
          <w:rFonts w:hint="eastAsia" w:ascii="仿宋" w:hAnsi="仿宋" w:eastAsia="仿宋" w:cs="仿宋"/>
          <w:b w:val="0"/>
          <w:bCs w:val="0"/>
          <w:sz w:val="24"/>
          <w:szCs w:val="24"/>
        </w:rPr>
        <w:t xml:space="preserve">2.4“货物和服务”指本征集文件中所述产品及相关服务。</w:t>
      </w:r>
      <w:r>
        <w:rPr>
          <w:rFonts w:hint="eastAsia" w:ascii="仿宋" w:hAnsi="仿宋" w:eastAsia="仿宋" w:cs="仿宋"/>
          <w:sz w:val="24"/>
          <w:szCs w:val="24"/>
        </w:rPr>
      </w:r>
      <w:r/>
    </w:p>
    <w:p>
      <w:pPr>
        <w:pStyle w:val="878"/>
        <w:ind w:firstLine="482"/>
        <w:keepLines/>
        <w:keepNext/>
        <w:pageBreakBefore w:val="0"/>
        <w:spacing w:before="0" w:after="0" w:line="480" w:lineRule="exact"/>
        <w:widowControl w:val="off"/>
        <w:rPr>
          <w:rFonts w:hint="eastAsia" w:ascii="仿宋" w:hAnsi="仿宋" w:eastAsia="仿宋" w:cs="仿宋"/>
          <w:b/>
          <w:bCs/>
          <w:sz w:val="24"/>
          <w:szCs w:val="24"/>
        </w:rPr>
        <w:outlineLvl w:val="9"/>
      </w:pPr>
      <w:r/>
      <w:bookmarkEnd w:id="57"/>
      <w:r/>
      <w:bookmarkEnd w:id="58"/>
      <w:r/>
      <w:bookmarkEnd w:id="59"/>
      <w:r/>
      <w:bookmarkEnd w:id="60"/>
      <w:r/>
      <w:bookmarkEnd w:id="61"/>
      <w:r/>
      <w:bookmarkStart w:id="62" w:name="_Toc9211"/>
      <w:r/>
      <w:bookmarkStart w:id="63" w:name="_Toc4763"/>
      <w:r/>
      <w:bookmarkStart w:id="64" w:name="_Toc2634"/>
      <w:r/>
      <w:bookmarkStart w:id="65" w:name="_Toc24729"/>
      <w:r>
        <w:rPr>
          <w:rFonts w:hint="eastAsia" w:ascii="仿宋" w:hAnsi="仿宋" w:eastAsia="仿宋" w:cs="仿宋"/>
          <w:b/>
          <w:bCs/>
          <w:sz w:val="24"/>
          <w:szCs w:val="24"/>
        </w:rPr>
        <w:t xml:space="preserve">1.</w:t>
      </w:r>
      <w:r>
        <w:rPr>
          <w:rFonts w:hint="eastAsia" w:ascii="仿宋" w:hAnsi="仿宋" w:eastAsia="仿宋" w:cs="仿宋"/>
          <w:b/>
          <w:bCs/>
          <w:sz w:val="24"/>
          <w:szCs w:val="24"/>
          <w:lang w:val="en-US" w:eastAsia="zh-CN"/>
        </w:rPr>
        <w:t xml:space="preserve">3</w:t>
      </w:r>
      <w:r>
        <w:rPr>
          <w:rFonts w:hint="eastAsia" w:ascii="仿宋" w:hAnsi="仿宋" w:eastAsia="仿宋" w:cs="仿宋"/>
          <w:b/>
          <w:bCs/>
          <w:sz w:val="24"/>
          <w:szCs w:val="24"/>
        </w:rPr>
        <w:t xml:space="preserve"> 投标费用</w:t>
      </w:r>
      <w:bookmarkEnd w:id="62"/>
      <w:r/>
      <w:bookmarkEnd w:id="63"/>
      <w:r/>
      <w:bookmarkEnd w:id="64"/>
      <w:r/>
      <w:bookmarkEnd w:id="65"/>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eastAsia="zh-CN"/>
        </w:rPr>
        <w:t xml:space="preserve">供应商</w:t>
      </w:r>
      <w:r>
        <w:rPr>
          <w:rFonts w:hint="eastAsia" w:ascii="仿宋" w:hAnsi="仿宋" w:eastAsia="仿宋" w:cs="仿宋"/>
          <w:sz w:val="24"/>
        </w:rPr>
        <w:t xml:space="preserve">应自行承担所有与编写、提交</w:t>
      </w:r>
      <w:r>
        <w:rPr>
          <w:rFonts w:hint="eastAsia" w:ascii="仿宋" w:hAnsi="仿宋" w:eastAsia="仿宋" w:cs="仿宋"/>
          <w:sz w:val="24"/>
          <w:lang w:eastAsia="zh-CN"/>
        </w:rPr>
        <w:t xml:space="preserve">响应文件</w:t>
      </w:r>
      <w:r>
        <w:rPr>
          <w:rFonts w:hint="eastAsia" w:ascii="仿宋" w:hAnsi="仿宋" w:eastAsia="仿宋" w:cs="仿宋"/>
          <w:sz w:val="24"/>
        </w:rPr>
        <w:t xml:space="preserve">等有关费用。</w:t>
      </w:r>
      <w:r>
        <w:rPr>
          <w:rFonts w:hint="eastAsia" w:ascii="仿宋" w:hAnsi="仿宋" w:eastAsia="仿宋" w:cs="仿宋"/>
          <w:sz w:val="24"/>
          <w:lang w:eastAsia="zh-CN"/>
        </w:rPr>
        <w:t xml:space="preserve">征集人</w:t>
      </w:r>
      <w:r>
        <w:rPr>
          <w:rFonts w:hint="eastAsia" w:ascii="仿宋" w:hAnsi="仿宋" w:eastAsia="仿宋" w:cs="仿宋"/>
          <w:sz w:val="24"/>
        </w:rPr>
        <w:t xml:space="preserve">和</w:t>
      </w:r>
      <w:r>
        <w:rPr>
          <w:rFonts w:hint="eastAsia" w:ascii="仿宋" w:hAnsi="仿宋" w:eastAsia="仿宋" w:cs="仿宋"/>
          <w:sz w:val="24"/>
          <w:lang w:eastAsia="zh-CN"/>
        </w:rPr>
        <w:t xml:space="preserve">征集人</w:t>
      </w:r>
      <w:r>
        <w:rPr>
          <w:rFonts w:hint="eastAsia" w:ascii="仿宋" w:hAnsi="仿宋" w:eastAsia="仿宋" w:cs="仿宋"/>
          <w:sz w:val="24"/>
        </w:rPr>
        <w:t xml:space="preserve">代理人在任何情况下均无义务和责任承担这些费用。</w:t>
      </w:r>
      <w:r>
        <w:rPr>
          <w:rFonts w:hint="eastAsia" w:ascii="仿宋" w:hAnsi="仿宋" w:eastAsia="仿宋" w:cs="仿宋"/>
          <w:sz w:val="24"/>
        </w:rPr>
      </w:r>
      <w:r/>
    </w:p>
    <w:p>
      <w:pPr>
        <w:pStyle w:val="878"/>
        <w:ind w:firstLine="482"/>
        <w:keepLines/>
        <w:keepNext/>
        <w:pageBreakBefore w:val="0"/>
        <w:spacing w:before="0" w:after="0" w:line="480" w:lineRule="exact"/>
        <w:widowControl w:val="off"/>
        <w:rPr>
          <w:rFonts w:hint="eastAsia" w:ascii="仿宋" w:hAnsi="仿宋" w:eastAsia="仿宋" w:cs="仿宋"/>
          <w:b/>
          <w:bCs/>
          <w:sz w:val="24"/>
          <w:szCs w:val="24"/>
        </w:rPr>
        <w:outlineLvl w:val="9"/>
      </w:pPr>
      <w:r/>
      <w:bookmarkStart w:id="66" w:name="_Toc11299"/>
      <w:r/>
      <w:bookmarkStart w:id="67" w:name="_Toc27420"/>
      <w:r/>
      <w:bookmarkStart w:id="68" w:name="_Toc18892"/>
      <w:r/>
      <w:bookmarkStart w:id="69" w:name="_Toc14340"/>
      <w:r>
        <w:rPr>
          <w:rFonts w:hint="eastAsia" w:ascii="仿宋" w:hAnsi="仿宋" w:eastAsia="仿宋" w:cs="仿宋"/>
          <w:b/>
          <w:bCs/>
          <w:sz w:val="24"/>
          <w:szCs w:val="24"/>
        </w:rPr>
        <w:t xml:space="preserve">1.</w:t>
      </w:r>
      <w:bookmarkEnd w:id="66"/>
      <w:r>
        <w:rPr>
          <w:rFonts w:hint="eastAsia" w:ascii="仿宋" w:hAnsi="仿宋" w:eastAsia="仿宋" w:cs="仿宋"/>
          <w:b/>
          <w:bCs/>
          <w:sz w:val="24"/>
          <w:szCs w:val="24"/>
          <w:lang w:val="en-US" w:eastAsia="zh-CN"/>
        </w:rPr>
        <w:t xml:space="preserve">4</w:t>
      </w:r>
      <w:r>
        <w:rPr>
          <w:rFonts w:hint="eastAsia" w:ascii="仿宋" w:hAnsi="仿宋" w:eastAsia="仿宋" w:cs="仿宋"/>
          <w:b/>
          <w:bCs/>
          <w:sz w:val="24"/>
          <w:szCs w:val="24"/>
        </w:rPr>
        <w:t xml:space="preserve">政府采购政策</w:t>
      </w:r>
      <w:bookmarkEnd w:id="67"/>
      <w:r/>
      <w:bookmarkEnd w:id="68"/>
      <w:r/>
      <w:bookmarkEnd w:id="69"/>
      <w:r>
        <w:rPr>
          <w:rFonts w:hint="eastAsia" w:ascii="仿宋" w:hAnsi="仿宋" w:eastAsia="仿宋" w:cs="仿宋"/>
          <w:b/>
          <w:bCs/>
          <w:sz w:val="24"/>
          <w:szCs w:val="24"/>
        </w:rPr>
      </w:r>
      <w:r/>
    </w:p>
    <w:p>
      <w:pPr>
        <w:pStyle w:val="878"/>
        <w:ind w:firstLine="480"/>
        <w:keepLines/>
        <w:keepNext/>
        <w:pageBreakBefore w:val="0"/>
        <w:spacing w:before="0" w:after="0" w:line="480" w:lineRule="exact"/>
        <w:widowControl w:val="off"/>
        <w:rPr>
          <w:rFonts w:hint="eastAsia" w:ascii="仿宋" w:hAnsi="仿宋" w:eastAsia="仿宋" w:cs="仿宋"/>
          <w:sz w:val="24"/>
        </w:rPr>
        <w:outlineLvl w:val="9"/>
      </w:pPr>
      <w:r/>
      <w:bookmarkStart w:id="70" w:name="_Toc1291"/>
      <w:r/>
      <w:bookmarkStart w:id="71" w:name="_Toc20762"/>
      <w:r/>
      <w:bookmarkStart w:id="72" w:name="_Toc11883"/>
      <w:r>
        <w:rPr>
          <w:rFonts w:hint="eastAsia" w:ascii="仿宋" w:hAnsi="仿宋" w:eastAsia="仿宋" w:cs="仿宋"/>
          <w:b w:val="0"/>
          <w:bCs w:val="0"/>
          <w:sz w:val="24"/>
          <w:szCs w:val="24"/>
        </w:rPr>
        <w:t xml:space="preserve">1.</w:t>
      </w: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rPr>
        <w:t xml:space="preserve">.1根据《政府采购</w:t>
      </w:r>
      <w:r>
        <w:rPr>
          <w:rFonts w:hint="eastAsia" w:ascii="仿宋" w:hAnsi="仿宋" w:eastAsia="仿宋" w:cs="仿宋"/>
          <w:b w:val="0"/>
          <w:bCs w:val="0"/>
          <w:sz w:val="24"/>
        </w:rPr>
        <w:t xml:space="preserve">促进</w:t>
      </w:r>
      <w:r>
        <w:rPr>
          <w:rFonts w:hint="eastAsia" w:ascii="仿宋" w:hAnsi="仿宋" w:eastAsia="仿宋" w:cs="仿宋"/>
          <w:sz w:val="24"/>
        </w:rPr>
        <w:t xml:space="preserve">中小企业发展管理办法的通知》（财库〔2020〕46号）、《关于促进残疾人就业政府采购政策的通知》（财库〔2017〕141号）、《财政部&lt;司法部关于政府采购支持监狱企业发展有关问题&gt;的通知》（财库〔2014〕68号）要求，本采购项目</w:t>
      </w:r>
      <w:r>
        <w:rPr>
          <w:rFonts w:hint="eastAsia" w:ascii="仿宋" w:hAnsi="仿宋" w:eastAsia="仿宋" w:cs="仿宋"/>
          <w:b/>
          <w:bCs/>
          <w:sz w:val="24"/>
        </w:rPr>
        <w:t xml:space="preserve">执行扶持</w:t>
      </w:r>
      <w:r>
        <w:rPr>
          <w:rFonts w:hint="eastAsia" w:ascii="仿宋" w:hAnsi="仿宋" w:eastAsia="仿宋" w:cs="仿宋"/>
          <w:sz w:val="24"/>
        </w:rPr>
        <w:t xml:space="preserve">中小企业、支持监狱企业发展、促进残疾人就业等政府采购政策。</w:t>
      </w:r>
      <w:r>
        <w:rPr>
          <w:rFonts w:hint="eastAsia" w:ascii="仿宋" w:hAnsi="仿宋" w:eastAsia="仿宋" w:cs="仿宋"/>
          <w:sz w:val="24"/>
        </w:rPr>
        <w:br w:type="textWrapping" w:clear="all"/>
      </w:r>
      <w:r>
        <w:rPr>
          <w:rFonts w:hint="eastAsia" w:ascii="仿宋" w:hAnsi="仿宋" w:eastAsia="仿宋" w:cs="仿宋"/>
          <w:sz w:val="24"/>
        </w:rPr>
        <w:t xml:space="preserve">    （1）本项目对小型和微型企业产品的价格给予10%的扣除。本项目对监狱企业产品的价格给予10%的扣除。本项目对残疾人福利性单位产品的价格给予10%的扣除。</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注：①小微企业以</w:t>
      </w:r>
      <w:r>
        <w:rPr>
          <w:rFonts w:hint="eastAsia" w:ascii="仿宋" w:hAnsi="仿宋" w:eastAsia="仿宋" w:cs="仿宋"/>
          <w:sz w:val="24"/>
          <w:lang w:eastAsia="zh-CN"/>
        </w:rPr>
        <w:t xml:space="preserve">供应商</w:t>
      </w:r>
      <w:r>
        <w:rPr>
          <w:rFonts w:hint="eastAsia" w:ascii="仿宋" w:hAnsi="仿宋" w:eastAsia="仿宋" w:cs="仿宋"/>
          <w:sz w:val="24"/>
        </w:rPr>
        <w:t xml:space="preserve">填写的《中小企业声明函》为判定标准，残疾人福利性单位以</w:t>
      </w:r>
      <w:r>
        <w:rPr>
          <w:rFonts w:hint="eastAsia" w:ascii="仿宋" w:hAnsi="仿宋" w:eastAsia="仿宋" w:cs="仿宋"/>
          <w:sz w:val="24"/>
          <w:lang w:eastAsia="zh-CN"/>
        </w:rPr>
        <w:t xml:space="preserve">供应商</w:t>
      </w:r>
      <w:r>
        <w:rPr>
          <w:rFonts w:hint="eastAsia" w:ascii="仿宋" w:hAnsi="仿宋" w:eastAsia="仿宋" w:cs="仿宋"/>
          <w:sz w:val="24"/>
        </w:rPr>
        <w:t xml:space="preserve">填写的《残疾人福利性单位声明函》为判定标准，监狱企业</w:t>
      </w:r>
      <w:r>
        <w:rPr>
          <w:rFonts w:hint="eastAsia" w:ascii="仿宋" w:hAnsi="仿宋" w:eastAsia="仿宋" w:cs="仿宋"/>
          <w:sz w:val="24"/>
          <w:lang w:eastAsia="zh-CN"/>
        </w:rPr>
        <w:t xml:space="preserve">须</w:t>
      </w:r>
      <w:r>
        <w:rPr>
          <w:rFonts w:hint="eastAsia" w:ascii="仿宋" w:hAnsi="仿宋" w:eastAsia="仿宋" w:cs="仿宋"/>
          <w:sz w:val="24"/>
        </w:rPr>
        <w:t xml:space="preserve">提供由省级以上监狱管理局、戒毒管理局（含新疆生产建设兵团）出具的属于监狱企业的证明文件，否则不予认定。以上政策不重复享受。</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（2）中标供应商为小微企业或残疾人福利性单位的，</w:t>
      </w:r>
      <w:r>
        <w:rPr>
          <w:rFonts w:hint="eastAsia" w:ascii="仿宋" w:hAnsi="仿宋" w:eastAsia="仿宋" w:cs="仿宋"/>
          <w:sz w:val="24"/>
          <w:lang w:eastAsia="zh-CN"/>
        </w:rPr>
        <w:t xml:space="preserve">征集人或</w:t>
      </w:r>
      <w:r>
        <w:rPr>
          <w:rFonts w:hint="eastAsia" w:ascii="仿宋" w:hAnsi="仿宋" w:eastAsia="仿宋" w:cs="仿宋"/>
          <w:sz w:val="24"/>
        </w:rPr>
        <w:t xml:space="preserve">其委托的采购代理机构将随中标结果同时公告其《中小企业声明函》或《残疾人福利性单位声明函》，接受社会监督。</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（3）供应商提供的《中小企业声明函》或《残疾人福利性单位声明函》与事实不符的，依照《中华人民共和国政府采购法》第七十七条第一款的规定追究法律责任。</w:t>
      </w:r>
      <w:r>
        <w:rPr>
          <w:rFonts w:hint="eastAsia" w:ascii="仿宋" w:hAnsi="仿宋" w:eastAsia="仿宋" w:cs="仿宋"/>
          <w:sz w:val="24"/>
        </w:rPr>
      </w:r>
      <w:r/>
    </w:p>
    <w:p>
      <w:pPr>
        <w:pStyle w:val="878"/>
        <w:ind w:firstLine="482"/>
        <w:keepLines/>
        <w:keepNext/>
        <w:pageBreakBefore w:val="0"/>
        <w:spacing w:before="0" w:after="0" w:line="48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1.</w:t>
      </w:r>
      <w:r>
        <w:rPr>
          <w:rFonts w:hint="eastAsia" w:ascii="仿宋" w:hAnsi="仿宋" w:eastAsia="仿宋" w:cs="仿宋"/>
          <w:b/>
          <w:bCs/>
          <w:sz w:val="24"/>
          <w:szCs w:val="24"/>
          <w:lang w:val="en-US" w:eastAsia="zh-CN"/>
        </w:rPr>
        <w:t xml:space="preserve">4</w:t>
      </w:r>
      <w:r>
        <w:rPr>
          <w:rFonts w:hint="eastAsia" w:ascii="仿宋" w:hAnsi="仿宋" w:eastAsia="仿宋" w:cs="仿宋"/>
          <w:b/>
          <w:bCs/>
          <w:sz w:val="24"/>
          <w:szCs w:val="24"/>
        </w:rPr>
        <w:t xml:space="preserve">.2 节能产品、环境标志产品</w:t>
      </w:r>
      <w:r>
        <w:rPr>
          <w:rFonts w:hint="eastAsia" w:ascii="仿宋" w:hAnsi="仿宋" w:eastAsia="仿宋" w:cs="仿宋"/>
          <w:b/>
          <w:bCs/>
          <w:sz w:val="24"/>
          <w:szCs w:val="24"/>
        </w:rPr>
      </w:r>
      <w:r/>
    </w:p>
    <w:p>
      <w:pPr>
        <w:pStyle w:val="878"/>
        <w:ind w:left="479"/>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（1）环境标志产品</w:t>
      </w:r>
      <w:r>
        <w:rPr>
          <w:rFonts w:hint="eastAsia" w:ascii="仿宋" w:hAnsi="仿宋" w:eastAsia="仿宋" w:cs="仿宋"/>
          <w:sz w:val="24"/>
        </w:rPr>
      </w:r>
      <w:r/>
    </w:p>
    <w:p>
      <w:pPr>
        <w:pStyle w:val="878"/>
        <w:ind w:left="479"/>
        <w:pageBreakBefore w:val="0"/>
        <w:spacing w:line="480" w:lineRule="exact"/>
        <w:widowControl w:val="off"/>
        <w:rPr>
          <w:rFonts w:hint="eastAsia" w:ascii="仿宋" w:hAnsi="仿宋" w:eastAsia="仿宋" w:cs="仿宋"/>
          <w:sz w:val="24"/>
          <w:szCs w:val="24"/>
        </w:rPr>
        <w:outlineLvl w:val="9"/>
      </w:pPr>
      <w:r>
        <w:rPr>
          <w:rFonts w:hint="eastAsia" w:ascii="仿宋" w:hAnsi="仿宋" w:eastAsia="仿宋" w:cs="仿宋"/>
          <w:sz w:val="24"/>
        </w:rPr>
        <w:t xml:space="preserve">根据《关于调整优化节能产品、环境标志产品政府采购执行机制的通知》（财库</w:t>
      </w:r>
      <w:r>
        <w:rPr>
          <w:rFonts w:hint="eastAsia" w:ascii="仿宋" w:hAnsi="仿宋" w:eastAsia="仿宋" w:cs="仿宋"/>
          <w:sz w:val="24"/>
        </w:rPr>
      </w:r>
      <w:r/>
    </w:p>
    <w:p>
      <w:pPr>
        <w:ind w:left="0"/>
        <w:pageBreakBefore w:val="0"/>
        <w:spacing w:line="48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rPr>
        <w:t xml:space="preserve">〔2019〕</w:t>
      </w:r>
      <w:r>
        <w:rPr>
          <w:rFonts w:hint="eastAsia" w:ascii="仿宋" w:hAnsi="仿宋" w:eastAsia="仿宋" w:cs="仿宋"/>
          <w:sz w:val="24"/>
        </w:rPr>
        <w:t xml:space="preserve">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rPr>
          <w:rFonts w:hint="eastAsia" w:ascii="仿宋" w:hAnsi="仿宋" w:eastAsia="仿宋" w:cs="仿宋"/>
          <w:sz w:val="24"/>
        </w:rPr>
      </w:r>
      <w:r/>
    </w:p>
    <w:p>
      <w:pPr>
        <w:pStyle w:val="878"/>
        <w:ind w:left="479"/>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（2）节能产品</w:t>
      </w:r>
      <w:r>
        <w:rPr>
          <w:rFonts w:hint="eastAsia" w:ascii="仿宋" w:hAnsi="仿宋" w:eastAsia="仿宋" w:cs="仿宋"/>
          <w:sz w:val="24"/>
        </w:rPr>
      </w:r>
      <w:r/>
    </w:p>
    <w:p>
      <w:pPr>
        <w:pStyle w:val="878"/>
        <w:ind w:left="479"/>
        <w:pageBreakBefore w:val="0"/>
        <w:spacing w:line="480" w:lineRule="exact"/>
        <w:widowControl w:val="off"/>
        <w:rPr>
          <w:rFonts w:hint="eastAsia" w:ascii="仿宋" w:hAnsi="仿宋" w:eastAsia="仿宋" w:cs="仿宋"/>
          <w:sz w:val="24"/>
          <w:szCs w:val="24"/>
        </w:rPr>
        <w:outlineLvl w:val="9"/>
      </w:pPr>
      <w:r>
        <w:rPr>
          <w:rFonts w:hint="eastAsia" w:ascii="仿宋" w:hAnsi="仿宋" w:eastAsia="仿宋" w:cs="仿宋"/>
          <w:sz w:val="24"/>
        </w:rPr>
        <w:t xml:space="preserve">根据《关于调整优化节能产品、环境标志产品政府采购执行机制的通知》（财库</w:t>
      </w:r>
      <w:r>
        <w:rPr>
          <w:rFonts w:hint="eastAsia" w:ascii="仿宋" w:hAnsi="仿宋" w:eastAsia="仿宋" w:cs="仿宋"/>
          <w:sz w:val="24"/>
        </w:rPr>
      </w:r>
      <w:r/>
    </w:p>
    <w:p>
      <w:pPr>
        <w:ind w:left="0"/>
        <w:pageBreakBefore w:val="0"/>
        <w:spacing w:line="48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rPr>
        <w:t xml:space="preserve">〔2019〕</w:t>
      </w:r>
      <w:r>
        <w:rPr>
          <w:rFonts w:hint="eastAsia" w:ascii="仿宋" w:hAnsi="仿宋" w:eastAsia="仿宋" w:cs="仿宋"/>
          <w:sz w:val="24"/>
        </w:rPr>
        <w:t xml:space="preserve">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的产品属于《节能产品政府采购品目清单》以“★”标注范围的，供应商必须采用节能产品投标。否则，其投标无效。</w:t>
      </w:r>
      <w:r>
        <w:rPr>
          <w:rFonts w:hint="eastAsia" w:ascii="仿宋" w:hAnsi="仿宋" w:eastAsia="仿宋" w:cs="仿宋"/>
          <w:sz w:val="24"/>
        </w:rPr>
      </w:r>
      <w:r/>
    </w:p>
    <w:p>
      <w:pPr>
        <w:pStyle w:val="878"/>
        <w:ind w:left="479"/>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sz w:val="24"/>
          <w:lang w:val="en-US" w:eastAsia="zh-CN"/>
        </w:rPr>
        <w:t xml:space="preserve">4</w:t>
      </w:r>
      <w:r>
        <w:rPr>
          <w:rFonts w:hint="eastAsia" w:ascii="仿宋" w:hAnsi="仿宋" w:eastAsia="仿宋" w:cs="仿宋"/>
          <w:sz w:val="24"/>
        </w:rPr>
        <w:t xml:space="preserve">.3根据江苏省财政厅关于加强政府绿色采购有关事项的通知（苏财购【2023】</w:t>
      </w:r>
      <w:r>
        <w:rPr>
          <w:rFonts w:hint="eastAsia" w:ascii="仿宋" w:hAnsi="仿宋" w:eastAsia="仿宋" w:cs="仿宋"/>
          <w:sz w:val="24"/>
        </w:rPr>
      </w:r>
      <w:r/>
    </w:p>
    <w:p>
      <w:pPr>
        <w:pStyle w:val="878"/>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65号）及省对政府采购营商环境考核要求，需落实《商品包装政府采购需求标准（试行）</w:t>
      </w:r>
      <w:r>
        <w:rPr>
          <w:rFonts w:hint="eastAsia" w:ascii="仿宋" w:hAnsi="仿宋" w:eastAsia="仿宋" w:cs="仿宋"/>
          <w:sz w:val="24"/>
          <w:lang w:eastAsia="zh-CN"/>
        </w:rPr>
        <w:t xml:space="preserve">》《</w:t>
      </w:r>
      <w:r>
        <w:rPr>
          <w:rFonts w:hint="eastAsia" w:ascii="仿宋" w:hAnsi="仿宋" w:eastAsia="仿宋" w:cs="仿宋"/>
          <w:sz w:val="24"/>
        </w:rPr>
        <w:t xml:space="preserve">快递包装政府采购需求标准（试行）》的相关政策，商品包装和快递包装应符合文件要求。      </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sz w:val="24"/>
          <w:lang w:val="en-US" w:eastAsia="zh-CN"/>
        </w:rPr>
        <w:t xml:space="preserve">4</w:t>
      </w:r>
      <w:r>
        <w:rPr>
          <w:rFonts w:hint="eastAsia" w:ascii="仿宋" w:hAnsi="仿宋" w:eastAsia="仿宋" w:cs="仿宋"/>
          <w:sz w:val="24"/>
        </w:rPr>
        <w:t xml:space="preserve">.4本项目中如有涉及采购数据中心相关设备、运维服务的，应当按《关于印发〈绿色数据中心政府采购需求标准（试行）〉的通知》（财办库〔2023〕7号）文件执行。招标（采购）文件中涉及数据中心相关设备、运维服务的，</w:t>
      </w:r>
      <w:r>
        <w:rPr>
          <w:rFonts w:hint="eastAsia" w:ascii="仿宋" w:hAnsi="仿宋" w:eastAsia="仿宋" w:cs="仿宋"/>
          <w:sz w:val="24"/>
          <w:lang w:eastAsia="zh-CN"/>
        </w:rPr>
        <w:t xml:space="preserve">征集人</w:t>
      </w:r>
      <w:r>
        <w:rPr>
          <w:rFonts w:hint="eastAsia" w:ascii="仿宋" w:hAnsi="仿宋" w:eastAsia="仿宋" w:cs="仿宋"/>
          <w:sz w:val="24"/>
        </w:rPr>
        <w:t xml:space="preserve">均以《绿色数据中心政府采购需求标准（试行）》提出的指标、标准为准。在政府采购合同中，</w:t>
      </w:r>
      <w:r>
        <w:rPr>
          <w:rFonts w:hint="eastAsia" w:ascii="仿宋" w:hAnsi="仿宋" w:eastAsia="仿宋" w:cs="仿宋"/>
          <w:sz w:val="24"/>
          <w:lang w:eastAsia="zh-CN"/>
        </w:rPr>
        <w:t xml:space="preserve">征集人</w:t>
      </w:r>
      <w:r>
        <w:rPr>
          <w:rFonts w:hint="eastAsia" w:ascii="仿宋" w:hAnsi="仿宋" w:eastAsia="仿宋" w:cs="仿宋"/>
          <w:sz w:val="24"/>
        </w:rPr>
        <w:t xml:space="preserve">应明确对相关指标的验收方式和违约责任，供应商应按合同约定提供设备或服务。</w:t>
      </w:r>
      <w:r>
        <w:rPr>
          <w:rFonts w:hint="eastAsia" w:ascii="仿宋" w:hAnsi="仿宋" w:eastAsia="仿宋" w:cs="仿宋"/>
          <w:sz w:val="24"/>
        </w:rPr>
      </w:r>
      <w:r/>
    </w:p>
    <w:p>
      <w:pPr>
        <w:pStyle w:val="878"/>
        <w:ind w:firstLine="482"/>
        <w:keepLines/>
        <w:keepNext/>
        <w:pageBreakBefore w:val="0"/>
        <w:spacing w:before="0" w:after="0" w:line="48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1.</w:t>
      </w:r>
      <w:r>
        <w:rPr>
          <w:rFonts w:hint="eastAsia" w:ascii="仿宋" w:hAnsi="仿宋" w:eastAsia="仿宋" w:cs="仿宋"/>
          <w:b/>
          <w:bCs/>
          <w:sz w:val="24"/>
          <w:szCs w:val="24"/>
          <w:lang w:val="en-US" w:eastAsia="zh-CN"/>
        </w:rPr>
        <w:t xml:space="preserve">5</w:t>
      </w:r>
      <w:r>
        <w:rPr>
          <w:rFonts w:hint="eastAsia" w:ascii="仿宋" w:hAnsi="仿宋" w:eastAsia="仿宋" w:cs="仿宋"/>
          <w:b/>
          <w:bCs/>
          <w:sz w:val="24"/>
          <w:szCs w:val="24"/>
        </w:rPr>
        <w:t xml:space="preserve">保密</w:t>
      </w:r>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参与招标投标活动的各方应对</w:t>
      </w:r>
      <w:r>
        <w:rPr>
          <w:rFonts w:hint="eastAsia" w:ascii="仿宋" w:hAnsi="仿宋" w:eastAsia="仿宋" w:cs="仿宋"/>
          <w:sz w:val="24"/>
          <w:lang w:eastAsia="zh-CN"/>
        </w:rPr>
        <w:t xml:space="preserve">征集文件</w:t>
      </w:r>
      <w:r>
        <w:rPr>
          <w:rFonts w:hint="eastAsia" w:ascii="仿宋" w:hAnsi="仿宋" w:eastAsia="仿宋" w:cs="仿宋"/>
          <w:sz w:val="24"/>
        </w:rPr>
        <w:t xml:space="preserve">和</w:t>
      </w:r>
      <w:r>
        <w:rPr>
          <w:rFonts w:hint="eastAsia" w:ascii="仿宋" w:hAnsi="仿宋" w:eastAsia="仿宋" w:cs="仿宋"/>
          <w:sz w:val="24"/>
          <w:lang w:eastAsia="zh-CN"/>
        </w:rPr>
        <w:t xml:space="preserve">响应文件</w:t>
      </w:r>
      <w:r>
        <w:rPr>
          <w:rFonts w:hint="eastAsia" w:ascii="仿宋" w:hAnsi="仿宋" w:eastAsia="仿宋" w:cs="仿宋"/>
          <w:sz w:val="24"/>
        </w:rPr>
        <w:t xml:space="preserve">中的商业和技术等秘密保密，违者应对由此造成的后果承担法律责任。</w:t>
      </w:r>
      <w:r>
        <w:rPr>
          <w:rFonts w:hint="eastAsia" w:ascii="仿宋" w:hAnsi="仿宋" w:eastAsia="仿宋" w:cs="仿宋"/>
          <w:sz w:val="24"/>
        </w:rPr>
      </w:r>
      <w:r/>
    </w:p>
    <w:p>
      <w:pPr>
        <w:pStyle w:val="878"/>
        <w:ind w:firstLine="482"/>
        <w:keepLines/>
        <w:keepNext/>
        <w:pageBreakBefore w:val="0"/>
        <w:spacing w:before="0" w:after="0" w:line="48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1.</w:t>
      </w:r>
      <w:r>
        <w:rPr>
          <w:rFonts w:hint="eastAsia" w:ascii="仿宋" w:hAnsi="仿宋" w:eastAsia="仿宋" w:cs="仿宋"/>
          <w:b/>
          <w:bCs/>
          <w:sz w:val="24"/>
          <w:szCs w:val="24"/>
          <w:lang w:val="en-US" w:eastAsia="zh-CN"/>
        </w:rPr>
        <w:t xml:space="preserve">6</w:t>
      </w:r>
      <w:r>
        <w:rPr>
          <w:rFonts w:hint="eastAsia" w:ascii="仿宋" w:hAnsi="仿宋" w:eastAsia="仿宋" w:cs="仿宋"/>
          <w:b/>
          <w:bCs/>
          <w:sz w:val="24"/>
          <w:szCs w:val="24"/>
        </w:rPr>
        <w:t xml:space="preserve"> 语言文字</w:t>
      </w:r>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除专用术语外，与招标投标有关的语言均使用简体中文。必要时专用术语应附有中文注释。</w:t>
      </w:r>
      <w:r>
        <w:rPr>
          <w:rFonts w:hint="eastAsia" w:ascii="仿宋" w:hAnsi="仿宋" w:eastAsia="仿宋" w:cs="仿宋"/>
          <w:sz w:val="24"/>
        </w:rPr>
      </w:r>
      <w:r/>
    </w:p>
    <w:p>
      <w:pPr>
        <w:pStyle w:val="878"/>
        <w:ind w:firstLine="482"/>
        <w:keepLines/>
        <w:keepNext/>
        <w:pageBreakBefore w:val="0"/>
        <w:spacing w:before="0" w:after="0" w:line="48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1.</w:t>
      </w:r>
      <w:r>
        <w:rPr>
          <w:rFonts w:hint="eastAsia" w:ascii="仿宋" w:hAnsi="仿宋" w:eastAsia="仿宋" w:cs="仿宋"/>
          <w:b/>
          <w:bCs/>
          <w:sz w:val="24"/>
          <w:szCs w:val="24"/>
          <w:lang w:val="en-US" w:eastAsia="zh-CN"/>
        </w:rPr>
        <w:t xml:space="preserve">7</w:t>
      </w:r>
      <w:r>
        <w:rPr>
          <w:rFonts w:hint="eastAsia" w:ascii="仿宋" w:hAnsi="仿宋" w:eastAsia="仿宋" w:cs="仿宋"/>
          <w:b/>
          <w:bCs/>
          <w:sz w:val="24"/>
          <w:szCs w:val="24"/>
        </w:rPr>
        <w:t xml:space="preserve"> 计量单位</w:t>
      </w:r>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所有计量均采用中华人民共和国法定计量单位。</w:t>
      </w:r>
      <w:r>
        <w:rPr>
          <w:rFonts w:hint="eastAsia" w:ascii="仿宋" w:hAnsi="仿宋" w:eastAsia="仿宋" w:cs="仿宋"/>
          <w:sz w:val="24"/>
        </w:rPr>
      </w:r>
      <w:r/>
    </w:p>
    <w:p>
      <w:pPr>
        <w:pStyle w:val="878"/>
        <w:ind w:firstLine="482"/>
        <w:keepLines/>
        <w:keepNext/>
        <w:pageBreakBefore w:val="0"/>
        <w:spacing w:before="0" w:after="0" w:line="480" w:lineRule="exact"/>
        <w:widowControl w:val="off"/>
        <w:rPr>
          <w:rFonts w:hint="eastAsia" w:ascii="仿宋" w:hAnsi="仿宋" w:eastAsia="仿宋" w:cs="仿宋"/>
          <w:b/>
          <w:bCs/>
          <w:sz w:val="24"/>
          <w:szCs w:val="24"/>
        </w:rPr>
        <w:outlineLvl w:val="9"/>
      </w:pPr>
      <w:r>
        <w:rPr>
          <w:rFonts w:hint="eastAsia" w:ascii="仿宋" w:hAnsi="仿宋" w:eastAsia="仿宋" w:cs="仿宋"/>
          <w:b/>
          <w:bCs/>
          <w:sz w:val="24"/>
          <w:szCs w:val="24"/>
        </w:rPr>
        <w:t xml:space="preserve">1.</w:t>
      </w:r>
      <w:r>
        <w:rPr>
          <w:rFonts w:hint="eastAsia" w:ascii="仿宋" w:hAnsi="仿宋" w:eastAsia="仿宋" w:cs="仿宋"/>
          <w:b/>
          <w:bCs/>
          <w:sz w:val="24"/>
          <w:szCs w:val="24"/>
          <w:lang w:val="en-US" w:eastAsia="zh-CN"/>
        </w:rPr>
        <w:t xml:space="preserve">8</w:t>
      </w:r>
      <w:r>
        <w:rPr>
          <w:rFonts w:hint="eastAsia" w:ascii="仿宋" w:hAnsi="仿宋" w:eastAsia="仿宋" w:cs="仿宋"/>
          <w:b/>
          <w:bCs/>
          <w:sz w:val="24"/>
          <w:szCs w:val="24"/>
        </w:rPr>
        <w:t xml:space="preserve"> 分包</w:t>
      </w:r>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本项目严禁分包或转包。</w:t>
      </w:r>
      <w:r>
        <w:rPr>
          <w:rFonts w:hint="eastAsia" w:ascii="仿宋" w:hAnsi="仿宋" w:eastAsia="仿宋" w:cs="仿宋"/>
          <w:sz w:val="24"/>
        </w:rPr>
      </w:r>
      <w:r/>
    </w:p>
    <w:p>
      <w:pPr>
        <w:pStyle w:val="878"/>
        <w:ind w:firstLine="482"/>
        <w:keepLines/>
        <w:keepNext/>
        <w:pageBreakBefore w:val="0"/>
        <w:spacing w:before="0" w:after="0" w:line="480" w:lineRule="exact"/>
        <w:widowControl w:val="off"/>
        <w:rPr>
          <w:rFonts w:hint="eastAsia" w:ascii="仿宋" w:hAnsi="仿宋" w:eastAsia="仿宋" w:cs="仿宋"/>
          <w:b/>
          <w:bCs/>
          <w:sz w:val="24"/>
          <w:szCs w:val="24"/>
        </w:rPr>
        <w:outlineLvl w:val="9"/>
      </w:pPr>
      <w:r/>
      <w:bookmarkEnd w:id="70"/>
      <w:r/>
      <w:bookmarkEnd w:id="71"/>
      <w:r/>
      <w:bookmarkEnd w:id="72"/>
      <w:r/>
      <w:bookmarkStart w:id="73" w:name="_Toc27315"/>
      <w:r/>
      <w:bookmarkStart w:id="74" w:name="_Toc20640"/>
      <w:r/>
      <w:bookmarkStart w:id="75" w:name="_Toc23238"/>
      <w:r/>
      <w:bookmarkStart w:id="76" w:name="_Toc28174"/>
      <w:r>
        <w:rPr>
          <w:rFonts w:hint="eastAsia" w:ascii="仿宋" w:hAnsi="仿宋" w:eastAsia="仿宋" w:cs="仿宋"/>
          <w:b/>
          <w:bCs/>
          <w:sz w:val="24"/>
          <w:szCs w:val="24"/>
        </w:rPr>
        <w:t xml:space="preserve">2.1 </w:t>
      </w:r>
      <w:r>
        <w:rPr>
          <w:rFonts w:hint="eastAsia" w:ascii="仿宋" w:hAnsi="仿宋" w:eastAsia="仿宋" w:cs="仿宋"/>
          <w:b/>
          <w:bCs/>
          <w:sz w:val="24"/>
          <w:szCs w:val="24"/>
          <w:lang w:eastAsia="zh-CN"/>
        </w:rPr>
        <w:t xml:space="preserve">征集文件</w:t>
      </w:r>
      <w:r>
        <w:rPr>
          <w:rFonts w:hint="eastAsia" w:ascii="仿宋" w:hAnsi="仿宋" w:eastAsia="仿宋" w:cs="仿宋"/>
          <w:b/>
          <w:bCs/>
          <w:sz w:val="24"/>
          <w:szCs w:val="24"/>
        </w:rPr>
        <w:t xml:space="preserve">构成</w:t>
      </w:r>
      <w:bookmarkEnd w:id="73"/>
      <w:r/>
      <w:bookmarkEnd w:id="74"/>
      <w:r/>
      <w:bookmarkEnd w:id="75"/>
      <w:r/>
      <w:bookmarkEnd w:id="76"/>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2.1.1 本</w:t>
      </w:r>
      <w:r>
        <w:rPr>
          <w:rFonts w:hint="eastAsia" w:ascii="仿宋" w:hAnsi="仿宋" w:eastAsia="仿宋" w:cs="仿宋"/>
          <w:sz w:val="24"/>
          <w:lang w:eastAsia="zh-CN"/>
        </w:rPr>
        <w:t xml:space="preserve">征集文件</w:t>
      </w:r>
      <w:r>
        <w:rPr>
          <w:rFonts w:hint="eastAsia" w:ascii="仿宋" w:hAnsi="仿宋" w:eastAsia="仿宋" w:cs="仿宋"/>
          <w:sz w:val="24"/>
        </w:rPr>
        <w:t xml:space="preserve">包括但</w:t>
      </w:r>
      <w:r>
        <w:rPr>
          <w:rFonts w:hint="eastAsia" w:ascii="仿宋" w:hAnsi="仿宋" w:eastAsia="仿宋" w:cs="仿宋"/>
          <w:sz w:val="24"/>
          <w:lang w:eastAsia="zh-CN"/>
        </w:rPr>
        <w:t xml:space="preserve">不</w:t>
      </w:r>
      <w:r>
        <w:rPr>
          <w:rFonts w:hint="eastAsia" w:ascii="仿宋" w:hAnsi="仿宋" w:eastAsia="仿宋" w:cs="仿宋"/>
          <w:sz w:val="24"/>
        </w:rPr>
        <w:t xml:space="preserve">限于：</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lang w:eastAsia="zh-CN"/>
        </w:rPr>
        <w:outlineLvl w:val="9"/>
      </w:pPr>
      <w:r>
        <w:rPr>
          <w:rFonts w:hint="eastAsia" w:ascii="仿宋" w:hAnsi="仿宋" w:eastAsia="仿宋" w:cs="仿宋"/>
          <w:sz w:val="24"/>
        </w:rPr>
        <w:t xml:space="preserve">第一章 </w:t>
      </w:r>
      <w:r>
        <w:rPr>
          <w:rFonts w:hint="eastAsia" w:ascii="仿宋" w:hAnsi="仿宋" w:eastAsia="仿宋" w:cs="仿宋"/>
          <w:sz w:val="24"/>
          <w:lang w:eastAsia="zh-CN"/>
        </w:rPr>
        <w:t xml:space="preserve">征集公告</w:t>
      </w:r>
      <w:r>
        <w:rPr>
          <w:rFonts w:hint="eastAsia" w:ascii="仿宋" w:hAnsi="仿宋" w:eastAsia="仿宋" w:cs="仿宋"/>
          <w:sz w:val="24"/>
          <w:lang w:eastAsia="zh-CN"/>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第二章 </w:t>
      </w:r>
      <w:r>
        <w:rPr>
          <w:rFonts w:hint="eastAsia" w:ascii="仿宋" w:hAnsi="仿宋" w:eastAsia="仿宋" w:cs="仿宋"/>
          <w:sz w:val="24"/>
          <w:lang w:val="en-US" w:eastAsia="zh-CN"/>
        </w:rPr>
        <w:t xml:space="preserve">供应商</w:t>
      </w:r>
      <w:r>
        <w:rPr>
          <w:rFonts w:hint="eastAsia" w:ascii="仿宋" w:hAnsi="仿宋" w:eastAsia="仿宋" w:cs="仿宋"/>
          <w:sz w:val="24"/>
        </w:rPr>
        <w:t xml:space="preserve">须知</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第三章 资格审查办法</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第四章 评标办法</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第五章 采购合同格式及条款</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第六章 采购项目需求</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第七章 </w:t>
      </w:r>
      <w:r>
        <w:rPr>
          <w:rFonts w:hint="eastAsia" w:ascii="仿宋" w:hAnsi="仿宋" w:eastAsia="仿宋" w:cs="仿宋"/>
          <w:sz w:val="24"/>
          <w:lang w:eastAsia="zh-CN"/>
        </w:rPr>
        <w:t xml:space="preserve">响应文件</w:t>
      </w:r>
      <w:r>
        <w:rPr>
          <w:rFonts w:hint="eastAsia" w:ascii="仿宋" w:hAnsi="仿宋" w:eastAsia="仿宋" w:cs="仿宋"/>
          <w:sz w:val="24"/>
        </w:rPr>
        <w:t xml:space="preserve">格式</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2.1.2 根据本章第2.2款对</w:t>
      </w:r>
      <w:r>
        <w:rPr>
          <w:rFonts w:hint="eastAsia" w:ascii="仿宋" w:hAnsi="仿宋" w:eastAsia="仿宋" w:cs="仿宋"/>
          <w:sz w:val="24"/>
          <w:lang w:eastAsia="zh-CN"/>
        </w:rPr>
        <w:t xml:space="preserve">征集文件</w:t>
      </w:r>
      <w:r>
        <w:rPr>
          <w:rFonts w:hint="eastAsia" w:ascii="仿宋" w:hAnsi="仿宋" w:eastAsia="仿宋" w:cs="仿宋"/>
          <w:sz w:val="24"/>
        </w:rPr>
        <w:t xml:space="preserve">所作的澄清、修改，构成</w:t>
      </w:r>
      <w:r>
        <w:rPr>
          <w:rFonts w:hint="eastAsia" w:ascii="仿宋" w:hAnsi="仿宋" w:eastAsia="仿宋" w:cs="仿宋"/>
          <w:sz w:val="24"/>
          <w:lang w:eastAsia="zh-CN"/>
        </w:rPr>
        <w:t xml:space="preserve">征集文件</w:t>
      </w:r>
      <w:r>
        <w:rPr>
          <w:rFonts w:hint="eastAsia" w:ascii="仿宋" w:hAnsi="仿宋" w:eastAsia="仿宋" w:cs="仿宋"/>
          <w:sz w:val="24"/>
        </w:rPr>
        <w:t xml:space="preserve">的组成部分。当</w:t>
      </w:r>
      <w:r>
        <w:rPr>
          <w:rFonts w:hint="eastAsia" w:ascii="仿宋" w:hAnsi="仿宋" w:eastAsia="仿宋" w:cs="仿宋"/>
          <w:sz w:val="24"/>
          <w:lang w:eastAsia="zh-CN"/>
        </w:rPr>
        <w:t xml:space="preserve">征集文件</w:t>
      </w:r>
      <w:r>
        <w:rPr>
          <w:rFonts w:hint="eastAsia" w:ascii="仿宋" w:hAnsi="仿宋" w:eastAsia="仿宋" w:cs="仿宋"/>
          <w:sz w:val="24"/>
        </w:rPr>
        <w:t xml:space="preserve">相互之间发生矛盾时，以后发出的文件为准。</w:t>
      </w:r>
      <w:r>
        <w:rPr>
          <w:rFonts w:hint="eastAsia" w:ascii="仿宋" w:hAnsi="仿宋" w:eastAsia="仿宋" w:cs="仿宋"/>
          <w:sz w:val="24"/>
        </w:rPr>
      </w:r>
      <w:r/>
    </w:p>
    <w:p>
      <w:pPr>
        <w:pStyle w:val="878"/>
        <w:ind w:firstLine="482"/>
        <w:keepLines/>
        <w:keepNext/>
        <w:pageBreakBefore w:val="0"/>
        <w:spacing w:before="0" w:after="0" w:line="480" w:lineRule="exact"/>
        <w:widowControl w:val="off"/>
        <w:rPr>
          <w:rFonts w:hint="eastAsia" w:ascii="仿宋" w:hAnsi="仿宋" w:eastAsia="仿宋" w:cs="仿宋"/>
          <w:b/>
          <w:bCs/>
          <w:sz w:val="24"/>
          <w:szCs w:val="24"/>
        </w:rPr>
        <w:outlineLvl w:val="9"/>
      </w:pPr>
      <w:r/>
      <w:bookmarkStart w:id="77" w:name="_Toc20260"/>
      <w:r/>
      <w:bookmarkStart w:id="78" w:name="_Toc19552"/>
      <w:r/>
      <w:bookmarkStart w:id="79" w:name="_Toc17142"/>
      <w:r/>
      <w:bookmarkStart w:id="80" w:name="_Toc1392"/>
      <w:r>
        <w:rPr>
          <w:rFonts w:hint="eastAsia" w:ascii="仿宋" w:hAnsi="仿宋" w:eastAsia="仿宋" w:cs="仿宋"/>
          <w:b/>
          <w:bCs/>
          <w:sz w:val="24"/>
          <w:szCs w:val="24"/>
        </w:rPr>
        <w:t xml:space="preserve">2.2 </w:t>
      </w:r>
      <w:r>
        <w:rPr>
          <w:rFonts w:hint="eastAsia" w:ascii="仿宋" w:hAnsi="仿宋" w:eastAsia="仿宋" w:cs="仿宋"/>
          <w:b/>
          <w:bCs/>
          <w:sz w:val="24"/>
          <w:szCs w:val="24"/>
          <w:lang w:eastAsia="zh-CN"/>
        </w:rPr>
        <w:t xml:space="preserve">征集文件</w:t>
      </w:r>
      <w:r>
        <w:rPr>
          <w:rFonts w:hint="eastAsia" w:ascii="仿宋" w:hAnsi="仿宋" w:eastAsia="仿宋" w:cs="仿宋"/>
          <w:b/>
          <w:bCs/>
          <w:sz w:val="24"/>
          <w:szCs w:val="24"/>
        </w:rPr>
        <w:t xml:space="preserve">的澄清或修改</w:t>
      </w:r>
      <w:bookmarkEnd w:id="77"/>
      <w:r/>
      <w:bookmarkEnd w:id="78"/>
      <w:r/>
      <w:bookmarkEnd w:id="79"/>
      <w:r/>
      <w:bookmarkEnd w:id="80"/>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2.2.1</w:t>
      </w:r>
      <w:r>
        <w:rPr>
          <w:rFonts w:hint="eastAsia" w:ascii="仿宋" w:hAnsi="仿宋" w:eastAsia="仿宋" w:cs="仿宋"/>
          <w:sz w:val="24"/>
          <w:lang w:eastAsia="zh-CN"/>
        </w:rPr>
        <w:t xml:space="preserve">供应商</w:t>
      </w:r>
      <w:r>
        <w:rPr>
          <w:rFonts w:hint="eastAsia" w:ascii="仿宋" w:hAnsi="仿宋" w:eastAsia="仿宋" w:cs="仿宋"/>
          <w:sz w:val="24"/>
        </w:rPr>
        <w:t xml:space="preserve">应仔细阅读和检查</w:t>
      </w:r>
      <w:r>
        <w:rPr>
          <w:rFonts w:hint="eastAsia" w:ascii="仿宋" w:hAnsi="仿宋" w:eastAsia="仿宋" w:cs="仿宋"/>
          <w:sz w:val="24"/>
          <w:lang w:eastAsia="zh-CN"/>
        </w:rPr>
        <w:t xml:space="preserve">征集文件</w:t>
      </w:r>
      <w:r>
        <w:rPr>
          <w:rFonts w:hint="eastAsia" w:ascii="仿宋" w:hAnsi="仿宋" w:eastAsia="仿宋" w:cs="仿宋"/>
          <w:sz w:val="24"/>
        </w:rPr>
        <w:t xml:space="preserve">的全部内容。如发现缺页或附件不全，应及时向采购代理机构提出，以便补齐。如有疑问，应在</w:t>
      </w:r>
      <w:r>
        <w:rPr>
          <w:rFonts w:hint="eastAsia" w:ascii="仿宋" w:hAnsi="仿宋" w:eastAsia="仿宋" w:cs="仿宋"/>
          <w:sz w:val="24"/>
          <w:lang w:eastAsia="zh-CN"/>
        </w:rPr>
        <w:t xml:space="preserve">供应商</w:t>
      </w:r>
      <w:r>
        <w:rPr>
          <w:rFonts w:hint="eastAsia" w:ascii="仿宋" w:hAnsi="仿宋" w:eastAsia="仿宋" w:cs="仿宋"/>
          <w:sz w:val="24"/>
        </w:rPr>
        <w:t xml:space="preserve">须知前附表规定的时间前提交书面询问，迟于该时间的</w:t>
      </w:r>
      <w:r>
        <w:rPr>
          <w:rFonts w:hint="eastAsia" w:ascii="仿宋" w:hAnsi="仿宋" w:eastAsia="仿宋" w:cs="仿宋"/>
          <w:sz w:val="24"/>
          <w:lang w:eastAsia="zh-CN"/>
        </w:rPr>
        <w:t xml:space="preserve">征集人</w:t>
      </w:r>
      <w:r>
        <w:rPr>
          <w:rFonts w:hint="eastAsia" w:ascii="仿宋" w:hAnsi="仿宋" w:eastAsia="仿宋" w:cs="仿宋"/>
          <w:sz w:val="24"/>
        </w:rPr>
        <w:t xml:space="preserve">、采购代理机构有权拒绝回答其询问。</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2.2.2</w:t>
      </w:r>
      <w:r>
        <w:rPr>
          <w:rFonts w:hint="eastAsia" w:ascii="仿宋" w:hAnsi="仿宋" w:eastAsia="仿宋" w:cs="仿宋"/>
          <w:sz w:val="24"/>
          <w:lang w:eastAsia="zh-CN"/>
        </w:rPr>
        <w:t xml:space="preserve">征集人</w:t>
      </w:r>
      <w:r>
        <w:rPr>
          <w:rFonts w:hint="eastAsia" w:ascii="仿宋" w:hAnsi="仿宋" w:eastAsia="仿宋" w:cs="仿宋"/>
          <w:sz w:val="24"/>
        </w:rPr>
        <w:t xml:space="preserve">或者采购代理机构可以对已发出的</w:t>
      </w:r>
      <w:r>
        <w:rPr>
          <w:rFonts w:hint="eastAsia" w:ascii="仿宋" w:hAnsi="仿宋" w:eastAsia="仿宋" w:cs="仿宋"/>
          <w:sz w:val="24"/>
          <w:lang w:eastAsia="zh-CN"/>
        </w:rPr>
        <w:t xml:space="preserve">征集文件</w:t>
      </w:r>
      <w:r>
        <w:rPr>
          <w:rFonts w:hint="eastAsia" w:ascii="仿宋" w:hAnsi="仿宋" w:eastAsia="仿宋" w:cs="仿宋"/>
          <w:sz w:val="24"/>
        </w:rPr>
        <w:t xml:space="preserve">进行必要的澄清或修改。澄清或修改将通过“江苏省政府采购网”公开发布。澄清或修改是构成</w:t>
      </w:r>
      <w:r>
        <w:rPr>
          <w:rFonts w:hint="eastAsia" w:ascii="仿宋" w:hAnsi="仿宋" w:eastAsia="仿宋" w:cs="仿宋"/>
          <w:sz w:val="24"/>
          <w:lang w:eastAsia="zh-CN"/>
        </w:rPr>
        <w:t xml:space="preserve">征集文件</w:t>
      </w:r>
      <w:r>
        <w:rPr>
          <w:rFonts w:hint="eastAsia" w:ascii="仿宋" w:hAnsi="仿宋" w:eastAsia="仿宋" w:cs="仿宋"/>
          <w:sz w:val="24"/>
        </w:rPr>
        <w:t xml:space="preserve">的组成部分。未按澄清或修改后的</w:t>
      </w:r>
      <w:r>
        <w:rPr>
          <w:rFonts w:hint="eastAsia" w:ascii="仿宋" w:hAnsi="仿宋" w:eastAsia="仿宋" w:cs="仿宋"/>
          <w:sz w:val="24"/>
          <w:lang w:eastAsia="zh-CN"/>
        </w:rPr>
        <w:t xml:space="preserve">征集文件</w:t>
      </w:r>
      <w:r>
        <w:rPr>
          <w:rFonts w:hint="eastAsia" w:ascii="仿宋" w:hAnsi="仿宋" w:eastAsia="仿宋" w:cs="仿宋"/>
          <w:sz w:val="24"/>
        </w:rPr>
        <w:t xml:space="preserve">编制的</w:t>
      </w:r>
      <w:r>
        <w:rPr>
          <w:rFonts w:hint="eastAsia" w:ascii="仿宋" w:hAnsi="仿宋" w:eastAsia="仿宋" w:cs="仿宋"/>
          <w:sz w:val="24"/>
          <w:lang w:eastAsia="zh-CN"/>
        </w:rPr>
        <w:t xml:space="preserve">响应文件</w:t>
      </w:r>
      <w:r>
        <w:rPr>
          <w:rFonts w:hint="eastAsia" w:ascii="仿宋" w:hAnsi="仿宋" w:eastAsia="仿宋" w:cs="仿宋"/>
          <w:sz w:val="24"/>
        </w:rPr>
        <w:t xml:space="preserve">有可能被否决。</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2.2.3 如果澄清或修改内容影响</w:t>
      </w:r>
      <w:r>
        <w:rPr>
          <w:rFonts w:hint="eastAsia" w:ascii="仿宋" w:hAnsi="仿宋" w:eastAsia="仿宋" w:cs="仿宋"/>
          <w:sz w:val="24"/>
          <w:lang w:eastAsia="zh-CN"/>
        </w:rPr>
        <w:t xml:space="preserve">响应文件</w:t>
      </w:r>
      <w:r>
        <w:rPr>
          <w:rFonts w:hint="eastAsia" w:ascii="仿宋" w:hAnsi="仿宋" w:eastAsia="仿宋" w:cs="仿宋"/>
          <w:sz w:val="24"/>
        </w:rPr>
        <w:t xml:space="preserve">编制且不能满足</w:t>
      </w:r>
      <w:r>
        <w:rPr>
          <w:rFonts w:hint="eastAsia" w:ascii="仿宋" w:hAnsi="仿宋" w:eastAsia="仿宋" w:cs="仿宋"/>
          <w:sz w:val="24"/>
          <w:lang w:eastAsia="zh-CN"/>
        </w:rPr>
        <w:t xml:space="preserve">供应商</w:t>
      </w:r>
      <w:r>
        <w:rPr>
          <w:rFonts w:hint="eastAsia" w:ascii="仿宋" w:hAnsi="仿宋" w:eastAsia="仿宋" w:cs="仿宋"/>
          <w:sz w:val="24"/>
        </w:rPr>
        <w:t xml:space="preserve">编制</w:t>
      </w:r>
      <w:r>
        <w:rPr>
          <w:rFonts w:hint="eastAsia" w:ascii="仿宋" w:hAnsi="仿宋" w:eastAsia="仿宋" w:cs="仿宋"/>
          <w:sz w:val="24"/>
          <w:lang w:eastAsia="zh-CN"/>
        </w:rPr>
        <w:t xml:space="preserve">响应文件</w:t>
      </w:r>
      <w:r>
        <w:rPr>
          <w:rFonts w:hint="eastAsia" w:ascii="仿宋" w:hAnsi="仿宋" w:eastAsia="仿宋" w:cs="仿宋"/>
          <w:sz w:val="24"/>
        </w:rPr>
        <w:t xml:space="preserve">时间，</w:t>
      </w:r>
      <w:r>
        <w:rPr>
          <w:rFonts w:hint="eastAsia" w:ascii="仿宋" w:hAnsi="仿宋" w:eastAsia="仿宋" w:cs="仿宋"/>
          <w:sz w:val="24"/>
          <w:lang w:eastAsia="zh-CN"/>
        </w:rPr>
        <w:t xml:space="preserve">征集人</w:t>
      </w:r>
      <w:r>
        <w:rPr>
          <w:rFonts w:hint="eastAsia" w:ascii="仿宋" w:hAnsi="仿宋" w:eastAsia="仿宋" w:cs="仿宋"/>
          <w:sz w:val="24"/>
        </w:rPr>
        <w:t xml:space="preserve">将视情况可能适当延长投标截止时间。</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2.2.4</w:t>
      </w:r>
      <w:r>
        <w:rPr>
          <w:rFonts w:hint="eastAsia" w:ascii="仿宋" w:hAnsi="仿宋" w:eastAsia="仿宋" w:cs="仿宋"/>
          <w:sz w:val="24"/>
          <w:lang w:eastAsia="zh-CN"/>
        </w:rPr>
        <w:t xml:space="preserve">供应商</w:t>
      </w:r>
      <w:r>
        <w:rPr>
          <w:rFonts w:hint="eastAsia" w:ascii="仿宋" w:hAnsi="仿宋" w:eastAsia="仿宋" w:cs="仿宋"/>
          <w:sz w:val="24"/>
        </w:rPr>
        <w:t xml:space="preserve">在投标截止日前，应及时通过“江苏省政府采购网</w:t>
      </w:r>
      <w:r>
        <w:rPr>
          <w:rFonts w:hint="eastAsia" w:ascii="仿宋" w:hAnsi="仿宋" w:eastAsia="仿宋" w:cs="仿宋"/>
          <w:sz w:val="24"/>
          <w:lang w:eastAsia="zh-CN"/>
        </w:rPr>
        <w:t xml:space="preserve">”</w:t>
      </w:r>
      <w:r>
        <w:rPr>
          <w:rFonts w:hint="eastAsia" w:ascii="仿宋" w:hAnsi="仿宋" w:eastAsia="仿宋" w:cs="仿宋"/>
          <w:sz w:val="24"/>
        </w:rPr>
        <w:t xml:space="preserve">查询和下载澄清或修改文件，并通过“苏采云”系统重新下载更正（澄清）后的</w:t>
      </w:r>
      <w:r>
        <w:rPr>
          <w:rFonts w:hint="eastAsia" w:ascii="仿宋" w:hAnsi="仿宋" w:eastAsia="仿宋" w:cs="仿宋"/>
          <w:sz w:val="24"/>
          <w:lang w:eastAsia="zh-CN"/>
        </w:rPr>
        <w:t xml:space="preserve">征集文件</w:t>
      </w:r>
      <w:r>
        <w:rPr>
          <w:rFonts w:hint="eastAsia" w:ascii="仿宋" w:hAnsi="仿宋" w:eastAsia="仿宋" w:cs="仿宋"/>
          <w:sz w:val="24"/>
        </w:rPr>
        <w:t xml:space="preserve">（后缀名为“.kedt”），编制</w:t>
      </w:r>
      <w:r>
        <w:rPr>
          <w:rFonts w:hint="eastAsia" w:ascii="仿宋" w:hAnsi="仿宋" w:eastAsia="仿宋" w:cs="仿宋"/>
          <w:sz w:val="24"/>
          <w:lang w:eastAsia="zh-CN"/>
        </w:rPr>
        <w:t xml:space="preserve">响应文件</w:t>
      </w:r>
      <w:r>
        <w:rPr>
          <w:rFonts w:hint="eastAsia" w:ascii="仿宋" w:hAnsi="仿宋" w:eastAsia="仿宋" w:cs="仿宋"/>
          <w:sz w:val="24"/>
        </w:rPr>
        <w:t xml:space="preserve">，查询和下载如有遗漏，其风险由</w:t>
      </w:r>
      <w:r>
        <w:rPr>
          <w:rFonts w:hint="eastAsia" w:ascii="仿宋" w:hAnsi="仿宋" w:eastAsia="仿宋" w:cs="仿宋"/>
          <w:sz w:val="24"/>
          <w:lang w:eastAsia="zh-CN"/>
        </w:rPr>
        <w:t xml:space="preserve">供应商</w:t>
      </w:r>
      <w:r>
        <w:rPr>
          <w:rFonts w:hint="eastAsia" w:ascii="仿宋" w:hAnsi="仿宋" w:eastAsia="仿宋" w:cs="仿宋"/>
          <w:sz w:val="24"/>
        </w:rPr>
        <w:t xml:space="preserve">自行承担。</w:t>
      </w:r>
      <w:r>
        <w:rPr>
          <w:rFonts w:hint="eastAsia" w:ascii="仿宋" w:hAnsi="仿宋" w:eastAsia="仿宋" w:cs="仿宋"/>
          <w:sz w:val="24"/>
        </w:rPr>
      </w:r>
      <w:r/>
    </w:p>
    <w:p>
      <w:pPr>
        <w:pStyle w:val="878"/>
        <w:ind w:firstLine="482"/>
        <w:keepLines/>
        <w:keepNext/>
        <w:pageBreakBefore w:val="0"/>
        <w:spacing w:before="0" w:after="0" w:line="480" w:lineRule="exact"/>
        <w:widowControl w:val="off"/>
        <w:rPr>
          <w:rFonts w:hint="eastAsia" w:ascii="仿宋" w:hAnsi="仿宋" w:eastAsia="仿宋" w:cs="仿宋"/>
          <w:b/>
          <w:bCs/>
          <w:sz w:val="24"/>
          <w:szCs w:val="24"/>
        </w:rPr>
        <w:outlineLvl w:val="9"/>
      </w:pPr>
      <w:r/>
      <w:bookmarkStart w:id="81" w:name="_Toc32403"/>
      <w:r/>
      <w:bookmarkStart w:id="82" w:name="_Toc14852"/>
      <w:r/>
      <w:bookmarkStart w:id="83" w:name="_Toc23314"/>
      <w:r/>
      <w:bookmarkStart w:id="84" w:name="_Toc19018"/>
      <w:r>
        <w:rPr>
          <w:rFonts w:hint="eastAsia" w:ascii="仿宋" w:hAnsi="仿宋" w:eastAsia="仿宋" w:cs="仿宋"/>
          <w:b/>
          <w:bCs/>
          <w:sz w:val="24"/>
          <w:szCs w:val="24"/>
        </w:rPr>
        <w:t xml:space="preserve">3.1 </w:t>
      </w:r>
      <w:r>
        <w:rPr>
          <w:rFonts w:hint="eastAsia" w:ascii="仿宋" w:hAnsi="仿宋" w:eastAsia="仿宋" w:cs="仿宋"/>
          <w:b/>
          <w:bCs/>
          <w:sz w:val="24"/>
          <w:szCs w:val="24"/>
          <w:lang w:eastAsia="zh-CN"/>
        </w:rPr>
        <w:t xml:space="preserve">响应文件</w:t>
      </w:r>
      <w:r>
        <w:rPr>
          <w:rFonts w:hint="eastAsia" w:ascii="仿宋" w:hAnsi="仿宋" w:eastAsia="仿宋" w:cs="仿宋"/>
          <w:b/>
          <w:bCs/>
          <w:sz w:val="24"/>
          <w:szCs w:val="24"/>
        </w:rPr>
        <w:t xml:space="preserve">的构成</w:t>
      </w:r>
      <w:bookmarkEnd w:id="81"/>
      <w:r/>
      <w:bookmarkEnd w:id="82"/>
      <w:r/>
      <w:bookmarkEnd w:id="83"/>
      <w:r/>
      <w:bookmarkEnd w:id="84"/>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3.1.1 </w:t>
      </w:r>
      <w:r>
        <w:rPr>
          <w:rFonts w:hint="eastAsia" w:ascii="仿宋" w:hAnsi="仿宋" w:eastAsia="仿宋" w:cs="仿宋"/>
          <w:sz w:val="24"/>
          <w:lang w:eastAsia="zh-CN"/>
        </w:rPr>
        <w:t xml:space="preserve">供应商</w:t>
      </w:r>
      <w:r>
        <w:rPr>
          <w:rFonts w:hint="eastAsia" w:ascii="仿宋" w:hAnsi="仿宋" w:eastAsia="仿宋" w:cs="仿宋"/>
          <w:sz w:val="24"/>
        </w:rPr>
        <w:t xml:space="preserve">编写的</w:t>
      </w:r>
      <w:r>
        <w:rPr>
          <w:rFonts w:hint="eastAsia" w:ascii="仿宋" w:hAnsi="仿宋" w:eastAsia="仿宋" w:cs="仿宋"/>
          <w:sz w:val="24"/>
          <w:lang w:eastAsia="zh-CN"/>
        </w:rPr>
        <w:t xml:space="preserve">响应文件</w:t>
      </w:r>
      <w:r>
        <w:rPr>
          <w:rFonts w:hint="eastAsia" w:ascii="仿宋" w:hAnsi="仿宋" w:eastAsia="仿宋" w:cs="仿宋"/>
          <w:sz w:val="24"/>
        </w:rPr>
        <w:t xml:space="preserve">可由（但不限于）下列内容组成：</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一  </w:t>
      </w:r>
      <w:r>
        <w:rPr>
          <w:rFonts w:hint="eastAsia" w:ascii="仿宋" w:hAnsi="仿宋" w:eastAsia="仿宋" w:cs="仿宋"/>
          <w:b/>
          <w:bCs/>
          <w:sz w:val="24"/>
          <w:lang w:eastAsia="zh-CN"/>
        </w:rPr>
        <w:t xml:space="preserve">响应文件</w:t>
      </w:r>
      <w:r>
        <w:rPr>
          <w:rFonts w:hint="eastAsia" w:ascii="仿宋" w:hAnsi="仿宋" w:eastAsia="仿宋" w:cs="仿宋"/>
          <w:sz w:val="24"/>
        </w:rPr>
        <w:t xml:space="preserve">（资格审查文件）</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（1）具有独立承担民事责任的能力，提供法人或者其他组织的营业执照、事业单位登记证书等证明文件；</w:t>
      </w:r>
      <w:r>
        <w:rPr>
          <w:rFonts w:hint="eastAsia" w:ascii="仿宋" w:hAnsi="仿宋" w:eastAsia="仿宋" w:cs="仿宋"/>
          <w:sz w:val="24"/>
          <w:lang w:val="zh-CN"/>
        </w:rPr>
        <w:t xml:space="preserve">（提供原件的扫描件</w:t>
      </w:r>
      <w:r>
        <w:rPr>
          <w:rFonts w:hint="eastAsia" w:ascii="仿宋" w:hAnsi="仿宋" w:eastAsia="仿宋" w:cs="仿宋"/>
          <w:sz w:val="24"/>
          <w:lang w:val="en-US" w:eastAsia="zh-CN"/>
        </w:rPr>
        <w:t xml:space="preserve">并加盖电子签章</w:t>
      </w:r>
      <w:r>
        <w:rPr>
          <w:rFonts w:hint="eastAsia" w:ascii="仿宋" w:hAnsi="仿宋" w:eastAsia="仿宋" w:cs="仿宋"/>
          <w:sz w:val="24"/>
          <w:lang w:val="zh-CN"/>
        </w:rPr>
        <w:t xml:space="preserve">）</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（2）提供基本资格条件承诺书（提供原件扫描件）；</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（3）未被列入“信用中国”网站</w:t>
      </w:r>
      <w:r>
        <w:rPr>
          <w:rFonts w:hint="eastAsia" w:ascii="仿宋" w:hAnsi="仿宋" w:eastAsia="仿宋" w:cs="仿宋"/>
          <w:sz w:val="24"/>
          <w:lang w:eastAsia="zh-CN"/>
        </w:rPr>
        <w:t xml:space="preserve">（www.creditchina.gov.cn）</w:t>
      </w:r>
      <w:r>
        <w:rPr>
          <w:rFonts w:hint="eastAsia" w:ascii="仿宋" w:hAnsi="仿宋" w:eastAsia="仿宋" w:cs="仿宋"/>
          <w:sz w:val="24"/>
        </w:rPr>
        <w:t xml:space="preserve">失信被执行人名单、重大税收违法失信主体名单；未被列入中国政府采购网</w:t>
      </w:r>
      <w:r>
        <w:rPr>
          <w:rFonts w:hint="eastAsia" w:ascii="仿宋" w:hAnsi="仿宋" w:eastAsia="仿宋" w:cs="仿宋"/>
          <w:sz w:val="24"/>
          <w:lang w:eastAsia="zh-CN"/>
        </w:rPr>
        <w:t xml:space="preserve">（www.ccgp.gov.cn）</w:t>
      </w:r>
      <w:r>
        <w:rPr>
          <w:rFonts w:hint="eastAsia" w:ascii="仿宋" w:hAnsi="仿宋" w:eastAsia="仿宋" w:cs="仿宋"/>
          <w:sz w:val="24"/>
        </w:rPr>
        <w:t xml:space="preserve">政府采购严重违法失信行为记录名单</w:t>
      </w:r>
      <w:r>
        <w:rPr>
          <w:rFonts w:eastAsia="仿宋"/>
          <w:color w:val="000000"/>
          <w:sz w:val="24"/>
          <w:highlight w:val="none"/>
        </w:rPr>
        <w:t xml:space="preserve">查询结果的网页截图（加盖电子</w:t>
      </w:r>
      <w:r>
        <w:rPr>
          <w:rFonts w:hint="eastAsia" w:eastAsia="仿宋"/>
          <w:color w:val="000000"/>
          <w:sz w:val="24"/>
          <w:highlight w:val="none"/>
          <w:lang w:val="en-US" w:eastAsia="zh-CN"/>
        </w:rPr>
        <w:t xml:space="preserve">签章</w:t>
      </w:r>
      <w:r>
        <w:rPr>
          <w:rFonts w:eastAsia="仿宋"/>
          <w:color w:val="000000"/>
          <w:sz w:val="24"/>
          <w:highlight w:val="none"/>
        </w:rPr>
        <w:t xml:space="preserve">，以资格审查时征集人查询为准）</w:t>
      </w:r>
      <w:r>
        <w:rPr>
          <w:rFonts w:hint="eastAsia" w:ascii="仿宋" w:hAnsi="仿宋" w:eastAsia="仿宋" w:cs="仿宋"/>
          <w:sz w:val="24"/>
        </w:rPr>
        <w:t xml:space="preserve">；</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（4）本项目特定资格条件：/</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highlight w:val="none"/>
        </w:rPr>
        <w:outlineLvl w:val="9"/>
      </w:pPr>
      <w:r>
        <w:rPr>
          <w:rFonts w:hint="eastAsia" w:ascii="仿宋" w:hAnsi="仿宋" w:eastAsia="仿宋" w:cs="仿宋"/>
          <w:sz w:val="24"/>
        </w:rPr>
        <w:t xml:space="preserve">（5）</w:t>
      </w:r>
      <w:r>
        <w:rPr>
          <w:rFonts w:hint="eastAsia" w:ascii="仿宋" w:hAnsi="仿宋" w:eastAsia="仿宋" w:cs="仿宋"/>
          <w:sz w:val="24"/>
          <w:lang w:eastAsia="zh-CN"/>
        </w:rPr>
        <w:t xml:space="preserve">征集人</w:t>
      </w:r>
      <w:r>
        <w:rPr>
          <w:rFonts w:hint="eastAsia" w:ascii="仿宋" w:hAnsi="仿宋" w:eastAsia="仿宋" w:cs="仿宋"/>
          <w:sz w:val="24"/>
        </w:rPr>
        <w:t xml:space="preserve">有权核查供应商在</w:t>
      </w:r>
      <w:r>
        <w:rPr>
          <w:rFonts w:hint="eastAsia" w:ascii="仿宋" w:hAnsi="仿宋" w:eastAsia="仿宋" w:cs="仿宋"/>
          <w:sz w:val="24"/>
          <w:lang w:eastAsia="zh-CN"/>
        </w:rPr>
        <w:t xml:space="preserve">响应文件</w:t>
      </w:r>
      <w:r>
        <w:rPr>
          <w:rFonts w:hint="eastAsia" w:ascii="仿宋" w:hAnsi="仿宋" w:eastAsia="仿宋" w:cs="仿宋"/>
          <w:sz w:val="24"/>
        </w:rPr>
        <w:t xml:space="preserve">中提供的资料，若在评标期间发现供应商提供了虚假资料，其投标将被否决；若在签订合同前发现作为中标候选人的供应商提供了虚假资料，</w:t>
      </w:r>
      <w:r>
        <w:rPr>
          <w:rFonts w:hint="eastAsia" w:ascii="仿宋" w:hAnsi="仿宋" w:eastAsia="仿宋" w:cs="仿宋"/>
          <w:sz w:val="24"/>
          <w:lang w:eastAsia="zh-CN"/>
        </w:rPr>
        <w:t xml:space="preserve">征集人</w:t>
      </w:r>
      <w:r>
        <w:rPr>
          <w:rFonts w:hint="eastAsia" w:ascii="仿宋" w:hAnsi="仿宋" w:eastAsia="仿宋" w:cs="仿宋"/>
          <w:sz w:val="24"/>
        </w:rPr>
        <w:t xml:space="preserve">有权取消其中标资格；若在合同实施期间发现供应商提供了虚假资料，</w:t>
      </w:r>
      <w:r>
        <w:rPr>
          <w:rFonts w:hint="eastAsia" w:ascii="仿宋" w:hAnsi="仿宋" w:eastAsia="仿宋" w:cs="仿宋"/>
          <w:sz w:val="24"/>
          <w:lang w:eastAsia="zh-CN"/>
        </w:rPr>
        <w:t xml:space="preserve">征集人</w:t>
      </w:r>
      <w:r>
        <w:rPr>
          <w:rFonts w:hint="eastAsia" w:ascii="仿宋" w:hAnsi="仿宋" w:eastAsia="仿宋" w:cs="仿宋"/>
          <w:sz w:val="24"/>
        </w:rPr>
        <w:t xml:space="preserve">有权从合同价款或履约保证金中扣除不超过5％签约合同价的金额作为违约金。同时</w:t>
      </w:r>
      <w:r>
        <w:rPr>
          <w:rFonts w:hint="eastAsia" w:ascii="仿宋" w:hAnsi="仿宋" w:eastAsia="仿宋" w:cs="仿宋"/>
          <w:sz w:val="24"/>
          <w:lang w:eastAsia="zh-CN"/>
        </w:rPr>
        <w:t xml:space="preserve">征集人</w:t>
      </w:r>
      <w:r>
        <w:rPr>
          <w:rFonts w:hint="eastAsia" w:ascii="仿宋" w:hAnsi="仿宋" w:eastAsia="仿宋" w:cs="仿宋"/>
          <w:sz w:val="24"/>
        </w:rPr>
        <w:t xml:space="preserve">将供应商上述弄虚作假行为上报政府采购监督管理部门。</w:t>
      </w:r>
      <w:r>
        <w:rPr>
          <w:rFonts w:hint="eastAsia" w:ascii="宋体" w:hAnsi="宋体" w:cs="宋体"/>
          <w:sz w:val="22"/>
        </w:rPr>
        <w:br w:type="textWrapping" w:clear="all"/>
      </w:r>
      <w:r>
        <w:rPr>
          <w:rFonts w:hint="eastAsia" w:ascii="宋体" w:hAnsi="宋体" w:cs="宋体"/>
          <w:sz w:val="22"/>
          <w:lang w:val="en-US" w:eastAsia="zh-CN"/>
        </w:rPr>
        <w:t xml:space="preserve"> </w:t>
      </w:r>
      <w:r>
        <w:rPr>
          <w:rFonts w:hint="eastAsia" w:ascii="仿宋" w:hAnsi="仿宋" w:eastAsia="仿宋" w:cs="仿宋"/>
          <w:sz w:val="24"/>
        </w:rPr>
        <w:t xml:space="preserve">二</w:t>
      </w:r>
      <w:r>
        <w:rPr>
          <w:rFonts w:hint="eastAsia" w:ascii="仿宋" w:hAnsi="仿宋" w:eastAsia="仿宋" w:cs="仿宋"/>
          <w:sz w:val="24"/>
          <w:lang w:eastAsia="zh-CN"/>
        </w:rPr>
        <w:t xml:space="preserve">、</w:t>
      </w:r>
      <w:r>
        <w:rPr>
          <w:rFonts w:hint="eastAsia" w:ascii="仿宋" w:hAnsi="仿宋" w:eastAsia="仿宋" w:cs="仿宋"/>
          <w:b/>
          <w:bCs/>
          <w:sz w:val="24"/>
          <w:highlight w:val="none"/>
          <w:lang w:eastAsia="zh-CN"/>
        </w:rPr>
        <w:t xml:space="preserve">响应文件</w:t>
      </w:r>
      <w:r>
        <w:rPr>
          <w:rFonts w:hint="eastAsia" w:ascii="仿宋" w:hAnsi="仿宋" w:eastAsia="仿宋" w:cs="仿宋"/>
          <w:sz w:val="24"/>
          <w:highlight w:val="none"/>
        </w:rPr>
        <w:t xml:space="preserve">（商务文件、技术文件及报价文件）</w:t>
      </w:r>
      <w:r>
        <w:rPr>
          <w:rFonts w:hint="eastAsia" w:ascii="仿宋" w:hAnsi="仿宋" w:eastAsia="仿宋" w:cs="仿宋"/>
          <w:sz w:val="24"/>
          <w:highlight w:val="none"/>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highlight w:val="none"/>
        </w:rPr>
        <w:t xml:space="preserve">（1）开标一览表</w:t>
      </w:r>
      <w:r>
        <w:rPr>
          <w:rFonts w:hint="eastAsia" w:ascii="仿宋" w:hAnsi="仿宋" w:eastAsia="仿宋" w:cs="仿宋"/>
          <w:sz w:val="24"/>
        </w:rPr>
        <w:t xml:space="preserve">（加盖电子签章，格式见</w:t>
      </w:r>
      <w:r>
        <w:rPr>
          <w:rFonts w:hint="eastAsia" w:ascii="仿宋" w:hAnsi="仿宋" w:eastAsia="仿宋" w:cs="仿宋"/>
          <w:sz w:val="24"/>
          <w:lang w:eastAsia="zh-CN"/>
        </w:rPr>
        <w:t xml:space="preserve">征集文件</w:t>
      </w:r>
      <w:r>
        <w:rPr>
          <w:rFonts w:hint="eastAsia" w:ascii="仿宋" w:hAnsi="仿宋" w:eastAsia="仿宋" w:cs="仿宋"/>
          <w:sz w:val="24"/>
        </w:rPr>
        <w:t xml:space="preserve">第七章《</w:t>
      </w:r>
      <w:r>
        <w:rPr>
          <w:rFonts w:hint="eastAsia" w:ascii="仿宋" w:hAnsi="仿宋" w:eastAsia="仿宋" w:cs="仿宋"/>
          <w:sz w:val="24"/>
          <w:lang w:eastAsia="zh-CN"/>
        </w:rPr>
        <w:t xml:space="preserve">响应文件</w:t>
      </w:r>
      <w:r>
        <w:rPr>
          <w:rFonts w:hint="eastAsia" w:ascii="仿宋" w:hAnsi="仿宋" w:eastAsia="仿宋" w:cs="仿宋"/>
          <w:sz w:val="24"/>
        </w:rPr>
        <w:t xml:space="preserve">格式》）</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（2）投标报价明细表（加盖电子签章，格式见</w:t>
      </w:r>
      <w:r>
        <w:rPr>
          <w:rFonts w:hint="eastAsia" w:ascii="仿宋" w:hAnsi="仿宋" w:eastAsia="仿宋" w:cs="仿宋"/>
          <w:sz w:val="24"/>
          <w:lang w:eastAsia="zh-CN"/>
        </w:rPr>
        <w:t xml:space="preserve">征集文件</w:t>
      </w:r>
      <w:r>
        <w:rPr>
          <w:rFonts w:hint="eastAsia" w:ascii="仿宋" w:hAnsi="仿宋" w:eastAsia="仿宋" w:cs="仿宋"/>
          <w:sz w:val="24"/>
        </w:rPr>
        <w:t xml:space="preserve">第七章《</w:t>
      </w:r>
      <w:r>
        <w:rPr>
          <w:rFonts w:hint="eastAsia" w:ascii="仿宋" w:hAnsi="仿宋" w:eastAsia="仿宋" w:cs="仿宋"/>
          <w:sz w:val="24"/>
          <w:lang w:eastAsia="zh-CN"/>
        </w:rPr>
        <w:t xml:space="preserve">响应文件</w:t>
      </w:r>
      <w:r>
        <w:rPr>
          <w:rFonts w:hint="eastAsia" w:ascii="仿宋" w:hAnsi="仿宋" w:eastAsia="仿宋" w:cs="仿宋"/>
          <w:sz w:val="24"/>
        </w:rPr>
        <w:t xml:space="preserve">格式》）</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（3）投标函（加盖电子签章，格式见</w:t>
      </w:r>
      <w:r>
        <w:rPr>
          <w:rFonts w:hint="eastAsia" w:ascii="仿宋" w:hAnsi="仿宋" w:eastAsia="仿宋" w:cs="仿宋"/>
          <w:sz w:val="24"/>
          <w:lang w:eastAsia="zh-CN"/>
        </w:rPr>
        <w:t xml:space="preserve">征集文件</w:t>
      </w:r>
      <w:r>
        <w:rPr>
          <w:rFonts w:hint="eastAsia" w:ascii="仿宋" w:hAnsi="仿宋" w:eastAsia="仿宋" w:cs="仿宋"/>
          <w:sz w:val="24"/>
        </w:rPr>
        <w:t xml:space="preserve">第七章《</w:t>
      </w:r>
      <w:r>
        <w:rPr>
          <w:rFonts w:hint="eastAsia" w:ascii="仿宋" w:hAnsi="仿宋" w:eastAsia="仿宋" w:cs="仿宋"/>
          <w:sz w:val="24"/>
          <w:lang w:eastAsia="zh-CN"/>
        </w:rPr>
        <w:t xml:space="preserve">响应文件</w:t>
      </w:r>
      <w:r>
        <w:rPr>
          <w:rFonts w:hint="eastAsia" w:ascii="仿宋" w:hAnsi="仿宋" w:eastAsia="仿宋" w:cs="仿宋"/>
          <w:sz w:val="24"/>
        </w:rPr>
        <w:t xml:space="preserve">格式》）</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（4）法定代表人身份证明或授权委托书（加盖电子签章，格式见</w:t>
      </w:r>
      <w:r>
        <w:rPr>
          <w:rFonts w:hint="eastAsia" w:ascii="仿宋" w:hAnsi="仿宋" w:eastAsia="仿宋" w:cs="仿宋"/>
          <w:sz w:val="24"/>
          <w:lang w:eastAsia="zh-CN"/>
        </w:rPr>
        <w:t xml:space="preserve">征集文件</w:t>
      </w:r>
      <w:r>
        <w:rPr>
          <w:rFonts w:hint="eastAsia" w:ascii="仿宋" w:hAnsi="仿宋" w:eastAsia="仿宋" w:cs="仿宋"/>
          <w:sz w:val="24"/>
        </w:rPr>
        <w:t xml:space="preserve">第七章《</w:t>
      </w:r>
      <w:r>
        <w:rPr>
          <w:rFonts w:hint="eastAsia" w:ascii="仿宋" w:hAnsi="仿宋" w:eastAsia="仿宋" w:cs="仿宋"/>
          <w:sz w:val="24"/>
          <w:lang w:eastAsia="zh-CN"/>
        </w:rPr>
        <w:t xml:space="preserve">响应文件</w:t>
      </w:r>
      <w:r>
        <w:rPr>
          <w:rFonts w:hint="eastAsia" w:ascii="仿宋" w:hAnsi="仿宋" w:eastAsia="仿宋" w:cs="仿宋"/>
          <w:sz w:val="24"/>
        </w:rPr>
        <w:t xml:space="preserve">格式》）</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（5）商务及技术文件（加盖电子签章，格式见</w:t>
      </w:r>
      <w:r>
        <w:rPr>
          <w:rFonts w:hint="eastAsia" w:ascii="仿宋" w:hAnsi="仿宋" w:eastAsia="仿宋" w:cs="仿宋"/>
          <w:sz w:val="24"/>
          <w:lang w:eastAsia="zh-CN"/>
        </w:rPr>
        <w:t xml:space="preserve">征集文件</w:t>
      </w:r>
      <w:r>
        <w:rPr>
          <w:rFonts w:hint="eastAsia" w:ascii="仿宋" w:hAnsi="仿宋" w:eastAsia="仿宋" w:cs="仿宋"/>
          <w:sz w:val="24"/>
        </w:rPr>
        <w:t xml:space="preserve">第七章《</w:t>
      </w:r>
      <w:r>
        <w:rPr>
          <w:rFonts w:hint="eastAsia" w:ascii="仿宋" w:hAnsi="仿宋" w:eastAsia="仿宋" w:cs="仿宋"/>
          <w:sz w:val="24"/>
          <w:lang w:eastAsia="zh-CN"/>
        </w:rPr>
        <w:t xml:space="preserve">响应文件</w:t>
      </w:r>
      <w:r>
        <w:rPr>
          <w:rFonts w:hint="eastAsia" w:ascii="仿宋" w:hAnsi="仿宋" w:eastAsia="仿宋" w:cs="仿宋"/>
          <w:sz w:val="24"/>
        </w:rPr>
        <w:t xml:space="preserve">格式》）</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（6）中小企业声明函（如有）（加盖电子签章，格式见</w:t>
      </w:r>
      <w:r>
        <w:rPr>
          <w:rFonts w:hint="eastAsia" w:ascii="仿宋" w:hAnsi="仿宋" w:eastAsia="仿宋" w:cs="仿宋"/>
          <w:sz w:val="24"/>
          <w:lang w:eastAsia="zh-CN"/>
        </w:rPr>
        <w:t xml:space="preserve">征集文件</w:t>
      </w:r>
      <w:r>
        <w:rPr>
          <w:rFonts w:hint="eastAsia" w:ascii="仿宋" w:hAnsi="仿宋" w:eastAsia="仿宋" w:cs="仿宋"/>
          <w:sz w:val="24"/>
        </w:rPr>
        <w:t xml:space="preserve">第七章《</w:t>
      </w:r>
      <w:r>
        <w:rPr>
          <w:rFonts w:hint="eastAsia" w:ascii="仿宋" w:hAnsi="仿宋" w:eastAsia="仿宋" w:cs="仿宋"/>
          <w:sz w:val="24"/>
          <w:lang w:eastAsia="zh-CN"/>
        </w:rPr>
        <w:t xml:space="preserve">响应文件</w:t>
      </w:r>
      <w:r>
        <w:rPr>
          <w:rFonts w:hint="eastAsia" w:ascii="仿宋" w:hAnsi="仿宋" w:eastAsia="仿宋" w:cs="仿宋"/>
          <w:sz w:val="24"/>
        </w:rPr>
        <w:t xml:space="preserve">格式》）</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（7）评标办法要求的其他资料（如有）</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3.1.2 第七章“</w:t>
      </w:r>
      <w:r>
        <w:rPr>
          <w:rFonts w:hint="eastAsia" w:ascii="仿宋" w:hAnsi="仿宋" w:eastAsia="仿宋" w:cs="仿宋"/>
          <w:sz w:val="24"/>
          <w:lang w:eastAsia="zh-CN"/>
        </w:rPr>
        <w:t xml:space="preserve">响应文件</w:t>
      </w:r>
      <w:r>
        <w:rPr>
          <w:rFonts w:hint="eastAsia" w:ascii="仿宋" w:hAnsi="仿宋" w:eastAsia="仿宋" w:cs="仿宋"/>
          <w:sz w:val="24"/>
        </w:rPr>
        <w:t xml:space="preserve">格式”中要求提供相关证明材料的复印件作为附件的，</w:t>
      </w:r>
      <w:r>
        <w:rPr>
          <w:rFonts w:hint="eastAsia" w:ascii="仿宋" w:hAnsi="仿宋" w:eastAsia="仿宋" w:cs="仿宋"/>
          <w:sz w:val="24"/>
          <w:lang w:eastAsia="zh-CN"/>
        </w:rPr>
        <w:t xml:space="preserve">供应商</w:t>
      </w:r>
      <w:r>
        <w:rPr>
          <w:rFonts w:hint="eastAsia" w:ascii="仿宋" w:hAnsi="仿宋" w:eastAsia="仿宋" w:cs="仿宋"/>
          <w:sz w:val="24"/>
        </w:rPr>
        <w:t xml:space="preserve">应按要求在</w:t>
      </w:r>
      <w:r>
        <w:rPr>
          <w:rFonts w:hint="eastAsia" w:ascii="仿宋" w:hAnsi="仿宋" w:eastAsia="仿宋" w:cs="仿宋"/>
          <w:sz w:val="24"/>
          <w:lang w:eastAsia="zh-CN"/>
        </w:rPr>
        <w:t xml:space="preserve">响应文件</w:t>
      </w:r>
      <w:r>
        <w:rPr>
          <w:rFonts w:hint="eastAsia" w:ascii="仿宋" w:hAnsi="仿宋" w:eastAsia="仿宋" w:cs="仿宋"/>
          <w:sz w:val="24"/>
        </w:rPr>
        <w:t xml:space="preserve">中提供相应材料，否则不予认可。</w:t>
      </w:r>
      <w:r>
        <w:rPr>
          <w:rFonts w:hint="eastAsia" w:ascii="仿宋" w:hAnsi="仿宋" w:eastAsia="仿宋" w:cs="仿宋"/>
          <w:sz w:val="24"/>
        </w:rPr>
      </w:r>
      <w:r/>
    </w:p>
    <w:p>
      <w:pPr>
        <w:pStyle w:val="878"/>
        <w:ind w:firstLine="482"/>
        <w:keepLines/>
        <w:keepNext/>
        <w:pageBreakBefore w:val="0"/>
        <w:spacing w:before="0" w:after="0" w:line="480" w:lineRule="exact"/>
        <w:widowControl w:val="off"/>
        <w:rPr>
          <w:rFonts w:hint="eastAsia" w:ascii="仿宋" w:hAnsi="仿宋" w:eastAsia="仿宋" w:cs="仿宋"/>
          <w:b/>
          <w:bCs/>
          <w:sz w:val="24"/>
          <w:szCs w:val="24"/>
          <w:highlight w:val="none"/>
        </w:rPr>
        <w:outlineLvl w:val="9"/>
      </w:pPr>
      <w:r/>
      <w:bookmarkStart w:id="85" w:name="_Toc11397"/>
      <w:r/>
      <w:bookmarkStart w:id="86" w:name="_Toc1979"/>
      <w:r/>
      <w:bookmarkStart w:id="87" w:name="_Toc10094"/>
      <w:r/>
      <w:bookmarkStart w:id="88" w:name="_Toc25754"/>
      <w:r>
        <w:rPr>
          <w:rFonts w:hint="eastAsia" w:ascii="仿宋" w:hAnsi="仿宋" w:eastAsia="仿宋" w:cs="仿宋"/>
          <w:b/>
          <w:bCs/>
          <w:sz w:val="24"/>
          <w:szCs w:val="24"/>
          <w:highlight w:val="none"/>
        </w:rPr>
        <w:t xml:space="preserve">3.2 </w:t>
      </w:r>
      <w:bookmarkEnd w:id="85"/>
      <w:r/>
      <w:bookmarkEnd w:id="86"/>
      <w:r/>
      <w:bookmarkEnd w:id="87"/>
      <w:r/>
      <w:bookmarkEnd w:id="88"/>
      <w:r>
        <w:rPr>
          <w:rFonts w:hint="eastAsia" w:ascii="仿宋" w:hAnsi="仿宋" w:eastAsia="仿宋" w:cs="仿宋"/>
          <w:b/>
          <w:bCs/>
          <w:sz w:val="24"/>
          <w:szCs w:val="24"/>
          <w:highlight w:val="none"/>
        </w:rPr>
        <w:t xml:space="preserve">响应报价（编制）要求的说明</w:t>
      </w:r>
      <w:r>
        <w:rPr>
          <w:rFonts w:hint="eastAsia" w:ascii="仿宋" w:hAnsi="仿宋" w:eastAsia="仿宋" w:cs="仿宋"/>
          <w:b/>
          <w:bCs/>
          <w:sz w:val="24"/>
          <w:szCs w:val="24"/>
          <w:highlight w:val="none"/>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highlight w:val="none"/>
        </w:rPr>
        <w:t xml:space="preserve">3.2.1 本次征集的报价采用</w:t>
      </w:r>
      <w:r>
        <w:rPr>
          <w:rFonts w:hint="eastAsia" w:ascii="仿宋" w:hAnsi="仿宋" w:eastAsia="仿宋" w:cs="仿宋"/>
          <w:sz w:val="24"/>
          <w:highlight w:val="none"/>
          <w:lang w:val="en-US" w:eastAsia="zh-CN"/>
        </w:rPr>
        <w:t xml:space="preserve">固定费</w:t>
      </w:r>
      <w:r>
        <w:rPr>
          <w:rFonts w:hint="eastAsia" w:ascii="仿宋" w:hAnsi="仿宋" w:eastAsia="仿宋" w:cs="仿宋"/>
          <w:sz w:val="24"/>
          <w:highlight w:val="none"/>
        </w:rPr>
        <w:t xml:space="preserve">率。审核</w:t>
      </w:r>
      <w:r>
        <w:rPr>
          <w:rFonts w:hint="eastAsia" w:ascii="仿宋" w:hAnsi="仿宋" w:eastAsia="仿宋" w:cs="仿宋"/>
          <w:sz w:val="24"/>
        </w:rPr>
        <w:t xml:space="preserve">费用包含所有的人工费、管理费、材料费等完成该服务的所有含税审核基本费用（食宿、交通等全部费用由入围供应商自理）。</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3.2.2 </w:t>
      </w:r>
      <w:r>
        <w:rPr>
          <w:rFonts w:hint="eastAsia" w:ascii="仿宋" w:hAnsi="仿宋" w:eastAsia="仿宋" w:cs="仿宋"/>
          <w:sz w:val="24"/>
          <w:lang w:eastAsia="zh-CN"/>
        </w:rPr>
        <w:t xml:space="preserve">供应商</w:t>
      </w:r>
      <w:r>
        <w:rPr>
          <w:rFonts w:hint="eastAsia" w:ascii="仿宋" w:hAnsi="仿宋" w:eastAsia="仿宋" w:cs="仿宋"/>
          <w:sz w:val="24"/>
        </w:rPr>
        <w:t xml:space="preserve">应对</w:t>
      </w:r>
      <w:r>
        <w:rPr>
          <w:rFonts w:hint="eastAsia" w:ascii="仿宋" w:hAnsi="仿宋" w:eastAsia="仿宋" w:cs="仿宋"/>
          <w:sz w:val="24"/>
          <w:lang w:eastAsia="zh-CN"/>
        </w:rPr>
        <w:t xml:space="preserve">征集文件</w:t>
      </w:r>
      <w:r>
        <w:rPr>
          <w:rFonts w:hint="eastAsia" w:ascii="仿宋" w:hAnsi="仿宋" w:eastAsia="仿宋" w:cs="仿宋"/>
          <w:sz w:val="24"/>
        </w:rPr>
        <w:t xml:space="preserve">中的全部内容按第七章“</w:t>
      </w:r>
      <w:r>
        <w:rPr>
          <w:rFonts w:hint="eastAsia" w:ascii="仿宋" w:hAnsi="仿宋" w:eastAsia="仿宋" w:cs="仿宋"/>
          <w:sz w:val="24"/>
          <w:lang w:eastAsia="zh-CN"/>
        </w:rPr>
        <w:t xml:space="preserve">响应文件</w:t>
      </w:r>
      <w:r>
        <w:rPr>
          <w:rFonts w:hint="eastAsia" w:ascii="仿宋" w:hAnsi="仿宋" w:eastAsia="仿宋" w:cs="仿宋"/>
          <w:sz w:val="24"/>
        </w:rPr>
        <w:t xml:space="preserve">格式”进行投标报价，否则投标无效。</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3.2.3 </w:t>
      </w:r>
      <w:r>
        <w:rPr>
          <w:rFonts w:hint="eastAsia" w:ascii="仿宋" w:hAnsi="仿宋" w:eastAsia="仿宋" w:cs="仿宋"/>
          <w:sz w:val="24"/>
          <w:lang w:eastAsia="zh-CN"/>
        </w:rPr>
        <w:t xml:space="preserve">供应商</w:t>
      </w:r>
      <w:r>
        <w:rPr>
          <w:rFonts w:hint="eastAsia" w:ascii="仿宋" w:hAnsi="仿宋" w:eastAsia="仿宋" w:cs="仿宋"/>
          <w:sz w:val="24"/>
        </w:rPr>
        <w:t xml:space="preserve">不得以任何方式或者方法提供投标内容以外的任何附赠条款。否则投标无效。</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3.2.</w:t>
      </w:r>
      <w:r>
        <w:rPr>
          <w:rFonts w:hint="eastAsia" w:ascii="仿宋" w:hAnsi="仿宋" w:eastAsia="仿宋" w:cs="仿宋"/>
          <w:sz w:val="24"/>
          <w:lang w:val="en-US" w:eastAsia="zh-CN"/>
        </w:rPr>
        <w:t xml:space="preserve">4</w:t>
      </w:r>
      <w:r>
        <w:rPr>
          <w:rFonts w:hint="eastAsia" w:ascii="仿宋" w:hAnsi="仿宋" w:eastAsia="仿宋" w:cs="仿宋"/>
          <w:sz w:val="24"/>
        </w:rPr>
        <w:t xml:space="preserve"> 中标供应商的合同单价在合同执行期间是固定不变的，中标供应商不得以任何理由要求增加。以可调价格提交的</w:t>
      </w:r>
      <w:r>
        <w:rPr>
          <w:rFonts w:hint="eastAsia" w:ascii="仿宋" w:hAnsi="仿宋" w:eastAsia="仿宋" w:cs="仿宋"/>
          <w:sz w:val="24"/>
          <w:lang w:eastAsia="zh-CN"/>
        </w:rPr>
        <w:t xml:space="preserve">响应文件</w:t>
      </w:r>
      <w:r>
        <w:rPr>
          <w:rFonts w:hint="eastAsia" w:ascii="仿宋" w:hAnsi="仿宋" w:eastAsia="仿宋" w:cs="仿宋"/>
          <w:sz w:val="24"/>
        </w:rPr>
        <w:t xml:space="preserve">将被视为非实质性响应性投标，作为无效投标处理。</w:t>
      </w:r>
      <w:r>
        <w:rPr>
          <w:rFonts w:hint="eastAsia" w:ascii="仿宋" w:hAnsi="仿宋" w:eastAsia="仿宋" w:cs="仿宋"/>
          <w:sz w:val="24"/>
        </w:rPr>
      </w:r>
      <w:r/>
    </w:p>
    <w:p>
      <w:pPr>
        <w:pStyle w:val="878"/>
        <w:ind w:firstLine="482"/>
        <w:keepLines/>
        <w:keepNext/>
        <w:pageBreakBefore w:val="0"/>
        <w:spacing w:before="0" w:after="0" w:line="480" w:lineRule="exact"/>
        <w:widowControl w:val="off"/>
        <w:rPr>
          <w:rFonts w:hint="eastAsia" w:ascii="仿宋" w:hAnsi="仿宋" w:eastAsia="仿宋" w:cs="仿宋"/>
          <w:b/>
          <w:bCs/>
          <w:sz w:val="24"/>
          <w:szCs w:val="24"/>
        </w:rPr>
        <w:outlineLvl w:val="9"/>
      </w:pPr>
      <w:r/>
      <w:bookmarkStart w:id="89" w:name="_Toc27515"/>
      <w:r/>
      <w:bookmarkStart w:id="90" w:name="_Toc21868"/>
      <w:r/>
      <w:bookmarkStart w:id="91" w:name="_Toc3102"/>
      <w:r/>
      <w:bookmarkStart w:id="92" w:name="_Toc15276"/>
      <w:r/>
      <w:bookmarkStart w:id="93" w:name="_Toc7315"/>
      <w:r/>
      <w:bookmarkStart w:id="94" w:name="_Toc24509"/>
      <w:r/>
      <w:bookmarkStart w:id="95" w:name="_Toc17960"/>
      <w:r>
        <w:rPr>
          <w:rFonts w:hint="eastAsia" w:ascii="仿宋" w:hAnsi="仿宋" w:eastAsia="仿宋" w:cs="仿宋"/>
          <w:b/>
          <w:bCs/>
          <w:sz w:val="24"/>
          <w:szCs w:val="24"/>
        </w:rPr>
        <w:t xml:space="preserve">3.3 </w:t>
      </w:r>
      <w:r>
        <w:rPr>
          <w:rFonts w:hint="eastAsia" w:ascii="仿宋" w:hAnsi="仿宋" w:eastAsia="仿宋" w:cs="仿宋"/>
          <w:b/>
          <w:bCs/>
          <w:sz w:val="24"/>
          <w:szCs w:val="24"/>
          <w:lang w:val="en-US" w:eastAsia="zh-CN"/>
        </w:rPr>
        <w:t xml:space="preserve">响应文件的</w:t>
      </w:r>
      <w:r>
        <w:rPr>
          <w:rFonts w:hint="eastAsia" w:ascii="仿宋" w:hAnsi="仿宋" w:eastAsia="仿宋" w:cs="仿宋"/>
          <w:b/>
          <w:bCs/>
          <w:sz w:val="24"/>
          <w:szCs w:val="24"/>
        </w:rPr>
        <w:t xml:space="preserve">有效期</w:t>
      </w:r>
      <w:bookmarkEnd w:id="89"/>
      <w:r/>
      <w:bookmarkEnd w:id="90"/>
      <w:r/>
      <w:bookmarkEnd w:id="91"/>
      <w:r/>
      <w:bookmarkEnd w:id="92"/>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3.3.1 </w:t>
      </w:r>
      <w:r>
        <w:rPr>
          <w:rFonts w:eastAsia="仿宋"/>
          <w:color w:val="000000"/>
          <w:sz w:val="24"/>
          <w:highlight w:val="none"/>
        </w:rPr>
        <w:t xml:space="preserve">在本征集文件前附表规定的响应文件有效期内，供应商所提交的响应文件应保持有效。有效期短于这个规定期限的响应文件，将被认定为未实质性响应征集文件要求。</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3.3.2在特殊情况下，</w:t>
      </w:r>
      <w:r>
        <w:rPr>
          <w:rFonts w:eastAsia="仿宋"/>
          <w:color w:val="000000"/>
          <w:sz w:val="24"/>
          <w:highlight w:val="none"/>
        </w:rPr>
        <w:t xml:space="preserve">征集人可与供应商协商延长响应文件的有效期。</w:t>
      </w:r>
      <w:r>
        <w:rPr>
          <w:rFonts w:hint="eastAsia" w:ascii="仿宋" w:hAnsi="仿宋" w:eastAsia="仿宋" w:cs="仿宋"/>
          <w:sz w:val="24"/>
        </w:rPr>
        <w:t xml:space="preserve">这种要求和答复都应以书面形式进行。同意延长有效期的</w:t>
      </w:r>
      <w:r>
        <w:rPr>
          <w:rFonts w:hint="eastAsia" w:ascii="仿宋" w:hAnsi="仿宋" w:eastAsia="仿宋" w:cs="仿宋"/>
          <w:sz w:val="24"/>
          <w:lang w:eastAsia="zh-CN"/>
        </w:rPr>
        <w:t xml:space="preserve">供应商</w:t>
      </w:r>
      <w:r>
        <w:rPr>
          <w:rFonts w:hint="eastAsia" w:ascii="仿宋" w:hAnsi="仿宋" w:eastAsia="仿宋" w:cs="仿宋"/>
          <w:sz w:val="24"/>
        </w:rPr>
        <w:t xml:space="preserve">除按照</w:t>
      </w:r>
      <w:r>
        <w:rPr>
          <w:rFonts w:hint="eastAsia" w:ascii="仿宋" w:hAnsi="仿宋" w:eastAsia="仿宋" w:cs="仿宋"/>
          <w:sz w:val="24"/>
          <w:lang w:eastAsia="zh-CN"/>
        </w:rPr>
        <w:t xml:space="preserve">征集人</w:t>
      </w:r>
      <w:r>
        <w:rPr>
          <w:rFonts w:hint="eastAsia" w:ascii="仿宋" w:hAnsi="仿宋" w:eastAsia="仿宋" w:cs="仿宋"/>
          <w:sz w:val="24"/>
        </w:rPr>
        <w:t xml:space="preserve">要求修改</w:t>
      </w:r>
      <w:r>
        <w:rPr>
          <w:rFonts w:hint="eastAsia" w:ascii="仿宋" w:hAnsi="仿宋" w:eastAsia="仿宋" w:cs="仿宋"/>
          <w:sz w:val="24"/>
          <w:lang w:eastAsia="zh-CN"/>
        </w:rPr>
        <w:t xml:space="preserve">响应文件</w:t>
      </w:r>
      <w:r>
        <w:rPr>
          <w:rFonts w:hint="eastAsia" w:ascii="仿宋" w:hAnsi="仿宋" w:eastAsia="仿宋" w:cs="仿宋"/>
          <w:sz w:val="24"/>
        </w:rPr>
        <w:t xml:space="preserve">有效期外，不得修改</w:t>
      </w:r>
      <w:r>
        <w:rPr>
          <w:rFonts w:hint="eastAsia" w:ascii="仿宋" w:hAnsi="仿宋" w:eastAsia="仿宋" w:cs="仿宋"/>
          <w:sz w:val="24"/>
          <w:lang w:eastAsia="zh-CN"/>
        </w:rPr>
        <w:t xml:space="preserve">响应文件</w:t>
      </w:r>
      <w:r>
        <w:rPr>
          <w:rFonts w:hint="eastAsia" w:ascii="仿宋" w:hAnsi="仿宋" w:eastAsia="仿宋" w:cs="仿宋"/>
          <w:sz w:val="24"/>
        </w:rPr>
        <w:t xml:space="preserve">的其他内容。</w:t>
      </w:r>
      <w:r>
        <w:rPr>
          <w:rFonts w:hint="eastAsia" w:ascii="仿宋" w:hAnsi="仿宋" w:eastAsia="仿宋" w:cs="仿宋"/>
          <w:sz w:val="24"/>
        </w:rPr>
      </w:r>
      <w:r/>
    </w:p>
    <w:p>
      <w:pPr>
        <w:pStyle w:val="878"/>
        <w:ind w:firstLine="482"/>
        <w:keepLines/>
        <w:keepNext/>
        <w:pageBreakBefore w:val="0"/>
        <w:spacing w:before="0" w:after="0" w:line="480" w:lineRule="exact"/>
        <w:widowControl w:val="off"/>
        <w:rPr>
          <w:rFonts w:hint="eastAsia" w:ascii="仿宋" w:hAnsi="仿宋" w:eastAsia="仿宋" w:cs="仿宋"/>
          <w:b/>
          <w:bCs/>
          <w:sz w:val="24"/>
          <w:szCs w:val="24"/>
        </w:rPr>
        <w:outlineLvl w:val="9"/>
      </w:pPr>
      <w:r/>
      <w:bookmarkEnd w:id="93"/>
      <w:r/>
      <w:bookmarkEnd w:id="94"/>
      <w:r/>
      <w:bookmarkEnd w:id="95"/>
      <w:r/>
      <w:bookmarkStart w:id="96" w:name="_Toc12568"/>
      <w:r/>
      <w:bookmarkStart w:id="97" w:name="_Toc29263"/>
      <w:r/>
      <w:bookmarkStart w:id="98" w:name="_Toc25354"/>
      <w:r/>
      <w:bookmarkStart w:id="99" w:name="_Toc592"/>
      <w:r/>
      <w:bookmarkStart w:id="100" w:name="_Toc29424"/>
      <w:r>
        <w:rPr>
          <w:rFonts w:hint="eastAsia" w:ascii="仿宋" w:hAnsi="仿宋" w:eastAsia="仿宋" w:cs="仿宋"/>
          <w:b/>
          <w:bCs/>
          <w:sz w:val="24"/>
          <w:szCs w:val="24"/>
        </w:rPr>
        <w:t xml:space="preserve">3.4 </w:t>
      </w:r>
      <w:r>
        <w:rPr>
          <w:rFonts w:hint="eastAsia" w:ascii="仿宋" w:hAnsi="仿宋" w:eastAsia="仿宋" w:cs="仿宋"/>
          <w:b/>
          <w:bCs/>
          <w:sz w:val="24"/>
          <w:szCs w:val="24"/>
          <w:lang w:eastAsia="zh-CN"/>
        </w:rPr>
        <w:t xml:space="preserve">响应文件</w:t>
      </w:r>
      <w:r>
        <w:rPr>
          <w:rFonts w:hint="eastAsia" w:ascii="仿宋" w:hAnsi="仿宋" w:eastAsia="仿宋" w:cs="仿宋"/>
          <w:b/>
          <w:bCs/>
          <w:sz w:val="24"/>
          <w:szCs w:val="24"/>
        </w:rPr>
        <w:t xml:space="preserve">的编制</w:t>
      </w:r>
      <w:bookmarkEnd w:id="96"/>
      <w:r/>
      <w:bookmarkEnd w:id="97"/>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3.4.1</w:t>
      </w:r>
      <w:r>
        <w:rPr>
          <w:rFonts w:hint="eastAsia" w:ascii="仿宋" w:hAnsi="仿宋" w:eastAsia="仿宋" w:cs="仿宋"/>
          <w:sz w:val="24"/>
          <w:lang w:eastAsia="zh-CN"/>
        </w:rPr>
        <w:t xml:space="preserve">响应文件</w:t>
      </w:r>
      <w:r>
        <w:rPr>
          <w:rFonts w:hint="eastAsia" w:ascii="仿宋" w:hAnsi="仿宋" w:eastAsia="仿宋" w:cs="仿宋"/>
          <w:sz w:val="24"/>
        </w:rPr>
        <w:t xml:space="preserve">应按第七章“</w:t>
      </w:r>
      <w:r>
        <w:rPr>
          <w:rFonts w:hint="eastAsia" w:ascii="仿宋" w:hAnsi="仿宋" w:eastAsia="仿宋" w:cs="仿宋"/>
          <w:sz w:val="24"/>
          <w:lang w:eastAsia="zh-CN"/>
        </w:rPr>
        <w:t xml:space="preserve">响应文件</w:t>
      </w:r>
      <w:r>
        <w:rPr>
          <w:rFonts w:hint="eastAsia" w:ascii="仿宋" w:hAnsi="仿宋" w:eastAsia="仿宋" w:cs="仿宋"/>
          <w:sz w:val="24"/>
        </w:rPr>
        <w:t xml:space="preserve">格式”进行编写，如有必要，可以增加附页，作为</w:t>
      </w:r>
      <w:r>
        <w:rPr>
          <w:rFonts w:hint="eastAsia" w:ascii="仿宋" w:hAnsi="仿宋" w:eastAsia="仿宋" w:cs="仿宋"/>
          <w:sz w:val="24"/>
          <w:lang w:eastAsia="zh-CN"/>
        </w:rPr>
        <w:t xml:space="preserve">响应文件</w:t>
      </w:r>
      <w:r>
        <w:rPr>
          <w:rFonts w:hint="eastAsia" w:ascii="仿宋" w:hAnsi="仿宋" w:eastAsia="仿宋" w:cs="仿宋"/>
          <w:sz w:val="24"/>
        </w:rPr>
        <w:t xml:space="preserve">的组成部分。</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3.4.2 </w:t>
      </w:r>
      <w:r>
        <w:rPr>
          <w:rFonts w:hint="eastAsia" w:ascii="仿宋" w:hAnsi="仿宋" w:eastAsia="仿宋" w:cs="仿宋"/>
          <w:sz w:val="24"/>
          <w:lang w:eastAsia="zh-CN"/>
        </w:rPr>
        <w:t xml:space="preserve">供应商</w:t>
      </w:r>
      <w:r>
        <w:rPr>
          <w:rFonts w:hint="eastAsia" w:ascii="仿宋" w:hAnsi="仿宋" w:eastAsia="仿宋" w:cs="仿宋"/>
          <w:sz w:val="24"/>
        </w:rPr>
        <w:t xml:space="preserve">应由其法定代表人或法定代表人授权代表在规定的网上投标时间，凭 CA 证书</w:t>
      </w:r>
      <w:r>
        <w:rPr>
          <w:rFonts w:hint="eastAsia" w:ascii="仿宋" w:hAnsi="仿宋" w:eastAsia="仿宋" w:cs="仿宋"/>
          <w:sz w:val="24"/>
          <w:lang w:eastAsia="zh-CN"/>
        </w:rPr>
        <w:t xml:space="preserve">登录</w:t>
      </w:r>
      <w:r>
        <w:rPr>
          <w:rFonts w:hint="eastAsia" w:ascii="仿宋" w:hAnsi="仿宋" w:eastAsia="仿宋" w:cs="仿宋"/>
          <w:sz w:val="24"/>
        </w:rPr>
        <w:t xml:space="preserve">“苏采云”系统在线编制</w:t>
      </w:r>
      <w:r>
        <w:rPr>
          <w:rFonts w:hint="eastAsia" w:ascii="仿宋" w:hAnsi="仿宋" w:eastAsia="仿宋" w:cs="仿宋"/>
          <w:sz w:val="24"/>
          <w:lang w:eastAsia="zh-CN"/>
        </w:rPr>
        <w:t xml:space="preserve">响应文件</w:t>
      </w:r>
      <w:r>
        <w:rPr>
          <w:rFonts w:hint="eastAsia" w:ascii="仿宋" w:hAnsi="仿宋" w:eastAsia="仿宋" w:cs="仿宋"/>
          <w:sz w:val="24"/>
        </w:rPr>
        <w:t xml:space="preserve">（电子数据），并在投标截止时间之前上传</w:t>
      </w:r>
      <w:r>
        <w:rPr>
          <w:rFonts w:hint="eastAsia" w:ascii="仿宋" w:hAnsi="仿宋" w:eastAsia="仿宋" w:cs="仿宋"/>
          <w:sz w:val="24"/>
          <w:lang w:eastAsia="zh-CN"/>
        </w:rPr>
        <w:t xml:space="preserve">响应文件</w:t>
      </w:r>
      <w:r>
        <w:rPr>
          <w:rFonts w:hint="eastAsia" w:ascii="仿宋" w:hAnsi="仿宋" w:eastAsia="仿宋" w:cs="仿宋"/>
          <w:sz w:val="24"/>
        </w:rPr>
        <w:t xml:space="preserve">。</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eastAsia="zh-CN"/>
        </w:rPr>
        <w:t xml:space="preserve">供应商</w:t>
      </w:r>
      <w:r>
        <w:rPr>
          <w:rFonts w:hint="eastAsia" w:ascii="仿宋" w:hAnsi="仿宋" w:eastAsia="仿宋" w:cs="仿宋"/>
          <w:sz w:val="24"/>
        </w:rPr>
        <w:t xml:space="preserve">应对 CA 证书妥善保管，如被他人盗用投标，因此带来的结果均由</w:t>
      </w:r>
      <w:r>
        <w:rPr>
          <w:rFonts w:hint="eastAsia" w:ascii="仿宋" w:hAnsi="仿宋" w:eastAsia="仿宋" w:cs="仿宋"/>
          <w:sz w:val="24"/>
          <w:lang w:eastAsia="zh-CN"/>
        </w:rPr>
        <w:t xml:space="preserve">供应商</w:t>
      </w:r>
      <w:r>
        <w:rPr>
          <w:rFonts w:hint="eastAsia" w:ascii="仿宋" w:hAnsi="仿宋" w:eastAsia="仿宋" w:cs="仿宋"/>
          <w:sz w:val="24"/>
        </w:rPr>
        <w:t xml:space="preserve">自行承担。</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eastAsia="zh-CN"/>
        </w:rPr>
        <w:t xml:space="preserve">供应商</w:t>
      </w:r>
      <w:r>
        <w:rPr>
          <w:rFonts w:hint="eastAsia" w:ascii="仿宋" w:hAnsi="仿宋" w:eastAsia="仿宋" w:cs="仿宋"/>
          <w:sz w:val="24"/>
        </w:rPr>
        <w:t xml:space="preserve">应当对</w:t>
      </w:r>
      <w:r>
        <w:rPr>
          <w:rFonts w:hint="eastAsia" w:ascii="仿宋" w:hAnsi="仿宋" w:eastAsia="仿宋" w:cs="仿宋"/>
          <w:sz w:val="24"/>
          <w:lang w:eastAsia="zh-CN"/>
        </w:rPr>
        <w:t xml:space="preserve">征集文件</w:t>
      </w:r>
      <w:r>
        <w:rPr>
          <w:rFonts w:hint="eastAsia" w:ascii="仿宋" w:hAnsi="仿宋" w:eastAsia="仿宋" w:cs="仿宋"/>
          <w:sz w:val="24"/>
        </w:rPr>
        <w:t xml:space="preserve">提出的要求和条件作出实质性响应，并在电子投标系统逐条应答。</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eastAsia="zh-CN"/>
        </w:rPr>
        <w:t xml:space="preserve">供应商</w:t>
      </w:r>
      <w:r>
        <w:rPr>
          <w:rFonts w:hint="eastAsia" w:ascii="仿宋" w:hAnsi="仿宋" w:eastAsia="仿宋" w:cs="仿宋"/>
          <w:sz w:val="24"/>
        </w:rPr>
        <w:t xml:space="preserve">应对要求提供的资格证明文件（如资质证书、资格证书）、技术资料（如白皮书、彩页、手册、检测报告等）扫描上传至投标系统。</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3.4.3 </w:t>
      </w:r>
      <w:r>
        <w:rPr>
          <w:rFonts w:hint="eastAsia" w:ascii="仿宋" w:hAnsi="仿宋" w:eastAsia="仿宋" w:cs="仿宋"/>
          <w:sz w:val="24"/>
          <w:lang w:eastAsia="zh-CN"/>
        </w:rPr>
        <w:t xml:space="preserve">响应文件</w:t>
      </w:r>
      <w:r>
        <w:rPr>
          <w:rFonts w:hint="eastAsia" w:ascii="仿宋" w:hAnsi="仿宋" w:eastAsia="仿宋" w:cs="仿宋"/>
          <w:sz w:val="24"/>
        </w:rPr>
        <w:t xml:space="preserve">的盖章要求，以</w:t>
      </w:r>
      <w:r>
        <w:rPr>
          <w:rFonts w:hint="eastAsia" w:ascii="仿宋" w:hAnsi="仿宋" w:eastAsia="仿宋" w:cs="仿宋"/>
          <w:sz w:val="24"/>
          <w:lang w:eastAsia="zh-CN"/>
        </w:rPr>
        <w:t xml:space="preserve">征集文件</w:t>
      </w:r>
      <w:r>
        <w:rPr>
          <w:rFonts w:hint="eastAsia" w:ascii="仿宋" w:hAnsi="仿宋" w:eastAsia="仿宋" w:cs="仿宋"/>
          <w:sz w:val="24"/>
        </w:rPr>
        <w:t xml:space="preserve">中所提要求为准。</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3.4.4</w:t>
      </w:r>
      <w:r>
        <w:rPr>
          <w:rFonts w:hint="eastAsia" w:ascii="仿宋" w:hAnsi="仿宋" w:eastAsia="仿宋" w:cs="仿宋"/>
          <w:sz w:val="24"/>
          <w:lang w:eastAsia="zh-CN"/>
        </w:rPr>
        <w:t xml:space="preserve">供应商</w:t>
      </w:r>
      <w:r>
        <w:rPr>
          <w:rFonts w:hint="eastAsia" w:ascii="仿宋" w:hAnsi="仿宋" w:eastAsia="仿宋" w:cs="仿宋"/>
          <w:sz w:val="24"/>
        </w:rPr>
        <w:t xml:space="preserve">应当通过“苏采云”系统提交数据电文形式的</w:t>
      </w:r>
      <w:r>
        <w:rPr>
          <w:rFonts w:hint="eastAsia" w:ascii="仿宋" w:hAnsi="仿宋" w:eastAsia="仿宋" w:cs="仿宋"/>
          <w:sz w:val="24"/>
          <w:lang w:eastAsia="zh-CN"/>
        </w:rPr>
        <w:t xml:space="preserve">响应文件</w:t>
      </w:r>
      <w:r>
        <w:rPr>
          <w:rFonts w:hint="eastAsia" w:ascii="仿宋" w:hAnsi="仿宋" w:eastAsia="仿宋" w:cs="仿宋"/>
          <w:sz w:val="24"/>
        </w:rPr>
        <w:t xml:space="preserve">（即电子投标）</w:t>
      </w:r>
      <w:r>
        <w:rPr>
          <w:rFonts w:hint="eastAsia" w:ascii="仿宋" w:hAnsi="仿宋" w:eastAsia="仿宋" w:cs="仿宋"/>
          <w:sz w:val="24"/>
          <w:lang w:eastAsia="zh-CN"/>
        </w:rPr>
        <w:t xml:space="preserve">，响应文件</w:t>
      </w:r>
      <w:r>
        <w:rPr>
          <w:rFonts w:hint="eastAsia" w:ascii="仿宋" w:hAnsi="仿宋" w:eastAsia="仿宋" w:cs="仿宋"/>
          <w:sz w:val="24"/>
        </w:rPr>
        <w:t xml:space="preserve">从政府采购客户端工具制作通过“苏采云”系统提交，未提供线上</w:t>
      </w:r>
      <w:r>
        <w:rPr>
          <w:rFonts w:hint="eastAsia" w:ascii="仿宋" w:hAnsi="仿宋" w:eastAsia="仿宋" w:cs="仿宋"/>
          <w:sz w:val="24"/>
          <w:lang w:eastAsia="zh-CN"/>
        </w:rPr>
        <w:t xml:space="preserve">响应文件</w:t>
      </w:r>
      <w:r>
        <w:rPr>
          <w:rFonts w:hint="eastAsia" w:ascii="仿宋" w:hAnsi="仿宋" w:eastAsia="仿宋" w:cs="仿宋"/>
          <w:sz w:val="24"/>
        </w:rPr>
        <w:t xml:space="preserve">的，投标无效。</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特别说明：通过“苏采云”系统提交政府采购客户端工具导出加密的</w:t>
      </w:r>
      <w:r>
        <w:rPr>
          <w:rFonts w:hint="eastAsia" w:ascii="仿宋" w:hAnsi="仿宋" w:eastAsia="仿宋" w:cs="仿宋"/>
          <w:sz w:val="24"/>
          <w:lang w:eastAsia="zh-CN"/>
        </w:rPr>
        <w:t xml:space="preserve">响应文件</w:t>
      </w:r>
      <w:r>
        <w:rPr>
          <w:rFonts w:hint="eastAsia" w:ascii="仿宋" w:hAnsi="仿宋" w:eastAsia="仿宋" w:cs="仿宋"/>
          <w:sz w:val="24"/>
        </w:rPr>
        <w:t xml:space="preserve">（后缀名为zip）</w:t>
      </w:r>
      <w:r>
        <w:rPr>
          <w:rFonts w:hint="eastAsia" w:ascii="仿宋" w:hAnsi="仿宋" w:eastAsia="仿宋" w:cs="仿宋"/>
          <w:sz w:val="24"/>
          <w:lang w:eastAsia="zh-CN"/>
        </w:rPr>
        <w:t xml:space="preserve">响应文件</w:t>
      </w:r>
      <w:r>
        <w:rPr>
          <w:rFonts w:hint="eastAsia" w:ascii="仿宋" w:hAnsi="仿宋" w:eastAsia="仿宋" w:cs="仿宋"/>
          <w:sz w:val="24"/>
        </w:rPr>
        <w:t xml:space="preserve">不得超过350M！</w:t>
      </w:r>
      <w:r>
        <w:rPr>
          <w:rFonts w:hint="eastAsia" w:ascii="仿宋" w:hAnsi="仿宋" w:eastAsia="仿宋" w:cs="仿宋"/>
          <w:sz w:val="24"/>
        </w:rPr>
      </w:r>
      <w:r/>
    </w:p>
    <w:p>
      <w:pPr>
        <w:pStyle w:val="878"/>
        <w:ind w:firstLine="482"/>
        <w:pageBreakBefore w:val="0"/>
        <w:spacing w:before="0" w:after="0" w:line="480" w:lineRule="exact"/>
        <w:widowControl w:val="off"/>
        <w:rPr>
          <w:rFonts w:ascii="仿宋" w:hAnsi="仿宋" w:eastAsia="仿宋" w:cs="仿宋"/>
          <w:b/>
          <w:bCs/>
          <w:sz w:val="24"/>
          <w:szCs w:val="24"/>
        </w:rPr>
        <w:outlineLvl w:val="9"/>
      </w:pPr>
      <w:r/>
      <w:bookmarkEnd w:id="98"/>
      <w:r/>
      <w:bookmarkEnd w:id="99"/>
      <w:r/>
      <w:bookmarkEnd w:id="100"/>
      <w:r/>
      <w:bookmarkStart w:id="101" w:name="_Toc17014"/>
      <w:r/>
      <w:bookmarkStart w:id="102" w:name="_Toc16990"/>
      <w:r/>
      <w:bookmarkStart w:id="103" w:name="_Toc11648"/>
      <w:r/>
      <w:bookmarkStart w:id="104" w:name="_Toc2465"/>
      <w:r>
        <w:rPr>
          <w:rFonts w:hint="eastAsia" w:ascii="仿宋" w:hAnsi="仿宋" w:eastAsia="仿宋" w:cs="仿宋"/>
          <w:b/>
          <w:bCs/>
          <w:sz w:val="24"/>
          <w:szCs w:val="24"/>
        </w:rPr>
        <w:t xml:space="preserve">4.1 </w:t>
      </w:r>
      <w:r>
        <w:rPr>
          <w:rFonts w:hint="eastAsia" w:ascii="仿宋" w:hAnsi="仿宋" w:eastAsia="仿宋" w:cs="仿宋"/>
          <w:b/>
          <w:bCs/>
          <w:sz w:val="24"/>
          <w:szCs w:val="24"/>
          <w:lang w:eastAsia="zh-CN"/>
        </w:rPr>
        <w:t xml:space="preserve">响应文件</w:t>
      </w:r>
      <w:r>
        <w:rPr>
          <w:rFonts w:hint="eastAsia" w:ascii="仿宋" w:hAnsi="仿宋" w:eastAsia="仿宋" w:cs="仿宋"/>
          <w:b/>
          <w:bCs/>
          <w:sz w:val="24"/>
          <w:szCs w:val="24"/>
        </w:rPr>
        <w:t xml:space="preserve">的密封</w:t>
      </w:r>
      <w:bookmarkEnd w:id="101"/>
      <w:r/>
      <w:bookmarkEnd w:id="102"/>
      <w:r/>
      <w:bookmarkEnd w:id="103"/>
      <w:r>
        <w:rPr>
          <w:rFonts w:hint="eastAsia" w:ascii="仿宋" w:hAnsi="仿宋" w:eastAsia="仿宋" w:cs="仿宋"/>
          <w:b/>
          <w:bCs/>
          <w:sz w:val="24"/>
          <w:szCs w:val="24"/>
        </w:rPr>
        <w:t xml:space="preserve">（加密）、签署、盖章要求</w:t>
      </w:r>
      <w:bookmarkEnd w:id="104"/>
      <w:r>
        <w:rPr>
          <w:rFonts w:ascii="仿宋" w:hAnsi="仿宋" w:eastAsia="仿宋" w:cs="仿宋"/>
          <w:b/>
          <w:bCs/>
          <w:sz w:val="24"/>
          <w:szCs w:val="24"/>
        </w:rPr>
      </w:r>
      <w:r/>
    </w:p>
    <w:p>
      <w:pPr>
        <w:pStyle w:val="878"/>
        <w:ind w:firstLine="720"/>
        <w:jc w:val="left"/>
        <w:pageBreakBefore w:val="0"/>
        <w:spacing w:line="480" w:lineRule="exact"/>
        <w:widowControl w:val="off"/>
        <w:rPr>
          <w:rFonts w:hint="eastAsia" w:ascii="仿宋" w:hAnsi="仿宋" w:eastAsia="仿宋" w:cs="仿宋"/>
          <w:sz w:val="24"/>
          <w:lang w:val="zh-CN"/>
        </w:rPr>
        <w:outlineLvl w:val="9"/>
      </w:pPr>
      <w:r/>
      <w:bookmarkStart w:id="105" w:name="_Toc7308"/>
      <w:r/>
      <w:bookmarkStart w:id="106" w:name="_Toc17223"/>
      <w:r/>
      <w:bookmarkStart w:id="107" w:name="_Toc6881"/>
      <w:r>
        <w:rPr>
          <w:rFonts w:hint="eastAsia" w:ascii="仿宋" w:hAnsi="仿宋" w:eastAsia="仿宋" w:cs="仿宋"/>
          <w:sz w:val="24"/>
          <w:lang w:val="zh-CN"/>
        </w:rPr>
        <w:t xml:space="preserve">1.密封（加密）要求：本项目供应商须通过“苏采云”系统提供的政府采购客户端工具（使用“CA数字证书”）对其数据电文形式的</w:t>
      </w:r>
      <w:r>
        <w:rPr>
          <w:rFonts w:hint="eastAsia" w:ascii="仿宋" w:hAnsi="仿宋" w:eastAsia="仿宋" w:cs="仿宋"/>
          <w:sz w:val="24"/>
          <w:lang w:eastAsia="zh-CN"/>
        </w:rPr>
        <w:t xml:space="preserve">响应文件</w:t>
      </w:r>
      <w:r>
        <w:rPr>
          <w:rFonts w:hint="eastAsia" w:ascii="仿宋" w:hAnsi="仿宋" w:eastAsia="仿宋" w:cs="仿宋"/>
          <w:sz w:val="24"/>
          <w:lang w:val="zh-CN"/>
        </w:rPr>
        <w:t xml:space="preserve">加密。</w:t>
      </w:r>
      <w:r>
        <w:rPr>
          <w:rFonts w:hint="eastAsia" w:ascii="仿宋" w:hAnsi="仿宋" w:eastAsia="仿宋" w:cs="仿宋"/>
          <w:sz w:val="24"/>
          <w:lang w:val="zh-CN"/>
        </w:rPr>
      </w:r>
      <w:r/>
    </w:p>
    <w:p>
      <w:pPr>
        <w:pStyle w:val="878"/>
        <w:ind w:firstLine="720"/>
        <w:jc w:val="left"/>
        <w:pageBreakBefore w:val="0"/>
        <w:spacing w:line="480" w:lineRule="exact"/>
        <w:widowControl w:val="off"/>
        <w:rPr>
          <w:rFonts w:hint="eastAsia" w:ascii="仿宋" w:hAnsi="仿宋" w:eastAsia="仿宋" w:cs="仿宋"/>
          <w:sz w:val="24"/>
          <w:lang w:val="zh-CN"/>
        </w:rPr>
        <w:outlineLvl w:val="9"/>
      </w:pPr>
      <w:r>
        <w:rPr>
          <w:rFonts w:hint="eastAsia" w:ascii="仿宋" w:hAnsi="仿宋" w:eastAsia="仿宋" w:cs="仿宋"/>
          <w:sz w:val="24"/>
          <w:lang w:val="zh-CN"/>
        </w:rPr>
        <w:t xml:space="preserve">2.签署要求：见《征集文件》附件中相关格式要求。</w:t>
      </w:r>
      <w:r>
        <w:rPr>
          <w:rFonts w:hint="eastAsia" w:ascii="仿宋" w:hAnsi="仿宋" w:eastAsia="仿宋" w:cs="仿宋"/>
          <w:sz w:val="24"/>
          <w:lang w:val="zh-CN"/>
        </w:rPr>
      </w:r>
      <w:r/>
    </w:p>
    <w:p>
      <w:pPr>
        <w:pStyle w:val="878"/>
        <w:ind w:firstLine="720"/>
        <w:jc w:val="left"/>
        <w:pageBreakBefore w:val="0"/>
        <w:spacing w:line="480" w:lineRule="exact"/>
        <w:widowControl w:val="off"/>
        <w:rPr>
          <w:rFonts w:hint="eastAsia" w:ascii="仿宋" w:hAnsi="仿宋" w:eastAsia="仿宋" w:cs="仿宋"/>
          <w:sz w:val="24"/>
          <w:lang w:val="zh-CN"/>
        </w:rPr>
        <w:outlineLvl w:val="9"/>
      </w:pPr>
      <w:r>
        <w:rPr>
          <w:rFonts w:hint="eastAsia" w:ascii="仿宋" w:hAnsi="仿宋" w:eastAsia="仿宋" w:cs="仿宋"/>
          <w:sz w:val="24"/>
          <w:lang w:val="zh-CN"/>
        </w:rPr>
        <w:t xml:space="preserve">3.盖章要求：见《征集文件》附件中相关格式要求。供应商须通过“苏采云”系统提供的政府采购客户端工具（使用“CA数字证书”）加盖电子签章。</w:t>
      </w:r>
      <w:r>
        <w:rPr>
          <w:rFonts w:hint="eastAsia" w:ascii="仿宋" w:hAnsi="仿宋" w:eastAsia="仿宋" w:cs="仿宋"/>
          <w:sz w:val="24"/>
          <w:lang w:val="zh-CN"/>
        </w:rPr>
      </w:r>
      <w:r/>
    </w:p>
    <w:p>
      <w:pPr>
        <w:pStyle w:val="878"/>
        <w:ind w:firstLine="482"/>
        <w:jc w:val="left"/>
        <w:pageBreakBefore w:val="0"/>
        <w:spacing w:line="480" w:lineRule="exact"/>
        <w:widowControl w:val="off"/>
        <w:rPr>
          <w:rFonts w:hint="eastAsia" w:ascii="仿宋" w:hAnsi="仿宋" w:eastAsia="仿宋" w:cs="仿宋"/>
          <w:b/>
          <w:bCs/>
          <w:sz w:val="24"/>
          <w:lang w:val="zh-CN"/>
        </w:rPr>
        <w:outlineLvl w:val="9"/>
      </w:pPr>
      <w:r>
        <w:rPr>
          <w:rFonts w:hint="eastAsia" w:ascii="仿宋" w:hAnsi="仿宋" w:eastAsia="仿宋" w:cs="仿宋"/>
          <w:b/>
          <w:bCs/>
          <w:sz w:val="24"/>
          <w:lang w:val="zh-CN"/>
        </w:rPr>
        <w:t xml:space="preserve">特别提醒：征集文件中如需“被授权代表签字或盖章”，供应商可打印成文档，签字或盖章后再扫描上传，最后再电子签章。</w:t>
      </w:r>
      <w:r>
        <w:rPr>
          <w:rFonts w:hint="eastAsia" w:ascii="仿宋" w:hAnsi="仿宋" w:eastAsia="仿宋" w:cs="仿宋"/>
          <w:b/>
          <w:bCs/>
          <w:sz w:val="24"/>
          <w:lang w:val="zh-CN"/>
        </w:rPr>
      </w:r>
      <w:r/>
    </w:p>
    <w:p>
      <w:pPr>
        <w:pStyle w:val="878"/>
        <w:ind w:firstLine="482"/>
        <w:jc w:val="left"/>
        <w:pageBreakBefore w:val="0"/>
        <w:spacing w:line="480" w:lineRule="exact"/>
        <w:widowControl w:val="off"/>
        <w:rPr>
          <w:rFonts w:hint="eastAsia" w:ascii="仿宋" w:hAnsi="仿宋" w:eastAsia="仿宋" w:cs="仿宋"/>
          <w:sz w:val="24"/>
          <w:lang w:val="zh-CN"/>
        </w:rPr>
        <w:outlineLvl w:val="9"/>
      </w:pPr>
      <w:r>
        <w:rPr>
          <w:rFonts w:hint="eastAsia" w:ascii="仿宋" w:hAnsi="仿宋" w:eastAsia="仿宋" w:cs="仿宋"/>
          <w:b/>
          <w:bCs/>
          <w:sz w:val="24"/>
          <w:lang w:val="zh-CN"/>
        </w:rPr>
        <w:t xml:space="preserve">注：</w:t>
      </w:r>
      <w:r>
        <w:rPr>
          <w:rFonts w:hint="eastAsia" w:ascii="仿宋" w:hAnsi="仿宋" w:eastAsia="仿宋" w:cs="仿宋"/>
          <w:sz w:val="24"/>
          <w:lang w:val="zh-CN"/>
        </w:rPr>
        <w:t xml:space="preserve">供应商应当按照《征集文件》的要求编制响应文件，并对其提交的</w:t>
      </w:r>
      <w:r>
        <w:rPr>
          <w:rFonts w:hint="eastAsia" w:ascii="仿宋" w:hAnsi="仿宋" w:eastAsia="仿宋" w:cs="仿宋"/>
          <w:sz w:val="24"/>
          <w:lang w:eastAsia="zh-CN"/>
        </w:rPr>
        <w:t xml:space="preserve">响应文件</w:t>
      </w:r>
      <w:r>
        <w:rPr>
          <w:rFonts w:hint="eastAsia" w:ascii="仿宋" w:hAnsi="仿宋" w:eastAsia="仿宋" w:cs="仿宋"/>
          <w:sz w:val="24"/>
          <w:lang w:val="zh-CN"/>
        </w:rPr>
        <w:t xml:space="preserve">的真实性、合法性承担法律责任。</w:t>
      </w:r>
      <w:r>
        <w:rPr>
          <w:rFonts w:hint="eastAsia" w:ascii="仿宋" w:hAnsi="仿宋" w:eastAsia="仿宋" w:cs="仿宋"/>
          <w:sz w:val="24"/>
          <w:lang w:val="zh-CN"/>
        </w:rPr>
      </w:r>
      <w:r/>
    </w:p>
    <w:p>
      <w:pPr>
        <w:pStyle w:val="878"/>
        <w:ind w:firstLine="482"/>
        <w:pageBreakBefore w:val="0"/>
        <w:spacing w:before="0" w:after="160" w:line="480" w:lineRule="exact"/>
        <w:widowControl w:val="off"/>
        <w:rPr>
          <w:rFonts w:hint="eastAsia" w:ascii="仿宋" w:hAnsi="仿宋" w:eastAsia="仿宋" w:cs="仿宋"/>
          <w:b/>
          <w:bCs/>
          <w:sz w:val="24"/>
          <w:szCs w:val="24"/>
        </w:rPr>
        <w:outlineLvl w:val="9"/>
      </w:pPr>
      <w:r/>
      <w:bookmarkStart w:id="108" w:name="_Toc14886"/>
      <w:r>
        <w:rPr>
          <w:rFonts w:hint="eastAsia" w:ascii="仿宋" w:hAnsi="仿宋" w:eastAsia="仿宋" w:cs="仿宋"/>
          <w:b/>
          <w:bCs/>
          <w:sz w:val="24"/>
          <w:szCs w:val="24"/>
        </w:rPr>
        <w:t xml:space="preserve">4.2 </w:t>
      </w:r>
      <w:r>
        <w:rPr>
          <w:rFonts w:hint="eastAsia" w:ascii="仿宋" w:hAnsi="仿宋" w:eastAsia="仿宋" w:cs="仿宋"/>
          <w:b/>
          <w:bCs/>
          <w:sz w:val="24"/>
          <w:szCs w:val="24"/>
          <w:lang w:eastAsia="zh-CN"/>
        </w:rPr>
        <w:t xml:space="preserve">响应文件</w:t>
      </w:r>
      <w:r>
        <w:rPr>
          <w:rFonts w:hint="eastAsia" w:ascii="仿宋" w:hAnsi="仿宋" w:eastAsia="仿宋" w:cs="仿宋"/>
          <w:b/>
          <w:bCs/>
          <w:sz w:val="24"/>
          <w:szCs w:val="24"/>
        </w:rPr>
        <w:t xml:space="preserve">的</w:t>
      </w:r>
      <w:bookmarkEnd w:id="105"/>
      <w:r/>
      <w:bookmarkEnd w:id="106"/>
      <w:r/>
      <w:bookmarkEnd w:id="107"/>
      <w:r>
        <w:rPr>
          <w:rFonts w:hint="eastAsia" w:ascii="仿宋" w:hAnsi="仿宋" w:eastAsia="仿宋" w:cs="仿宋"/>
          <w:b/>
          <w:bCs/>
          <w:sz w:val="24"/>
          <w:szCs w:val="24"/>
        </w:rPr>
        <w:t xml:space="preserve">提交</w:t>
      </w:r>
      <w:bookmarkEnd w:id="108"/>
      <w:r>
        <w:rPr>
          <w:rFonts w:hint="eastAsia" w:ascii="仿宋" w:hAnsi="仿宋" w:eastAsia="仿宋" w:cs="仿宋"/>
          <w:b/>
          <w:bCs/>
          <w:sz w:val="24"/>
          <w:szCs w:val="24"/>
        </w:rPr>
      </w:r>
      <w:r/>
    </w:p>
    <w:p>
      <w:pPr>
        <w:pStyle w:val="878"/>
        <w:ind w:firstLine="480"/>
        <w:jc w:val="left"/>
        <w:pageBreakBefore w:val="0"/>
        <w:spacing w:line="480" w:lineRule="exact"/>
        <w:widowControl w:val="off"/>
        <w:rPr>
          <w:rFonts w:hint="eastAsia" w:ascii="仿宋" w:hAnsi="仿宋" w:eastAsia="仿宋" w:cs="仿宋"/>
          <w:sz w:val="24"/>
          <w:lang w:val="zh-CN"/>
        </w:rPr>
        <w:outlineLvl w:val="9"/>
      </w:pPr>
      <w:r>
        <w:rPr>
          <w:rFonts w:hint="eastAsia" w:ascii="仿宋" w:hAnsi="仿宋" w:eastAsia="仿宋" w:cs="仿宋"/>
          <w:sz w:val="24"/>
          <w:lang w:val="zh-CN"/>
        </w:rPr>
        <w:t xml:space="preserve">4.</w:t>
      </w:r>
      <w:r>
        <w:rPr>
          <w:rFonts w:hint="eastAsia" w:ascii="仿宋" w:hAnsi="仿宋" w:eastAsia="仿宋" w:cs="仿宋"/>
          <w:sz w:val="24"/>
        </w:rPr>
        <w:t xml:space="preserve">2</w:t>
      </w:r>
      <w:r>
        <w:rPr>
          <w:rFonts w:hint="eastAsia" w:ascii="仿宋" w:hAnsi="仿宋" w:eastAsia="仿宋" w:cs="仿宋"/>
          <w:sz w:val="24"/>
          <w:lang w:val="zh-CN"/>
        </w:rPr>
        <w:t xml:space="preserve">.1 供应商应当按照《江苏省政府采购管理交易系统（苏采云）供应商操作手册》规定，在投标截止时间前制作并上传电子响应文件。</w:t>
      </w:r>
      <w:r>
        <w:rPr>
          <w:rFonts w:hint="eastAsia" w:ascii="仿宋" w:hAnsi="仿宋" w:eastAsia="仿宋" w:cs="仿宋"/>
          <w:sz w:val="24"/>
          <w:lang w:val="zh-CN"/>
        </w:rPr>
      </w:r>
      <w:r/>
    </w:p>
    <w:p>
      <w:pPr>
        <w:pStyle w:val="878"/>
        <w:ind w:firstLine="480"/>
        <w:jc w:val="left"/>
        <w:pageBreakBefore w:val="0"/>
        <w:spacing w:line="480" w:lineRule="exact"/>
        <w:widowControl w:val="off"/>
        <w:rPr>
          <w:rFonts w:hint="eastAsia" w:ascii="仿宋" w:hAnsi="仿宋" w:eastAsia="仿宋" w:cs="仿宋"/>
          <w:sz w:val="24"/>
          <w:lang w:val="zh-CN"/>
        </w:rPr>
        <w:outlineLvl w:val="9"/>
      </w:pPr>
      <w:r>
        <w:rPr>
          <w:rFonts w:hint="eastAsia" w:ascii="仿宋" w:hAnsi="仿宋" w:eastAsia="仿宋" w:cs="仿宋"/>
          <w:sz w:val="24"/>
          <w:lang w:val="zh-CN"/>
        </w:rPr>
        <w:t xml:space="preserve">4.</w:t>
      </w:r>
      <w:r>
        <w:rPr>
          <w:rFonts w:hint="eastAsia" w:ascii="仿宋" w:hAnsi="仿宋" w:eastAsia="仿宋" w:cs="仿宋"/>
          <w:sz w:val="24"/>
        </w:rPr>
        <w:t xml:space="preserve">2</w:t>
      </w:r>
      <w:r>
        <w:rPr>
          <w:rFonts w:hint="eastAsia" w:ascii="仿宋" w:hAnsi="仿宋" w:eastAsia="仿宋" w:cs="仿宋"/>
          <w:sz w:val="24"/>
          <w:lang w:val="zh-CN"/>
        </w:rPr>
        <w:t xml:space="preserve">.2 供应商上传电子响应文件的时间不得迟于征集公告中规定</w:t>
      </w:r>
      <w:r>
        <w:rPr>
          <w:rFonts w:hint="eastAsia" w:ascii="仿宋" w:hAnsi="仿宋" w:eastAsia="仿宋" w:cs="仿宋"/>
          <w:sz w:val="24"/>
          <w:lang w:val="en-US" w:eastAsia="zh-CN"/>
        </w:rPr>
        <w:t xml:space="preserve">的响应文件提交</w:t>
      </w:r>
      <w:r>
        <w:rPr>
          <w:rFonts w:hint="eastAsia" w:ascii="仿宋" w:hAnsi="仿宋" w:eastAsia="仿宋" w:cs="仿宋"/>
          <w:sz w:val="24"/>
          <w:lang w:val="zh-CN"/>
        </w:rPr>
        <w:t xml:space="preserve">截止时间。供应商应充分考虑到网络环境、网络带宽等风险因素，如因供应商自身原因造成的电子响应文件上传不成功由供应商自行承担全部责任。</w:t>
      </w:r>
      <w:r>
        <w:rPr>
          <w:rFonts w:hint="eastAsia" w:ascii="仿宋" w:hAnsi="仿宋" w:eastAsia="仿宋" w:cs="仿宋"/>
          <w:sz w:val="24"/>
          <w:lang w:val="zh-CN"/>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4.2.3</w:t>
      </w:r>
      <w:r>
        <w:rPr>
          <w:rFonts w:hint="eastAsia" w:ascii="仿宋" w:hAnsi="仿宋" w:eastAsia="仿宋" w:cs="仿宋"/>
          <w:sz w:val="24"/>
          <w:lang w:val="zh-CN"/>
        </w:rPr>
        <w:t xml:space="preserve">供应商应在达到开标时间后，使用CA数字证书解密各自响应文件</w:t>
      </w:r>
      <w:r>
        <w:rPr>
          <w:rFonts w:hint="eastAsia" w:ascii="仿宋" w:hAnsi="仿宋" w:eastAsia="仿宋" w:cs="仿宋"/>
          <w:sz w:val="24"/>
        </w:rPr>
        <w:t xml:space="preserve">。</w:t>
      </w:r>
      <w:r>
        <w:rPr>
          <w:rFonts w:hint="eastAsia" w:ascii="仿宋" w:hAnsi="仿宋" w:eastAsia="仿宋" w:cs="仿宋"/>
          <w:sz w:val="24"/>
        </w:rPr>
      </w:r>
      <w:r/>
    </w:p>
    <w:p>
      <w:pPr>
        <w:pStyle w:val="878"/>
        <w:ind w:firstLine="482"/>
        <w:jc w:val="left"/>
        <w:pageBreakBefore w:val="0"/>
        <w:spacing w:line="480" w:lineRule="exact"/>
        <w:widowControl w:val="off"/>
        <w:rPr>
          <w:rFonts w:hAnsi="宋体"/>
          <w:sz w:val="22"/>
          <w:szCs w:val="22"/>
        </w:rPr>
        <w:outlineLvl w:val="9"/>
      </w:pPr>
      <w:r>
        <w:rPr>
          <w:rFonts w:hint="eastAsia" w:ascii="仿宋" w:hAnsi="仿宋" w:eastAsia="仿宋" w:cs="仿宋"/>
          <w:b/>
          <w:bCs/>
          <w:sz w:val="24"/>
        </w:rPr>
        <w:t xml:space="preserve">4.3</w:t>
      </w:r>
      <w:r>
        <w:rPr>
          <w:rFonts w:hint="eastAsia" w:ascii="仿宋" w:hAnsi="仿宋" w:eastAsia="仿宋" w:cs="仿宋"/>
          <w:b/>
          <w:bCs/>
          <w:sz w:val="24"/>
          <w:lang w:eastAsia="zh-CN"/>
        </w:rPr>
        <w:t xml:space="preserve">响应文件</w:t>
      </w:r>
      <w:r>
        <w:rPr>
          <w:rFonts w:hint="eastAsia" w:ascii="仿宋" w:hAnsi="仿宋" w:eastAsia="仿宋" w:cs="仿宋"/>
          <w:b/>
          <w:bCs/>
          <w:sz w:val="24"/>
        </w:rPr>
        <w:t xml:space="preserve">的修改与撤回</w:t>
      </w:r>
      <w:r>
        <w:rPr>
          <w:rFonts w:hAnsi="宋体"/>
          <w:sz w:val="22"/>
          <w:szCs w:val="22"/>
        </w:rPr>
      </w:r>
      <w:r/>
    </w:p>
    <w:p>
      <w:pPr>
        <w:pStyle w:val="878"/>
        <w:ind w:firstLine="480"/>
        <w:jc w:val="left"/>
        <w:pageBreakBefore w:val="0"/>
        <w:spacing w:line="480" w:lineRule="exact"/>
        <w:widowControl w:val="off"/>
        <w:rPr>
          <w:rFonts w:ascii="仿宋" w:hAnsi="仿宋" w:eastAsia="仿宋" w:cs="仿宋"/>
          <w:sz w:val="24"/>
        </w:rPr>
        <w:outlineLvl w:val="9"/>
      </w:pPr>
      <w:r>
        <w:rPr>
          <w:rFonts w:ascii="仿宋" w:hAnsi="仿宋" w:eastAsia="仿宋" w:cs="仿宋"/>
          <w:sz w:val="24"/>
        </w:rPr>
        <w:t xml:space="preserve">4.3.1 </w:t>
      </w:r>
      <w:r>
        <w:rPr>
          <w:rFonts w:hint="eastAsia" w:ascii="仿宋" w:hAnsi="仿宋" w:eastAsia="仿宋" w:cs="仿宋"/>
          <w:sz w:val="24"/>
          <w:lang w:eastAsia="zh-CN"/>
        </w:rPr>
        <w:t xml:space="preserve">响应文件</w:t>
      </w:r>
      <w:r>
        <w:rPr>
          <w:rFonts w:ascii="仿宋" w:hAnsi="仿宋" w:eastAsia="仿宋" w:cs="仿宋"/>
          <w:sz w:val="24"/>
        </w:rPr>
        <w:t xml:space="preserve">的撤回</w:t>
      </w:r>
      <w:r>
        <w:rPr>
          <w:rFonts w:ascii="仿宋" w:hAnsi="仿宋" w:eastAsia="仿宋" w:cs="仿宋"/>
          <w:sz w:val="24"/>
        </w:rPr>
      </w:r>
      <w:r/>
    </w:p>
    <w:p>
      <w:pPr>
        <w:pStyle w:val="878"/>
        <w:ind w:firstLine="480"/>
        <w:jc w:val="left"/>
        <w:pageBreakBefore w:val="0"/>
        <w:spacing w:line="480" w:lineRule="exact"/>
        <w:widowControl w:val="off"/>
        <w:rPr>
          <w:rFonts w:ascii="仿宋" w:hAnsi="仿宋" w:eastAsia="仿宋" w:cs="仿宋"/>
          <w:sz w:val="24"/>
        </w:rPr>
        <w:outlineLvl w:val="9"/>
      </w:pPr>
      <w:r>
        <w:rPr>
          <w:rFonts w:ascii="仿宋" w:hAnsi="仿宋" w:eastAsia="仿宋" w:cs="仿宋"/>
          <w:sz w:val="24"/>
        </w:rPr>
        <w:t xml:space="preserve">4.3.1.1电子</w:t>
      </w:r>
      <w:r>
        <w:rPr>
          <w:rFonts w:hint="eastAsia" w:ascii="仿宋" w:hAnsi="仿宋" w:eastAsia="仿宋" w:cs="仿宋"/>
          <w:sz w:val="24"/>
          <w:lang w:eastAsia="zh-CN"/>
        </w:rPr>
        <w:t xml:space="preserve">响应文件</w:t>
      </w:r>
      <w:r>
        <w:rPr>
          <w:rFonts w:ascii="仿宋" w:hAnsi="仿宋" w:eastAsia="仿宋" w:cs="仿宋"/>
          <w:sz w:val="24"/>
        </w:rPr>
        <w:t xml:space="preserve">的撤回</w:t>
      </w:r>
      <w:r>
        <w:rPr>
          <w:rFonts w:ascii="仿宋" w:hAnsi="仿宋" w:eastAsia="仿宋" w:cs="仿宋"/>
          <w:sz w:val="24"/>
        </w:rPr>
      </w:r>
      <w:r/>
    </w:p>
    <w:p>
      <w:pPr>
        <w:pStyle w:val="878"/>
        <w:ind w:firstLine="480"/>
        <w:jc w:val="left"/>
        <w:pageBreakBefore w:val="0"/>
        <w:spacing w:line="480" w:lineRule="exact"/>
        <w:widowControl w:val="off"/>
        <w:rPr>
          <w:rFonts w:ascii="仿宋" w:hAnsi="仿宋" w:eastAsia="仿宋" w:cs="仿宋"/>
          <w:sz w:val="24"/>
        </w:rPr>
        <w:outlineLvl w:val="9"/>
      </w:pPr>
      <w:r>
        <w:rPr>
          <w:rFonts w:hint="eastAsia" w:ascii="仿宋" w:hAnsi="仿宋" w:eastAsia="仿宋" w:cs="仿宋"/>
          <w:sz w:val="24"/>
          <w:lang w:eastAsia="zh-CN"/>
        </w:rPr>
        <w:t xml:space="preserve">供应商</w:t>
      </w:r>
      <w:r>
        <w:rPr>
          <w:rFonts w:ascii="仿宋" w:hAnsi="仿宋" w:eastAsia="仿宋" w:cs="仿宋"/>
          <w:sz w:val="24"/>
        </w:rPr>
        <w:t xml:space="preserve">可在投标截止时间前，撤回其电子</w:t>
      </w:r>
      <w:r>
        <w:rPr>
          <w:rFonts w:hint="eastAsia" w:ascii="仿宋" w:hAnsi="仿宋" w:eastAsia="仿宋" w:cs="仿宋"/>
          <w:sz w:val="24"/>
          <w:lang w:eastAsia="zh-CN"/>
        </w:rPr>
        <w:t xml:space="preserve">响应文件</w:t>
      </w:r>
      <w:r>
        <w:rPr>
          <w:rFonts w:ascii="仿宋" w:hAnsi="仿宋" w:eastAsia="仿宋" w:cs="仿宋"/>
          <w:sz w:val="24"/>
        </w:rPr>
        <w:t xml:space="preserve">，具体操作方法见《操作手册》。</w:t>
      </w:r>
      <w:r>
        <w:rPr>
          <w:rFonts w:ascii="仿宋" w:hAnsi="仿宋" w:eastAsia="仿宋" w:cs="仿宋"/>
          <w:sz w:val="24"/>
        </w:rPr>
      </w:r>
      <w:r/>
    </w:p>
    <w:p>
      <w:pPr>
        <w:pStyle w:val="878"/>
        <w:ind w:firstLine="480"/>
        <w:jc w:val="left"/>
        <w:pageBreakBefore w:val="0"/>
        <w:spacing w:line="480" w:lineRule="exact"/>
        <w:widowControl w:val="off"/>
        <w:rPr>
          <w:rFonts w:ascii="仿宋" w:hAnsi="仿宋" w:eastAsia="仿宋" w:cs="仿宋"/>
          <w:sz w:val="24"/>
        </w:rPr>
        <w:outlineLvl w:val="9"/>
      </w:pPr>
      <w:r>
        <w:rPr>
          <w:rFonts w:ascii="仿宋" w:hAnsi="仿宋" w:eastAsia="仿宋" w:cs="仿宋"/>
          <w:sz w:val="24"/>
        </w:rPr>
        <w:t xml:space="preserve">4.3.1.2</w:t>
      </w:r>
      <w:r>
        <w:rPr>
          <w:rFonts w:hint="eastAsia" w:ascii="仿宋" w:hAnsi="仿宋" w:eastAsia="仿宋" w:cs="仿宋"/>
          <w:sz w:val="24"/>
          <w:lang w:eastAsia="zh-CN"/>
        </w:rPr>
        <w:t xml:space="preserve">供应商</w:t>
      </w:r>
      <w:r>
        <w:rPr>
          <w:rFonts w:ascii="仿宋" w:hAnsi="仿宋" w:eastAsia="仿宋" w:cs="仿宋"/>
          <w:sz w:val="24"/>
        </w:rPr>
        <w:t xml:space="preserve">撤回电子</w:t>
      </w:r>
      <w:r>
        <w:rPr>
          <w:rFonts w:hint="eastAsia" w:ascii="仿宋" w:hAnsi="仿宋" w:eastAsia="仿宋" w:cs="仿宋"/>
          <w:sz w:val="24"/>
          <w:lang w:eastAsia="zh-CN"/>
        </w:rPr>
        <w:t xml:space="preserve">响应文件</w:t>
      </w:r>
      <w:r>
        <w:rPr>
          <w:rFonts w:ascii="仿宋" w:hAnsi="仿宋" w:eastAsia="仿宋" w:cs="仿宋"/>
          <w:sz w:val="24"/>
        </w:rPr>
        <w:t xml:space="preserve">，则认为其不再参与本项目投标活动。</w:t>
      </w:r>
      <w:r>
        <w:rPr>
          <w:rFonts w:ascii="仿宋" w:hAnsi="仿宋" w:eastAsia="仿宋" w:cs="仿宋"/>
          <w:sz w:val="24"/>
        </w:rPr>
      </w:r>
      <w:r/>
    </w:p>
    <w:p>
      <w:pPr>
        <w:pStyle w:val="878"/>
        <w:ind w:firstLine="480"/>
        <w:jc w:val="left"/>
        <w:pageBreakBefore w:val="0"/>
        <w:spacing w:line="480" w:lineRule="exact"/>
        <w:widowControl w:val="off"/>
        <w:rPr>
          <w:rFonts w:ascii="仿宋" w:hAnsi="仿宋" w:eastAsia="仿宋" w:cs="仿宋"/>
          <w:sz w:val="24"/>
        </w:rPr>
        <w:outlineLvl w:val="9"/>
      </w:pPr>
      <w:r>
        <w:rPr>
          <w:rFonts w:ascii="仿宋" w:hAnsi="仿宋" w:eastAsia="仿宋" w:cs="仿宋"/>
          <w:sz w:val="24"/>
        </w:rPr>
        <w:t xml:space="preserve">4.3.2</w:t>
      </w:r>
      <w:r>
        <w:rPr>
          <w:rFonts w:hint="eastAsia" w:ascii="仿宋" w:hAnsi="仿宋" w:eastAsia="仿宋" w:cs="仿宋"/>
          <w:sz w:val="24"/>
          <w:lang w:eastAsia="zh-CN"/>
        </w:rPr>
        <w:t xml:space="preserve">响应文件</w:t>
      </w:r>
      <w:r>
        <w:rPr>
          <w:rFonts w:ascii="仿宋" w:hAnsi="仿宋" w:eastAsia="仿宋" w:cs="仿宋"/>
          <w:sz w:val="24"/>
        </w:rPr>
        <w:t xml:space="preserve">的修改</w:t>
      </w:r>
      <w:r>
        <w:rPr>
          <w:rFonts w:ascii="仿宋" w:hAnsi="仿宋" w:eastAsia="仿宋" w:cs="仿宋"/>
          <w:sz w:val="24"/>
        </w:rPr>
      </w:r>
      <w:r/>
    </w:p>
    <w:p>
      <w:pPr>
        <w:pStyle w:val="878"/>
        <w:ind w:firstLine="480"/>
        <w:jc w:val="left"/>
        <w:pageBreakBefore w:val="0"/>
        <w:spacing w:line="480" w:lineRule="exact"/>
        <w:widowControl w:val="off"/>
        <w:rPr>
          <w:rFonts w:ascii="仿宋" w:hAnsi="仿宋" w:eastAsia="仿宋" w:cs="仿宋"/>
          <w:sz w:val="24"/>
        </w:rPr>
        <w:outlineLvl w:val="9"/>
      </w:pPr>
      <w:r>
        <w:rPr>
          <w:rFonts w:hint="eastAsia" w:ascii="仿宋" w:hAnsi="仿宋" w:eastAsia="仿宋" w:cs="仿宋"/>
          <w:sz w:val="24"/>
          <w:lang w:eastAsia="zh-CN"/>
        </w:rPr>
        <w:t xml:space="preserve">供应商</w:t>
      </w:r>
      <w:r>
        <w:rPr>
          <w:rFonts w:ascii="仿宋" w:hAnsi="仿宋" w:eastAsia="仿宋" w:cs="仿宋"/>
          <w:sz w:val="24"/>
        </w:rPr>
        <w:t xml:space="preserve">可在投标截止时间前，对其电子</w:t>
      </w:r>
      <w:r>
        <w:rPr>
          <w:rFonts w:hint="eastAsia" w:ascii="仿宋" w:hAnsi="仿宋" w:eastAsia="仿宋" w:cs="仿宋"/>
          <w:sz w:val="24"/>
          <w:lang w:eastAsia="zh-CN"/>
        </w:rPr>
        <w:t xml:space="preserve">响应文件</w:t>
      </w:r>
      <w:r>
        <w:rPr>
          <w:rFonts w:ascii="仿宋" w:hAnsi="仿宋" w:eastAsia="仿宋" w:cs="仿宋"/>
          <w:sz w:val="24"/>
        </w:rPr>
        <w:t xml:space="preserve">进行修改，具体操作方法见《操作手册》。</w:t>
      </w:r>
      <w:r>
        <w:rPr>
          <w:rFonts w:ascii="仿宋" w:hAnsi="仿宋" w:eastAsia="仿宋" w:cs="仿宋"/>
          <w:sz w:val="24"/>
        </w:rPr>
      </w:r>
      <w:r/>
    </w:p>
    <w:p>
      <w:pPr>
        <w:pStyle w:val="878"/>
        <w:ind w:firstLine="480"/>
        <w:jc w:val="left"/>
        <w:pageBreakBefore w:val="0"/>
        <w:spacing w:line="480" w:lineRule="exact"/>
        <w:widowControl w:val="off"/>
        <w:rPr>
          <w:rFonts w:ascii="仿宋" w:hAnsi="仿宋" w:eastAsia="仿宋" w:cs="仿宋"/>
          <w:sz w:val="24"/>
        </w:rPr>
        <w:outlineLvl w:val="9"/>
      </w:pPr>
      <w:r>
        <w:rPr>
          <w:rFonts w:ascii="仿宋" w:hAnsi="仿宋" w:eastAsia="仿宋" w:cs="仿宋"/>
          <w:sz w:val="24"/>
        </w:rPr>
        <w:t xml:space="preserve">4.3.3在投标截止时间之后，</w:t>
      </w:r>
      <w:r>
        <w:rPr>
          <w:rFonts w:hint="eastAsia" w:ascii="仿宋" w:hAnsi="仿宋" w:eastAsia="仿宋" w:cs="仿宋"/>
          <w:sz w:val="24"/>
          <w:lang w:eastAsia="zh-CN"/>
        </w:rPr>
        <w:t xml:space="preserve">供应商</w:t>
      </w:r>
      <w:r>
        <w:rPr>
          <w:rFonts w:ascii="仿宋" w:hAnsi="仿宋" w:eastAsia="仿宋" w:cs="仿宋"/>
          <w:sz w:val="24"/>
        </w:rPr>
        <w:t xml:space="preserve">不得对其电子</w:t>
      </w:r>
      <w:r>
        <w:rPr>
          <w:rFonts w:hint="eastAsia" w:ascii="仿宋" w:hAnsi="仿宋" w:eastAsia="仿宋" w:cs="仿宋"/>
          <w:sz w:val="24"/>
          <w:lang w:eastAsia="zh-CN"/>
        </w:rPr>
        <w:t xml:space="preserve">响应文件</w:t>
      </w:r>
      <w:r>
        <w:rPr>
          <w:rFonts w:ascii="仿宋" w:hAnsi="仿宋" w:eastAsia="仿宋" w:cs="仿宋"/>
          <w:sz w:val="24"/>
        </w:rPr>
        <w:t xml:space="preserve">作任何修改。</w:t>
      </w:r>
      <w:r>
        <w:rPr>
          <w:rFonts w:ascii="仿宋" w:hAnsi="仿宋" w:eastAsia="仿宋" w:cs="仿宋"/>
          <w:sz w:val="24"/>
        </w:rPr>
      </w:r>
      <w:r/>
    </w:p>
    <w:p>
      <w:pPr>
        <w:pStyle w:val="878"/>
        <w:ind w:firstLine="480"/>
        <w:jc w:val="left"/>
        <w:pageBreakBefore w:val="0"/>
        <w:spacing w:line="480" w:lineRule="exact"/>
        <w:widowControl w:val="off"/>
        <w:rPr>
          <w:rFonts w:ascii="仿宋" w:hAnsi="仿宋" w:eastAsia="仿宋" w:cs="仿宋"/>
          <w:sz w:val="24"/>
        </w:rPr>
        <w:outlineLvl w:val="9"/>
      </w:pPr>
      <w:r>
        <w:rPr>
          <w:rFonts w:ascii="仿宋" w:hAnsi="仿宋" w:eastAsia="仿宋" w:cs="仿宋"/>
          <w:sz w:val="24"/>
        </w:rPr>
        <w:t xml:space="preserve">4.3.4在投标截止时间至</w:t>
      </w:r>
      <w:r>
        <w:rPr>
          <w:rFonts w:hint="eastAsia" w:ascii="仿宋" w:hAnsi="仿宋" w:eastAsia="仿宋" w:cs="仿宋"/>
          <w:sz w:val="24"/>
          <w:lang w:eastAsia="zh-CN"/>
        </w:rPr>
        <w:t xml:space="preserve">征集文件</w:t>
      </w:r>
      <w:r>
        <w:rPr>
          <w:rFonts w:ascii="仿宋" w:hAnsi="仿宋" w:eastAsia="仿宋" w:cs="仿宋"/>
          <w:sz w:val="24"/>
        </w:rPr>
        <w:t xml:space="preserve">中规定的投标有效期满之间的这段时间内，</w:t>
      </w:r>
      <w:r>
        <w:rPr>
          <w:rFonts w:hint="eastAsia" w:ascii="仿宋" w:hAnsi="仿宋" w:eastAsia="仿宋" w:cs="仿宋"/>
          <w:sz w:val="24"/>
          <w:lang w:eastAsia="zh-CN"/>
        </w:rPr>
        <w:t xml:space="preserve">供应商</w:t>
      </w:r>
      <w:r>
        <w:rPr>
          <w:rFonts w:ascii="仿宋" w:hAnsi="仿宋" w:eastAsia="仿宋" w:cs="仿宋"/>
          <w:sz w:val="24"/>
        </w:rPr>
        <w:t xml:space="preserve">不得撤回其投标。</w:t>
      </w:r>
      <w:r>
        <w:rPr>
          <w:rFonts w:ascii="仿宋" w:hAnsi="仿宋" w:eastAsia="仿宋" w:cs="仿宋"/>
          <w:sz w:val="24"/>
        </w:rPr>
      </w:r>
      <w:r/>
    </w:p>
    <w:p>
      <w:pPr>
        <w:pStyle w:val="878"/>
        <w:ind w:firstLine="482"/>
        <w:pageBreakBefore w:val="0"/>
        <w:spacing w:before="0" w:after="0" w:line="480" w:lineRule="exact"/>
        <w:widowControl w:val="off"/>
        <w:rPr>
          <w:rFonts w:hint="eastAsia" w:ascii="仿宋" w:hAnsi="仿宋" w:eastAsia="仿宋" w:cs="仿宋"/>
          <w:b/>
          <w:bCs/>
          <w:sz w:val="24"/>
          <w:szCs w:val="24"/>
        </w:rPr>
        <w:outlineLvl w:val="9"/>
      </w:pPr>
      <w:r/>
      <w:bookmarkStart w:id="109" w:name="_Toc26293"/>
      <w:r/>
      <w:bookmarkStart w:id="110" w:name="_Toc2201"/>
      <w:r/>
      <w:bookmarkStart w:id="111" w:name="_Toc5282"/>
      <w:r/>
      <w:bookmarkStart w:id="112" w:name="_Toc21656"/>
      <w:r>
        <w:rPr>
          <w:rFonts w:hint="eastAsia" w:ascii="仿宋" w:hAnsi="仿宋" w:eastAsia="仿宋" w:cs="仿宋"/>
          <w:b/>
          <w:bCs/>
          <w:sz w:val="24"/>
          <w:szCs w:val="24"/>
        </w:rPr>
        <w:t xml:space="preserve">5.1 开标</w:t>
      </w:r>
      <w:bookmarkEnd w:id="109"/>
      <w:r/>
      <w:bookmarkEnd w:id="110"/>
      <w:r/>
      <w:bookmarkEnd w:id="111"/>
      <w:r/>
      <w:bookmarkEnd w:id="112"/>
      <w:r>
        <w:rPr>
          <w:rFonts w:hint="eastAsia" w:ascii="仿宋" w:hAnsi="仿宋" w:eastAsia="仿宋" w:cs="仿宋"/>
          <w:b/>
          <w:bCs/>
          <w:sz w:val="24"/>
          <w:szCs w:val="24"/>
        </w:rPr>
      </w:r>
      <w:r/>
    </w:p>
    <w:p>
      <w:pPr>
        <w:pStyle w:val="878"/>
        <w:ind w:firstLine="480"/>
        <w:jc w:val="left"/>
        <w:pageBreakBefore w:val="0"/>
        <w:spacing w:line="480" w:lineRule="exact"/>
        <w:widowControl w:val="off"/>
        <w:rPr>
          <w:rFonts w:hint="eastAsia" w:ascii="仿宋" w:hAnsi="仿宋" w:eastAsia="仿宋" w:cs="仿宋"/>
          <w:sz w:val="24"/>
          <w:lang w:val="zh-CN"/>
        </w:rPr>
        <w:outlineLvl w:val="9"/>
      </w:pPr>
      <w:r/>
      <w:bookmarkStart w:id="113" w:name="_Toc15880"/>
      <w:r/>
      <w:bookmarkStart w:id="114" w:name="_Toc31967"/>
      <w:r/>
      <w:bookmarkStart w:id="115" w:name="_Toc3693"/>
      <w:r>
        <w:rPr>
          <w:rFonts w:hint="eastAsia" w:ascii="仿宋" w:hAnsi="仿宋" w:eastAsia="仿宋" w:cs="仿宋"/>
          <w:sz w:val="24"/>
          <w:lang w:val="zh-CN"/>
        </w:rPr>
        <w:t xml:space="preserve">5.1.1参与投标的供应商需按征集文件要求的截止时间、方式（地点）提交响应文件，同时派人通过“苏采云”系统在“开标大厅”等待开标。</w:t>
      </w:r>
      <w:r>
        <w:rPr>
          <w:rFonts w:hint="eastAsia" w:ascii="仿宋" w:hAnsi="仿宋" w:eastAsia="仿宋" w:cs="仿宋"/>
          <w:sz w:val="24"/>
          <w:lang w:val="zh-CN"/>
        </w:rPr>
      </w:r>
      <w:r/>
    </w:p>
    <w:p>
      <w:pPr>
        <w:pStyle w:val="878"/>
        <w:ind w:firstLine="480"/>
        <w:jc w:val="left"/>
        <w:pageBreakBefore w:val="0"/>
        <w:spacing w:line="480" w:lineRule="exact"/>
        <w:widowControl w:val="off"/>
        <w:rPr>
          <w:rFonts w:hint="eastAsia" w:ascii="仿宋" w:hAnsi="仿宋" w:eastAsia="仿宋" w:cs="仿宋"/>
          <w:sz w:val="24"/>
          <w:lang w:val="zh-CN"/>
        </w:rPr>
        <w:outlineLvl w:val="9"/>
      </w:pPr>
      <w:r>
        <w:rPr>
          <w:rFonts w:hint="eastAsia" w:ascii="仿宋" w:hAnsi="仿宋" w:eastAsia="仿宋" w:cs="仿宋"/>
          <w:sz w:val="24"/>
          <w:lang w:val="zh-CN"/>
        </w:rPr>
        <w:t xml:space="preserve">5.1.2开标由电子招标投标交易平台主持，邀请供应商参加。未按要求参加开标会的，视为其认可开标结果。</w:t>
      </w:r>
      <w:r>
        <w:rPr>
          <w:rFonts w:hint="eastAsia" w:ascii="仿宋" w:hAnsi="仿宋" w:eastAsia="仿宋" w:cs="仿宋"/>
          <w:sz w:val="24"/>
          <w:lang w:val="zh-CN"/>
        </w:rPr>
      </w:r>
      <w:r/>
    </w:p>
    <w:p>
      <w:pPr>
        <w:pStyle w:val="878"/>
        <w:ind w:firstLine="480"/>
        <w:jc w:val="left"/>
        <w:pageBreakBefore w:val="0"/>
        <w:spacing w:line="480" w:lineRule="exact"/>
        <w:widowControl w:val="off"/>
        <w:rPr>
          <w:rFonts w:hint="eastAsia" w:ascii="仿宋" w:hAnsi="仿宋" w:eastAsia="仿宋" w:cs="仿宋"/>
          <w:sz w:val="24"/>
          <w:lang w:val="zh-CN"/>
        </w:rPr>
        <w:outlineLvl w:val="9"/>
      </w:pPr>
      <w:r>
        <w:rPr>
          <w:rFonts w:hint="eastAsia" w:ascii="仿宋" w:hAnsi="仿宋" w:eastAsia="仿宋" w:cs="仿宋"/>
          <w:sz w:val="24"/>
          <w:lang w:val="zh-CN"/>
        </w:rPr>
        <w:t xml:space="preserve">5.1.</w:t>
      </w:r>
      <w:r>
        <w:rPr>
          <w:rFonts w:hint="eastAsia" w:ascii="仿宋" w:hAnsi="仿宋" w:eastAsia="仿宋" w:cs="仿宋"/>
          <w:sz w:val="24"/>
          <w:lang w:val="en-US" w:eastAsia="zh-CN"/>
        </w:rPr>
        <w:t xml:space="preserve">3</w:t>
      </w:r>
      <w:r>
        <w:rPr>
          <w:rFonts w:hint="eastAsia" w:ascii="仿宋" w:hAnsi="仿宋" w:eastAsia="仿宋" w:cs="仿宋"/>
          <w:sz w:val="24"/>
          <w:lang w:val="zh-CN"/>
        </w:rPr>
        <w:t xml:space="preserve">供应商可通过CA数字证书，在响应文件开启时间后，使用CA数字证书在规定时间内解密各自响应文件。</w:t>
      </w:r>
      <w:r>
        <w:rPr>
          <w:rFonts w:hint="eastAsia" w:ascii="仿宋" w:hAnsi="仿宋" w:eastAsia="仿宋" w:cs="仿宋"/>
          <w:sz w:val="24"/>
          <w:lang w:val="zh-CN"/>
        </w:rPr>
      </w:r>
      <w:r/>
    </w:p>
    <w:p>
      <w:pPr>
        <w:pStyle w:val="878"/>
        <w:ind w:firstLine="480"/>
        <w:jc w:val="left"/>
        <w:pageBreakBefore w:val="0"/>
        <w:spacing w:line="480" w:lineRule="exact"/>
        <w:widowControl w:val="off"/>
        <w:rPr>
          <w:rFonts w:hint="eastAsia" w:ascii="仿宋" w:hAnsi="仿宋" w:eastAsia="仿宋" w:cs="仿宋"/>
          <w:sz w:val="24"/>
          <w:lang w:val="zh-CN"/>
        </w:rPr>
        <w:outlineLvl w:val="9"/>
      </w:pPr>
      <w:r>
        <w:rPr>
          <w:rFonts w:hint="eastAsia" w:ascii="仿宋" w:hAnsi="仿宋" w:eastAsia="仿宋" w:cs="仿宋"/>
          <w:sz w:val="24"/>
          <w:lang w:val="zh-CN"/>
        </w:rPr>
        <w:t xml:space="preserve">5.1.4供应商原因造成响应文件未解密的，视为撤销其响应文件；因供应商之外的原因造成响应文件未解密的，视为撤回其响应文件。部分响应文件未解密的，其他响应文件的开标可以继续进行。</w:t>
      </w:r>
      <w:r>
        <w:rPr>
          <w:rFonts w:hint="eastAsia" w:ascii="仿宋" w:hAnsi="仿宋" w:eastAsia="仿宋" w:cs="仿宋"/>
          <w:sz w:val="24"/>
          <w:lang w:val="zh-CN"/>
        </w:rPr>
      </w:r>
      <w:r/>
    </w:p>
    <w:p>
      <w:pPr>
        <w:pStyle w:val="878"/>
        <w:ind w:firstLine="480"/>
        <w:jc w:val="left"/>
        <w:pageBreakBefore w:val="0"/>
        <w:spacing w:line="480" w:lineRule="exact"/>
        <w:widowControl w:val="off"/>
        <w:rPr>
          <w:rFonts w:hint="eastAsia" w:ascii="仿宋" w:hAnsi="仿宋" w:eastAsia="仿宋" w:cs="仿宋"/>
          <w:sz w:val="24"/>
          <w:lang w:val="zh-CN"/>
        </w:rPr>
        <w:outlineLvl w:val="9"/>
      </w:pPr>
      <w:r>
        <w:rPr>
          <w:rFonts w:hint="eastAsia" w:ascii="仿宋" w:hAnsi="仿宋" w:eastAsia="仿宋" w:cs="仿宋"/>
          <w:sz w:val="24"/>
          <w:lang w:val="zh-CN"/>
        </w:rPr>
        <w:t xml:space="preserve">5.1.5线上开标时，“苏采云”系统自动提取所有响应文件，供应商按征集文件规定方式按时在线解密。本项目征集文件规定的供应商按时在线解密方式：开标时间后30分钟内，通过“苏采云”系统（使用“CA数字证书”）解密。</w:t>
      </w:r>
      <w:r>
        <w:rPr>
          <w:rFonts w:hint="eastAsia" w:ascii="仿宋" w:hAnsi="仿宋" w:eastAsia="仿宋" w:cs="仿宋"/>
          <w:sz w:val="24"/>
          <w:lang w:val="zh-CN"/>
        </w:rPr>
      </w:r>
      <w:r/>
    </w:p>
    <w:p>
      <w:pPr>
        <w:pStyle w:val="878"/>
        <w:ind w:firstLine="480"/>
        <w:jc w:val="left"/>
        <w:pageBreakBefore w:val="0"/>
        <w:spacing w:line="480" w:lineRule="exact"/>
        <w:widowControl w:val="off"/>
        <w:rPr>
          <w:rFonts w:hint="eastAsia" w:ascii="仿宋" w:hAnsi="仿宋" w:eastAsia="仿宋" w:cs="仿宋"/>
          <w:sz w:val="24"/>
          <w:lang w:val="zh-CN"/>
        </w:rPr>
        <w:outlineLvl w:val="9"/>
      </w:pPr>
      <w:r>
        <w:rPr>
          <w:rFonts w:hint="eastAsia" w:ascii="仿宋" w:hAnsi="仿宋" w:eastAsia="仿宋" w:cs="仿宋"/>
          <w:sz w:val="24"/>
          <w:lang w:val="zh-CN"/>
        </w:rPr>
        <w:t xml:space="preserve">所有供应商解密（或解密时间）结束后，“苏采云”系统生成开标记录并公布，但依法应当保密的除外。</w:t>
      </w:r>
      <w:r>
        <w:rPr>
          <w:rFonts w:hint="eastAsia" w:ascii="仿宋" w:hAnsi="仿宋" w:eastAsia="仿宋" w:cs="仿宋"/>
          <w:sz w:val="24"/>
          <w:lang w:val="zh-CN"/>
        </w:rPr>
      </w:r>
      <w:r/>
    </w:p>
    <w:p>
      <w:pPr>
        <w:pStyle w:val="878"/>
        <w:ind w:firstLine="480"/>
        <w:jc w:val="left"/>
        <w:pageBreakBefore w:val="0"/>
        <w:spacing w:line="480" w:lineRule="exact"/>
        <w:widowControl w:val="off"/>
        <w:rPr>
          <w:rFonts w:hint="eastAsia" w:ascii="仿宋" w:hAnsi="仿宋" w:eastAsia="仿宋" w:cs="仿宋"/>
          <w:sz w:val="24"/>
          <w:lang w:val="zh-CN"/>
        </w:rPr>
        <w:outlineLvl w:val="9"/>
      </w:pPr>
      <w:r>
        <w:rPr>
          <w:rFonts w:hint="eastAsia" w:ascii="仿宋" w:hAnsi="仿宋" w:eastAsia="仿宋" w:cs="仿宋"/>
          <w:sz w:val="24"/>
          <w:lang w:val="zh-CN"/>
        </w:rPr>
        <w:t xml:space="preserve">5.1.</w:t>
      </w: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开标时，响应文件中“开标一览表”内容与响应文件中相应内容不一致的，以“开标一览表”为准；大写金额与小写金额不一致的，以大写金额为准。</w:t>
      </w:r>
      <w:r>
        <w:rPr>
          <w:rFonts w:hint="eastAsia" w:ascii="仿宋" w:hAnsi="仿宋" w:eastAsia="仿宋" w:cs="仿宋"/>
          <w:sz w:val="24"/>
          <w:lang w:val="zh-CN"/>
        </w:rPr>
      </w:r>
      <w:r/>
    </w:p>
    <w:p>
      <w:pPr>
        <w:pStyle w:val="878"/>
        <w:ind w:firstLine="480"/>
        <w:jc w:val="left"/>
        <w:pageBreakBefore w:val="0"/>
        <w:spacing w:line="480" w:lineRule="exact"/>
        <w:widowControl w:val="off"/>
        <w:rPr>
          <w:rFonts w:hint="eastAsia" w:ascii="仿宋" w:hAnsi="仿宋" w:eastAsia="仿宋" w:cs="仿宋"/>
          <w:sz w:val="24"/>
          <w:lang w:val="zh-CN"/>
        </w:rPr>
        <w:outlineLvl w:val="9"/>
      </w:pPr>
      <w:r>
        <w:rPr>
          <w:rFonts w:hint="eastAsia" w:ascii="仿宋" w:hAnsi="仿宋" w:eastAsia="仿宋" w:cs="仿宋"/>
          <w:sz w:val="24"/>
          <w:lang w:val="zh-CN"/>
        </w:rPr>
        <w:t xml:space="preserve">5.1.</w:t>
      </w:r>
      <w:r>
        <w:rPr>
          <w:rFonts w:hint="eastAsia" w:ascii="仿宋" w:hAnsi="仿宋" w:eastAsia="仿宋" w:cs="仿宋"/>
          <w:sz w:val="24"/>
          <w:lang w:val="en-US" w:eastAsia="zh-CN"/>
        </w:rPr>
        <w:t xml:space="preserve">7</w:t>
      </w:r>
      <w:r>
        <w:rPr>
          <w:rFonts w:hint="eastAsia" w:ascii="仿宋" w:hAnsi="仿宋" w:eastAsia="仿宋" w:cs="仿宋"/>
          <w:sz w:val="24"/>
          <w:lang w:val="zh-CN"/>
        </w:rPr>
        <w:t xml:space="preserve">供应商代表对开标过程和开标记录有疑义，以及认为征集人、采购代理机构相关工作人员有需要回避的情形的，应当场提出询问或者回避申请。征集人、采购代理机构对供应商代表提出的询问或者回避申请应当及时处理。若供应商代表当场未提出异议的，事后征集人不再受理与开标有关的异议。</w:t>
      </w:r>
      <w:r>
        <w:rPr>
          <w:rFonts w:hint="eastAsia" w:ascii="仿宋" w:hAnsi="仿宋" w:eastAsia="仿宋" w:cs="仿宋"/>
          <w:sz w:val="24"/>
          <w:lang w:val="zh-CN"/>
        </w:rPr>
      </w:r>
      <w:r/>
    </w:p>
    <w:p>
      <w:pPr>
        <w:pStyle w:val="878"/>
        <w:ind w:firstLine="482"/>
        <w:pageBreakBefore w:val="0"/>
        <w:spacing w:before="0" w:after="0" w:line="480" w:lineRule="exact"/>
        <w:widowControl w:val="off"/>
        <w:rPr>
          <w:rFonts w:hint="eastAsia" w:ascii="仿宋" w:hAnsi="仿宋" w:eastAsia="仿宋" w:cs="仿宋"/>
          <w:b/>
          <w:bCs/>
          <w:sz w:val="24"/>
          <w:szCs w:val="24"/>
        </w:rPr>
        <w:outlineLvl w:val="9"/>
      </w:pPr>
      <w:r/>
      <w:bookmarkEnd w:id="113"/>
      <w:r/>
      <w:bookmarkEnd w:id="114"/>
      <w:r/>
      <w:bookmarkStart w:id="116" w:name="_Toc27848"/>
      <w:r/>
      <w:bookmarkStart w:id="117" w:name="_Toc26733"/>
      <w:r/>
      <w:bookmarkStart w:id="118" w:name="_Toc4581"/>
      <w:r>
        <w:rPr>
          <w:rFonts w:hint="eastAsia" w:ascii="仿宋" w:hAnsi="仿宋" w:eastAsia="仿宋" w:cs="仿宋"/>
          <w:b/>
          <w:bCs/>
          <w:sz w:val="24"/>
          <w:szCs w:val="24"/>
        </w:rPr>
        <w:t xml:space="preserve">5.</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 评标</w:t>
      </w:r>
      <w:bookmarkEnd w:id="115"/>
      <w:r/>
      <w:bookmarkEnd w:id="116"/>
      <w:r/>
      <w:bookmarkEnd w:id="117"/>
      <w:r>
        <w:rPr>
          <w:rFonts w:hint="eastAsia" w:ascii="仿宋" w:hAnsi="仿宋" w:eastAsia="仿宋" w:cs="仿宋"/>
          <w:b/>
          <w:bCs/>
          <w:sz w:val="24"/>
          <w:szCs w:val="24"/>
        </w:rPr>
        <w:t xml:space="preserve">委员会</w:t>
      </w:r>
      <w:bookmarkEnd w:id="118"/>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5.</w:t>
      </w:r>
      <w:r>
        <w:rPr>
          <w:rFonts w:hint="eastAsia" w:ascii="仿宋" w:hAnsi="仿宋" w:eastAsia="仿宋" w:cs="仿宋"/>
          <w:sz w:val="24"/>
          <w:lang w:val="en-US" w:eastAsia="zh-CN"/>
        </w:rPr>
        <w:t xml:space="preserve">2</w:t>
      </w:r>
      <w:r>
        <w:rPr>
          <w:rFonts w:hint="eastAsia" w:ascii="仿宋" w:hAnsi="仿宋" w:eastAsia="仿宋" w:cs="仿宋"/>
          <w:sz w:val="24"/>
        </w:rPr>
        <w:t xml:space="preserve">.1 评标委员会由</w:t>
      </w:r>
      <w:r>
        <w:rPr>
          <w:rFonts w:hint="eastAsia" w:ascii="仿宋" w:hAnsi="仿宋" w:eastAsia="仿宋" w:cs="仿宋"/>
          <w:sz w:val="24"/>
          <w:lang w:eastAsia="zh-CN"/>
        </w:rPr>
        <w:t xml:space="preserve">征集人</w:t>
      </w:r>
      <w:r>
        <w:rPr>
          <w:rFonts w:hint="eastAsia" w:ascii="仿宋" w:hAnsi="仿宋" w:eastAsia="仿宋" w:cs="仿宋"/>
          <w:sz w:val="24"/>
        </w:rPr>
        <w:t xml:space="preserve">代表和评审专家组成，成员人数见投标须知前附表。</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5.</w:t>
      </w:r>
      <w:r>
        <w:rPr>
          <w:rFonts w:hint="eastAsia" w:ascii="仿宋" w:hAnsi="仿宋" w:eastAsia="仿宋" w:cs="仿宋"/>
          <w:sz w:val="24"/>
          <w:lang w:val="en-US" w:eastAsia="zh-CN"/>
        </w:rPr>
        <w:t xml:space="preserve">2</w:t>
      </w:r>
      <w:r>
        <w:rPr>
          <w:rFonts w:hint="eastAsia" w:ascii="仿宋" w:hAnsi="仿宋" w:eastAsia="仿宋" w:cs="仿宋"/>
          <w:sz w:val="24"/>
        </w:rPr>
        <w:t xml:space="preserve">.2 评标委员会成员有下列情形之一的，应当回避；已经进入的，应当退出:</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sz w:val="24"/>
          <w:lang w:eastAsia="zh-CN"/>
        </w:rPr>
        <w:t xml:space="preserve">供应商</w:t>
      </w:r>
      <w:r>
        <w:rPr>
          <w:rFonts w:hint="eastAsia" w:ascii="仿宋" w:hAnsi="仿宋" w:eastAsia="仿宋" w:cs="仿宋"/>
          <w:sz w:val="24"/>
        </w:rPr>
        <w:t xml:space="preserve">或者</w:t>
      </w:r>
      <w:r>
        <w:rPr>
          <w:rFonts w:hint="eastAsia" w:ascii="仿宋" w:hAnsi="仿宋" w:eastAsia="仿宋" w:cs="仿宋"/>
          <w:sz w:val="24"/>
          <w:lang w:eastAsia="zh-CN"/>
        </w:rPr>
        <w:t xml:space="preserve">供应商</w:t>
      </w:r>
      <w:r>
        <w:rPr>
          <w:rFonts w:hint="eastAsia" w:ascii="仿宋" w:hAnsi="仿宋" w:eastAsia="仿宋" w:cs="仿宋"/>
          <w:sz w:val="24"/>
        </w:rPr>
        <w:t xml:space="preserve">主要负责人的近亲属；</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（2）项目主管部门或者行政监督部门的人员；</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（3）与</w:t>
      </w:r>
      <w:r>
        <w:rPr>
          <w:rFonts w:hint="eastAsia" w:ascii="仿宋" w:hAnsi="仿宋" w:eastAsia="仿宋" w:cs="仿宋"/>
          <w:sz w:val="24"/>
          <w:lang w:eastAsia="zh-CN"/>
        </w:rPr>
        <w:t xml:space="preserve">供应商</w:t>
      </w:r>
      <w:r>
        <w:rPr>
          <w:rFonts w:hint="eastAsia" w:ascii="仿宋" w:hAnsi="仿宋" w:eastAsia="仿宋" w:cs="仿宋"/>
          <w:sz w:val="24"/>
        </w:rPr>
        <w:t xml:space="preserve">有经济利益关系；</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（4）曾因在招标、评标以及其他与招标投标有关系活动中从事违法行为而受到行政处罚或者刑事处罚的；</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（5）与</w:t>
      </w:r>
      <w:r>
        <w:rPr>
          <w:rFonts w:hint="eastAsia" w:ascii="仿宋" w:hAnsi="仿宋" w:eastAsia="仿宋" w:cs="仿宋"/>
          <w:sz w:val="24"/>
          <w:lang w:eastAsia="zh-CN"/>
        </w:rPr>
        <w:t xml:space="preserve">供应商</w:t>
      </w:r>
      <w:r>
        <w:rPr>
          <w:rFonts w:hint="eastAsia" w:ascii="仿宋" w:hAnsi="仿宋" w:eastAsia="仿宋" w:cs="仿宋"/>
          <w:sz w:val="24"/>
        </w:rPr>
        <w:t xml:space="preserve">有其他利害关系与</w:t>
      </w:r>
      <w:r>
        <w:rPr>
          <w:rFonts w:hint="eastAsia" w:ascii="仿宋" w:hAnsi="仿宋" w:eastAsia="仿宋" w:cs="仿宋"/>
          <w:sz w:val="24"/>
          <w:lang w:eastAsia="zh-CN"/>
        </w:rPr>
        <w:t xml:space="preserve">供应商</w:t>
      </w:r>
      <w:r>
        <w:rPr>
          <w:rFonts w:hint="eastAsia" w:ascii="仿宋" w:hAnsi="仿宋" w:eastAsia="仿宋" w:cs="仿宋"/>
          <w:sz w:val="24"/>
        </w:rPr>
        <w:t xml:space="preserve">有利害关系。</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5.</w:t>
      </w:r>
      <w:r>
        <w:rPr>
          <w:rFonts w:hint="eastAsia" w:ascii="仿宋" w:hAnsi="仿宋" w:eastAsia="仿宋" w:cs="仿宋"/>
          <w:sz w:val="24"/>
          <w:lang w:val="en-US" w:eastAsia="zh-CN"/>
        </w:rPr>
        <w:t xml:space="preserve">2</w:t>
      </w:r>
      <w:r>
        <w:rPr>
          <w:rFonts w:hint="eastAsia" w:ascii="仿宋" w:hAnsi="仿宋" w:eastAsia="仿宋" w:cs="仿宋"/>
          <w:sz w:val="24"/>
        </w:rPr>
        <w:t xml:space="preserve">.3 评标原则</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评标活动遵循公平、公正、科学和择优的原则。</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5.</w:t>
      </w:r>
      <w:r>
        <w:rPr>
          <w:rFonts w:hint="eastAsia" w:ascii="仿宋" w:hAnsi="仿宋" w:eastAsia="仿宋" w:cs="仿宋"/>
          <w:sz w:val="24"/>
          <w:lang w:val="en-US" w:eastAsia="zh-CN"/>
        </w:rPr>
        <w:t xml:space="preserve">2</w:t>
      </w:r>
      <w:r>
        <w:rPr>
          <w:rFonts w:hint="eastAsia" w:ascii="仿宋" w:hAnsi="仿宋" w:eastAsia="仿宋" w:cs="仿宋"/>
          <w:sz w:val="24"/>
        </w:rPr>
        <w:t xml:space="preserve">.4 评标办法</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评标委员会对符合资格的</w:t>
      </w:r>
      <w:r>
        <w:rPr>
          <w:rFonts w:hint="eastAsia" w:ascii="仿宋" w:hAnsi="仿宋" w:eastAsia="仿宋" w:cs="仿宋"/>
          <w:sz w:val="24"/>
          <w:lang w:eastAsia="zh-CN"/>
        </w:rPr>
        <w:t xml:space="preserve">供应商</w:t>
      </w:r>
      <w:r>
        <w:rPr>
          <w:rFonts w:hint="eastAsia" w:ascii="仿宋" w:hAnsi="仿宋" w:eastAsia="仿宋" w:cs="仿宋"/>
          <w:sz w:val="24"/>
        </w:rPr>
        <w:t xml:space="preserve">的</w:t>
      </w:r>
      <w:r>
        <w:rPr>
          <w:rFonts w:hint="eastAsia" w:ascii="仿宋" w:hAnsi="仿宋" w:eastAsia="仿宋" w:cs="仿宋"/>
          <w:sz w:val="24"/>
          <w:lang w:eastAsia="zh-CN"/>
        </w:rPr>
        <w:t xml:space="preserve">响应文件</w:t>
      </w:r>
      <w:r>
        <w:rPr>
          <w:rFonts w:hint="eastAsia" w:ascii="仿宋" w:hAnsi="仿宋" w:eastAsia="仿宋" w:cs="仿宋"/>
          <w:sz w:val="24"/>
        </w:rPr>
        <w:t xml:space="preserve">，按照“评标办法”规定的评标方法、评审因素、标准和程序对</w:t>
      </w:r>
      <w:r>
        <w:rPr>
          <w:rFonts w:hint="eastAsia" w:ascii="仿宋" w:hAnsi="仿宋" w:eastAsia="仿宋" w:cs="仿宋"/>
          <w:sz w:val="24"/>
          <w:lang w:eastAsia="zh-CN"/>
        </w:rPr>
        <w:t xml:space="preserve">响应文件</w:t>
      </w:r>
      <w:r>
        <w:rPr>
          <w:rFonts w:hint="eastAsia" w:ascii="仿宋" w:hAnsi="仿宋" w:eastAsia="仿宋" w:cs="仿宋"/>
          <w:sz w:val="24"/>
        </w:rPr>
        <w:t xml:space="preserve">进行评审。</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5.</w:t>
      </w:r>
      <w:r>
        <w:rPr>
          <w:rFonts w:hint="eastAsia" w:ascii="仿宋" w:hAnsi="仿宋" w:eastAsia="仿宋" w:cs="仿宋"/>
          <w:sz w:val="24"/>
          <w:lang w:val="en-US" w:eastAsia="zh-CN"/>
        </w:rPr>
        <w:t xml:space="preserve">2</w:t>
      </w:r>
      <w:r>
        <w:rPr>
          <w:rFonts w:hint="eastAsia" w:ascii="仿宋" w:hAnsi="仿宋" w:eastAsia="仿宋" w:cs="仿宋"/>
          <w:sz w:val="24"/>
        </w:rPr>
        <w:t xml:space="preserve">.5特殊情况处置</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（1）评标活动终止</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fldChar w:fldCharType="begin"/>
      </w:r>
      <w:r>
        <w:rPr>
          <w:rFonts w:hint="eastAsia" w:ascii="仿宋" w:hAnsi="仿宋" w:eastAsia="仿宋" w:cs="仿宋"/>
          <w:sz w:val="24"/>
        </w:rPr>
        <w:instrText xml:space="preserve"> = 1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①</w:t>
      </w:r>
      <w:r>
        <w:rPr>
          <w:rFonts w:hint="eastAsia" w:ascii="仿宋" w:hAnsi="仿宋" w:eastAsia="仿宋" w:cs="仿宋"/>
          <w:sz w:val="24"/>
        </w:rPr>
        <w:fldChar w:fldCharType="end"/>
      </w:r>
      <w:r>
        <w:rPr>
          <w:rFonts w:hint="eastAsia" w:ascii="仿宋" w:hAnsi="仿宋" w:eastAsia="仿宋" w:cs="仿宋"/>
          <w:sz w:val="24"/>
        </w:rPr>
        <w:t xml:space="preserve">评标委员会应当执行连续评标的原则，按照</w:t>
      </w:r>
      <w:r>
        <w:rPr>
          <w:rFonts w:hint="eastAsia" w:ascii="仿宋" w:hAnsi="仿宋" w:eastAsia="仿宋" w:cs="仿宋"/>
          <w:sz w:val="24"/>
          <w:lang w:eastAsia="zh-CN"/>
        </w:rPr>
        <w:t xml:space="preserve">征集文件</w:t>
      </w:r>
      <w:r>
        <w:rPr>
          <w:rFonts w:hint="eastAsia" w:ascii="仿宋" w:hAnsi="仿宋" w:eastAsia="仿宋" w:cs="仿宋"/>
          <w:sz w:val="24"/>
        </w:rPr>
        <w:t xml:space="preserve">规定的程序、内容、方法、标准完成全部评标工作。出现评审专家临时缺席、回避等情形导致评审现场专家数量不符合法定标准的，</w:t>
      </w:r>
      <w:r>
        <w:rPr>
          <w:rFonts w:hint="eastAsia" w:ascii="仿宋" w:hAnsi="仿宋" w:eastAsia="仿宋" w:cs="仿宋"/>
          <w:sz w:val="24"/>
          <w:lang w:eastAsia="zh-CN"/>
        </w:rPr>
        <w:t xml:space="preserve">征集人</w:t>
      </w:r>
      <w:r>
        <w:rPr>
          <w:rFonts w:hint="eastAsia" w:ascii="仿宋" w:hAnsi="仿宋" w:eastAsia="仿宋" w:cs="仿宋"/>
          <w:sz w:val="24"/>
        </w:rPr>
        <w:t xml:space="preserve">或者采购代理机构要按照有关程序及时补抽专家，继续组织评审。如无法及时补齐专家，则要立即停止评审工作，封存</w:t>
      </w:r>
      <w:r>
        <w:rPr>
          <w:rFonts w:hint="eastAsia" w:ascii="仿宋" w:hAnsi="仿宋" w:eastAsia="仿宋" w:cs="仿宋"/>
          <w:sz w:val="24"/>
          <w:lang w:eastAsia="zh-CN"/>
        </w:rPr>
        <w:t xml:space="preserve">征集文件</w:t>
      </w:r>
      <w:r>
        <w:rPr>
          <w:rFonts w:hint="eastAsia" w:ascii="仿宋" w:hAnsi="仿宋" w:eastAsia="仿宋" w:cs="仿宋"/>
          <w:sz w:val="24"/>
        </w:rPr>
        <w:t xml:space="preserve">和所有投标或</w:t>
      </w:r>
      <w:r>
        <w:rPr>
          <w:rFonts w:hint="eastAsia" w:ascii="仿宋" w:hAnsi="仿宋" w:eastAsia="仿宋" w:cs="仿宋"/>
          <w:sz w:val="24"/>
          <w:lang w:eastAsia="zh-CN"/>
        </w:rPr>
        <w:t xml:space="preserve">响应文件</w:t>
      </w:r>
      <w:r>
        <w:rPr>
          <w:rFonts w:hint="eastAsia" w:ascii="仿宋" w:hAnsi="仿宋" w:eastAsia="仿宋" w:cs="仿宋"/>
          <w:sz w:val="24"/>
        </w:rPr>
        <w:t xml:space="preserve">，择期重新组建评标委员会进行评审。</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fldChar w:fldCharType="begin"/>
      </w:r>
      <w:r>
        <w:rPr>
          <w:rFonts w:hint="eastAsia" w:ascii="仿宋" w:hAnsi="仿宋" w:eastAsia="仿宋" w:cs="仿宋"/>
          <w:sz w:val="24"/>
        </w:rPr>
        <w:instrText xml:space="preserve"> = 2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②</w:t>
      </w:r>
      <w:r>
        <w:rPr>
          <w:rFonts w:hint="eastAsia" w:ascii="仿宋" w:hAnsi="仿宋" w:eastAsia="仿宋" w:cs="仿宋"/>
          <w:sz w:val="24"/>
        </w:rPr>
        <w:fldChar w:fldCharType="end"/>
      </w:r>
      <w:r>
        <w:rPr>
          <w:rFonts w:hint="eastAsia" w:ascii="仿宋" w:hAnsi="仿宋" w:eastAsia="仿宋" w:cs="仿宋"/>
          <w:sz w:val="24"/>
        </w:rPr>
        <w:t xml:space="preserve">发生下列情况之一的，评标委员会应终止评标并按照废标处理：</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a.发生了不可抗力事件；</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b.评标委员会名单泄密或者评标委员成员无法中途更换的；</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c.发生评标信息泄露或者出现非法干预评审、谈判工作的；</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d.监督人员现场发现评标委员会或者成员未按照</w:t>
      </w:r>
      <w:r>
        <w:rPr>
          <w:rFonts w:hint="eastAsia" w:ascii="仿宋" w:hAnsi="仿宋" w:eastAsia="仿宋" w:cs="仿宋"/>
          <w:sz w:val="24"/>
          <w:lang w:eastAsia="zh-CN"/>
        </w:rPr>
        <w:t xml:space="preserve">征集文件</w:t>
      </w:r>
      <w:r>
        <w:rPr>
          <w:rFonts w:hint="eastAsia" w:ascii="仿宋" w:hAnsi="仿宋" w:eastAsia="仿宋" w:cs="仿宋"/>
          <w:sz w:val="24"/>
        </w:rPr>
        <w:t xml:space="preserve">规定评审或者存在违反法律法规规定行为，且拒绝改正的。</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出现上述情形的，评标委员会有权予以废标或者建议</w:t>
      </w:r>
      <w:r>
        <w:rPr>
          <w:rFonts w:hint="eastAsia" w:ascii="仿宋" w:hAnsi="仿宋" w:eastAsia="仿宋" w:cs="仿宋"/>
          <w:sz w:val="24"/>
          <w:lang w:eastAsia="zh-CN"/>
        </w:rPr>
        <w:t xml:space="preserve">征集人</w:t>
      </w:r>
      <w:r>
        <w:rPr>
          <w:rFonts w:hint="eastAsia" w:ascii="仿宋" w:hAnsi="仿宋" w:eastAsia="仿宋" w:cs="仿宋"/>
          <w:sz w:val="24"/>
        </w:rPr>
        <w:t xml:space="preserve">和采购代理机构封存</w:t>
      </w:r>
      <w:r>
        <w:rPr>
          <w:rFonts w:hint="eastAsia" w:ascii="仿宋" w:hAnsi="仿宋" w:eastAsia="仿宋" w:cs="仿宋"/>
          <w:sz w:val="24"/>
          <w:lang w:eastAsia="zh-CN"/>
        </w:rPr>
        <w:t xml:space="preserve">征集文件</w:t>
      </w:r>
      <w:r>
        <w:rPr>
          <w:rFonts w:hint="eastAsia" w:ascii="仿宋" w:hAnsi="仿宋" w:eastAsia="仿宋" w:cs="仿宋"/>
          <w:sz w:val="24"/>
        </w:rPr>
        <w:t xml:space="preserve">和</w:t>
      </w:r>
      <w:r>
        <w:rPr>
          <w:rFonts w:hint="eastAsia" w:ascii="仿宋" w:hAnsi="仿宋" w:eastAsia="仿宋" w:cs="仿宋"/>
          <w:sz w:val="24"/>
          <w:lang w:eastAsia="zh-CN"/>
        </w:rPr>
        <w:t xml:space="preserve">响应文件</w:t>
      </w:r>
      <w:r>
        <w:rPr>
          <w:rFonts w:hint="eastAsia" w:ascii="仿宋" w:hAnsi="仿宋" w:eastAsia="仿宋" w:cs="仿宋"/>
          <w:sz w:val="24"/>
        </w:rPr>
        <w:t xml:space="preserve">，择期重新组建评标委员会进行评审。</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(2)评标委员会中途更换成员</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fldChar w:fldCharType="begin"/>
      </w:r>
      <w:r>
        <w:rPr>
          <w:rFonts w:hint="eastAsia" w:ascii="仿宋" w:hAnsi="仿宋" w:eastAsia="仿宋" w:cs="仿宋"/>
          <w:sz w:val="24"/>
        </w:rPr>
        <w:instrText xml:space="preserve"> = 1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①</w:t>
      </w:r>
      <w:r>
        <w:rPr>
          <w:rFonts w:hint="eastAsia" w:ascii="仿宋" w:hAnsi="仿宋" w:eastAsia="仿宋" w:cs="仿宋"/>
          <w:sz w:val="24"/>
        </w:rPr>
        <w:fldChar w:fldCharType="end"/>
      </w:r>
      <w:r>
        <w:rPr>
          <w:rFonts w:hint="eastAsia" w:ascii="仿宋" w:hAnsi="仿宋" w:eastAsia="仿宋" w:cs="仿宋"/>
          <w:sz w:val="24"/>
        </w:rPr>
        <w:t xml:space="preserve">除非发生下列情况之一，评标委员会成员不得中途更换：</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a.因不可抗拒的客观原因，不能到场或者需在评标过程中退出评标活动；</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b.根据法律法规规定，某个或者某几个评标委员会成员需要回避；</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fldChar w:fldCharType="begin"/>
      </w:r>
      <w:r>
        <w:rPr>
          <w:rFonts w:hint="eastAsia" w:ascii="仿宋" w:hAnsi="仿宋" w:eastAsia="仿宋" w:cs="仿宋"/>
          <w:sz w:val="24"/>
        </w:rPr>
        <w:instrText xml:space="preserve"> = 2 \* GB3 \* MERGEFORMAT </w:instrText>
      </w:r>
      <w:r>
        <w:rPr>
          <w:rFonts w:hint="eastAsia" w:ascii="仿宋" w:hAnsi="仿宋" w:eastAsia="仿宋" w:cs="仿宋"/>
          <w:sz w:val="24"/>
        </w:rPr>
        <w:fldChar w:fldCharType="separate"/>
      </w:r>
      <w:r>
        <w:rPr>
          <w:rFonts w:hint="eastAsia" w:ascii="仿宋" w:hAnsi="仿宋" w:eastAsia="仿宋" w:cs="仿宋"/>
          <w:sz w:val="24"/>
        </w:rPr>
        <w:t xml:space="preserve">②</w:t>
      </w:r>
      <w:r>
        <w:rPr>
          <w:rFonts w:hint="eastAsia" w:ascii="仿宋" w:hAnsi="仿宋" w:eastAsia="仿宋" w:cs="仿宋"/>
          <w:sz w:val="24"/>
        </w:rPr>
        <w:fldChar w:fldCharType="end"/>
      </w:r>
      <w:r>
        <w:rPr>
          <w:rFonts w:hint="eastAsia" w:ascii="仿宋" w:hAnsi="仿宋" w:eastAsia="仿宋" w:cs="仿宋"/>
          <w:sz w:val="24"/>
        </w:rPr>
        <w:t xml:space="preserve">退出评标委员会的成员，其已完成的评审行为无效。由</w:t>
      </w:r>
      <w:r>
        <w:rPr>
          <w:rFonts w:hint="eastAsia" w:ascii="仿宋" w:hAnsi="仿宋" w:eastAsia="仿宋" w:cs="仿宋"/>
          <w:sz w:val="24"/>
          <w:lang w:val="en-US" w:eastAsia="zh-CN"/>
        </w:rPr>
        <w:t xml:space="preserve">征集人</w:t>
      </w:r>
      <w:r>
        <w:rPr>
          <w:rFonts w:hint="eastAsia" w:ascii="仿宋" w:hAnsi="仿宋" w:eastAsia="仿宋" w:cs="仿宋"/>
          <w:sz w:val="24"/>
        </w:rPr>
        <w:t xml:space="preserve">向财政监督人员提出更换评标委员会成员意见并获准后，根据本</w:t>
      </w:r>
      <w:r>
        <w:rPr>
          <w:rFonts w:hint="eastAsia" w:ascii="仿宋" w:hAnsi="仿宋" w:eastAsia="仿宋" w:cs="仿宋"/>
          <w:sz w:val="24"/>
          <w:lang w:eastAsia="zh-CN"/>
        </w:rPr>
        <w:t xml:space="preserve">征集文件</w:t>
      </w:r>
      <w:r>
        <w:rPr>
          <w:rFonts w:hint="eastAsia" w:ascii="仿宋" w:hAnsi="仿宋" w:eastAsia="仿宋" w:cs="仿宋"/>
          <w:sz w:val="24"/>
        </w:rPr>
        <w:t xml:space="preserve">规定的评标委员会成员产生方式另行确定替代者进行评标。</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(3)评委争议</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b/>
          <w:bCs/>
          <w:sz w:val="24"/>
          <w:lang w:val="zh-CN"/>
        </w:rPr>
        <w:outlineLvl w:val="9"/>
      </w:pPr>
      <w:r>
        <w:rPr>
          <w:rFonts w:hint="eastAsia" w:ascii="仿宋" w:hAnsi="仿宋" w:eastAsia="仿宋" w:cs="仿宋"/>
          <w:sz w:val="24"/>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sz w:val="24"/>
        </w:rPr>
        <w:br w:type="textWrapping" w:clear="all"/>
      </w:r>
      <w:r>
        <w:rPr>
          <w:rFonts w:hint="eastAsia" w:ascii="仿宋" w:hAnsi="仿宋" w:eastAsia="仿宋" w:cs="仿宋"/>
          <w:sz w:val="24"/>
          <w:lang w:val="en-US" w:eastAsia="zh-CN"/>
        </w:rPr>
        <w:t xml:space="preserve">    </w:t>
      </w:r>
      <w:r>
        <w:rPr>
          <w:rFonts w:hint="eastAsia" w:ascii="仿宋" w:hAnsi="仿宋" w:eastAsia="仿宋" w:cs="仿宋"/>
          <w:b/>
          <w:bCs/>
          <w:sz w:val="24"/>
          <w:lang w:val="en-US" w:eastAsia="zh-CN"/>
        </w:rPr>
        <w:t xml:space="preserve">5.4</w:t>
      </w:r>
      <w:r>
        <w:rPr>
          <w:rFonts w:hint="eastAsia" w:ascii="仿宋" w:hAnsi="仿宋" w:eastAsia="仿宋" w:cs="仿宋"/>
          <w:b/>
          <w:bCs/>
          <w:sz w:val="24"/>
          <w:lang w:val="zh-CN"/>
        </w:rPr>
        <w:t xml:space="preserve">响应文件的初审</w:t>
      </w:r>
      <w:r>
        <w:rPr>
          <w:rFonts w:hint="eastAsia" w:ascii="仿宋" w:hAnsi="仿宋" w:eastAsia="仿宋" w:cs="仿宋"/>
          <w:b/>
          <w:bCs/>
          <w:sz w:val="24"/>
          <w:lang w:val="zh-CN"/>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val="en-US" w:eastAsia="zh-CN"/>
        </w:rPr>
        <w:t xml:space="preserve">5.4.1</w:t>
      </w:r>
      <w:r>
        <w:rPr>
          <w:rFonts w:hint="eastAsia" w:ascii="仿宋" w:hAnsi="仿宋" w:eastAsia="仿宋" w:cs="仿宋"/>
          <w:sz w:val="24"/>
        </w:rPr>
        <w:t xml:space="preserve">响应文件初审分为资格审查和符合性审查。</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1）资格审查：依据法律法规和征集文件规定的资格要求，由征集人或者代理机构对供应商的资格证明文件进行审查。符合资格审查标准的供应商均通过资格审查，并进入评标。未能通过资格审查的供应商响应文件作无效响应文件处理，其响应文件不再提交评标委员会进行评标。征集人或者代理机构完成资格审查后，确定通过资格审查的供应商名单，并提交审查报告。通过资格审查供应商的数量不足3个的，不再进行评标。</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（2）符合性审查：依据征集活动的规定，由评标委员会对通过资格审查的响应文件的有效性、完整性和对征集文件的响应程度进行审查，以确定是否对征集文件的实质性要求作出响应。</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（3）未通过资格审查或符合性审查的供应商，代理机构将在“苏采云”系统中告知未通过资格审查或符合性审查的原因，评审结束后，代理机构将不再告知未通过资格审查或符合性审查的原因。</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val="en-US" w:eastAsia="zh-CN"/>
        </w:rPr>
        <w:t xml:space="preserve">5.4.2</w:t>
      </w:r>
      <w:r>
        <w:rPr>
          <w:rFonts w:hint="eastAsia" w:ascii="仿宋" w:hAnsi="仿宋" w:eastAsia="仿宋" w:cs="仿宋"/>
          <w:sz w:val="24"/>
        </w:rPr>
        <w:t xml:space="preserve">在详细评审之前，评标委员会将首先审查每份响应文件是否实质性响应了征集文件的要求。实质性响应是与征集文件要求的全部条款、条件和规格相符，没有重大偏离或保留的响应。</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标委员会以少数服从多数的原则作出结论。评标委员会决定响应文件的响应性只根据响应文件本身的内容，而不寻求外部的证据。</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val="en-US" w:eastAsia="zh-CN"/>
        </w:rPr>
        <w:t xml:space="preserve">5.4.3</w:t>
      </w:r>
      <w:r>
        <w:rPr>
          <w:rFonts w:hint="eastAsia" w:ascii="仿宋" w:hAnsi="仿宋" w:eastAsia="仿宋" w:cs="仿宋"/>
          <w:sz w:val="24"/>
        </w:rPr>
        <w:t xml:space="preserve">如果响应文件实质上没有响应征集文件的要求，评标委员会将予以拒绝，供应商不得通过修改或撤销不合要求的偏离或保留而使其响应文件成为实质性响应文件。</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val="en-US" w:eastAsia="zh-CN"/>
        </w:rPr>
        <w:t xml:space="preserve">5.4.4</w:t>
      </w:r>
      <w:r>
        <w:rPr>
          <w:rFonts w:hint="eastAsia" w:ascii="仿宋" w:hAnsi="仿宋" w:eastAsia="仿宋" w:cs="仿宋"/>
          <w:sz w:val="24"/>
        </w:rPr>
        <w:t xml:space="preserve">评标委员会将允许修正响应文件中不构成重大偏离的、微小的、非正规的、不一致的或不规则的地方，但这些修改不能影响任何供应商相应的名次排列。</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lang w:val="zh-CN"/>
        </w:rPr>
        <w:outlineLvl w:val="9"/>
      </w:pPr>
      <w:r>
        <w:rPr>
          <w:rFonts w:hint="eastAsia" w:ascii="仿宋" w:hAnsi="仿宋" w:eastAsia="仿宋" w:cs="仿宋"/>
          <w:sz w:val="24"/>
          <w:lang w:val="en-US" w:eastAsia="zh-CN"/>
        </w:rPr>
        <w:t xml:space="preserve">5.4.5</w:t>
      </w:r>
      <w:r>
        <w:rPr>
          <w:rFonts w:hint="eastAsia" w:ascii="仿宋" w:hAnsi="仿宋" w:eastAsia="仿宋" w:cs="仿宋"/>
          <w:sz w:val="24"/>
        </w:rPr>
        <w:t xml:space="preserve">供应商在响应文件开启及项目评审全过程中应保持通讯畅通，及时登录“苏采云”系统查阅、答复相关信息，并安排专人与代理机构及评标委员会联系。</w:t>
      </w:r>
      <w:r>
        <w:rPr>
          <w:rFonts w:hint="eastAsia" w:ascii="仿宋" w:hAnsi="仿宋" w:eastAsia="仿宋" w:cs="仿宋"/>
          <w:sz w:val="24"/>
          <w:lang w:val="zh-CN"/>
        </w:rPr>
      </w:r>
      <w:r/>
    </w:p>
    <w:p>
      <w:pPr>
        <w:pStyle w:val="878"/>
        <w:ind w:firstLine="482"/>
        <w:pageBreakBefore w:val="0"/>
        <w:spacing w:line="480" w:lineRule="exact"/>
        <w:widowControl w:val="off"/>
        <w:rPr>
          <w:rFonts w:hint="eastAsia" w:ascii="仿宋" w:hAnsi="仿宋" w:eastAsia="仿宋" w:cs="仿宋"/>
          <w:b/>
          <w:bCs/>
          <w:sz w:val="24"/>
        </w:rPr>
        <w:outlineLvl w:val="9"/>
      </w:pPr>
      <w:r>
        <w:rPr>
          <w:rFonts w:hint="eastAsia" w:ascii="仿宋" w:hAnsi="仿宋" w:eastAsia="仿宋" w:cs="仿宋"/>
          <w:b/>
          <w:bCs/>
          <w:sz w:val="24"/>
        </w:rPr>
        <w:t xml:space="preserve">5.</w:t>
      </w:r>
      <w:r>
        <w:rPr>
          <w:rFonts w:hint="eastAsia" w:ascii="仿宋" w:hAnsi="仿宋" w:eastAsia="仿宋" w:cs="仿宋"/>
          <w:b/>
          <w:bCs/>
          <w:sz w:val="24"/>
          <w:lang w:val="en-US" w:eastAsia="zh-CN"/>
        </w:rPr>
        <w:t xml:space="preserve">5</w:t>
      </w:r>
      <w:r>
        <w:rPr>
          <w:rFonts w:hint="eastAsia" w:ascii="仿宋" w:hAnsi="仿宋" w:eastAsia="仿宋" w:cs="仿宋"/>
          <w:b/>
          <w:bCs/>
          <w:sz w:val="24"/>
        </w:rPr>
        <w:t xml:space="preserve">评标</w:t>
      </w:r>
      <w:r>
        <w:rPr>
          <w:rFonts w:hint="eastAsia" w:ascii="仿宋" w:hAnsi="仿宋" w:eastAsia="仿宋" w:cs="仿宋"/>
          <w:b/>
          <w:bCs/>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5.</w:t>
      </w:r>
      <w:r>
        <w:rPr>
          <w:rFonts w:hint="eastAsia" w:ascii="仿宋" w:hAnsi="仿宋" w:eastAsia="仿宋" w:cs="仿宋"/>
          <w:sz w:val="24"/>
          <w:lang w:val="en-US" w:eastAsia="zh-CN"/>
        </w:rPr>
        <w:t xml:space="preserve">5</w:t>
      </w:r>
      <w:r>
        <w:rPr>
          <w:rFonts w:hint="eastAsia" w:ascii="仿宋" w:hAnsi="仿宋" w:eastAsia="仿宋" w:cs="仿宋"/>
          <w:sz w:val="24"/>
        </w:rPr>
        <w:t xml:space="preserve">.1评标委员会对符合资格的</w:t>
      </w:r>
      <w:r>
        <w:rPr>
          <w:rFonts w:hint="eastAsia" w:ascii="仿宋" w:hAnsi="仿宋" w:eastAsia="仿宋" w:cs="仿宋"/>
          <w:sz w:val="24"/>
          <w:lang w:eastAsia="zh-CN"/>
        </w:rPr>
        <w:t xml:space="preserve">供应商</w:t>
      </w:r>
      <w:r>
        <w:rPr>
          <w:rFonts w:hint="eastAsia" w:ascii="仿宋" w:hAnsi="仿宋" w:eastAsia="仿宋" w:cs="仿宋"/>
          <w:sz w:val="24"/>
        </w:rPr>
        <w:t xml:space="preserve">的</w:t>
      </w:r>
      <w:r>
        <w:rPr>
          <w:rFonts w:hint="eastAsia" w:ascii="仿宋" w:hAnsi="仿宋" w:eastAsia="仿宋" w:cs="仿宋"/>
          <w:sz w:val="24"/>
          <w:lang w:eastAsia="zh-CN"/>
        </w:rPr>
        <w:t xml:space="preserve">响应文件</w:t>
      </w:r>
      <w:r>
        <w:rPr>
          <w:rFonts w:hint="eastAsia" w:ascii="仿宋" w:hAnsi="仿宋" w:eastAsia="仿宋" w:cs="仿宋"/>
          <w:sz w:val="24"/>
        </w:rPr>
        <w:t xml:space="preserve">，按照第四章“评标办法”规定的评标方法、评审因素、标准和程序对</w:t>
      </w:r>
      <w:r>
        <w:rPr>
          <w:rFonts w:hint="eastAsia" w:ascii="仿宋" w:hAnsi="仿宋" w:eastAsia="仿宋" w:cs="仿宋"/>
          <w:sz w:val="24"/>
          <w:lang w:eastAsia="zh-CN"/>
        </w:rPr>
        <w:t xml:space="preserve">响应文件</w:t>
      </w:r>
      <w:r>
        <w:rPr>
          <w:rFonts w:hint="eastAsia" w:ascii="仿宋" w:hAnsi="仿宋" w:eastAsia="仿宋" w:cs="仿宋"/>
          <w:sz w:val="24"/>
        </w:rPr>
        <w:t xml:space="preserve">进行评审。</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5.</w:t>
      </w:r>
      <w:r>
        <w:rPr>
          <w:rFonts w:hint="eastAsia" w:ascii="仿宋" w:hAnsi="仿宋" w:eastAsia="仿宋" w:cs="仿宋"/>
          <w:sz w:val="24"/>
          <w:lang w:val="en-US" w:eastAsia="zh-CN"/>
        </w:rPr>
        <w:t xml:space="preserve">5</w:t>
      </w:r>
      <w:r>
        <w:rPr>
          <w:rFonts w:hint="eastAsia" w:ascii="仿宋" w:hAnsi="仿宋" w:eastAsia="仿宋" w:cs="仿宋"/>
          <w:sz w:val="24"/>
        </w:rPr>
        <w:t xml:space="preserve">.2评标完成后，评标委员会根据全体评标成员签字的原始评标记录和评标结果编写评标报告。评标委员会推荐的中标候选人的人数见</w:t>
      </w:r>
      <w:r>
        <w:rPr>
          <w:rFonts w:hint="eastAsia" w:ascii="仿宋" w:hAnsi="仿宋" w:eastAsia="仿宋" w:cs="仿宋"/>
          <w:sz w:val="24"/>
          <w:lang w:eastAsia="zh-CN"/>
        </w:rPr>
        <w:t xml:space="preserve">供应商</w:t>
      </w:r>
      <w:r>
        <w:rPr>
          <w:rFonts w:hint="eastAsia" w:ascii="仿宋" w:hAnsi="仿宋" w:eastAsia="仿宋" w:cs="仿宋"/>
          <w:sz w:val="24"/>
        </w:rPr>
        <w:t xml:space="preserve">须知前附表。</w:t>
      </w:r>
      <w:r>
        <w:rPr>
          <w:rFonts w:hint="eastAsia" w:ascii="仿宋" w:hAnsi="仿宋" w:eastAsia="仿宋" w:cs="仿宋"/>
          <w:sz w:val="24"/>
        </w:rPr>
      </w:r>
      <w:r/>
    </w:p>
    <w:p>
      <w:pPr>
        <w:pStyle w:val="878"/>
        <w:ind w:firstLine="482"/>
        <w:pageBreakBefore w:val="0"/>
        <w:spacing w:line="480" w:lineRule="exact"/>
        <w:widowControl w:val="off"/>
        <w:rPr>
          <w:rFonts w:hint="eastAsia" w:ascii="仿宋" w:hAnsi="仿宋" w:eastAsia="仿宋" w:cs="仿宋"/>
          <w:b/>
          <w:bCs/>
          <w:sz w:val="24"/>
        </w:rPr>
        <w:outlineLvl w:val="9"/>
      </w:pPr>
      <w:r>
        <w:rPr>
          <w:rFonts w:hint="eastAsia" w:ascii="仿宋" w:hAnsi="仿宋" w:eastAsia="仿宋" w:cs="仿宋"/>
          <w:b/>
          <w:bCs/>
          <w:sz w:val="24"/>
        </w:rPr>
        <w:t xml:space="preserve">5.</w:t>
      </w:r>
      <w:r>
        <w:rPr>
          <w:rFonts w:hint="eastAsia" w:ascii="仿宋" w:hAnsi="仿宋" w:eastAsia="仿宋" w:cs="仿宋"/>
          <w:b/>
          <w:bCs/>
          <w:sz w:val="24"/>
          <w:lang w:val="en-US" w:eastAsia="zh-CN"/>
        </w:rPr>
        <w:t xml:space="preserve">6</w:t>
      </w:r>
      <w:r>
        <w:rPr>
          <w:rFonts w:hint="eastAsia" w:ascii="仿宋" w:hAnsi="仿宋" w:eastAsia="仿宋" w:cs="仿宋"/>
          <w:b/>
          <w:bCs/>
          <w:sz w:val="24"/>
        </w:rPr>
        <w:t xml:space="preserve">评标中需要</w:t>
      </w:r>
      <w:r>
        <w:rPr>
          <w:rFonts w:hint="eastAsia" w:ascii="仿宋" w:hAnsi="仿宋" w:eastAsia="仿宋" w:cs="仿宋"/>
          <w:b/>
          <w:bCs/>
          <w:sz w:val="24"/>
          <w:lang w:eastAsia="zh-CN"/>
        </w:rPr>
        <w:t xml:space="preserve">供应商</w:t>
      </w:r>
      <w:r>
        <w:rPr>
          <w:rFonts w:hint="eastAsia" w:ascii="仿宋" w:hAnsi="仿宋" w:eastAsia="仿宋" w:cs="仿宋"/>
          <w:b/>
          <w:bCs/>
          <w:sz w:val="24"/>
        </w:rPr>
        <w:t xml:space="preserve">对</w:t>
      </w:r>
      <w:r>
        <w:rPr>
          <w:rFonts w:hint="eastAsia" w:ascii="仿宋" w:hAnsi="仿宋" w:eastAsia="仿宋" w:cs="仿宋"/>
          <w:b/>
          <w:bCs/>
          <w:sz w:val="24"/>
          <w:lang w:eastAsia="zh-CN"/>
        </w:rPr>
        <w:t xml:space="preserve">响应文件</w:t>
      </w:r>
      <w:r>
        <w:rPr>
          <w:rFonts w:hint="eastAsia" w:ascii="仿宋" w:hAnsi="仿宋" w:eastAsia="仿宋" w:cs="仿宋"/>
          <w:b/>
          <w:bCs/>
          <w:sz w:val="24"/>
        </w:rPr>
        <w:t xml:space="preserve">澄清或者说明的，应当通过“苏采云”系统交换数据电文。在评标期间，请</w:t>
      </w:r>
      <w:r>
        <w:rPr>
          <w:rFonts w:hint="eastAsia" w:ascii="仿宋" w:hAnsi="仿宋" w:eastAsia="仿宋" w:cs="仿宋"/>
          <w:b/>
          <w:bCs/>
          <w:sz w:val="24"/>
          <w:lang w:eastAsia="zh-CN"/>
        </w:rPr>
        <w:t xml:space="preserve">供应商</w:t>
      </w:r>
      <w:r>
        <w:rPr>
          <w:rFonts w:hint="eastAsia" w:ascii="仿宋" w:hAnsi="仿宋" w:eastAsia="仿宋" w:cs="仿宋"/>
          <w:b/>
          <w:bCs/>
          <w:sz w:val="24"/>
        </w:rPr>
        <w:t xml:space="preserve">保持在线。</w:t>
      </w:r>
      <w:r>
        <w:rPr>
          <w:rFonts w:hint="eastAsia" w:ascii="仿宋" w:hAnsi="仿宋" w:eastAsia="仿宋" w:cs="仿宋"/>
          <w:b/>
          <w:bCs/>
          <w:sz w:val="24"/>
        </w:rPr>
      </w:r>
      <w:r/>
    </w:p>
    <w:p>
      <w:pPr>
        <w:pStyle w:val="878"/>
        <w:ind w:firstLine="482"/>
        <w:pageBreakBefore w:val="0"/>
        <w:spacing w:line="480" w:lineRule="exact"/>
        <w:widowControl w:val="off"/>
        <w:rPr>
          <w:rFonts w:hint="eastAsia" w:ascii="仿宋" w:hAnsi="仿宋" w:eastAsia="仿宋" w:cs="仿宋"/>
          <w:b/>
          <w:bCs/>
          <w:sz w:val="24"/>
        </w:rPr>
        <w:outlineLvl w:val="9"/>
      </w:pPr>
      <w:r>
        <w:rPr>
          <w:rFonts w:hint="eastAsia" w:ascii="仿宋" w:hAnsi="仿宋" w:eastAsia="仿宋" w:cs="仿宋"/>
          <w:b/>
          <w:bCs/>
          <w:sz w:val="24"/>
        </w:rPr>
        <w:t xml:space="preserve">5.</w:t>
      </w:r>
      <w:r>
        <w:rPr>
          <w:rFonts w:hint="eastAsia" w:ascii="仿宋" w:hAnsi="仿宋" w:eastAsia="仿宋" w:cs="仿宋"/>
          <w:b/>
          <w:bCs/>
          <w:sz w:val="24"/>
          <w:lang w:val="en-US" w:eastAsia="zh-CN"/>
        </w:rPr>
        <w:t xml:space="preserve">7</w:t>
      </w:r>
      <w:r>
        <w:rPr>
          <w:rFonts w:hint="eastAsia" w:ascii="仿宋" w:hAnsi="仿宋" w:eastAsia="仿宋" w:cs="仿宋"/>
          <w:b/>
          <w:bCs/>
          <w:sz w:val="24"/>
        </w:rPr>
        <w:t xml:space="preserve">对于</w:t>
      </w:r>
      <w:r>
        <w:rPr>
          <w:rFonts w:hint="eastAsia" w:ascii="仿宋" w:hAnsi="仿宋" w:eastAsia="仿宋" w:cs="仿宋"/>
          <w:b/>
          <w:bCs/>
          <w:sz w:val="24"/>
          <w:lang w:eastAsia="zh-CN"/>
        </w:rPr>
        <w:t xml:space="preserve">响应文件</w:t>
      </w:r>
      <w:r>
        <w:rPr>
          <w:rFonts w:hint="eastAsia" w:ascii="仿宋" w:hAnsi="仿宋" w:eastAsia="仿宋" w:cs="仿宋"/>
          <w:b/>
          <w:bCs/>
          <w:sz w:val="24"/>
        </w:rPr>
        <w:t xml:space="preserve">中含义不明确、同类问题表述不一致或者有明显文字和计算错误的内容，评标委员会通过“苏采云”系统要求</w:t>
      </w:r>
      <w:r>
        <w:rPr>
          <w:rFonts w:hint="eastAsia" w:ascii="仿宋" w:hAnsi="仿宋" w:eastAsia="仿宋" w:cs="仿宋"/>
          <w:b/>
          <w:bCs/>
          <w:sz w:val="24"/>
          <w:lang w:eastAsia="zh-CN"/>
        </w:rPr>
        <w:t xml:space="preserve">供应商</w:t>
      </w:r>
      <w:r>
        <w:rPr>
          <w:rFonts w:hint="eastAsia" w:ascii="仿宋" w:hAnsi="仿宋" w:eastAsia="仿宋" w:cs="仿宋"/>
          <w:b/>
          <w:bCs/>
          <w:sz w:val="24"/>
        </w:rPr>
        <w:t xml:space="preserve">作出必要的澄清、说明或者补正，并规定回复时间。</w:t>
      </w:r>
      <w:r>
        <w:rPr>
          <w:rFonts w:hint="eastAsia" w:ascii="仿宋" w:hAnsi="仿宋" w:eastAsia="仿宋" w:cs="仿宋"/>
          <w:b/>
          <w:bCs/>
          <w:sz w:val="24"/>
        </w:rPr>
      </w:r>
      <w:r/>
    </w:p>
    <w:p>
      <w:pPr>
        <w:pStyle w:val="878"/>
        <w:ind w:firstLine="482"/>
        <w:pageBreakBefore w:val="0"/>
        <w:spacing w:line="480" w:lineRule="exact"/>
        <w:widowControl w:val="off"/>
        <w:rPr>
          <w:rFonts w:hint="eastAsia" w:ascii="仿宋" w:hAnsi="仿宋" w:eastAsia="仿宋" w:cs="仿宋"/>
          <w:b/>
          <w:bCs/>
          <w:sz w:val="24"/>
        </w:rPr>
        <w:outlineLvl w:val="9"/>
      </w:pPr>
      <w:r>
        <w:rPr>
          <w:rFonts w:hint="eastAsia" w:ascii="仿宋" w:hAnsi="仿宋" w:eastAsia="仿宋" w:cs="仿宋"/>
          <w:b/>
          <w:bCs/>
          <w:sz w:val="24"/>
        </w:rPr>
        <w:t xml:space="preserve">5.</w:t>
      </w:r>
      <w:r>
        <w:rPr>
          <w:rFonts w:hint="eastAsia" w:ascii="仿宋" w:hAnsi="仿宋" w:eastAsia="仿宋" w:cs="仿宋"/>
          <w:b/>
          <w:bCs/>
          <w:sz w:val="24"/>
          <w:lang w:val="en-US" w:eastAsia="zh-CN"/>
        </w:rPr>
        <w:t xml:space="preserve">8</w:t>
      </w:r>
      <w:r>
        <w:rPr>
          <w:rFonts w:hint="eastAsia" w:ascii="仿宋" w:hAnsi="仿宋" w:eastAsia="仿宋" w:cs="仿宋"/>
          <w:b/>
          <w:bCs/>
          <w:sz w:val="24"/>
          <w:lang w:eastAsia="zh-CN"/>
        </w:rPr>
        <w:t xml:space="preserve">供应商</w:t>
      </w:r>
      <w:r>
        <w:rPr>
          <w:rFonts w:hint="eastAsia" w:ascii="仿宋" w:hAnsi="仿宋" w:eastAsia="仿宋" w:cs="仿宋"/>
          <w:b/>
          <w:bCs/>
          <w:sz w:val="24"/>
        </w:rPr>
        <w:t xml:space="preserve">的澄清、说明或者补正应当采用通过“苏采云”系统（使用“CA数字证书”,加盖电子签章）形式。</w:t>
      </w:r>
      <w:r>
        <w:rPr>
          <w:rFonts w:hint="eastAsia" w:ascii="仿宋" w:hAnsi="仿宋" w:eastAsia="仿宋" w:cs="仿宋"/>
          <w:b/>
          <w:bCs/>
          <w:sz w:val="24"/>
          <w:lang w:eastAsia="zh-CN"/>
        </w:rPr>
        <w:t xml:space="preserve">供应商</w:t>
      </w:r>
      <w:r>
        <w:rPr>
          <w:rFonts w:hint="eastAsia" w:ascii="仿宋" w:hAnsi="仿宋" w:eastAsia="仿宋" w:cs="仿宋"/>
          <w:b/>
          <w:bCs/>
          <w:sz w:val="24"/>
        </w:rPr>
        <w:t xml:space="preserve">没有在规定的回复时间内作出必要的澄清、说明或者补正，评标委员会将认为</w:t>
      </w:r>
      <w:r>
        <w:rPr>
          <w:rFonts w:hint="eastAsia" w:ascii="仿宋" w:hAnsi="仿宋" w:eastAsia="仿宋" w:cs="仿宋"/>
          <w:b/>
          <w:bCs/>
          <w:sz w:val="24"/>
          <w:lang w:eastAsia="zh-CN"/>
        </w:rPr>
        <w:t xml:space="preserve">供应商</w:t>
      </w:r>
      <w:r>
        <w:rPr>
          <w:rFonts w:hint="eastAsia" w:ascii="仿宋" w:hAnsi="仿宋" w:eastAsia="仿宋" w:cs="仿宋"/>
          <w:b/>
          <w:bCs/>
          <w:sz w:val="24"/>
        </w:rPr>
        <w:t xml:space="preserve">拒绝作出必要的澄清、说明或者补正，并承担相应的后果和法律责任。</w:t>
      </w:r>
      <w:r>
        <w:rPr>
          <w:rFonts w:hint="eastAsia" w:ascii="仿宋" w:hAnsi="仿宋" w:eastAsia="仿宋" w:cs="仿宋"/>
          <w:b/>
          <w:bCs/>
          <w:sz w:val="24"/>
        </w:rPr>
      </w:r>
      <w:r/>
    </w:p>
    <w:p>
      <w:pPr>
        <w:pStyle w:val="878"/>
        <w:ind w:firstLine="482"/>
        <w:pageBreakBefore w:val="0"/>
        <w:spacing w:line="480" w:lineRule="exact"/>
        <w:widowControl w:val="off"/>
        <w:rPr>
          <w:rFonts w:hint="eastAsia" w:ascii="仿宋" w:hAnsi="仿宋" w:eastAsia="仿宋" w:cs="仿宋"/>
          <w:b/>
          <w:bCs/>
          <w:sz w:val="24"/>
        </w:rPr>
        <w:outlineLvl w:val="9"/>
      </w:pPr>
      <w:r>
        <w:rPr>
          <w:rFonts w:hint="eastAsia" w:ascii="仿宋" w:hAnsi="仿宋" w:eastAsia="仿宋" w:cs="仿宋"/>
          <w:b/>
          <w:bCs/>
          <w:sz w:val="24"/>
        </w:rPr>
        <w:t xml:space="preserve">5.</w:t>
      </w:r>
      <w:r>
        <w:rPr>
          <w:rFonts w:hint="eastAsia" w:ascii="仿宋" w:hAnsi="仿宋" w:eastAsia="仿宋" w:cs="仿宋"/>
          <w:b/>
          <w:bCs/>
          <w:sz w:val="24"/>
          <w:lang w:val="en-US" w:eastAsia="zh-CN"/>
        </w:rPr>
        <w:t xml:space="preserve">9</w:t>
      </w:r>
      <w:r>
        <w:rPr>
          <w:rFonts w:hint="eastAsia" w:ascii="仿宋" w:hAnsi="仿宋" w:eastAsia="仿宋" w:cs="仿宋"/>
          <w:b/>
          <w:bCs/>
          <w:sz w:val="24"/>
        </w:rPr>
        <w:t xml:space="preserve">“苏采云”系统通过“江苏省政府采购一体化不见面开标大厅”提醒</w:t>
      </w:r>
      <w:r>
        <w:rPr>
          <w:rFonts w:hint="eastAsia" w:ascii="仿宋" w:hAnsi="仿宋" w:eastAsia="仿宋" w:cs="仿宋"/>
          <w:b/>
          <w:bCs/>
          <w:sz w:val="24"/>
          <w:lang w:eastAsia="zh-CN"/>
        </w:rPr>
        <w:t xml:space="preserve">供应商</w:t>
      </w:r>
      <w:r>
        <w:rPr>
          <w:rFonts w:hint="eastAsia" w:ascii="仿宋" w:hAnsi="仿宋" w:eastAsia="仿宋" w:cs="仿宋"/>
          <w:b/>
          <w:bCs/>
          <w:sz w:val="24"/>
        </w:rPr>
        <w:t xml:space="preserve">。</w:t>
      </w:r>
      <w:r>
        <w:rPr>
          <w:rFonts w:hint="eastAsia" w:ascii="仿宋" w:hAnsi="仿宋" w:eastAsia="仿宋" w:cs="仿宋"/>
          <w:b/>
          <w:bCs/>
          <w:sz w:val="24"/>
          <w:lang w:eastAsia="zh-CN"/>
        </w:rPr>
        <w:t xml:space="preserve">供应商</w:t>
      </w:r>
      <w:r>
        <w:rPr>
          <w:rFonts w:hint="eastAsia" w:ascii="仿宋" w:hAnsi="仿宋" w:eastAsia="仿宋" w:cs="仿宋"/>
          <w:b/>
          <w:bCs/>
          <w:sz w:val="24"/>
        </w:rPr>
        <w:t xml:space="preserve">自行查看，</w:t>
      </w:r>
      <w:r>
        <w:rPr>
          <w:rFonts w:hint="eastAsia" w:ascii="仿宋" w:hAnsi="仿宋" w:eastAsia="仿宋" w:cs="仿宋"/>
          <w:b/>
          <w:bCs/>
          <w:sz w:val="24"/>
          <w:lang w:eastAsia="zh-CN"/>
        </w:rPr>
        <w:t xml:space="preserve">供应商</w:t>
      </w:r>
      <w:r>
        <w:rPr>
          <w:rFonts w:hint="eastAsia" w:ascii="仿宋" w:hAnsi="仿宋" w:eastAsia="仿宋" w:cs="仿宋"/>
          <w:b/>
          <w:bCs/>
          <w:sz w:val="24"/>
        </w:rPr>
        <w:t xml:space="preserve">因自身原因不及时查看导致没收到信息，“苏采云”系统不承担任何责任。</w:t>
      </w:r>
      <w:r>
        <w:rPr>
          <w:rFonts w:hint="eastAsia" w:ascii="仿宋" w:hAnsi="仿宋" w:eastAsia="仿宋" w:cs="仿宋"/>
          <w:b/>
          <w:bCs/>
          <w:sz w:val="24"/>
        </w:rPr>
      </w:r>
      <w:r/>
    </w:p>
    <w:p>
      <w:pPr>
        <w:pStyle w:val="878"/>
        <w:ind w:firstLine="482"/>
        <w:pageBreakBefore w:val="0"/>
        <w:spacing w:before="0" w:after="0" w:line="480" w:lineRule="exact"/>
        <w:widowControl w:val="off"/>
        <w:rPr>
          <w:rFonts w:ascii="仿宋" w:hAnsi="仿宋" w:eastAsia="仿宋" w:cs="仿宋"/>
          <w:b/>
          <w:bCs/>
          <w:sz w:val="24"/>
          <w:szCs w:val="24"/>
          <w:highlight w:val="none"/>
          <w:lang w:val="en-US" w:eastAsia="zh-CN"/>
        </w:rPr>
        <w:outlineLvl w:val="9"/>
      </w:pPr>
      <w:r/>
      <w:bookmarkStart w:id="119" w:name="_Toc29296"/>
      <w:r/>
      <w:bookmarkStart w:id="120" w:name="_Toc8673"/>
      <w:r/>
      <w:bookmarkStart w:id="121" w:name="_Toc15962"/>
      <w:r/>
      <w:bookmarkStart w:id="122" w:name="_Toc29521"/>
      <w:r>
        <w:rPr>
          <w:rFonts w:hint="eastAsia" w:ascii="仿宋" w:hAnsi="仿宋" w:eastAsia="仿宋" w:cs="仿宋"/>
          <w:b/>
          <w:bCs/>
          <w:sz w:val="24"/>
          <w:szCs w:val="24"/>
          <w:highlight w:val="none"/>
        </w:rPr>
        <w:t xml:space="preserve">6.1 </w:t>
      </w:r>
      <w:bookmarkEnd w:id="119"/>
      <w:r/>
      <w:bookmarkEnd w:id="120"/>
      <w:r/>
      <w:bookmarkEnd w:id="121"/>
      <w:r/>
      <w:bookmarkEnd w:id="122"/>
      <w:r>
        <w:rPr>
          <w:rFonts w:hint="eastAsia" w:ascii="仿宋" w:hAnsi="仿宋" w:eastAsia="仿宋" w:cs="仿宋"/>
          <w:b/>
          <w:bCs/>
          <w:sz w:val="24"/>
          <w:szCs w:val="24"/>
          <w:highlight w:val="none"/>
          <w:lang w:val="en-US" w:eastAsia="zh-CN"/>
        </w:rPr>
        <w:t xml:space="preserve">确定入围供应商</w:t>
      </w:r>
      <w:r>
        <w:rPr>
          <w:rFonts w:ascii="仿宋" w:hAnsi="仿宋" w:eastAsia="仿宋" w:cs="仿宋"/>
          <w:b/>
          <w:bCs/>
          <w:sz w:val="24"/>
          <w:szCs w:val="24"/>
          <w:highlight w:val="none"/>
          <w:lang w:val="en-US" w:eastAsia="zh-CN"/>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6.1.1入围供应商的选取原则和数量见征集文件第五章规定。 </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val="en-US" w:eastAsia="zh-CN"/>
        </w:rPr>
        <w:t xml:space="preserve">6.1.2</w:t>
      </w:r>
      <w:r>
        <w:rPr>
          <w:rFonts w:hint="eastAsia" w:ascii="仿宋" w:hAnsi="仿宋" w:eastAsia="仿宋" w:cs="仿宋"/>
          <w:sz w:val="24"/>
        </w:rPr>
        <w:t xml:space="preserve">本公司将在“江苏政府采购网”发布“入围结果公告”，公告期限为1个工作日。</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val="en-US" w:eastAsia="zh-CN"/>
        </w:rPr>
        <w:t xml:space="preserve">6.1.3</w:t>
      </w:r>
      <w:r>
        <w:rPr>
          <w:rFonts w:hint="eastAsia" w:ascii="仿宋" w:hAnsi="仿宋" w:eastAsia="仿宋" w:cs="仿宋"/>
          <w:sz w:val="24"/>
        </w:rPr>
        <w:t xml:space="preserve">入围供应商有下列情形之一，尚未签订框架协议的，取消其入围资格；已经签订框架协议的，解除与其签订的框架协议：</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val="en-US" w:eastAsia="zh-CN"/>
        </w:rPr>
        <w:t xml:space="preserve">6.1.4</w:t>
      </w:r>
      <w:r>
        <w:rPr>
          <w:rFonts w:hint="eastAsia" w:ascii="仿宋" w:hAnsi="仿宋" w:eastAsia="仿宋" w:cs="仿宋"/>
          <w:sz w:val="24"/>
        </w:rPr>
        <w:t xml:space="preserve">恶意串通谋取入围或者合同成交的。</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val="en-US" w:eastAsia="zh-CN"/>
        </w:rPr>
        <w:t xml:space="preserve">6.1.5</w:t>
      </w:r>
      <w:r>
        <w:rPr>
          <w:rFonts w:hint="eastAsia" w:ascii="仿宋" w:hAnsi="仿宋" w:eastAsia="仿宋" w:cs="仿宋"/>
          <w:sz w:val="24"/>
        </w:rPr>
        <w:t xml:space="preserve">提供虚假材料谋取入围或者合同成交的。 </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val="en-US" w:eastAsia="zh-CN"/>
        </w:rPr>
        <w:t xml:space="preserve">6.1.6</w:t>
      </w:r>
      <w:r>
        <w:rPr>
          <w:rFonts w:hint="eastAsia" w:ascii="仿宋" w:hAnsi="仿宋" w:eastAsia="仿宋" w:cs="仿宋"/>
          <w:sz w:val="24"/>
        </w:rPr>
        <w:t xml:space="preserve">无正当理由拒不接受合同授予的。</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val="en-US" w:eastAsia="zh-CN"/>
        </w:rPr>
        <w:t xml:space="preserve">6.1.7</w:t>
      </w:r>
      <w:r>
        <w:rPr>
          <w:rFonts w:hint="eastAsia" w:ascii="仿宋" w:hAnsi="仿宋" w:eastAsia="仿宋" w:cs="仿宋"/>
          <w:sz w:val="24"/>
        </w:rPr>
        <w:t xml:space="preserve">不履行合同义务或者履行合同义务不符合约定，经采购人请求履行后仍不履行或者仍未按约定履行的。</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val="en-US" w:eastAsia="zh-CN"/>
        </w:rPr>
        <w:t xml:space="preserve">6.1.8</w:t>
      </w:r>
      <w:r>
        <w:rPr>
          <w:rFonts w:hint="eastAsia" w:ascii="仿宋" w:hAnsi="仿宋" w:eastAsia="仿宋" w:cs="仿宋"/>
          <w:sz w:val="24"/>
        </w:rPr>
        <w:t xml:space="preserve">框架协议有效期内，因违法行为被禁止或限制参加政府采购活动的。</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val="en-US" w:eastAsia="zh-CN"/>
        </w:rPr>
        <w:t xml:space="preserve">6.1.9</w:t>
      </w:r>
      <w:r>
        <w:rPr>
          <w:rFonts w:hint="eastAsia" w:ascii="仿宋" w:hAnsi="仿宋" w:eastAsia="仿宋" w:cs="仿宋"/>
          <w:sz w:val="24"/>
        </w:rPr>
        <w:t xml:space="preserve"> 框架协议约定的其他情形。</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被取消入围资格或者被解除框架协议的供应商不得参加同一封闭式框架协议补充征集。   </w:t>
      </w:r>
      <w:bookmarkStart w:id="123" w:name="_Toc20054"/>
      <w:r>
        <w:rPr>
          <w:rFonts w:hint="eastAsia" w:ascii="仿宋" w:hAnsi="仿宋" w:eastAsia="仿宋" w:cs="仿宋"/>
          <w:sz w:val="24"/>
        </w:rPr>
      </w:r>
      <w:r/>
    </w:p>
    <w:p>
      <w:pPr>
        <w:pStyle w:val="878"/>
        <w:ind w:firstLine="482"/>
        <w:jc w:val="left"/>
        <w:pageBreakBefore w:val="0"/>
        <w:spacing w:line="480" w:lineRule="exact"/>
        <w:widowControl w:val="off"/>
        <w:rPr>
          <w:rFonts w:hint="eastAsia" w:ascii="仿宋" w:hAnsi="仿宋" w:eastAsia="仿宋" w:cs="仿宋"/>
          <w:b/>
          <w:bCs/>
          <w:sz w:val="24"/>
        </w:rPr>
        <w:outlineLvl w:val="9"/>
      </w:pPr>
      <w:r/>
      <w:bookmarkEnd w:id="123"/>
      <w:r/>
      <w:bookmarkStart w:id="124" w:name="_Toc21641"/>
      <w:r/>
      <w:bookmarkStart w:id="125" w:name="_Toc11984"/>
      <w:r/>
      <w:bookmarkStart w:id="126" w:name="_Toc1623"/>
      <w:r/>
      <w:bookmarkStart w:id="127" w:name="_Toc11211"/>
      <w:r/>
      <w:bookmarkStart w:id="128" w:name="_Toc22958"/>
      <w:r>
        <w:rPr>
          <w:rFonts w:hint="eastAsia" w:ascii="仿宋" w:hAnsi="仿宋" w:eastAsia="仿宋" w:cs="仿宋"/>
          <w:b/>
          <w:bCs/>
          <w:sz w:val="24"/>
        </w:rPr>
        <w:t xml:space="preserve">6.</w:t>
      </w:r>
      <w:r>
        <w:rPr>
          <w:rFonts w:hint="eastAsia" w:ascii="仿宋" w:hAnsi="仿宋" w:eastAsia="仿宋" w:cs="仿宋"/>
          <w:b/>
          <w:bCs/>
          <w:sz w:val="24"/>
          <w:lang w:val="en-US" w:eastAsia="zh-CN"/>
        </w:rPr>
        <w:t xml:space="preserve">2</w:t>
      </w:r>
      <w:r>
        <w:rPr>
          <w:rFonts w:hint="eastAsia" w:ascii="仿宋" w:hAnsi="仿宋" w:eastAsia="仿宋" w:cs="仿宋"/>
          <w:b/>
          <w:bCs/>
          <w:sz w:val="24"/>
        </w:rPr>
        <w:t xml:space="preserve"> </w:t>
      </w:r>
      <w:bookmarkEnd w:id="124"/>
      <w:r/>
      <w:bookmarkEnd w:id="125"/>
      <w:r/>
      <w:bookmarkEnd w:id="126"/>
      <w:r>
        <w:rPr>
          <w:rFonts w:hint="eastAsia" w:ascii="仿宋" w:hAnsi="仿宋" w:eastAsia="仿宋" w:cs="仿宋"/>
          <w:b/>
          <w:bCs/>
          <w:sz w:val="24"/>
        </w:rPr>
        <w:t xml:space="preserve">履约保证金</w:t>
      </w:r>
      <w:bookmarkEnd w:id="127"/>
      <w:r/>
      <w:bookmarkEnd w:id="128"/>
      <w:r>
        <w:rPr>
          <w:rFonts w:hint="eastAsia" w:ascii="仿宋" w:hAnsi="仿宋" w:eastAsia="仿宋" w:cs="仿宋"/>
          <w:b/>
          <w:bCs/>
          <w:sz w:val="24"/>
        </w:rPr>
        <w:t xml:space="preserve">（本项目不予收取）</w:t>
      </w:r>
      <w:r>
        <w:rPr>
          <w:rFonts w:hint="eastAsia" w:ascii="仿宋" w:hAnsi="仿宋" w:eastAsia="仿宋" w:cs="仿宋"/>
          <w:b/>
          <w:bCs/>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bookmarkStart w:id="129" w:name="_Toc30048"/>
      <w:r>
        <w:rPr>
          <w:rFonts w:hint="eastAsia" w:ascii="仿宋" w:hAnsi="仿宋" w:eastAsia="仿宋" w:cs="仿宋"/>
          <w:sz w:val="24"/>
        </w:rPr>
        <w:t xml:space="preserve">6.</w:t>
      </w:r>
      <w:r>
        <w:rPr>
          <w:rFonts w:hint="eastAsia" w:ascii="仿宋" w:hAnsi="仿宋" w:eastAsia="仿宋" w:cs="仿宋"/>
          <w:sz w:val="24"/>
          <w:lang w:val="en-US" w:eastAsia="zh-CN"/>
        </w:rPr>
        <w:t xml:space="preserve">2</w:t>
      </w:r>
      <w:r>
        <w:rPr>
          <w:rFonts w:hint="eastAsia" w:ascii="仿宋" w:hAnsi="仿宋" w:eastAsia="仿宋" w:cs="仿宋"/>
          <w:sz w:val="24"/>
        </w:rPr>
        <w:t xml:space="preserve">.1在签订合同前，中标人应按</w:t>
      </w:r>
      <w:r>
        <w:rPr>
          <w:rFonts w:hint="eastAsia" w:ascii="仿宋" w:hAnsi="仿宋" w:eastAsia="仿宋" w:cs="仿宋"/>
          <w:sz w:val="24"/>
          <w:lang w:eastAsia="zh-CN"/>
        </w:rPr>
        <w:t xml:space="preserve">供应商</w:t>
      </w:r>
      <w:r>
        <w:rPr>
          <w:rFonts w:hint="eastAsia" w:ascii="仿宋" w:hAnsi="仿宋" w:eastAsia="仿宋" w:cs="仿宋"/>
          <w:sz w:val="24"/>
        </w:rPr>
        <w:t xml:space="preserve">须知前附表规定的金额、担保形式向</w:t>
      </w:r>
      <w:r>
        <w:rPr>
          <w:rFonts w:hint="eastAsia" w:ascii="仿宋" w:hAnsi="仿宋" w:eastAsia="仿宋" w:cs="仿宋"/>
          <w:sz w:val="24"/>
          <w:lang w:eastAsia="zh-CN"/>
        </w:rPr>
        <w:t xml:space="preserve">征集人</w:t>
      </w:r>
      <w:r>
        <w:rPr>
          <w:rFonts w:hint="eastAsia" w:ascii="仿宋" w:hAnsi="仿宋" w:eastAsia="仿宋" w:cs="仿宋"/>
          <w:sz w:val="24"/>
        </w:rPr>
        <w:t xml:space="preserve">提交履约担保。</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6.</w:t>
      </w:r>
      <w:r>
        <w:rPr>
          <w:rFonts w:hint="eastAsia" w:ascii="仿宋" w:hAnsi="仿宋" w:eastAsia="仿宋" w:cs="仿宋"/>
          <w:sz w:val="24"/>
          <w:lang w:val="en-US" w:eastAsia="zh-CN"/>
        </w:rPr>
        <w:t xml:space="preserve">2</w:t>
      </w:r>
      <w:r>
        <w:rPr>
          <w:rFonts w:hint="eastAsia" w:ascii="仿宋" w:hAnsi="仿宋" w:eastAsia="仿宋" w:cs="仿宋"/>
          <w:sz w:val="24"/>
        </w:rPr>
        <w:t xml:space="preserve">.2履约保证金用于补偿</w:t>
      </w:r>
      <w:r>
        <w:rPr>
          <w:rFonts w:hint="eastAsia" w:ascii="仿宋" w:hAnsi="仿宋" w:eastAsia="仿宋" w:cs="仿宋"/>
          <w:sz w:val="24"/>
          <w:lang w:eastAsia="zh-CN"/>
        </w:rPr>
        <w:t xml:space="preserve">征集人</w:t>
      </w:r>
      <w:r>
        <w:rPr>
          <w:rFonts w:hint="eastAsia" w:ascii="仿宋" w:hAnsi="仿宋" w:eastAsia="仿宋" w:cs="仿宋"/>
          <w:sz w:val="24"/>
        </w:rPr>
        <w:t xml:space="preserve">因</w:t>
      </w:r>
      <w:r>
        <w:rPr>
          <w:rFonts w:hint="eastAsia" w:ascii="仿宋" w:hAnsi="仿宋" w:eastAsia="仿宋" w:cs="仿宋"/>
          <w:sz w:val="24"/>
          <w:lang w:eastAsia="zh-CN"/>
        </w:rPr>
        <w:t xml:space="preserve">供应商</w:t>
      </w:r>
      <w:r>
        <w:rPr>
          <w:rFonts w:hint="eastAsia" w:ascii="仿宋" w:hAnsi="仿宋" w:eastAsia="仿宋" w:cs="仿宋"/>
          <w:sz w:val="24"/>
        </w:rPr>
        <w:t xml:space="preserve">不能完成其合同义务而蒙受的损失。</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6.</w:t>
      </w:r>
      <w:r>
        <w:rPr>
          <w:rFonts w:hint="eastAsia" w:ascii="仿宋" w:hAnsi="仿宋" w:eastAsia="仿宋" w:cs="仿宋"/>
          <w:sz w:val="24"/>
          <w:lang w:val="en-US" w:eastAsia="zh-CN"/>
        </w:rPr>
        <w:t xml:space="preserve">2</w:t>
      </w:r>
      <w:r>
        <w:rPr>
          <w:rFonts w:hint="eastAsia" w:ascii="仿宋" w:hAnsi="仿宋" w:eastAsia="仿宋" w:cs="仿宋"/>
          <w:sz w:val="24"/>
        </w:rPr>
        <w:t xml:space="preserve">.3履约保证金应采用以本合同货币表示、用银行保函或不可撤销的信用证的方式提交,由</w:t>
      </w:r>
      <w:r>
        <w:rPr>
          <w:rFonts w:hint="eastAsia" w:ascii="仿宋" w:hAnsi="仿宋" w:eastAsia="仿宋" w:cs="仿宋"/>
          <w:sz w:val="24"/>
          <w:lang w:eastAsia="zh-CN"/>
        </w:rPr>
        <w:t xml:space="preserve">征集人</w:t>
      </w:r>
      <w:r>
        <w:rPr>
          <w:rFonts w:hint="eastAsia" w:ascii="仿宋" w:hAnsi="仿宋" w:eastAsia="仿宋" w:cs="仿宋"/>
          <w:sz w:val="24"/>
        </w:rPr>
        <w:t xml:space="preserve">可接受的、在中华人民共和国注册和营业的省、市级别以上银行开出。其格式采用</w:t>
      </w:r>
      <w:r>
        <w:rPr>
          <w:rFonts w:hint="eastAsia" w:ascii="仿宋" w:hAnsi="仿宋" w:eastAsia="仿宋" w:cs="仿宋"/>
          <w:sz w:val="24"/>
          <w:lang w:eastAsia="zh-CN"/>
        </w:rPr>
        <w:t xml:space="preserve">征集文件</w:t>
      </w:r>
      <w:r>
        <w:rPr>
          <w:rFonts w:hint="eastAsia" w:ascii="仿宋" w:hAnsi="仿宋" w:eastAsia="仿宋" w:cs="仿宋"/>
          <w:sz w:val="24"/>
        </w:rPr>
        <w:t xml:space="preserve">提供的格式或其他</w:t>
      </w:r>
      <w:r>
        <w:rPr>
          <w:rFonts w:hint="eastAsia" w:ascii="仿宋" w:hAnsi="仿宋" w:eastAsia="仿宋" w:cs="仿宋"/>
          <w:sz w:val="24"/>
          <w:lang w:eastAsia="zh-CN"/>
        </w:rPr>
        <w:t xml:space="preserve">征集人</w:t>
      </w:r>
      <w:r>
        <w:rPr>
          <w:rFonts w:hint="eastAsia" w:ascii="仿宋" w:hAnsi="仿宋" w:eastAsia="仿宋" w:cs="仿宋"/>
          <w:sz w:val="24"/>
        </w:rPr>
        <w:t xml:space="preserve">可接受的格式。</w:t>
      </w:r>
      <w:r>
        <w:rPr>
          <w:rFonts w:hint="eastAsia" w:ascii="仿宋" w:hAnsi="仿宋" w:eastAsia="仿宋" w:cs="仿宋"/>
          <w:sz w:val="24"/>
        </w:rPr>
      </w:r>
      <w:r/>
    </w:p>
    <w:p>
      <w:pPr>
        <w:pStyle w:val="878"/>
        <w:ind w:firstLine="480"/>
        <w:jc w:val="left"/>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6.</w:t>
      </w:r>
      <w:r>
        <w:rPr>
          <w:rFonts w:hint="eastAsia" w:ascii="仿宋" w:hAnsi="仿宋" w:eastAsia="仿宋" w:cs="仿宋"/>
          <w:sz w:val="24"/>
          <w:lang w:val="en-US" w:eastAsia="zh-CN"/>
        </w:rPr>
        <w:t xml:space="preserve">2</w:t>
      </w:r>
      <w:r>
        <w:rPr>
          <w:rFonts w:hint="eastAsia" w:ascii="仿宋" w:hAnsi="仿宋" w:eastAsia="仿宋" w:cs="仿宋"/>
          <w:sz w:val="24"/>
        </w:rPr>
        <w:t xml:space="preserve">.4 项目验收合格后30日内，</w:t>
      </w:r>
      <w:r>
        <w:rPr>
          <w:rFonts w:hint="eastAsia" w:ascii="仿宋" w:hAnsi="仿宋" w:eastAsia="仿宋" w:cs="仿宋"/>
          <w:sz w:val="24"/>
          <w:lang w:eastAsia="zh-CN"/>
        </w:rPr>
        <w:t xml:space="preserve">征集人</w:t>
      </w:r>
      <w:r>
        <w:rPr>
          <w:rFonts w:hint="eastAsia" w:ascii="仿宋" w:hAnsi="仿宋" w:eastAsia="仿宋" w:cs="仿宋"/>
          <w:sz w:val="24"/>
        </w:rPr>
        <w:t xml:space="preserve">无息向中标人退还履约保证金。</w:t>
      </w:r>
      <w:r>
        <w:rPr>
          <w:rFonts w:hint="eastAsia" w:ascii="仿宋" w:hAnsi="仿宋" w:eastAsia="仿宋" w:cs="仿宋"/>
          <w:sz w:val="24"/>
        </w:rPr>
      </w:r>
      <w:r/>
    </w:p>
    <w:p>
      <w:pPr>
        <w:pStyle w:val="878"/>
        <w:ind w:firstLine="480"/>
        <w:pageBreakBefore w:val="0"/>
        <w:spacing w:before="0" w:after="0" w:line="48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 签订</w:t>
      </w:r>
      <w:bookmarkEnd w:id="129"/>
      <w:r>
        <w:rPr>
          <w:rFonts w:hint="eastAsia" w:ascii="仿宋" w:hAnsi="仿宋" w:eastAsia="仿宋" w:cs="仿宋"/>
          <w:sz w:val="24"/>
          <w:szCs w:val="24"/>
        </w:rPr>
        <w:t xml:space="preserve">框架协议</w:t>
      </w:r>
      <w:r>
        <w:rPr>
          <w:rFonts w:hint="eastAsia" w:ascii="仿宋" w:hAnsi="仿宋" w:eastAsia="仿宋" w:cs="仿宋"/>
          <w:sz w:val="24"/>
          <w:szCs w:val="24"/>
        </w:rPr>
      </w:r>
      <w:r/>
    </w:p>
    <w:p>
      <w:pPr>
        <w:pStyle w:val="878"/>
        <w:ind w:firstLine="482"/>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b/>
          <w:bCs/>
          <w:sz w:val="24"/>
          <w:lang w:val="en-US" w:eastAsia="zh-CN"/>
        </w:rPr>
        <w:t xml:space="preserve">6.3.1</w:t>
      </w:r>
      <w:r>
        <w:rPr>
          <w:rFonts w:hint="eastAsia" w:ascii="仿宋" w:hAnsi="仿宋" w:eastAsia="仿宋" w:cs="仿宋"/>
          <w:b/>
          <w:bCs/>
          <w:sz w:val="24"/>
        </w:rPr>
        <w:t xml:space="preserve"> 征集人在中标通知书发出之日起30日内和入围供应商签订电子框架协议，入围供应商在接到代理机构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val="en-US" w:eastAsia="zh-CN"/>
        </w:rPr>
        <w:t xml:space="preserve">6.3.2</w:t>
      </w:r>
      <w:r>
        <w:rPr>
          <w:rFonts w:hint="eastAsia" w:ascii="仿宋" w:hAnsi="仿宋" w:eastAsia="仿宋" w:cs="仿宋"/>
          <w:sz w:val="24"/>
        </w:rPr>
        <w:t xml:space="preserve">征集文件、入围供应商的响应文件及审核过程中有关澄清、承诺文件均应作为框架协议的附件。</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lang w:val="zh-CN"/>
        </w:rPr>
        <w:outlineLvl w:val="9"/>
      </w:pPr>
      <w:r>
        <w:rPr>
          <w:rFonts w:hint="eastAsia" w:ascii="仿宋" w:hAnsi="仿宋" w:eastAsia="仿宋" w:cs="仿宋"/>
          <w:sz w:val="24"/>
          <w:lang w:val="en-US" w:eastAsia="zh-CN"/>
        </w:rPr>
        <w:t xml:space="preserve">6.3.3</w:t>
      </w:r>
      <w:r>
        <w:rPr>
          <w:rFonts w:hint="eastAsia" w:ascii="仿宋" w:hAnsi="仿宋" w:eastAsia="仿宋" w:cs="仿宋"/>
          <w:sz w:val="24"/>
        </w:rPr>
        <w:t xml:space="preserve">签订框架协议后，</w:t>
      </w:r>
      <w:r>
        <w:rPr>
          <w:rFonts w:hint="eastAsia" w:ascii="仿宋" w:hAnsi="仿宋" w:eastAsia="仿宋" w:cs="仿宋"/>
          <w:b/>
          <w:bCs/>
          <w:sz w:val="24"/>
          <w:u w:val="single"/>
        </w:rPr>
        <w:t xml:space="preserve">入围供应商不得将审核咨询服务进行转包或分包</w:t>
      </w:r>
      <w:r>
        <w:rPr>
          <w:rFonts w:hint="eastAsia" w:ascii="仿宋" w:hAnsi="仿宋" w:eastAsia="仿宋" w:cs="仿宋"/>
          <w:sz w:val="24"/>
        </w:rPr>
        <w:t xml:space="preserve">，否则征集人有权终止框架协议，有权终止采购合同。转包或分包造成采购人损失的，入围供应商及其授权分支机构应承担相应赔偿责任。</w:t>
      </w:r>
      <w:r>
        <w:rPr>
          <w:rFonts w:hint="eastAsia" w:ascii="仿宋" w:hAnsi="仿宋" w:eastAsia="仿宋" w:cs="仿宋"/>
          <w:sz w:val="24"/>
          <w:lang w:val="zh-CN"/>
        </w:rPr>
      </w:r>
      <w:r/>
    </w:p>
    <w:p>
      <w:pPr>
        <w:pStyle w:val="878"/>
        <w:ind w:firstLine="482"/>
        <w:pageBreakBefore w:val="0"/>
        <w:spacing w:before="0" w:after="0" w:line="480" w:lineRule="exact"/>
        <w:widowControl w:val="off"/>
        <w:rPr>
          <w:rFonts w:hint="eastAsia" w:ascii="仿宋" w:hAnsi="仿宋" w:eastAsia="仿宋" w:cs="仿宋"/>
          <w:b/>
          <w:bCs/>
          <w:sz w:val="24"/>
          <w:szCs w:val="24"/>
        </w:rPr>
        <w:outlineLvl w:val="9"/>
      </w:pPr>
      <w:r/>
      <w:bookmarkStart w:id="130" w:name="_Toc15732"/>
      <w:r/>
      <w:bookmarkStart w:id="131" w:name="_Toc2774"/>
      <w:r/>
      <w:bookmarkStart w:id="132" w:name="_Toc22258"/>
      <w:r/>
      <w:bookmarkStart w:id="133" w:name="_Toc10664"/>
      <w:r>
        <w:rPr>
          <w:rFonts w:hint="eastAsia" w:ascii="仿宋" w:hAnsi="仿宋" w:eastAsia="仿宋" w:cs="仿宋"/>
          <w:b/>
          <w:bCs/>
          <w:sz w:val="24"/>
          <w:szCs w:val="24"/>
        </w:rPr>
        <w:t xml:space="preserve">7.1 </w:t>
      </w:r>
      <w:r>
        <w:rPr>
          <w:rFonts w:hint="eastAsia" w:ascii="仿宋" w:hAnsi="仿宋" w:eastAsia="仿宋" w:cs="仿宋"/>
          <w:b/>
          <w:bCs/>
          <w:sz w:val="24"/>
          <w:szCs w:val="24"/>
          <w:lang w:eastAsia="zh-CN"/>
        </w:rPr>
        <w:t xml:space="preserve">征集人</w:t>
      </w:r>
      <w:r>
        <w:rPr>
          <w:rFonts w:hint="eastAsia" w:ascii="仿宋" w:hAnsi="仿宋" w:eastAsia="仿宋" w:cs="仿宋"/>
          <w:b/>
          <w:bCs/>
          <w:sz w:val="24"/>
          <w:szCs w:val="24"/>
        </w:rPr>
        <w:t xml:space="preserve">宣布废标的权利</w:t>
      </w:r>
      <w:bookmarkEnd w:id="130"/>
      <w:r/>
      <w:bookmarkEnd w:id="131"/>
      <w:r/>
      <w:bookmarkEnd w:id="132"/>
      <w:r/>
      <w:bookmarkEnd w:id="133"/>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7.1.1 在招标采购过程中，有下列情况之一时，</w:t>
      </w:r>
      <w:r>
        <w:rPr>
          <w:rFonts w:hint="eastAsia" w:ascii="仿宋" w:hAnsi="仿宋" w:eastAsia="仿宋" w:cs="仿宋"/>
          <w:sz w:val="24"/>
          <w:lang w:eastAsia="zh-CN"/>
        </w:rPr>
        <w:t xml:space="preserve">征集人</w:t>
      </w:r>
      <w:r>
        <w:rPr>
          <w:rFonts w:hint="eastAsia" w:ascii="仿宋" w:hAnsi="仿宋" w:eastAsia="仿宋" w:cs="仿宋"/>
          <w:sz w:val="24"/>
        </w:rPr>
        <w:t xml:space="preserve">应当予以废标：</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（1）出现影响采购公正的违法、违规行为的；</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w:t>
      </w:r>
      <w:r>
        <w:rPr>
          <w:rFonts w:hint="eastAsia" w:ascii="仿宋" w:hAnsi="仿宋" w:eastAsia="仿宋" w:cs="仿宋"/>
          <w:sz w:val="24"/>
          <w:lang w:eastAsia="zh-CN"/>
        </w:rPr>
        <w:t xml:space="preserve">供应商</w:t>
      </w:r>
      <w:r>
        <w:rPr>
          <w:rFonts w:hint="eastAsia" w:ascii="仿宋" w:hAnsi="仿宋" w:eastAsia="仿宋" w:cs="仿宋"/>
          <w:sz w:val="24"/>
        </w:rPr>
        <w:t xml:space="preserve">的报价均超过了采购预算，</w:t>
      </w:r>
      <w:r>
        <w:rPr>
          <w:rFonts w:hint="eastAsia" w:ascii="仿宋" w:hAnsi="仿宋" w:eastAsia="仿宋" w:cs="仿宋"/>
          <w:sz w:val="24"/>
          <w:lang w:eastAsia="zh-CN"/>
        </w:rPr>
        <w:t xml:space="preserve">征集人</w:t>
      </w:r>
      <w:r>
        <w:rPr>
          <w:rFonts w:hint="eastAsia" w:ascii="仿宋" w:hAnsi="仿宋" w:eastAsia="仿宋" w:cs="仿宋"/>
          <w:sz w:val="24"/>
        </w:rPr>
        <w:t xml:space="preserve">不能支付的；</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（3）因重大变故，采购任务取消的。</w:t>
      </w:r>
      <w:r>
        <w:rPr>
          <w:rFonts w:hint="eastAsia" w:ascii="仿宋" w:hAnsi="仿宋" w:eastAsia="仿宋" w:cs="仿宋"/>
          <w:sz w:val="24"/>
        </w:rPr>
      </w:r>
      <w:r/>
    </w:p>
    <w:p>
      <w:pPr>
        <w:pStyle w:val="878"/>
        <w:ind w:left="479"/>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（4）评标委员会认定</w:t>
      </w:r>
      <w:r>
        <w:rPr>
          <w:rFonts w:hint="eastAsia" w:ascii="仿宋" w:hAnsi="仿宋" w:eastAsia="仿宋" w:cs="仿宋"/>
          <w:sz w:val="24"/>
          <w:lang w:eastAsia="zh-CN"/>
        </w:rPr>
        <w:t xml:space="preserve">征集文件</w:t>
      </w:r>
      <w:r>
        <w:rPr>
          <w:rFonts w:hint="eastAsia" w:ascii="仿宋" w:hAnsi="仿宋" w:eastAsia="仿宋" w:cs="仿宋"/>
          <w:sz w:val="24"/>
        </w:rPr>
        <w:t xml:space="preserve">存在歧义、重大缺陷导致评审工作无法进行。</w:t>
      </w:r>
      <w:r>
        <w:rPr>
          <w:rFonts w:hint="eastAsia" w:ascii="仿宋" w:hAnsi="仿宋" w:eastAsia="仿宋" w:cs="仿宋"/>
          <w:sz w:val="24"/>
        </w:rPr>
        <w:br w:type="textWrapping" w:clear="all"/>
      </w:r>
      <w:r>
        <w:rPr>
          <w:rFonts w:hint="eastAsia" w:ascii="仿宋" w:hAnsi="仿宋" w:eastAsia="仿宋" w:cs="仿宋"/>
          <w:sz w:val="24"/>
        </w:rPr>
        <w:t xml:space="preserve">（5）因“苏采云”系统故障原因造成开标不成功的。</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废标后，除采购任务取消情形外，招标采购单位应当重新组织招标；需要采取其他采购方式的，应当在采购活动开始前获得财政部门的批准。</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7.1.2</w:t>
      </w:r>
      <w:r>
        <w:rPr>
          <w:rFonts w:hint="eastAsia" w:ascii="仿宋" w:hAnsi="仿宋" w:eastAsia="仿宋" w:cs="仿宋"/>
          <w:sz w:val="24"/>
          <w:highlight w:val="none"/>
        </w:rPr>
        <w:t xml:space="preserve"> 公开招标数</w:t>
      </w:r>
      <w:r>
        <w:rPr>
          <w:rFonts w:hint="eastAsia" w:ascii="仿宋" w:hAnsi="仿宋" w:eastAsia="仿宋" w:cs="仿宋"/>
          <w:sz w:val="24"/>
        </w:rPr>
        <w:t xml:space="preserve">额标准以上的采购项目，投标截止后</w:t>
      </w:r>
      <w:r>
        <w:rPr>
          <w:rFonts w:hint="eastAsia" w:ascii="仿宋" w:hAnsi="仿宋" w:eastAsia="仿宋" w:cs="仿宋"/>
          <w:sz w:val="24"/>
          <w:lang w:eastAsia="zh-CN"/>
        </w:rPr>
        <w:t xml:space="preserve">供应商</w:t>
      </w:r>
      <w:r>
        <w:rPr>
          <w:rFonts w:hint="eastAsia" w:ascii="仿宋" w:hAnsi="仿宋" w:eastAsia="仿宋" w:cs="仿宋"/>
          <w:sz w:val="24"/>
        </w:rPr>
        <w:t xml:space="preserve">不足3家或者通过资格审查或符合性审查的</w:t>
      </w:r>
      <w:r>
        <w:rPr>
          <w:rFonts w:hint="eastAsia" w:ascii="仿宋" w:hAnsi="仿宋" w:eastAsia="仿宋" w:cs="仿宋"/>
          <w:sz w:val="24"/>
          <w:lang w:eastAsia="zh-CN"/>
        </w:rPr>
        <w:t xml:space="preserve">供应商</w:t>
      </w:r>
      <w:r>
        <w:rPr>
          <w:rFonts w:hint="eastAsia" w:ascii="仿宋" w:hAnsi="仿宋" w:eastAsia="仿宋" w:cs="仿宋"/>
          <w:sz w:val="24"/>
        </w:rPr>
        <w:t xml:space="preserve">不足3家的，除采购任务取消情形外，按照以下方式处理：</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sz w:val="24"/>
          <w:lang w:eastAsia="zh-CN"/>
        </w:rPr>
        <w:t xml:space="preserve">征集文件</w:t>
      </w:r>
      <w:r>
        <w:rPr>
          <w:rFonts w:hint="eastAsia" w:ascii="仿宋" w:hAnsi="仿宋" w:eastAsia="仿宋" w:cs="仿宋"/>
          <w:sz w:val="24"/>
        </w:rPr>
        <w:t xml:space="preserve">存在不合理条款或者招标程序不符合规定的，</w:t>
      </w:r>
      <w:r>
        <w:rPr>
          <w:rFonts w:hint="eastAsia" w:ascii="仿宋" w:hAnsi="仿宋" w:eastAsia="仿宋" w:cs="仿宋"/>
          <w:sz w:val="24"/>
          <w:lang w:eastAsia="zh-CN"/>
        </w:rPr>
        <w:t xml:space="preserve">征集人</w:t>
      </w:r>
      <w:r>
        <w:rPr>
          <w:rFonts w:hint="eastAsia" w:ascii="仿宋" w:hAnsi="仿宋" w:eastAsia="仿宋" w:cs="仿宋"/>
          <w:sz w:val="24"/>
        </w:rPr>
        <w:t xml:space="preserve">、采购代理机构改正后依法重新招标；</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w:t>
      </w:r>
      <w:r>
        <w:rPr>
          <w:rFonts w:hint="eastAsia" w:ascii="仿宋" w:hAnsi="仿宋" w:eastAsia="仿宋" w:cs="仿宋"/>
          <w:sz w:val="24"/>
          <w:lang w:eastAsia="zh-CN"/>
        </w:rPr>
        <w:t xml:space="preserve">征集文件</w:t>
      </w:r>
      <w:r>
        <w:rPr>
          <w:rFonts w:hint="eastAsia" w:ascii="仿宋" w:hAnsi="仿宋" w:eastAsia="仿宋" w:cs="仿宋"/>
          <w:sz w:val="24"/>
        </w:rPr>
        <w:t xml:space="preserve">没有不合理条款、招标程序符合规定，需要采用其他采购方式采购的，</w:t>
      </w:r>
      <w:r>
        <w:rPr>
          <w:rFonts w:hint="eastAsia" w:ascii="仿宋" w:hAnsi="仿宋" w:eastAsia="仿宋" w:cs="仿宋"/>
          <w:sz w:val="24"/>
          <w:lang w:eastAsia="zh-CN"/>
        </w:rPr>
        <w:t xml:space="preserve">征集人</w:t>
      </w:r>
      <w:r>
        <w:rPr>
          <w:rFonts w:hint="eastAsia" w:ascii="仿宋" w:hAnsi="仿宋" w:eastAsia="仿宋" w:cs="仿宋"/>
          <w:sz w:val="24"/>
        </w:rPr>
        <w:t xml:space="preserve">应当依法报财政部门批准。</w:t>
      </w:r>
      <w:r>
        <w:rPr>
          <w:rFonts w:hint="eastAsia" w:ascii="仿宋" w:hAnsi="仿宋" w:eastAsia="仿宋" w:cs="仿宋"/>
          <w:sz w:val="24"/>
        </w:rPr>
      </w:r>
      <w:r/>
    </w:p>
    <w:p>
      <w:pPr>
        <w:pStyle w:val="878"/>
        <w:ind w:firstLine="482"/>
        <w:pageBreakBefore w:val="0"/>
        <w:spacing w:before="0" w:after="0" w:line="480" w:lineRule="exact"/>
        <w:widowControl w:val="off"/>
        <w:rPr>
          <w:rFonts w:hint="eastAsia" w:ascii="仿宋" w:hAnsi="仿宋" w:eastAsia="仿宋" w:cs="仿宋"/>
          <w:b/>
          <w:bCs/>
          <w:sz w:val="24"/>
          <w:szCs w:val="24"/>
        </w:rPr>
        <w:outlineLvl w:val="9"/>
      </w:pPr>
      <w:r/>
      <w:bookmarkStart w:id="134" w:name="_Toc8333"/>
      <w:r/>
      <w:bookmarkStart w:id="135" w:name="_Toc30375"/>
      <w:r/>
      <w:bookmarkStart w:id="136" w:name="_Toc15250"/>
      <w:r/>
      <w:bookmarkStart w:id="137" w:name="_Toc26328"/>
      <w:r>
        <w:rPr>
          <w:rFonts w:hint="eastAsia" w:ascii="仿宋" w:hAnsi="仿宋" w:eastAsia="仿宋" w:cs="仿宋"/>
          <w:b/>
          <w:bCs/>
          <w:sz w:val="24"/>
          <w:szCs w:val="24"/>
        </w:rPr>
        <w:t xml:space="preserve">7.2 质疑</w:t>
      </w:r>
      <w:bookmarkEnd w:id="134"/>
      <w:r/>
      <w:bookmarkEnd w:id="135"/>
      <w:r/>
      <w:bookmarkEnd w:id="136"/>
      <w:r/>
      <w:bookmarkEnd w:id="137"/>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7.2.1按照《中华人民共和国政府采购法》、《中华人民共和国政府采购法实施条例》、财政部《政府采购质疑和投诉办法》（第94号令）以及相关的法律、法规及规定，参加本次采购活动的</w:t>
      </w:r>
      <w:r>
        <w:rPr>
          <w:rFonts w:hint="eastAsia" w:ascii="仿宋" w:hAnsi="仿宋" w:eastAsia="仿宋" w:cs="仿宋"/>
          <w:sz w:val="24"/>
          <w:lang w:eastAsia="zh-CN"/>
        </w:rPr>
        <w:t xml:space="preserve">供应商</w:t>
      </w:r>
      <w:r>
        <w:rPr>
          <w:rFonts w:hint="eastAsia" w:ascii="仿宋" w:hAnsi="仿宋" w:eastAsia="仿宋" w:cs="仿宋"/>
          <w:sz w:val="24"/>
        </w:rPr>
        <w:t xml:space="preserve">认为</w:t>
      </w:r>
      <w:r>
        <w:rPr>
          <w:rFonts w:hint="eastAsia" w:ascii="仿宋" w:hAnsi="仿宋" w:eastAsia="仿宋" w:cs="仿宋"/>
          <w:sz w:val="24"/>
          <w:lang w:eastAsia="zh-CN"/>
        </w:rPr>
        <w:t xml:space="preserve">征集文件</w:t>
      </w:r>
      <w:r>
        <w:rPr>
          <w:rFonts w:hint="eastAsia" w:ascii="仿宋" w:hAnsi="仿宋" w:eastAsia="仿宋" w:cs="仿宋"/>
          <w:sz w:val="24"/>
        </w:rPr>
        <w:t xml:space="preserve">、采购过程、中标或者成交结果使自己的权益受到损害的，可以在知道或者应知其权益受到损害之日起7个工作日内，以书面形式一次性提出针对同一采购程序环节的质疑。供应商如在法定期限内对同一采购程序环节提出多次质疑的，</w:t>
      </w:r>
      <w:r>
        <w:rPr>
          <w:rFonts w:hint="eastAsia" w:ascii="仿宋" w:hAnsi="仿宋" w:eastAsia="仿宋" w:cs="仿宋"/>
          <w:sz w:val="24"/>
          <w:lang w:eastAsia="zh-CN"/>
        </w:rPr>
        <w:t xml:space="preserve">征集人</w:t>
      </w:r>
      <w:r>
        <w:rPr>
          <w:rFonts w:hint="eastAsia" w:ascii="仿宋" w:hAnsi="仿宋" w:eastAsia="仿宋" w:cs="仿宋"/>
          <w:sz w:val="24"/>
        </w:rPr>
        <w:t xml:space="preserve">将只对供应商第一次质疑作出答复。</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（1）提出质疑的</w:t>
      </w:r>
      <w:r>
        <w:rPr>
          <w:rFonts w:hint="eastAsia" w:ascii="仿宋" w:hAnsi="仿宋" w:eastAsia="仿宋" w:cs="仿宋"/>
          <w:sz w:val="24"/>
          <w:lang w:eastAsia="zh-CN"/>
        </w:rPr>
        <w:t xml:space="preserve">供应商</w:t>
      </w:r>
      <w:r>
        <w:rPr>
          <w:rFonts w:hint="eastAsia" w:ascii="仿宋" w:hAnsi="仿宋" w:eastAsia="仿宋" w:cs="仿宋"/>
          <w:sz w:val="24"/>
        </w:rPr>
        <w:t xml:space="preserve">应当是参与所质疑项目采购活动的</w:t>
      </w:r>
      <w:r>
        <w:rPr>
          <w:rFonts w:hint="eastAsia" w:ascii="仿宋" w:hAnsi="仿宋" w:eastAsia="仿宋" w:cs="仿宋"/>
          <w:sz w:val="24"/>
          <w:lang w:eastAsia="zh-CN"/>
        </w:rPr>
        <w:t xml:space="preserve">供应商</w:t>
      </w:r>
      <w:r>
        <w:rPr>
          <w:rFonts w:hint="eastAsia" w:ascii="仿宋" w:hAnsi="仿宋" w:eastAsia="仿宋" w:cs="仿宋"/>
          <w:sz w:val="24"/>
        </w:rPr>
        <w:t xml:space="preserve">。</w:t>
      </w:r>
      <w:r>
        <w:rPr>
          <w:rFonts w:hint="eastAsia" w:ascii="仿宋" w:hAnsi="仿宋" w:eastAsia="仿宋" w:cs="仿宋"/>
          <w:sz w:val="24"/>
          <w:lang w:eastAsia="zh-CN"/>
        </w:rPr>
        <w:t xml:space="preserve">供应商</w:t>
      </w:r>
      <w:r>
        <w:rPr>
          <w:rFonts w:hint="eastAsia" w:ascii="仿宋" w:hAnsi="仿宋" w:eastAsia="仿宋" w:cs="仿宋"/>
          <w:sz w:val="24"/>
        </w:rPr>
        <w:t xml:space="preserve">必须已依法获取本项目</w:t>
      </w:r>
      <w:r>
        <w:rPr>
          <w:rFonts w:hint="eastAsia" w:ascii="仿宋" w:hAnsi="仿宋" w:eastAsia="仿宋" w:cs="仿宋"/>
          <w:sz w:val="24"/>
          <w:lang w:eastAsia="zh-CN"/>
        </w:rPr>
        <w:t xml:space="preserve">征集文件</w:t>
      </w:r>
      <w:r>
        <w:rPr>
          <w:rFonts w:hint="eastAsia" w:ascii="仿宋" w:hAnsi="仿宋" w:eastAsia="仿宋" w:cs="仿宋"/>
          <w:sz w:val="24"/>
        </w:rPr>
        <w:t xml:space="preserve">的，方可对</w:t>
      </w:r>
      <w:r>
        <w:rPr>
          <w:rFonts w:hint="eastAsia" w:ascii="仿宋" w:hAnsi="仿宋" w:eastAsia="仿宋" w:cs="仿宋"/>
          <w:sz w:val="24"/>
          <w:lang w:eastAsia="zh-CN"/>
        </w:rPr>
        <w:t xml:space="preserve">征集文件</w:t>
      </w:r>
      <w:r>
        <w:rPr>
          <w:rFonts w:hint="eastAsia" w:ascii="仿宋" w:hAnsi="仿宋" w:eastAsia="仿宋" w:cs="仿宋"/>
          <w:sz w:val="24"/>
        </w:rPr>
        <w:t xml:space="preserve">提出质疑。</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（2）对</w:t>
      </w:r>
      <w:r>
        <w:rPr>
          <w:rFonts w:hint="eastAsia" w:ascii="仿宋" w:hAnsi="仿宋" w:eastAsia="仿宋" w:cs="仿宋"/>
          <w:sz w:val="24"/>
          <w:lang w:eastAsia="zh-CN"/>
        </w:rPr>
        <w:t xml:space="preserve">征集文件</w:t>
      </w:r>
      <w:r>
        <w:rPr>
          <w:rFonts w:hint="eastAsia" w:ascii="仿宋" w:hAnsi="仿宋" w:eastAsia="仿宋" w:cs="仿宋"/>
          <w:sz w:val="24"/>
        </w:rPr>
        <w:t xml:space="preserve">提出质疑的，应当在获取</w:t>
      </w:r>
      <w:r>
        <w:rPr>
          <w:rFonts w:hint="eastAsia" w:ascii="仿宋" w:hAnsi="仿宋" w:eastAsia="仿宋" w:cs="仿宋"/>
          <w:sz w:val="24"/>
          <w:lang w:eastAsia="zh-CN"/>
        </w:rPr>
        <w:t xml:space="preserve">征集文件</w:t>
      </w:r>
      <w:r>
        <w:rPr>
          <w:rFonts w:hint="eastAsia" w:ascii="仿宋" w:hAnsi="仿宋" w:eastAsia="仿宋" w:cs="仿宋"/>
          <w:sz w:val="24"/>
        </w:rPr>
        <w:t xml:space="preserve">或者</w:t>
      </w:r>
      <w:r>
        <w:rPr>
          <w:rFonts w:hint="eastAsia" w:ascii="仿宋" w:hAnsi="仿宋" w:eastAsia="仿宋" w:cs="仿宋"/>
          <w:sz w:val="24"/>
          <w:lang w:eastAsia="zh-CN"/>
        </w:rPr>
        <w:t xml:space="preserve">征集文件</w:t>
      </w:r>
      <w:r>
        <w:rPr>
          <w:rFonts w:hint="eastAsia" w:ascii="仿宋" w:hAnsi="仿宋" w:eastAsia="仿宋" w:cs="仿宋"/>
          <w:sz w:val="24"/>
        </w:rPr>
        <w:t xml:space="preserve">公告期限届满之日起7个工作日内提出。</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（3）对开标过程有异议的，应在开标现场向</w:t>
      </w:r>
      <w:r>
        <w:rPr>
          <w:rFonts w:hint="eastAsia" w:ascii="仿宋" w:hAnsi="仿宋" w:eastAsia="仿宋" w:cs="仿宋"/>
          <w:sz w:val="24"/>
          <w:lang w:eastAsia="zh-CN"/>
        </w:rPr>
        <w:t xml:space="preserve">征集人</w:t>
      </w:r>
      <w:r>
        <w:rPr>
          <w:rFonts w:hint="eastAsia" w:ascii="仿宋" w:hAnsi="仿宋" w:eastAsia="仿宋" w:cs="仿宋"/>
          <w:sz w:val="24"/>
        </w:rPr>
        <w:t xml:space="preserve">或采购代理人提出。</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（4）对中标公告有异议的，应当在中标公告发布之日起七个工作日内，以书面形式向</w:t>
      </w:r>
      <w:r>
        <w:rPr>
          <w:rFonts w:hint="eastAsia" w:ascii="仿宋" w:hAnsi="仿宋" w:eastAsia="仿宋" w:cs="仿宋"/>
          <w:sz w:val="24"/>
          <w:lang w:eastAsia="zh-CN"/>
        </w:rPr>
        <w:t xml:space="preserve">征集人</w:t>
      </w:r>
      <w:r>
        <w:rPr>
          <w:rFonts w:hint="eastAsia" w:ascii="仿宋" w:hAnsi="仿宋" w:eastAsia="仿宋" w:cs="仿宋"/>
          <w:sz w:val="24"/>
        </w:rPr>
        <w:t xml:space="preserve">提出质疑。</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7.2.2</w:t>
      </w:r>
      <w:r>
        <w:rPr>
          <w:rFonts w:hint="eastAsia" w:ascii="仿宋" w:hAnsi="仿宋" w:eastAsia="仿宋" w:cs="仿宋"/>
          <w:sz w:val="24"/>
          <w:lang w:eastAsia="zh-CN"/>
        </w:rPr>
        <w:t xml:space="preserve">供应商</w:t>
      </w:r>
      <w:r>
        <w:rPr>
          <w:rFonts w:hint="eastAsia" w:ascii="仿宋" w:hAnsi="仿宋" w:eastAsia="仿宋" w:cs="仿宋"/>
          <w:sz w:val="24"/>
        </w:rPr>
        <w:t xml:space="preserve">提出质疑应当提交质疑函和必要的证明材料。质疑函应当包括下列内容：</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sz w:val="24"/>
          <w:lang w:eastAsia="zh-CN"/>
        </w:rPr>
        <w:t xml:space="preserve">供应商</w:t>
      </w:r>
      <w:r>
        <w:rPr>
          <w:rFonts w:hint="eastAsia" w:ascii="仿宋" w:hAnsi="仿宋" w:eastAsia="仿宋" w:cs="仿宋"/>
          <w:sz w:val="24"/>
        </w:rPr>
        <w:t xml:space="preserve">的姓名或者名称、地址、邮编、联系人及联系电话；</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（2）质疑项目的名称、编号；</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（3）具体、明确的质疑事项和与质疑事项相关的请求；</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（4）事实依据；</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（5）必要的法律依据；</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（6）提出质疑的日期。</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7.2.3质疑书应当署名，一式叁份。</w:t>
      </w:r>
      <w:r>
        <w:rPr>
          <w:rFonts w:hint="eastAsia" w:ascii="仿宋" w:hAnsi="仿宋" w:eastAsia="仿宋" w:cs="仿宋"/>
          <w:sz w:val="24"/>
          <w:lang w:eastAsia="zh-CN"/>
        </w:rPr>
        <w:t xml:space="preserve">供应商</w:t>
      </w:r>
      <w:r>
        <w:rPr>
          <w:rFonts w:hint="eastAsia" w:ascii="仿宋" w:hAnsi="仿宋" w:eastAsia="仿宋" w:cs="仿宋"/>
          <w:sz w:val="24"/>
        </w:rPr>
        <w:t xml:space="preserve">为自然人的，应当由本人签字；</w:t>
      </w:r>
      <w:r>
        <w:rPr>
          <w:rFonts w:hint="eastAsia" w:ascii="仿宋" w:hAnsi="仿宋" w:eastAsia="仿宋" w:cs="仿宋"/>
          <w:sz w:val="24"/>
          <w:lang w:eastAsia="zh-CN"/>
        </w:rPr>
        <w:t xml:space="preserve">供应商</w:t>
      </w:r>
      <w:r>
        <w:rPr>
          <w:rFonts w:hint="eastAsia" w:ascii="仿宋" w:hAnsi="仿宋" w:eastAsia="仿宋" w:cs="仿宋"/>
          <w:sz w:val="24"/>
        </w:rPr>
        <w:t xml:space="preserve">为法人或者其他组织的，应当由法定代表人、主要负责人，或者其授权代表签字或者盖章，并加盖公章。授权代表办理质疑事务时，还应当提交授权委托书，授权委托书应当载明代理的具体权限和事项。否则</w:t>
      </w:r>
      <w:r>
        <w:rPr>
          <w:rFonts w:hint="eastAsia" w:ascii="仿宋" w:hAnsi="仿宋" w:eastAsia="仿宋" w:cs="仿宋"/>
          <w:sz w:val="24"/>
          <w:lang w:eastAsia="zh-CN"/>
        </w:rPr>
        <w:t xml:space="preserve">征集人</w:t>
      </w:r>
      <w:r>
        <w:rPr>
          <w:rFonts w:hint="eastAsia" w:ascii="仿宋" w:hAnsi="仿宋" w:eastAsia="仿宋" w:cs="仿宋"/>
          <w:sz w:val="24"/>
        </w:rPr>
        <w:t xml:space="preserve">或者采购代理机构不予受理。</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7.2.4除书面形式外，其他任何方式的质疑，</w:t>
      </w:r>
      <w:r>
        <w:rPr>
          <w:rFonts w:hint="eastAsia" w:ascii="仿宋" w:hAnsi="仿宋" w:eastAsia="仿宋" w:cs="仿宋"/>
          <w:sz w:val="24"/>
          <w:lang w:eastAsia="zh-CN"/>
        </w:rPr>
        <w:t xml:space="preserve">征集人</w:t>
      </w:r>
      <w:r>
        <w:rPr>
          <w:rFonts w:hint="eastAsia" w:ascii="仿宋" w:hAnsi="仿宋" w:eastAsia="仿宋" w:cs="仿宋"/>
          <w:sz w:val="24"/>
        </w:rPr>
        <w:t xml:space="preserve">或者采购代理机构均不予接受和回复。</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7.2.5</w:t>
      </w:r>
      <w:r>
        <w:rPr>
          <w:rFonts w:hint="eastAsia" w:ascii="仿宋" w:hAnsi="仿宋" w:eastAsia="仿宋" w:cs="仿宋"/>
          <w:sz w:val="24"/>
          <w:lang w:eastAsia="zh-CN"/>
        </w:rPr>
        <w:t xml:space="preserve">征集人</w:t>
      </w:r>
      <w:r>
        <w:rPr>
          <w:rFonts w:hint="eastAsia" w:ascii="仿宋" w:hAnsi="仿宋" w:eastAsia="仿宋" w:cs="仿宋"/>
          <w:sz w:val="24"/>
        </w:rPr>
        <w:t xml:space="preserve">或者采购代理机构在收到对</w:t>
      </w:r>
      <w:r>
        <w:rPr>
          <w:rFonts w:hint="eastAsia" w:ascii="仿宋" w:hAnsi="仿宋" w:eastAsia="仿宋" w:cs="仿宋"/>
          <w:sz w:val="24"/>
          <w:lang w:eastAsia="zh-CN"/>
        </w:rPr>
        <w:t xml:space="preserve">征集文件</w:t>
      </w:r>
      <w:r>
        <w:rPr>
          <w:rFonts w:hint="eastAsia" w:ascii="仿宋" w:hAnsi="仿宋" w:eastAsia="仿宋" w:cs="仿宋"/>
          <w:sz w:val="24"/>
        </w:rPr>
        <w:t xml:space="preserve">的质疑书后七个工作日内做出书面答复，并以书面形式通知质疑人和其他有关</w:t>
      </w:r>
      <w:r>
        <w:rPr>
          <w:rFonts w:hint="eastAsia" w:ascii="仿宋" w:hAnsi="仿宋" w:eastAsia="仿宋" w:cs="仿宋"/>
          <w:sz w:val="24"/>
          <w:lang w:eastAsia="zh-CN"/>
        </w:rPr>
        <w:t xml:space="preserve">供应商</w:t>
      </w:r>
      <w:r>
        <w:rPr>
          <w:rFonts w:hint="eastAsia" w:ascii="仿宋" w:hAnsi="仿宋" w:eastAsia="仿宋" w:cs="仿宋"/>
          <w:sz w:val="24"/>
        </w:rPr>
        <w:t xml:space="preserve">；但答复不得涉及商业秘密。</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7.2.6质疑人对</w:t>
      </w:r>
      <w:r>
        <w:rPr>
          <w:rFonts w:hint="eastAsia" w:ascii="仿宋" w:hAnsi="仿宋" w:eastAsia="仿宋" w:cs="仿宋"/>
          <w:sz w:val="24"/>
          <w:lang w:eastAsia="zh-CN"/>
        </w:rPr>
        <w:t xml:space="preserve">征集人</w:t>
      </w:r>
      <w:r>
        <w:rPr>
          <w:rFonts w:hint="eastAsia" w:ascii="仿宋" w:hAnsi="仿宋" w:eastAsia="仿宋" w:cs="仿宋"/>
          <w:sz w:val="24"/>
        </w:rPr>
        <w:t xml:space="preserve">、采购代理机构的答复不满意或者</w:t>
      </w:r>
      <w:r>
        <w:rPr>
          <w:rFonts w:hint="eastAsia" w:ascii="仿宋" w:hAnsi="仿宋" w:eastAsia="仿宋" w:cs="仿宋"/>
          <w:sz w:val="24"/>
          <w:lang w:eastAsia="zh-CN"/>
        </w:rPr>
        <w:t xml:space="preserve">征集人</w:t>
      </w:r>
      <w:r>
        <w:rPr>
          <w:rFonts w:hint="eastAsia" w:ascii="仿宋" w:hAnsi="仿宋" w:eastAsia="仿宋" w:cs="仿宋"/>
          <w:sz w:val="24"/>
        </w:rPr>
        <w:t xml:space="preserve">、采购代理机构未在规定的时间内做出答复的，可以在答复期满后十五个工作日内向同级财政部门投诉。</w:t>
      </w:r>
      <w:r>
        <w:rPr>
          <w:rFonts w:hint="eastAsia" w:ascii="仿宋" w:hAnsi="仿宋" w:eastAsia="仿宋" w:cs="仿宋"/>
          <w:sz w:val="24"/>
        </w:rPr>
      </w:r>
      <w:r/>
    </w:p>
    <w:p>
      <w:pPr>
        <w:pStyle w:val="878"/>
        <w:ind w:firstLine="482"/>
        <w:pageBreakBefore w:val="0"/>
        <w:spacing w:before="0" w:after="0" w:line="480" w:lineRule="exact"/>
        <w:widowControl w:val="off"/>
        <w:rPr>
          <w:rFonts w:hint="eastAsia" w:ascii="仿宋" w:hAnsi="仿宋" w:eastAsia="仿宋" w:cs="仿宋"/>
          <w:b/>
          <w:bCs/>
          <w:sz w:val="24"/>
          <w:szCs w:val="24"/>
        </w:rPr>
        <w:outlineLvl w:val="9"/>
      </w:pPr>
      <w:r/>
      <w:bookmarkStart w:id="138" w:name="_Toc25317"/>
      <w:r/>
      <w:bookmarkStart w:id="139" w:name="_Toc17547"/>
      <w:r/>
      <w:bookmarkStart w:id="140" w:name="_Toc29147"/>
      <w:r/>
      <w:bookmarkStart w:id="141" w:name="_Toc14526"/>
      <w:r>
        <w:rPr>
          <w:rFonts w:hint="eastAsia" w:ascii="仿宋" w:hAnsi="仿宋" w:eastAsia="仿宋" w:cs="仿宋"/>
          <w:b/>
          <w:bCs/>
          <w:sz w:val="24"/>
          <w:szCs w:val="24"/>
        </w:rPr>
        <w:t xml:space="preserve">7.3 投诉</w:t>
      </w:r>
      <w:bookmarkEnd w:id="138"/>
      <w:r/>
      <w:bookmarkEnd w:id="139"/>
      <w:r/>
      <w:bookmarkEnd w:id="140"/>
      <w:r/>
      <w:bookmarkEnd w:id="141"/>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7.3.1按照《中华人民共和国政府采购法》、《中华人民共和国政府采购法实施条例》、财政部《政府采购质疑和投诉办法》（第94号令）以及相关的法律、法规及规定，质疑人对</w:t>
      </w:r>
      <w:r>
        <w:rPr>
          <w:rFonts w:hint="eastAsia" w:ascii="仿宋" w:hAnsi="仿宋" w:eastAsia="仿宋" w:cs="仿宋"/>
          <w:sz w:val="24"/>
          <w:lang w:eastAsia="zh-CN"/>
        </w:rPr>
        <w:t xml:space="preserve">征集人</w:t>
      </w:r>
      <w:r>
        <w:rPr>
          <w:rFonts w:hint="eastAsia" w:ascii="仿宋" w:hAnsi="仿宋" w:eastAsia="仿宋" w:cs="仿宋"/>
          <w:sz w:val="24"/>
        </w:rPr>
        <w:t xml:space="preserve">、采购代理机构的答复不满意或者</w:t>
      </w:r>
      <w:r>
        <w:rPr>
          <w:rFonts w:hint="eastAsia" w:ascii="仿宋" w:hAnsi="仿宋" w:eastAsia="仿宋" w:cs="仿宋"/>
          <w:sz w:val="24"/>
          <w:lang w:eastAsia="zh-CN"/>
        </w:rPr>
        <w:t xml:space="preserve">征集人</w:t>
      </w:r>
      <w:r>
        <w:rPr>
          <w:rFonts w:hint="eastAsia" w:ascii="仿宋" w:hAnsi="仿宋" w:eastAsia="仿宋" w:cs="仿宋"/>
          <w:sz w:val="24"/>
        </w:rPr>
        <w:t xml:space="preserve">、采购代理机构未在规定的时间内做出答复的，可以在答复期满后十五个工作日内向同级财政部门投诉。</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7.3.2 投诉人投诉时,应当提交投诉书和必要的证明材料，并按照被投诉</w:t>
      </w:r>
      <w:r>
        <w:rPr>
          <w:rFonts w:hint="eastAsia" w:ascii="仿宋" w:hAnsi="仿宋" w:eastAsia="仿宋" w:cs="仿宋"/>
          <w:sz w:val="24"/>
          <w:lang w:eastAsia="zh-CN"/>
        </w:rPr>
        <w:t xml:space="preserve">征集人</w:t>
      </w:r>
      <w:r>
        <w:rPr>
          <w:rFonts w:hint="eastAsia" w:ascii="仿宋" w:hAnsi="仿宋" w:eastAsia="仿宋" w:cs="仿宋"/>
          <w:sz w:val="24"/>
        </w:rPr>
        <w:t xml:space="preserve">、采购代理机构和与投诉事项有关的</w:t>
      </w:r>
      <w:r>
        <w:rPr>
          <w:rFonts w:hint="eastAsia" w:ascii="仿宋" w:hAnsi="仿宋" w:eastAsia="仿宋" w:cs="仿宋"/>
          <w:sz w:val="24"/>
          <w:lang w:eastAsia="zh-CN"/>
        </w:rPr>
        <w:t xml:space="preserve">供应商</w:t>
      </w:r>
      <w:r>
        <w:rPr>
          <w:rFonts w:hint="eastAsia" w:ascii="仿宋" w:hAnsi="仿宋" w:eastAsia="仿宋" w:cs="仿宋"/>
          <w:sz w:val="24"/>
        </w:rPr>
        <w:t xml:space="preserve">数量提供投诉书的副本。投诉书应当包括下列内容：</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（1）投诉人和被投诉人的姓名或者名称、通讯地址、邮编、联系人及联系电话；</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（2）质疑和质疑答复情况说明及相关证明材料；</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（3）具体、明确的投诉事项和与投诉事项相关的投诉请求；</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（4）事实依据；</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（5）法律依据；</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（6）提起投诉的日期。</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7.3.3投诉人为自然人的，应当由本人签字；投诉人为法人或者其他组织的，应当由法定代表人、主要负责人，或者其授权代表签字或者盖章，并加盖公章。</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7.3.4投诉人可以委托代理人办理投诉事务。代理人办理投诉事务时，除提交投诉书外，还应当向同级财政部门提交投诉人的授权委托书，授权委托书应当载明委托代理的具体权限和事项。</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7.3.5 投诉人提起投诉应当符合下列条件：</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（1）提起投诉前已依法进行质疑；</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（2）投诉书内容符合规定；</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（3）在投诉有效期限内提起投诉；</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（4）同一投诉事项未经财政部门投诉处理；</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（5）财政部规定的其他条件。</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lang w:eastAsia="zh-CN"/>
        </w:rPr>
        <w:t xml:space="preserve">供应商</w:t>
      </w:r>
      <w:r>
        <w:rPr>
          <w:rFonts w:hint="eastAsia" w:ascii="仿宋" w:hAnsi="仿宋" w:eastAsia="仿宋" w:cs="仿宋"/>
          <w:sz w:val="24"/>
        </w:rPr>
        <w:t xml:space="preserve">投诉的事项不得超出已质疑事项的范围，但基于质疑答复内容提出的投诉事项除外。</w:t>
      </w:r>
      <w:r>
        <w:rPr>
          <w:rFonts w:hint="eastAsia" w:ascii="仿宋" w:hAnsi="仿宋" w:eastAsia="仿宋" w:cs="仿宋"/>
          <w:sz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7.3.6处理投诉事项期间，财政部门可以视具体情况书面通知招标采购单位暂停签订合同等活动，但暂停时间最长不得超过三十日。监督部门及电话：见</w:t>
      </w:r>
      <w:r>
        <w:rPr>
          <w:rFonts w:hint="eastAsia" w:ascii="仿宋" w:hAnsi="仿宋" w:eastAsia="仿宋" w:cs="仿宋"/>
          <w:sz w:val="24"/>
          <w:lang w:eastAsia="zh-CN"/>
        </w:rPr>
        <w:t xml:space="preserve">供应商</w:t>
      </w:r>
      <w:r>
        <w:rPr>
          <w:rFonts w:hint="eastAsia" w:ascii="仿宋" w:hAnsi="仿宋" w:eastAsia="仿宋" w:cs="仿宋"/>
          <w:sz w:val="24"/>
        </w:rPr>
        <w:t xml:space="preserve">须知前附表。</w:t>
      </w:r>
      <w:r>
        <w:rPr>
          <w:rFonts w:hint="eastAsia" w:ascii="仿宋" w:hAnsi="仿宋" w:eastAsia="仿宋" w:cs="仿宋"/>
          <w:sz w:val="24"/>
        </w:rPr>
      </w:r>
      <w:r/>
    </w:p>
    <w:p>
      <w:pPr>
        <w:pStyle w:val="878"/>
        <w:ind w:firstLine="482"/>
        <w:pageBreakBefore w:val="0"/>
        <w:spacing w:before="0" w:after="0" w:line="480" w:lineRule="exact"/>
        <w:widowControl w:val="off"/>
        <w:rPr>
          <w:rFonts w:hint="eastAsia" w:ascii="仿宋" w:hAnsi="仿宋" w:eastAsia="仿宋" w:cs="仿宋"/>
          <w:b/>
          <w:bCs/>
          <w:sz w:val="24"/>
          <w:szCs w:val="24"/>
        </w:rPr>
        <w:outlineLvl w:val="9"/>
      </w:pPr>
      <w:r/>
      <w:bookmarkStart w:id="142" w:name="_Toc10386"/>
      <w:r/>
      <w:bookmarkStart w:id="143" w:name="_Toc6452"/>
      <w:r/>
      <w:bookmarkStart w:id="144" w:name="_Toc25091"/>
      <w:r/>
      <w:bookmarkStart w:id="145" w:name="_Toc21692"/>
      <w:r>
        <w:rPr>
          <w:rFonts w:hint="eastAsia" w:ascii="仿宋" w:hAnsi="仿宋" w:eastAsia="仿宋" w:cs="仿宋"/>
          <w:b/>
          <w:bCs/>
          <w:sz w:val="24"/>
          <w:szCs w:val="24"/>
        </w:rPr>
        <w:t xml:space="preserve">7.4 其他</w:t>
      </w:r>
      <w:bookmarkEnd w:id="142"/>
      <w:r>
        <w:rPr>
          <w:rFonts w:hint="eastAsia" w:ascii="仿宋" w:hAnsi="仿宋" w:eastAsia="仿宋" w:cs="仿宋"/>
          <w:b/>
          <w:bCs/>
          <w:sz w:val="24"/>
          <w:szCs w:val="24"/>
        </w:rPr>
        <w:t xml:space="preserve">未尽事宜</w:t>
      </w:r>
      <w:bookmarkEnd w:id="143"/>
      <w:r/>
      <w:bookmarkEnd w:id="144"/>
      <w:r/>
      <w:bookmarkEnd w:id="145"/>
      <w:r>
        <w:rPr>
          <w:rFonts w:hint="eastAsia" w:ascii="仿宋" w:hAnsi="仿宋" w:eastAsia="仿宋" w:cs="仿宋"/>
          <w:b/>
          <w:bCs/>
          <w:sz w:val="24"/>
          <w:szCs w:val="24"/>
        </w:rPr>
      </w:r>
      <w:r/>
    </w:p>
    <w:p>
      <w:pPr>
        <w:pStyle w:val="878"/>
        <w:ind w:firstLine="48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7.4.1 </w:t>
      </w:r>
      <w:r>
        <w:rPr>
          <w:rFonts w:hint="eastAsia" w:ascii="仿宋" w:hAnsi="仿宋" w:eastAsia="仿宋" w:cs="仿宋"/>
          <w:sz w:val="24"/>
          <w:lang w:eastAsia="zh-CN"/>
        </w:rPr>
        <w:t xml:space="preserve">征集人</w:t>
      </w:r>
      <w:r>
        <w:rPr>
          <w:rFonts w:hint="eastAsia" w:ascii="仿宋" w:hAnsi="仿宋" w:eastAsia="仿宋" w:cs="仿宋"/>
          <w:sz w:val="24"/>
        </w:rPr>
        <w:t xml:space="preserve">需要补充的其他内容：见</w:t>
      </w:r>
      <w:r>
        <w:rPr>
          <w:rFonts w:hint="eastAsia" w:ascii="仿宋" w:hAnsi="仿宋" w:eastAsia="仿宋" w:cs="仿宋"/>
          <w:sz w:val="24"/>
          <w:lang w:eastAsia="zh-CN"/>
        </w:rPr>
        <w:t xml:space="preserve">供应商</w:t>
      </w:r>
      <w:r>
        <w:rPr>
          <w:rFonts w:hint="eastAsia" w:ascii="仿宋" w:hAnsi="仿宋" w:eastAsia="仿宋" w:cs="仿宋"/>
          <w:sz w:val="24"/>
        </w:rPr>
        <w:t xml:space="preserve">须知前附表</w:t>
      </w:r>
      <w:r>
        <w:rPr>
          <w:rFonts w:hint="eastAsia" w:ascii="仿宋" w:hAnsi="仿宋" w:eastAsia="仿宋" w:cs="仿宋"/>
          <w:sz w:val="24"/>
        </w:rPr>
      </w:r>
      <w:r/>
    </w:p>
    <w:p>
      <w:pPr>
        <w:pStyle w:val="878"/>
        <w:ind w:firstLine="480"/>
        <w:keepLines w:val="0"/>
        <w:keepNext w:val="0"/>
        <w:pageBreakBefore w:val="0"/>
        <w:spacing w:line="480" w:lineRule="exact"/>
        <w:widowControl w:val="off"/>
        <w:rPr>
          <w:rFonts w:hint="eastAsia" w:ascii="仿宋" w:hAnsi="仿宋" w:eastAsia="仿宋" w:cs="仿宋"/>
          <w:sz w:val="24"/>
        </w:rPr>
        <w:outlineLvl w:val="9"/>
      </w:pPr>
      <w:r>
        <w:rPr>
          <w:rFonts w:hint="eastAsia" w:ascii="仿宋" w:hAnsi="仿宋" w:eastAsia="仿宋" w:cs="仿宋"/>
          <w:sz w:val="24"/>
        </w:rPr>
        <w:t xml:space="preserve">7.4.2 其他未尽事宜按照《中华人民共和国政府采购法》及相关法律、法规、规章的有关规定执行</w:t>
      </w:r>
      <w:r>
        <w:rPr>
          <w:rFonts w:hint="eastAsia" w:ascii="仿宋" w:hAnsi="仿宋" w:eastAsia="仿宋" w:cs="仿宋"/>
          <w:sz w:val="24"/>
        </w:r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shd w:val="nil" w:color="auto"/>
      </w:pPr>
      <w:r>
        <w:br w:type="page" w:clear="all"/>
      </w:r>
      <w:r/>
    </w:p>
    <w:p>
      <w:pPr>
        <w:pStyle w:val="878"/>
        <w:jc w:val="center"/>
        <w:keepLines w:val="0"/>
        <w:keepNext w:val="0"/>
        <w:pageBreakBefore w:val="0"/>
        <w:spacing w:line="480" w:lineRule="exact"/>
        <w:widowControl w:val="off"/>
        <w:rPr>
          <w:rFonts w:hint="eastAsia" w:ascii="仿宋" w:hAnsi="仿宋" w:eastAsia="仿宋" w:cs="仿宋"/>
          <w:sz w:val="36"/>
          <w:szCs w:val="36"/>
        </w:rPr>
        <w:outlineLvl w:val="0"/>
      </w:pPr>
      <w:r>
        <w:rPr>
          <w:rFonts w:hint="eastAsia" w:ascii="仿宋" w:hAnsi="仿宋" w:eastAsia="仿宋" w:cs="仿宋"/>
          <w:b/>
          <w:bCs/>
          <w:sz w:val="36"/>
          <w:szCs w:val="36"/>
        </w:rPr>
        <w:t xml:space="preserve">第</w:t>
      </w:r>
      <w:r>
        <w:rPr>
          <w:rFonts w:hint="eastAsia" w:ascii="仿宋" w:hAnsi="仿宋" w:eastAsia="仿宋" w:cs="仿宋"/>
          <w:b/>
          <w:bCs/>
          <w:sz w:val="36"/>
          <w:szCs w:val="36"/>
          <w:lang w:val="en-US" w:eastAsia="zh-CN"/>
        </w:rPr>
        <w:t xml:space="preserve">三</w:t>
      </w:r>
      <w:r>
        <w:rPr>
          <w:rFonts w:hint="eastAsia" w:ascii="仿宋" w:hAnsi="仿宋" w:eastAsia="仿宋" w:cs="仿宋"/>
          <w:b/>
          <w:bCs/>
          <w:sz w:val="36"/>
          <w:szCs w:val="36"/>
        </w:rPr>
        <w:t xml:space="preserve">章 评标办法</w:t>
      </w:r>
      <w:r>
        <w:rPr>
          <w:rFonts w:hint="eastAsia" w:ascii="仿宋" w:hAnsi="仿宋" w:eastAsia="仿宋" w:cs="仿宋"/>
          <w:sz w:val="36"/>
          <w:szCs w:val="36"/>
        </w:rPr>
      </w:r>
      <w:r/>
    </w:p>
    <w:p>
      <w:pPr>
        <w:pStyle w:val="878"/>
        <w:jc w:val="center"/>
        <w:keepLines w:val="0"/>
        <w:keepNext w:val="0"/>
        <w:pageBreakBefore w:val="0"/>
        <w:spacing w:before="0" w:after="0" w:line="480" w:lineRule="auto"/>
        <w:widowControl w:val="off"/>
        <w:rPr>
          <w:rFonts w:hint="eastAsia" w:ascii="仿宋" w:hAnsi="仿宋" w:eastAsia="仿宋" w:cs="仿宋"/>
          <w:b/>
          <w:bCs/>
          <w:sz w:val="30"/>
          <w:szCs w:val="30"/>
        </w:rPr>
        <w:outlineLvl w:val="9"/>
      </w:pPr>
      <w:r/>
      <w:bookmarkStart w:id="150" w:name="_Toc7862"/>
      <w:r/>
      <w:bookmarkStart w:id="151" w:name="_Toc410"/>
      <w:r>
        <w:rPr>
          <w:rFonts w:hint="eastAsia" w:ascii="仿宋" w:hAnsi="仿宋" w:eastAsia="仿宋" w:cs="仿宋"/>
          <w:b/>
          <w:bCs/>
          <w:sz w:val="30"/>
          <w:szCs w:val="30"/>
        </w:rPr>
        <w:t xml:space="preserve">评标办法前附表</w:t>
      </w:r>
      <w:bookmarkEnd w:id="150"/>
      <w:r/>
      <w:bookmarkEnd w:id="151"/>
      <w:r>
        <w:rPr>
          <w:rFonts w:hint="eastAsia" w:ascii="仿宋" w:hAnsi="仿宋" w:eastAsia="仿宋" w:cs="仿宋"/>
          <w:b/>
          <w:bCs/>
          <w:sz w:val="30"/>
          <w:szCs w:val="30"/>
        </w:rPr>
      </w:r>
      <w:r/>
    </w:p>
    <w:tbl>
      <w:tblPr>
        <w:tblW w:w="9199"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89"/>
        <w:gridCol w:w="787"/>
        <w:gridCol w:w="7323"/>
      </w:tblGrid>
      <w:tr>
        <w:trPr>
          <w:trHeight w:val="1037" w:hRule="exact"/>
        </w:trPr>
        <w:tc>
          <w:tcPr>
            <w:gridSpan w:val="2"/>
            <w:tcW w:w="1876" w:type="dxa"/>
            <w:vAlign w:val="center"/>
            <w:textDirection w:val="lrTb"/>
            <w:noWrap w:val="false"/>
          </w:tcPr>
          <w:p>
            <w:pPr>
              <w:pStyle w:val="878"/>
              <w:jc w:val="center"/>
              <w:spacing w:line="480" w:lineRule="exact"/>
              <w:rPr>
                <w:rFonts w:hint="eastAsia" w:ascii="仿宋" w:hAnsi="仿宋" w:eastAsia="仿宋" w:cs="仿宋"/>
                <w:b/>
                <w:sz w:val="24"/>
              </w:rPr>
            </w:pPr>
            <w:r>
              <w:rPr>
                <w:rFonts w:hint="eastAsia" w:ascii="仿宋" w:hAnsi="仿宋" w:eastAsia="仿宋" w:cs="仿宋"/>
                <w:b/>
                <w:sz w:val="24"/>
              </w:rPr>
              <w:t xml:space="preserve">条款号</w:t>
            </w:r>
            <w:r>
              <w:rPr>
                <w:rFonts w:hint="eastAsia" w:ascii="仿宋" w:hAnsi="仿宋" w:eastAsia="仿宋" w:cs="仿宋"/>
                <w:b/>
                <w:sz w:val="24"/>
              </w:rPr>
            </w:r>
            <w:r/>
          </w:p>
        </w:tc>
        <w:tc>
          <w:tcPr>
            <w:tcW w:w="7323" w:type="dxa"/>
            <w:vAlign w:val="center"/>
            <w:textDirection w:val="lrTb"/>
            <w:noWrap w:val="false"/>
          </w:tcPr>
          <w:p>
            <w:pPr>
              <w:pStyle w:val="878"/>
              <w:jc w:val="center"/>
              <w:spacing w:line="480" w:lineRule="exact"/>
              <w:rPr>
                <w:rFonts w:hint="eastAsia" w:ascii="仿宋" w:hAnsi="仿宋" w:eastAsia="仿宋" w:cs="仿宋"/>
                <w:b/>
                <w:sz w:val="24"/>
              </w:rPr>
            </w:pPr>
            <w:r>
              <w:rPr>
                <w:rFonts w:hint="eastAsia" w:ascii="仿宋" w:hAnsi="仿宋" w:eastAsia="仿宋" w:cs="仿宋"/>
                <w:b/>
                <w:sz w:val="24"/>
              </w:rPr>
              <w:t xml:space="preserve">评审因素与评审标准</w:t>
            </w:r>
            <w:r>
              <w:rPr>
                <w:rFonts w:hint="eastAsia" w:ascii="仿宋" w:hAnsi="仿宋" w:eastAsia="仿宋" w:cs="仿宋"/>
                <w:b/>
                <w:sz w:val="24"/>
              </w:rPr>
            </w:r>
            <w:r/>
          </w:p>
        </w:tc>
      </w:tr>
      <w:tr>
        <w:trPr>
          <w:trHeight w:val="9195"/>
        </w:trPr>
        <w:tc>
          <w:tcPr>
            <w:tcW w:w="1089" w:type="dxa"/>
            <w:vAlign w:val="center"/>
            <w:textDirection w:val="lrTb"/>
            <w:noWrap w:val="false"/>
          </w:tcPr>
          <w:p>
            <w:pPr>
              <w:pStyle w:val="878"/>
              <w:jc w:val="center"/>
              <w:spacing w:line="480" w:lineRule="exact"/>
              <w:rPr>
                <w:rFonts w:hint="eastAsia" w:ascii="仿宋" w:hAnsi="仿宋" w:eastAsia="仿宋" w:cs="仿宋"/>
                <w:sz w:val="24"/>
              </w:rPr>
            </w:pPr>
            <w:r>
              <w:rPr>
                <w:rFonts w:hint="eastAsia" w:ascii="仿宋" w:hAnsi="仿宋" w:eastAsia="仿宋" w:cs="仿宋"/>
                <w:sz w:val="24"/>
              </w:rPr>
              <w:t xml:space="preserve">2.1.1</w:t>
            </w:r>
            <w:r>
              <w:rPr>
                <w:rFonts w:hint="eastAsia" w:ascii="仿宋" w:hAnsi="仿宋" w:eastAsia="仿宋" w:cs="仿宋"/>
                <w:sz w:val="24"/>
              </w:rPr>
            </w:r>
            <w:r/>
          </w:p>
        </w:tc>
        <w:tc>
          <w:tcPr>
            <w:tcW w:w="787" w:type="dxa"/>
            <w:vAlign w:val="center"/>
            <w:textDirection w:val="lrTb"/>
            <w:noWrap w:val="false"/>
          </w:tcPr>
          <w:p>
            <w:pPr>
              <w:pStyle w:val="878"/>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符</w:t>
            </w:r>
            <w:r>
              <w:rPr>
                <w:rFonts w:hint="eastAsia" w:ascii="仿宋" w:hAnsi="仿宋" w:eastAsia="仿宋" w:cs="仿宋"/>
                <w:sz w:val="24"/>
              </w:rPr>
            </w:r>
            <w:r/>
          </w:p>
          <w:p>
            <w:pPr>
              <w:pStyle w:val="878"/>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合</w:t>
            </w:r>
            <w:r>
              <w:rPr>
                <w:rFonts w:hint="eastAsia" w:ascii="仿宋" w:hAnsi="仿宋" w:eastAsia="仿宋" w:cs="仿宋"/>
                <w:sz w:val="24"/>
              </w:rPr>
            </w:r>
            <w:r/>
          </w:p>
          <w:p>
            <w:pPr>
              <w:pStyle w:val="878"/>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性</w:t>
            </w:r>
            <w:r>
              <w:rPr>
                <w:rFonts w:hint="eastAsia" w:ascii="仿宋" w:hAnsi="仿宋" w:eastAsia="仿宋" w:cs="仿宋"/>
                <w:sz w:val="24"/>
              </w:rPr>
            </w:r>
            <w:r/>
          </w:p>
          <w:p>
            <w:pPr>
              <w:pStyle w:val="878"/>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评</w:t>
            </w:r>
            <w:r>
              <w:rPr>
                <w:rFonts w:hint="eastAsia" w:ascii="仿宋" w:hAnsi="仿宋" w:eastAsia="仿宋" w:cs="仿宋"/>
                <w:sz w:val="24"/>
              </w:rPr>
            </w:r>
            <w:r/>
          </w:p>
          <w:p>
            <w:pPr>
              <w:pStyle w:val="878"/>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审</w:t>
            </w:r>
            <w:r>
              <w:rPr>
                <w:rFonts w:hint="eastAsia" w:ascii="仿宋" w:hAnsi="仿宋" w:eastAsia="仿宋" w:cs="仿宋"/>
                <w:sz w:val="24"/>
              </w:rPr>
            </w:r>
            <w:r/>
          </w:p>
          <w:p>
            <w:pPr>
              <w:pStyle w:val="878"/>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标</w:t>
            </w:r>
            <w:r>
              <w:rPr>
                <w:rFonts w:hint="eastAsia" w:ascii="仿宋" w:hAnsi="仿宋" w:eastAsia="仿宋" w:cs="仿宋"/>
                <w:sz w:val="24"/>
              </w:rPr>
            </w:r>
            <w:r/>
          </w:p>
          <w:p>
            <w:pPr>
              <w:pStyle w:val="878"/>
              <w:contextualSpacing/>
              <w:ind w:right="113"/>
              <w:jc w:val="center"/>
              <w:spacing w:line="480" w:lineRule="exact"/>
              <w:rPr>
                <w:rFonts w:hint="eastAsia" w:ascii="仿宋" w:hAnsi="仿宋" w:eastAsia="仿宋" w:cs="仿宋"/>
                <w:sz w:val="24"/>
              </w:rPr>
            </w:pPr>
            <w:r>
              <w:rPr>
                <w:rFonts w:hint="eastAsia" w:ascii="仿宋" w:hAnsi="仿宋" w:eastAsia="仿宋" w:cs="仿宋"/>
                <w:sz w:val="24"/>
              </w:rPr>
              <w:t xml:space="preserve">准</w:t>
            </w:r>
            <w:r>
              <w:rPr>
                <w:rFonts w:hint="eastAsia" w:ascii="仿宋" w:hAnsi="仿宋" w:eastAsia="仿宋" w:cs="仿宋"/>
                <w:sz w:val="24"/>
              </w:rPr>
            </w:r>
            <w:r/>
          </w:p>
        </w:tc>
        <w:tc>
          <w:tcPr>
            <w:tcW w:w="7323" w:type="dxa"/>
            <w:vAlign w:val="center"/>
            <w:textDirection w:val="lrTb"/>
            <w:noWrap w:val="false"/>
          </w:tcPr>
          <w:p>
            <w:pPr>
              <w:pStyle w:val="878"/>
              <w:numPr>
                <w:ilvl w:val="0"/>
                <w:numId w:val="4"/>
              </w:numPr>
              <w:ind w:right="113"/>
              <w:spacing w:line="480" w:lineRule="exact"/>
              <w:rPr>
                <w:rFonts w:hint="eastAsia" w:ascii="仿宋" w:hAnsi="仿宋" w:eastAsia="仿宋" w:cs="仿宋"/>
                <w:sz w:val="24"/>
              </w:rPr>
            </w:pPr>
            <w:r>
              <w:rPr>
                <w:rFonts w:hint="eastAsia" w:ascii="仿宋" w:hAnsi="仿宋" w:eastAsia="仿宋" w:cs="仿宋"/>
                <w:sz w:val="24"/>
                <w:lang w:eastAsia="zh-CN"/>
              </w:rPr>
              <w:t xml:space="preserve">响应文件</w:t>
            </w:r>
            <w:r>
              <w:rPr>
                <w:rFonts w:hint="eastAsia" w:ascii="仿宋" w:hAnsi="仿宋" w:eastAsia="仿宋" w:cs="仿宋"/>
                <w:sz w:val="24"/>
              </w:rPr>
              <w:t xml:space="preserve">组成齐全，内容、格式按</w:t>
            </w:r>
            <w:r>
              <w:rPr>
                <w:rFonts w:hint="eastAsia" w:ascii="仿宋" w:hAnsi="仿宋" w:eastAsia="仿宋" w:cs="仿宋"/>
                <w:sz w:val="24"/>
                <w:lang w:eastAsia="zh-CN"/>
              </w:rPr>
              <w:t xml:space="preserve">征集文件</w:t>
            </w:r>
            <w:r>
              <w:rPr>
                <w:rFonts w:hint="eastAsia" w:ascii="仿宋" w:hAnsi="仿宋" w:eastAsia="仿宋" w:cs="仿宋"/>
                <w:sz w:val="24"/>
              </w:rPr>
              <w:t xml:space="preserve">的规定，字迹清晰可辩：</w:t>
            </w:r>
            <w:r>
              <w:rPr>
                <w:rFonts w:hint="eastAsia" w:ascii="仿宋" w:hAnsi="仿宋" w:eastAsia="仿宋" w:cs="仿宋"/>
                <w:sz w:val="24"/>
              </w:rPr>
            </w:r>
            <w:r/>
          </w:p>
          <w:p>
            <w:pPr>
              <w:pStyle w:val="878"/>
              <w:ind w:right="113"/>
              <w:spacing w:line="480" w:lineRule="exact"/>
              <w:rPr>
                <w:rFonts w:hint="eastAsia" w:ascii="仿宋" w:hAnsi="仿宋" w:eastAsia="仿宋" w:cs="仿宋"/>
                <w:sz w:val="24"/>
              </w:rPr>
            </w:pPr>
            <w:r>
              <w:rPr>
                <w:rFonts w:hint="eastAsia" w:ascii="仿宋" w:hAnsi="仿宋" w:eastAsia="仿宋" w:cs="仿宋"/>
                <w:sz w:val="24"/>
              </w:rPr>
              <w:t xml:space="preserve">a.开标一览表按</w:t>
            </w:r>
            <w:r>
              <w:rPr>
                <w:rFonts w:hint="eastAsia" w:ascii="仿宋" w:hAnsi="仿宋" w:eastAsia="仿宋" w:cs="仿宋"/>
                <w:sz w:val="24"/>
                <w:lang w:eastAsia="zh-CN"/>
              </w:rPr>
              <w:t xml:space="preserve">征集文件</w:t>
            </w:r>
            <w:r>
              <w:rPr>
                <w:rFonts w:hint="eastAsia" w:ascii="仿宋" w:hAnsi="仿宋" w:eastAsia="仿宋" w:cs="仿宋"/>
                <w:sz w:val="24"/>
              </w:rPr>
              <w:t xml:space="preserve">规定填报了投标报价；</w:t>
            </w:r>
            <w:r>
              <w:rPr>
                <w:rFonts w:hint="eastAsia" w:ascii="仿宋" w:hAnsi="仿宋" w:eastAsia="仿宋" w:cs="仿宋"/>
                <w:sz w:val="24"/>
              </w:rPr>
            </w:r>
            <w:r/>
          </w:p>
          <w:p>
            <w:pPr>
              <w:pStyle w:val="878"/>
              <w:ind w:right="113"/>
              <w:spacing w:line="480" w:lineRule="exact"/>
              <w:rPr>
                <w:rFonts w:hint="eastAsia" w:ascii="仿宋" w:hAnsi="仿宋" w:eastAsia="仿宋" w:cs="仿宋"/>
                <w:sz w:val="24"/>
              </w:rPr>
            </w:pPr>
            <w:r>
              <w:rPr>
                <w:rFonts w:hint="eastAsia" w:ascii="仿宋" w:hAnsi="仿宋" w:eastAsia="仿宋" w:cs="仿宋"/>
                <w:sz w:val="24"/>
              </w:rPr>
              <w:t xml:space="preserve">b.开标一览表中投标报价未因大写错误造成无法宣读；</w:t>
            </w:r>
            <w:r>
              <w:rPr>
                <w:rFonts w:hint="eastAsia" w:ascii="仿宋" w:hAnsi="仿宋" w:eastAsia="仿宋" w:cs="仿宋"/>
                <w:sz w:val="24"/>
              </w:rPr>
            </w:r>
            <w:r/>
          </w:p>
          <w:p>
            <w:pPr>
              <w:pStyle w:val="878"/>
              <w:numPr>
                <w:ilvl w:val="0"/>
                <w:numId w:val="5"/>
              </w:numPr>
              <w:ind w:right="113"/>
              <w:spacing w:line="480" w:lineRule="exact"/>
              <w:rPr>
                <w:rFonts w:hint="eastAsia" w:ascii="仿宋" w:hAnsi="仿宋" w:eastAsia="仿宋" w:cs="仿宋"/>
                <w:sz w:val="24"/>
              </w:rPr>
            </w:pPr>
            <w:r>
              <w:rPr>
                <w:rFonts w:hint="eastAsia" w:ascii="仿宋" w:hAnsi="仿宋" w:eastAsia="仿宋" w:cs="仿宋"/>
                <w:sz w:val="24"/>
                <w:lang w:eastAsia="zh-CN"/>
              </w:rPr>
              <w:t xml:space="preserve">响应文件</w:t>
            </w:r>
            <w:r>
              <w:rPr>
                <w:rFonts w:hint="eastAsia" w:ascii="仿宋" w:hAnsi="仿宋" w:eastAsia="仿宋" w:cs="仿宋"/>
                <w:sz w:val="24"/>
              </w:rPr>
              <w:t xml:space="preserve">上法定代表人或其授权的委托代理人的签章、</w:t>
            </w:r>
            <w:r>
              <w:rPr>
                <w:rFonts w:hint="eastAsia" w:ascii="仿宋" w:hAnsi="仿宋" w:eastAsia="仿宋" w:cs="仿宋"/>
                <w:sz w:val="24"/>
                <w:lang w:eastAsia="zh-CN"/>
              </w:rPr>
              <w:t xml:space="preserve">供应商</w:t>
            </w:r>
            <w:r>
              <w:rPr>
                <w:rFonts w:hint="eastAsia" w:ascii="仿宋" w:hAnsi="仿宋" w:eastAsia="仿宋" w:cs="仿宋"/>
                <w:sz w:val="24"/>
              </w:rPr>
              <w:t xml:space="preserve">的单位章签章齐全，符合</w:t>
            </w:r>
            <w:r>
              <w:rPr>
                <w:rFonts w:hint="eastAsia" w:ascii="仿宋" w:hAnsi="仿宋" w:eastAsia="仿宋" w:cs="仿宋"/>
                <w:sz w:val="24"/>
                <w:lang w:eastAsia="zh-CN"/>
              </w:rPr>
              <w:t xml:space="preserve">征集文件</w:t>
            </w:r>
            <w:r>
              <w:rPr>
                <w:rFonts w:hint="eastAsia" w:ascii="仿宋" w:hAnsi="仿宋" w:eastAsia="仿宋" w:cs="仿宋"/>
                <w:sz w:val="24"/>
              </w:rPr>
              <w:t xml:space="preserve">规定。 </w:t>
            </w:r>
            <w:r>
              <w:rPr>
                <w:rFonts w:hint="eastAsia" w:ascii="仿宋" w:hAnsi="仿宋" w:eastAsia="仿宋" w:cs="仿宋"/>
                <w:sz w:val="24"/>
              </w:rPr>
            </w:r>
            <w:r/>
          </w:p>
          <w:p>
            <w:pPr>
              <w:pStyle w:val="878"/>
              <w:numPr>
                <w:ilvl w:val="0"/>
                <w:numId w:val="5"/>
              </w:numPr>
              <w:ind w:right="113"/>
              <w:spacing w:line="480" w:lineRule="exact"/>
              <w:rPr>
                <w:rFonts w:hint="eastAsia" w:ascii="仿宋" w:hAnsi="仿宋" w:eastAsia="仿宋" w:cs="仿宋"/>
                <w:sz w:val="24"/>
              </w:rPr>
            </w:pPr>
            <w:r>
              <w:rPr>
                <w:rFonts w:hint="eastAsia" w:ascii="仿宋" w:hAnsi="仿宋" w:eastAsia="仿宋" w:cs="仿宋"/>
                <w:sz w:val="24"/>
                <w:lang w:eastAsia="zh-CN"/>
              </w:rPr>
              <w:t xml:space="preserve">供应商</w:t>
            </w:r>
            <w:r>
              <w:rPr>
                <w:rFonts w:hint="eastAsia" w:ascii="仿宋" w:hAnsi="仿宋" w:eastAsia="仿宋" w:cs="仿宋"/>
                <w:sz w:val="24"/>
              </w:rPr>
              <w:t xml:space="preserve">法定代表人授权委托代理人签署</w:t>
            </w:r>
            <w:r>
              <w:rPr>
                <w:rFonts w:hint="eastAsia" w:ascii="仿宋" w:hAnsi="仿宋" w:eastAsia="仿宋" w:cs="仿宋"/>
                <w:sz w:val="24"/>
                <w:lang w:eastAsia="zh-CN"/>
              </w:rPr>
              <w:t xml:space="preserve">响应文件</w:t>
            </w:r>
            <w:r>
              <w:rPr>
                <w:rFonts w:hint="eastAsia" w:ascii="仿宋" w:hAnsi="仿宋" w:eastAsia="仿宋" w:cs="仿宋"/>
                <w:sz w:val="24"/>
              </w:rPr>
              <w:t xml:space="preserve">的，须提交授权委托书，且授权人和被授权人均在授权委托书上签名或盖章。 </w:t>
            </w:r>
            <w:r>
              <w:rPr>
                <w:rFonts w:hint="eastAsia" w:ascii="仿宋" w:hAnsi="仿宋" w:eastAsia="仿宋" w:cs="仿宋"/>
                <w:sz w:val="24"/>
              </w:rPr>
            </w:r>
            <w:r/>
          </w:p>
          <w:p>
            <w:pPr>
              <w:pStyle w:val="878"/>
              <w:numPr>
                <w:ilvl w:val="0"/>
                <w:numId w:val="5"/>
              </w:numPr>
              <w:ind w:right="113"/>
              <w:spacing w:line="480" w:lineRule="exact"/>
              <w:rPr>
                <w:rFonts w:hint="eastAsia" w:ascii="仿宋" w:hAnsi="仿宋" w:eastAsia="仿宋" w:cs="仿宋"/>
                <w:sz w:val="24"/>
              </w:rPr>
            </w:pPr>
            <w:r>
              <w:rPr>
                <w:rFonts w:hint="eastAsia" w:ascii="仿宋" w:hAnsi="仿宋" w:eastAsia="仿宋" w:cs="仿宋"/>
                <w:sz w:val="24"/>
                <w:lang w:eastAsia="zh-CN"/>
              </w:rPr>
              <w:t xml:space="preserve">供应商</w:t>
            </w:r>
            <w:r>
              <w:rPr>
                <w:rFonts w:hint="eastAsia" w:ascii="仿宋" w:hAnsi="仿宋" w:eastAsia="仿宋" w:cs="仿宋"/>
                <w:sz w:val="24"/>
              </w:rPr>
              <w:t xml:space="preserve">法定代表人亲自签署</w:t>
            </w:r>
            <w:r>
              <w:rPr>
                <w:rFonts w:hint="eastAsia" w:ascii="仿宋" w:hAnsi="仿宋" w:eastAsia="仿宋" w:cs="仿宋"/>
                <w:sz w:val="24"/>
                <w:lang w:eastAsia="zh-CN"/>
              </w:rPr>
              <w:t xml:space="preserve">响应文件</w:t>
            </w:r>
            <w:r>
              <w:rPr>
                <w:rFonts w:hint="eastAsia" w:ascii="仿宋" w:hAnsi="仿宋" w:eastAsia="仿宋" w:cs="仿宋"/>
                <w:sz w:val="24"/>
              </w:rPr>
              <w:t xml:space="preserve">的，提供了法定代表人身份证明。</w:t>
            </w:r>
            <w:r>
              <w:rPr>
                <w:rFonts w:hint="eastAsia" w:ascii="仿宋" w:hAnsi="仿宋" w:eastAsia="仿宋" w:cs="仿宋"/>
                <w:sz w:val="24"/>
              </w:rPr>
            </w:r>
            <w:r/>
          </w:p>
          <w:p>
            <w:pPr>
              <w:pStyle w:val="878"/>
              <w:numPr>
                <w:ilvl w:val="0"/>
                <w:numId w:val="5"/>
              </w:numPr>
              <w:ind w:right="113"/>
              <w:spacing w:line="480" w:lineRule="exact"/>
              <w:rPr>
                <w:rFonts w:hint="eastAsia" w:ascii="仿宋" w:hAnsi="仿宋" w:eastAsia="仿宋" w:cs="仿宋"/>
                <w:sz w:val="24"/>
              </w:rPr>
            </w:pPr>
            <w:r>
              <w:rPr>
                <w:rFonts w:hint="eastAsia" w:ascii="仿宋" w:hAnsi="仿宋" w:eastAsia="仿宋" w:cs="仿宋"/>
                <w:sz w:val="24"/>
              </w:rPr>
              <w:t xml:space="preserve">开标一览表中投标报价为唯一报价，且未提交选择性报价。</w:t>
            </w:r>
            <w:r>
              <w:rPr>
                <w:rFonts w:hint="eastAsia" w:ascii="仿宋" w:hAnsi="仿宋" w:eastAsia="仿宋" w:cs="仿宋"/>
                <w:sz w:val="24"/>
              </w:rPr>
            </w:r>
            <w:r/>
          </w:p>
          <w:p>
            <w:pPr>
              <w:pStyle w:val="878"/>
              <w:numPr>
                <w:ilvl w:val="0"/>
                <w:numId w:val="5"/>
              </w:numPr>
              <w:ind w:right="113"/>
              <w:spacing w:line="480" w:lineRule="exact"/>
              <w:rPr>
                <w:rFonts w:hint="eastAsia" w:ascii="仿宋" w:hAnsi="仿宋" w:eastAsia="仿宋" w:cs="仿宋"/>
                <w:sz w:val="24"/>
              </w:rPr>
            </w:pPr>
            <w:r>
              <w:rPr>
                <w:rFonts w:hint="eastAsia" w:ascii="仿宋" w:hAnsi="仿宋" w:eastAsia="仿宋" w:cs="仿宋"/>
                <w:sz w:val="24"/>
              </w:rPr>
              <w:t xml:space="preserve">投标报价的金额能够确定具体数值；</w:t>
            </w:r>
            <w:r>
              <w:rPr>
                <w:rFonts w:hint="eastAsia" w:ascii="仿宋" w:hAnsi="仿宋" w:eastAsia="仿宋" w:cs="仿宋"/>
                <w:sz w:val="24"/>
              </w:rPr>
            </w:r>
            <w:r/>
          </w:p>
          <w:p>
            <w:pPr>
              <w:pStyle w:val="878"/>
              <w:numPr>
                <w:ilvl w:val="0"/>
                <w:numId w:val="5"/>
              </w:numPr>
              <w:ind w:right="113"/>
              <w:spacing w:line="480" w:lineRule="exact"/>
              <w:rPr>
                <w:rFonts w:hint="eastAsia" w:ascii="仿宋" w:hAnsi="仿宋" w:eastAsia="仿宋" w:cs="仿宋"/>
                <w:sz w:val="24"/>
              </w:rPr>
            </w:pPr>
            <w:r>
              <w:rPr>
                <w:rFonts w:hint="eastAsia" w:ascii="仿宋" w:hAnsi="仿宋" w:eastAsia="仿宋" w:cs="仿宋"/>
                <w:sz w:val="24"/>
              </w:rPr>
              <w:t xml:space="preserve">投标报价明细表中未出现“漏报”或“零”报价；</w:t>
            </w:r>
            <w:r>
              <w:rPr>
                <w:rFonts w:hint="eastAsia" w:ascii="仿宋" w:hAnsi="仿宋" w:eastAsia="仿宋" w:cs="仿宋"/>
                <w:sz w:val="24"/>
              </w:rPr>
            </w:r>
            <w:r/>
          </w:p>
          <w:p>
            <w:pPr>
              <w:pStyle w:val="878"/>
              <w:numPr>
                <w:ilvl w:val="0"/>
                <w:numId w:val="5"/>
              </w:numPr>
              <w:ind w:right="113"/>
              <w:spacing w:line="480" w:lineRule="exact"/>
              <w:rPr>
                <w:rFonts w:hint="eastAsia" w:ascii="仿宋" w:hAnsi="仿宋" w:eastAsia="仿宋" w:cs="仿宋"/>
                <w:sz w:val="24"/>
              </w:rPr>
            </w:pPr>
            <w:r>
              <w:rPr>
                <w:rFonts w:hint="eastAsia" w:ascii="仿宋" w:hAnsi="仿宋" w:eastAsia="仿宋" w:cs="仿宋"/>
                <w:sz w:val="24"/>
              </w:rPr>
              <w:t xml:space="preserve">开标一览表中投标报价未超过最高限价；</w:t>
            </w:r>
            <w:r>
              <w:rPr>
                <w:rFonts w:hint="eastAsia" w:ascii="仿宋" w:hAnsi="仿宋" w:eastAsia="仿宋" w:cs="仿宋"/>
                <w:sz w:val="24"/>
              </w:rPr>
            </w:r>
            <w:r/>
          </w:p>
          <w:p>
            <w:pPr>
              <w:pStyle w:val="878"/>
              <w:numPr>
                <w:ilvl w:val="0"/>
                <w:numId w:val="5"/>
              </w:numPr>
              <w:ind w:right="113"/>
              <w:spacing w:line="480" w:lineRule="exact"/>
              <w:rPr>
                <w:rFonts w:hint="eastAsia" w:ascii="仿宋" w:hAnsi="仿宋" w:eastAsia="仿宋" w:cs="仿宋"/>
                <w:sz w:val="24"/>
              </w:rPr>
            </w:pPr>
            <w:r>
              <w:rPr>
                <w:rFonts w:hint="eastAsia" w:ascii="仿宋" w:hAnsi="仿宋" w:eastAsia="仿宋" w:cs="仿宋"/>
                <w:sz w:val="24"/>
              </w:rPr>
              <w:t xml:space="preserve">商务条款响应表是否响应</w:t>
            </w:r>
            <w:r>
              <w:rPr>
                <w:rFonts w:hint="eastAsia" w:ascii="仿宋" w:hAnsi="仿宋" w:eastAsia="仿宋" w:cs="仿宋"/>
                <w:sz w:val="24"/>
                <w:lang w:eastAsia="zh-CN"/>
              </w:rPr>
              <w:t xml:space="preserve">征集文件</w:t>
            </w:r>
            <w:r>
              <w:rPr>
                <w:rFonts w:hint="eastAsia" w:ascii="仿宋" w:hAnsi="仿宋" w:eastAsia="仿宋" w:cs="仿宋"/>
                <w:sz w:val="24"/>
              </w:rPr>
              <w:t xml:space="preserve">要求；</w:t>
            </w:r>
            <w:r>
              <w:rPr>
                <w:rFonts w:hint="eastAsia" w:ascii="仿宋" w:hAnsi="仿宋" w:eastAsia="仿宋" w:cs="仿宋"/>
                <w:sz w:val="24"/>
              </w:rPr>
            </w:r>
            <w:r/>
          </w:p>
          <w:p>
            <w:pPr>
              <w:pStyle w:val="878"/>
              <w:numPr>
                <w:ilvl w:val="0"/>
                <w:numId w:val="5"/>
              </w:numPr>
              <w:ind w:right="113"/>
              <w:spacing w:line="480" w:lineRule="exact"/>
              <w:rPr>
                <w:rFonts w:hint="eastAsia" w:ascii="仿宋" w:hAnsi="仿宋" w:eastAsia="仿宋" w:cs="仿宋"/>
                <w:sz w:val="24"/>
              </w:rPr>
            </w:pPr>
            <w:r>
              <w:rPr>
                <w:rFonts w:hint="eastAsia" w:ascii="仿宋" w:hAnsi="仿宋" w:eastAsia="仿宋" w:cs="仿宋"/>
                <w:sz w:val="24"/>
              </w:rPr>
              <w:t xml:space="preserve">技术条款响应表是否按格式要求填写；</w:t>
            </w:r>
            <w:r>
              <w:rPr>
                <w:rFonts w:hint="eastAsia" w:ascii="仿宋" w:hAnsi="仿宋" w:eastAsia="仿宋" w:cs="仿宋"/>
                <w:sz w:val="24"/>
              </w:rPr>
            </w:r>
            <w:r/>
          </w:p>
          <w:p>
            <w:pPr>
              <w:pStyle w:val="878"/>
              <w:numPr>
                <w:ilvl w:val="0"/>
                <w:numId w:val="5"/>
              </w:numPr>
              <w:ind w:right="113"/>
              <w:spacing w:line="480" w:lineRule="exact"/>
              <w:rPr>
                <w:rFonts w:hint="eastAsia" w:ascii="仿宋" w:hAnsi="仿宋" w:eastAsia="仿宋" w:cs="仿宋"/>
                <w:sz w:val="24"/>
              </w:rPr>
            </w:pPr>
            <w:r>
              <w:rPr>
                <w:rFonts w:hint="eastAsia" w:ascii="仿宋" w:hAnsi="仿宋" w:eastAsia="仿宋" w:cs="仿宋"/>
                <w:sz w:val="24"/>
                <w:lang w:eastAsia="zh-CN"/>
              </w:rPr>
              <w:t xml:space="preserve">供应商</w:t>
            </w:r>
            <w:r>
              <w:rPr>
                <w:rFonts w:hint="eastAsia" w:ascii="仿宋" w:hAnsi="仿宋" w:eastAsia="仿宋" w:cs="仿宋"/>
                <w:sz w:val="24"/>
              </w:rPr>
              <w:t xml:space="preserve">未以任何方式或者方法提供报价以外的任何附赠条款；</w:t>
            </w:r>
            <w:r>
              <w:rPr>
                <w:rFonts w:hint="eastAsia" w:ascii="仿宋" w:hAnsi="仿宋" w:eastAsia="仿宋" w:cs="仿宋"/>
                <w:sz w:val="24"/>
              </w:rPr>
              <w:br w:type="textWrapping" w:clear="all"/>
            </w:r>
            <w:r>
              <w:rPr>
                <w:rFonts w:hint="eastAsia" w:ascii="仿宋" w:hAnsi="仿宋" w:eastAsia="仿宋" w:cs="仿宋"/>
                <w:sz w:val="24"/>
              </w:rPr>
              <w:t xml:space="preserve">（12）</w:t>
            </w:r>
            <w:r>
              <w:rPr>
                <w:rFonts w:hint="eastAsia" w:ascii="仿宋" w:hAnsi="仿宋" w:eastAsia="仿宋" w:cs="仿宋"/>
                <w:sz w:val="24"/>
                <w:lang w:eastAsia="zh-CN"/>
              </w:rPr>
              <w:t xml:space="preserve">响应文件</w:t>
            </w:r>
            <w:r>
              <w:rPr>
                <w:rFonts w:hint="eastAsia" w:ascii="仿宋" w:hAnsi="仿宋" w:eastAsia="仿宋" w:cs="仿宋"/>
                <w:sz w:val="24"/>
              </w:rPr>
              <w:t xml:space="preserve">未附有</w:t>
            </w:r>
            <w:r>
              <w:rPr>
                <w:rFonts w:hint="eastAsia" w:ascii="仿宋" w:hAnsi="仿宋" w:eastAsia="仿宋" w:cs="仿宋"/>
                <w:sz w:val="24"/>
                <w:lang w:eastAsia="zh-CN"/>
              </w:rPr>
              <w:t xml:space="preserve">征集人</w:t>
            </w:r>
            <w:r>
              <w:rPr>
                <w:rFonts w:hint="eastAsia" w:ascii="仿宋" w:hAnsi="仿宋" w:eastAsia="仿宋" w:cs="仿宋"/>
                <w:sz w:val="24"/>
              </w:rPr>
              <w:t xml:space="preserve">不能接受的条件。</w:t>
            </w:r>
            <w:r>
              <w:rPr>
                <w:rFonts w:hint="eastAsia" w:ascii="仿宋" w:hAnsi="仿宋" w:eastAsia="仿宋" w:cs="仿宋"/>
                <w:sz w:val="24"/>
              </w:rPr>
            </w:r>
            <w:r/>
          </w:p>
        </w:tc>
      </w:tr>
    </w:tbl>
    <w:p>
      <w:pPr>
        <w:pStyle w:val="878"/>
        <w:rPr>
          <w:rFonts w:hint="eastAsia" w:ascii="仿宋" w:hAnsi="仿宋" w:eastAsia="仿宋" w:cs="仿宋"/>
          <w:sz w:val="24"/>
        </w:rPr>
      </w:pPr>
      <w:r/>
      <w:bookmarkStart w:id="152" w:name="_Toc234382664"/>
      <w:r/>
      <w:bookmarkStart w:id="153" w:name="_Toc4791"/>
      <w:r/>
      <w:bookmarkStart w:id="154" w:name="_Toc28292"/>
      <w:r>
        <w:rPr>
          <w:rFonts w:hint="eastAsia" w:ascii="仿宋" w:hAnsi="仿宋" w:eastAsia="仿宋" w:cs="仿宋"/>
          <w:sz w:val="24"/>
        </w:rPr>
      </w:r>
      <w:r/>
    </w:p>
    <w:p>
      <w:pPr>
        <w:pStyle w:val="959"/>
        <w:ind w:firstLine="480"/>
        <w:rPr>
          <w:rFonts w:hint="eastAsia" w:ascii="仿宋" w:hAnsi="仿宋" w:eastAsia="仿宋" w:cs="仿宋"/>
          <w:sz w:val="24"/>
        </w:rPr>
      </w:pPr>
      <w:r>
        <w:rPr>
          <w:rFonts w:hint="eastAsia" w:ascii="仿宋" w:hAnsi="仿宋" w:eastAsia="仿宋" w:cs="仿宋"/>
          <w:sz w:val="24"/>
        </w:rPr>
      </w:r>
      <w:r/>
    </w:p>
    <w:p>
      <w:pPr>
        <w:pStyle w:val="959"/>
        <w:ind w:firstLine="480"/>
        <w:rPr>
          <w:rFonts w:hint="eastAsia" w:ascii="仿宋" w:hAnsi="仿宋" w:eastAsia="仿宋" w:cs="仿宋"/>
          <w:sz w:val="24"/>
        </w:rPr>
      </w:pPr>
      <w:r>
        <w:rPr>
          <w:rFonts w:hint="eastAsia" w:ascii="仿宋" w:hAnsi="仿宋" w:eastAsia="仿宋" w:cs="仿宋"/>
          <w:sz w:val="24"/>
        </w:rPr>
      </w:r>
      <w:r/>
    </w:p>
    <w:p>
      <w:pPr>
        <w:pStyle w:val="959"/>
        <w:ind w:firstLine="480"/>
        <w:rPr>
          <w:rFonts w:hint="eastAsia" w:ascii="仿宋" w:hAnsi="仿宋" w:eastAsia="仿宋" w:cs="仿宋"/>
          <w:sz w:val="24"/>
        </w:rPr>
      </w:pPr>
      <w:r>
        <w:rPr>
          <w:rFonts w:hint="eastAsia" w:ascii="仿宋" w:hAnsi="仿宋" w:eastAsia="仿宋" w:cs="仿宋"/>
          <w:sz w:val="24"/>
        </w:rPr>
      </w:r>
      <w:r/>
    </w:p>
    <w:p>
      <w:pPr>
        <w:pStyle w:val="878"/>
        <w:rPr>
          <w:rFonts w:hint="eastAsia" w:ascii="仿宋" w:hAnsi="仿宋" w:eastAsia="仿宋" w:cs="仿宋"/>
          <w:sz w:val="24"/>
        </w:rPr>
      </w:pPr>
      <w:r>
        <w:rPr>
          <w:rFonts w:hint="eastAsia" w:ascii="仿宋" w:hAnsi="仿宋" w:eastAsia="仿宋" w:cs="仿宋"/>
          <w:sz w:val="24"/>
        </w:rPr>
      </w:r>
      <w:r/>
    </w:p>
    <w:p>
      <w:pPr>
        <w:pStyle w:val="890"/>
        <w:rPr>
          <w:rFonts w:hint="eastAsia"/>
        </w:rPr>
      </w:pPr>
      <w:r>
        <w:rPr>
          <w:rFonts w:hint="eastAsia"/>
        </w:rPr>
      </w:r>
      <w:r/>
    </w:p>
    <w:p>
      <w:pPr>
        <w:pStyle w:val="959"/>
        <w:ind w:firstLine="480"/>
        <w:rPr>
          <w:rFonts w:hint="eastAsia" w:ascii="仿宋" w:hAnsi="仿宋" w:eastAsia="仿宋" w:cs="仿宋"/>
          <w:sz w:val="24"/>
        </w:rPr>
      </w:pPr>
      <w:r>
        <w:rPr>
          <w:rFonts w:hint="eastAsia" w:ascii="仿宋" w:hAnsi="仿宋" w:eastAsia="仿宋" w:cs="仿宋"/>
          <w:sz w:val="24"/>
        </w:rPr>
      </w:r>
      <w:r/>
    </w:p>
    <w:p>
      <w:pPr>
        <w:pStyle w:val="959"/>
        <w:ind w:left="0" w:firstLine="0"/>
        <w:rPr>
          <w:rFonts w:hint="eastAsia" w:ascii="仿宋" w:hAnsi="仿宋" w:eastAsia="仿宋" w:cs="仿宋"/>
          <w:sz w:val="24"/>
        </w:rPr>
      </w:pPr>
      <w:r>
        <w:rPr>
          <w:rFonts w:hint="eastAsia" w:ascii="仿宋" w:hAnsi="仿宋" w:eastAsia="仿宋" w:cs="仿宋"/>
          <w:sz w:val="24"/>
        </w:rPr>
      </w:r>
      <w:r/>
    </w:p>
    <w:tbl>
      <w:tblPr>
        <w:tblW w:w="9659"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66"/>
        <w:gridCol w:w="1198"/>
        <w:gridCol w:w="1015"/>
        <w:gridCol w:w="6580"/>
      </w:tblGrid>
      <w:tr>
        <w:trPr>
          <w:trHeight w:val="620"/>
        </w:trPr>
        <w:tc>
          <w:tcPr>
            <w:tcW w:w="866" w:type="dxa"/>
            <w:vAlign w:val="center"/>
            <w:textDirection w:val="lrTb"/>
            <w:noWrap w:val="false"/>
          </w:tcPr>
          <w:p>
            <w:pPr>
              <w:pStyle w:val="878"/>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条款号</w:t>
            </w:r>
            <w:r>
              <w:rPr>
                <w:rFonts w:hint="eastAsia" w:ascii="仿宋" w:hAnsi="仿宋" w:eastAsia="仿宋" w:cs="仿宋"/>
                <w:b/>
                <w:bCs/>
                <w:sz w:val="24"/>
              </w:rPr>
            </w:r>
            <w:r/>
          </w:p>
        </w:tc>
        <w:tc>
          <w:tcPr>
            <w:tcW w:w="1198"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b/>
                <w:bCs/>
                <w:sz w:val="24"/>
              </w:rPr>
              <w:t xml:space="preserve">条款内容</w:t>
            </w:r>
            <w:r>
              <w:rPr>
                <w:rFonts w:hint="eastAsia" w:ascii="仿宋" w:hAnsi="仿宋" w:eastAsia="仿宋" w:cs="仿宋"/>
                <w:sz w:val="24"/>
              </w:rPr>
            </w:r>
            <w:r/>
          </w:p>
        </w:tc>
        <w:tc>
          <w:tcPr>
            <w:gridSpan w:val="2"/>
            <w:tcW w:w="7595"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b/>
                <w:bCs/>
                <w:sz w:val="24"/>
              </w:rPr>
              <w:t xml:space="preserve">编列内容</w:t>
            </w:r>
            <w:r>
              <w:rPr>
                <w:rFonts w:hint="eastAsia" w:ascii="仿宋" w:hAnsi="仿宋" w:eastAsia="仿宋" w:cs="仿宋"/>
                <w:sz w:val="24"/>
              </w:rPr>
            </w:r>
            <w:r/>
          </w:p>
        </w:tc>
      </w:tr>
      <w:tr>
        <w:trPr>
          <w:trHeight w:val="620"/>
        </w:trPr>
        <w:tc>
          <w:tcPr>
            <w:tcW w:w="866"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2.2.1</w:t>
            </w:r>
            <w:r>
              <w:rPr>
                <w:rFonts w:hint="eastAsia" w:ascii="仿宋" w:hAnsi="仿宋" w:eastAsia="仿宋" w:cs="仿宋"/>
                <w:sz w:val="24"/>
              </w:rPr>
            </w:r>
            <w:r/>
          </w:p>
        </w:tc>
        <w:tc>
          <w:tcPr>
            <w:tcW w:w="1198" w:type="dxa"/>
            <w:vAlign w:val="center"/>
            <w:textDirection w:val="lrTb"/>
            <w:noWrap w:val="false"/>
          </w:tcPr>
          <w:p>
            <w:pPr>
              <w:pStyle w:val="878"/>
              <w:jc w:val="center"/>
              <w:spacing w:line="440" w:lineRule="exact"/>
              <w:rPr>
                <w:rFonts w:ascii="仿宋" w:hAnsi="仿宋" w:eastAsia="仿宋" w:cs="仿宋"/>
                <w:b/>
                <w:bCs/>
                <w:sz w:val="24"/>
              </w:rPr>
            </w:pPr>
            <w:r>
              <w:rPr>
                <w:rFonts w:hint="eastAsia" w:ascii="仿宋" w:hAnsi="仿宋" w:eastAsia="仿宋" w:cs="仿宋"/>
                <w:b/>
                <w:bCs/>
                <w:sz w:val="24"/>
              </w:rPr>
              <w:t xml:space="preserve">评分分值构成</w:t>
            </w:r>
            <w:r>
              <w:rPr>
                <w:rFonts w:ascii="仿宋" w:hAnsi="仿宋" w:eastAsia="仿宋" w:cs="仿宋"/>
                <w:b/>
                <w:bCs/>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b/>
                <w:bCs/>
                <w:sz w:val="24"/>
              </w:rPr>
              <w:t xml:space="preserve">（100分）</w:t>
            </w:r>
            <w:r>
              <w:rPr>
                <w:rFonts w:hint="eastAsia" w:ascii="仿宋" w:hAnsi="仿宋" w:eastAsia="仿宋" w:cs="仿宋"/>
                <w:sz w:val="24"/>
              </w:rPr>
            </w:r>
            <w:r/>
          </w:p>
        </w:tc>
        <w:tc>
          <w:tcPr>
            <w:gridSpan w:val="2"/>
            <w:tcW w:w="7595" w:type="dxa"/>
            <w:vAlign w:val="center"/>
            <w:textDirection w:val="lrTb"/>
            <w:noWrap w:val="false"/>
          </w:tcPr>
          <w:p>
            <w:pPr>
              <w:pStyle w:val="878"/>
              <w:jc w:val="left"/>
              <w:spacing w:line="440" w:lineRule="exact"/>
              <w:rPr>
                <w:rFonts w:ascii="仿宋" w:hAnsi="仿宋" w:eastAsia="仿宋" w:cs="仿宋"/>
                <w:sz w:val="24"/>
              </w:rPr>
            </w:pPr>
            <w:r>
              <w:rPr>
                <w:rFonts w:hint="eastAsia" w:ascii="仿宋" w:hAnsi="仿宋" w:eastAsia="仿宋" w:cs="仿宋"/>
                <w:sz w:val="24"/>
              </w:rPr>
              <w:t xml:space="preserve">商务部分：</w:t>
            </w:r>
            <w:r>
              <w:rPr>
                <w:rFonts w:hint="eastAsia" w:ascii="仿宋" w:hAnsi="仿宋" w:eastAsia="仿宋" w:cs="仿宋"/>
                <w:sz w:val="24"/>
                <w:lang w:val="en-US" w:eastAsia="zh-CN"/>
              </w:rPr>
              <w:t xml:space="preserve">50</w:t>
            </w:r>
            <w:r>
              <w:rPr>
                <w:rFonts w:hint="eastAsia" w:ascii="仿宋" w:hAnsi="仿宋" w:eastAsia="仿宋" w:cs="仿宋"/>
                <w:sz w:val="24"/>
              </w:rPr>
              <w:t xml:space="preserve">分</w:t>
            </w:r>
            <w:r>
              <w:rPr>
                <w:rFonts w:ascii="仿宋" w:hAnsi="仿宋" w:eastAsia="仿宋" w:cs="仿宋"/>
                <w:sz w:val="24"/>
              </w:rPr>
            </w:r>
            <w:r/>
          </w:p>
          <w:p>
            <w:pPr>
              <w:pStyle w:val="878"/>
              <w:jc w:val="left"/>
              <w:spacing w:line="440" w:lineRule="exact"/>
              <w:rPr>
                <w:rFonts w:hint="eastAsia" w:ascii="仿宋" w:hAnsi="仿宋" w:eastAsia="仿宋" w:cs="仿宋"/>
                <w:sz w:val="24"/>
              </w:rPr>
            </w:pPr>
            <w:r>
              <w:rPr>
                <w:rFonts w:hint="eastAsia" w:ascii="仿宋" w:hAnsi="仿宋" w:eastAsia="仿宋" w:cs="仿宋"/>
                <w:sz w:val="24"/>
              </w:rPr>
              <w:t xml:space="preserve">技术部分：</w:t>
            </w:r>
            <w:r>
              <w:rPr>
                <w:rFonts w:hint="eastAsia" w:ascii="仿宋" w:hAnsi="仿宋" w:eastAsia="仿宋" w:cs="仿宋"/>
                <w:sz w:val="24"/>
                <w:lang w:val="en-US" w:eastAsia="zh-CN"/>
              </w:rPr>
              <w:t xml:space="preserve">50</w:t>
            </w:r>
            <w:r>
              <w:rPr>
                <w:rFonts w:hint="eastAsia" w:ascii="仿宋" w:hAnsi="仿宋" w:eastAsia="仿宋" w:cs="仿宋"/>
                <w:sz w:val="24"/>
              </w:rPr>
              <w:t xml:space="preserve">分</w:t>
            </w:r>
            <w:r>
              <w:rPr>
                <w:rFonts w:hint="eastAsia" w:ascii="仿宋" w:hAnsi="仿宋" w:eastAsia="仿宋" w:cs="仿宋"/>
                <w:sz w:val="24"/>
              </w:rPr>
            </w:r>
            <w:r/>
          </w:p>
        </w:tc>
      </w:tr>
      <w:tr>
        <w:trPr>
          <w:trHeight w:val="620"/>
        </w:trPr>
        <w:tc>
          <w:tcPr>
            <w:tcW w:w="866" w:type="dxa"/>
            <w:vAlign w:val="center"/>
            <w:textDirection w:val="lrTb"/>
            <w:noWrap w:val="false"/>
          </w:tcPr>
          <w:p>
            <w:pPr>
              <w:pStyle w:val="878"/>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条款号</w:t>
            </w:r>
            <w:r>
              <w:rPr>
                <w:rFonts w:hint="eastAsia" w:ascii="仿宋" w:hAnsi="仿宋" w:eastAsia="仿宋" w:cs="仿宋"/>
                <w:b/>
                <w:bCs/>
                <w:sz w:val="24"/>
              </w:rPr>
            </w:r>
            <w:r/>
          </w:p>
        </w:tc>
        <w:tc>
          <w:tcPr>
            <w:tcW w:w="1198" w:type="dxa"/>
            <w:vAlign w:val="center"/>
            <w:textDirection w:val="lrTb"/>
            <w:noWrap w:val="false"/>
          </w:tcPr>
          <w:p>
            <w:pPr>
              <w:pStyle w:val="878"/>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评分因素及权重分值</w:t>
            </w:r>
            <w:r>
              <w:rPr>
                <w:rFonts w:hint="eastAsia" w:ascii="仿宋" w:hAnsi="仿宋" w:eastAsia="仿宋" w:cs="仿宋"/>
                <w:b/>
                <w:bCs/>
                <w:sz w:val="24"/>
              </w:rPr>
            </w:r>
            <w:r/>
          </w:p>
        </w:tc>
        <w:tc>
          <w:tcPr>
            <w:tcW w:w="1015" w:type="dxa"/>
            <w:vAlign w:val="center"/>
            <w:textDirection w:val="lrTb"/>
            <w:noWrap w:val="false"/>
          </w:tcPr>
          <w:p>
            <w:pPr>
              <w:pStyle w:val="878"/>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评分细分项</w:t>
            </w:r>
            <w:r>
              <w:rPr>
                <w:rFonts w:hint="eastAsia" w:ascii="仿宋" w:hAnsi="仿宋" w:eastAsia="仿宋" w:cs="仿宋"/>
                <w:b/>
                <w:bCs/>
                <w:sz w:val="24"/>
              </w:rPr>
            </w:r>
            <w:r/>
          </w:p>
        </w:tc>
        <w:tc>
          <w:tcPr>
            <w:tcW w:w="6580" w:type="dxa"/>
            <w:vAlign w:val="center"/>
            <w:textDirection w:val="lrTb"/>
            <w:noWrap w:val="false"/>
          </w:tcPr>
          <w:p>
            <w:pPr>
              <w:pStyle w:val="878"/>
              <w:jc w:val="center"/>
              <w:spacing w:line="440" w:lineRule="exact"/>
              <w:rPr>
                <w:rFonts w:hint="eastAsia" w:ascii="仿宋" w:hAnsi="仿宋" w:eastAsia="仿宋" w:cs="仿宋"/>
                <w:b/>
                <w:bCs/>
                <w:sz w:val="24"/>
              </w:rPr>
            </w:pPr>
            <w:r>
              <w:rPr>
                <w:rFonts w:hint="eastAsia" w:ascii="仿宋" w:hAnsi="仿宋" w:eastAsia="仿宋" w:cs="仿宋"/>
                <w:b/>
                <w:bCs/>
                <w:sz w:val="24"/>
              </w:rPr>
              <w:t xml:space="preserve">评分标准</w:t>
            </w:r>
            <w:r>
              <w:rPr>
                <w:rFonts w:hint="eastAsia" w:ascii="仿宋" w:hAnsi="仿宋" w:eastAsia="仿宋" w:cs="仿宋"/>
                <w:b/>
                <w:bCs/>
                <w:sz w:val="24"/>
              </w:rPr>
            </w:r>
            <w:r/>
          </w:p>
        </w:tc>
      </w:tr>
      <w:tr>
        <w:trPr>
          <w:trHeight w:val="1091"/>
        </w:trPr>
        <w:tc>
          <w:tcPr>
            <w:tcW w:w="866" w:type="dxa"/>
            <w:vAlign w:val="center"/>
            <w:vMerge w:val="restart"/>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2.2.</w:t>
            </w:r>
            <w:r>
              <w:rPr>
                <w:rFonts w:hint="eastAsia" w:ascii="仿宋" w:hAnsi="仿宋" w:eastAsia="仿宋" w:cs="仿宋"/>
                <w:sz w:val="24"/>
                <w:lang w:val="en-US" w:eastAsia="zh-CN"/>
              </w:rPr>
              <w:t xml:space="preserve">1</w:t>
            </w:r>
            <w:r>
              <w:rPr>
                <w:rFonts w:hint="eastAsia" w:ascii="仿宋" w:hAnsi="仿宋" w:eastAsia="仿宋" w:cs="仿宋"/>
                <w:sz w:val="24"/>
              </w:rPr>
              <w:t xml:space="preserve">（</w:t>
            </w:r>
            <w:r>
              <w:rPr>
                <w:rFonts w:hint="eastAsia" w:ascii="仿宋" w:hAnsi="仿宋" w:eastAsia="仿宋" w:cs="仿宋"/>
                <w:sz w:val="24"/>
                <w:lang w:val="en-US" w:eastAsia="zh-CN"/>
              </w:rPr>
              <w:t xml:space="preserve">1</w:t>
            </w:r>
            <w:r>
              <w:rPr>
                <w:rFonts w:hint="eastAsia" w:ascii="仿宋" w:hAnsi="仿宋" w:eastAsia="仿宋" w:cs="仿宋"/>
                <w:sz w:val="24"/>
              </w:rPr>
              <w:t xml:space="preserve">）</w:t>
            </w:r>
            <w:r>
              <w:rPr>
                <w:rFonts w:hint="eastAsia" w:ascii="仿宋" w:hAnsi="仿宋" w:eastAsia="仿宋" w:cs="仿宋"/>
                <w:sz w:val="24"/>
              </w:rPr>
            </w:r>
            <w:r/>
          </w:p>
        </w:tc>
        <w:tc>
          <w:tcPr>
            <w:tcW w:w="1198" w:type="dxa"/>
            <w:vAlign w:val="center"/>
            <w:vMerge w:val="restart"/>
            <w:textDirection w:val="lrTb"/>
            <w:noWrap w:val="false"/>
          </w:tcPr>
          <w:p>
            <w:pPr>
              <w:pStyle w:val="878"/>
              <w:jc w:val="center"/>
              <w:spacing w:line="440" w:lineRule="exact"/>
              <w:widowControl/>
              <w:rPr>
                <w:rFonts w:ascii="仿宋" w:hAnsi="仿宋" w:eastAsia="仿宋" w:cs="仿宋"/>
                <w:sz w:val="24"/>
              </w:rPr>
            </w:pPr>
            <w:r>
              <w:rPr>
                <w:rFonts w:hint="eastAsia" w:ascii="仿宋" w:hAnsi="仿宋" w:eastAsia="仿宋" w:cs="仿宋"/>
                <w:sz w:val="24"/>
              </w:rPr>
              <w:t xml:space="preserve">商务部分</w:t>
            </w:r>
            <w:r>
              <w:rPr>
                <w:rFonts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50</w:t>
            </w:r>
            <w:r>
              <w:rPr>
                <w:rFonts w:hint="eastAsia" w:ascii="仿宋" w:hAnsi="仿宋" w:eastAsia="仿宋" w:cs="仿宋"/>
                <w:sz w:val="24"/>
              </w:rPr>
              <w:t xml:space="preserve">分）</w:t>
            </w:r>
            <w:r>
              <w:rPr>
                <w:rFonts w:hint="eastAsia" w:ascii="仿宋" w:hAnsi="仿宋" w:eastAsia="仿宋" w:cs="仿宋"/>
                <w:sz w:val="24"/>
              </w:rPr>
            </w:r>
            <w:r/>
          </w:p>
        </w:tc>
        <w:tc>
          <w:tcPr>
            <w:tcW w:w="1015" w:type="dxa"/>
            <w:vAlign w:val="center"/>
            <w:textDirection w:val="lrTb"/>
            <w:noWrap w:val="false"/>
          </w:tcPr>
          <w:p>
            <w:pPr>
              <w:pStyle w:val="878"/>
              <w:jc w:val="cente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业绩</w:t>
            </w:r>
            <w:r>
              <w:rPr>
                <w:rFonts w:hint="eastAsia" w:ascii="仿宋" w:hAnsi="仿宋" w:eastAsia="仿宋" w:cs="仿宋"/>
                <w:sz w:val="24"/>
                <w:highlight w:val="none"/>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16</w:t>
            </w:r>
            <w:r>
              <w:rPr>
                <w:rFonts w:hint="eastAsia" w:ascii="仿宋" w:hAnsi="仿宋" w:eastAsia="仿宋" w:cs="仿宋"/>
                <w:sz w:val="24"/>
                <w:highlight w:val="none"/>
              </w:rPr>
              <w:t xml:space="preserve">分）</w:t>
            </w:r>
            <w:r>
              <w:rPr>
                <w:rFonts w:hint="eastAsia" w:ascii="仿宋" w:hAnsi="仿宋" w:eastAsia="仿宋" w:cs="仿宋"/>
                <w:sz w:val="24"/>
              </w:rPr>
            </w:r>
            <w:r/>
          </w:p>
        </w:tc>
        <w:tc>
          <w:tcPr>
            <w:tcW w:w="6580" w:type="dxa"/>
            <w:vAlign w:val="center"/>
            <w:textDirection w:val="lrTb"/>
            <w:noWrap w:val="false"/>
          </w:tcPr>
          <w:p>
            <w:pPr>
              <w:pStyle w:val="878"/>
              <w:spacing w:line="440" w:lineRule="exact"/>
              <w:rPr>
                <w:rFonts w:hint="eastAsia" w:ascii="仿宋" w:hAnsi="仿宋" w:eastAsia="仿宋" w:cs="仿宋"/>
                <w:color w:val="000000"/>
                <w:sz w:val="24"/>
                <w:lang w:val="zh-CN"/>
              </w:rPr>
            </w:pPr>
            <w:r>
              <w:rPr>
                <w:rFonts w:hint="eastAsia" w:ascii="仿宋" w:hAnsi="仿宋" w:eastAsia="仿宋" w:cs="仿宋"/>
                <w:color w:val="000000"/>
                <w:sz w:val="24"/>
                <w:lang w:val="zh-CN" w:eastAsia="zh-CN"/>
              </w:rPr>
              <w:t xml:space="preserve">①</w:t>
            </w:r>
            <w:r>
              <w:rPr>
                <w:rFonts w:hint="eastAsia" w:ascii="仿宋" w:hAnsi="仿宋" w:eastAsia="仿宋" w:cs="仿宋"/>
                <w:color w:val="000000"/>
                <w:sz w:val="24"/>
                <w:lang w:val="en-US" w:eastAsia="zh-CN"/>
              </w:rPr>
              <w:t xml:space="preserve">供应商自</w:t>
            </w:r>
            <w:r>
              <w:rPr>
                <w:rFonts w:hint="eastAsia" w:ascii="仿宋" w:hAnsi="仿宋" w:eastAsia="仿宋" w:cs="仿宋"/>
                <w:color w:val="000000"/>
                <w:sz w:val="24"/>
                <w:lang w:val="zh-CN"/>
              </w:rPr>
              <w:t xml:space="preserve">202</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zh-CN"/>
              </w:rPr>
              <w:t xml:space="preserve">年3月1日以来，以合同签订日期为准，承接过工程造价</w:t>
            </w:r>
            <w:r>
              <w:rPr>
                <w:rFonts w:hint="eastAsia" w:ascii="仿宋" w:hAnsi="仿宋" w:eastAsia="仿宋" w:cs="仿宋"/>
                <w:color w:val="000000"/>
                <w:sz w:val="24"/>
                <w:lang w:val="zh-CN" w:eastAsia="zh-CN"/>
              </w:rPr>
              <w:t xml:space="preserve">审核</w:t>
            </w:r>
            <w:r>
              <w:rPr>
                <w:rFonts w:hint="eastAsia" w:ascii="仿宋" w:hAnsi="仿宋" w:eastAsia="仿宋" w:cs="仿宋"/>
                <w:color w:val="000000"/>
                <w:sz w:val="24"/>
                <w:lang w:val="zh-CN"/>
              </w:rPr>
              <w:t xml:space="preserve">咨询服务业务的，有一个</w:t>
            </w:r>
            <w:r>
              <w:rPr>
                <w:rFonts w:hint="eastAsia" w:ascii="仿宋" w:hAnsi="仿宋" w:eastAsia="仿宋" w:cs="仿宋"/>
                <w:color w:val="000000"/>
                <w:sz w:val="24"/>
                <w:lang w:val="en-US" w:eastAsia="zh-CN"/>
              </w:rPr>
              <w:t xml:space="preserve">房屋建筑工程</w:t>
            </w:r>
            <w:r>
              <w:rPr>
                <w:rFonts w:hint="eastAsia" w:ascii="仿宋" w:hAnsi="仿宋" w:eastAsia="仿宋" w:cs="仿宋"/>
                <w:color w:val="000000"/>
                <w:sz w:val="24"/>
                <w:lang w:val="zh-CN"/>
              </w:rPr>
              <w:t xml:space="preserve">业绩得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zh-CN"/>
              </w:rPr>
              <w:t xml:space="preserve">分，最高得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val="zh-CN"/>
              </w:rPr>
              <w:t xml:space="preserve">分；</w:t>
            </w:r>
            <w:r>
              <w:rPr>
                <w:rFonts w:hint="eastAsia" w:ascii="仿宋" w:hAnsi="仿宋" w:eastAsia="仿宋" w:cs="仿宋"/>
                <w:color w:val="000000"/>
                <w:sz w:val="24"/>
                <w:lang w:val="zh-CN"/>
              </w:rPr>
            </w:r>
            <w:r/>
          </w:p>
          <w:p>
            <w:pPr>
              <w:pStyle w:val="878"/>
              <w:spacing w:line="440" w:lineRule="exact"/>
              <w:rPr>
                <w:rFonts w:hint="eastAsia" w:ascii="仿宋" w:hAnsi="仿宋" w:eastAsia="仿宋" w:cs="仿宋"/>
                <w:color w:val="000000"/>
                <w:sz w:val="24"/>
                <w:lang w:val="zh-CN" w:eastAsia="zh-CN"/>
              </w:rPr>
            </w:pPr>
            <w:r>
              <w:rPr>
                <w:rFonts w:hint="eastAsia" w:ascii="仿宋" w:hAnsi="仿宋" w:eastAsia="仿宋" w:cs="仿宋"/>
                <w:color w:val="000000"/>
                <w:sz w:val="24"/>
                <w:lang w:val="zh-CN" w:eastAsia="zh-CN"/>
              </w:rPr>
              <w:t xml:space="preserve">②</w:t>
            </w:r>
            <w:r>
              <w:rPr>
                <w:rFonts w:hint="eastAsia" w:ascii="仿宋" w:hAnsi="仿宋" w:eastAsia="仿宋" w:cs="仿宋"/>
                <w:color w:val="000000"/>
                <w:sz w:val="24"/>
                <w:lang w:val="en-US" w:eastAsia="zh-CN"/>
              </w:rPr>
              <w:t xml:space="preserve">供应商自</w:t>
            </w:r>
            <w:r>
              <w:rPr>
                <w:rFonts w:hint="eastAsia" w:ascii="仿宋" w:hAnsi="仿宋" w:eastAsia="仿宋" w:cs="仿宋"/>
                <w:color w:val="000000"/>
                <w:sz w:val="24"/>
                <w:lang w:val="zh-CN"/>
              </w:rPr>
              <w:t xml:space="preserve">202</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zh-CN"/>
              </w:rPr>
              <w:t xml:space="preserve">年3月1日以来，以合同签订日期为准，承接过工程造价</w:t>
            </w:r>
            <w:r>
              <w:rPr>
                <w:rFonts w:hint="eastAsia" w:ascii="仿宋" w:hAnsi="仿宋" w:eastAsia="仿宋" w:cs="仿宋"/>
                <w:color w:val="000000"/>
                <w:sz w:val="24"/>
                <w:lang w:val="zh-CN" w:eastAsia="zh-CN"/>
              </w:rPr>
              <w:t xml:space="preserve">审核</w:t>
            </w:r>
            <w:r>
              <w:rPr>
                <w:rFonts w:hint="eastAsia" w:ascii="仿宋" w:hAnsi="仿宋" w:eastAsia="仿宋" w:cs="仿宋"/>
                <w:color w:val="000000"/>
                <w:sz w:val="24"/>
                <w:lang w:val="zh-CN"/>
              </w:rPr>
              <w:t xml:space="preserve">咨询服务业务的，有一个</w:t>
            </w:r>
            <w:r>
              <w:rPr>
                <w:rFonts w:hint="eastAsia" w:ascii="仿宋" w:hAnsi="仿宋" w:eastAsia="仿宋" w:cs="仿宋"/>
                <w:color w:val="000000"/>
                <w:sz w:val="24"/>
                <w:lang w:val="en-US" w:eastAsia="zh-CN"/>
              </w:rPr>
              <w:t xml:space="preserve">单独</w:t>
            </w:r>
            <w:r>
              <w:rPr>
                <w:rFonts w:hint="eastAsia" w:ascii="仿宋" w:hAnsi="仿宋" w:eastAsia="仿宋" w:cs="仿宋"/>
                <w:color w:val="000000"/>
                <w:sz w:val="24"/>
                <w:lang w:val="zh-CN" w:eastAsia="zh-CN"/>
              </w:rPr>
              <w:t xml:space="preserve">安装</w:t>
            </w:r>
            <w:r>
              <w:rPr>
                <w:rFonts w:hint="eastAsia" w:ascii="仿宋" w:hAnsi="仿宋" w:eastAsia="仿宋" w:cs="仿宋"/>
                <w:color w:val="000000"/>
                <w:sz w:val="24"/>
                <w:lang w:val="zh-CN"/>
              </w:rPr>
              <w:t xml:space="preserve">业绩得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zh-CN"/>
              </w:rPr>
              <w:t xml:space="preserve">分，最高得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val="zh-CN"/>
              </w:rPr>
              <w:t xml:space="preserve">分；</w:t>
            </w:r>
            <w:r>
              <w:rPr>
                <w:rFonts w:hint="eastAsia" w:ascii="仿宋" w:hAnsi="仿宋" w:eastAsia="仿宋" w:cs="仿宋"/>
                <w:color w:val="000000"/>
                <w:sz w:val="24"/>
                <w:lang w:val="zh-CN" w:eastAsia="zh-CN"/>
              </w:rPr>
            </w:r>
            <w:r/>
          </w:p>
          <w:p>
            <w:pPr>
              <w:pStyle w:val="878"/>
              <w:spacing w:line="440" w:lineRule="exact"/>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③供应商自</w:t>
            </w:r>
            <w:r>
              <w:rPr>
                <w:rFonts w:hint="eastAsia" w:ascii="仿宋" w:hAnsi="仿宋" w:eastAsia="仿宋" w:cs="仿宋"/>
                <w:color w:val="000000"/>
                <w:sz w:val="24"/>
                <w:lang w:val="zh-CN"/>
              </w:rPr>
              <w:t xml:space="preserve">202</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zh-CN"/>
              </w:rPr>
              <w:t xml:space="preserve">年3月1日以来，以合同签订日期为准，承接过工程造价</w:t>
            </w:r>
            <w:r>
              <w:rPr>
                <w:rFonts w:hint="eastAsia" w:ascii="仿宋" w:hAnsi="仿宋" w:eastAsia="仿宋" w:cs="仿宋"/>
                <w:color w:val="000000"/>
                <w:sz w:val="24"/>
                <w:lang w:val="zh-CN" w:eastAsia="zh-CN"/>
              </w:rPr>
              <w:t xml:space="preserve">审核</w:t>
            </w:r>
            <w:r>
              <w:rPr>
                <w:rFonts w:hint="eastAsia" w:ascii="仿宋" w:hAnsi="仿宋" w:eastAsia="仿宋" w:cs="仿宋"/>
                <w:color w:val="000000"/>
                <w:sz w:val="24"/>
                <w:lang w:val="zh-CN"/>
              </w:rPr>
              <w:t xml:space="preserve">咨询服务业务的，有一个</w:t>
            </w:r>
            <w:r>
              <w:rPr>
                <w:rFonts w:hint="eastAsia" w:ascii="仿宋" w:hAnsi="仿宋" w:eastAsia="仿宋" w:cs="仿宋"/>
                <w:color w:val="000000"/>
                <w:sz w:val="24"/>
                <w:highlight w:val="none"/>
                <w:lang w:val="en-US" w:eastAsia="zh-CN"/>
              </w:rPr>
              <w:t xml:space="preserve">公路工程</w:t>
            </w:r>
            <w:r>
              <w:rPr>
                <w:rFonts w:hint="eastAsia" w:ascii="仿宋" w:hAnsi="仿宋" w:eastAsia="仿宋" w:cs="仿宋"/>
                <w:color w:val="000000"/>
                <w:sz w:val="24"/>
                <w:lang w:val="zh-CN"/>
              </w:rPr>
              <w:t xml:space="preserve">业绩得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zh-CN"/>
              </w:rPr>
              <w:t xml:space="preserve">分，最高得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val="zh-CN"/>
              </w:rPr>
              <w:t xml:space="preserve">分；</w:t>
            </w:r>
            <w:r>
              <w:rPr>
                <w:rFonts w:hint="eastAsia" w:ascii="仿宋" w:hAnsi="仿宋" w:eastAsia="仿宋" w:cs="仿宋"/>
                <w:color w:val="000000"/>
                <w:sz w:val="24"/>
                <w:lang w:val="zh-CN"/>
              </w:rPr>
            </w:r>
            <w:r/>
          </w:p>
          <w:p>
            <w:pPr>
              <w:pStyle w:val="878"/>
              <w:spacing w:line="440" w:lineRule="exact"/>
              <w:rPr>
                <w:rFonts w:hint="eastAsia"/>
                <w:color w:val="000000"/>
                <w:lang w:val="zh-CN"/>
              </w:rPr>
            </w:pPr>
            <w:r>
              <w:rPr>
                <w:rFonts w:hint="eastAsia" w:ascii="仿宋" w:hAnsi="仿宋" w:eastAsia="仿宋" w:cs="仿宋"/>
                <w:color w:val="000000"/>
                <w:sz w:val="24"/>
                <w:lang w:val="zh-CN" w:eastAsia="zh-CN"/>
              </w:rPr>
              <w:t xml:space="preserve">④</w:t>
            </w:r>
            <w:r>
              <w:rPr>
                <w:rFonts w:hint="eastAsia" w:ascii="仿宋" w:hAnsi="仿宋" w:eastAsia="仿宋" w:cs="仿宋"/>
                <w:color w:val="000000"/>
                <w:sz w:val="24"/>
                <w:lang w:val="en-US" w:eastAsia="zh-CN"/>
              </w:rPr>
              <w:t xml:space="preserve">供应商自</w:t>
            </w:r>
            <w:r>
              <w:rPr>
                <w:rFonts w:hint="eastAsia" w:ascii="仿宋" w:hAnsi="仿宋" w:eastAsia="仿宋" w:cs="仿宋"/>
                <w:color w:val="000000"/>
                <w:sz w:val="24"/>
                <w:lang w:val="zh-CN"/>
              </w:rPr>
              <w:t xml:space="preserve">202</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zh-CN"/>
              </w:rPr>
              <w:t xml:space="preserve">年3月1日以来，以合同签订日期为准，承接过工程造价</w:t>
            </w:r>
            <w:r>
              <w:rPr>
                <w:rFonts w:hint="eastAsia" w:ascii="仿宋" w:hAnsi="仿宋" w:eastAsia="仿宋" w:cs="仿宋"/>
                <w:color w:val="000000"/>
                <w:sz w:val="24"/>
                <w:lang w:val="zh-CN" w:eastAsia="zh-CN"/>
              </w:rPr>
              <w:t xml:space="preserve">审核</w:t>
            </w:r>
            <w:r>
              <w:rPr>
                <w:rFonts w:hint="eastAsia" w:ascii="仿宋" w:hAnsi="仿宋" w:eastAsia="仿宋" w:cs="仿宋"/>
                <w:color w:val="000000"/>
                <w:sz w:val="24"/>
                <w:lang w:val="zh-CN"/>
              </w:rPr>
              <w:t xml:space="preserve">咨询服务业务的，有一个</w:t>
            </w:r>
            <w:r>
              <w:rPr>
                <w:rFonts w:hint="eastAsia" w:ascii="仿宋" w:hAnsi="仿宋" w:eastAsia="仿宋" w:cs="仿宋"/>
                <w:color w:val="000000"/>
                <w:sz w:val="24"/>
                <w:lang w:val="zh-CN" w:eastAsia="zh-CN"/>
              </w:rPr>
              <w:t xml:space="preserve">水利</w:t>
            </w:r>
            <w:r>
              <w:rPr>
                <w:rFonts w:hint="eastAsia" w:ascii="仿宋" w:hAnsi="仿宋" w:eastAsia="仿宋" w:cs="仿宋"/>
                <w:color w:val="000000"/>
                <w:sz w:val="24"/>
                <w:lang w:val="en-US" w:eastAsia="zh-CN"/>
              </w:rPr>
              <w:t xml:space="preserve">工程</w:t>
            </w:r>
            <w:r>
              <w:rPr>
                <w:rFonts w:hint="eastAsia" w:ascii="仿宋" w:hAnsi="仿宋" w:eastAsia="仿宋" w:cs="仿宋"/>
                <w:color w:val="000000"/>
                <w:sz w:val="24"/>
                <w:lang w:val="zh-CN"/>
              </w:rPr>
              <w:t xml:space="preserve">业绩得</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zh-CN"/>
              </w:rPr>
              <w:t xml:space="preserve">分，最高得</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val="zh-CN"/>
              </w:rPr>
              <w:t xml:space="preserve">分；</w:t>
            </w:r>
            <w:r>
              <w:rPr>
                <w:rFonts w:hint="eastAsia"/>
                <w:color w:val="000000"/>
                <w:lang w:val="zh-CN"/>
              </w:rPr>
            </w:r>
            <w:r/>
          </w:p>
          <w:p>
            <w:pPr>
              <w:pStyle w:val="878"/>
              <w:spacing w:line="440" w:lineRule="exact"/>
              <w:rPr>
                <w:rFonts w:hint="eastAsia" w:ascii="仿宋" w:hAnsi="仿宋" w:eastAsia="仿宋" w:cs="仿宋"/>
                <w:b/>
                <w:bCs/>
                <w:color w:val="000000"/>
                <w:sz w:val="24"/>
                <w:lang w:val="zh-CN"/>
              </w:rPr>
            </w:pPr>
            <w:r>
              <w:rPr>
                <w:rFonts w:hint="eastAsia" w:ascii="仿宋" w:hAnsi="仿宋" w:eastAsia="仿宋" w:cs="仿宋"/>
                <w:b/>
                <w:bCs/>
                <w:color w:val="000000"/>
                <w:sz w:val="24"/>
                <w:lang w:val="zh-CN"/>
              </w:rPr>
              <w:t xml:space="preserve">提供合同（或委托书）和咨询成果关键页（</w:t>
            </w:r>
            <w:r>
              <w:rPr>
                <w:rFonts w:hint="eastAsia" w:ascii="仿宋" w:hAnsi="仿宋" w:eastAsia="仿宋" w:cs="仿宋"/>
                <w:b/>
                <w:bCs/>
                <w:color w:val="000000"/>
                <w:sz w:val="24"/>
                <w:lang w:val="zh-CN" w:eastAsia="zh-CN"/>
              </w:rPr>
              <w:t xml:space="preserve">单位签章和造价师执业印章</w:t>
            </w:r>
            <w:r>
              <w:rPr>
                <w:rFonts w:hint="eastAsia" w:ascii="仿宋" w:hAnsi="仿宋" w:eastAsia="仿宋" w:cs="仿宋"/>
                <w:b/>
                <w:bCs/>
                <w:color w:val="000000"/>
                <w:sz w:val="24"/>
                <w:lang w:val="zh-CN"/>
              </w:rPr>
              <w:t xml:space="preserve">），合同（或委托书）和咨询成果须体现项目类型及签订日期，未体现的提供相关证明材料。（提供原件扫描件，加盖电子签章）</w:t>
            </w:r>
            <w:r>
              <w:rPr>
                <w:rFonts w:hint="eastAsia" w:ascii="仿宋" w:hAnsi="仿宋" w:eastAsia="仿宋" w:cs="仿宋"/>
                <w:b/>
                <w:bCs/>
                <w:color w:val="000000"/>
                <w:sz w:val="24"/>
                <w:lang w:val="zh-CN"/>
              </w:rPr>
            </w:r>
            <w:r/>
          </w:p>
          <w:p>
            <w:pPr>
              <w:pStyle w:val="878"/>
              <w:spacing w:line="440" w:lineRule="exact"/>
              <w:rPr>
                <w:rFonts w:hint="eastAsia" w:ascii="仿宋" w:hAnsi="仿宋" w:eastAsia="仿宋" w:cs="仿宋"/>
                <w:b/>
                <w:bCs/>
                <w:sz w:val="24"/>
                <w:lang w:val="zh-CN"/>
              </w:rPr>
            </w:pPr>
            <w:r>
              <w:rPr>
                <w:rFonts w:hint="eastAsia" w:ascii="仿宋" w:hAnsi="仿宋" w:eastAsia="仿宋" w:cs="仿宋"/>
                <w:b/>
                <w:bCs/>
                <w:sz w:val="24"/>
                <w:lang w:val="zh-CN"/>
              </w:rPr>
              <w:t xml:space="preserve">注：①业绩须为供应商项目组成员在本单位的业绩，在其他单位的不予认可；②</w:t>
            </w:r>
            <w:r>
              <w:rPr>
                <w:rFonts w:hint="eastAsia" w:ascii="仿宋" w:hAnsi="仿宋" w:eastAsia="仿宋" w:cs="仿宋"/>
                <w:b/>
                <w:bCs/>
                <w:sz w:val="24"/>
                <w:lang w:val="zh-CN" w:eastAsia="zh-CN"/>
              </w:rPr>
              <w:t xml:space="preserve">同一个业绩只能计一次分；③各业绩的主要审核人员签章必须是本专业注册执业印章，如：水利业绩的审核人员签章必须是注册水利工程一级</w:t>
            </w:r>
            <w:r>
              <w:rPr>
                <w:rFonts w:hint="eastAsia" w:ascii="仿宋" w:hAnsi="仿宋" w:eastAsia="仿宋" w:cs="仿宋"/>
                <w:b/>
                <w:bCs/>
                <w:sz w:val="24"/>
                <w:lang w:val="en-US" w:eastAsia="zh-CN"/>
              </w:rPr>
              <w:t xml:space="preserve">注册</w:t>
            </w:r>
            <w:r>
              <w:rPr>
                <w:rFonts w:hint="eastAsia" w:ascii="仿宋" w:hAnsi="仿宋" w:eastAsia="仿宋" w:cs="仿宋"/>
                <w:b/>
                <w:bCs/>
                <w:sz w:val="24"/>
                <w:lang w:val="zh-CN" w:eastAsia="zh-CN"/>
              </w:rPr>
              <w:t xml:space="preserve">造价师印章</w:t>
            </w:r>
            <w:r>
              <w:rPr>
                <w:rFonts w:hint="eastAsia" w:ascii="仿宋" w:hAnsi="仿宋" w:eastAsia="仿宋" w:cs="仿宋"/>
                <w:b/>
                <w:bCs/>
                <w:sz w:val="24"/>
                <w:lang w:val="zh-CN"/>
              </w:rPr>
              <w:t xml:space="preserve">。</w:t>
            </w:r>
            <w:r>
              <w:rPr>
                <w:rFonts w:hint="eastAsia" w:ascii="仿宋" w:hAnsi="仿宋" w:eastAsia="仿宋" w:cs="仿宋"/>
                <w:b/>
                <w:bCs/>
                <w:sz w:val="24"/>
                <w:lang w:val="zh-CN"/>
              </w:rPr>
            </w:r>
            <w:r/>
          </w:p>
        </w:tc>
      </w:tr>
      <w:tr>
        <w:trPr>
          <w:trHeight w:val="1091"/>
        </w:trPr>
        <w:tc>
          <w:tcPr>
            <w:tcW w:w="866" w:type="dxa"/>
            <w:vAlign w:val="center"/>
            <w:vMerge w:val="continue"/>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tc>
        <w:tc>
          <w:tcPr>
            <w:tcW w:w="1198" w:type="dxa"/>
            <w:vAlign w:val="center"/>
            <w:vMerge w:val="continue"/>
            <w:textDirection w:val="lrTb"/>
            <w:noWrap w:val="false"/>
          </w:tcPr>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tc>
        <w:tc>
          <w:tcPr>
            <w:tcW w:w="1015" w:type="dxa"/>
            <w:vAlign w:val="center"/>
            <w:textDirection w:val="lrTb"/>
            <w:noWrap w:val="false"/>
          </w:tcPr>
          <w:p>
            <w:pPr>
              <w:pStyle w:val="878"/>
              <w:jc w:val="center"/>
              <w:spacing w:line="440" w:lineRule="exact"/>
              <w:rPr>
                <w:rFonts w:hint="eastAsia" w:ascii="仿宋" w:hAnsi="仿宋" w:eastAsia="仿宋" w:cs="仿宋"/>
                <w:sz w:val="24"/>
                <w:lang w:eastAsia="zh-CN"/>
              </w:rPr>
            </w:pPr>
            <w:r>
              <w:rPr>
                <w:rFonts w:hint="eastAsia" w:ascii="仿宋" w:hAnsi="仿宋" w:eastAsia="仿宋" w:cs="仿宋"/>
                <w:sz w:val="24"/>
              </w:rPr>
              <w:t xml:space="preserve">项目</w:t>
            </w:r>
            <w:r>
              <w:rPr>
                <w:rFonts w:hint="eastAsia" w:ascii="仿宋" w:hAnsi="仿宋" w:eastAsia="仿宋" w:cs="仿宋"/>
                <w:sz w:val="24"/>
                <w:lang w:val="en-US" w:eastAsia="zh-CN"/>
              </w:rPr>
              <w:t xml:space="preserve">负责人</w:t>
            </w:r>
            <w:r>
              <w:rPr>
                <w:rFonts w:hint="eastAsia" w:ascii="仿宋" w:hAnsi="仿宋" w:eastAsia="仿宋" w:cs="仿宋"/>
                <w:sz w:val="24"/>
                <w:lang w:eastAsia="zh-CN"/>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10</w:t>
            </w:r>
            <w:r>
              <w:rPr>
                <w:rFonts w:hint="eastAsia" w:ascii="仿宋" w:hAnsi="仿宋" w:eastAsia="仿宋" w:cs="仿宋"/>
                <w:sz w:val="24"/>
              </w:rPr>
              <w:t xml:space="preserve">分）</w:t>
            </w:r>
            <w:r>
              <w:rPr>
                <w:rFonts w:hint="eastAsia" w:ascii="仿宋" w:hAnsi="仿宋" w:eastAsia="仿宋" w:cs="仿宋"/>
                <w:sz w:val="24"/>
              </w:rPr>
            </w:r>
            <w:r/>
          </w:p>
        </w:tc>
        <w:tc>
          <w:tcPr>
            <w:tcW w:w="6580" w:type="dxa"/>
            <w:vAlign w:val="center"/>
            <w:textDirection w:val="lrTb"/>
            <w:noWrap w:val="false"/>
          </w:tcPr>
          <w:p>
            <w:pPr>
              <w:pStyle w:val="878"/>
              <w:spacing w:line="440" w:lineRule="exact"/>
              <w:rPr>
                <w:rFonts w:ascii="仿宋" w:hAnsi="仿宋" w:eastAsia="仿宋" w:cs="仿宋"/>
                <w:b/>
                <w:bCs/>
                <w:sz w:val="24"/>
                <w:lang w:val="en-US" w:eastAsia="zh-CN"/>
              </w:rPr>
            </w:pPr>
            <w:r>
              <w:rPr>
                <w:rFonts w:hint="eastAsia" w:ascii="仿宋" w:hAnsi="仿宋" w:eastAsia="仿宋" w:cs="仿宋"/>
                <w:sz w:val="24"/>
                <w:lang w:val="en-US" w:eastAsia="zh-CN"/>
              </w:rPr>
              <w:t xml:space="preserve">①供应商具有国家一级注册造价师</w:t>
            </w:r>
            <w:r>
              <w:rPr>
                <w:rFonts w:hint="eastAsia" w:ascii="仿宋" w:hAnsi="仿宋" w:eastAsia="仿宋" w:cs="仿宋"/>
                <w:sz w:val="24"/>
                <w:highlight w:val="none"/>
                <w:lang w:val="en-US" w:eastAsia="zh-CN"/>
              </w:rPr>
              <w:t xml:space="preserve">专业为土建同时具有其它注册专业（交通运输、水利、安装）有</w:t>
            </w:r>
            <w:r>
              <w:rPr>
                <w:rFonts w:hint="eastAsia" w:ascii="仿宋" w:hAnsi="仿宋" w:eastAsia="仿宋" w:cs="仿宋"/>
                <w:sz w:val="24"/>
                <w:lang w:val="en-US" w:eastAsia="zh-CN"/>
              </w:rPr>
              <w:t xml:space="preserve">一个得2分，本项最高得4分。</w:t>
            </w:r>
            <w:r>
              <w:rPr>
                <w:rFonts w:hint="eastAsia" w:ascii="仿宋" w:hAnsi="仿宋" w:eastAsia="仿宋" w:cs="仿宋"/>
                <w:sz w:val="24"/>
                <w:lang w:val="en-US" w:eastAsia="zh-CN"/>
              </w:rPr>
              <w:br w:type="textWrapping" w:clear="all"/>
            </w:r>
            <w:r>
              <w:rPr>
                <w:rFonts w:hint="eastAsia" w:ascii="仿宋" w:hAnsi="仿宋" w:eastAsia="仿宋" w:cs="仿宋"/>
                <w:sz w:val="24"/>
                <w:lang w:val="en-US" w:eastAsia="zh-CN"/>
              </w:rPr>
              <w:t xml:space="preserve">②具有工程类高级及以上职称的得2分；具有工程类中级职称的得1分；其余不得分；本项最高得2分。</w:t>
            </w:r>
            <w:r>
              <w:rPr>
                <w:rFonts w:hint="eastAsia" w:ascii="仿宋" w:hAnsi="仿宋" w:eastAsia="仿宋" w:cs="仿宋"/>
                <w:sz w:val="24"/>
                <w:lang w:val="en-US" w:eastAsia="zh-CN"/>
              </w:rPr>
              <w:br w:type="textWrapping" w:clear="all"/>
            </w:r>
            <w:r>
              <w:rPr>
                <w:rFonts w:hint="eastAsia" w:ascii="仿宋" w:hAnsi="仿宋" w:eastAsia="仿宋" w:cs="仿宋"/>
                <w:sz w:val="24"/>
                <w:lang w:val="en-US" w:eastAsia="zh-CN"/>
              </w:rPr>
              <w:t xml:space="preserve">③国家</w:t>
            </w:r>
            <w:r>
              <w:rPr>
                <w:rFonts w:eastAsia="仿宋"/>
                <w:color w:val="000000"/>
                <w:sz w:val="24"/>
                <w:highlight w:val="none"/>
              </w:rPr>
              <w:t xml:space="preserve">一级</w:t>
            </w:r>
            <w:r>
              <w:rPr>
                <w:rFonts w:hint="eastAsia" w:eastAsia="仿宋"/>
                <w:color w:val="000000"/>
                <w:sz w:val="24"/>
                <w:highlight w:val="none"/>
              </w:rPr>
              <w:t xml:space="preserve">注册</w:t>
            </w:r>
            <w:r>
              <w:rPr>
                <w:rFonts w:eastAsia="仿宋"/>
                <w:color w:val="000000"/>
                <w:sz w:val="24"/>
                <w:highlight w:val="none"/>
              </w:rPr>
              <w:t xml:space="preserve">造价工程师执业年限：15年（含）以上的得</w:t>
            </w:r>
            <w:r>
              <w:rPr>
                <w:rFonts w:hint="eastAsia" w:eastAsia="仿宋"/>
                <w:color w:val="000000"/>
                <w:sz w:val="24"/>
                <w:highlight w:val="none"/>
                <w:lang w:val="en-US" w:eastAsia="zh-CN"/>
              </w:rPr>
              <w:t xml:space="preserve">4</w:t>
            </w:r>
            <w:r>
              <w:rPr>
                <w:rFonts w:eastAsia="仿宋"/>
                <w:color w:val="000000"/>
                <w:sz w:val="24"/>
                <w:highlight w:val="none"/>
              </w:rPr>
              <w:t xml:space="preserve">分；15年（不含）～10年（含）的得</w:t>
            </w:r>
            <w:r>
              <w:rPr>
                <w:rFonts w:hint="eastAsia" w:eastAsia="仿宋"/>
                <w:color w:val="000000"/>
                <w:sz w:val="24"/>
                <w:highlight w:val="none"/>
                <w:lang w:val="en-US" w:eastAsia="zh-CN"/>
              </w:rPr>
              <w:t xml:space="preserve">3</w:t>
            </w:r>
            <w:r>
              <w:rPr>
                <w:rFonts w:eastAsia="仿宋"/>
                <w:color w:val="000000"/>
                <w:sz w:val="24"/>
                <w:highlight w:val="none"/>
              </w:rPr>
              <w:t xml:space="preserve">分；10年（不含）～5年（含）的得</w:t>
            </w:r>
            <w:r>
              <w:rPr>
                <w:rFonts w:hint="eastAsia" w:eastAsia="仿宋"/>
                <w:color w:val="000000"/>
                <w:sz w:val="24"/>
                <w:highlight w:val="none"/>
                <w:lang w:val="en-US" w:eastAsia="zh-CN"/>
              </w:rPr>
              <w:t xml:space="preserve">1</w:t>
            </w:r>
            <w:r>
              <w:rPr>
                <w:rFonts w:eastAsia="仿宋"/>
                <w:color w:val="000000"/>
                <w:sz w:val="24"/>
                <w:highlight w:val="none"/>
              </w:rPr>
              <w:t xml:space="preserve">分；5年以下的不得分；本项最高得</w:t>
            </w:r>
            <w:r>
              <w:rPr>
                <w:rFonts w:hint="eastAsia" w:eastAsia="仿宋"/>
                <w:color w:val="000000"/>
                <w:sz w:val="24"/>
                <w:highlight w:val="none"/>
                <w:lang w:val="en-US" w:eastAsia="zh-CN"/>
              </w:rPr>
              <w:t xml:space="preserve">4</w:t>
            </w:r>
            <w:r>
              <w:rPr>
                <w:rFonts w:eastAsia="仿宋"/>
                <w:color w:val="000000"/>
                <w:sz w:val="24"/>
                <w:highlight w:val="none"/>
              </w:rPr>
              <w:t xml:space="preserve">分。</w:t>
            </w:r>
            <w:r>
              <w:rPr>
                <w:rFonts w:eastAsia="仿宋"/>
                <w:b/>
                <w:bCs/>
                <w:color w:val="000000"/>
                <w:sz w:val="24"/>
                <w:highlight w:val="none"/>
              </w:rPr>
              <w:t xml:space="preserve">（执业年限以取得一级造价工程师注册证书</w:t>
            </w:r>
            <w:r>
              <w:rPr>
                <w:rFonts w:hint="eastAsia" w:eastAsia="仿宋"/>
                <w:b/>
                <w:bCs/>
                <w:color w:val="000000"/>
                <w:sz w:val="24"/>
                <w:highlight w:val="none"/>
              </w:rPr>
              <w:t xml:space="preserve">初始注册</w:t>
            </w:r>
            <w:r>
              <w:rPr>
                <w:rFonts w:eastAsia="仿宋"/>
                <w:b/>
                <w:bCs/>
                <w:color w:val="000000"/>
                <w:sz w:val="24"/>
                <w:highlight w:val="none"/>
              </w:rPr>
              <w:t xml:space="preserve">时间至响应截止当日时间计算）</w:t>
            </w:r>
            <w:r>
              <w:rPr>
                <w:rFonts w:ascii="仿宋" w:hAnsi="仿宋" w:eastAsia="仿宋" w:cs="仿宋"/>
                <w:b/>
                <w:bCs/>
                <w:sz w:val="24"/>
                <w:lang w:val="en-US" w:eastAsia="zh-CN"/>
              </w:rPr>
            </w:r>
            <w:r/>
          </w:p>
          <w:p>
            <w:pPr>
              <w:pStyle w:val="878"/>
              <w:spacing w:line="440" w:lineRule="exact"/>
              <w:rPr>
                <w:rFonts w:ascii="仿宋" w:hAnsi="仿宋" w:eastAsia="仿宋" w:cs="仿宋"/>
                <w:b/>
                <w:bCs/>
                <w:sz w:val="24"/>
                <w:lang w:val="en-US" w:eastAsia="zh-CN"/>
              </w:rPr>
            </w:pPr>
            <w:r>
              <w:rPr>
                <w:rFonts w:ascii="仿宋" w:hAnsi="仿宋" w:eastAsia="仿宋" w:cs="仿宋"/>
                <w:b/>
                <w:bCs/>
                <w:sz w:val="24"/>
                <w:lang w:val="en-US" w:eastAsia="zh-CN"/>
              </w:rPr>
              <w:t xml:space="preserve">提供上述人员身份证、注册证书、职称证书以及202</w:t>
            </w:r>
            <w:r>
              <w:rPr>
                <w:rFonts w:hint="eastAsia" w:ascii="仿宋" w:hAnsi="仿宋" w:eastAsia="仿宋" w:cs="仿宋"/>
                <w:b/>
                <w:bCs/>
                <w:sz w:val="24"/>
                <w:lang w:val="en-US" w:eastAsia="zh-CN"/>
              </w:rPr>
              <w:t xml:space="preserve">6</w:t>
            </w:r>
            <w:r>
              <w:rPr>
                <w:rFonts w:ascii="仿宋" w:hAnsi="仿宋" w:eastAsia="仿宋" w:cs="仿宋"/>
                <w:b/>
                <w:bCs/>
                <w:sz w:val="24"/>
                <w:lang w:val="en-US" w:eastAsia="zh-CN"/>
              </w:rPr>
              <w:t xml:space="preserve">年2</w:t>
            </w:r>
            <w:r>
              <w:rPr>
                <w:rFonts w:ascii="仿宋" w:hAnsi="仿宋" w:eastAsia="仿宋" w:cs="仿宋"/>
                <w:b/>
                <w:bCs/>
                <w:sz w:val="24"/>
                <w:lang w:val="en-US" w:eastAsia="zh-CN"/>
              </w:rPr>
              <w:t xml:space="preserve">月至2026年</w:t>
            </w:r>
            <w:r>
              <w:rPr>
                <w:rFonts w:hint="eastAsia" w:ascii="仿宋" w:hAnsi="仿宋" w:eastAsia="仿宋" w:cs="仿宋"/>
                <w:b/>
                <w:bCs/>
                <w:sz w:val="24"/>
                <w:lang w:val="en-US" w:eastAsia="zh-CN"/>
              </w:rPr>
              <w:t xml:space="preserve">4</w:t>
            </w:r>
            <w:r>
              <w:rPr>
                <w:rFonts w:ascii="仿宋" w:hAnsi="仿宋" w:eastAsia="仿宋" w:cs="仿宋"/>
                <w:b/>
                <w:bCs/>
                <w:sz w:val="24"/>
                <w:lang w:val="en-US" w:eastAsia="zh-CN"/>
              </w:rPr>
              <w:t xml:space="preserve">月中任意一个月在供应商处缴纳的社会养老保险证明等，如有缺失则不予认可。（提供原件扫描件</w:t>
            </w:r>
            <w:r>
              <w:rPr>
                <w:rFonts w:hint="eastAsia" w:ascii="仿宋" w:hAnsi="仿宋" w:eastAsia="仿宋" w:cs="仿宋"/>
                <w:b/>
                <w:bCs/>
                <w:sz w:val="24"/>
                <w:lang w:val="en-US" w:eastAsia="zh-CN"/>
              </w:rPr>
              <w:t xml:space="preserve">，</w:t>
            </w:r>
            <w:r>
              <w:rPr>
                <w:rFonts w:ascii="仿宋" w:hAnsi="仿宋" w:eastAsia="仿宋" w:cs="仿宋"/>
                <w:b/>
                <w:bCs/>
                <w:sz w:val="24"/>
                <w:lang w:val="en-US" w:eastAsia="zh-CN"/>
              </w:rPr>
              <w:t xml:space="preserve">加盖电子签章）</w:t>
            </w:r>
            <w:r>
              <w:rPr>
                <w:rFonts w:ascii="仿宋" w:hAnsi="仿宋" w:eastAsia="仿宋" w:cs="仿宋"/>
                <w:b/>
                <w:bCs/>
                <w:sz w:val="24"/>
                <w:lang w:val="en-US" w:eastAsia="zh-CN"/>
              </w:rPr>
            </w:r>
            <w:r/>
          </w:p>
        </w:tc>
      </w:tr>
      <w:tr>
        <w:trPr>
          <w:trHeight w:val="681"/>
        </w:trPr>
        <w:tc>
          <w:tcPr>
            <w:tcW w:w="866" w:type="dxa"/>
            <w:vAlign w:val="center"/>
            <w:vMerge w:val="continue"/>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tc>
        <w:tc>
          <w:tcPr>
            <w:tcW w:w="1198" w:type="dxa"/>
            <w:vAlign w:val="center"/>
            <w:vMerge w:val="continue"/>
            <w:textDirection w:val="lrTb"/>
            <w:noWrap w:val="false"/>
          </w:tcPr>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tc>
        <w:tc>
          <w:tcPr>
            <w:tcW w:w="1015" w:type="dxa"/>
            <w:vAlign w:val="center"/>
            <w:textDirection w:val="lrTb"/>
            <w:noWrap w:val="false"/>
          </w:tcPr>
          <w:p>
            <w:pPr>
              <w:pStyle w:val="878"/>
              <w:jc w:val="center"/>
              <w:spacing w:line="440" w:lineRule="exact"/>
              <w:rPr>
                <w:rFonts w:hint="eastAsia" w:ascii="仿宋" w:hAnsi="仿宋" w:eastAsia="仿宋" w:cs="仿宋"/>
                <w:sz w:val="24"/>
                <w:lang w:val="zh-CN"/>
              </w:rPr>
            </w:pPr>
            <w:r>
              <w:rPr>
                <w:rFonts w:hint="eastAsia" w:ascii="仿宋" w:hAnsi="仿宋" w:eastAsia="仿宋" w:cs="仿宋"/>
                <w:sz w:val="24"/>
                <w:lang w:val="zh-CN"/>
              </w:rPr>
              <w:t xml:space="preserve">项目组成员（项目负责人除外）</w:t>
            </w:r>
            <w:r>
              <w:rPr>
                <w:rFonts w:hint="eastAsia" w:ascii="仿宋" w:hAnsi="仿宋" w:eastAsia="仿宋" w:cs="仿宋"/>
                <w:sz w:val="24"/>
                <w:lang w:val="zh-CN"/>
              </w:rPr>
              <w:br w:type="textWrapping" w:clear="all"/>
            </w: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24</w:t>
            </w:r>
            <w:r>
              <w:rPr>
                <w:rFonts w:hint="eastAsia" w:ascii="仿宋" w:hAnsi="仿宋" w:eastAsia="仿宋" w:cs="仿宋"/>
                <w:sz w:val="24"/>
              </w:rPr>
              <w:t xml:space="preserve">分</w:t>
            </w:r>
            <w:r>
              <w:rPr>
                <w:rFonts w:hint="eastAsia" w:ascii="仿宋" w:hAnsi="仿宋" w:eastAsia="仿宋" w:cs="仿宋"/>
                <w:sz w:val="24"/>
                <w:lang w:val="zh-CN"/>
              </w:rPr>
              <w:t xml:space="preserve">）</w:t>
            </w:r>
            <w:r>
              <w:rPr>
                <w:rFonts w:hint="eastAsia" w:ascii="仿宋" w:hAnsi="仿宋" w:eastAsia="仿宋" w:cs="仿宋"/>
                <w:sz w:val="24"/>
                <w:lang w:val="zh-CN"/>
              </w:rPr>
            </w:r>
            <w:r/>
          </w:p>
          <w:p>
            <w:pPr>
              <w:pStyle w:val="878"/>
              <w:jc w:val="center"/>
              <w:spacing w:line="440" w:lineRule="exact"/>
              <w:rPr>
                <w:rFonts w:hint="eastAsia" w:ascii="仿宋" w:hAnsi="仿宋" w:eastAsia="仿宋" w:cs="仿宋"/>
                <w:sz w:val="24"/>
                <w:lang w:val="zh-CN"/>
              </w:rPr>
            </w:pPr>
            <w:r>
              <w:rPr>
                <w:rFonts w:hint="eastAsia" w:ascii="仿宋" w:hAnsi="仿宋" w:eastAsia="仿宋" w:cs="仿宋"/>
                <w:sz w:val="24"/>
                <w:lang w:val="zh-CN"/>
              </w:rPr>
            </w:r>
            <w:r/>
          </w:p>
        </w:tc>
        <w:tc>
          <w:tcPr>
            <w:tcW w:w="6580" w:type="dxa"/>
            <w:vAlign w:val="center"/>
            <w:textDirection w:val="lrTb"/>
            <w:noWrap w:val="false"/>
          </w:tcPr>
          <w:p>
            <w:pPr>
              <w:pStyle w:val="878"/>
              <w:spacing w:line="440" w:lineRule="exact"/>
              <w:rPr>
                <w:rFonts w:hint="eastAsia" w:ascii="仿宋" w:hAnsi="仿宋" w:eastAsia="仿宋" w:cs="仿宋"/>
                <w:color w:val="000000"/>
                <w:sz w:val="24"/>
                <w:lang w:val="zh-CN"/>
              </w:rPr>
            </w:pPr>
            <w:r>
              <w:rPr>
                <w:rFonts w:hint="eastAsia" w:ascii="仿宋" w:hAnsi="仿宋" w:eastAsia="仿宋" w:cs="仿宋"/>
                <w:color w:val="000000"/>
                <w:sz w:val="24"/>
                <w:lang w:val="zh-CN" w:eastAsia="zh-CN"/>
              </w:rPr>
              <w:t xml:space="preserve">①</w:t>
            </w:r>
            <w:r>
              <w:rPr>
                <w:rFonts w:hint="eastAsia" w:ascii="仿宋" w:hAnsi="仿宋" w:eastAsia="仿宋" w:cs="仿宋"/>
                <w:color w:val="000000"/>
                <w:sz w:val="24"/>
                <w:lang w:val="zh-CN"/>
              </w:rPr>
              <w:t xml:space="preserve">拟派项目组人员中有</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名</w:t>
            </w:r>
            <w:r>
              <w:rPr>
                <w:rFonts w:hint="eastAsia" w:ascii="仿宋" w:hAnsi="仿宋" w:eastAsia="仿宋" w:cs="仿宋"/>
                <w:color w:val="000000"/>
                <w:sz w:val="24"/>
                <w:lang w:val="en-US" w:eastAsia="zh-CN"/>
              </w:rPr>
              <w:t xml:space="preserve">国家</w:t>
            </w:r>
            <w:r>
              <w:rPr>
                <w:rFonts w:hint="eastAsia" w:ascii="仿宋" w:hAnsi="仿宋" w:eastAsia="仿宋" w:cs="仿宋"/>
                <w:color w:val="000000"/>
                <w:sz w:val="24"/>
                <w:lang w:val="zh-CN"/>
              </w:rPr>
              <w:t xml:space="preserve">一级注册造价工程师（土建专业）的，</w:t>
            </w:r>
            <w:r>
              <w:rPr>
                <w:rFonts w:hint="eastAsia" w:ascii="仿宋" w:hAnsi="仿宋" w:eastAsia="仿宋" w:cs="仿宋"/>
                <w:color w:val="000000"/>
                <w:sz w:val="24"/>
                <w:lang w:val="en-US" w:eastAsia="zh-CN"/>
              </w:rPr>
              <w:t xml:space="preserve">每有一人</w:t>
            </w:r>
            <w:r>
              <w:rPr>
                <w:rFonts w:hint="eastAsia" w:ascii="仿宋" w:hAnsi="仿宋" w:eastAsia="仿宋" w:cs="仿宋"/>
                <w:color w:val="000000"/>
                <w:sz w:val="24"/>
                <w:lang w:val="zh-CN"/>
              </w:rPr>
              <w:t xml:space="preserve">得2分；</w:t>
            </w:r>
            <w:r>
              <w:rPr>
                <w:rFonts w:eastAsia="仿宋"/>
                <w:color w:val="000000"/>
                <w:sz w:val="24"/>
                <w:highlight w:val="none"/>
              </w:rPr>
              <w:t xml:space="preserve">本项最高得</w:t>
            </w:r>
            <w:r>
              <w:rPr>
                <w:rFonts w:hint="eastAsia" w:eastAsia="仿宋"/>
                <w:color w:val="000000"/>
                <w:sz w:val="24"/>
                <w:highlight w:val="none"/>
                <w:lang w:val="en-US" w:eastAsia="zh-CN"/>
              </w:rPr>
              <w:t xml:space="preserve">4</w:t>
            </w:r>
            <w:r>
              <w:rPr>
                <w:rFonts w:eastAsia="仿宋"/>
                <w:color w:val="000000"/>
                <w:sz w:val="24"/>
                <w:highlight w:val="none"/>
              </w:rPr>
              <w:t xml:space="preserve">分</w:t>
            </w:r>
            <w:r>
              <w:rPr>
                <w:rFonts w:hint="eastAsia" w:ascii="仿宋" w:hAnsi="仿宋" w:eastAsia="仿宋" w:cs="仿宋"/>
                <w:color w:val="000000"/>
                <w:sz w:val="24"/>
                <w:lang w:val="zh-CN"/>
              </w:rPr>
              <w:t xml:space="preserve">。</w:t>
            </w:r>
            <w:r>
              <w:rPr>
                <w:rFonts w:hint="eastAsia" w:ascii="仿宋" w:hAnsi="仿宋" w:eastAsia="仿宋" w:cs="仿宋"/>
                <w:color w:val="000000"/>
                <w:sz w:val="24"/>
                <w:lang w:val="zh-CN"/>
              </w:rPr>
            </w:r>
            <w:r/>
          </w:p>
          <w:p>
            <w:pPr>
              <w:pStyle w:val="878"/>
              <w:spacing w:line="440" w:lineRule="exact"/>
              <w:rPr>
                <w:rFonts w:hint="eastAsia" w:ascii="仿宋" w:hAnsi="仿宋" w:eastAsia="仿宋" w:cs="仿宋"/>
                <w:color w:val="000000"/>
                <w:sz w:val="24"/>
                <w:lang w:val="zh-CN"/>
              </w:rPr>
            </w:pPr>
            <w:r>
              <w:rPr>
                <w:rFonts w:hint="eastAsia" w:ascii="仿宋" w:hAnsi="仿宋" w:eastAsia="仿宋" w:cs="仿宋"/>
                <w:color w:val="000000"/>
                <w:sz w:val="24"/>
                <w:lang w:val="zh-CN" w:eastAsia="zh-CN"/>
              </w:rPr>
              <w:t xml:space="preserve">②</w:t>
            </w:r>
            <w:r>
              <w:rPr>
                <w:rFonts w:hint="eastAsia" w:ascii="仿宋" w:hAnsi="仿宋" w:eastAsia="仿宋" w:cs="仿宋"/>
                <w:color w:val="000000"/>
                <w:sz w:val="24"/>
                <w:lang w:val="zh-CN"/>
              </w:rPr>
              <w:t xml:space="preserve">拟派项目组人员中有</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名</w:t>
            </w:r>
            <w:r>
              <w:rPr>
                <w:rFonts w:hint="eastAsia" w:ascii="仿宋" w:hAnsi="仿宋" w:eastAsia="仿宋" w:cs="仿宋"/>
                <w:color w:val="000000"/>
                <w:sz w:val="24"/>
                <w:lang w:val="en-US" w:eastAsia="zh-CN"/>
              </w:rPr>
              <w:t xml:space="preserve">国家</w:t>
            </w:r>
            <w:r>
              <w:rPr>
                <w:rFonts w:hint="eastAsia" w:ascii="仿宋" w:hAnsi="仿宋" w:eastAsia="仿宋" w:cs="仿宋"/>
                <w:color w:val="000000"/>
                <w:sz w:val="24"/>
                <w:lang w:val="zh-CN"/>
              </w:rPr>
              <w:t xml:space="preserve">一级注册造价工程师（安装专业）的，</w:t>
            </w:r>
            <w:r>
              <w:rPr>
                <w:rFonts w:hint="eastAsia" w:ascii="仿宋" w:hAnsi="仿宋" w:eastAsia="仿宋" w:cs="仿宋"/>
                <w:color w:val="000000"/>
                <w:sz w:val="24"/>
                <w:lang w:val="en-US" w:eastAsia="zh-CN"/>
              </w:rPr>
              <w:t xml:space="preserve">每有一人</w:t>
            </w:r>
            <w:r>
              <w:rPr>
                <w:rFonts w:hint="eastAsia" w:ascii="仿宋" w:hAnsi="仿宋" w:eastAsia="仿宋" w:cs="仿宋"/>
                <w:color w:val="000000"/>
                <w:sz w:val="24"/>
                <w:lang w:val="zh-CN"/>
              </w:rPr>
              <w:t xml:space="preserve">得2分；</w:t>
            </w:r>
            <w:r>
              <w:rPr>
                <w:rFonts w:eastAsia="仿宋"/>
                <w:color w:val="000000"/>
                <w:sz w:val="24"/>
                <w:highlight w:val="none"/>
              </w:rPr>
              <w:t xml:space="preserve">本项最高得</w:t>
            </w:r>
            <w:r>
              <w:rPr>
                <w:rFonts w:hint="eastAsia" w:eastAsia="仿宋"/>
                <w:color w:val="000000"/>
                <w:sz w:val="24"/>
                <w:highlight w:val="none"/>
                <w:lang w:val="en-US" w:eastAsia="zh-CN"/>
              </w:rPr>
              <w:t xml:space="preserve">4</w:t>
            </w:r>
            <w:r>
              <w:rPr>
                <w:rFonts w:eastAsia="仿宋"/>
                <w:color w:val="000000"/>
                <w:sz w:val="24"/>
                <w:highlight w:val="none"/>
              </w:rPr>
              <w:t xml:space="preserve">分</w:t>
            </w:r>
            <w:r>
              <w:rPr>
                <w:rFonts w:hint="eastAsia" w:ascii="仿宋" w:hAnsi="仿宋" w:eastAsia="仿宋" w:cs="仿宋"/>
                <w:color w:val="000000"/>
                <w:sz w:val="24"/>
                <w:lang w:val="zh-CN"/>
              </w:rPr>
              <w:t xml:space="preserve">。</w:t>
            </w:r>
            <w:r>
              <w:rPr>
                <w:rFonts w:hint="eastAsia" w:ascii="仿宋" w:hAnsi="仿宋" w:eastAsia="仿宋" w:cs="仿宋"/>
                <w:color w:val="000000"/>
                <w:sz w:val="24"/>
                <w:lang w:val="zh-CN"/>
              </w:rPr>
            </w:r>
            <w:r/>
          </w:p>
          <w:p>
            <w:pPr>
              <w:pStyle w:val="878"/>
              <w:spacing w:line="440" w:lineRule="exact"/>
              <w:rPr>
                <w:rFonts w:hint="eastAsia" w:ascii="仿宋" w:hAnsi="仿宋" w:eastAsia="仿宋" w:cs="仿宋"/>
                <w:color w:val="000000"/>
                <w:sz w:val="24"/>
                <w:lang w:val="zh-CN"/>
              </w:rPr>
            </w:pPr>
            <w:r>
              <w:rPr>
                <w:rFonts w:hint="eastAsia" w:ascii="仿宋" w:hAnsi="仿宋" w:eastAsia="仿宋" w:cs="仿宋"/>
                <w:color w:val="000000"/>
                <w:sz w:val="24"/>
                <w:lang w:val="zh-CN" w:eastAsia="zh-CN"/>
              </w:rPr>
              <w:t xml:space="preserve">③</w:t>
            </w:r>
            <w:r>
              <w:rPr>
                <w:rFonts w:hint="eastAsia" w:ascii="仿宋" w:hAnsi="仿宋" w:eastAsia="仿宋" w:cs="仿宋"/>
                <w:color w:val="000000"/>
                <w:sz w:val="24"/>
                <w:lang w:val="zh-CN"/>
              </w:rPr>
              <w:t xml:space="preserve">拟派项目组人员中有</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名</w:t>
            </w:r>
            <w:r>
              <w:rPr>
                <w:rFonts w:hint="eastAsia" w:ascii="仿宋" w:hAnsi="仿宋" w:eastAsia="仿宋" w:cs="仿宋"/>
                <w:color w:val="000000"/>
                <w:sz w:val="24"/>
                <w:lang w:val="en-US" w:eastAsia="zh-CN"/>
              </w:rPr>
              <w:t xml:space="preserve">国家</w:t>
            </w:r>
            <w:r>
              <w:rPr>
                <w:rFonts w:hint="eastAsia" w:ascii="仿宋" w:hAnsi="仿宋" w:eastAsia="仿宋" w:cs="仿宋"/>
                <w:color w:val="000000"/>
                <w:sz w:val="24"/>
                <w:lang w:val="zh-CN"/>
              </w:rPr>
              <w:t xml:space="preserve">一级注册造价工程师（水利专业）的，</w:t>
            </w:r>
            <w:r>
              <w:rPr>
                <w:rFonts w:hint="eastAsia" w:ascii="仿宋" w:hAnsi="仿宋" w:eastAsia="仿宋" w:cs="仿宋"/>
                <w:color w:val="000000"/>
                <w:sz w:val="24"/>
                <w:lang w:val="en-US" w:eastAsia="zh-CN"/>
              </w:rPr>
              <w:t xml:space="preserve">每有一人</w:t>
            </w:r>
            <w:r>
              <w:rPr>
                <w:rFonts w:hint="eastAsia" w:ascii="仿宋" w:hAnsi="仿宋" w:eastAsia="仿宋" w:cs="仿宋"/>
                <w:color w:val="000000"/>
                <w:sz w:val="24"/>
                <w:lang w:val="zh-CN"/>
              </w:rPr>
              <w:t xml:space="preserve">得2分；</w:t>
            </w:r>
            <w:r>
              <w:rPr>
                <w:rFonts w:eastAsia="仿宋"/>
                <w:color w:val="000000"/>
                <w:sz w:val="24"/>
                <w:highlight w:val="none"/>
              </w:rPr>
              <w:t xml:space="preserve">本项最高得</w:t>
            </w:r>
            <w:r>
              <w:rPr>
                <w:rFonts w:hint="eastAsia" w:eastAsia="仿宋"/>
                <w:color w:val="000000"/>
                <w:sz w:val="24"/>
                <w:highlight w:val="none"/>
                <w:lang w:val="en-US" w:eastAsia="zh-CN"/>
              </w:rPr>
              <w:t xml:space="preserve">2</w:t>
            </w:r>
            <w:r>
              <w:rPr>
                <w:rFonts w:eastAsia="仿宋"/>
                <w:color w:val="000000"/>
                <w:sz w:val="24"/>
                <w:highlight w:val="none"/>
              </w:rPr>
              <w:t xml:space="preserve">分</w:t>
            </w:r>
            <w:r>
              <w:rPr>
                <w:rFonts w:hint="eastAsia" w:ascii="仿宋" w:hAnsi="仿宋" w:eastAsia="仿宋" w:cs="仿宋"/>
                <w:color w:val="000000"/>
                <w:sz w:val="24"/>
                <w:lang w:val="zh-CN"/>
              </w:rPr>
              <w:t xml:space="preserve">。</w:t>
            </w:r>
            <w:r>
              <w:rPr>
                <w:rFonts w:hint="eastAsia" w:ascii="仿宋" w:hAnsi="仿宋" w:eastAsia="仿宋" w:cs="仿宋"/>
                <w:color w:val="000000"/>
                <w:sz w:val="24"/>
                <w:lang w:val="zh-CN"/>
              </w:rPr>
            </w:r>
            <w:r/>
          </w:p>
          <w:p>
            <w:pPr>
              <w:pStyle w:val="878"/>
              <w:spacing w:line="440" w:lineRule="exact"/>
              <w:rPr>
                <w:rFonts w:hint="eastAsia" w:ascii="仿宋" w:hAnsi="仿宋" w:eastAsia="仿宋" w:cs="仿宋"/>
                <w:color w:val="000000"/>
                <w:sz w:val="24"/>
                <w:lang w:val="zh-CN"/>
              </w:rPr>
            </w:pPr>
            <w:r>
              <w:rPr>
                <w:rFonts w:hint="eastAsia" w:ascii="仿宋" w:hAnsi="仿宋" w:eastAsia="仿宋" w:cs="仿宋"/>
                <w:color w:val="000000"/>
                <w:sz w:val="24"/>
                <w:lang w:val="zh-CN" w:eastAsia="zh-CN"/>
              </w:rPr>
              <w:t xml:space="preserve">④</w:t>
            </w:r>
            <w:r>
              <w:rPr>
                <w:rFonts w:hint="eastAsia" w:ascii="仿宋" w:hAnsi="仿宋" w:eastAsia="仿宋" w:cs="仿宋"/>
                <w:color w:val="000000"/>
                <w:sz w:val="24"/>
                <w:lang w:val="zh-CN"/>
              </w:rPr>
              <w:t xml:space="preserve">拟派项目组人员中有</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名</w:t>
            </w:r>
            <w:r>
              <w:rPr>
                <w:rFonts w:hint="eastAsia" w:ascii="仿宋" w:hAnsi="仿宋" w:eastAsia="仿宋" w:cs="仿宋"/>
                <w:color w:val="000000"/>
                <w:sz w:val="24"/>
                <w:lang w:val="en-US" w:eastAsia="zh-CN"/>
              </w:rPr>
              <w:t xml:space="preserve">国家</w:t>
            </w:r>
            <w:r>
              <w:rPr>
                <w:rFonts w:hint="eastAsia" w:ascii="仿宋" w:hAnsi="仿宋" w:eastAsia="仿宋" w:cs="仿宋"/>
                <w:color w:val="000000"/>
                <w:sz w:val="24"/>
                <w:lang w:val="zh-CN"/>
              </w:rPr>
              <w:t xml:space="preserve">一级注册造价工程师（</w:t>
            </w:r>
            <w:r>
              <w:rPr>
                <w:rFonts w:hint="eastAsia" w:ascii="仿宋" w:hAnsi="仿宋" w:eastAsia="仿宋" w:cs="仿宋"/>
                <w:color w:val="000000"/>
                <w:sz w:val="24"/>
                <w:lang w:val="zh-CN" w:eastAsia="zh-CN"/>
              </w:rPr>
              <w:t xml:space="preserve">交通运输</w:t>
            </w:r>
            <w:r>
              <w:rPr>
                <w:rFonts w:hint="eastAsia" w:ascii="仿宋" w:hAnsi="仿宋" w:eastAsia="仿宋" w:cs="仿宋"/>
                <w:color w:val="000000"/>
                <w:sz w:val="24"/>
                <w:lang w:val="zh-CN"/>
              </w:rPr>
              <w:t xml:space="preserve">专业）的，</w:t>
            </w:r>
            <w:r>
              <w:rPr>
                <w:rFonts w:hint="eastAsia" w:ascii="仿宋" w:hAnsi="仿宋" w:eastAsia="仿宋" w:cs="仿宋"/>
                <w:color w:val="000000"/>
                <w:sz w:val="24"/>
                <w:lang w:val="en-US" w:eastAsia="zh-CN"/>
              </w:rPr>
              <w:t xml:space="preserve">每有一人</w:t>
            </w:r>
            <w:r>
              <w:rPr>
                <w:rFonts w:hint="eastAsia" w:ascii="仿宋" w:hAnsi="仿宋" w:eastAsia="仿宋" w:cs="仿宋"/>
                <w:color w:val="000000"/>
                <w:sz w:val="24"/>
                <w:lang w:val="zh-CN"/>
              </w:rPr>
              <w:t xml:space="preserve">得2分；</w:t>
            </w:r>
            <w:r>
              <w:rPr>
                <w:rFonts w:eastAsia="仿宋"/>
                <w:color w:val="000000"/>
                <w:sz w:val="24"/>
                <w:highlight w:val="none"/>
              </w:rPr>
              <w:t xml:space="preserve">本项最高得</w:t>
            </w:r>
            <w:r>
              <w:rPr>
                <w:rFonts w:hint="eastAsia" w:eastAsia="仿宋"/>
                <w:color w:val="000000"/>
                <w:sz w:val="24"/>
                <w:highlight w:val="none"/>
                <w:lang w:val="en-US" w:eastAsia="zh-CN"/>
              </w:rPr>
              <w:t xml:space="preserve">2</w:t>
            </w:r>
            <w:r>
              <w:rPr>
                <w:rFonts w:eastAsia="仿宋"/>
                <w:color w:val="000000"/>
                <w:sz w:val="24"/>
                <w:highlight w:val="none"/>
              </w:rPr>
              <w:t xml:space="preserve">分</w:t>
            </w:r>
            <w:r>
              <w:rPr>
                <w:rFonts w:hint="eastAsia" w:ascii="仿宋" w:hAnsi="仿宋" w:eastAsia="仿宋" w:cs="仿宋"/>
                <w:color w:val="000000"/>
                <w:sz w:val="24"/>
                <w:lang w:val="zh-CN"/>
              </w:rPr>
              <w:t xml:space="preserve">。</w:t>
            </w:r>
            <w:r>
              <w:rPr>
                <w:rFonts w:hint="eastAsia" w:ascii="仿宋" w:hAnsi="仿宋" w:eastAsia="仿宋" w:cs="仿宋"/>
                <w:color w:val="000000"/>
                <w:sz w:val="24"/>
                <w:lang w:val="zh-CN"/>
              </w:rPr>
            </w:r>
            <w:r/>
          </w:p>
          <w:p>
            <w:pPr>
              <w:pStyle w:val="878"/>
              <w:spacing w:line="440" w:lineRule="exact"/>
              <w:rPr>
                <w:rFonts w:hint="eastAsia" w:ascii="仿宋" w:hAnsi="仿宋" w:eastAsia="仿宋" w:cs="仿宋"/>
                <w:color w:val="000000"/>
                <w:sz w:val="24"/>
                <w:lang w:val="zh-CN" w:eastAsia="zh-CN"/>
              </w:rPr>
            </w:pPr>
            <w:r>
              <w:rPr>
                <w:rFonts w:hint="eastAsia" w:ascii="仿宋" w:hAnsi="仿宋" w:eastAsia="仿宋" w:cs="仿宋"/>
                <w:color w:val="000000"/>
                <w:sz w:val="24"/>
                <w:highlight w:val="none"/>
                <w:lang w:val="zh-CN" w:eastAsia="zh-CN"/>
              </w:rPr>
              <w:t xml:space="preserve">⑤拟</w:t>
            </w:r>
            <w:r>
              <w:rPr>
                <w:rFonts w:hint="eastAsia" w:ascii="仿宋" w:hAnsi="仿宋" w:eastAsia="仿宋" w:cs="仿宋"/>
                <w:color w:val="000000"/>
                <w:sz w:val="24"/>
                <w:highlight w:val="none"/>
                <w:lang w:val="en-US" w:eastAsia="zh-CN"/>
              </w:rPr>
              <w:t xml:space="preserve">派项目组人员中有</w:t>
            </w:r>
            <w:r>
              <w:rPr>
                <w:rFonts w:hint="eastAsia" w:ascii="仿宋" w:hAnsi="仿宋" w:eastAsia="仿宋" w:cs="仿宋"/>
                <w:color w:val="000000"/>
                <w:sz w:val="24"/>
                <w:highlight w:val="none"/>
                <w:lang w:val="zh-CN" w:eastAsia="zh-CN"/>
              </w:rPr>
              <w:t xml:space="preserve">其他造价从业人员数量为3人的得基本分</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lang w:val="zh-CN" w:eastAsia="zh-CN"/>
              </w:rPr>
              <w:t xml:space="preserve">分，低于3人不得分；其他造价从业人员超过3人的，每超出1人加1分，最多加2分；</w:t>
            </w:r>
            <w:r>
              <w:rPr>
                <w:rFonts w:hint="eastAsia" w:ascii="仿宋" w:hAnsi="仿宋" w:eastAsia="仿宋" w:cs="仿宋"/>
                <w:color w:val="000000"/>
                <w:sz w:val="24"/>
                <w:highlight w:val="none"/>
                <w:lang w:val="en-US" w:eastAsia="zh-CN"/>
              </w:rPr>
              <w:t xml:space="preserve">本项最高得6分。</w:t>
            </w:r>
            <w:r>
              <w:rPr>
                <w:rFonts w:hint="eastAsia" w:ascii="仿宋" w:hAnsi="仿宋" w:eastAsia="仿宋" w:cs="仿宋"/>
                <w:color w:val="000000"/>
                <w:sz w:val="24"/>
                <w:highlight w:val="none"/>
                <w:lang w:val="zh-CN" w:eastAsia="zh-CN"/>
              </w:rPr>
              <w:t xml:space="preserve">未作说明或未提供的本项不得分。</w:t>
            </w:r>
            <w:r>
              <w:rPr>
                <w:rFonts w:hint="eastAsia" w:ascii="仿宋" w:hAnsi="仿宋" w:eastAsia="仿宋" w:cs="仿宋"/>
                <w:color w:val="000000"/>
                <w:sz w:val="24"/>
                <w:lang w:val="zh-CN" w:eastAsia="zh-CN"/>
              </w:rPr>
            </w:r>
            <w:r/>
          </w:p>
          <w:p>
            <w:pPr>
              <w:pStyle w:val="878"/>
              <w:spacing w:line="440" w:lineRule="exact"/>
              <w:rPr>
                <w:rFonts w:hint="eastAsia" w:ascii="仿宋" w:hAnsi="仿宋" w:eastAsia="仿宋" w:cs="仿宋"/>
                <w:sz w:val="24"/>
                <w:lang w:val="zh-CN"/>
              </w:rPr>
            </w:pPr>
            <w:r>
              <w:rPr>
                <w:rFonts w:hint="eastAsia" w:ascii="仿宋" w:hAnsi="仿宋" w:eastAsia="仿宋" w:cs="仿宋"/>
                <w:sz w:val="24"/>
                <w:lang w:val="zh-CN"/>
              </w:rPr>
              <w:t xml:space="preserve">⑥拟派项目组人员中具有工程类高级及以上职称的有一人得</w:t>
            </w:r>
            <w:r>
              <w:rPr>
                <w:rFonts w:hint="eastAsia" w:ascii="仿宋" w:hAnsi="仿宋" w:eastAsia="仿宋" w:cs="仿宋"/>
                <w:sz w:val="24"/>
                <w:lang w:val="en-US" w:eastAsia="zh-CN"/>
              </w:rPr>
              <w:t xml:space="preserve">2</w:t>
            </w:r>
            <w:r>
              <w:rPr>
                <w:rFonts w:hint="eastAsia" w:ascii="仿宋" w:hAnsi="仿宋" w:eastAsia="仿宋" w:cs="仿宋"/>
                <w:sz w:val="24"/>
                <w:lang w:val="zh-CN"/>
              </w:rPr>
              <w:t xml:space="preserve">分，本项最高得</w:t>
            </w:r>
            <w:r>
              <w:rPr>
                <w:rFonts w:hint="eastAsia" w:ascii="仿宋" w:hAnsi="仿宋" w:eastAsia="仿宋" w:cs="仿宋"/>
                <w:sz w:val="24"/>
                <w:lang w:val="en-US" w:eastAsia="zh-CN"/>
              </w:rPr>
              <w:t xml:space="preserve">6</w:t>
            </w:r>
            <w:r>
              <w:rPr>
                <w:rFonts w:hint="eastAsia" w:ascii="仿宋" w:hAnsi="仿宋" w:eastAsia="仿宋" w:cs="仿宋"/>
                <w:sz w:val="24"/>
                <w:lang w:val="zh-CN"/>
              </w:rPr>
              <w:t xml:space="preserve">分。</w:t>
            </w:r>
            <w:r>
              <w:rPr>
                <w:rFonts w:hint="eastAsia" w:ascii="仿宋" w:hAnsi="仿宋" w:eastAsia="仿宋" w:cs="仿宋"/>
                <w:sz w:val="24"/>
                <w:lang w:val="zh-CN"/>
              </w:rPr>
            </w:r>
            <w:r/>
          </w:p>
          <w:p>
            <w:pPr>
              <w:pStyle w:val="983"/>
              <w:ind w:left="0" w:firstLine="0"/>
              <w:spacing w:after="0"/>
              <w:rPr>
                <w:rFonts w:eastAsia="仿宋"/>
                <w:color w:val="000000"/>
                <w:highlight w:val="none"/>
              </w:rPr>
            </w:pPr>
            <w:r>
              <w:rPr>
                <w:rFonts w:eastAsia="仿宋"/>
                <w:b/>
                <w:bCs/>
                <w:color w:val="000000"/>
                <w:highlight w:val="none"/>
              </w:rPr>
              <w:t xml:space="preserve">注：</w:t>
            </w:r>
            <w:r>
              <w:rPr>
                <w:rFonts w:hint="eastAsia" w:eastAsia="仿宋"/>
                <w:b/>
                <w:bCs/>
                <w:color w:val="000000"/>
                <w:highlight w:val="none"/>
                <w:lang w:val="zh-CN" w:eastAsia="zh-CN"/>
              </w:rPr>
              <w:t xml:space="preserve">①</w:t>
            </w:r>
            <w:r>
              <w:rPr>
                <w:rFonts w:eastAsia="仿宋"/>
                <w:b/>
                <w:bCs/>
                <w:color w:val="000000"/>
                <w:highlight w:val="none"/>
              </w:rPr>
              <w:t xml:space="preserve">（1）</w:t>
            </w:r>
            <w:r>
              <w:rPr>
                <w:rFonts w:hint="eastAsia" w:eastAsia="仿宋"/>
                <w:b/>
                <w:bCs/>
                <w:color w:val="000000"/>
                <w:highlight w:val="none"/>
              </w:rPr>
              <w:t xml:space="preserve">-（4）</w:t>
            </w:r>
            <w:r>
              <w:rPr>
                <w:rFonts w:eastAsia="仿宋"/>
                <w:b/>
                <w:bCs/>
                <w:color w:val="000000"/>
                <w:highlight w:val="none"/>
              </w:rPr>
              <w:t xml:space="preserve">项同一人多专业可重复计分。</w:t>
            </w:r>
            <w:r>
              <w:rPr>
                <w:rFonts w:eastAsia="仿宋"/>
                <w:color w:val="000000"/>
                <w:highlight w:val="none"/>
              </w:rPr>
            </w:r>
            <w:r/>
          </w:p>
          <w:p>
            <w:pPr>
              <w:pStyle w:val="983"/>
              <w:ind w:left="0" w:firstLine="482"/>
              <w:spacing w:after="0"/>
              <w:rPr>
                <w:rFonts w:eastAsia="仿宋"/>
                <w:b/>
                <w:bCs/>
                <w:color w:val="000000"/>
                <w:highlight w:val="none"/>
              </w:rPr>
            </w:pPr>
            <w:r>
              <w:rPr>
                <w:rFonts w:hint="eastAsia" w:eastAsia="仿宋"/>
                <w:b/>
                <w:bCs/>
                <w:color w:val="000000"/>
                <w:highlight w:val="none"/>
                <w:lang w:val="zh-CN" w:eastAsia="zh-CN"/>
              </w:rPr>
              <w:t xml:space="preserve">②本项“其他造价从业人员”系指按照行业相关规定有效执业造价从业人员，不但包括符合本征集文件“一级注册造价工程师”规定的造价从业人员（已计入本征集文件规定的“一级注册造价工程师”的造价从业人员除外），还主要包括通过二级造价工程师考试取得职业资格并注册的造价从业人员。</w:t>
            </w:r>
            <w:r>
              <w:rPr>
                <w:rFonts w:eastAsia="仿宋"/>
                <w:b/>
                <w:bCs/>
                <w:color w:val="000000"/>
                <w:highlight w:val="none"/>
              </w:rPr>
              <w:br w:type="textWrapping" w:clear="all"/>
            </w:r>
            <w:r>
              <w:rPr>
                <w:rFonts w:hint="eastAsia" w:eastAsia="仿宋"/>
                <w:b/>
                <w:bCs/>
                <w:color w:val="000000"/>
                <w:highlight w:val="none"/>
                <w:lang w:val="en-US" w:eastAsia="zh-CN"/>
              </w:rPr>
              <w:t xml:space="preserve">   </w:t>
            </w:r>
            <w:r>
              <w:rPr>
                <w:rFonts w:hint="eastAsia" w:eastAsia="仿宋"/>
                <w:b/>
                <w:bCs/>
                <w:color w:val="000000"/>
                <w:highlight w:val="none"/>
                <w:lang w:val="zh-CN" w:eastAsia="zh-CN"/>
              </w:rPr>
              <w:t xml:space="preserve">③</w:t>
            </w:r>
            <w:r>
              <w:rPr>
                <w:rFonts w:eastAsia="仿宋"/>
                <w:b/>
                <w:bCs/>
                <w:color w:val="000000"/>
                <w:highlight w:val="none"/>
              </w:rPr>
              <w:t xml:space="preserve">提供上述人员身份证、注册证书、职称证书以及</w:t>
            </w:r>
            <w:r>
              <w:rPr>
                <w:rFonts w:hint="eastAsia" w:eastAsia="仿宋"/>
                <w:b/>
                <w:bCs/>
                <w:color w:val="000000"/>
                <w:highlight w:val="none"/>
                <w:lang w:val="en-US" w:eastAsia="zh-CN"/>
              </w:rPr>
              <w:t xml:space="preserve">近三个月</w:t>
            </w:r>
            <w:r>
              <w:rPr>
                <w:rFonts w:hint="eastAsia" w:eastAsia="仿宋"/>
                <w:b/>
                <w:bCs/>
                <w:color w:val="000000"/>
                <w:highlight w:val="none"/>
              </w:rPr>
              <w:t xml:space="preserve">中任意一个月</w:t>
            </w:r>
            <w:r>
              <w:rPr>
                <w:rFonts w:eastAsia="仿宋"/>
                <w:b/>
                <w:bCs/>
                <w:color w:val="000000"/>
                <w:highlight w:val="none"/>
              </w:rPr>
              <w:t xml:space="preserve">在供应商处缴纳的社会养老保险证明</w:t>
            </w:r>
            <w:r>
              <w:rPr>
                <w:rFonts w:hint="eastAsia" w:eastAsia="仿宋"/>
                <w:b/>
                <w:bCs/>
                <w:color w:val="000000"/>
                <w:highlight w:val="none"/>
              </w:rPr>
              <w:t xml:space="preserve">作为依据（应载明缴费单位名称、姓名、缴费时间，并盖有社保中心章或社保中心参保缴费证明电子专用章）；</w:t>
            </w:r>
            <w:r>
              <w:rPr>
                <w:rFonts w:hint="eastAsia" w:ascii="仿宋" w:hAnsi="仿宋" w:eastAsia="仿宋" w:cs="仿宋"/>
                <w:b/>
                <w:bCs w:val="0"/>
                <w:sz w:val="24"/>
              </w:rPr>
              <w:t xml:space="preserve">退休返聘的需提供退休证明和返聘证明（返聘人员须在65周岁以下）</w:t>
            </w:r>
            <w:r>
              <w:rPr>
                <w:rFonts w:hint="eastAsia" w:ascii="仿宋" w:hAnsi="仿宋" w:eastAsia="仿宋" w:cs="仿宋"/>
                <w:b/>
                <w:bCs w:val="0"/>
                <w:sz w:val="24"/>
                <w:lang w:eastAsia="zh-CN"/>
              </w:rPr>
              <w:t xml:space="preserve">；</w:t>
            </w:r>
            <w:r>
              <w:rPr>
                <w:rFonts w:eastAsia="仿宋"/>
                <w:b/>
                <w:bCs/>
                <w:color w:val="000000"/>
                <w:highlight w:val="none"/>
              </w:rPr>
              <w:t xml:space="preserve">如有缺失则不予认可。（提供原件扫描件，加盖电子签章）</w:t>
            </w:r>
            <w:r>
              <w:rPr>
                <w:rFonts w:eastAsia="仿宋"/>
                <w:b/>
                <w:bCs/>
                <w:color w:val="000000"/>
                <w:highlight w:val="none"/>
              </w:rPr>
            </w:r>
            <w:r/>
          </w:p>
          <w:p>
            <w:pPr>
              <w:pStyle w:val="983"/>
              <w:ind w:left="0" w:firstLine="0"/>
              <w:spacing w:after="0"/>
              <w:rPr>
                <w:rFonts w:hint="eastAsia" w:eastAsia="仿宋"/>
                <w:b/>
                <w:bCs/>
                <w:color w:val="000000"/>
                <w:highlight w:val="none"/>
              </w:rPr>
            </w:pPr>
            <w:r>
              <w:rPr>
                <w:rFonts w:hint="eastAsia" w:eastAsia="仿宋"/>
                <w:b/>
                <w:bCs/>
                <w:color w:val="000000"/>
                <w:highlight w:val="none"/>
              </w:rPr>
              <w:t xml:space="preserve">注：造价师注册证书与</w:t>
            </w:r>
            <w:r>
              <w:rPr>
                <w:rFonts w:hint="eastAsia" w:eastAsia="仿宋"/>
                <w:b/>
                <w:bCs/>
                <w:color w:val="000000"/>
                <w:highlight w:val="none"/>
                <w:lang w:val="en-US" w:eastAsia="zh-CN"/>
              </w:rPr>
              <w:t xml:space="preserve">文件格式中</w:t>
            </w:r>
            <w:r>
              <w:rPr>
                <w:rFonts w:hint="eastAsia" w:eastAsia="仿宋"/>
                <w:b/>
                <w:bCs/>
                <w:color w:val="000000"/>
                <w:highlight w:val="none"/>
              </w:rPr>
              <w:t xml:space="preserve">“拟投入本项目的项目组人员配置</w:t>
            </w:r>
            <w:r>
              <w:rPr>
                <w:rFonts w:hint="eastAsia" w:eastAsia="仿宋"/>
                <w:b/>
                <w:bCs/>
                <w:color w:val="000000"/>
                <w:highlight w:val="none"/>
                <w:lang w:val="en-US" w:eastAsia="zh-CN"/>
              </w:rPr>
              <w:t xml:space="preserve">及业绩</w:t>
            </w:r>
            <w:r>
              <w:rPr>
                <w:rFonts w:hint="eastAsia" w:eastAsia="仿宋"/>
                <w:b/>
                <w:bCs/>
                <w:color w:val="000000"/>
                <w:highlight w:val="none"/>
              </w:rPr>
              <w:t xml:space="preserve">表”中执业印章不一致的，不予认可。</w:t>
            </w:r>
            <w:r>
              <w:rPr>
                <w:rFonts w:hint="eastAsia" w:eastAsia="仿宋"/>
                <w:b/>
                <w:bCs/>
                <w:color w:val="000000"/>
                <w:highlight w:val="none"/>
              </w:rPr>
            </w:r>
            <w:r/>
          </w:p>
          <w:p>
            <w:pPr>
              <w:pStyle w:val="983"/>
              <w:ind w:left="0" w:firstLine="0"/>
              <w:spacing w:after="0"/>
              <w:rPr>
                <w:rFonts w:hint="eastAsia" w:ascii="Times New Roman" w:hAnsi="Times New Roman" w:eastAsia="仿宋" w:cs="Times New Roman"/>
                <w:b/>
                <w:bCs/>
                <w:color w:val="000000"/>
                <w:highlight w:val="yellow"/>
                <w:lang w:val="en-US" w:eastAsia="zh-CN"/>
              </w:rPr>
            </w:pPr>
            <w:r>
              <w:rPr>
                <w:rFonts w:hint="eastAsia" w:ascii="Times New Roman" w:hAnsi="Times New Roman" w:eastAsia="仿宋" w:cs="Times New Roman"/>
                <w:b/>
                <w:bCs/>
                <w:color w:val="000000"/>
                <w:highlight w:val="none"/>
                <w:lang w:val="en-US" w:eastAsia="zh-CN"/>
              </w:rPr>
              <w:t xml:space="preserve">注：（1）-（4）项拟派人员得分的专业，后期可被委托相应专业的业务，不得分则不可被委托相关专业的业务。</w:t>
            </w:r>
            <w:r>
              <w:rPr>
                <w:rFonts w:hint="eastAsia" w:ascii="Times New Roman" w:hAnsi="Times New Roman" w:eastAsia="仿宋" w:cs="Times New Roman"/>
                <w:b/>
                <w:bCs/>
                <w:color w:val="000000"/>
                <w:highlight w:val="yellow"/>
                <w:lang w:val="en-US" w:eastAsia="zh-CN"/>
              </w:rPr>
            </w:r>
            <w:r/>
          </w:p>
        </w:tc>
      </w:tr>
      <w:tr>
        <w:trPr>
          <w:trHeight w:val="477"/>
        </w:trPr>
        <w:tc>
          <w:tcPr>
            <w:tcW w:w="866" w:type="dxa"/>
            <w:vAlign w:val="center"/>
            <w:vMerge w:val="restart"/>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rPr>
                <w:rFonts w:ascii="仿宋" w:hAnsi="仿宋" w:eastAsia="仿宋" w:cs="仿宋"/>
                <w:sz w:val="24"/>
              </w:rPr>
            </w:pPr>
            <w:r>
              <w:rPr>
                <w:rFonts w:hint="eastAsia" w:ascii="仿宋" w:hAnsi="仿宋" w:eastAsia="仿宋" w:cs="仿宋"/>
                <w:sz w:val="24"/>
              </w:rPr>
              <w:t xml:space="preserve">2.2.3</w:t>
            </w:r>
            <w:r>
              <w:rPr>
                <w:rFonts w:ascii="仿宋" w:hAnsi="仿宋" w:eastAsia="仿宋" w:cs="仿宋"/>
                <w:sz w:val="24"/>
              </w:rPr>
            </w:r>
            <w:r/>
          </w:p>
        </w:tc>
        <w:tc>
          <w:tcPr>
            <w:tcW w:w="1198" w:type="dxa"/>
            <w:vAlign w:val="center"/>
            <w:vMerge w:val="restart"/>
            <w:textDirection w:val="lrTb"/>
            <w:noWrap w:val="false"/>
          </w:tcPr>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r>
            <w:r/>
          </w:p>
          <w:p>
            <w:pPr>
              <w:pStyle w:val="878"/>
              <w:jc w:val="center"/>
              <w:spacing w:line="440" w:lineRule="exact"/>
              <w:widowControl/>
              <w:rPr>
                <w:rFonts w:hint="eastAsia" w:ascii="仿宋" w:hAnsi="仿宋" w:eastAsia="仿宋" w:cs="仿宋"/>
                <w:sz w:val="24"/>
              </w:rPr>
            </w:pPr>
            <w:r>
              <w:rPr>
                <w:rFonts w:hint="eastAsia" w:ascii="仿宋" w:hAnsi="仿宋" w:eastAsia="仿宋" w:cs="仿宋"/>
                <w:sz w:val="24"/>
              </w:rPr>
              <w:t xml:space="preserve">技术部分</w:t>
            </w:r>
            <w:r>
              <w:rPr>
                <w:rFonts w:hint="eastAsia" w:ascii="仿宋" w:hAnsi="仿宋" w:eastAsia="仿宋" w:cs="仿宋"/>
                <w:sz w:val="24"/>
              </w:rPr>
            </w:r>
            <w:r/>
          </w:p>
          <w:p>
            <w:pPr>
              <w:pStyle w:val="987"/>
              <w:ind w:left="0" w:firstLine="0"/>
              <w:jc w:val="center"/>
              <w:spacing w:line="440" w:lineRule="exact"/>
              <w:rPr>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50</w:t>
            </w:r>
            <w:r>
              <w:rPr>
                <w:rFonts w:hint="eastAsia" w:ascii="仿宋" w:hAnsi="仿宋" w:eastAsia="仿宋" w:cs="仿宋"/>
                <w:sz w:val="24"/>
              </w:rPr>
              <w:t xml:space="preserve">分）</w:t>
            </w:r>
            <w:r>
              <w:rPr>
                <w:sz w:val="24"/>
              </w:rPr>
            </w:r>
            <w:r/>
          </w:p>
        </w:tc>
        <w:tc>
          <w:tcPr>
            <w:tcW w:w="1015"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lang w:val="en-US" w:eastAsia="zh-CN"/>
              </w:rPr>
              <w:t xml:space="preserve">咨询工作流程及方案</w:t>
            </w:r>
            <w:r>
              <w:rPr>
                <w:rFonts w:hint="eastAsia" w:ascii="仿宋" w:hAnsi="仿宋" w:eastAsia="仿宋" w:cs="仿宋"/>
                <w:sz w:val="24"/>
              </w:rPr>
              <w:t xml:space="preserve">（</w:t>
            </w:r>
            <w:r>
              <w:rPr>
                <w:rFonts w:hint="eastAsia" w:ascii="仿宋" w:hAnsi="仿宋" w:eastAsia="仿宋" w:cs="仿宋"/>
                <w:sz w:val="24"/>
                <w:lang w:val="en-US" w:eastAsia="zh-CN"/>
              </w:rPr>
              <w:t xml:space="preserve">10</w:t>
            </w:r>
            <w:r>
              <w:rPr>
                <w:rFonts w:hint="eastAsia" w:ascii="仿宋" w:hAnsi="仿宋" w:eastAsia="仿宋" w:cs="仿宋"/>
                <w:sz w:val="24"/>
              </w:rPr>
              <w:t xml:space="preserve">分）</w:t>
            </w:r>
            <w:r>
              <w:rPr>
                <w:rFonts w:hint="eastAsia" w:ascii="仿宋" w:hAnsi="仿宋" w:eastAsia="仿宋" w:cs="仿宋"/>
                <w:sz w:val="24"/>
              </w:rPr>
            </w:r>
            <w:r/>
          </w:p>
        </w:tc>
        <w:tc>
          <w:tcPr>
            <w:tcW w:w="6580" w:type="dxa"/>
            <w:vAlign w:val="center"/>
            <w:textDirection w:val="lrTb"/>
            <w:noWrap w:val="false"/>
          </w:tcPr>
          <w:p>
            <w:pPr>
              <w:pStyle w:val="878"/>
              <w:spacing w:line="440" w:lineRule="exact"/>
              <w:rPr>
                <w:rFonts w:hint="eastAsia" w:ascii="仿宋" w:hAnsi="仿宋" w:eastAsia="仿宋" w:cs="仿宋"/>
                <w:color w:val="000000"/>
                <w:sz w:val="24"/>
                <w:lang w:eastAsia="zh-CN"/>
              </w:rPr>
            </w:pPr>
            <w:r>
              <w:rPr>
                <w:rFonts w:hint="eastAsia" w:ascii="仿宋" w:hAnsi="仿宋" w:eastAsia="仿宋" w:cs="仿宋"/>
                <w:color w:val="000000"/>
                <w:sz w:val="24"/>
              </w:rPr>
              <w:t xml:space="preserve">供应商提供工作总体方案</w:t>
            </w:r>
            <w:r>
              <w:rPr>
                <w:rFonts w:hint="eastAsia" w:ascii="仿宋" w:hAnsi="仿宋" w:eastAsia="仿宋" w:cs="仿宋"/>
                <w:color w:val="000000"/>
                <w:sz w:val="24"/>
                <w:lang w:eastAsia="zh-CN"/>
              </w:rPr>
              <w:t xml:space="preserve">，</w:t>
            </w:r>
            <w:bookmarkStart w:id="155" w:name="OLE_LINK58"/>
            <w:r/>
            <w:bookmarkStart w:id="156" w:name="OLE_LINK57"/>
            <w:r/>
            <w:bookmarkStart w:id="157" w:name="OLE_LINK59"/>
            <w:r>
              <w:rPr>
                <w:rFonts w:hint="eastAsia" w:ascii="仿宋" w:hAnsi="仿宋" w:eastAsia="仿宋" w:cs="仿宋"/>
                <w:color w:val="000000"/>
                <w:sz w:val="24"/>
              </w:rPr>
              <w:t xml:space="preserve">对应采购需求对项目竣工决（结）算</w:t>
            </w:r>
            <w:bookmarkEnd w:id="155"/>
            <w:r/>
            <w:bookmarkEnd w:id="156"/>
            <w:r>
              <w:rPr>
                <w:rFonts w:hint="eastAsia" w:ascii="仿宋" w:hAnsi="仿宋" w:eastAsia="仿宋" w:cs="仿宋"/>
                <w:color w:val="000000"/>
                <w:sz w:val="24"/>
              </w:rPr>
              <w:t xml:space="preserve">审计</w:t>
            </w:r>
            <w:bookmarkEnd w:id="157"/>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专项审计</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审计监督</w:t>
            </w:r>
            <w:r>
              <w:rPr>
                <w:rFonts w:hint="eastAsia" w:ascii="仿宋" w:hAnsi="仿宋" w:eastAsia="仿宋" w:cs="仿宋"/>
                <w:color w:val="000000"/>
                <w:sz w:val="24"/>
              </w:rPr>
              <w:t xml:space="preserve">的</w:t>
            </w:r>
            <w:r>
              <w:rPr>
                <w:rFonts w:hint="eastAsia" w:ascii="仿宋" w:hAnsi="仿宋" w:eastAsia="仿宋" w:cs="仿宋"/>
                <w:color w:val="000000"/>
                <w:sz w:val="24"/>
                <w:lang w:val="en-US" w:eastAsia="zh-CN"/>
              </w:rPr>
              <w:t xml:space="preserve">咨询</w:t>
            </w:r>
            <w:r>
              <w:rPr>
                <w:rFonts w:hint="eastAsia" w:ascii="仿宋" w:hAnsi="仿宋" w:eastAsia="仿宋" w:cs="仿宋"/>
                <w:color w:val="000000"/>
                <w:sz w:val="24"/>
              </w:rPr>
              <w:t xml:space="preserve">工作</w:t>
            </w:r>
            <w:r>
              <w:rPr>
                <w:rFonts w:hint="eastAsia" w:ascii="仿宋" w:hAnsi="仿宋" w:eastAsia="仿宋" w:cs="仿宋"/>
                <w:color w:val="000000"/>
                <w:sz w:val="24"/>
                <w:lang w:val="en-US" w:eastAsia="zh-CN"/>
              </w:rPr>
              <w:t xml:space="preserve">流程及</w:t>
            </w:r>
            <w:r>
              <w:rPr>
                <w:rFonts w:hint="eastAsia" w:ascii="仿宋" w:hAnsi="仿宋" w:eastAsia="仿宋" w:cs="仿宋"/>
                <w:color w:val="000000"/>
                <w:sz w:val="24"/>
              </w:rPr>
              <w:t xml:space="preserve">内容等进行阐述</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eastAsia="zh-CN"/>
              </w:rPr>
            </w:r>
            <w:r/>
          </w:p>
          <w:p>
            <w:pPr>
              <w:pStyle w:val="878"/>
              <w:spacing w:line="440" w:lineRule="exact"/>
              <w:rPr>
                <w:rFonts w:hint="eastAsia" w:ascii="仿宋" w:hAnsi="仿宋" w:eastAsia="仿宋" w:cs="仿宋"/>
                <w:color w:val="000000"/>
                <w:sz w:val="24"/>
                <w:lang w:val="en-US" w:eastAsia="zh-CN"/>
              </w:rPr>
            </w:pPr>
            <w:r>
              <w:rPr>
                <w:rFonts w:hint="eastAsia" w:ascii="仿宋" w:hAnsi="仿宋" w:eastAsia="仿宋" w:cs="仿宋"/>
                <w:sz w:val="24"/>
                <w:lang w:val="en-US" w:eastAsia="zh-CN"/>
              </w:rPr>
              <w:t xml:space="preserve">①工作流程及方案框架完整、可操作性强，审计责任落实到位，优于采购</w:t>
            </w:r>
            <w:r>
              <w:rPr>
                <w:rFonts w:hint="eastAsia" w:ascii="仿宋" w:hAnsi="仿宋" w:eastAsia="仿宋" w:cs="仿宋"/>
                <w:color w:val="000000"/>
                <w:sz w:val="24"/>
                <w:lang w:val="en-US" w:eastAsia="zh-CN"/>
              </w:rPr>
              <w:t xml:space="preserve">需求的得10分；</w:t>
            </w:r>
            <w:r>
              <w:rPr>
                <w:rFonts w:hint="eastAsia" w:ascii="仿宋" w:hAnsi="仿宋" w:eastAsia="仿宋" w:cs="仿宋"/>
                <w:color w:val="000000"/>
                <w:sz w:val="24"/>
                <w:lang w:val="en-US" w:eastAsia="zh-CN"/>
              </w:rPr>
            </w:r>
            <w:r/>
          </w:p>
          <w:p>
            <w:pPr>
              <w:pStyle w:val="878"/>
              <w:numPr>
                <w:ilvl w:val="0"/>
                <w:numId w:val="0"/>
              </w:numPr>
              <w:spacing w:line="440" w:lineRule="exact"/>
              <w:rPr>
                <w:rFonts w:ascii="仿宋" w:hAnsi="仿宋" w:eastAsia="仿宋" w:cs="仿宋"/>
                <w:sz w:val="24"/>
                <w:lang w:val="en-US" w:eastAsia="zh-CN"/>
              </w:rPr>
            </w:pPr>
            <w:r>
              <w:rPr>
                <w:rFonts w:hint="eastAsia" w:ascii="仿宋" w:hAnsi="仿宋" w:eastAsia="仿宋" w:cs="仿宋"/>
                <w:color w:val="000000"/>
                <w:sz w:val="24"/>
                <w:lang w:val="en-US" w:eastAsia="zh-CN"/>
              </w:rPr>
              <w:t xml:space="preserve">②工作流程及方案框架较完整、操作性较强，审计责任落实到位，能够满足采购需求的得6分；</w:t>
            </w:r>
            <w:r>
              <w:rPr>
                <w:rFonts w:hint="eastAsia" w:ascii="仿宋" w:hAnsi="仿宋" w:eastAsia="仿宋" w:cs="仿宋"/>
                <w:color w:val="000000"/>
                <w:sz w:val="24"/>
                <w:lang w:val="en-US" w:eastAsia="zh-CN"/>
              </w:rPr>
              <w:br w:type="textWrapping" w:clear="all"/>
            </w:r>
            <w:r>
              <w:rPr>
                <w:rFonts w:hint="eastAsia" w:ascii="仿宋" w:hAnsi="仿宋" w:eastAsia="仿宋" w:cs="仿宋"/>
                <w:color w:val="000000"/>
                <w:sz w:val="24"/>
                <w:lang w:val="en-US" w:eastAsia="zh-CN"/>
              </w:rPr>
              <w:t xml:space="preserve">③工作流程及方案框架基本完整、操作性可行，审计责任基本落实，基本满足采购需求的得2分；</w:t>
            </w:r>
            <w:r>
              <w:rPr>
                <w:rFonts w:hint="eastAsia" w:ascii="仿宋" w:hAnsi="仿宋" w:eastAsia="仿宋" w:cs="仿宋"/>
                <w:color w:val="000000"/>
                <w:sz w:val="24"/>
                <w:lang w:val="en-US" w:eastAsia="zh-CN"/>
              </w:rPr>
              <w:br w:type="textWrapping" w:clear="all"/>
            </w:r>
            <w:r>
              <w:rPr>
                <w:rFonts w:hint="eastAsia" w:ascii="仿宋" w:hAnsi="仿宋" w:eastAsia="仿宋" w:cs="仿宋"/>
                <w:color w:val="000000"/>
                <w:sz w:val="24"/>
                <w:lang w:val="en-US" w:eastAsia="zh-CN"/>
              </w:rPr>
              <w:t xml:space="preserve">④工工作流程及方案</w:t>
            </w:r>
            <w:r>
              <w:rPr>
                <w:rFonts w:hint="eastAsia" w:ascii="仿宋" w:hAnsi="仿宋" w:eastAsia="仿宋" w:cs="仿宋"/>
                <w:sz w:val="24"/>
                <w:lang w:val="en-US" w:eastAsia="zh-CN"/>
              </w:rPr>
              <w:t xml:space="preserve">框架不完整，可操作性不强，审计责任未落实到位，或者是未提供方案的不得分。</w:t>
            </w:r>
            <w:r>
              <w:rPr>
                <w:rFonts w:ascii="仿宋" w:hAnsi="仿宋" w:eastAsia="仿宋" w:cs="仿宋"/>
                <w:sz w:val="24"/>
                <w:lang w:val="en-US" w:eastAsia="zh-CN"/>
              </w:rPr>
            </w:r>
            <w:r/>
          </w:p>
        </w:tc>
      </w:tr>
      <w:tr>
        <w:trPr>
          <w:trHeight w:val="530"/>
        </w:trPr>
        <w:tc>
          <w:tcPr>
            <w:tcW w:w="866" w:type="dxa"/>
            <w:vAlign w:val="center"/>
            <w:vMerge w:val="continue"/>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tc>
        <w:tc>
          <w:tcPr>
            <w:tcW w:w="1198" w:type="dxa"/>
            <w:vAlign w:val="center"/>
            <w:vMerge w:val="continue"/>
            <w:textDirection w:val="lrTb"/>
            <w:noWrap w:val="false"/>
          </w:tcPr>
          <w:p>
            <w:pPr>
              <w:pStyle w:val="878"/>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15" w:type="dxa"/>
            <w:vAlign w:val="center"/>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lang w:val="en-US" w:eastAsia="zh-CN"/>
              </w:rPr>
              <w:t xml:space="preserve">难点重点分析</w:t>
            </w:r>
            <w:r>
              <w:rPr>
                <w:rFonts w:hint="eastAsia" w:ascii="仿宋" w:hAnsi="仿宋" w:eastAsia="仿宋" w:cs="仿宋"/>
                <w:sz w:val="24"/>
                <w:lang w:val="en-US" w:eastAsia="zh-CN"/>
              </w:rPr>
              <w:br w:type="textWrapping" w:clear="all"/>
            </w:r>
            <w:r>
              <w:rPr>
                <w:rFonts w:hint="eastAsia" w:ascii="仿宋" w:hAnsi="仿宋" w:eastAsia="仿宋" w:cs="仿宋"/>
                <w:sz w:val="24"/>
              </w:rPr>
              <w:t xml:space="preserve">（</w:t>
            </w:r>
            <w:r>
              <w:rPr>
                <w:rFonts w:hint="eastAsia" w:ascii="仿宋" w:hAnsi="仿宋" w:eastAsia="仿宋" w:cs="仿宋"/>
                <w:sz w:val="24"/>
                <w:lang w:val="en-US" w:eastAsia="zh-CN"/>
              </w:rPr>
              <w:t xml:space="preserve">10</w:t>
            </w:r>
            <w:r>
              <w:rPr>
                <w:rFonts w:hint="eastAsia" w:ascii="仿宋" w:hAnsi="仿宋" w:eastAsia="仿宋" w:cs="仿宋"/>
                <w:sz w:val="24"/>
              </w:rPr>
              <w:t xml:space="preserve">分）</w:t>
            </w:r>
            <w:r>
              <w:rPr>
                <w:rFonts w:hint="eastAsia" w:ascii="仿宋" w:hAnsi="仿宋" w:eastAsia="仿宋" w:cs="仿宋"/>
                <w:sz w:val="24"/>
              </w:rPr>
            </w:r>
            <w:r/>
          </w:p>
        </w:tc>
        <w:tc>
          <w:tcPr>
            <w:tcW w:w="6580" w:type="dxa"/>
            <w:vAlign w:val="center"/>
            <w:textDirection w:val="lrTb"/>
            <w:noWrap w:val="false"/>
          </w:tcPr>
          <w:p>
            <w:pPr>
              <w:pStyle w:val="878"/>
              <w:spacing w:line="440" w:lineRule="exact"/>
              <w:rPr>
                <w:rFonts w:hint="eastAsia" w:ascii="仿宋" w:hAnsi="仿宋" w:eastAsia="仿宋" w:cs="仿宋"/>
                <w:b w:val="0"/>
                <w:bCs/>
                <w:sz w:val="24"/>
                <w:lang w:val="en-US" w:eastAsia="zh-CN"/>
              </w:rPr>
            </w:pPr>
            <w:r>
              <w:rPr>
                <w:rFonts w:hint="eastAsia" w:ascii="仿宋" w:hAnsi="仿宋" w:eastAsia="仿宋" w:cs="仿宋"/>
                <w:bCs/>
                <w:color w:val="000000"/>
                <w:sz w:val="24"/>
              </w:rPr>
              <w:t xml:space="preserve">供应商能够分析项目决（结）算审计</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lang w:val="en-US" w:eastAsia="zh-CN"/>
              </w:rPr>
              <w:t xml:space="preserve">专项审计、审计监督</w:t>
            </w:r>
            <w:r>
              <w:rPr>
                <w:rFonts w:hint="eastAsia" w:ascii="仿宋" w:hAnsi="仿宋" w:eastAsia="仿宋" w:cs="仿宋"/>
                <w:bCs/>
                <w:color w:val="000000"/>
                <w:sz w:val="24"/>
              </w:rPr>
              <w:t xml:space="preserve">的重点、难点,并提出相应应对措施</w:t>
            </w:r>
            <w:r>
              <w:rPr>
                <w:rFonts w:hint="eastAsia" w:ascii="仿宋" w:hAnsi="仿宋" w:eastAsia="仿宋" w:cs="仿宋"/>
                <w:bCs/>
                <w:color w:val="000000"/>
                <w:sz w:val="24"/>
                <w:lang w:val="en-US" w:eastAsia="zh-CN"/>
              </w:rPr>
              <w:t xml:space="preserve">等</w:t>
            </w:r>
            <w:r>
              <w:rPr>
                <w:rFonts w:hint="eastAsia" w:ascii="仿宋" w:hAnsi="仿宋" w:eastAsia="仿宋" w:cs="仿宋"/>
                <w:bCs/>
                <w:color w:val="000000"/>
                <w:sz w:val="24"/>
                <w:lang w:val="en-US" w:eastAsia="zh-CN"/>
              </w:rPr>
              <w:t xml:space="preserve">进行阐述：</w:t>
            </w:r>
            <w:r>
              <w:rPr>
                <w:rFonts w:hint="eastAsia" w:ascii="仿宋" w:hAnsi="仿宋" w:eastAsia="仿宋" w:cs="仿宋"/>
                <w:b/>
                <w:bCs w:val="0"/>
                <w:sz w:val="24"/>
              </w:rPr>
              <w:br w:type="textWrapping" w:clear="all"/>
            </w:r>
            <w:bookmarkStart w:id="158" w:name="OLE_LINK32"/>
            <w:r>
              <w:rPr>
                <w:rFonts w:hint="eastAsia" w:ascii="仿宋" w:hAnsi="仿宋" w:eastAsia="仿宋" w:cs="仿宋"/>
                <w:sz w:val="24"/>
                <w:lang w:val="en-US" w:eastAsia="zh-CN"/>
              </w:rPr>
              <w:t xml:space="preserve">①</w:t>
            </w:r>
            <w:r>
              <w:rPr>
                <w:rFonts w:hint="eastAsia" w:ascii="仿宋" w:hAnsi="仿宋" w:eastAsia="仿宋" w:cs="仿宋"/>
                <w:b w:val="0"/>
                <w:bCs/>
                <w:sz w:val="24"/>
                <w:lang w:val="en-US" w:eastAsia="zh-CN"/>
              </w:rPr>
              <w:t xml:space="preserve">针对重点与难点进行充分剖析，分析内容贴合实际情况，并提出切实可行、易于操作的解决措施，优于采购要求的得10分；</w:t>
            </w:r>
            <w:r>
              <w:rPr>
                <w:rFonts w:hint="eastAsia" w:ascii="仿宋" w:hAnsi="仿宋" w:eastAsia="仿宋" w:cs="仿宋"/>
                <w:b w:val="0"/>
                <w:bCs/>
                <w:sz w:val="24"/>
                <w:lang w:val="en-US" w:eastAsia="zh-CN"/>
              </w:rPr>
              <w:br w:type="textWrapping" w:clear="all"/>
            </w:r>
            <w:r>
              <w:rPr>
                <w:rFonts w:hint="eastAsia" w:ascii="仿宋" w:hAnsi="仿宋" w:eastAsia="仿宋" w:cs="仿宋"/>
                <w:b w:val="0"/>
                <w:bCs/>
                <w:sz w:val="24"/>
                <w:lang w:val="en-US" w:eastAsia="zh-CN"/>
              </w:rPr>
              <w:t xml:space="preserve">②对重点与难点进行基本分析，分析内容</w:t>
            </w:r>
            <w:r>
              <w:rPr>
                <w:rFonts w:hint="eastAsia" w:ascii="仿宋" w:hAnsi="仿宋" w:eastAsia="仿宋" w:cs="仿宋"/>
                <w:b w:val="0"/>
                <w:bCs/>
                <w:sz w:val="24"/>
                <w:highlight w:val="none"/>
                <w:lang w:val="en-US" w:eastAsia="zh-CN"/>
              </w:rPr>
              <w:t xml:space="preserve">大体</w:t>
            </w:r>
            <w:r>
              <w:rPr>
                <w:rFonts w:hint="eastAsia" w:ascii="仿宋" w:hAnsi="仿宋" w:eastAsia="仿宋" w:cs="仿宋"/>
                <w:b w:val="0"/>
                <w:bCs/>
                <w:sz w:val="24"/>
                <w:lang w:val="en-US" w:eastAsia="zh-CN"/>
              </w:rPr>
              <w:t xml:space="preserve">符合实际情况，提供基本可行且可操作的解决措施，能够满足采购需求的得6分；  </w:t>
            </w:r>
            <w:r>
              <w:rPr>
                <w:rFonts w:hint="eastAsia" w:ascii="仿宋" w:hAnsi="仿宋" w:eastAsia="仿宋" w:cs="仿宋"/>
                <w:b w:val="0"/>
                <w:bCs/>
                <w:sz w:val="24"/>
                <w:lang w:val="en-US" w:eastAsia="zh-CN"/>
              </w:rPr>
            </w:r>
            <w:r/>
          </w:p>
          <w:p>
            <w:pPr>
              <w:pStyle w:val="878"/>
              <w:spacing w:line="440" w:lineRule="exact"/>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③在重点与难点分析上有所欠缺，分析内容切合实际情况，但解决措施较为简单，仅满足采购需求的得2分。</w:t>
            </w:r>
            <w:r>
              <w:rPr>
                <w:rFonts w:hint="eastAsia" w:ascii="仿宋" w:hAnsi="仿宋" w:eastAsia="仿宋" w:cs="仿宋"/>
                <w:b w:val="0"/>
                <w:bCs/>
                <w:sz w:val="24"/>
                <w:lang w:val="en-US" w:eastAsia="zh-CN"/>
              </w:rPr>
            </w:r>
            <w:r/>
          </w:p>
          <w:p>
            <w:pPr>
              <w:pStyle w:val="878"/>
              <w:spacing w:line="440" w:lineRule="exact"/>
              <w:rPr>
                <w:rFonts w:ascii="仿宋" w:hAnsi="仿宋" w:eastAsia="仿宋" w:cs="仿宋"/>
                <w:bCs/>
                <w:sz w:val="24"/>
                <w:lang w:val="en-US" w:eastAsia="zh-CN"/>
              </w:rPr>
            </w:pPr>
            <w:r>
              <w:rPr>
                <w:rFonts w:hint="eastAsia" w:ascii="仿宋" w:hAnsi="仿宋" w:eastAsia="仿宋" w:cs="仿宋"/>
                <w:sz w:val="24"/>
                <w:lang w:val="en-US" w:eastAsia="zh-CN"/>
              </w:rPr>
              <w:t xml:space="preserve">④</w:t>
            </w:r>
            <w:r>
              <w:rPr>
                <w:rFonts w:hint="eastAsia" w:ascii="仿宋" w:hAnsi="仿宋" w:eastAsia="仿宋" w:cs="仿宋"/>
                <w:b w:val="0"/>
                <w:bCs/>
                <w:sz w:val="24"/>
                <w:lang w:val="en-US" w:eastAsia="zh-CN"/>
              </w:rPr>
              <w:t xml:space="preserve">对重点、难点分析不到位，分析内容不切合要求，未提供解决措施，</w:t>
            </w:r>
            <w:bookmarkEnd w:id="158"/>
            <w:r>
              <w:rPr>
                <w:rFonts w:hint="eastAsia" w:ascii="仿宋" w:hAnsi="仿宋" w:eastAsia="仿宋" w:cs="仿宋"/>
                <w:b w:val="0"/>
                <w:bCs/>
                <w:sz w:val="24"/>
                <w:lang w:val="en-US" w:eastAsia="zh-CN"/>
              </w:rPr>
              <w:t xml:space="preserve">不满足采购需求的</w:t>
            </w:r>
            <w:bookmarkStart w:id="159" w:name="OLE_LINK70"/>
            <w:r>
              <w:rPr>
                <w:rFonts w:hint="eastAsia" w:ascii="仿宋" w:hAnsi="仿宋" w:eastAsia="仿宋" w:cs="仿宋"/>
                <w:b w:val="0"/>
                <w:bCs/>
                <w:sz w:val="24"/>
                <w:lang w:val="en-US" w:eastAsia="zh-CN"/>
              </w:rPr>
              <w:t xml:space="preserve">或未提供的</w:t>
            </w:r>
            <w:bookmarkEnd w:id="159"/>
            <w:r>
              <w:rPr>
                <w:rFonts w:hint="eastAsia" w:ascii="仿宋" w:hAnsi="仿宋" w:eastAsia="仿宋" w:cs="仿宋"/>
                <w:b w:val="0"/>
                <w:bCs/>
                <w:sz w:val="24"/>
                <w:lang w:val="en-US" w:eastAsia="zh-CN"/>
              </w:rPr>
              <w:t xml:space="preserve">不得分。</w:t>
            </w:r>
            <w:r>
              <w:rPr>
                <w:rFonts w:ascii="仿宋" w:hAnsi="仿宋" w:eastAsia="仿宋" w:cs="仿宋"/>
                <w:bCs/>
                <w:sz w:val="24"/>
                <w:lang w:val="en-US" w:eastAsia="zh-CN"/>
              </w:rPr>
            </w:r>
            <w:r/>
          </w:p>
        </w:tc>
      </w:tr>
      <w:tr>
        <w:trPr>
          <w:trHeight w:val="265"/>
        </w:trPr>
        <w:tc>
          <w:tcPr>
            <w:tcW w:w="866" w:type="dxa"/>
            <w:vAlign w:val="center"/>
            <w:vMerge w:val="continue"/>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tc>
        <w:tc>
          <w:tcPr>
            <w:tcW w:w="1198" w:type="dxa"/>
            <w:vAlign w:val="center"/>
            <w:vMerge w:val="continue"/>
            <w:textDirection w:val="lrTb"/>
            <w:noWrap w:val="false"/>
          </w:tcPr>
          <w:p>
            <w:pPr>
              <w:pStyle w:val="878"/>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15" w:type="dxa"/>
            <w:vAlign w:val="center"/>
            <w:textDirection w:val="lrTb"/>
            <w:noWrap w:val="false"/>
          </w:tcPr>
          <w:p>
            <w:pPr>
              <w:pStyle w:val="878"/>
              <w:jc w:val="center"/>
              <w:spacing w:line="440" w:lineRule="exact"/>
              <w:rPr>
                <w:rFonts w:hint="eastAsia" w:ascii="仿宋" w:hAnsi="仿宋" w:eastAsia="仿宋" w:cs="仿宋"/>
                <w:bCs/>
                <w:sz w:val="24"/>
              </w:rPr>
            </w:pPr>
            <w:r>
              <w:rPr>
                <w:rFonts w:ascii="Times New Roman" w:hAnsi="Times New Roman" w:eastAsia="方正仿宋_GB2312" w:cs="Times New Roman"/>
                <w:color w:val="000000"/>
                <w:sz w:val="24"/>
                <w:szCs w:val="24"/>
                <w:highlight w:val="none"/>
                <w:lang w:val="en-US" w:eastAsia="zh-CN"/>
              </w:rPr>
              <w:t xml:space="preserve">质量</w:t>
            </w:r>
            <w:r>
              <w:rPr>
                <w:rFonts w:hint="eastAsia" w:ascii="Times New Roman" w:hAnsi="Times New Roman" w:eastAsia="方正仿宋_GB2312" w:cs="Times New Roman"/>
                <w:color w:val="000000"/>
                <w:sz w:val="24"/>
                <w:szCs w:val="24"/>
                <w:highlight w:val="none"/>
                <w:lang w:val="en-US" w:eastAsia="zh-CN"/>
              </w:rPr>
              <w:t xml:space="preserve">控制</w:t>
            </w:r>
            <w:r>
              <w:rPr>
                <w:rFonts w:ascii="Times New Roman" w:hAnsi="Times New Roman" w:eastAsia="方正仿宋_GB2312" w:cs="Times New Roman"/>
                <w:color w:val="000000"/>
                <w:sz w:val="24"/>
                <w:szCs w:val="24"/>
                <w:highlight w:val="none"/>
                <w:lang w:val="en-US" w:eastAsia="zh-CN"/>
              </w:rPr>
              <w:t xml:space="preserve">及风险防控</w:t>
            </w: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8</w:t>
            </w:r>
            <w:r>
              <w:rPr>
                <w:rFonts w:hint="eastAsia" w:ascii="仿宋" w:hAnsi="仿宋" w:eastAsia="仿宋" w:cs="仿宋"/>
                <w:bCs/>
                <w:sz w:val="24"/>
              </w:rPr>
              <w:t xml:space="preserve">分）</w:t>
            </w:r>
            <w:r>
              <w:rPr>
                <w:rFonts w:hint="eastAsia" w:ascii="仿宋" w:hAnsi="仿宋" w:eastAsia="仿宋" w:cs="仿宋"/>
                <w:bCs/>
                <w:sz w:val="24"/>
              </w:rPr>
            </w:r>
            <w:r/>
          </w:p>
        </w:tc>
        <w:tc>
          <w:tcPr>
            <w:tcW w:w="6580" w:type="dxa"/>
            <w:vAlign w:val="center"/>
            <w:textDirection w:val="lrTb"/>
            <w:noWrap w:val="false"/>
          </w:tcPr>
          <w:p>
            <w:pPr>
              <w:pStyle w:val="878"/>
              <w:spacing w:line="440" w:lineRule="exact"/>
              <w:rPr>
                <w:rFonts w:hint="eastAsia" w:ascii="仿宋" w:hAnsi="仿宋" w:eastAsia="仿宋" w:cs="仿宋"/>
                <w:sz w:val="24"/>
                <w:lang w:val="en-US" w:eastAsia="zh-CN"/>
              </w:rPr>
            </w:pPr>
            <w:r>
              <w:rPr>
                <w:rFonts w:ascii="Times New Roman" w:hAnsi="Times New Roman" w:eastAsia="方正仿宋_GB2312" w:cs="Times New Roman"/>
                <w:color w:val="000000"/>
                <w:sz w:val="24"/>
                <w:szCs w:val="24"/>
                <w:highlight w:val="none"/>
              </w:rPr>
              <w:t xml:space="preserve">对</w:t>
            </w:r>
            <w:r>
              <w:rPr>
                <w:rFonts w:hint="eastAsia" w:ascii="Times New Roman" w:hAnsi="Times New Roman" w:eastAsia="方正仿宋_GB2312" w:cs="Times New Roman"/>
                <w:color w:val="000000"/>
                <w:sz w:val="24"/>
                <w:szCs w:val="24"/>
                <w:highlight w:val="none"/>
                <w:lang w:val="en-US" w:eastAsia="zh-CN"/>
              </w:rPr>
              <w:t xml:space="preserve">工作</w:t>
            </w:r>
            <w:r>
              <w:rPr>
                <w:rFonts w:ascii="Times New Roman" w:hAnsi="Times New Roman" w:eastAsia="方正仿宋_GB2312" w:cs="Times New Roman"/>
                <w:color w:val="000000"/>
                <w:sz w:val="24"/>
                <w:szCs w:val="24"/>
                <w:highlight w:val="none"/>
              </w:rPr>
              <w:t xml:space="preserve">质量控制进行详细阐述，对工作过程中风险点</w:t>
            </w:r>
            <w:r>
              <w:rPr>
                <w:rFonts w:hint="eastAsia" w:ascii="Times New Roman" w:hAnsi="Times New Roman" w:eastAsia="方正仿宋_GB2312" w:cs="Times New Roman"/>
                <w:color w:val="000000"/>
                <w:sz w:val="24"/>
                <w:szCs w:val="24"/>
                <w:highlight w:val="none"/>
                <w:lang w:val="en-US" w:eastAsia="zh-CN"/>
              </w:rPr>
              <w:t xml:space="preserve">制度进行</w:t>
            </w:r>
            <w:r>
              <w:rPr>
                <w:rFonts w:ascii="Times New Roman" w:hAnsi="Times New Roman" w:eastAsia="方正仿宋_GB2312" w:cs="Times New Roman"/>
                <w:color w:val="000000"/>
                <w:sz w:val="24"/>
                <w:szCs w:val="24"/>
                <w:highlight w:val="none"/>
              </w:rPr>
              <w:t xml:space="preserve">详细阐述</w:t>
            </w:r>
            <w:r>
              <w:rPr>
                <w:rFonts w:ascii="Times New Roman" w:hAnsi="Times New Roman" w:eastAsia="方正仿宋_GB2312" w:cs="Times New Roman"/>
                <w:color w:val="000000"/>
                <w:sz w:val="24"/>
                <w:szCs w:val="24"/>
                <w:highlight w:val="none"/>
                <w:lang w:val="en-US" w:eastAsia="zh-CN"/>
              </w:rPr>
              <w:t xml:space="preserve">：</w:t>
            </w:r>
            <w:r>
              <w:rPr>
                <w:rFonts w:ascii="Times New Roman" w:hAnsi="Times New Roman" w:eastAsia="方正仿宋_GB2312" w:cs="Times New Roman"/>
                <w:color w:val="000000"/>
                <w:sz w:val="24"/>
                <w:szCs w:val="24"/>
                <w:highlight w:val="none"/>
                <w:lang w:val="en-US" w:eastAsia="zh-CN"/>
              </w:rPr>
              <w:br w:type="textWrapping" w:clear="all"/>
            </w:r>
            <w:r>
              <w:rPr>
                <w:rFonts w:hint="eastAsia" w:ascii="仿宋" w:hAnsi="仿宋" w:eastAsia="仿宋" w:cs="仿宋"/>
                <w:sz w:val="24"/>
                <w:lang w:val="en-US" w:eastAsia="zh-CN"/>
              </w:rPr>
              <w:t xml:space="preserve">①</w:t>
            </w:r>
            <w:r>
              <w:rPr>
                <w:rFonts w:hint="eastAsia" w:ascii="Times New Roman" w:hAnsi="Times New Roman" w:eastAsia="方正仿宋_GB2312" w:cs="Times New Roman"/>
                <w:color w:val="000000"/>
                <w:sz w:val="24"/>
                <w:szCs w:val="24"/>
                <w:highlight w:val="none"/>
                <w:lang w:val="en-US" w:eastAsia="zh-CN"/>
              </w:rPr>
              <w:t xml:space="preserve">质量管控措施可操性强，质量控制、审计工作中的关键流程把控到位，风险管理制度完备，</w:t>
            </w:r>
            <w:bookmarkStart w:id="160" w:name="OLE_LINK85"/>
            <w:r/>
            <w:bookmarkStart w:id="161" w:name="OLE_LINK87"/>
            <w:r>
              <w:rPr>
                <w:rFonts w:hint="eastAsia" w:ascii="Times New Roman" w:hAnsi="Times New Roman" w:eastAsia="方正仿宋_GB2312" w:cs="Times New Roman"/>
                <w:color w:val="000000"/>
                <w:sz w:val="24"/>
                <w:szCs w:val="24"/>
                <w:highlight w:val="none"/>
                <w:lang w:val="en-US" w:eastAsia="zh-CN"/>
              </w:rPr>
              <w:t xml:space="preserve">优于采购需求的</w:t>
            </w:r>
            <w:bookmarkEnd w:id="160"/>
            <w:r/>
            <w:bookmarkEnd w:id="161"/>
            <w:r>
              <w:rPr>
                <w:rFonts w:hint="eastAsia" w:ascii="Times New Roman" w:hAnsi="Times New Roman" w:eastAsia="方正仿宋_GB2312" w:cs="Times New Roman"/>
                <w:color w:val="000000"/>
                <w:sz w:val="24"/>
                <w:szCs w:val="24"/>
                <w:highlight w:val="none"/>
                <w:lang w:val="en-US" w:eastAsia="zh-CN"/>
              </w:rPr>
              <w:t xml:space="preserve">得8分；</w:t>
            </w:r>
            <w:bookmarkStart w:id="162" w:name="OLE_LINK37"/>
            <w:r/>
            <w:bookmarkStart w:id="163" w:name="OLE_LINK36"/>
            <w:r>
              <w:rPr>
                <w:rFonts w:hint="eastAsia" w:ascii="Times New Roman" w:hAnsi="Times New Roman" w:eastAsia="方正仿宋_GB2312" w:cs="Times New Roman"/>
                <w:color w:val="000000"/>
                <w:sz w:val="24"/>
                <w:szCs w:val="24"/>
                <w:highlight w:val="none"/>
                <w:lang w:val="en-US" w:eastAsia="zh-CN"/>
              </w:rPr>
              <w:br w:type="textWrapping" w:clear="all"/>
            </w:r>
            <w:r>
              <w:rPr>
                <w:rFonts w:hint="eastAsia" w:ascii="仿宋" w:hAnsi="仿宋" w:eastAsia="仿宋" w:cs="仿宋"/>
                <w:sz w:val="24"/>
                <w:lang w:val="en-US" w:eastAsia="zh-CN"/>
              </w:rPr>
              <w:t xml:space="preserve">②</w:t>
            </w:r>
            <w:r>
              <w:rPr>
                <w:rFonts w:hint="eastAsia" w:ascii="Times New Roman" w:hAnsi="Times New Roman" w:eastAsia="方正仿宋_GB2312" w:cs="Times New Roman"/>
                <w:color w:val="000000"/>
                <w:sz w:val="24"/>
                <w:szCs w:val="24"/>
                <w:highlight w:val="none"/>
                <w:lang w:val="en-US" w:eastAsia="zh-CN"/>
              </w:rPr>
              <w:t xml:space="preserve">质量管控措施可操性较强，对质量控制、审计工作中的关键流程把控基本到位，风险管理制度较完备，能够满足采购需求的得5分；</w:t>
            </w:r>
            <w:bookmarkEnd w:id="162"/>
            <w:r/>
            <w:bookmarkEnd w:id="163"/>
            <w:r>
              <w:rPr>
                <w:rFonts w:hint="eastAsia" w:ascii="Times New Roman" w:hAnsi="Times New Roman" w:eastAsia="方正仿宋_GB2312" w:cs="Times New Roman"/>
                <w:color w:val="000000"/>
                <w:sz w:val="24"/>
                <w:szCs w:val="24"/>
                <w:highlight w:val="none"/>
                <w:lang w:val="en-US" w:eastAsia="zh-CN"/>
              </w:rPr>
              <w:br w:type="textWrapping" w:clear="all"/>
            </w:r>
            <w:r>
              <w:rPr>
                <w:rFonts w:hint="eastAsia" w:ascii="仿宋" w:hAnsi="仿宋" w:eastAsia="仿宋" w:cs="仿宋"/>
                <w:sz w:val="24"/>
                <w:lang w:val="en-US" w:eastAsia="zh-CN"/>
              </w:rPr>
              <w:t xml:space="preserve">③质量管控措施可操性可行，对质量控制、审计工作中的关键流程把控基本落实，风险管理制度完备，仅满足采购需求的得2分；</w:t>
            </w:r>
            <w:r>
              <w:rPr>
                <w:rFonts w:hint="eastAsia" w:ascii="仿宋" w:hAnsi="仿宋" w:eastAsia="仿宋" w:cs="仿宋"/>
                <w:sz w:val="24"/>
                <w:lang w:val="en-US" w:eastAsia="zh-CN"/>
              </w:rPr>
            </w:r>
            <w:r/>
          </w:p>
          <w:p>
            <w:pPr>
              <w:pStyle w:val="878"/>
              <w:spacing w:line="440" w:lineRule="exact"/>
              <w:rPr>
                <w:rFonts w:hint="eastAsia" w:ascii="仿宋" w:hAnsi="仿宋" w:eastAsia="仿宋" w:cs="仿宋"/>
                <w:bCs/>
                <w:sz w:val="24"/>
              </w:rPr>
            </w:pPr>
            <w:r>
              <w:rPr>
                <w:rFonts w:hint="eastAsia" w:ascii="仿宋" w:hAnsi="仿宋" w:eastAsia="仿宋" w:cs="仿宋"/>
                <w:sz w:val="24"/>
                <w:lang w:val="en-US" w:eastAsia="zh-CN"/>
              </w:rPr>
              <w:t xml:space="preserve">④</w:t>
            </w:r>
            <w:r>
              <w:rPr>
                <w:rFonts w:hint="eastAsia" w:ascii="Times New Roman" w:hAnsi="Times New Roman" w:eastAsia="方正仿宋_GB2312" w:cs="Times New Roman"/>
                <w:color w:val="000000"/>
                <w:sz w:val="24"/>
                <w:szCs w:val="24"/>
                <w:highlight w:val="none"/>
                <w:lang w:val="en-US" w:eastAsia="zh-CN"/>
              </w:rPr>
              <w:t xml:space="preserve">质量管控措施可操性不强，对质量控制、审计工作中的关键流程把控不到位，风险管理制度不完备，不能满足采购需求的或未提供的不得分。 </w:t>
            </w:r>
            <w:r>
              <w:rPr>
                <w:rFonts w:hint="eastAsia" w:ascii="仿宋" w:hAnsi="仿宋" w:eastAsia="仿宋" w:cs="仿宋"/>
                <w:bCs/>
                <w:sz w:val="24"/>
              </w:rPr>
            </w:r>
            <w:r/>
          </w:p>
        </w:tc>
      </w:tr>
      <w:tr>
        <w:trPr>
          <w:trHeight w:val="265"/>
        </w:trPr>
        <w:tc>
          <w:tcPr>
            <w:tcW w:w="866" w:type="dxa"/>
            <w:vAlign w:val="center"/>
            <w:vMerge w:val="continue"/>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tc>
        <w:tc>
          <w:tcPr>
            <w:tcW w:w="1198" w:type="dxa"/>
            <w:vAlign w:val="center"/>
            <w:vMerge w:val="continue"/>
            <w:textDirection w:val="lrTb"/>
            <w:noWrap w:val="false"/>
          </w:tcPr>
          <w:p>
            <w:pPr>
              <w:pStyle w:val="878"/>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15" w:type="dxa"/>
            <w:vAlign w:val="center"/>
            <w:textDirection w:val="lrTb"/>
            <w:noWrap w:val="false"/>
          </w:tcPr>
          <w:p>
            <w:pPr>
              <w:pStyle w:val="878"/>
              <w:jc w:val="center"/>
              <w:spacing w:line="440" w:lineRule="exact"/>
              <w:rPr>
                <w:rFonts w:hint="eastAsia" w:ascii="仿宋" w:hAnsi="仿宋" w:eastAsia="仿宋" w:cs="仿宋"/>
                <w:bCs/>
                <w:sz w:val="24"/>
              </w:rPr>
            </w:pPr>
            <w:r>
              <w:rPr>
                <w:rFonts w:hint="eastAsia" w:ascii="仿宋" w:hAnsi="仿宋" w:eastAsia="仿宋" w:cs="仿宋"/>
                <w:bCs/>
                <w:sz w:val="24"/>
                <w:lang w:val="en-US" w:eastAsia="zh-CN"/>
              </w:rPr>
              <w:t xml:space="preserve">合理化建议或改进措施</w:t>
            </w:r>
            <w:r>
              <w:rPr>
                <w:rFonts w:hint="eastAsia" w:ascii="仿宋" w:hAnsi="仿宋" w:eastAsia="仿宋" w:cs="仿宋"/>
                <w:bCs/>
                <w:sz w:val="24"/>
                <w:lang w:val="en-US" w:eastAsia="zh-CN"/>
              </w:rPr>
              <w:br w:type="textWrapping" w:clear="all"/>
            </w: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8</w:t>
            </w:r>
            <w:r>
              <w:rPr>
                <w:rFonts w:hint="eastAsia" w:ascii="仿宋" w:hAnsi="仿宋" w:eastAsia="仿宋" w:cs="仿宋"/>
                <w:bCs/>
                <w:sz w:val="24"/>
              </w:rPr>
              <w:t xml:space="preserve">分）</w:t>
            </w:r>
            <w:r>
              <w:rPr>
                <w:rFonts w:hint="eastAsia" w:ascii="仿宋" w:hAnsi="仿宋" w:eastAsia="仿宋" w:cs="仿宋"/>
                <w:bCs/>
                <w:sz w:val="24"/>
              </w:rPr>
            </w:r>
            <w:r/>
          </w:p>
        </w:tc>
        <w:tc>
          <w:tcPr>
            <w:tcW w:w="6580" w:type="dxa"/>
            <w:vAlign w:val="center"/>
            <w:textDirection w:val="lrTb"/>
            <w:noWrap w:val="false"/>
          </w:tcPr>
          <w:p>
            <w:pPr>
              <w:pStyle w:val="878"/>
              <w:spacing w:line="440" w:lineRule="exact"/>
              <w:rPr>
                <w:rFonts w:ascii="仿宋" w:hAnsi="仿宋" w:eastAsia="仿宋" w:cs="仿宋"/>
                <w:bCs/>
                <w:color w:val="000000"/>
                <w:sz w:val="24"/>
                <w:lang w:val="en-US" w:eastAsia="zh-CN"/>
              </w:rPr>
            </w:pPr>
            <w:r>
              <w:rPr>
                <w:rFonts w:hint="eastAsia" w:ascii="仿宋" w:hAnsi="仿宋" w:eastAsia="仿宋" w:cs="仿宋"/>
                <w:bCs/>
                <w:color w:val="000000"/>
                <w:sz w:val="24"/>
              </w:rPr>
              <w:t xml:space="preserve">供应商</w:t>
            </w:r>
            <w:r>
              <w:rPr>
                <w:rFonts w:hint="eastAsia" w:ascii="仿宋" w:hAnsi="仿宋" w:eastAsia="仿宋" w:cs="仿宋"/>
                <w:bCs/>
                <w:color w:val="000000"/>
                <w:sz w:val="24"/>
                <w:lang w:val="en-US" w:eastAsia="zh-CN"/>
              </w:rPr>
              <w:t xml:space="preserve">在</w:t>
            </w:r>
            <w:r>
              <w:rPr>
                <w:rFonts w:hint="eastAsia" w:ascii="仿宋" w:hAnsi="仿宋" w:eastAsia="仿宋" w:cs="仿宋"/>
                <w:bCs/>
                <w:color w:val="000000"/>
                <w:sz w:val="24"/>
                <w:lang w:eastAsia="zh-CN"/>
              </w:rPr>
              <w:t xml:space="preserve">节约工程造价、优化工程管理</w:t>
            </w:r>
            <w:r>
              <w:rPr>
                <w:rFonts w:hint="eastAsia" w:ascii="仿宋" w:hAnsi="仿宋" w:eastAsia="仿宋" w:cs="仿宋"/>
                <w:bCs/>
                <w:color w:val="000000"/>
                <w:sz w:val="24"/>
                <w:lang w:val="en-US" w:eastAsia="zh-CN"/>
              </w:rPr>
              <w:t xml:space="preserve">等</w:t>
            </w:r>
            <w:r>
              <w:rPr>
                <w:rFonts w:hint="eastAsia" w:ascii="仿宋" w:hAnsi="仿宋" w:eastAsia="仿宋" w:cs="仿宋"/>
                <w:bCs/>
                <w:color w:val="000000"/>
                <w:sz w:val="24"/>
              </w:rPr>
              <w:t xml:space="preserve">合理化建议或措施</w:t>
            </w:r>
            <w:r>
              <w:rPr>
                <w:rFonts w:hint="eastAsia" w:ascii="仿宋" w:hAnsi="仿宋" w:eastAsia="仿宋" w:cs="仿宋"/>
                <w:bCs/>
                <w:color w:val="000000"/>
                <w:sz w:val="24"/>
                <w:lang w:val="en-US" w:eastAsia="zh-CN"/>
              </w:rPr>
              <w:t xml:space="preserve">进行</w:t>
            </w:r>
            <w:r>
              <w:rPr>
                <w:rFonts w:hint="eastAsia" w:ascii="仿宋" w:hAnsi="仿宋" w:eastAsia="仿宋" w:cs="仿宋"/>
                <w:bCs/>
                <w:color w:val="000000"/>
                <w:sz w:val="24"/>
                <w:lang w:val="en-US" w:eastAsia="zh-CN"/>
              </w:rPr>
              <w:t xml:space="preserve">综合评分：</w:t>
            </w:r>
            <w:r>
              <w:rPr>
                <w:rFonts w:ascii="仿宋" w:hAnsi="仿宋" w:eastAsia="仿宋" w:cs="仿宋"/>
                <w:bCs/>
                <w:color w:val="000000"/>
                <w:sz w:val="24"/>
                <w:lang w:val="en-US" w:eastAsia="zh-CN"/>
              </w:rPr>
            </w:r>
            <w:r/>
          </w:p>
          <w:p>
            <w:pPr>
              <w:pStyle w:val="878"/>
              <w:spacing w:line="440" w:lineRule="exact"/>
              <w:rPr>
                <w:rFonts w:hint="eastAsia" w:ascii="仿宋" w:hAnsi="仿宋" w:eastAsia="仿宋" w:cs="仿宋"/>
                <w:bCs/>
                <w:sz w:val="24"/>
              </w:rPr>
            </w:pPr>
            <w:r>
              <w:rPr>
                <w:rFonts w:hint="eastAsia" w:ascii="仿宋" w:hAnsi="仿宋" w:eastAsia="仿宋" w:cs="仿宋"/>
                <w:sz w:val="24"/>
                <w:lang w:val="en-US" w:eastAsia="zh-CN"/>
              </w:rPr>
              <w:t xml:space="preserve">①</w:t>
            </w:r>
            <w:r>
              <w:rPr>
                <w:rFonts w:hint="eastAsia" w:ascii="仿宋" w:hAnsi="仿宋" w:eastAsia="仿宋" w:cs="仿宋"/>
                <w:bCs/>
                <w:sz w:val="24"/>
              </w:rPr>
              <w:t xml:space="preserve">合理化建议或具体措施的科学严谨性、系统完整性、针对性及可操作性强，得</w:t>
            </w:r>
            <w:r>
              <w:rPr>
                <w:rFonts w:hint="eastAsia" w:ascii="仿宋" w:hAnsi="仿宋" w:eastAsia="仿宋" w:cs="仿宋"/>
                <w:bCs/>
                <w:sz w:val="24"/>
                <w:lang w:val="en-US" w:eastAsia="zh-CN"/>
              </w:rPr>
              <w:t xml:space="preserve">8</w:t>
            </w:r>
            <w:r>
              <w:rPr>
                <w:rFonts w:hint="eastAsia" w:ascii="仿宋" w:hAnsi="仿宋" w:eastAsia="仿宋" w:cs="仿宋"/>
                <w:bCs/>
                <w:sz w:val="24"/>
              </w:rPr>
              <w:t xml:space="preserve">分；</w:t>
            </w:r>
            <w:r>
              <w:rPr>
                <w:rFonts w:hint="eastAsia" w:ascii="仿宋" w:hAnsi="仿宋" w:eastAsia="仿宋" w:cs="仿宋"/>
                <w:bCs/>
                <w:sz w:val="24"/>
              </w:rPr>
            </w:r>
            <w:r/>
          </w:p>
          <w:p>
            <w:pPr>
              <w:pStyle w:val="878"/>
              <w:spacing w:line="440" w:lineRule="exact"/>
              <w:rPr>
                <w:rFonts w:hint="eastAsia" w:ascii="仿宋" w:hAnsi="仿宋" w:eastAsia="仿宋" w:cs="仿宋"/>
                <w:bCs/>
                <w:sz w:val="24"/>
              </w:rPr>
            </w:pPr>
            <w:r>
              <w:rPr>
                <w:rFonts w:hint="eastAsia" w:ascii="仿宋" w:hAnsi="仿宋" w:eastAsia="仿宋" w:cs="仿宋"/>
                <w:sz w:val="24"/>
                <w:lang w:val="en-US" w:eastAsia="zh-CN"/>
              </w:rPr>
              <w:t xml:space="preserve">②</w:t>
            </w:r>
            <w:r>
              <w:rPr>
                <w:rFonts w:hint="eastAsia" w:ascii="仿宋" w:hAnsi="仿宋" w:eastAsia="仿宋" w:cs="仿宋"/>
                <w:bCs/>
                <w:sz w:val="24"/>
              </w:rPr>
              <w:t xml:space="preserve">合理化建议或措施的科学严谨性、系统完整性、针对性及可操作性较强，得</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分；</w:t>
            </w:r>
            <w:r>
              <w:rPr>
                <w:rFonts w:hint="eastAsia" w:ascii="仿宋" w:hAnsi="仿宋" w:eastAsia="仿宋" w:cs="仿宋"/>
                <w:bCs/>
                <w:sz w:val="24"/>
              </w:rPr>
            </w:r>
            <w:r/>
          </w:p>
          <w:p>
            <w:pPr>
              <w:pStyle w:val="878"/>
              <w:spacing w:line="440" w:lineRule="exact"/>
              <w:rPr>
                <w:rFonts w:hint="eastAsia" w:ascii="仿宋" w:hAnsi="仿宋" w:eastAsia="仿宋" w:cs="仿宋"/>
                <w:bCs/>
                <w:sz w:val="24"/>
              </w:rPr>
            </w:pPr>
            <w:r>
              <w:rPr>
                <w:rFonts w:hint="eastAsia" w:ascii="仿宋" w:hAnsi="仿宋" w:eastAsia="仿宋" w:cs="仿宋"/>
                <w:sz w:val="24"/>
                <w:lang w:val="en-US" w:eastAsia="zh-CN"/>
              </w:rPr>
              <w:t xml:space="preserve">③</w:t>
            </w:r>
            <w:r>
              <w:rPr>
                <w:rFonts w:hint="eastAsia" w:ascii="仿宋" w:hAnsi="仿宋" w:eastAsia="仿宋" w:cs="仿宋"/>
                <w:bCs/>
                <w:sz w:val="24"/>
              </w:rPr>
              <w:t xml:space="preserve">合理化建议或措施的科学严谨性、系统完整性、针对性及可操作性弱，得</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分；</w:t>
            </w:r>
            <w:r>
              <w:rPr>
                <w:rFonts w:hint="eastAsia" w:ascii="仿宋" w:hAnsi="仿宋" w:eastAsia="仿宋" w:cs="仿宋"/>
                <w:bCs/>
                <w:sz w:val="24"/>
              </w:rPr>
            </w:r>
            <w:r/>
          </w:p>
          <w:p>
            <w:pPr>
              <w:pStyle w:val="878"/>
              <w:spacing w:line="440" w:lineRule="exact"/>
              <w:rPr>
                <w:rFonts w:hint="eastAsia" w:ascii="仿宋" w:hAnsi="仿宋" w:eastAsia="仿宋" w:cs="仿宋"/>
                <w:bCs/>
                <w:sz w:val="24"/>
              </w:rPr>
            </w:pPr>
            <w:r>
              <w:rPr>
                <w:rFonts w:hint="eastAsia" w:ascii="仿宋" w:hAnsi="仿宋" w:eastAsia="仿宋" w:cs="仿宋"/>
                <w:sz w:val="24"/>
                <w:lang w:val="en-US" w:eastAsia="zh-CN"/>
              </w:rPr>
              <w:t xml:space="preserve">④</w:t>
            </w:r>
            <w:r>
              <w:rPr>
                <w:rFonts w:hint="eastAsia" w:ascii="仿宋" w:hAnsi="仿宋" w:eastAsia="仿宋" w:cs="仿宋"/>
                <w:bCs/>
                <w:sz w:val="24"/>
              </w:rPr>
              <w:t xml:space="preserve">无合理化建议或措施，不得分。</w:t>
            </w:r>
            <w:r>
              <w:rPr>
                <w:rFonts w:hint="eastAsia" w:ascii="仿宋" w:hAnsi="仿宋" w:eastAsia="仿宋" w:cs="仿宋"/>
                <w:bCs/>
                <w:sz w:val="24"/>
              </w:rPr>
            </w:r>
            <w:r/>
          </w:p>
        </w:tc>
      </w:tr>
      <w:tr>
        <w:trPr>
          <w:trHeight w:val="265"/>
        </w:trPr>
        <w:tc>
          <w:tcPr>
            <w:tcW w:w="866" w:type="dxa"/>
            <w:vAlign w:val="center"/>
            <w:vMerge w:val="continue"/>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tc>
        <w:tc>
          <w:tcPr>
            <w:tcW w:w="1198" w:type="dxa"/>
            <w:vAlign w:val="center"/>
            <w:vMerge w:val="continue"/>
            <w:textDirection w:val="lrTb"/>
            <w:noWrap w:val="false"/>
          </w:tcPr>
          <w:p>
            <w:pPr>
              <w:pStyle w:val="878"/>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15" w:type="dxa"/>
            <w:vAlign w:val="center"/>
            <w:textDirection w:val="lrTb"/>
            <w:noWrap w:val="false"/>
          </w:tcPr>
          <w:p>
            <w:pPr>
              <w:pStyle w:val="878"/>
              <w:jc w:val="center"/>
              <w:spacing w:line="440" w:lineRule="exact"/>
              <w:rPr>
                <w:rFonts w:hint="eastAsia" w:ascii="仿宋" w:hAnsi="仿宋" w:eastAsia="仿宋" w:cs="仿宋"/>
                <w:bCs/>
                <w:sz w:val="24"/>
                <w:szCs w:val="24"/>
                <w:lang w:val="en-US" w:eastAsia="zh-CN" w:bidi="ar-SA"/>
              </w:rPr>
            </w:pPr>
            <w:r>
              <w:rPr>
                <w:rFonts w:hint="eastAsia" w:ascii="仿宋" w:hAnsi="仿宋" w:eastAsia="仿宋" w:cs="仿宋"/>
                <w:bCs/>
                <w:sz w:val="24"/>
                <w:lang w:val="en-US" w:eastAsia="zh-CN"/>
              </w:rPr>
              <w:t xml:space="preserve">进度与档案管理</w:t>
            </w:r>
            <w:r>
              <w:rPr>
                <w:rFonts w:hint="eastAsia" w:ascii="仿宋" w:hAnsi="仿宋" w:eastAsia="仿宋" w:cs="仿宋"/>
                <w:bCs/>
                <w:sz w:val="24"/>
              </w:rPr>
              <w:br w:type="textWrapping" w:clear="all"/>
            </w: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8</w:t>
            </w:r>
            <w:r>
              <w:rPr>
                <w:rFonts w:hint="eastAsia" w:ascii="仿宋" w:hAnsi="仿宋" w:eastAsia="仿宋" w:cs="仿宋"/>
                <w:bCs/>
                <w:sz w:val="24"/>
              </w:rPr>
              <w:t xml:space="preserve">分）</w:t>
            </w:r>
            <w:r>
              <w:rPr>
                <w:rFonts w:hint="eastAsia" w:ascii="仿宋" w:hAnsi="仿宋" w:eastAsia="仿宋" w:cs="仿宋"/>
                <w:bCs/>
                <w:sz w:val="24"/>
                <w:szCs w:val="24"/>
                <w:lang w:val="en-US" w:eastAsia="zh-CN" w:bidi="ar-SA"/>
              </w:rPr>
            </w:r>
            <w:r/>
          </w:p>
        </w:tc>
        <w:tc>
          <w:tcPr>
            <w:tcW w:w="6580" w:type="dxa"/>
            <w:vAlign w:val="center"/>
            <w:textDirection w:val="lrTb"/>
            <w:noWrap w:val="false"/>
          </w:tcPr>
          <w:p>
            <w:pPr>
              <w:pStyle w:val="878"/>
              <w:spacing w:line="440" w:lineRule="exact"/>
              <w:rPr>
                <w:rFonts w:hint="eastAsia" w:ascii="仿宋" w:hAnsi="仿宋" w:eastAsia="仿宋" w:cs="仿宋"/>
                <w:bCs/>
                <w:sz w:val="24"/>
              </w:rPr>
            </w:pPr>
            <w:r>
              <w:rPr>
                <w:rFonts w:hint="eastAsia" w:ascii="仿宋" w:hAnsi="仿宋" w:eastAsia="仿宋" w:cs="仿宋"/>
                <w:bCs/>
                <w:sz w:val="24"/>
              </w:rPr>
              <w:t xml:space="preserve">根据供应商针对本项目编制</w:t>
            </w:r>
            <w:r>
              <w:rPr>
                <w:rFonts w:hint="eastAsia" w:ascii="仿宋" w:hAnsi="仿宋" w:eastAsia="仿宋" w:cs="仿宋"/>
                <w:bCs/>
                <w:sz w:val="24"/>
                <w:lang w:val="en-US" w:eastAsia="zh-CN"/>
              </w:rPr>
              <w:t xml:space="preserve">的</w:t>
            </w:r>
            <w:r>
              <w:rPr>
                <w:rFonts w:hint="eastAsia" w:ascii="仿宋" w:hAnsi="仿宋" w:eastAsia="仿宋" w:cs="仿宋"/>
                <w:bCs/>
                <w:sz w:val="24"/>
              </w:rPr>
              <w:t xml:space="preserve">各阶段进度</w:t>
            </w:r>
            <w:r>
              <w:rPr>
                <w:rFonts w:hint="eastAsia" w:ascii="仿宋" w:hAnsi="仿宋" w:eastAsia="仿宋" w:cs="仿宋"/>
                <w:bCs/>
                <w:sz w:val="24"/>
                <w:lang w:val="en-US" w:eastAsia="zh-CN"/>
              </w:rPr>
              <w:t xml:space="preserve">计划、</w:t>
            </w:r>
            <w:r>
              <w:rPr>
                <w:rFonts w:hint="eastAsia" w:ascii="仿宋" w:hAnsi="仿宋" w:eastAsia="仿宋" w:cs="仿宋"/>
                <w:bCs/>
                <w:sz w:val="24"/>
              </w:rPr>
              <w:t xml:space="preserve">资料管理方案</w:t>
            </w:r>
            <w:r>
              <w:rPr>
                <w:rFonts w:hint="eastAsia" w:ascii="仿宋" w:hAnsi="仿宋" w:eastAsia="仿宋" w:cs="仿宋"/>
                <w:bCs/>
                <w:sz w:val="24"/>
                <w:lang w:val="en-US" w:eastAsia="zh-CN"/>
              </w:rPr>
              <w:t xml:space="preserve">等</w:t>
            </w:r>
            <w:r>
              <w:rPr>
                <w:rFonts w:hint="eastAsia" w:ascii="仿宋" w:hAnsi="仿宋" w:eastAsia="仿宋" w:cs="仿宋"/>
                <w:bCs/>
                <w:sz w:val="24"/>
              </w:rPr>
              <w:t xml:space="preserve">进行综合评分</w:t>
            </w:r>
            <w:r>
              <w:rPr>
                <w:rFonts w:hint="eastAsia" w:ascii="仿宋" w:hAnsi="仿宋" w:eastAsia="仿宋" w:cs="仿宋"/>
                <w:bCs/>
                <w:sz w:val="24"/>
                <w:lang w:eastAsia="zh-CN"/>
              </w:rPr>
              <w:t xml:space="preserve">：</w:t>
            </w:r>
            <w:r>
              <w:rPr>
                <w:rFonts w:hint="eastAsia" w:ascii="仿宋" w:hAnsi="仿宋" w:eastAsia="仿宋" w:cs="仿宋"/>
                <w:bCs/>
                <w:sz w:val="24"/>
              </w:rPr>
              <w:br w:type="textWrapping" w:clear="all"/>
            </w:r>
            <w:r>
              <w:rPr>
                <w:rFonts w:hint="eastAsia" w:ascii="仿宋" w:hAnsi="仿宋" w:eastAsia="仿宋" w:cs="仿宋"/>
                <w:sz w:val="24"/>
                <w:lang w:val="en-US" w:eastAsia="zh-CN"/>
              </w:rPr>
              <w:t xml:space="preserve">①</w:t>
            </w:r>
            <w:r>
              <w:rPr>
                <w:rFonts w:hint="eastAsia" w:ascii="仿宋" w:hAnsi="仿宋" w:eastAsia="仿宋" w:cs="仿宋"/>
                <w:bCs/>
                <w:sz w:val="24"/>
              </w:rPr>
              <w:t xml:space="preserve">方案完整、清晰、针对性强，计划科学、管理规范的，得</w:t>
            </w:r>
            <w:r>
              <w:rPr>
                <w:rFonts w:hint="eastAsia" w:ascii="仿宋" w:hAnsi="仿宋" w:eastAsia="仿宋" w:cs="仿宋"/>
                <w:bCs/>
                <w:sz w:val="24"/>
                <w:lang w:val="en-US" w:eastAsia="zh-CN"/>
              </w:rPr>
              <w:t xml:space="preserve">8</w:t>
            </w:r>
            <w:r>
              <w:rPr>
                <w:rFonts w:hint="eastAsia" w:ascii="仿宋" w:hAnsi="仿宋" w:eastAsia="仿宋" w:cs="仿宋"/>
                <w:bCs/>
                <w:sz w:val="24"/>
              </w:rPr>
              <w:t xml:space="preserve">分；</w:t>
            </w:r>
            <w:r>
              <w:rPr>
                <w:rFonts w:hint="eastAsia" w:ascii="仿宋" w:hAnsi="仿宋" w:eastAsia="仿宋" w:cs="仿宋"/>
                <w:bCs/>
                <w:sz w:val="24"/>
              </w:rPr>
            </w:r>
            <w:r/>
          </w:p>
          <w:p>
            <w:pPr>
              <w:pStyle w:val="878"/>
              <w:spacing w:line="440" w:lineRule="exact"/>
              <w:rPr>
                <w:rFonts w:hint="eastAsia" w:ascii="仿宋" w:hAnsi="仿宋" w:eastAsia="仿宋" w:cs="仿宋"/>
                <w:bCs/>
                <w:sz w:val="24"/>
              </w:rPr>
            </w:pPr>
            <w:r>
              <w:rPr>
                <w:rFonts w:hint="eastAsia" w:ascii="仿宋" w:hAnsi="仿宋" w:eastAsia="仿宋" w:cs="仿宋"/>
                <w:sz w:val="24"/>
                <w:lang w:val="en-US" w:eastAsia="zh-CN"/>
              </w:rPr>
              <w:t xml:space="preserve">②</w:t>
            </w:r>
            <w:r>
              <w:rPr>
                <w:rFonts w:hint="eastAsia" w:ascii="仿宋" w:hAnsi="仿宋" w:eastAsia="仿宋" w:cs="仿宋"/>
                <w:bCs/>
                <w:sz w:val="24"/>
              </w:rPr>
              <w:t xml:space="preserve">方案比较完整、清晰、针对性较强，计划较合理、管理较规范的，得</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分；</w:t>
            </w:r>
            <w:r>
              <w:rPr>
                <w:rFonts w:hint="eastAsia" w:ascii="仿宋" w:hAnsi="仿宋" w:eastAsia="仿宋" w:cs="仿宋"/>
                <w:bCs/>
                <w:sz w:val="24"/>
              </w:rPr>
            </w:r>
            <w:r/>
          </w:p>
          <w:p>
            <w:pPr>
              <w:pStyle w:val="878"/>
              <w:spacing w:line="440" w:lineRule="exact"/>
              <w:rPr>
                <w:rFonts w:hint="eastAsia" w:ascii="仿宋" w:hAnsi="仿宋" w:eastAsia="仿宋" w:cs="仿宋"/>
                <w:bCs/>
                <w:sz w:val="24"/>
              </w:rPr>
            </w:pPr>
            <w:r>
              <w:rPr>
                <w:rFonts w:hint="eastAsia" w:ascii="仿宋" w:hAnsi="仿宋" w:eastAsia="仿宋" w:cs="仿宋"/>
                <w:sz w:val="24"/>
                <w:lang w:val="en-US" w:eastAsia="zh-CN"/>
              </w:rPr>
              <w:t xml:space="preserve">③</w:t>
            </w:r>
            <w:r>
              <w:rPr>
                <w:rFonts w:hint="eastAsia" w:ascii="仿宋" w:hAnsi="仿宋" w:eastAsia="仿宋" w:cs="仿宋"/>
                <w:bCs/>
                <w:sz w:val="24"/>
              </w:rPr>
              <w:t xml:space="preserve">方案基本完整、具有一定针对性，计划与管理基本可行的，得</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分；</w:t>
            </w:r>
            <w:r>
              <w:rPr>
                <w:rFonts w:hint="eastAsia" w:ascii="仿宋" w:hAnsi="仿宋" w:eastAsia="仿宋" w:cs="仿宋"/>
                <w:bCs/>
                <w:sz w:val="24"/>
              </w:rPr>
            </w:r>
            <w:r/>
          </w:p>
          <w:p>
            <w:pPr>
              <w:pStyle w:val="878"/>
              <w:spacing w:line="440" w:lineRule="exact"/>
              <w:rPr>
                <w:rFonts w:hint="eastAsia" w:ascii="仿宋" w:hAnsi="仿宋" w:eastAsia="仿宋" w:cs="仿宋"/>
                <w:b/>
                <w:bCs w:val="0"/>
                <w:sz w:val="24"/>
                <w:szCs w:val="24"/>
                <w:lang w:val="en-US" w:eastAsia="zh-CN" w:bidi="ar-SA"/>
              </w:rPr>
            </w:pPr>
            <w:r>
              <w:rPr>
                <w:rFonts w:hint="eastAsia" w:ascii="仿宋" w:hAnsi="仿宋" w:eastAsia="仿宋" w:cs="仿宋"/>
                <w:sz w:val="24"/>
                <w:lang w:val="en-US" w:eastAsia="zh-CN"/>
              </w:rPr>
              <w:t xml:space="preserve">④</w:t>
            </w:r>
            <w:r>
              <w:rPr>
                <w:rFonts w:hint="eastAsia" w:ascii="仿宋" w:hAnsi="仿宋" w:eastAsia="仿宋" w:cs="仿宋"/>
                <w:bCs/>
                <w:sz w:val="24"/>
              </w:rPr>
              <w:t xml:space="preserve">方案简单、粗糙、针对性不足的或未提供的，不得分。</w:t>
            </w:r>
            <w:r>
              <w:rPr>
                <w:rFonts w:hint="eastAsia" w:ascii="仿宋" w:hAnsi="仿宋" w:eastAsia="仿宋" w:cs="仿宋"/>
                <w:b/>
                <w:bCs w:val="0"/>
                <w:sz w:val="24"/>
                <w:szCs w:val="24"/>
                <w:lang w:val="en-US" w:eastAsia="zh-CN" w:bidi="ar-SA"/>
              </w:rPr>
            </w:r>
            <w:r/>
          </w:p>
        </w:tc>
      </w:tr>
      <w:tr>
        <w:trPr>
          <w:trHeight w:val="1972"/>
        </w:trPr>
        <w:tc>
          <w:tcPr>
            <w:tcW w:w="866" w:type="dxa"/>
            <w:vAlign w:val="center"/>
            <w:vMerge w:val="continue"/>
            <w:textDirection w:val="lrTb"/>
            <w:noWrap w:val="false"/>
          </w:tcPr>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tc>
        <w:tc>
          <w:tcPr>
            <w:tcW w:w="1198" w:type="dxa"/>
            <w:vAlign w:val="center"/>
            <w:vMerge w:val="continue"/>
            <w:textDirection w:val="lrTb"/>
            <w:noWrap w:val="false"/>
          </w:tcPr>
          <w:p>
            <w:pPr>
              <w:pStyle w:val="878"/>
              <w:jc w:val="left"/>
              <w:spacing w:line="440" w:lineRule="exact"/>
              <w:widowControl/>
              <w:rPr>
                <w:rFonts w:hint="eastAsia" w:ascii="仿宋" w:hAnsi="仿宋" w:eastAsia="仿宋" w:cs="仿宋"/>
                <w:sz w:val="24"/>
              </w:rPr>
            </w:pPr>
            <w:r>
              <w:rPr>
                <w:rFonts w:hint="eastAsia" w:ascii="仿宋" w:hAnsi="仿宋" w:eastAsia="仿宋" w:cs="仿宋"/>
                <w:sz w:val="24"/>
              </w:rPr>
            </w:r>
            <w:r/>
          </w:p>
        </w:tc>
        <w:tc>
          <w:tcPr>
            <w:tcW w:w="1015" w:type="dxa"/>
            <w:vAlign w:val="center"/>
            <w:textDirection w:val="lrTb"/>
            <w:noWrap w:val="false"/>
          </w:tcPr>
          <w:p>
            <w:pPr>
              <w:pStyle w:val="878"/>
              <w:jc w:val="center"/>
              <w:spacing w:line="44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人员</w:t>
            </w:r>
            <w:r>
              <w:rPr>
                <w:rFonts w:hint="eastAsia" w:ascii="仿宋" w:hAnsi="仿宋" w:eastAsia="仿宋" w:cs="仿宋"/>
                <w:bCs/>
                <w:color w:val="000000"/>
                <w:sz w:val="24"/>
                <w:lang w:val="en-US" w:eastAsia="zh-CN"/>
              </w:rPr>
              <w:t xml:space="preserve">配备与响应机制</w:t>
            </w:r>
            <w:r>
              <w:rPr>
                <w:rFonts w:hint="eastAsia" w:ascii="仿宋" w:hAnsi="仿宋" w:eastAsia="仿宋" w:cs="仿宋"/>
                <w:bCs/>
                <w:color w:val="000000"/>
                <w:sz w:val="24"/>
              </w:rPr>
              <w:t xml:space="preserve">（</w:t>
            </w:r>
            <w:r>
              <w:rPr>
                <w:rFonts w:hint="eastAsia" w:ascii="仿宋" w:hAnsi="仿宋" w:eastAsia="仿宋" w:cs="仿宋"/>
                <w:bCs/>
                <w:color w:val="000000"/>
                <w:sz w:val="24"/>
                <w:lang w:val="en-US" w:eastAsia="zh-CN"/>
              </w:rPr>
              <w:t xml:space="preserve">6</w:t>
            </w:r>
            <w:r>
              <w:rPr>
                <w:rFonts w:hint="eastAsia" w:ascii="仿宋" w:hAnsi="仿宋" w:eastAsia="仿宋" w:cs="仿宋"/>
                <w:bCs/>
                <w:color w:val="000000"/>
                <w:sz w:val="24"/>
              </w:rPr>
              <w:t xml:space="preserve">分）</w:t>
            </w:r>
            <w:r>
              <w:rPr>
                <w:rFonts w:hint="eastAsia" w:ascii="仿宋" w:hAnsi="仿宋" w:eastAsia="仿宋" w:cs="仿宋"/>
                <w:bCs/>
                <w:color w:val="000000"/>
                <w:sz w:val="24"/>
              </w:rPr>
            </w:r>
            <w:r/>
          </w:p>
        </w:tc>
        <w:tc>
          <w:tcPr>
            <w:tcW w:w="6580" w:type="dxa"/>
            <w:vAlign w:val="center"/>
            <w:textDirection w:val="lrTb"/>
            <w:noWrap w:val="false"/>
          </w:tcPr>
          <w:p>
            <w:pPr>
              <w:pStyle w:val="878"/>
              <w:spacing w:line="440" w:lineRule="exact"/>
              <w:rPr>
                <w:rFonts w:hint="eastAsia" w:ascii="仿宋" w:hAnsi="仿宋" w:eastAsia="仿宋" w:cs="仿宋"/>
                <w:bCs/>
                <w:color w:val="000000"/>
                <w:sz w:val="24"/>
                <w:lang w:eastAsia="zh-CN"/>
              </w:rPr>
            </w:pPr>
            <w:r>
              <w:rPr>
                <w:rFonts w:hint="eastAsia" w:ascii="仿宋" w:hAnsi="仿宋" w:eastAsia="仿宋" w:cs="仿宋"/>
                <w:bCs/>
                <w:color w:val="000000"/>
                <w:sz w:val="24"/>
              </w:rPr>
              <w:t xml:space="preserve">根据供应商针对本项目编制</w:t>
            </w:r>
            <w:r>
              <w:rPr>
                <w:rFonts w:hint="eastAsia" w:ascii="仿宋" w:hAnsi="仿宋" w:eastAsia="仿宋" w:cs="仿宋"/>
                <w:bCs/>
                <w:color w:val="000000"/>
                <w:sz w:val="24"/>
                <w:lang w:val="en-US" w:eastAsia="zh-CN"/>
              </w:rPr>
              <w:t xml:space="preserve">的</w:t>
            </w:r>
            <w:r>
              <w:rPr>
                <w:rFonts w:hint="eastAsia" w:ascii="仿宋" w:hAnsi="仿宋" w:eastAsia="仿宋" w:cs="仿宋"/>
                <w:bCs/>
                <w:color w:val="000000"/>
                <w:sz w:val="24"/>
              </w:rPr>
              <w:t xml:space="preserve">团队组建方案、人员备份和应急响应</w:t>
            </w:r>
            <w:r>
              <w:rPr>
                <w:rFonts w:hint="eastAsia" w:ascii="仿宋" w:hAnsi="仿宋" w:eastAsia="仿宋" w:cs="仿宋"/>
                <w:bCs/>
                <w:color w:val="000000"/>
                <w:sz w:val="24"/>
                <w:lang w:val="en-US" w:eastAsia="zh-CN"/>
              </w:rPr>
              <w:t xml:space="preserve">方案等</w:t>
            </w:r>
            <w:r>
              <w:rPr>
                <w:rFonts w:hint="eastAsia" w:ascii="仿宋" w:hAnsi="仿宋" w:eastAsia="仿宋" w:cs="仿宋"/>
                <w:bCs/>
                <w:color w:val="000000"/>
                <w:sz w:val="24"/>
              </w:rPr>
              <w:t xml:space="preserve">进行综合评分</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lang w:eastAsia="zh-CN"/>
              </w:rPr>
              <w:br w:type="textWrapping" w:clear="all"/>
            </w:r>
            <w:r>
              <w:rPr>
                <w:rFonts w:hint="eastAsia" w:ascii="仿宋" w:hAnsi="仿宋" w:eastAsia="仿宋" w:cs="仿宋"/>
                <w:color w:val="000000"/>
                <w:sz w:val="24"/>
                <w:lang w:val="en-US" w:eastAsia="zh-CN"/>
              </w:rPr>
              <w:t xml:space="preserve">①</w:t>
            </w:r>
            <w:r>
              <w:rPr>
                <w:rFonts w:hint="eastAsia" w:ascii="仿宋" w:hAnsi="仿宋" w:eastAsia="仿宋" w:cs="仿宋"/>
                <w:bCs/>
                <w:color w:val="000000"/>
                <w:sz w:val="24"/>
                <w:lang w:eastAsia="zh-CN"/>
              </w:rPr>
              <w:t xml:space="preserve">方案完整、清晰、针对性强，机制健全、响应迅速的，得</w:t>
            </w:r>
            <w:r>
              <w:rPr>
                <w:rFonts w:hint="eastAsia" w:ascii="仿宋" w:hAnsi="仿宋" w:eastAsia="仿宋" w:cs="仿宋"/>
                <w:bCs/>
                <w:color w:val="000000"/>
                <w:sz w:val="24"/>
                <w:lang w:val="en-US" w:eastAsia="zh-CN"/>
              </w:rPr>
              <w:t xml:space="preserve">6</w:t>
            </w:r>
            <w:r>
              <w:rPr>
                <w:rFonts w:hint="eastAsia" w:ascii="仿宋" w:hAnsi="仿宋" w:eastAsia="仿宋" w:cs="仿宋"/>
                <w:bCs/>
                <w:color w:val="000000"/>
                <w:sz w:val="24"/>
                <w:lang w:eastAsia="zh-CN"/>
              </w:rPr>
              <w:t xml:space="preserve">分；</w:t>
            </w:r>
            <w:r>
              <w:rPr>
                <w:rFonts w:hint="eastAsia" w:ascii="仿宋" w:hAnsi="仿宋" w:eastAsia="仿宋" w:cs="仿宋"/>
                <w:bCs/>
                <w:color w:val="000000"/>
                <w:sz w:val="24"/>
                <w:lang w:eastAsia="zh-CN"/>
              </w:rPr>
            </w:r>
            <w:r/>
          </w:p>
          <w:p>
            <w:pPr>
              <w:pStyle w:val="878"/>
              <w:spacing w:line="440" w:lineRule="exact"/>
              <w:rPr>
                <w:rFonts w:hint="eastAsia" w:ascii="仿宋" w:hAnsi="仿宋" w:eastAsia="仿宋" w:cs="仿宋"/>
                <w:bCs/>
                <w:color w:val="000000"/>
                <w:sz w:val="24"/>
                <w:lang w:eastAsia="zh-CN"/>
              </w:rPr>
            </w:pPr>
            <w:r>
              <w:rPr>
                <w:rFonts w:hint="eastAsia" w:ascii="仿宋" w:hAnsi="仿宋" w:eastAsia="仿宋" w:cs="仿宋"/>
                <w:color w:val="000000"/>
                <w:sz w:val="24"/>
                <w:lang w:val="en-US" w:eastAsia="zh-CN"/>
              </w:rPr>
              <w:t xml:space="preserve">②</w:t>
            </w:r>
            <w:r>
              <w:rPr>
                <w:rFonts w:hint="eastAsia" w:ascii="仿宋" w:hAnsi="仿宋" w:eastAsia="仿宋" w:cs="仿宋"/>
                <w:bCs/>
                <w:color w:val="000000"/>
                <w:sz w:val="24"/>
                <w:lang w:eastAsia="zh-CN"/>
              </w:rPr>
              <w:t xml:space="preserve">方案比较完整、清晰、针对性较强，机制较健全的，得</w:t>
            </w:r>
            <w:r>
              <w:rPr>
                <w:rFonts w:hint="eastAsia" w:ascii="仿宋" w:hAnsi="仿宋" w:eastAsia="仿宋" w:cs="仿宋"/>
                <w:bCs/>
                <w:color w:val="000000"/>
                <w:sz w:val="24"/>
                <w:lang w:val="en-US" w:eastAsia="zh-CN"/>
              </w:rPr>
              <w:t xml:space="preserve">4</w:t>
            </w:r>
            <w:r>
              <w:rPr>
                <w:rFonts w:hint="eastAsia" w:ascii="仿宋" w:hAnsi="仿宋" w:eastAsia="仿宋" w:cs="仿宋"/>
                <w:bCs/>
                <w:color w:val="000000"/>
                <w:sz w:val="24"/>
                <w:lang w:eastAsia="zh-CN"/>
              </w:rPr>
              <w:t xml:space="preserve">分；</w:t>
            </w:r>
            <w:r>
              <w:rPr>
                <w:rFonts w:hint="eastAsia" w:ascii="仿宋" w:hAnsi="仿宋" w:eastAsia="仿宋" w:cs="仿宋"/>
                <w:bCs/>
                <w:color w:val="000000"/>
                <w:sz w:val="24"/>
                <w:lang w:eastAsia="zh-CN"/>
              </w:rPr>
            </w:r>
            <w:r/>
          </w:p>
          <w:p>
            <w:pPr>
              <w:pStyle w:val="878"/>
              <w:spacing w:line="440" w:lineRule="exact"/>
              <w:rPr>
                <w:rFonts w:hint="eastAsia" w:ascii="仿宋" w:hAnsi="仿宋" w:eastAsia="仿宋" w:cs="仿宋"/>
                <w:bCs/>
                <w:color w:val="000000"/>
                <w:sz w:val="24"/>
                <w:lang w:eastAsia="zh-CN"/>
              </w:rPr>
            </w:pPr>
            <w:r>
              <w:rPr>
                <w:rFonts w:hint="eastAsia" w:ascii="仿宋" w:hAnsi="仿宋" w:eastAsia="仿宋" w:cs="仿宋"/>
                <w:color w:val="000000"/>
                <w:sz w:val="24"/>
                <w:lang w:val="en-US" w:eastAsia="zh-CN"/>
              </w:rPr>
              <w:t xml:space="preserve">③</w:t>
            </w:r>
            <w:r>
              <w:rPr>
                <w:rFonts w:hint="eastAsia" w:ascii="仿宋" w:hAnsi="仿宋" w:eastAsia="仿宋" w:cs="仿宋"/>
                <w:bCs/>
                <w:color w:val="000000"/>
                <w:sz w:val="24"/>
                <w:lang w:eastAsia="zh-CN"/>
              </w:rPr>
              <w:t xml:space="preserve">方案基本完整、具有一定针对性，机制基本可行的，得</w:t>
            </w:r>
            <w:r>
              <w:rPr>
                <w:rFonts w:hint="eastAsia" w:ascii="仿宋" w:hAnsi="仿宋" w:eastAsia="仿宋" w:cs="仿宋"/>
                <w:bCs/>
                <w:color w:val="000000"/>
                <w:sz w:val="24"/>
                <w:lang w:val="en-US" w:eastAsia="zh-CN"/>
              </w:rPr>
              <w:t xml:space="preserve">2</w:t>
            </w:r>
            <w:r>
              <w:rPr>
                <w:rFonts w:hint="eastAsia" w:ascii="仿宋" w:hAnsi="仿宋" w:eastAsia="仿宋" w:cs="仿宋"/>
                <w:bCs/>
                <w:color w:val="000000"/>
                <w:sz w:val="24"/>
                <w:lang w:eastAsia="zh-CN"/>
              </w:rPr>
              <w:t xml:space="preserve">分；</w:t>
            </w:r>
            <w:r>
              <w:rPr>
                <w:rFonts w:hint="eastAsia" w:ascii="仿宋" w:hAnsi="仿宋" w:eastAsia="仿宋" w:cs="仿宋"/>
                <w:bCs/>
                <w:color w:val="000000"/>
                <w:sz w:val="24"/>
                <w:lang w:eastAsia="zh-CN"/>
              </w:rPr>
            </w:r>
            <w:r/>
          </w:p>
          <w:p>
            <w:pPr>
              <w:pStyle w:val="878"/>
              <w:spacing w:line="440" w:lineRule="exact"/>
              <w:rPr>
                <w:rFonts w:hint="eastAsia" w:ascii="仿宋" w:hAnsi="仿宋" w:eastAsia="仿宋" w:cs="仿宋"/>
                <w:bCs/>
                <w:color w:val="000000"/>
                <w:sz w:val="24"/>
                <w:lang w:eastAsia="zh-CN"/>
              </w:rPr>
            </w:pPr>
            <w:r>
              <w:rPr>
                <w:rFonts w:hint="eastAsia" w:ascii="仿宋" w:hAnsi="仿宋" w:eastAsia="仿宋" w:cs="仿宋"/>
                <w:color w:val="000000"/>
                <w:sz w:val="24"/>
                <w:lang w:val="en-US" w:eastAsia="zh-CN"/>
              </w:rPr>
              <w:t xml:space="preserve">④</w:t>
            </w:r>
            <w:r>
              <w:rPr>
                <w:rFonts w:hint="eastAsia" w:ascii="仿宋" w:hAnsi="仿宋" w:eastAsia="仿宋" w:cs="仿宋"/>
                <w:bCs/>
                <w:color w:val="000000"/>
                <w:sz w:val="24"/>
                <w:lang w:eastAsia="zh-CN"/>
              </w:rPr>
              <w:t xml:space="preserve">方案简单、粗糙、针对性不足的</w:t>
            </w:r>
            <w:r>
              <w:rPr>
                <w:rFonts w:hint="eastAsia" w:ascii="仿宋" w:hAnsi="仿宋" w:eastAsia="仿宋" w:cs="仿宋"/>
                <w:bCs/>
                <w:color w:val="000000"/>
                <w:sz w:val="24"/>
              </w:rPr>
              <w:t xml:space="preserve">或未提供的，不得分。</w:t>
            </w:r>
            <w:r>
              <w:rPr>
                <w:rFonts w:hint="eastAsia" w:ascii="仿宋" w:hAnsi="仿宋" w:eastAsia="仿宋" w:cs="仿宋"/>
                <w:bCs/>
                <w:color w:val="000000"/>
                <w:sz w:val="24"/>
                <w:lang w:eastAsia="zh-CN"/>
              </w:rPr>
            </w:r>
            <w:r/>
          </w:p>
        </w:tc>
      </w:tr>
    </w:tbl>
    <w:p>
      <w:pPr>
        <w:pStyle w:val="878"/>
        <w:rPr>
          <w:rFonts w:hint="eastAsia" w:ascii="仿宋" w:hAnsi="仿宋" w:eastAsia="仿宋" w:cs="仿宋"/>
          <w:vanish/>
          <w:sz w:val="24"/>
        </w:rPr>
      </w:pPr>
      <w:r>
        <w:rPr>
          <w:rFonts w:hint="eastAsia" w:ascii="仿宋" w:hAnsi="仿宋" w:eastAsia="仿宋" w:cs="仿宋"/>
          <w:vanish/>
          <w:sz w:val="24"/>
        </w:rPr>
      </w:r>
      <w:r/>
    </w:p>
    <w:tbl>
      <w:tblPr>
        <w:tblpPr w:horzAnchor="text" w:tblpX="10438" w:vertAnchor="text" w:tblpY="-21083" w:leftFromText="180" w:topFromText="0" w:rightFromText="180" w:bottomFromText="0"/>
        <w:tblW w:w="14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9"/>
      </w:tblGrid>
      <w:tr>
        <w:trPr>
          <w:trHeight w:val="30"/>
        </w:trPr>
        <w:tc>
          <w:tcPr>
            <w:tcW w:w="1459" w:type="dxa"/>
            <w:vAlign w:val="top"/>
            <w:textDirection w:val="lrTb"/>
            <w:noWrap w:val="false"/>
          </w:tcPr>
          <w:p>
            <w:pPr>
              <w:pStyle w:val="879"/>
              <w:keepLines w:val="0"/>
              <w:keepNext w:val="0"/>
              <w:spacing w:before="0" w:after="0" w:line="400" w:lineRule="exact"/>
              <w:rPr>
                <w:rFonts w:hint="eastAsia" w:ascii="仿宋" w:hAnsi="仿宋" w:eastAsia="仿宋" w:cs="仿宋"/>
                <w:sz w:val="24"/>
                <w:szCs w:val="24"/>
              </w:rPr>
              <w:framePr w:vAnchor="margin" w:hAnchor="page" w:x="10438" w:y="-21083"/>
            </w:pPr>
            <w:r>
              <w:rPr>
                <w:rFonts w:hint="eastAsia" w:ascii="仿宋" w:hAnsi="仿宋" w:eastAsia="仿宋" w:cs="仿宋"/>
                <w:sz w:val="24"/>
                <w:szCs w:val="24"/>
              </w:rPr>
            </w:r>
            <w:r/>
          </w:p>
        </w:tc>
      </w:tr>
    </w:tbl>
    <w:p>
      <w:pPr>
        <w:pStyle w:val="879"/>
        <w:keepLines w:val="0"/>
        <w:keepNext w:val="0"/>
        <w:spacing w:before="0" w:after="0" w:line="400" w:lineRule="exact"/>
        <w:rPr>
          <w:rFonts w:hint="eastAsia" w:ascii="仿宋" w:hAnsi="仿宋" w:eastAsia="仿宋" w:cs="仿宋"/>
          <w:sz w:val="24"/>
          <w:szCs w:val="24"/>
        </w:rPr>
      </w:pPr>
      <w:r>
        <w:rPr>
          <w:rFonts w:hint="eastAsia" w:ascii="仿宋" w:hAnsi="仿宋" w:eastAsia="仿宋" w:cs="仿宋"/>
          <w:sz w:val="24"/>
          <w:szCs w:val="24"/>
        </w:rPr>
      </w:r>
      <w:r/>
    </w:p>
    <w:p>
      <w:pPr>
        <w:pStyle w:val="959"/>
        <w:ind w:left="0" w:firstLine="0"/>
        <w:jc w:val="center"/>
        <w:spacing w:line="400" w:lineRule="exact"/>
        <w:rPr>
          <w:rFonts w:hint="eastAsia" w:ascii="仿宋" w:hAnsi="仿宋" w:eastAsia="仿宋" w:cs="仿宋"/>
          <w:b/>
          <w:bCs/>
          <w:sz w:val="36"/>
          <w:szCs w:val="36"/>
        </w:rPr>
      </w:pPr>
      <w:r/>
      <w:bookmarkEnd w:id="152"/>
      <w:r/>
      <w:bookmarkEnd w:id="153"/>
      <w:r/>
      <w:bookmarkEnd w:id="154"/>
      <w:r>
        <w:rPr>
          <w:rFonts w:hint="eastAsia" w:ascii="仿宋" w:hAnsi="仿宋" w:eastAsia="仿宋" w:cs="仿宋"/>
          <w:b/>
          <w:bCs/>
          <w:sz w:val="36"/>
          <w:szCs w:val="36"/>
        </w:rPr>
      </w:r>
      <w:r/>
    </w:p>
    <w:p>
      <w:pPr>
        <w:shd w:val="nil" w:color="auto"/>
        <w:rPr>
          <w:rFonts w:hint="eastAsia" w:ascii="仿宋" w:hAnsi="仿宋" w:eastAsia="仿宋" w:cs="仿宋"/>
          <w:b/>
          <w:bCs/>
          <w:sz w:val="36"/>
          <w:szCs w:val="36"/>
        </w:rPr>
      </w:pPr>
      <w:r>
        <w:rPr>
          <w:rFonts w:hint="eastAsia" w:ascii="仿宋" w:hAnsi="仿宋" w:eastAsia="仿宋" w:cs="仿宋"/>
          <w:b/>
          <w:bCs/>
          <w:sz w:val="36"/>
          <w:szCs w:val="36"/>
        </w:rPr>
        <w:br w:type="page" w:clear="all"/>
      </w:r>
      <w:r>
        <w:rPr>
          <w:rFonts w:hint="eastAsia" w:ascii="仿宋" w:hAnsi="仿宋" w:eastAsia="仿宋" w:cs="仿宋"/>
          <w:b/>
          <w:bCs/>
          <w:sz w:val="36"/>
          <w:szCs w:val="36"/>
        </w:rPr>
      </w:r>
      <w:r/>
    </w:p>
    <w:p>
      <w:pPr>
        <w:pStyle w:val="878"/>
        <w:jc w:val="center"/>
        <w:keepLines w:val="0"/>
        <w:keepNext w:val="0"/>
        <w:pageBreakBefore w:val="0"/>
        <w:spacing w:line="480" w:lineRule="exact"/>
        <w:widowControl w:val="off"/>
        <w:rPr>
          <w:rFonts w:hint="eastAsia" w:ascii="仿宋" w:hAnsi="仿宋" w:eastAsia="仿宋" w:cs="仿宋"/>
          <w:b/>
          <w:bCs/>
          <w:sz w:val="36"/>
          <w:szCs w:val="36"/>
        </w:rPr>
        <w:outlineLvl w:val="0"/>
      </w:pPr>
      <w:r>
        <w:rPr>
          <w:rFonts w:hint="eastAsia" w:ascii="仿宋" w:hAnsi="仿宋" w:eastAsia="仿宋" w:cs="仿宋"/>
          <w:b/>
          <w:bCs/>
          <w:sz w:val="36"/>
          <w:szCs w:val="36"/>
        </w:rPr>
        <w:t xml:space="preserve"> </w:t>
      </w:r>
      <w:bookmarkStart w:id="164" w:name="_Toc18725"/>
      <w:r>
        <w:rPr>
          <w:rFonts w:hint="eastAsia" w:ascii="仿宋" w:hAnsi="仿宋" w:eastAsia="仿宋" w:cs="仿宋"/>
          <w:b/>
          <w:bCs/>
          <w:sz w:val="36"/>
          <w:szCs w:val="36"/>
          <w:lang w:val="en-US" w:eastAsia="zh-CN"/>
        </w:rPr>
        <w:t xml:space="preserve">第四章 </w:t>
      </w:r>
      <w:r>
        <w:rPr>
          <w:rFonts w:hint="eastAsia" w:ascii="仿宋" w:hAnsi="仿宋" w:eastAsia="仿宋" w:cs="仿宋"/>
          <w:b/>
          <w:bCs/>
          <w:sz w:val="36"/>
          <w:szCs w:val="36"/>
        </w:rPr>
        <w:t xml:space="preserve">确定入围及成交供应商</w:t>
      </w:r>
      <w:bookmarkEnd w:id="164"/>
      <w:r>
        <w:rPr>
          <w:rFonts w:hint="eastAsia" w:ascii="仿宋" w:hAnsi="仿宋" w:eastAsia="仿宋" w:cs="仿宋"/>
          <w:b/>
          <w:bCs/>
          <w:sz w:val="36"/>
          <w:szCs w:val="36"/>
        </w:rPr>
      </w:r>
      <w:r/>
    </w:p>
    <w:p>
      <w:pPr>
        <w:pStyle w:val="959"/>
        <w:numPr>
          <w:ilvl w:val="0"/>
          <w:numId w:val="0"/>
        </w:numPr>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59"/>
        <w:numPr>
          <w:ilvl w:val="0"/>
          <w:numId w:val="0"/>
        </w:numPr>
        <w:jc w:val="both"/>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一、确定第一阶段入围供应商的评审方法</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根据中华人民共和国财政部令第110号《政府采购框架协议采购方式管理暂行办法》的相关规定，确定第一阶段入围供应商的评审方法为质量优先法，确定第二阶段成交供应商的方式为</w:t>
      </w:r>
      <w:r>
        <w:rPr>
          <w:rFonts w:hint="eastAsia" w:ascii="仿宋" w:hAnsi="仿宋" w:eastAsia="仿宋" w:cs="仿宋"/>
          <w:b/>
          <w:bCs/>
          <w:sz w:val="24"/>
          <w:szCs w:val="24"/>
        </w:rPr>
        <w:t xml:space="preserve">直接选定</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质量优先法是指对满足采购需求且响应报价不超过最高限制单价的货物、服务进行质量综合评分，按照质量评分从高到低排序，根据征集文件规定的淘汰率或者入围供应商数量上限，确定入围供应商的评审方法。</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直接选定是指确定第二阶段成交供应商应当由征集人或者服务对象依据入围产品价格、质量以及服务便利性、用户评价等因素，从第一阶段入围供应商中直接选定。</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本项目入围</w:t>
      </w:r>
      <w:r>
        <w:rPr>
          <w:rFonts w:hint="eastAsia" w:ascii="仿宋" w:hAnsi="仿宋" w:eastAsia="仿宋" w:cs="仿宋"/>
          <w:b/>
          <w:bCs/>
          <w:sz w:val="24"/>
          <w:szCs w:val="24"/>
          <w:u w:val="single"/>
          <w:lang w:val="en-US" w:eastAsia="zh-CN"/>
        </w:rPr>
        <w:t xml:space="preserve">10</w:t>
      </w:r>
      <w:r>
        <w:rPr>
          <w:rFonts w:hint="eastAsia" w:ascii="仿宋" w:hAnsi="仿宋" w:eastAsia="仿宋" w:cs="仿宋"/>
          <w:b/>
          <w:bCs/>
          <w:sz w:val="24"/>
          <w:szCs w:val="24"/>
          <w:u w:val="single"/>
        </w:rPr>
        <w:t xml:space="preserve">家工程造价咨询单位</w:t>
      </w:r>
      <w:r>
        <w:rPr>
          <w:rFonts w:hint="eastAsia" w:ascii="仿宋" w:hAnsi="仿宋" w:eastAsia="仿宋" w:cs="仿宋"/>
          <w:sz w:val="24"/>
          <w:szCs w:val="24"/>
        </w:rPr>
        <w:t xml:space="preserve">，按照最终评审得分由高到低的顺序排列，至少淘汰20%的供应商（计算淘汰供应商数量时，不四舍五入，采用进一法，</w:t>
      </w:r>
      <w:r>
        <w:rPr>
          <w:rFonts w:hint="eastAsia" w:ascii="仿宋" w:hAnsi="仿宋" w:eastAsia="仿宋" w:cs="仿宋"/>
          <w:sz w:val="24"/>
          <w:szCs w:val="24"/>
          <w:highlight w:val="none"/>
        </w:rPr>
        <w:t xml:space="preserve">淘汰范围排名并列的，均予入围）且至少淘汰一家供应商；淘汰比选后不足计划征集供应商数量的，入围剩余符合征集文件要求的供应商，不再另行征集。提交</w:t>
      </w:r>
      <w:r>
        <w:rPr>
          <w:rFonts w:hint="eastAsia" w:ascii="仿宋" w:hAnsi="仿宋" w:eastAsia="仿宋" w:cs="仿宋"/>
          <w:sz w:val="24"/>
          <w:szCs w:val="24"/>
        </w:rPr>
        <w:t xml:space="preserve">响应文件和符合资格条件、实质性要求的供应商不足</w:t>
      </w:r>
      <w:r>
        <w:rPr>
          <w:rFonts w:hint="eastAsia" w:ascii="仿宋" w:hAnsi="仿宋" w:eastAsia="仿宋" w:cs="仿宋"/>
          <w:sz w:val="24"/>
          <w:szCs w:val="24"/>
          <w:lang w:val="en-US" w:eastAsia="zh-CN"/>
        </w:rPr>
        <w:t xml:space="preserve">二</w:t>
      </w:r>
      <w:r>
        <w:rPr>
          <w:rFonts w:hint="eastAsia" w:ascii="仿宋" w:hAnsi="仿宋" w:eastAsia="仿宋" w:cs="仿宋"/>
          <w:sz w:val="24"/>
          <w:szCs w:val="24"/>
        </w:rPr>
        <w:t xml:space="preserve">家时，采购活动终止。</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质量评分因素详见评分办法。</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本项目投标供应商的最终评审得分为所有评委评分的算数平均值。</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补充说明：</w:t>
      </w:r>
      <w:r>
        <w:rPr>
          <w:rFonts w:hint="eastAsia" w:ascii="仿宋" w:hAnsi="仿宋" w:eastAsia="仿宋" w:cs="仿宋"/>
          <w:b/>
          <w:bCs/>
          <w:sz w:val="24"/>
          <w:szCs w:val="24"/>
        </w:rPr>
      </w:r>
      <w:r/>
    </w:p>
    <w:p>
      <w:pPr>
        <w:pStyle w:val="959"/>
        <w:ind w:left="0" w:firstLine="44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1.确定第一阶段入围供应商细则及其他说明</w:t>
      </w:r>
      <w:r>
        <w:rPr>
          <w:rFonts w:hint="eastAsia" w:ascii="仿宋" w:hAnsi="仿宋" w:eastAsia="仿宋" w:cs="仿宋"/>
          <w:b/>
          <w:bCs/>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在综合比较与评价后按照得分由高到低顺序对供应商进行排序(排名)。供应商中出现得分相同的情况时，按技术分优劣排序；技术分得分也相同的，按供应商业绩优劣排序；业绩得分也相同的，按项目负责人得分排序；前款不能确定的，按《政府采购货物和服务招标投标管理办法》（财政部令第87号）第六十八条由评标委员会随机抽取的方式确定；入围供应商确定后，在省级以上财政部门指定的媒体上公告入围结果，入围结果公告期为 1 个工作日，公告的同时向入围供应商发出成交通知书。</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成交通知书对征集人和入围供应商具有同等法律效力。</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成交通知书发出后，征集人或入围供应商拒绝签订合同的，拒绝签订合同的一方应向另一方支付补偿金，以及为征集、投标所发生的有关费用和双方商定的其他补偿。</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成交通知书发出后，入围供应商无正当理由不与征集人签订合同的，情节严重的，由财政部门将其列入不良行为记录名单，在一至三年内禁止参加政府采购活动，并予以通报。 </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所有响应文件不论成交与否，均不退回。</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入围供应商违约情形及相关约定</w:t>
      </w:r>
      <w:r>
        <w:rPr>
          <w:rFonts w:hint="eastAsia" w:ascii="仿宋" w:hAnsi="仿宋" w:eastAsia="仿宋" w:cs="仿宋"/>
          <w:b/>
          <w:bCs/>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入围供应商有下列情形之一，尚未签订框架协议的，取消其入围资格；已经签订框架协议的，解除与其签订的框架协议：</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1.恶意串通谋取入围或者合同成交的。</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2.提供虚假材料谋取入围或者合同成交的。 </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3.无正当理由拒不接受合同授予的。</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4.不履行合同义务或者履行合同义务不符合约定，经采购人请求履行后仍不履行或者仍未按约定履行的。</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5.框架协议有效期内，因违法行为被禁止或限制参加政府采购活动的。</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6.审计质量存在严重问题的或存在借用资质投标等违规行为并经行业主管部门查证属实的。</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7.框架协议约定的其他情形。</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被取消入围资格或者被解除框架协议的供应商不得参加同一封闭式框架协议补充征集。</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2.确定第二阶段成交供应商的方式</w:t>
      </w:r>
      <w:r>
        <w:rPr>
          <w:rFonts w:hint="eastAsia" w:ascii="仿宋" w:hAnsi="仿宋" w:eastAsia="仿宋" w:cs="仿宋"/>
          <w:b/>
          <w:bCs/>
          <w:sz w:val="24"/>
          <w:szCs w:val="24"/>
        </w:rPr>
      </w:r>
      <w:r/>
    </w:p>
    <w:p>
      <w:pPr>
        <w:pStyle w:val="1217"/>
        <w:ind w:firstLine="480"/>
        <w:keepLines w:val="0"/>
        <w:keepNext w:val="0"/>
        <w:pageBreakBefore w:val="0"/>
        <w:spacing w:line="520" w:lineRule="exact"/>
        <w:widowControl/>
        <w:rPr>
          <w:rFonts w:hint="eastAsia" w:eastAsia="宋体"/>
          <w:b/>
          <w:bCs/>
          <w:color w:val="ff0000"/>
          <w:lang w:eastAsia="zh-CN"/>
        </w:rPr>
      </w:pPr>
      <w:r>
        <w:rPr>
          <w:rFonts w:hint="eastAsia" w:ascii="仿宋" w:hAnsi="仿宋" w:eastAsia="仿宋" w:cs="仿宋"/>
          <w:sz w:val="24"/>
          <w:szCs w:val="24"/>
        </w:rPr>
        <w:t xml:space="preserve">2.1.</w:t>
      </w:r>
      <w:bookmarkStart w:id="165" w:name="OLE_LINK49"/>
      <w:r/>
      <w:bookmarkStart w:id="166" w:name="OLE_LINK50"/>
      <w:r>
        <w:rPr>
          <w:rFonts w:hint="eastAsia" w:ascii="仿宋" w:hAnsi="仿宋" w:eastAsia="仿宋" w:cs="仿宋"/>
          <w:sz w:val="24"/>
          <w:szCs w:val="24"/>
        </w:rPr>
        <w:t xml:space="preserve">确定第二阶段成交供应商的方式为</w:t>
      </w:r>
      <w:r>
        <w:rPr>
          <w:rFonts w:hint="eastAsia" w:ascii="仿宋" w:hAnsi="仿宋" w:eastAsia="仿宋" w:cs="仿宋"/>
          <w:b/>
          <w:bCs/>
          <w:sz w:val="24"/>
          <w:szCs w:val="24"/>
          <w:u w:val="single"/>
        </w:rPr>
        <w:t xml:space="preserve">直接选定</w:t>
      </w:r>
      <w:r>
        <w:rPr>
          <w:rFonts w:hint="eastAsia" w:ascii="仿宋" w:hAnsi="仿宋" w:eastAsia="仿宋" w:cs="仿宋"/>
          <w:sz w:val="24"/>
          <w:szCs w:val="24"/>
        </w:rPr>
        <w:t xml:space="preserve">。由采购人依据入围产品价格、质量以及服务便利性、用户评价等因素，从第一阶段入围供应商中直接选定。</w:t>
      </w:r>
      <w:bookmarkEnd w:id="165"/>
      <w:r/>
      <w:bookmarkEnd w:id="166"/>
      <w:r>
        <w:rPr>
          <w:rFonts w:hint="eastAsia" w:ascii="仿宋" w:hAnsi="仿宋" w:eastAsia="仿宋" w:cs="仿宋"/>
          <w:b/>
          <w:bCs/>
          <w:color w:val="ff0000"/>
          <w:lang w:eastAsia="zh-CN"/>
        </w:rPr>
        <w:t xml:space="preserve">（</w:t>
      </w:r>
      <w:r>
        <w:rPr>
          <w:rFonts w:hint="eastAsia" w:ascii="仿宋" w:hAnsi="仿宋" w:eastAsia="仿宋" w:cs="仿宋"/>
          <w:b/>
          <w:bCs/>
          <w:color w:val="ff0000"/>
          <w:lang w:val="en-US" w:eastAsia="zh-CN"/>
        </w:rPr>
        <w:t xml:space="preserve">一经选定不得放弃，若放弃则不得参与第二轮）</w:t>
      </w:r>
      <w:r>
        <w:rPr>
          <w:rFonts w:hint="eastAsia" w:eastAsia="宋体"/>
          <w:b/>
          <w:bCs/>
          <w:color w:val="ff0000"/>
          <w:lang w:eastAsia="zh-CN"/>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2.2.采购人在确定成交供应商后，双方应当按照框架协议中规定的“采购合同文本”格式签订采购合同，不得擅自改变框架协议约定的合同实质性条款。</w:t>
      </w:r>
      <w:r>
        <w:rPr>
          <w:rFonts w:hint="eastAsia" w:ascii="仿宋" w:hAnsi="仿宋" w:eastAsia="仿宋" w:cs="仿宋"/>
          <w:sz w:val="24"/>
          <w:szCs w:val="24"/>
        </w:rPr>
      </w:r>
      <w:r/>
    </w:p>
    <w:p>
      <w:pPr>
        <w:pStyle w:val="959"/>
        <w:ind w:left="0" w:firstLine="44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59"/>
        <w:ind w:left="0" w:firstLine="0"/>
        <w:rPr>
          <w:rFonts w:hint="eastAsia" w:ascii="仿宋" w:hAnsi="仿宋" w:eastAsia="仿宋" w:cs="仿宋"/>
        </w:rPr>
      </w:pPr>
      <w:r/>
      <w:bookmarkStart w:id="167" w:name="_Toc32256"/>
      <w:r>
        <w:rPr>
          <w:rFonts w:hint="eastAsia" w:ascii="仿宋" w:hAnsi="仿宋" w:eastAsia="仿宋" w:cs="仿宋"/>
        </w:rPr>
      </w:r>
      <w:r/>
    </w:p>
    <w:p>
      <w:pPr>
        <w:pStyle w:val="879"/>
        <w:jc w:val="center"/>
        <w:spacing w:before="0" w:after="0" w:line="240" w:lineRule="auto"/>
        <w:rPr>
          <w:rFonts w:hint="eastAsia" w:ascii="仿宋" w:hAnsi="仿宋" w:eastAsia="仿宋" w:cs="仿宋"/>
        </w:rPr>
      </w:pPr>
      <w:r>
        <w:rPr>
          <w:rFonts w:hint="eastAsia" w:ascii="仿宋" w:hAnsi="仿宋" w:eastAsia="仿宋" w:cs="仿宋"/>
        </w:rPr>
        <w:br w:type="page" w:clear="all"/>
      </w:r>
      <w:bookmarkEnd w:id="167"/>
      <w:r/>
      <w:bookmarkStart w:id="168" w:name="_Toc25476"/>
      <w:r/>
      <w:bookmarkStart w:id="169" w:name="_Toc13611"/>
      <w:r/>
      <w:bookmarkStart w:id="170" w:name="OLE_LINK10"/>
      <w:r>
        <w:rPr>
          <w:rFonts w:hint="eastAsia" w:ascii="仿宋" w:hAnsi="仿宋" w:eastAsia="仿宋" w:cs="仿宋"/>
        </w:rPr>
      </w:r>
      <w:r/>
    </w:p>
    <w:p>
      <w:pPr>
        <w:pStyle w:val="879"/>
        <w:jc w:val="center"/>
        <w:spacing w:before="0" w:after="0" w:line="240" w:lineRule="auto"/>
        <w:rPr>
          <w:rFonts w:hint="eastAsia" w:ascii="仿宋" w:hAnsi="仿宋" w:eastAsia="仿宋" w:cs="仿宋"/>
          <w:color w:val="ff0000"/>
          <w:sz w:val="36"/>
          <w:szCs w:val="36"/>
        </w:rPr>
      </w:pPr>
      <w:r/>
      <w:bookmarkStart w:id="171" w:name="_Toc5098"/>
      <w:r>
        <w:rPr>
          <w:rFonts w:hint="eastAsia" w:ascii="仿宋" w:hAnsi="仿宋" w:eastAsia="仿宋" w:cs="仿宋"/>
          <w:bCs w:val="0"/>
          <w:sz w:val="36"/>
          <w:szCs w:val="36"/>
          <w:lang w:val="zh-CN"/>
        </w:rPr>
        <w:t xml:space="preserve">第</w:t>
      </w:r>
      <w:r>
        <w:rPr>
          <w:rFonts w:hint="eastAsia" w:ascii="仿宋" w:hAnsi="仿宋" w:eastAsia="仿宋" w:cs="仿宋"/>
          <w:bCs w:val="0"/>
          <w:sz w:val="36"/>
          <w:szCs w:val="36"/>
          <w:lang w:val="en-US" w:eastAsia="zh-CN"/>
        </w:rPr>
        <w:t xml:space="preserve">五</w:t>
      </w:r>
      <w:r>
        <w:rPr>
          <w:rFonts w:hint="eastAsia" w:ascii="仿宋" w:hAnsi="仿宋" w:eastAsia="仿宋" w:cs="仿宋"/>
          <w:bCs w:val="0"/>
          <w:sz w:val="36"/>
          <w:szCs w:val="36"/>
          <w:lang w:val="zh-CN"/>
        </w:rPr>
        <w:t xml:space="preserve">章</w:t>
      </w:r>
      <w:r>
        <w:rPr>
          <w:rFonts w:hint="eastAsia" w:ascii="仿宋" w:hAnsi="仿宋" w:eastAsia="仿宋" w:cs="仿宋"/>
          <w:bCs w:val="0"/>
          <w:sz w:val="36"/>
          <w:szCs w:val="36"/>
        </w:rPr>
        <w:t xml:space="preserve"> </w:t>
      </w:r>
      <w:r>
        <w:rPr>
          <w:rFonts w:hint="eastAsia" w:ascii="仿宋" w:hAnsi="仿宋" w:eastAsia="仿宋" w:cs="仿宋"/>
          <w:sz w:val="36"/>
          <w:szCs w:val="36"/>
        </w:rPr>
        <w:t xml:space="preserve">项目采购需求</w:t>
      </w:r>
      <w:bookmarkEnd w:id="168"/>
      <w:r/>
      <w:bookmarkEnd w:id="169"/>
      <w:r/>
      <w:bookmarkEnd w:id="171"/>
      <w:r>
        <w:rPr>
          <w:rFonts w:hint="eastAsia" w:ascii="仿宋" w:hAnsi="仿宋" w:eastAsia="仿宋" w:cs="仿宋"/>
          <w:color w:val="ff0000"/>
          <w:sz w:val="36"/>
          <w:szCs w:val="36"/>
        </w:rPr>
      </w:r>
      <w:r/>
    </w:p>
    <w:p>
      <w:pPr>
        <w:pStyle w:val="1217"/>
        <w:keepLines w:val="0"/>
        <w:keepNext w:val="0"/>
        <w:pageBreakBefore w:val="0"/>
        <w:spacing w:before="120" w:after="120" w:line="520" w:lineRule="exact"/>
        <w:widowControl/>
        <w:rPr>
          <w:rFonts w:hint="eastAsia" w:ascii="仿宋" w:hAnsi="仿宋" w:eastAsia="仿宋" w:cs="仿宋"/>
          <w:b/>
          <w:bCs/>
        </w:rPr>
      </w:pPr>
      <w:r/>
      <w:bookmarkEnd w:id="170"/>
      <w:r/>
      <w:bookmarkStart w:id="172" w:name="_Toc24194"/>
      <w:r>
        <w:rPr>
          <w:rFonts w:hint="eastAsia" w:ascii="仿宋" w:hAnsi="仿宋" w:eastAsia="仿宋" w:cs="仿宋"/>
          <w:b/>
          <w:bCs/>
        </w:rPr>
        <w:t xml:space="preserve">一、项目概况</w:t>
      </w:r>
      <w:r>
        <w:rPr>
          <w:rFonts w:hint="eastAsia" w:ascii="仿宋" w:hAnsi="仿宋" w:eastAsia="仿宋" w:cs="仿宋"/>
          <w:b/>
          <w:bCs/>
        </w:rPr>
      </w:r>
      <w:r/>
    </w:p>
    <w:p>
      <w:pPr>
        <w:pStyle w:val="1217"/>
        <w:ind w:firstLine="480"/>
        <w:keepLines w:val="0"/>
        <w:keepNext w:val="0"/>
        <w:pageBreakBefore w:val="0"/>
        <w:spacing w:before="120" w:after="120" w:line="520" w:lineRule="exact"/>
        <w:widowControl/>
        <w:rPr>
          <w:rFonts w:ascii="仿宋" w:hAnsi="仿宋" w:eastAsia="仿宋" w:cs="仿宋"/>
          <w:b w:val="0"/>
          <w:bCs w:val="0"/>
          <w:lang w:val="en-US" w:eastAsia="zh-CN"/>
        </w:rPr>
      </w:pPr>
      <w:r/>
      <w:bookmarkStart w:id="173" w:name="OLE_LINK80"/>
      <w:r/>
      <w:bookmarkStart w:id="174" w:name="OLE_LINK79"/>
      <w:r>
        <w:rPr>
          <w:rFonts w:hint="eastAsia" w:ascii="仿宋" w:hAnsi="仿宋" w:eastAsia="仿宋" w:cs="仿宋"/>
          <w:b w:val="0"/>
          <w:bCs w:val="0"/>
        </w:rPr>
        <w:t xml:space="preserve">1</w:t>
      </w:r>
      <w:r>
        <w:rPr>
          <w:rFonts w:hint="eastAsia" w:ascii="仿宋" w:hAnsi="仿宋" w:eastAsia="仿宋" w:cs="仿宋"/>
          <w:b w:val="0"/>
          <w:bCs w:val="0"/>
          <w:lang w:val="en-US" w:eastAsia="zh-CN"/>
        </w:rPr>
        <w:t xml:space="preserve">.靖江市</w:t>
      </w:r>
      <w:r>
        <w:rPr>
          <w:rFonts w:hint="eastAsia" w:ascii="仿宋" w:hAnsi="仿宋" w:eastAsia="仿宋" w:cs="仿宋"/>
          <w:b w:val="0"/>
          <w:bCs w:val="0"/>
        </w:rPr>
        <w:t xml:space="preserve">审计局工程项目咨询服务框架协议</w:t>
      </w:r>
      <w:bookmarkStart w:id="175" w:name="OLE_LINK82"/>
      <w:r/>
      <w:bookmarkStart w:id="176" w:name="OLE_LINK81"/>
      <w:r>
        <w:rPr>
          <w:rFonts w:hint="eastAsia" w:ascii="仿宋" w:hAnsi="仿宋" w:eastAsia="仿宋" w:cs="仿宋"/>
          <w:b w:val="0"/>
          <w:bCs w:val="0"/>
        </w:rPr>
        <w:t xml:space="preserve">（封闭式）拟入围</w:t>
      </w:r>
      <w:r>
        <w:rPr>
          <w:rFonts w:hint="eastAsia" w:ascii="仿宋" w:hAnsi="仿宋" w:eastAsia="仿宋" w:cs="仿宋"/>
          <w:b w:val="0"/>
          <w:bCs w:val="0"/>
          <w:lang w:val="en-US" w:eastAsia="zh-CN"/>
        </w:rPr>
        <w:t xml:space="preserve">10</w:t>
      </w:r>
      <w:r>
        <w:rPr>
          <w:rFonts w:hint="eastAsia" w:ascii="仿宋" w:hAnsi="仿宋" w:eastAsia="仿宋" w:cs="仿宋"/>
          <w:b w:val="0"/>
          <w:bCs w:val="0"/>
        </w:rPr>
        <w:t xml:space="preserve">家工程造价咨询单位</w:t>
      </w:r>
      <w:bookmarkEnd w:id="173"/>
      <w:r/>
      <w:bookmarkEnd w:id="174"/>
      <w:r/>
      <w:bookmarkEnd w:id="175"/>
      <w:r/>
      <w:bookmarkEnd w:id="176"/>
      <w:r>
        <w:rPr>
          <w:rFonts w:hint="eastAsia" w:ascii="仿宋" w:hAnsi="仿宋" w:eastAsia="仿宋" w:cs="仿宋"/>
          <w:b w:val="0"/>
          <w:bCs w:val="0"/>
        </w:rPr>
        <w:t xml:space="preserve">；项目年度预算金额</w:t>
      </w:r>
      <w:r>
        <w:rPr>
          <w:rFonts w:hint="eastAsia" w:ascii="仿宋" w:hAnsi="仿宋" w:eastAsia="仿宋" w:cs="仿宋"/>
          <w:b w:val="0"/>
          <w:bCs w:val="0"/>
          <w:lang w:val="en-US" w:eastAsia="zh-CN"/>
        </w:rPr>
        <w:t xml:space="preserve">壹佰壹拾</w:t>
      </w:r>
      <w:r>
        <w:rPr>
          <w:rFonts w:hint="eastAsia" w:ascii="仿宋" w:hAnsi="仿宋" w:eastAsia="仿宋" w:cs="仿宋"/>
          <w:b w:val="0"/>
          <w:bCs w:val="0"/>
        </w:rPr>
        <w:t xml:space="preserve">万元整每年（￥：</w:t>
      </w:r>
      <w:r>
        <w:rPr>
          <w:rFonts w:hint="eastAsia" w:ascii="仿宋" w:hAnsi="仿宋" w:eastAsia="仿宋" w:cs="仿宋"/>
          <w:b w:val="0"/>
          <w:bCs w:val="0"/>
          <w:lang w:val="en-US" w:eastAsia="zh-CN"/>
        </w:rPr>
        <w:t xml:space="preserve">1100000.00</w:t>
      </w:r>
      <w:r>
        <w:rPr>
          <w:rFonts w:hint="eastAsia" w:ascii="仿宋" w:hAnsi="仿宋" w:eastAsia="仿宋" w:cs="仿宋"/>
          <w:b w:val="0"/>
          <w:bCs w:val="0"/>
        </w:rPr>
        <w:t xml:space="preserve">元/年）。</w:t>
      </w:r>
      <w:r>
        <w:rPr>
          <w:rFonts w:hint="eastAsia" w:ascii="仿宋" w:hAnsi="仿宋" w:eastAsia="仿宋" w:cs="仿宋"/>
          <w:b w:val="0"/>
          <w:bCs w:val="0"/>
        </w:rPr>
        <w:br w:type="textWrapping" w:clear="all"/>
      </w:r>
      <w:r>
        <w:rPr>
          <w:rFonts w:hint="eastAsia" w:ascii="仿宋" w:hAnsi="仿宋" w:eastAsia="仿宋" w:cs="仿宋"/>
          <w:b/>
          <w:bCs/>
          <w:lang w:val="en-US" w:eastAsia="zh-CN"/>
        </w:rPr>
        <w:t xml:space="preserve"> 二、服务内容</w:t>
      </w:r>
      <w:r>
        <w:rPr>
          <w:rFonts w:ascii="仿宋" w:hAnsi="仿宋" w:eastAsia="仿宋" w:cs="仿宋"/>
          <w:b w:val="0"/>
          <w:bCs w:val="0"/>
          <w:lang w:val="en-US" w:eastAsia="zh-CN"/>
        </w:rPr>
      </w:r>
      <w:r/>
    </w:p>
    <w:p>
      <w:pPr>
        <w:pStyle w:val="878"/>
        <w:ind w:firstLine="480"/>
        <w:jc w:val="both"/>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1、服务原则：工程项目咨询服务遵循合法、合规、客观、公正、审慎的原则，投标人应当独立、公正执业；</w:t>
      </w:r>
      <w:r>
        <w:rPr>
          <w:rFonts w:hint="eastAsia" w:ascii="仿宋" w:hAnsi="仿宋" w:eastAsia="仿宋" w:cs="仿宋"/>
          <w:sz w:val="24"/>
          <w:szCs w:val="24"/>
          <w:lang w:val="en-US" w:eastAsia="zh-CN" w:bidi="ar-SA"/>
        </w:rPr>
      </w:r>
      <w:r/>
    </w:p>
    <w:p>
      <w:pPr>
        <w:pStyle w:val="878"/>
        <w:ind w:left="0" w:firstLine="480"/>
        <w:jc w:val="both"/>
        <w:spacing w:line="52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2、服务事项：工程项目咨询服务；</w:t>
      </w:r>
      <w:r>
        <w:rPr>
          <w:rFonts w:hint="eastAsia" w:ascii="仿宋" w:hAnsi="仿宋" w:eastAsia="仿宋" w:cs="仿宋"/>
          <w:sz w:val="24"/>
          <w:szCs w:val="24"/>
          <w:lang w:val="en-US" w:eastAsia="zh-CN" w:bidi="ar-SA"/>
        </w:rPr>
      </w:r>
      <w:r/>
    </w:p>
    <w:p>
      <w:pPr>
        <w:pStyle w:val="878"/>
        <w:ind w:left="0" w:firstLine="480"/>
        <w:jc w:val="both"/>
        <w:spacing w:line="52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sz w:val="24"/>
          <w:szCs w:val="24"/>
          <w:lang w:val="en-US" w:eastAsia="zh-CN" w:bidi="ar-SA"/>
        </w:rPr>
        <w:t xml:space="preserve">3、服务内容：</w:t>
      </w:r>
      <w:r>
        <w:rPr>
          <w:rFonts w:hint="eastAsia" w:ascii="仿宋" w:hAnsi="仿宋" w:eastAsia="仿宋" w:cs="仿宋"/>
          <w:color w:val="000000"/>
          <w:sz w:val="24"/>
          <w:szCs w:val="24"/>
          <w:lang w:val="en-US" w:eastAsia="zh-CN" w:bidi="ar-SA"/>
        </w:rPr>
        <w:t xml:space="preserve">包括不限于竣工决（结）算审计、专项审计、审计监督等咨询服务。</w:t>
      </w:r>
      <w:r>
        <w:rPr>
          <w:rFonts w:hint="eastAsia" w:ascii="仿宋" w:hAnsi="仿宋" w:eastAsia="仿宋" w:cs="仿宋"/>
          <w:color w:val="000000"/>
          <w:sz w:val="24"/>
          <w:szCs w:val="24"/>
          <w:lang w:val="en-US" w:eastAsia="zh-CN" w:bidi="ar-SA"/>
        </w:rPr>
        <w:br w:type="textWrapping" w:clear="all"/>
      </w:r>
      <w:r>
        <w:rPr>
          <w:rFonts w:hint="eastAsia" w:ascii="仿宋" w:hAnsi="仿宋" w:eastAsia="仿宋" w:cs="仿宋"/>
          <w:b/>
          <w:bCs/>
          <w:sz w:val="24"/>
          <w:szCs w:val="24"/>
          <w:lang w:val="en-US" w:eastAsia="zh-CN" w:bidi="ar-SA"/>
        </w:rPr>
        <w:t xml:space="preserve">三、服务要求</w:t>
      </w:r>
      <w:r>
        <w:rPr>
          <w:rFonts w:hint="eastAsia" w:ascii="仿宋" w:hAnsi="仿宋" w:eastAsia="仿宋" w:cs="仿宋"/>
          <w:b/>
          <w:bCs/>
          <w:sz w:val="24"/>
          <w:szCs w:val="24"/>
          <w:lang w:val="en-US" w:eastAsia="zh-CN" w:bidi="ar-SA"/>
        </w:rPr>
      </w:r>
      <w:r/>
    </w:p>
    <w:p>
      <w:pPr>
        <w:pStyle w:val="878"/>
        <w:ind w:right="34"/>
        <w:jc w:val="both"/>
        <w:keepLines w:val="0"/>
        <w:keepNext w:val="0"/>
        <w:pageBreakBefore w:val="0"/>
        <w:spacing w:line="520" w:lineRule="exact"/>
        <w:widowControl w:val="off"/>
        <w:rPr>
          <w:rFonts w:eastAsia="仿宋"/>
          <w:b/>
          <w:bCs/>
          <w:color w:val="000000"/>
          <w:sz w:val="24"/>
          <w:szCs w:val="24"/>
          <w:highlight w:val="none"/>
        </w:rPr>
      </w:pPr>
      <w:r>
        <w:rPr>
          <w:rFonts w:hint="eastAsia" w:eastAsia="仿宋"/>
          <w:b/>
          <w:bCs/>
          <w:color w:val="000000"/>
          <w:sz w:val="24"/>
          <w:szCs w:val="24"/>
          <w:highlight w:val="none"/>
          <w:lang w:eastAsia="zh-CN"/>
        </w:rPr>
        <w:t xml:space="preserve">（</w:t>
      </w:r>
      <w:r>
        <w:rPr>
          <w:rFonts w:hint="eastAsia" w:eastAsia="仿宋"/>
          <w:b/>
          <w:bCs/>
          <w:color w:val="000000"/>
          <w:sz w:val="24"/>
          <w:szCs w:val="24"/>
          <w:highlight w:val="none"/>
          <w:lang w:val="en-US" w:eastAsia="zh-CN"/>
        </w:rPr>
        <w:t xml:space="preserve">一</w:t>
      </w:r>
      <w:r>
        <w:rPr>
          <w:rFonts w:hint="eastAsia" w:eastAsia="仿宋"/>
          <w:b/>
          <w:bCs/>
          <w:color w:val="000000"/>
          <w:sz w:val="24"/>
          <w:szCs w:val="24"/>
          <w:highlight w:val="none"/>
          <w:lang w:eastAsia="zh-CN"/>
        </w:rPr>
        <w:t xml:space="preserve">）</w:t>
      </w:r>
      <w:r>
        <w:rPr>
          <w:rFonts w:hint="eastAsia" w:eastAsia="仿宋"/>
          <w:b/>
          <w:bCs/>
          <w:color w:val="000000"/>
          <w:sz w:val="24"/>
          <w:szCs w:val="24"/>
          <w:highlight w:val="none"/>
          <w:lang w:val="en-US" w:eastAsia="zh-CN"/>
        </w:rPr>
        <w:t xml:space="preserve">决（结）算审计、专项审计</w:t>
      </w:r>
      <w:r>
        <w:rPr>
          <w:rFonts w:hint="eastAsia" w:eastAsia="仿宋"/>
          <w:b/>
          <w:bCs/>
          <w:color w:val="000000"/>
          <w:sz w:val="24"/>
          <w:szCs w:val="24"/>
          <w:highlight w:val="none"/>
        </w:rPr>
        <w:t xml:space="preserve">内容：</w:t>
      </w:r>
      <w:r>
        <w:rPr>
          <w:rFonts w:eastAsia="仿宋"/>
          <w:b/>
          <w:bCs/>
          <w:color w:val="000000"/>
          <w:sz w:val="24"/>
          <w:szCs w:val="24"/>
          <w:highlight w:val="none"/>
        </w:rPr>
        <w:t xml:space="preserve"> </w:t>
      </w:r>
      <w:r>
        <w:rPr>
          <w:rFonts w:eastAsia="仿宋"/>
          <w:b/>
          <w:bCs/>
          <w:color w:val="000000"/>
          <w:sz w:val="24"/>
          <w:szCs w:val="24"/>
          <w:highlight w:val="none"/>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（1）审查项目基本建设程序和建设、管理制度以及投资控制计划等执行情况； </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（2）审查项目概（预）算编制、审批、执行和调整变动情况； </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（3）审查项目设备、物资和材料采购情况； </w:t>
      </w:r>
      <w:r>
        <w:rPr>
          <w:rFonts w:hint="eastAsia" w:ascii="仿宋" w:hAnsi="仿宋" w:eastAsia="仿宋" w:cs="仿宋"/>
          <w:sz w:val="24"/>
        </w:rPr>
      </w:r>
      <w:r/>
    </w:p>
    <w:p>
      <w:pPr>
        <w:pStyle w:val="957"/>
        <w:ind w:firstLine="480"/>
        <w:rPr>
          <w:rFonts w:hint="eastAsia" w:ascii="仿宋" w:hAnsi="仿宋" w:eastAsia="仿宋" w:cs="仿宋"/>
          <w:sz w:val="24"/>
          <w:lang w:val="en-US" w:eastAsia="zh-CN"/>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4）审查项目建设管理情况；</w:t>
      </w:r>
      <w:r>
        <w:rPr>
          <w:rFonts w:hint="eastAsia" w:ascii="仿宋" w:hAnsi="仿宋" w:eastAsia="仿宋" w:cs="仿宋"/>
          <w:sz w:val="24"/>
          <w:lang w:val="en-US" w:eastAsia="zh-CN"/>
        </w:rPr>
      </w:r>
      <w:r/>
    </w:p>
    <w:p>
      <w:pPr>
        <w:pStyle w:val="878"/>
        <w:ind w:firstLine="480"/>
        <w:rPr>
          <w:lang w:val="en-US" w:eastAsia="zh-CN"/>
        </w:rPr>
      </w:pPr>
      <w:r>
        <w:rPr>
          <w:rFonts w:hint="eastAsia" w:ascii="仿宋" w:hAnsi="仿宋" w:eastAsia="仿宋" w:cs="仿宋"/>
          <w:sz w:val="24"/>
          <w:lang w:val="en-US" w:eastAsia="zh-CN"/>
        </w:rPr>
        <w:t xml:space="preserve">（5）审查项目建设资金筹集与使用情况；</w:t>
      </w:r>
      <w:r>
        <w:rPr>
          <w:lang w:val="en-US" w:eastAsia="zh-CN"/>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6</w:t>
      </w:r>
      <w:r>
        <w:rPr>
          <w:rFonts w:hint="eastAsia" w:ascii="仿宋" w:hAnsi="仿宋" w:eastAsia="仿宋" w:cs="仿宋"/>
          <w:sz w:val="24"/>
        </w:rPr>
        <w:t xml:space="preserve">）审查项目招标投标程序和执行情况； </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7</w:t>
      </w:r>
      <w:r>
        <w:rPr>
          <w:rFonts w:hint="eastAsia" w:ascii="仿宋" w:hAnsi="仿宋" w:eastAsia="仿宋" w:cs="仿宋"/>
          <w:sz w:val="24"/>
        </w:rPr>
        <w:t xml:space="preserve">）审查项目合同签订、履行和变更情况； </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8</w:t>
      </w:r>
      <w:r>
        <w:rPr>
          <w:rFonts w:hint="eastAsia" w:ascii="仿宋" w:hAnsi="仿宋" w:eastAsia="仿宋" w:cs="仿宋"/>
          <w:sz w:val="24"/>
        </w:rPr>
        <w:t xml:space="preserve">）审查项目工程（造价）结算情况（含钢结构和钢筋工程量计算）； </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9</w:t>
      </w:r>
      <w:r>
        <w:rPr>
          <w:rFonts w:hint="eastAsia" w:ascii="仿宋" w:hAnsi="仿宋" w:eastAsia="仿宋" w:cs="仿宋"/>
          <w:sz w:val="24"/>
        </w:rPr>
        <w:t xml:space="preserve">）其他需要审查的事项。</w:t>
      </w:r>
      <w:r>
        <w:rPr>
          <w:rFonts w:hint="eastAsia" w:ascii="仿宋" w:hAnsi="仿宋" w:eastAsia="仿宋" w:cs="仿宋"/>
          <w:sz w:val="24"/>
        </w:rPr>
      </w:r>
      <w:r/>
    </w:p>
    <w:p>
      <w:pPr>
        <w:pStyle w:val="1217"/>
        <w:ind w:left="479" w:firstLine="0"/>
        <w:keepLines w:val="0"/>
        <w:keepNext w:val="0"/>
        <w:pageBreakBefore w:val="0"/>
        <w:spacing w:line="520" w:lineRule="exact"/>
        <w:widowControl/>
        <w:rPr>
          <w:rFonts w:hint="eastAsia" w:ascii="仿宋" w:hAnsi="仿宋" w:eastAsia="仿宋" w:cs="仿宋"/>
          <w:b w:val="0"/>
          <w:bCs w:val="0"/>
          <w:highlight w:val="none"/>
          <w:lang w:eastAsia="zh-CN"/>
        </w:rPr>
      </w:pPr>
      <w:r>
        <w:rPr>
          <w:rFonts w:hint="eastAsia" w:ascii="仿宋" w:hAnsi="仿宋" w:eastAsia="仿宋" w:cs="仿宋"/>
          <w:b/>
          <w:bCs/>
          <w:highlight w:val="none"/>
        </w:rPr>
        <w:t xml:space="preserve">审计期限</w:t>
      </w:r>
      <w:r>
        <w:rPr>
          <w:rFonts w:hint="eastAsia" w:ascii="仿宋" w:hAnsi="仿宋" w:eastAsia="仿宋" w:cs="仿宋"/>
          <w:b/>
          <w:bCs/>
          <w:highlight w:val="none"/>
          <w:lang w:eastAsia="zh-CN"/>
        </w:rPr>
        <w:t xml:space="preserve">：</w:t>
      </w:r>
      <w:r>
        <w:rPr>
          <w:rFonts w:hint="eastAsia" w:ascii="仿宋" w:hAnsi="仿宋" w:eastAsia="仿宋" w:cs="仿宋"/>
          <w:b w:val="0"/>
          <w:bCs w:val="0"/>
          <w:highlight w:val="none"/>
          <w:lang w:eastAsia="zh-CN"/>
        </w:rPr>
      </w:r>
      <w:r/>
    </w:p>
    <w:p>
      <w:pPr>
        <w:pStyle w:val="1217"/>
        <w:ind w:firstLine="720"/>
        <w:keepLines w:val="0"/>
        <w:keepNext w:val="0"/>
        <w:pageBreakBefore w:val="0"/>
        <w:spacing w:line="520" w:lineRule="exact"/>
        <w:widowControl/>
        <w:rPr>
          <w:rFonts w:ascii="仿宋" w:hAnsi="仿宋" w:eastAsia="仿宋" w:cs="仿宋"/>
          <w:b w:val="0"/>
          <w:bCs w:val="0"/>
          <w:lang w:val="en-US" w:eastAsia="zh-CN"/>
        </w:rPr>
      </w:pPr>
      <w:r>
        <w:rPr>
          <w:rFonts w:hint="eastAsia" w:ascii="仿宋" w:hAnsi="仿宋" w:eastAsia="仿宋" w:cs="仿宋"/>
          <w:b w:val="0"/>
          <w:bCs w:val="0"/>
        </w:rPr>
        <w:t xml:space="preserve">审计项目的审计时限自协审单位接受送审资料，确认送审资料齐全之日起，应在下列规定时限内</w:t>
      </w:r>
      <w:r>
        <w:rPr>
          <w:rFonts w:hint="eastAsia" w:ascii="仿宋" w:hAnsi="仿宋" w:eastAsia="仿宋" w:cs="仿宋"/>
          <w:b w:val="0"/>
          <w:bCs w:val="0"/>
          <w:lang w:val="en-US" w:eastAsia="zh-CN"/>
        </w:rPr>
        <w:t xml:space="preserve">提交经核对的初步审计报告</w:t>
      </w:r>
      <w:r>
        <w:rPr>
          <w:rFonts w:hint="eastAsia" w:ascii="仿宋" w:hAnsi="仿宋" w:eastAsia="仿宋" w:cs="仿宋"/>
          <w:b w:val="0"/>
          <w:bCs w:val="0"/>
        </w:rPr>
        <w:t xml:space="preserve">：</w:t>
      </w:r>
      <w:r>
        <w:rPr>
          <w:rFonts w:hint="eastAsia" w:ascii="仿宋" w:hAnsi="仿宋" w:eastAsia="仿宋" w:cs="仿宋"/>
          <w:b w:val="0"/>
          <w:bCs w:val="0"/>
          <w:lang w:val="en-US" w:eastAsia="zh-CN"/>
        </w:rPr>
        <w:t xml:space="preserve">2000</w:t>
      </w:r>
      <w:r>
        <w:rPr>
          <w:rFonts w:hint="eastAsia" w:ascii="仿宋" w:hAnsi="仿宋" w:eastAsia="仿宋" w:cs="仿宋"/>
          <w:b w:val="0"/>
          <w:bCs w:val="0"/>
        </w:rPr>
        <w:t xml:space="preserve">万元-</w:t>
      </w:r>
      <w:r>
        <w:rPr>
          <w:rFonts w:hint="eastAsia" w:ascii="仿宋" w:hAnsi="仿宋" w:eastAsia="仿宋" w:cs="仿宋"/>
          <w:b w:val="0"/>
          <w:bCs w:val="0"/>
          <w:lang w:val="en-US" w:eastAsia="zh-CN"/>
        </w:rPr>
        <w:t xml:space="preserve">5000</w:t>
      </w:r>
      <w:r>
        <w:rPr>
          <w:rFonts w:hint="eastAsia" w:ascii="仿宋" w:hAnsi="仿宋" w:eastAsia="仿宋" w:cs="仿宋"/>
          <w:b w:val="0"/>
          <w:bCs w:val="0"/>
        </w:rPr>
        <w:t xml:space="preserve">万元</w:t>
      </w:r>
      <w:r>
        <w:rPr>
          <w:rFonts w:hint="eastAsia" w:ascii="仿宋" w:hAnsi="仿宋" w:eastAsia="仿宋" w:cs="仿宋"/>
          <w:b w:val="0"/>
          <w:bCs w:val="0"/>
          <w:lang w:eastAsia="zh-CN"/>
        </w:rPr>
        <w:t xml:space="preserve">（</w:t>
      </w:r>
      <w:r>
        <w:rPr>
          <w:rFonts w:hint="eastAsia" w:ascii="仿宋" w:hAnsi="仿宋" w:eastAsia="仿宋" w:cs="仿宋"/>
          <w:b w:val="0"/>
          <w:bCs w:val="0"/>
          <w:lang w:val="en-US" w:eastAsia="zh-CN"/>
        </w:rPr>
        <w:t xml:space="preserve">含5000万元</w:t>
      </w:r>
      <w:r>
        <w:rPr>
          <w:rFonts w:hint="eastAsia" w:ascii="仿宋" w:hAnsi="仿宋" w:eastAsia="仿宋" w:cs="仿宋"/>
          <w:b w:val="0"/>
          <w:bCs w:val="0"/>
          <w:lang w:eastAsia="zh-CN"/>
        </w:rPr>
        <w:t xml:space="preserve">）</w:t>
      </w:r>
      <w:r>
        <w:rPr>
          <w:rFonts w:hint="eastAsia" w:ascii="仿宋" w:hAnsi="仿宋" w:eastAsia="仿宋" w:cs="仿宋"/>
          <w:b w:val="0"/>
          <w:bCs w:val="0"/>
        </w:rPr>
        <w:t xml:space="preserve">项目，</w:t>
      </w:r>
      <w:r>
        <w:rPr>
          <w:rFonts w:hint="eastAsia" w:ascii="仿宋" w:hAnsi="仿宋" w:eastAsia="仿宋" w:cs="仿宋"/>
          <w:b w:val="0"/>
          <w:bCs w:val="0"/>
          <w:lang w:val="en-US" w:eastAsia="zh-CN"/>
        </w:rPr>
        <w:t xml:space="preserve">30</w:t>
      </w:r>
      <w:r>
        <w:rPr>
          <w:rFonts w:hint="eastAsia" w:ascii="仿宋" w:hAnsi="仿宋" w:eastAsia="仿宋" w:cs="仿宋"/>
          <w:b w:val="0"/>
          <w:bCs w:val="0"/>
        </w:rPr>
        <w:t xml:space="preserve">日内完成；5000万元</w:t>
      </w:r>
      <w:r>
        <w:rPr>
          <w:rFonts w:hint="eastAsia" w:ascii="仿宋" w:hAnsi="仿宋" w:eastAsia="仿宋" w:cs="仿宋"/>
          <w:b w:val="0"/>
          <w:bCs w:val="0"/>
          <w:lang w:val="en-US" w:eastAsia="zh-CN"/>
        </w:rPr>
        <w:t xml:space="preserve">-2亿元(含2亿元)</w:t>
      </w:r>
      <w:r>
        <w:rPr>
          <w:rFonts w:hint="eastAsia" w:ascii="仿宋" w:hAnsi="仿宋" w:eastAsia="仿宋" w:cs="仿宋"/>
          <w:b w:val="0"/>
          <w:bCs w:val="0"/>
        </w:rPr>
        <w:t xml:space="preserve">项目，</w:t>
      </w:r>
      <w:r>
        <w:rPr>
          <w:rFonts w:hint="eastAsia" w:ascii="仿宋" w:hAnsi="仿宋" w:eastAsia="仿宋" w:cs="仿宋"/>
          <w:b w:val="0"/>
          <w:bCs w:val="0"/>
          <w:lang w:val="en-US" w:eastAsia="zh-CN"/>
        </w:rPr>
        <w:t xml:space="preserve">60</w:t>
      </w:r>
      <w:r>
        <w:rPr>
          <w:rFonts w:hint="eastAsia" w:ascii="仿宋" w:hAnsi="仿宋" w:eastAsia="仿宋" w:cs="仿宋"/>
          <w:b w:val="0"/>
          <w:bCs w:val="0"/>
        </w:rPr>
        <w:t xml:space="preserve">日内完成</w:t>
      </w:r>
      <w:r>
        <w:rPr>
          <w:rFonts w:hint="eastAsia" w:ascii="仿宋" w:hAnsi="仿宋" w:eastAsia="仿宋" w:cs="仿宋"/>
          <w:b w:val="0"/>
          <w:bCs w:val="0"/>
          <w:lang w:eastAsia="zh-CN"/>
        </w:rPr>
        <w:t xml:space="preserve">；</w:t>
      </w:r>
      <w:r>
        <w:rPr>
          <w:rFonts w:hint="eastAsia" w:ascii="仿宋" w:hAnsi="仿宋" w:eastAsia="仿宋" w:cs="仿宋"/>
          <w:b w:val="0"/>
          <w:bCs w:val="0"/>
          <w:lang w:val="en-US" w:eastAsia="zh-CN"/>
        </w:rPr>
        <w:t xml:space="preserve">2亿以上项目，90日完成</w:t>
      </w:r>
      <w:r>
        <w:rPr>
          <w:rFonts w:hint="eastAsia" w:ascii="仿宋" w:hAnsi="仿宋" w:eastAsia="仿宋" w:cs="仿宋"/>
          <w:b w:val="0"/>
          <w:bCs w:val="0"/>
        </w:rPr>
        <w:t xml:space="preserve">。</w:t>
      </w:r>
      <w:r>
        <w:rPr>
          <w:rFonts w:hint="eastAsia" w:ascii="仿宋" w:hAnsi="仿宋" w:eastAsia="仿宋" w:cs="仿宋"/>
          <w:b w:val="0"/>
          <w:bCs w:val="0"/>
          <w:lang w:val="en-US" w:eastAsia="zh-CN"/>
        </w:rPr>
        <w:t xml:space="preserve">特大型项目或情况特殊项目，可根据实际情况适当延长审核时间。未按规定时间完成的（遇到不可抗力情况除外），逾期1天扣除服务费用的10%，逾期2天扣除服务费用的20%，以此类推，逾期10天及以上扣除服务费用的100%并予以清退（非入围供应商自身原因造成的延期除外）。</w:t>
      </w:r>
      <w:r>
        <w:rPr>
          <w:rFonts w:ascii="仿宋" w:hAnsi="仿宋" w:eastAsia="仿宋" w:cs="仿宋"/>
          <w:b w:val="0"/>
          <w:bCs w:val="0"/>
          <w:lang w:val="en-US" w:eastAsia="zh-CN"/>
        </w:rPr>
      </w:r>
      <w:r/>
    </w:p>
    <w:p>
      <w:pPr>
        <w:pStyle w:val="878"/>
        <w:ind w:right="34"/>
        <w:jc w:val="both"/>
        <w:keepLines w:val="0"/>
        <w:keepNext w:val="0"/>
        <w:pageBreakBefore w:val="0"/>
        <w:spacing w:line="520" w:lineRule="exact"/>
        <w:widowControl w:val="off"/>
        <w:rPr>
          <w:rFonts w:hint="eastAsia" w:ascii="Times New Roman" w:hAnsi="Times New Roman" w:eastAsia="仿宋" w:cs="Times New Roman"/>
          <w:b/>
          <w:bCs/>
          <w:color w:val="000000"/>
          <w:sz w:val="24"/>
          <w:szCs w:val="24"/>
          <w:highlight w:val="none"/>
        </w:rPr>
      </w:pPr>
      <w:r>
        <w:rPr>
          <w:rFonts w:hint="eastAsia" w:ascii="Times New Roman" w:hAnsi="Times New Roman" w:eastAsia="仿宋" w:cs="Times New Roman"/>
          <w:b/>
          <w:bCs/>
          <w:color w:val="000000"/>
          <w:sz w:val="24"/>
          <w:szCs w:val="24"/>
          <w:highlight w:val="none"/>
          <w:lang w:val="en-US" w:eastAsia="zh-CN"/>
        </w:rPr>
        <w:t xml:space="preserve">（二）审计监督</w:t>
      </w:r>
      <w:r>
        <w:rPr>
          <w:rFonts w:hint="eastAsia" w:ascii="Times New Roman" w:hAnsi="Times New Roman" w:eastAsia="仿宋" w:cs="Times New Roman"/>
          <w:b/>
          <w:bCs/>
          <w:color w:val="000000"/>
          <w:sz w:val="24"/>
          <w:szCs w:val="24"/>
          <w:highlight w:val="none"/>
        </w:rPr>
        <w:t xml:space="preserve">包括而不限于以下内容：</w:t>
      </w:r>
      <w:r>
        <w:rPr>
          <w:rFonts w:hint="eastAsia" w:ascii="Times New Roman" w:hAnsi="Times New Roman" w:eastAsia="仿宋" w:cs="Times New Roman"/>
          <w:b/>
          <w:bCs/>
          <w:color w:val="000000"/>
          <w:sz w:val="24"/>
          <w:szCs w:val="24"/>
          <w:highlight w:val="none"/>
        </w:rPr>
      </w:r>
      <w:r/>
    </w:p>
    <w:p>
      <w:pPr>
        <w:pStyle w:val="878"/>
        <w:ind w:firstLine="480"/>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（1）审计监督工作根据委托方要求及项目专业需要，配备专职现场审计监督人员。原则上每周驻场审计监督时间不少于三天，并于次日提交《审计监督情况记录表》；项目重要节点或发生突发情况时，应在3 小时内抵达现场开展监督工作。</w:t>
      </w:r>
      <w:r>
        <w:rPr>
          <w:rFonts w:hint="eastAsia" w:ascii="仿宋" w:hAnsi="仿宋" w:eastAsia="仿宋" w:cs="仿宋"/>
          <w:sz w:val="24"/>
          <w:szCs w:val="24"/>
          <w:lang w:val="en-US" w:eastAsia="zh-CN" w:bidi="ar-SA"/>
        </w:rPr>
      </w:r>
      <w:r/>
    </w:p>
    <w:p>
      <w:pPr>
        <w:pStyle w:val="878"/>
        <w:ind w:firstLine="480"/>
        <w:jc w:val="both"/>
        <w:spacing w:line="48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sz w:val="24"/>
          <w:szCs w:val="24"/>
          <w:lang w:val="en-US" w:eastAsia="zh-CN" w:bidi="ar-SA"/>
        </w:rPr>
        <w:t xml:space="preserve">(2) 现场</w:t>
      </w:r>
      <w:r>
        <w:rPr>
          <w:rFonts w:hint="eastAsia" w:ascii="仿宋" w:hAnsi="仿宋" w:eastAsia="仿宋" w:cs="仿宋"/>
          <w:color w:val="000000"/>
          <w:sz w:val="24"/>
          <w:szCs w:val="24"/>
          <w:lang w:val="en-US" w:eastAsia="zh-CN" w:bidi="ar-SA"/>
        </w:rPr>
        <w:t xml:space="preserve">审计监督人员应服从委托方统一调度与安排，依法依规开展审计监督。主要职责包括：对建设单位项目管</w:t>
      </w:r>
      <w:r>
        <w:rPr>
          <w:rFonts w:hint="eastAsia" w:ascii="仿宋" w:hAnsi="仿宋" w:eastAsia="仿宋" w:cs="仿宋"/>
          <w:sz w:val="24"/>
          <w:szCs w:val="24"/>
          <w:lang w:val="en-US" w:eastAsia="zh-CN" w:bidi="ar-SA"/>
        </w:rPr>
        <w:t xml:space="preserve">理履职情况进行监督；对勘察、设计、监理、跟踪审计等参建单位履职情况进行监督；对工程质量、安全生产、施工进度实施全过程监督；对项目重要节点、主要材料设备、隐蔽工程、重大设计变更等关键环节进行现场核查与监督。遇重要事项或突发事件，在接到委托方</w:t>
      </w:r>
      <w:r>
        <w:rPr>
          <w:rFonts w:hint="eastAsia" w:ascii="仿宋" w:hAnsi="仿宋" w:eastAsia="仿宋" w:cs="仿宋"/>
          <w:color w:val="000000"/>
          <w:sz w:val="24"/>
          <w:szCs w:val="24"/>
          <w:lang w:val="en-US" w:eastAsia="zh-CN" w:bidi="ar-SA"/>
        </w:rPr>
        <w:t xml:space="preserve">电话通知后3小时内到达指定地点；对监督中发现的问题，应及时向委托方专题汇报。</w:t>
      </w:r>
      <w:r>
        <w:rPr>
          <w:rFonts w:hint="eastAsia" w:ascii="仿宋" w:hAnsi="仿宋" w:eastAsia="仿宋" w:cs="仿宋"/>
          <w:color w:val="000000"/>
          <w:sz w:val="24"/>
          <w:szCs w:val="24"/>
          <w:lang w:val="en-US" w:eastAsia="zh-CN" w:bidi="ar-SA"/>
        </w:rPr>
      </w:r>
      <w:r/>
    </w:p>
    <w:p>
      <w:pPr>
        <w:pStyle w:val="878"/>
        <w:ind w:left="0" w:firstLine="480"/>
        <w:jc w:val="both"/>
        <w:spacing w:line="48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 每月向委托方报送月度审计监督报告；项目完工后，提交纸质版及电子版光盘各一份的审计监督总结报告。光盘内容应包含：各期月报电子版、总结报告电子版及项目现场全过程纸质资料和影像资料。</w:t>
      </w:r>
      <w:r>
        <w:rPr>
          <w:rFonts w:hint="eastAsia" w:ascii="仿宋" w:hAnsi="仿宋" w:eastAsia="仿宋" w:cs="仿宋"/>
          <w:color w:val="000000"/>
          <w:sz w:val="24"/>
          <w:szCs w:val="24"/>
          <w:lang w:val="en-US" w:eastAsia="zh-CN" w:bidi="ar-SA"/>
        </w:rPr>
      </w:r>
      <w:r/>
    </w:p>
    <w:p>
      <w:pPr>
        <w:pStyle w:val="878"/>
        <w:ind w:left="0" w:firstLine="480"/>
        <w:jc w:val="both"/>
        <w:spacing w:line="480" w:lineRule="exact"/>
        <w:widowControl w:val="off"/>
        <w:rPr>
          <w:rFonts w:hint="eastAsia" w:ascii="Times New Roman" w:hAnsi="Times New Roman" w:eastAsia="仿宋" w:cs="Times New Roman"/>
          <w:b/>
          <w:bCs/>
          <w:color w:val="000000"/>
          <w:sz w:val="24"/>
          <w:szCs w:val="24"/>
          <w:highlight w:val="none"/>
          <w:lang w:val="en-US" w:eastAsia="zh-CN"/>
        </w:rPr>
      </w:pPr>
      <w:r>
        <w:rPr>
          <w:rFonts w:hint="eastAsia" w:ascii="仿宋" w:hAnsi="仿宋" w:eastAsia="仿宋" w:cs="仿宋"/>
          <w:color w:val="000000"/>
          <w:sz w:val="24"/>
          <w:szCs w:val="24"/>
          <w:lang w:val="en-US" w:eastAsia="zh-CN" w:bidi="ar-SA"/>
        </w:rPr>
        <w:t xml:space="preserve">（4）其他需要监督的内容。</w:t>
      </w:r>
      <w:r>
        <w:rPr>
          <w:rFonts w:hint="eastAsia" w:ascii="仿宋" w:hAnsi="仿宋" w:eastAsia="仿宋" w:cs="仿宋"/>
          <w:color w:val="000000"/>
          <w:sz w:val="24"/>
          <w:szCs w:val="24"/>
          <w:lang w:val="en-US" w:eastAsia="zh-CN" w:bidi="ar-SA"/>
        </w:rPr>
        <w:br w:type="textWrapping" w:clear="all"/>
      </w:r>
      <w:r>
        <w:rPr>
          <w:rFonts w:hint="eastAsia" w:ascii="Times New Roman" w:hAnsi="Times New Roman" w:eastAsia="仿宋" w:cs="Times New Roman"/>
          <w:b/>
          <w:bCs/>
          <w:color w:val="000000"/>
          <w:sz w:val="24"/>
          <w:szCs w:val="24"/>
          <w:highlight w:val="none"/>
          <w:lang w:val="en-US" w:eastAsia="zh-CN"/>
        </w:rPr>
        <w:t xml:space="preserve">（三）审核质量</w:t>
      </w:r>
      <w:r>
        <w:rPr>
          <w:rFonts w:hint="eastAsia" w:ascii="Times New Roman" w:hAnsi="Times New Roman" w:eastAsia="仿宋" w:cs="Times New Roman"/>
          <w:b/>
          <w:bCs/>
          <w:color w:val="000000"/>
          <w:sz w:val="24"/>
          <w:szCs w:val="24"/>
          <w:highlight w:val="none"/>
          <w:lang w:val="en-US" w:eastAsia="zh-CN"/>
        </w:rPr>
      </w:r>
      <w:r/>
    </w:p>
    <w:p>
      <w:pPr>
        <w:pStyle w:val="878"/>
        <w:ind w:left="0" w:firstLine="480"/>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入围供应商报送的审核报告</w:t>
      </w:r>
      <w:r>
        <w:rPr>
          <w:rFonts w:hint="eastAsia" w:ascii="仿宋" w:hAnsi="仿宋" w:eastAsia="仿宋" w:cs="仿宋"/>
          <w:sz w:val="24"/>
          <w:szCs w:val="24"/>
          <w:highlight w:val="none"/>
          <w:lang w:val="en-US" w:eastAsia="zh-CN" w:bidi="ar-SA"/>
        </w:rPr>
        <w:t xml:space="preserve">经审计局抽</w:t>
      </w:r>
      <w:r>
        <w:rPr>
          <w:rFonts w:hint="eastAsia" w:ascii="仿宋" w:hAnsi="仿宋" w:eastAsia="仿宋" w:cs="仿宋"/>
          <w:sz w:val="24"/>
          <w:szCs w:val="24"/>
          <w:lang w:val="en-US" w:eastAsia="zh-CN" w:bidi="ar-SA"/>
        </w:rPr>
        <w:t xml:space="preserve">查、抽审时，如发现偏差率为3%（不含）-5%（含）的，扣除服务费用的20%；偏差率为5%（不含）-8%（含）的，扣除服务费用的50%；偏差率&gt;8%的，扣除服务费用的100%并予以清退。</w:t>
      </w:r>
      <w:r>
        <w:rPr>
          <w:rFonts w:hint="eastAsia" w:ascii="仿宋" w:hAnsi="仿宋" w:eastAsia="仿宋" w:cs="仿宋"/>
          <w:sz w:val="24"/>
          <w:szCs w:val="24"/>
          <w:lang w:val="en-US" w:eastAsia="zh-CN" w:bidi="ar-SA"/>
        </w:rPr>
      </w:r>
      <w:r/>
    </w:p>
    <w:p>
      <w:pPr>
        <w:pStyle w:val="1217"/>
        <w:keepLines w:val="0"/>
        <w:keepNext w:val="0"/>
        <w:pageBreakBefore w:val="0"/>
        <w:spacing w:before="120" w:after="120" w:line="520" w:lineRule="exact"/>
        <w:widowControl/>
        <w:rPr>
          <w:rFonts w:hint="eastAsia" w:ascii="仿宋" w:hAnsi="仿宋" w:eastAsia="仿宋" w:cs="仿宋"/>
          <w:b/>
          <w:bCs/>
        </w:rPr>
      </w:pPr>
      <w:r/>
      <w:bookmarkStart w:id="177" w:name="OLE_LINK162"/>
      <w:r>
        <w:rPr>
          <w:rFonts w:hint="eastAsia" w:ascii="仿宋" w:hAnsi="仿宋" w:eastAsia="仿宋" w:cs="仿宋"/>
          <w:b/>
          <w:bCs/>
        </w:rPr>
        <w:t xml:space="preserve">四、服务方案</w:t>
      </w:r>
      <w:r>
        <w:rPr>
          <w:rFonts w:hint="eastAsia" w:ascii="仿宋" w:hAnsi="仿宋" w:eastAsia="仿宋" w:cs="仿宋"/>
          <w:b/>
          <w:bCs/>
        </w:rPr>
      </w:r>
      <w:r/>
    </w:p>
    <w:p>
      <w:pPr>
        <w:pStyle w:val="878"/>
        <w:ind w:left="0" w:firstLine="480"/>
        <w:jc w:val="both"/>
        <w:spacing w:line="480" w:lineRule="exact"/>
        <w:widowControl w:val="off"/>
        <w:rPr>
          <w:rFonts w:hint="eastAsia" w:ascii="仿宋" w:hAnsi="仿宋" w:eastAsia="仿宋" w:cs="仿宋"/>
          <w:sz w:val="24"/>
          <w:szCs w:val="24"/>
          <w:lang w:val="en-US" w:eastAsia="zh-CN" w:bidi="ar-SA"/>
        </w:rPr>
      </w:pPr>
      <w:r/>
      <w:bookmarkEnd w:id="177"/>
      <w:r>
        <w:rPr>
          <w:rFonts w:hint="eastAsia" w:ascii="仿宋" w:hAnsi="仿宋" w:eastAsia="仿宋" w:cs="仿宋"/>
          <w:sz w:val="24"/>
          <w:szCs w:val="24"/>
          <w:lang w:val="en-US" w:eastAsia="zh-CN" w:bidi="ar-SA"/>
        </w:rPr>
        <w:t xml:space="preserve">委托人聘请咨询人为委托人提供审计标段内项目的专项审计服务，服务内容和要求包括但不限于：</w:t>
      </w:r>
      <w:r>
        <w:rPr>
          <w:rFonts w:hint="eastAsia" w:ascii="仿宋" w:hAnsi="仿宋" w:eastAsia="仿宋" w:cs="仿宋"/>
          <w:sz w:val="24"/>
          <w:szCs w:val="24"/>
          <w:lang w:val="en-US" w:eastAsia="zh-CN" w:bidi="ar-SA"/>
        </w:rPr>
      </w:r>
      <w:r/>
    </w:p>
    <w:p>
      <w:pPr>
        <w:pStyle w:val="878"/>
        <w:ind w:left="0" w:firstLine="480"/>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（1）访谈了解各参建单位情况。</w:t>
      </w:r>
      <w:r>
        <w:rPr>
          <w:rFonts w:hint="eastAsia" w:ascii="仿宋" w:hAnsi="仿宋" w:eastAsia="仿宋" w:cs="仿宋"/>
          <w:sz w:val="24"/>
          <w:szCs w:val="24"/>
          <w:lang w:val="en-US" w:eastAsia="zh-CN" w:bidi="ar-SA"/>
        </w:rPr>
      </w:r>
      <w:r/>
    </w:p>
    <w:p>
      <w:pPr>
        <w:pStyle w:val="878"/>
        <w:ind w:left="0" w:firstLine="480"/>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（2）收集项目建设单位提供的真实、完整、合法的审计资料。</w:t>
      </w:r>
      <w:r>
        <w:rPr>
          <w:rFonts w:hint="eastAsia" w:ascii="仿宋" w:hAnsi="仿宋" w:eastAsia="仿宋" w:cs="仿宋"/>
          <w:sz w:val="24"/>
          <w:szCs w:val="24"/>
          <w:lang w:val="en-US" w:eastAsia="zh-CN" w:bidi="ar-SA"/>
        </w:rPr>
      </w:r>
      <w:r/>
    </w:p>
    <w:p>
      <w:pPr>
        <w:pStyle w:val="878"/>
        <w:ind w:left="0" w:firstLine="480"/>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（3）按照投资审计有关要求，对项目投资决策、履行建设程序、概（预）算执行、招标投标、合同签订与履行、建设管理、工程结算进行审计。</w:t>
      </w:r>
      <w:r>
        <w:rPr>
          <w:rFonts w:hint="eastAsia" w:ascii="仿宋" w:hAnsi="仿宋" w:eastAsia="仿宋" w:cs="仿宋"/>
          <w:sz w:val="24"/>
          <w:szCs w:val="24"/>
          <w:lang w:val="en-US" w:eastAsia="zh-CN" w:bidi="ar-SA"/>
        </w:rPr>
      </w:r>
      <w:r/>
    </w:p>
    <w:p>
      <w:pPr>
        <w:pStyle w:val="878"/>
        <w:ind w:left="0" w:firstLine="480"/>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（4）对工程建设的管理情况做出客观的审计评价，对审计发现的普遍性或重大问题进行披露。</w:t>
      </w:r>
      <w:r>
        <w:rPr>
          <w:rFonts w:hint="eastAsia" w:ascii="仿宋" w:hAnsi="仿宋" w:eastAsia="仿宋" w:cs="仿宋"/>
          <w:sz w:val="24"/>
          <w:szCs w:val="24"/>
          <w:lang w:val="en-US" w:eastAsia="zh-CN" w:bidi="ar-SA"/>
        </w:rPr>
      </w:r>
      <w:r/>
    </w:p>
    <w:p>
      <w:pPr>
        <w:pStyle w:val="878"/>
        <w:ind w:left="0" w:firstLine="480"/>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（5）编制审计工作底稿、审计发现问题汇总表，出具审计报告。</w:t>
      </w:r>
      <w:r>
        <w:rPr>
          <w:rFonts w:hint="eastAsia" w:ascii="仿宋" w:hAnsi="仿宋" w:eastAsia="仿宋" w:cs="仿宋"/>
          <w:sz w:val="24"/>
          <w:szCs w:val="24"/>
          <w:lang w:val="en-US" w:eastAsia="zh-CN" w:bidi="ar-SA"/>
        </w:rPr>
      </w:r>
      <w:r/>
    </w:p>
    <w:p>
      <w:pPr>
        <w:pStyle w:val="878"/>
        <w:ind w:left="0" w:firstLine="480"/>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（6）及时整理审计工作资料，提供完整的项目审计档案资料给委托人归档。</w:t>
      </w:r>
      <w:r>
        <w:rPr>
          <w:rFonts w:hint="eastAsia" w:ascii="仿宋" w:hAnsi="仿宋" w:eastAsia="仿宋" w:cs="仿宋"/>
          <w:sz w:val="24"/>
          <w:szCs w:val="24"/>
          <w:lang w:val="en-US" w:eastAsia="zh-CN" w:bidi="ar-SA"/>
        </w:rPr>
      </w:r>
      <w:r/>
    </w:p>
    <w:p>
      <w:pPr>
        <w:pStyle w:val="878"/>
        <w:ind w:left="0" w:firstLine="480"/>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（7）执行委托人其他相关要求。</w:t>
      </w:r>
      <w:r>
        <w:rPr>
          <w:rFonts w:hint="eastAsia" w:ascii="仿宋" w:hAnsi="仿宋" w:eastAsia="仿宋" w:cs="仿宋"/>
          <w:sz w:val="24"/>
          <w:szCs w:val="24"/>
          <w:lang w:val="en-US" w:eastAsia="zh-CN" w:bidi="ar-SA"/>
        </w:rPr>
      </w:r>
      <w:r/>
    </w:p>
    <w:p>
      <w:pPr>
        <w:pStyle w:val="1217"/>
        <w:keepLines w:val="0"/>
        <w:keepNext w:val="0"/>
        <w:pageBreakBefore w:val="0"/>
        <w:spacing w:before="120" w:after="120" w:line="520" w:lineRule="exact"/>
        <w:widowControl/>
        <w:rPr>
          <w:rFonts w:ascii="仿宋" w:hAnsi="仿宋" w:eastAsia="仿宋" w:cs="仿宋"/>
          <w:b/>
          <w:bCs/>
          <w:highlight w:val="none"/>
          <w:lang w:val="en-US" w:eastAsia="zh-CN"/>
        </w:rPr>
      </w:pPr>
      <w:r>
        <w:rPr>
          <w:rFonts w:hint="eastAsia" w:ascii="仿宋" w:hAnsi="仿宋" w:eastAsia="仿宋" w:cs="仿宋"/>
          <w:b/>
          <w:bCs/>
          <w:highlight w:val="none"/>
        </w:rPr>
        <w:t xml:space="preserve">五、</w:t>
      </w:r>
      <w:r>
        <w:rPr>
          <w:rFonts w:hint="eastAsia" w:ascii="仿宋" w:hAnsi="仿宋" w:eastAsia="仿宋" w:cs="仿宋"/>
          <w:b/>
          <w:bCs/>
          <w:highlight w:val="none"/>
          <w:lang w:val="en-US" w:eastAsia="zh-CN"/>
        </w:rPr>
        <w:t xml:space="preserve">人员配备要求</w:t>
      </w:r>
      <w:r>
        <w:rPr>
          <w:rFonts w:ascii="仿宋" w:hAnsi="仿宋" w:eastAsia="仿宋" w:cs="仿宋"/>
          <w:b/>
          <w:bCs/>
          <w:highlight w:val="none"/>
          <w:lang w:val="en-US" w:eastAsia="zh-CN"/>
        </w:rPr>
      </w:r>
      <w:r/>
    </w:p>
    <w:p>
      <w:pPr>
        <w:pStyle w:val="878"/>
        <w:ind w:left="0" w:firstLine="480"/>
        <w:jc w:val="both"/>
        <w:spacing w:line="480" w:lineRule="exact"/>
        <w:widowControl w:val="off"/>
        <w:rPr>
          <w:rFonts w:hint="eastAsia" w:ascii="仿宋" w:hAnsi="仿宋" w:eastAsia="仿宋" w:cs="仿宋"/>
          <w:i w:val="0"/>
          <w:iCs w:val="0"/>
          <w:color w:val="000000"/>
          <w:sz w:val="24"/>
          <w:szCs w:val="24"/>
          <w:lang w:val="en-US" w:eastAsia="zh-CN" w:bidi="ar-SA"/>
        </w:rPr>
      </w:pPr>
      <w:r>
        <w:rPr>
          <w:rFonts w:hint="eastAsia" w:ascii="仿宋" w:hAnsi="仿宋" w:eastAsia="仿宋" w:cs="仿宋"/>
          <w:i w:val="0"/>
          <w:iCs w:val="0"/>
          <w:color w:val="000000"/>
          <w:sz w:val="24"/>
          <w:szCs w:val="24"/>
          <w:lang w:val="en-US" w:eastAsia="zh-CN" w:bidi="ar-SA"/>
        </w:rPr>
        <w:t xml:space="preserve">★1.本项目服务有效期内的各单项工作，均须由入围供应商，从其提交的《供应商拟投入本项目组人员一览表》中，委派符合本项目各项要求的人员进行工作，严禁委派该一览表外人员开展任何相关工作。</w:t>
      </w:r>
      <w:r>
        <w:rPr>
          <w:rFonts w:hint="eastAsia" w:ascii="仿宋" w:hAnsi="仿宋" w:eastAsia="仿宋" w:cs="仿宋"/>
          <w:i w:val="0"/>
          <w:iCs w:val="0"/>
          <w:color w:val="000000"/>
          <w:sz w:val="24"/>
          <w:szCs w:val="24"/>
          <w:lang w:val="en-US" w:eastAsia="zh-CN" w:bidi="ar-SA"/>
        </w:rPr>
      </w:r>
      <w:r/>
    </w:p>
    <w:p>
      <w:pPr>
        <w:pStyle w:val="878"/>
        <w:ind w:left="0" w:firstLine="480"/>
        <w:jc w:val="both"/>
        <w:spacing w:line="480" w:lineRule="exact"/>
        <w:widowControl w:val="off"/>
        <w:rPr>
          <w:rFonts w:hint="eastAsia" w:ascii="仿宋" w:hAnsi="仿宋" w:eastAsia="仿宋" w:cs="仿宋"/>
          <w:i w:val="0"/>
          <w:iCs w:val="0"/>
          <w:color w:val="000000"/>
          <w:sz w:val="24"/>
          <w:szCs w:val="24"/>
          <w:lang w:val="en-US" w:eastAsia="zh-CN" w:bidi="ar-SA"/>
        </w:rPr>
      </w:pPr>
      <w:r>
        <w:rPr>
          <w:rFonts w:hint="eastAsia" w:ascii="仿宋" w:hAnsi="仿宋" w:eastAsia="仿宋" w:cs="仿宋"/>
          <w:i w:val="0"/>
          <w:iCs w:val="0"/>
          <w:color w:val="000000"/>
          <w:sz w:val="24"/>
          <w:szCs w:val="24"/>
          <w:lang w:val="en-US" w:eastAsia="zh-CN" w:bidi="ar-SA"/>
        </w:rPr>
        <w:t xml:space="preserve">★2.供应商拟派的项目组成员中，专业技术人</w:t>
      </w:r>
      <w:r>
        <w:rPr>
          <w:rFonts w:hint="eastAsia" w:ascii="仿宋" w:hAnsi="仿宋" w:eastAsia="仿宋" w:cs="仿宋"/>
          <w:i w:val="0"/>
          <w:iCs w:val="0"/>
          <w:color w:val="000000"/>
          <w:sz w:val="24"/>
          <w:szCs w:val="24"/>
          <w:highlight w:val="none"/>
          <w:lang w:val="en-US" w:eastAsia="zh-CN" w:bidi="ar-SA"/>
        </w:rPr>
        <w:t xml:space="preserve">员不少于8人</w:t>
      </w:r>
      <w:r>
        <w:rPr>
          <w:rFonts w:hint="eastAsia" w:ascii="仿宋" w:hAnsi="仿宋" w:eastAsia="仿宋" w:cs="仿宋"/>
          <w:i w:val="0"/>
          <w:iCs w:val="0"/>
          <w:color w:val="000000"/>
          <w:sz w:val="24"/>
          <w:szCs w:val="24"/>
          <w:lang w:val="en-US" w:eastAsia="zh-CN" w:bidi="ar-SA"/>
        </w:rPr>
        <w:t xml:space="preserve">（其中：一级注册造价工程师不得低于5人，必须具有土建、安装、交通、水利专业职业资格，同一人仅计取一种专业，辅助人员不得低于3</w:t>
      </w:r>
      <w:r>
        <w:rPr>
          <w:rFonts w:hint="eastAsia" w:ascii="仿宋" w:hAnsi="仿宋" w:eastAsia="仿宋" w:cs="仿宋"/>
          <w:i w:val="0"/>
          <w:iCs w:val="0"/>
          <w:color w:val="000000"/>
          <w:sz w:val="24"/>
          <w:szCs w:val="24"/>
          <w:highlight w:val="none"/>
          <w:lang w:val="en-US" w:eastAsia="zh-CN" w:bidi="ar-SA"/>
        </w:rPr>
        <w:t xml:space="preserve">人；中级工程师不低于1人）</w:t>
      </w:r>
      <w:r>
        <w:rPr>
          <w:rFonts w:hint="eastAsia" w:ascii="仿宋" w:hAnsi="仿宋" w:eastAsia="仿宋" w:cs="仿宋"/>
          <w:i w:val="0"/>
          <w:iCs w:val="0"/>
          <w:color w:val="000000"/>
          <w:sz w:val="24"/>
          <w:szCs w:val="24"/>
          <w:lang w:val="en-US" w:eastAsia="zh-CN" w:bidi="ar-SA"/>
        </w:rPr>
        <w:t xml:space="preserve">，应详细填列《供应商拟投入本项目组人员一览表》，并按要求提供证明材料（详见评分标准备注）,未按要求列明和提供的视为无效文件。</w:t>
      </w:r>
      <w:r>
        <w:rPr>
          <w:rFonts w:hint="eastAsia" w:ascii="仿宋" w:hAnsi="仿宋" w:eastAsia="仿宋" w:cs="仿宋"/>
          <w:i w:val="0"/>
          <w:iCs w:val="0"/>
          <w:color w:val="000000"/>
          <w:sz w:val="24"/>
          <w:szCs w:val="24"/>
          <w:lang w:val="en-US" w:eastAsia="zh-CN" w:bidi="ar-SA"/>
        </w:rPr>
      </w:r>
      <w:r/>
    </w:p>
    <w:p>
      <w:pPr>
        <w:pStyle w:val="878"/>
        <w:ind w:firstLine="480"/>
        <w:jc w:val="both"/>
        <w:spacing w:line="48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i w:val="0"/>
          <w:iCs w:val="0"/>
          <w:color w:val="000000"/>
          <w:sz w:val="24"/>
          <w:szCs w:val="24"/>
          <w:lang w:val="en-US" w:eastAsia="zh-CN" w:bidi="ar-SA"/>
        </w:rPr>
        <w:t xml:space="preserve">★</w:t>
      </w:r>
      <w:r>
        <w:rPr>
          <w:rFonts w:hint="eastAsia" w:ascii="仿宋" w:hAnsi="仿宋" w:eastAsia="仿宋" w:cs="仿宋"/>
          <w:color w:val="000000"/>
          <w:sz w:val="24"/>
          <w:szCs w:val="24"/>
          <w:lang w:val="en-US" w:eastAsia="zh-CN" w:bidi="ar-SA"/>
        </w:rPr>
        <w:t xml:space="preserve">3.为保证人员相对稳定，入围供应商拟派人员在合同履约期内不得增加或更换（若供应商单位人员有流动，拟派人员只减不增，也不得替换），且人数必须满足本次征集最低要求，否则采购人有权依法解除合同。</w:t>
      </w:r>
      <w:r>
        <w:rPr>
          <w:rFonts w:hint="eastAsia" w:ascii="仿宋" w:hAnsi="仿宋" w:eastAsia="仿宋" w:cs="仿宋"/>
          <w:color w:val="000000"/>
          <w:sz w:val="24"/>
          <w:szCs w:val="24"/>
          <w:lang w:val="en-US" w:eastAsia="zh-CN" w:bidi="ar-SA"/>
        </w:rPr>
      </w:r>
      <w:r/>
    </w:p>
    <w:p>
      <w:pPr>
        <w:pStyle w:val="878"/>
        <w:jc w:val="both"/>
        <w:spacing w:line="480" w:lineRule="exact"/>
        <w:widowControl w:val="off"/>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4.每个项目的人数和专业，根据项目实际需求配备人员。</w:t>
      </w:r>
      <w:r>
        <w:rPr>
          <w:rFonts w:ascii="仿宋" w:hAnsi="仿宋" w:eastAsia="仿宋" w:cs="仿宋"/>
          <w:color w:val="000000"/>
          <w:sz w:val="24"/>
          <w:szCs w:val="24"/>
          <w:lang w:val="en-US" w:eastAsia="zh-CN" w:bidi="ar-SA"/>
        </w:rPr>
      </w:r>
      <w:r/>
    </w:p>
    <w:p>
      <w:pPr>
        <w:pStyle w:val="878"/>
        <w:ind w:firstLine="720"/>
        <w:jc w:val="both"/>
        <w:spacing w:line="48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5.入围供应商应选派1名相对固定的代表为靖江市负责人，负责联系、沟通、协调及处理审计事项。该负责人需具备中级以上职称、具有注册造价师资格、业务熟悉、具有较强的工作责任心等。</w:t>
      </w:r>
      <w:r>
        <w:rPr>
          <w:rFonts w:hint="eastAsia" w:ascii="仿宋" w:hAnsi="仿宋" w:eastAsia="仿宋" w:cs="仿宋"/>
          <w:color w:val="000000"/>
          <w:sz w:val="24"/>
          <w:szCs w:val="24"/>
          <w:lang w:val="en-US" w:eastAsia="zh-CN" w:bidi="ar-SA"/>
        </w:rPr>
      </w:r>
      <w:r/>
    </w:p>
    <w:p>
      <w:pPr>
        <w:pStyle w:val="890"/>
        <w:rPr>
          <w:rFonts w:eastAsia="仿宋"/>
          <w:b/>
          <w:bCs w:val="0"/>
          <w:color w:val="000000"/>
          <w:lang w:val="en-US" w:eastAsia="zh-CN"/>
        </w:rPr>
      </w:pPr>
      <w:r>
        <w:rPr>
          <w:rFonts w:hint="eastAsia"/>
          <w:color w:val="000000"/>
          <w:lang w:val="en-US" w:eastAsia="zh-CN"/>
        </w:rPr>
        <w:t xml:space="preserve">  </w:t>
      </w:r>
      <w:r>
        <w:rPr>
          <w:rFonts w:hint="eastAsia" w:ascii="仿宋" w:hAnsi="仿宋" w:eastAsia="仿宋" w:cs="仿宋"/>
          <w:b w:val="0"/>
          <w:bCs w:val="0"/>
          <w:i/>
          <w:iCs/>
          <w:color w:val="000000"/>
          <w:sz w:val="24"/>
          <w:szCs w:val="24"/>
          <w:lang w:val="en-US" w:eastAsia="zh-CN" w:bidi="ar-SA"/>
        </w:rPr>
        <w:t xml:space="preserve"> </w:t>
      </w:r>
      <w:r>
        <w:rPr>
          <w:rFonts w:hint="eastAsia" w:ascii="仿宋" w:hAnsi="仿宋" w:eastAsia="仿宋" w:cs="仿宋"/>
          <w:b/>
          <w:bCs/>
          <w:i/>
          <w:iCs/>
          <w:color w:val="000000"/>
          <w:sz w:val="24"/>
          <w:szCs w:val="24"/>
          <w:lang w:val="en-US" w:eastAsia="zh-CN" w:bidi="ar-SA"/>
        </w:rPr>
        <w:t xml:space="preserve"> 注：</w:t>
      </w:r>
      <w:r>
        <w:rPr>
          <w:rFonts w:eastAsia="仿宋"/>
          <w:b/>
          <w:bCs w:val="0"/>
          <w:i/>
          <w:iCs/>
          <w:color w:val="000000"/>
          <w:sz w:val="24"/>
          <w:szCs w:val="24"/>
          <w:highlight w:val="none"/>
        </w:rPr>
        <w:t xml:space="preserve">带</w:t>
      </w:r>
      <w:r>
        <w:rPr>
          <w:rFonts w:hint="eastAsia" w:eastAsia="仿宋"/>
          <w:b/>
          <w:bCs w:val="0"/>
          <w:i/>
          <w:iCs/>
          <w:color w:val="000000"/>
          <w:sz w:val="24"/>
          <w:szCs w:val="24"/>
          <w:highlight w:val="none"/>
        </w:rPr>
        <w:t xml:space="preserve">“</w:t>
      </w:r>
      <w:r>
        <w:rPr>
          <w:rFonts w:eastAsia="仿宋"/>
          <w:b/>
          <w:bCs w:val="0"/>
          <w:i/>
          <w:iCs/>
          <w:color w:val="000000"/>
          <w:sz w:val="24"/>
          <w:szCs w:val="24"/>
          <w:highlight w:val="none"/>
          <w:lang w:val="zh-CN"/>
        </w:rPr>
        <w:t xml:space="preserve">★</w:t>
      </w:r>
      <w:r>
        <w:rPr>
          <w:rFonts w:hint="eastAsia" w:eastAsia="仿宋"/>
          <w:b/>
          <w:bCs w:val="0"/>
          <w:i/>
          <w:iCs/>
          <w:color w:val="000000"/>
          <w:sz w:val="24"/>
          <w:szCs w:val="24"/>
          <w:highlight w:val="none"/>
          <w:lang w:val="zh-CN"/>
        </w:rPr>
        <w:t xml:space="preserve">”</w:t>
      </w:r>
      <w:r>
        <w:rPr>
          <w:rFonts w:eastAsia="仿宋"/>
          <w:b/>
          <w:bCs w:val="0"/>
          <w:i/>
          <w:iCs/>
          <w:color w:val="000000"/>
          <w:sz w:val="24"/>
          <w:szCs w:val="24"/>
          <w:highlight w:val="none"/>
        </w:rPr>
        <w:t xml:space="preserve">的条款</w:t>
      </w:r>
      <w:r>
        <w:rPr>
          <w:rFonts w:hint="eastAsia" w:eastAsia="仿宋"/>
          <w:b/>
          <w:bCs w:val="0"/>
          <w:i/>
          <w:iCs/>
          <w:color w:val="000000"/>
          <w:sz w:val="24"/>
          <w:szCs w:val="24"/>
          <w:highlight w:val="none"/>
          <w:lang w:val="en-US" w:eastAsia="zh-CN"/>
        </w:rPr>
        <w:t xml:space="preserve">为实质性响应要求，不满足实质性响应要求作无效响应文件处理。</w:t>
      </w:r>
      <w:r>
        <w:rPr>
          <w:rFonts w:eastAsia="仿宋"/>
          <w:b/>
          <w:bCs w:val="0"/>
          <w:color w:val="000000"/>
          <w:lang w:val="en-US" w:eastAsia="zh-CN"/>
        </w:rPr>
      </w:r>
      <w:r/>
    </w:p>
    <w:p>
      <w:pPr>
        <w:pStyle w:val="1217"/>
        <w:keepLines w:val="0"/>
        <w:keepNext w:val="0"/>
        <w:pageBreakBefore w:val="0"/>
        <w:spacing w:before="120" w:after="120" w:line="520" w:lineRule="exact"/>
        <w:widowControl/>
        <w:rPr>
          <w:rFonts w:hint="eastAsia" w:ascii="仿宋" w:hAnsi="仿宋" w:eastAsia="仿宋" w:cs="仿宋"/>
          <w:b/>
          <w:bCs/>
        </w:rPr>
      </w:pPr>
      <w:r>
        <w:rPr>
          <w:rFonts w:hint="eastAsia" w:ascii="仿宋" w:hAnsi="仿宋" w:eastAsia="仿宋" w:cs="仿宋"/>
          <w:b/>
          <w:bCs/>
          <w:lang w:val="en-US" w:eastAsia="zh-CN"/>
        </w:rPr>
        <w:t xml:space="preserve">六、</w:t>
      </w:r>
      <w:r>
        <w:rPr>
          <w:rFonts w:hint="eastAsia" w:ascii="仿宋" w:hAnsi="仿宋" w:eastAsia="仿宋" w:cs="仿宋"/>
          <w:b/>
          <w:bCs/>
        </w:rPr>
        <w:t xml:space="preserve">其他要求</w:t>
      </w:r>
      <w:r>
        <w:rPr>
          <w:rFonts w:hint="eastAsia" w:ascii="仿宋" w:hAnsi="仿宋" w:eastAsia="仿宋" w:cs="仿宋"/>
          <w:b/>
          <w:bCs/>
        </w:rPr>
      </w:r>
      <w:r/>
    </w:p>
    <w:p>
      <w:pPr>
        <w:pStyle w:val="878"/>
        <w:ind w:firstLine="561"/>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1、协审单位参与项目协审服务工作，应当接受委托方的指导、管理和监督；</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2、依法依规开展服务工作，在规定时限内出具正式工程造价咨询报告，并对委托事项结果的真实性、准确性、合法性负责；</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3、与审计项目有利害关系或与被审计单位人员有亲属关系或利益关系的，相关业务曾经管理或者直接办理或可能损害审计独立性的其他情形，应主动提出回避，不得参与项目审计工作；</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4、独立完</w:t>
      </w:r>
      <w:r>
        <w:rPr>
          <w:rFonts w:hint="eastAsia" w:ascii="仿宋" w:hAnsi="仿宋" w:eastAsia="仿宋" w:cs="仿宋"/>
          <w:b w:val="0"/>
          <w:bCs w:val="0"/>
          <w:sz w:val="24"/>
          <w:szCs w:val="24"/>
          <w:highlight w:val="none"/>
          <w:lang w:val="en-US" w:eastAsia="zh-CN" w:bidi="ar-SA"/>
        </w:rPr>
        <w:t xml:space="preserve">成审计任务，对有特殊技术要求、确需聘请有关行业专家共同完成委托任务的，应当事先征得委托方同</w:t>
      </w:r>
      <w:r>
        <w:rPr>
          <w:rFonts w:hint="eastAsia" w:ascii="仿宋" w:hAnsi="仿宋" w:eastAsia="仿宋" w:cs="仿宋"/>
          <w:b w:val="0"/>
          <w:bCs w:val="0"/>
          <w:sz w:val="24"/>
          <w:szCs w:val="24"/>
          <w:lang w:val="en-US" w:eastAsia="zh-CN" w:bidi="ar-SA"/>
        </w:rPr>
        <w:t xml:space="preserve">意；</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lang w:val="en-US" w:eastAsia="zh-CN" w:bidi="ar-SA"/>
        </w:rPr>
        <w:t xml:space="preserve">5、对</w:t>
      </w:r>
      <w:r>
        <w:rPr>
          <w:rFonts w:hint="eastAsia" w:ascii="仿宋" w:hAnsi="仿宋" w:eastAsia="仿宋" w:cs="仿宋"/>
          <w:b w:val="0"/>
          <w:bCs w:val="0"/>
          <w:sz w:val="24"/>
          <w:szCs w:val="24"/>
          <w:highlight w:val="none"/>
          <w:lang w:val="en-US" w:eastAsia="zh-CN" w:bidi="ar-SA"/>
        </w:rPr>
        <w:t xml:space="preserve">协审工作中发现的重大问题，应及时以书面形式向委托方报告；</w:t>
      </w:r>
      <w:r>
        <w:rPr>
          <w:rFonts w:hint="eastAsia" w:ascii="仿宋" w:hAnsi="仿宋" w:eastAsia="仿宋" w:cs="仿宋"/>
          <w:b w:val="0"/>
          <w:bCs w:val="0"/>
          <w:sz w:val="24"/>
          <w:szCs w:val="24"/>
          <w:highlight w:val="none"/>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highlight w:val="none"/>
          <w:lang w:val="en-US" w:eastAsia="zh-CN" w:bidi="ar-SA"/>
        </w:rPr>
        <w:t xml:space="preserve">6、在协审项</w:t>
      </w:r>
      <w:r>
        <w:rPr>
          <w:rFonts w:hint="eastAsia" w:ascii="仿宋" w:hAnsi="仿宋" w:eastAsia="仿宋" w:cs="仿宋"/>
          <w:b w:val="0"/>
          <w:bCs w:val="0"/>
          <w:sz w:val="24"/>
          <w:szCs w:val="24"/>
          <w:lang w:val="en-US" w:eastAsia="zh-CN" w:bidi="ar-SA"/>
        </w:rPr>
        <w:t xml:space="preserve">目完成后，按委托方档案管理要求立卷交于委托方入档；</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7、未经委托方同意，协审单位及其相关人员，不得以任何形式对外提供、透露或公开审计项目的有关情况；</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8、不得向建设单位、施工单位收取任何费用；</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9、入围供应商须在接到委托通知（书面或电话）后办理承接委托事宜，在签署委托资料交接单后，在规定时间内提交审计报告；</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highlight w:val="none"/>
        </w:rPr>
      </w:pPr>
      <w:r>
        <w:rPr>
          <w:rFonts w:hint="eastAsia" w:ascii="仿宋" w:hAnsi="仿宋" w:eastAsia="仿宋" w:cs="仿宋"/>
          <w:b w:val="0"/>
          <w:bCs w:val="0"/>
          <w:sz w:val="24"/>
          <w:szCs w:val="24"/>
          <w:lang w:val="en-US" w:eastAsia="zh-CN" w:bidi="ar-SA"/>
        </w:rPr>
        <w:t xml:space="preserve">10、</w:t>
      </w:r>
      <w:r>
        <w:rPr>
          <w:rFonts w:hint="eastAsia" w:ascii="仿宋" w:hAnsi="仿宋" w:eastAsia="仿宋" w:cs="仿宋"/>
          <w:b w:val="0"/>
          <w:bCs w:val="0"/>
          <w:color w:val="000000"/>
          <w:sz w:val="24"/>
          <w:szCs w:val="24"/>
          <w:lang w:val="en-US" w:eastAsia="zh-CN" w:bidi="ar-SA"/>
        </w:rPr>
        <w:t xml:space="preserve">工程项目审计监督根据审计职责及实际需求应在项目现场实施审计的，必须到项目现场，且每周不少于3次；若要求协审人员（具有二级或以上的注册造价工程师职业资格证书）驻场的，则要求协审人员常驻项目现场每周不少于3天。</w:t>
      </w:r>
      <w:r>
        <w:rPr>
          <w:rFonts w:hint="eastAsia" w:ascii="仿宋" w:hAnsi="仿宋" w:eastAsia="仿宋" w:cs="仿宋"/>
          <w:b w:val="0"/>
          <w:bCs w:val="0"/>
          <w:highlight w:val="none"/>
        </w:rPr>
      </w:r>
      <w:r/>
    </w:p>
    <w:p>
      <w:pPr>
        <w:pStyle w:val="1217"/>
        <w:ind w:firstLine="480"/>
        <w:keepLines w:val="0"/>
        <w:keepNext w:val="0"/>
        <w:pageBreakBefore w:val="0"/>
        <w:spacing w:line="520" w:lineRule="exact"/>
        <w:widowControl/>
        <w:rPr>
          <w:rFonts w:ascii="仿宋" w:hAnsi="仿宋" w:eastAsia="仿宋" w:cs="仿宋"/>
          <w:b w:val="0"/>
          <w:bCs w:val="0"/>
          <w:lang w:val="en-US" w:eastAsia="zh-CN"/>
        </w:rPr>
      </w:pPr>
      <w:r>
        <w:rPr>
          <w:rFonts w:hint="eastAsia" w:ascii="仿宋" w:hAnsi="仿宋" w:eastAsia="仿宋" w:cs="仿宋"/>
          <w:b w:val="0"/>
          <w:bCs w:val="0"/>
          <w:lang w:val="en-US" w:eastAsia="zh-CN"/>
        </w:rPr>
        <w:t xml:space="preserve">11</w:t>
      </w:r>
      <w:r>
        <w:rPr>
          <w:rFonts w:hint="eastAsia" w:ascii="仿宋" w:hAnsi="仿宋" w:eastAsia="仿宋" w:cs="仿宋"/>
          <w:b w:val="0"/>
          <w:bCs w:val="0"/>
        </w:rPr>
        <w:t xml:space="preserve">、进行工程项目</w:t>
      </w:r>
      <w:r>
        <w:rPr>
          <w:rFonts w:hint="eastAsia" w:ascii="仿宋" w:hAnsi="仿宋" w:eastAsia="仿宋" w:cs="仿宋"/>
          <w:b w:val="0"/>
          <w:bCs w:val="0"/>
          <w:lang w:eastAsia="zh-CN"/>
        </w:rPr>
        <w:t xml:space="preserve">竣工决（结）算审计、专项审计、审计监督</w:t>
      </w:r>
      <w:r>
        <w:rPr>
          <w:rFonts w:hint="eastAsia" w:ascii="仿宋" w:hAnsi="仿宋" w:eastAsia="仿宋" w:cs="仿宋"/>
          <w:b w:val="0"/>
          <w:bCs w:val="0"/>
        </w:rPr>
        <w:t xml:space="preserve">等工作的协审人员</w:t>
      </w:r>
      <w:r>
        <w:rPr>
          <w:rFonts w:hint="eastAsia" w:ascii="仿宋" w:hAnsi="仿宋" w:eastAsia="仿宋" w:cs="仿宋"/>
          <w:b/>
          <w:bCs/>
        </w:rPr>
        <w:t xml:space="preserve">须保证与框架协议项目组人员一致</w:t>
      </w:r>
      <w:r>
        <w:rPr>
          <w:rFonts w:hint="eastAsia" w:ascii="仿宋" w:hAnsi="仿宋" w:eastAsia="仿宋" w:cs="仿宋"/>
          <w:b w:val="0"/>
          <w:bCs w:val="0"/>
        </w:rPr>
        <w:t xml:space="preserve">。各项目实施过程中，协审单位须在审计实施方案中明确1名项目负责人，该项目负责人须具备一级造价工程师执业资格，且必须为拟投入框架协议项目组内人员。协审单位出具各类审计报告，均需由项目负责人签字并加盖其执业印章。</w:t>
      </w:r>
      <w:r>
        <w:rPr>
          <w:rFonts w:ascii="仿宋" w:hAnsi="仿宋" w:eastAsia="仿宋" w:cs="仿宋"/>
          <w:b w:val="0"/>
          <w:bCs w:val="0"/>
          <w:lang w:val="en-US" w:eastAsia="zh-CN"/>
        </w:rPr>
      </w:r>
      <w:r/>
    </w:p>
    <w:p>
      <w:pPr>
        <w:pStyle w:val="1217"/>
        <w:keepLines w:val="0"/>
        <w:keepNext w:val="0"/>
        <w:pageBreakBefore w:val="0"/>
        <w:spacing w:before="120" w:after="120" w:line="520" w:lineRule="exact"/>
        <w:widowControl/>
        <w:rPr>
          <w:rFonts w:hint="eastAsia" w:ascii="仿宋" w:hAnsi="仿宋" w:eastAsia="仿宋" w:cs="仿宋"/>
          <w:b/>
          <w:bCs/>
        </w:rPr>
      </w:pPr>
      <w:r>
        <w:rPr>
          <w:rFonts w:hint="eastAsia" w:ascii="仿宋" w:hAnsi="仿宋" w:eastAsia="仿宋" w:cs="仿宋"/>
          <w:b/>
          <w:bCs/>
          <w:lang w:val="en-US" w:eastAsia="zh-CN"/>
        </w:rPr>
        <w:t xml:space="preserve">七</w:t>
      </w:r>
      <w:r>
        <w:rPr>
          <w:rFonts w:hint="eastAsia" w:ascii="仿宋" w:hAnsi="仿宋" w:eastAsia="仿宋" w:cs="仿宋"/>
          <w:b/>
          <w:bCs/>
        </w:rPr>
        <w:t xml:space="preserve">、实施范围</w:t>
      </w:r>
      <w:r>
        <w:rPr>
          <w:rFonts w:hint="eastAsia" w:ascii="仿宋" w:hAnsi="仿宋" w:eastAsia="仿宋" w:cs="仿宋"/>
          <w:b/>
          <w:bCs/>
        </w:rPr>
      </w:r>
      <w:r/>
    </w:p>
    <w:p>
      <w:pPr>
        <w:pStyle w:val="1217"/>
        <w:ind w:firstLine="480"/>
        <w:keepLines w:val="0"/>
        <w:keepNext w:val="0"/>
        <w:pageBreakBefore w:val="0"/>
        <w:spacing w:line="520" w:lineRule="exact"/>
        <w:widowControl/>
        <w:rPr>
          <w:rFonts w:hint="eastAsia" w:ascii="仿宋" w:hAnsi="仿宋" w:eastAsia="仿宋" w:cs="仿宋"/>
          <w:b w:val="0"/>
          <w:bCs w:val="0"/>
          <w:lang w:eastAsia="zh-CN"/>
        </w:rPr>
      </w:pPr>
      <w:r>
        <w:rPr>
          <w:rFonts w:hint="eastAsia" w:ascii="仿宋" w:hAnsi="仿宋" w:eastAsia="仿宋" w:cs="仿宋"/>
          <w:b w:val="0"/>
          <w:bCs w:val="0"/>
        </w:rPr>
        <w:t xml:space="preserve">江苏省</w:t>
      </w:r>
      <w:r>
        <w:rPr>
          <w:rFonts w:hint="eastAsia" w:ascii="仿宋" w:hAnsi="仿宋" w:eastAsia="仿宋" w:cs="仿宋"/>
          <w:b w:val="0"/>
          <w:bCs w:val="0"/>
          <w:lang w:eastAsia="zh-CN"/>
        </w:rPr>
        <w:t xml:space="preserve">靖江市</w:t>
      </w:r>
      <w:r>
        <w:rPr>
          <w:rFonts w:hint="eastAsia" w:ascii="仿宋" w:hAnsi="仿宋" w:eastAsia="仿宋" w:cs="仿宋"/>
          <w:b w:val="0"/>
          <w:bCs w:val="0"/>
          <w:lang w:eastAsia="zh-CN"/>
        </w:rPr>
      </w:r>
      <w:r/>
    </w:p>
    <w:p>
      <w:pPr>
        <w:pStyle w:val="1217"/>
        <w:keepLines w:val="0"/>
        <w:keepNext w:val="0"/>
        <w:pageBreakBefore w:val="0"/>
        <w:spacing w:before="120" w:after="120" w:line="520" w:lineRule="exact"/>
        <w:widowControl/>
        <w:rPr>
          <w:rFonts w:hint="eastAsia" w:ascii="仿宋" w:hAnsi="仿宋" w:eastAsia="仿宋" w:cs="仿宋"/>
          <w:b/>
          <w:bCs/>
        </w:rPr>
      </w:pPr>
      <w:r/>
      <w:bookmarkStart w:id="178" w:name="OLE_LINK211"/>
      <w:r/>
      <w:bookmarkStart w:id="179" w:name="OLE_LINK213"/>
      <w:r>
        <w:rPr>
          <w:rFonts w:hint="eastAsia" w:ascii="仿宋" w:hAnsi="仿宋" w:eastAsia="仿宋" w:cs="仿宋"/>
          <w:b/>
          <w:bCs/>
          <w:lang w:val="en-US" w:eastAsia="zh-CN"/>
        </w:rPr>
        <w:t xml:space="preserve">八</w:t>
      </w:r>
      <w:r>
        <w:rPr>
          <w:rFonts w:hint="eastAsia" w:ascii="仿宋" w:hAnsi="仿宋" w:eastAsia="仿宋" w:cs="仿宋"/>
          <w:b/>
          <w:bCs/>
        </w:rPr>
        <w:t xml:space="preserve">、</w:t>
      </w:r>
      <w:bookmarkStart w:id="180" w:name="OLE_LINK177"/>
      <w:r>
        <w:rPr>
          <w:rFonts w:hint="eastAsia" w:ascii="仿宋" w:hAnsi="仿宋" w:eastAsia="仿宋" w:cs="仿宋"/>
          <w:b/>
          <w:bCs/>
        </w:rPr>
        <w:t xml:space="preserve">服务费用结算方式、时间和条件</w:t>
      </w:r>
      <w:bookmarkEnd w:id="178"/>
      <w:r/>
      <w:bookmarkEnd w:id="179"/>
      <w:r/>
      <w:bookmarkEnd w:id="180"/>
      <w:r/>
      <w:bookmarkStart w:id="181" w:name="OLE_LINK209"/>
      <w:r/>
      <w:bookmarkEnd w:id="181"/>
      <w:r/>
      <w:bookmarkStart w:id="182" w:name="OLE_LINK210"/>
      <w:r/>
      <w:bookmarkEnd w:id="182"/>
      <w:r>
        <w:rPr>
          <w:rFonts w:hint="eastAsia" w:ascii="仿宋" w:hAnsi="仿宋" w:eastAsia="仿宋" w:cs="仿宋"/>
          <w:b/>
          <w:bCs/>
        </w:rPr>
      </w:r>
      <w:r/>
    </w:p>
    <w:p>
      <w:pPr>
        <w:pStyle w:val="1217"/>
        <w:ind w:firstLine="241"/>
        <w:keepLines w:val="0"/>
        <w:keepNext w:val="0"/>
        <w:pageBreakBefore w:val="0"/>
        <w:spacing w:before="60" w:after="60" w:line="520" w:lineRule="exact"/>
        <w:widowControl/>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1、咨询服务费支付方式</w:t>
      </w:r>
      <w:r>
        <w:rPr>
          <w:rFonts w:hint="eastAsia" w:ascii="仿宋" w:hAnsi="仿宋" w:eastAsia="仿宋" w:cs="仿宋"/>
          <w:b/>
          <w:bCs/>
          <w:highlight w:val="none"/>
          <w:lang w:val="en-US" w:eastAsia="zh-CN"/>
        </w:rPr>
      </w:r>
      <w:r/>
    </w:p>
    <w:p>
      <w:pPr>
        <w:pStyle w:val="1217"/>
        <w:ind w:firstLine="241"/>
        <w:keepLines w:val="0"/>
        <w:keepNext w:val="0"/>
        <w:pageBreakBefore w:val="0"/>
        <w:spacing w:before="60" w:after="60" w:line="520" w:lineRule="exact"/>
        <w:widowControl/>
        <w:rPr>
          <w:rFonts w:hint="eastAsia" w:ascii="仿宋" w:hAnsi="仿宋" w:eastAsia="仿宋" w:cs="仿宋"/>
          <w:b/>
          <w:bCs/>
          <w:lang w:val="en-US" w:eastAsia="zh-CN"/>
        </w:rPr>
      </w:pPr>
      <w:r>
        <w:rPr>
          <w:rFonts w:hint="eastAsia" w:ascii="仿宋" w:hAnsi="仿宋" w:eastAsia="仿宋" w:cs="仿宋"/>
          <w:b/>
          <w:bCs/>
          <w:lang w:val="en-US" w:eastAsia="zh-CN"/>
        </w:rPr>
        <w:t xml:space="preserve"> </w:t>
      </w:r>
      <w:r>
        <w:rPr>
          <w:rFonts w:hint="eastAsia" w:ascii="仿宋" w:hAnsi="仿宋" w:eastAsia="仿宋" w:cs="仿宋"/>
          <w:b w:val="0"/>
          <w:bCs w:val="0"/>
          <w:lang w:val="en-US" w:eastAsia="zh-CN"/>
        </w:rPr>
        <w:t xml:space="preserve">乙方完成甲方委托项目的审核工作，出具审核报告，经甲方确认后，按合同约定结清服务费用。</w:t>
      </w:r>
      <w:r>
        <w:rPr>
          <w:rFonts w:hint="eastAsia" w:ascii="仿宋" w:hAnsi="仿宋" w:eastAsia="仿宋" w:cs="仿宋"/>
          <w:b/>
          <w:bCs/>
          <w:lang w:val="en-US" w:eastAsia="zh-CN"/>
        </w:rPr>
      </w:r>
      <w:r/>
    </w:p>
    <w:p>
      <w:pPr>
        <w:pStyle w:val="1217"/>
        <w:ind w:firstLine="241"/>
        <w:keepLines w:val="0"/>
        <w:keepNext w:val="0"/>
        <w:pageBreakBefore w:val="0"/>
        <w:spacing w:before="60" w:after="60" w:line="520" w:lineRule="exact"/>
        <w:widowControl/>
        <w:rPr>
          <w:rFonts w:ascii="仿宋" w:hAnsi="仿宋" w:eastAsia="仿宋" w:cs="仿宋"/>
          <w:b/>
          <w:bCs/>
          <w:color w:val="000000"/>
          <w:highlight w:val="none"/>
          <w:lang w:val="en-US" w:eastAsia="zh-CN"/>
        </w:rPr>
      </w:pPr>
      <w:r>
        <w:rPr>
          <w:rFonts w:hint="eastAsia" w:ascii="仿宋" w:hAnsi="仿宋" w:eastAsia="仿宋" w:cs="仿宋"/>
          <w:b/>
          <w:bCs/>
          <w:color w:val="000000"/>
          <w:highlight w:val="none"/>
          <w:lang w:val="en-US" w:eastAsia="zh-CN"/>
        </w:rPr>
        <w:t xml:space="preserve">2</w:t>
      </w:r>
      <w:r>
        <w:rPr>
          <w:rFonts w:hint="eastAsia" w:ascii="仿宋" w:hAnsi="仿宋" w:eastAsia="仿宋" w:cs="仿宋"/>
          <w:b/>
          <w:bCs/>
          <w:color w:val="000000"/>
          <w:highlight w:val="none"/>
        </w:rPr>
        <w:t xml:space="preserve">、</w:t>
      </w:r>
      <w:r>
        <w:rPr>
          <w:rFonts w:hint="eastAsia" w:ascii="仿宋" w:hAnsi="仿宋" w:eastAsia="仿宋" w:cs="仿宋"/>
          <w:b/>
          <w:bCs/>
          <w:color w:val="000000"/>
          <w:highlight w:val="none"/>
          <w:lang w:val="en-US" w:eastAsia="zh-CN"/>
        </w:rPr>
        <w:t xml:space="preserve">决（</w:t>
      </w:r>
      <w:r>
        <w:rPr>
          <w:rFonts w:hint="eastAsia" w:ascii="仿宋" w:hAnsi="仿宋" w:eastAsia="仿宋" w:cs="仿宋"/>
          <w:b/>
          <w:bCs/>
          <w:color w:val="000000"/>
          <w:highlight w:val="none"/>
          <w:lang w:eastAsia="zh-CN"/>
        </w:rPr>
        <w:t xml:space="preserve">结</w:t>
      </w:r>
      <w:r>
        <w:rPr>
          <w:rFonts w:hint="eastAsia" w:ascii="仿宋" w:hAnsi="仿宋" w:eastAsia="仿宋" w:cs="仿宋"/>
          <w:b/>
          <w:bCs/>
          <w:color w:val="000000"/>
          <w:highlight w:val="none"/>
          <w:lang w:val="en-US" w:eastAsia="zh-CN"/>
        </w:rPr>
        <w:t xml:space="preserve">）</w:t>
      </w:r>
      <w:r>
        <w:rPr>
          <w:rFonts w:hint="eastAsia" w:ascii="仿宋" w:hAnsi="仿宋" w:eastAsia="仿宋" w:cs="仿宋"/>
          <w:b/>
          <w:bCs/>
          <w:color w:val="000000"/>
          <w:highlight w:val="none"/>
          <w:lang w:eastAsia="zh-CN"/>
        </w:rPr>
        <w:t xml:space="preserve">算</w:t>
      </w:r>
      <w:r>
        <w:rPr>
          <w:rFonts w:hint="eastAsia" w:ascii="仿宋" w:hAnsi="仿宋" w:eastAsia="仿宋" w:cs="仿宋"/>
          <w:b/>
          <w:bCs/>
          <w:color w:val="000000"/>
          <w:highlight w:val="none"/>
          <w:lang w:val="en-US" w:eastAsia="zh-CN"/>
        </w:rPr>
        <w:t xml:space="preserve">审计、专项审计</w:t>
      </w:r>
      <w:r>
        <w:rPr>
          <w:rFonts w:ascii="仿宋" w:hAnsi="仿宋" w:eastAsia="仿宋" w:cs="仿宋"/>
          <w:b/>
          <w:bCs/>
          <w:color w:val="000000"/>
          <w:highlight w:val="none"/>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（1）收费标准参照表</w:t>
      </w:r>
      <w:r>
        <w:rPr>
          <w:rFonts w:hint="eastAsia" w:ascii="仿宋" w:hAnsi="仿宋" w:eastAsia="仿宋" w:cs="仿宋"/>
          <w:b w:val="0"/>
          <w:bCs w:val="0"/>
          <w:lang w:val="en-US" w:eastAsia="zh-CN"/>
        </w:rPr>
        <w:t xml:space="preserve">1，</w:t>
      </w:r>
      <w:r>
        <w:rPr>
          <w:rFonts w:hint="eastAsia" w:ascii="仿宋" w:hAnsi="仿宋" w:eastAsia="仿宋" w:cs="仿宋"/>
          <w:b w:val="0"/>
          <w:bCs w:val="0"/>
          <w:highlight w:val="white"/>
          <w:lang w:val="en-US" w:eastAsia="zh-CN"/>
        </w:rPr>
        <w:t xml:space="preserve">本表收费实行差额定率分档累进计费</w:t>
      </w:r>
      <w:r>
        <w:rPr>
          <w:rFonts w:hint="eastAsia" w:ascii="仿宋" w:hAnsi="仿宋" w:eastAsia="仿宋" w:cs="仿宋"/>
          <w:b w:val="0"/>
          <w:bCs w:val="0"/>
          <w:highlight w:val="white"/>
        </w:rPr>
        <w:t xml:space="preserve">。</w:t>
      </w:r>
      <w:r>
        <w:rPr>
          <w:rFonts w:hint="eastAsia" w:ascii="仿宋" w:hAnsi="仿宋" w:eastAsia="仿宋" w:cs="仿宋"/>
          <w:b w:val="0"/>
          <w:bCs w:val="0"/>
          <w:highlight w:val="white"/>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（2）</w:t>
      </w:r>
      <w:r>
        <w:rPr>
          <w:rFonts w:hint="eastAsia" w:ascii="仿宋" w:hAnsi="仿宋" w:eastAsia="仿宋" w:cs="仿宋"/>
          <w:b w:val="0"/>
          <w:bCs w:val="0"/>
          <w:lang w:val="en-US" w:eastAsia="zh-CN"/>
        </w:rPr>
        <w:t xml:space="preserve">决（</w:t>
      </w:r>
      <w:r>
        <w:rPr>
          <w:rFonts w:hint="eastAsia" w:ascii="仿宋" w:hAnsi="仿宋" w:eastAsia="仿宋" w:cs="仿宋"/>
          <w:b w:val="0"/>
          <w:bCs w:val="0"/>
          <w:lang w:eastAsia="zh-CN"/>
        </w:rPr>
        <w:t xml:space="preserve">结</w:t>
      </w:r>
      <w:r>
        <w:rPr>
          <w:rFonts w:hint="eastAsia" w:ascii="仿宋" w:hAnsi="仿宋" w:eastAsia="仿宋" w:cs="仿宋"/>
          <w:b w:val="0"/>
          <w:bCs w:val="0"/>
          <w:lang w:val="en-US" w:eastAsia="zh-CN"/>
        </w:rPr>
        <w:t xml:space="preserve">）</w:t>
      </w:r>
      <w:r>
        <w:rPr>
          <w:rFonts w:hint="eastAsia" w:ascii="仿宋" w:hAnsi="仿宋" w:eastAsia="仿宋" w:cs="仿宋"/>
          <w:b w:val="0"/>
          <w:bCs w:val="0"/>
          <w:lang w:eastAsia="zh-CN"/>
        </w:rPr>
        <w:t xml:space="preserve">算</w:t>
      </w:r>
      <w:r>
        <w:rPr>
          <w:rFonts w:hint="eastAsia" w:ascii="仿宋" w:hAnsi="仿宋" w:eastAsia="仿宋" w:cs="仿宋"/>
          <w:b w:val="0"/>
          <w:bCs w:val="0"/>
          <w:lang w:val="en-US" w:eastAsia="zh-CN"/>
        </w:rPr>
        <w:t xml:space="preserve">审计、专项审计</w:t>
      </w:r>
      <w:r>
        <w:rPr>
          <w:rFonts w:hint="eastAsia" w:ascii="仿宋" w:hAnsi="仿宋" w:eastAsia="仿宋" w:cs="仿宋"/>
          <w:b w:val="0"/>
          <w:bCs w:val="0"/>
        </w:rPr>
        <w:t xml:space="preserve">初审额包含（不局限）工程施工、采购、监理、设计、检测等项目概算投资应当包含的工程费用和工程建设其他费用。</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（3）</w:t>
      </w:r>
      <w:r>
        <w:rPr>
          <w:rFonts w:hint="eastAsia" w:ascii="仿宋" w:hAnsi="仿宋" w:eastAsia="仿宋" w:cs="仿宋"/>
          <w:b w:val="0"/>
          <w:bCs w:val="0"/>
          <w:highlight w:val="none"/>
        </w:rPr>
        <w:t xml:space="preserve">单个工程收费标准不足3000的按3000元计。</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表</w:t>
      </w:r>
      <w:r>
        <w:rPr>
          <w:rFonts w:hint="eastAsia" w:ascii="仿宋" w:hAnsi="仿宋" w:eastAsia="仿宋" w:cs="仿宋"/>
          <w:b w:val="0"/>
          <w:bCs w:val="0"/>
          <w:lang w:val="en-US" w:eastAsia="zh-CN"/>
        </w:rPr>
        <w:t xml:space="preserve">1</w:t>
      </w:r>
      <w:r>
        <w:rPr>
          <w:rFonts w:hint="eastAsia" w:ascii="仿宋" w:hAnsi="仿宋" w:eastAsia="仿宋" w:cs="仿宋"/>
          <w:b w:val="0"/>
          <w:bCs w:val="0"/>
        </w:rPr>
        <w:t xml:space="preserve">：</w:t>
      </w:r>
      <w:r>
        <w:rPr>
          <w:rFonts w:hint="eastAsia" w:ascii="仿宋" w:hAnsi="仿宋" w:eastAsia="仿宋" w:cs="仿宋"/>
          <w:b w:val="0"/>
          <w:bCs w:val="0"/>
          <w:lang w:val="en-US" w:eastAsia="zh-CN"/>
        </w:rPr>
        <w:t xml:space="preserve">决（</w:t>
      </w:r>
      <w:r>
        <w:rPr>
          <w:rFonts w:hint="eastAsia" w:ascii="仿宋" w:hAnsi="仿宋" w:eastAsia="仿宋" w:cs="仿宋"/>
          <w:b w:val="0"/>
          <w:bCs w:val="0"/>
          <w:lang w:eastAsia="zh-CN"/>
        </w:rPr>
        <w:t xml:space="preserve">结</w:t>
      </w:r>
      <w:r>
        <w:rPr>
          <w:rFonts w:hint="eastAsia" w:ascii="仿宋" w:hAnsi="仿宋" w:eastAsia="仿宋" w:cs="仿宋"/>
          <w:b w:val="0"/>
          <w:bCs w:val="0"/>
          <w:lang w:val="en-US" w:eastAsia="zh-CN"/>
        </w:rPr>
        <w:t xml:space="preserve">）</w:t>
      </w:r>
      <w:r>
        <w:rPr>
          <w:rFonts w:hint="eastAsia" w:ascii="仿宋" w:hAnsi="仿宋" w:eastAsia="仿宋" w:cs="仿宋"/>
          <w:b w:val="0"/>
          <w:bCs w:val="0"/>
          <w:lang w:eastAsia="zh-CN"/>
        </w:rPr>
        <w:t xml:space="preserve">算</w:t>
      </w:r>
      <w:r>
        <w:rPr>
          <w:rFonts w:hint="eastAsia" w:ascii="仿宋" w:hAnsi="仿宋" w:eastAsia="仿宋" w:cs="仿宋"/>
          <w:b w:val="0"/>
          <w:bCs w:val="0"/>
          <w:lang w:val="en-US" w:eastAsia="zh-CN"/>
        </w:rPr>
        <w:t xml:space="preserve">审计、专项审计</w:t>
      </w:r>
      <w:r>
        <w:rPr>
          <w:rFonts w:hint="eastAsia" w:ascii="仿宋" w:hAnsi="仿宋" w:eastAsia="仿宋" w:cs="仿宋"/>
          <w:b w:val="0"/>
          <w:bCs w:val="0"/>
        </w:rPr>
        <w:t xml:space="preserve">收费标准</w:t>
      </w:r>
      <w:r>
        <w:rPr>
          <w:rFonts w:hint="eastAsia" w:ascii="仿宋" w:hAnsi="仿宋" w:eastAsia="仿宋" w:cs="仿宋"/>
          <w:b w:val="0"/>
          <w:bCs w:val="0"/>
        </w:rPr>
      </w:r>
      <w:r/>
    </w:p>
    <w:p>
      <w:pPr>
        <w:pStyle w:val="1217"/>
        <w:ind w:firstLine="480"/>
        <w:jc w:val="right"/>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费率：‰</w:t>
      </w:r>
      <w:r>
        <w:rPr>
          <w:rFonts w:hint="eastAsia" w:ascii="仿宋" w:hAnsi="仿宋" w:eastAsia="仿宋" w:cs="仿宋"/>
          <w:b w:val="0"/>
          <w:bCs w:val="0"/>
        </w:rPr>
      </w:r>
      <w:r/>
    </w:p>
    <w:tbl>
      <w:tblPr>
        <w:tblW w:w="9356"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31"/>
        <w:gridCol w:w="494"/>
        <w:gridCol w:w="1004"/>
        <w:gridCol w:w="1157"/>
        <w:gridCol w:w="1296"/>
        <w:gridCol w:w="1349"/>
        <w:gridCol w:w="1119"/>
        <w:gridCol w:w="1042"/>
        <w:gridCol w:w="1064"/>
      </w:tblGrid>
      <w:tr>
        <w:trPr>
          <w:trHeight w:val="1320"/>
        </w:trPr>
        <w:tc>
          <w:tcPr>
            <w:gridSpan w:val="2"/>
            <w:tcW w:w="1325"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委托</w:t>
            </w:r>
            <w:r>
              <w:rPr>
                <w:rFonts w:hint="eastAsia" w:ascii="仿宋" w:hAnsi="仿宋" w:eastAsia="仿宋" w:cs="仿宋"/>
                <w:b/>
                <w:bCs/>
                <w:color w:val="000000"/>
                <w:sz w:val="21"/>
                <w:szCs w:val="21"/>
                <w:highlight w:val="none"/>
              </w:rPr>
            </w:r>
            <w:r/>
          </w:p>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内容</w:t>
            </w:r>
            <w:r>
              <w:rPr>
                <w:rFonts w:hint="eastAsia" w:ascii="仿宋" w:hAnsi="仿宋" w:eastAsia="仿宋" w:cs="仿宋"/>
                <w:b/>
                <w:bCs/>
                <w:color w:val="000000"/>
                <w:sz w:val="21"/>
                <w:szCs w:val="21"/>
                <w:highlight w:val="none"/>
              </w:rPr>
            </w:r>
            <w:r/>
          </w:p>
        </w:tc>
        <w:tc>
          <w:tcPr>
            <w:tcW w:w="100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计算</w:t>
            </w:r>
            <w:r>
              <w:rPr>
                <w:rFonts w:hint="eastAsia" w:ascii="仿宋" w:hAnsi="仿宋" w:eastAsia="仿宋" w:cs="仿宋"/>
                <w:b/>
                <w:bCs/>
                <w:color w:val="000000"/>
                <w:sz w:val="21"/>
                <w:szCs w:val="21"/>
                <w:highlight w:val="none"/>
              </w:rPr>
            </w:r>
            <w:r/>
          </w:p>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基数</w:t>
            </w:r>
            <w:r>
              <w:rPr>
                <w:rFonts w:hint="eastAsia" w:ascii="仿宋" w:hAnsi="仿宋" w:eastAsia="仿宋" w:cs="仿宋"/>
                <w:b/>
                <w:bCs/>
                <w:color w:val="000000"/>
                <w:sz w:val="21"/>
                <w:szCs w:val="21"/>
                <w:highlight w:val="none"/>
              </w:rPr>
            </w:r>
            <w:r/>
          </w:p>
        </w:tc>
        <w:tc>
          <w:tcPr>
            <w:tcW w:w="1157"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500（含）万元以内</w:t>
            </w:r>
            <w:r>
              <w:rPr>
                <w:rFonts w:hint="eastAsia" w:ascii="仿宋" w:hAnsi="仿宋" w:eastAsia="仿宋" w:cs="仿宋"/>
                <w:b/>
                <w:bCs/>
                <w:color w:val="000000"/>
                <w:sz w:val="21"/>
                <w:szCs w:val="21"/>
                <w:highlight w:val="none"/>
              </w:rPr>
            </w:r>
            <w:r/>
          </w:p>
        </w:tc>
        <w:tc>
          <w:tcPr>
            <w:tcW w:w="1296"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500万元-1000（含）万元</w:t>
            </w:r>
            <w:r>
              <w:rPr>
                <w:rFonts w:hint="eastAsia" w:ascii="仿宋" w:hAnsi="仿宋" w:eastAsia="仿宋" w:cs="仿宋"/>
                <w:b/>
                <w:bCs/>
                <w:color w:val="000000"/>
                <w:sz w:val="21"/>
                <w:szCs w:val="21"/>
                <w:highlight w:val="none"/>
              </w:rPr>
            </w:r>
            <w:r/>
          </w:p>
        </w:tc>
        <w:tc>
          <w:tcPr>
            <w:tcW w:w="1349"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1000万元-5000（含）万元</w:t>
            </w:r>
            <w:r>
              <w:rPr>
                <w:rFonts w:hint="eastAsia" w:ascii="仿宋" w:hAnsi="仿宋" w:eastAsia="仿宋" w:cs="仿宋"/>
                <w:b/>
                <w:bCs/>
                <w:color w:val="000000"/>
                <w:sz w:val="21"/>
                <w:szCs w:val="21"/>
                <w:highlight w:val="none"/>
              </w:rPr>
            </w:r>
            <w:r/>
          </w:p>
        </w:tc>
        <w:tc>
          <w:tcPr>
            <w:tcW w:w="1119"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5000万元-1亿（含）元</w:t>
            </w:r>
            <w:r>
              <w:rPr>
                <w:rFonts w:hint="eastAsia" w:ascii="仿宋" w:hAnsi="仿宋" w:eastAsia="仿宋" w:cs="仿宋"/>
                <w:b/>
                <w:bCs/>
                <w:color w:val="000000"/>
                <w:sz w:val="21"/>
                <w:szCs w:val="21"/>
                <w:highlight w:val="none"/>
              </w:rPr>
            </w:r>
            <w:r/>
          </w:p>
        </w:tc>
        <w:tc>
          <w:tcPr>
            <w:tcW w:w="1042"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1亿-5亿（含）元</w:t>
            </w:r>
            <w:r>
              <w:rPr>
                <w:rFonts w:hint="eastAsia" w:ascii="仿宋" w:hAnsi="仿宋" w:eastAsia="仿宋" w:cs="仿宋"/>
                <w:b/>
                <w:bCs/>
                <w:color w:val="000000"/>
                <w:sz w:val="21"/>
                <w:szCs w:val="21"/>
                <w:highlight w:val="none"/>
              </w:rPr>
            </w:r>
            <w:r/>
          </w:p>
        </w:tc>
        <w:tc>
          <w:tcPr>
            <w:tcW w:w="106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5亿元以上</w:t>
            </w:r>
            <w:r>
              <w:rPr>
                <w:rFonts w:hint="eastAsia" w:ascii="仿宋" w:hAnsi="仿宋" w:eastAsia="仿宋" w:cs="仿宋"/>
                <w:b/>
                <w:bCs/>
                <w:color w:val="000000"/>
                <w:sz w:val="21"/>
                <w:szCs w:val="21"/>
                <w:highlight w:val="none"/>
              </w:rPr>
            </w:r>
            <w:r/>
          </w:p>
        </w:tc>
      </w:tr>
      <w:tr>
        <w:trPr>
          <w:trHeight w:val="874"/>
        </w:trPr>
        <w:tc>
          <w:tcPr>
            <w:tcW w:w="831" w:type="dxa"/>
            <w:vAlign w:val="center"/>
            <w:vMerge w:val="restart"/>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yellow"/>
              </w:rPr>
            </w:pPr>
            <w:r>
              <w:rPr>
                <w:rFonts w:hint="eastAsia" w:ascii="仿宋" w:hAnsi="仿宋" w:eastAsia="仿宋" w:cs="仿宋"/>
                <w:b/>
                <w:bCs/>
                <w:color w:val="000000"/>
                <w:sz w:val="21"/>
                <w:szCs w:val="21"/>
                <w:highlight w:val="none"/>
                <w:lang w:val="en-US" w:eastAsia="zh-CN"/>
              </w:rPr>
              <w:t xml:space="preserve">决（</w:t>
            </w:r>
            <w:r>
              <w:rPr>
                <w:rFonts w:hint="eastAsia" w:ascii="仿宋" w:hAnsi="仿宋" w:eastAsia="仿宋" w:cs="仿宋"/>
                <w:b/>
                <w:bCs/>
                <w:color w:val="000000"/>
                <w:sz w:val="21"/>
                <w:szCs w:val="21"/>
                <w:highlight w:val="none"/>
                <w:lang w:eastAsia="zh-CN"/>
              </w:rPr>
              <w:t xml:space="preserve">结</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lang w:eastAsia="zh-CN"/>
              </w:rPr>
              <w:t xml:space="preserve">算</w:t>
            </w:r>
            <w:r>
              <w:rPr>
                <w:rFonts w:hint="eastAsia" w:ascii="仿宋" w:hAnsi="仿宋" w:eastAsia="仿宋" w:cs="仿宋"/>
                <w:b/>
                <w:bCs/>
                <w:color w:val="000000"/>
                <w:sz w:val="21"/>
                <w:szCs w:val="21"/>
                <w:highlight w:val="none"/>
                <w:lang w:val="en-US" w:eastAsia="zh-CN"/>
              </w:rPr>
              <w:t xml:space="preserve">审计、专项审计</w:t>
            </w:r>
            <w:r>
              <w:rPr>
                <w:rFonts w:hint="eastAsia" w:ascii="仿宋" w:hAnsi="仿宋" w:eastAsia="仿宋" w:cs="仿宋"/>
                <w:b/>
                <w:bCs/>
                <w:color w:val="000000"/>
                <w:sz w:val="21"/>
                <w:szCs w:val="21"/>
                <w:highlight w:val="yellow"/>
              </w:rPr>
            </w:r>
            <w:r/>
          </w:p>
        </w:tc>
        <w:tc>
          <w:tcPr>
            <w:tcW w:w="49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基本</w:t>
            </w:r>
            <w:r>
              <w:rPr>
                <w:rFonts w:hint="eastAsia" w:ascii="仿宋" w:hAnsi="仿宋" w:eastAsia="仿宋" w:cs="仿宋"/>
                <w:b/>
                <w:bCs/>
                <w:color w:val="000000"/>
                <w:sz w:val="21"/>
                <w:szCs w:val="21"/>
                <w:highlight w:val="none"/>
              </w:rPr>
            </w:r>
            <w:r/>
          </w:p>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yellow"/>
              </w:rPr>
            </w:pPr>
            <w:r>
              <w:rPr>
                <w:rFonts w:hint="eastAsia" w:ascii="仿宋" w:hAnsi="仿宋" w:eastAsia="仿宋" w:cs="仿宋"/>
                <w:b/>
                <w:bCs/>
                <w:color w:val="000000"/>
                <w:sz w:val="21"/>
                <w:szCs w:val="21"/>
                <w:highlight w:val="none"/>
              </w:rPr>
              <w:t xml:space="preserve">费</w:t>
            </w:r>
            <w:r>
              <w:rPr>
                <w:rFonts w:hint="eastAsia" w:ascii="仿宋" w:hAnsi="仿宋" w:eastAsia="仿宋" w:cs="仿宋"/>
                <w:b/>
                <w:bCs/>
                <w:color w:val="000000"/>
                <w:sz w:val="21"/>
                <w:szCs w:val="21"/>
                <w:highlight w:val="yellow"/>
              </w:rPr>
            </w:r>
            <w:r/>
          </w:p>
        </w:tc>
        <w:tc>
          <w:tcPr>
            <w:tcW w:w="100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yellow"/>
              </w:rPr>
            </w:pPr>
            <w:r>
              <w:rPr>
                <w:rFonts w:hint="eastAsia" w:ascii="仿宋" w:hAnsi="仿宋" w:eastAsia="仿宋" w:cs="仿宋"/>
                <w:b/>
                <w:bCs/>
                <w:color w:val="000000"/>
                <w:sz w:val="21"/>
                <w:szCs w:val="21"/>
                <w:highlight w:val="none"/>
                <w:lang w:val="en-US" w:eastAsia="zh-CN"/>
              </w:rPr>
              <w:t xml:space="preserve">决（</w:t>
            </w:r>
            <w:r>
              <w:rPr>
                <w:rFonts w:hint="eastAsia" w:ascii="仿宋" w:hAnsi="仿宋" w:eastAsia="仿宋" w:cs="仿宋"/>
                <w:b/>
                <w:bCs/>
                <w:color w:val="000000"/>
                <w:sz w:val="21"/>
                <w:szCs w:val="21"/>
                <w:highlight w:val="none"/>
                <w:lang w:eastAsia="zh-CN"/>
              </w:rPr>
              <w:t xml:space="preserve">结</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lang w:eastAsia="zh-CN"/>
              </w:rPr>
              <w:t xml:space="preserve">算</w:t>
            </w:r>
            <w:r>
              <w:rPr>
                <w:rFonts w:hint="eastAsia" w:ascii="仿宋" w:hAnsi="仿宋" w:eastAsia="仿宋" w:cs="仿宋"/>
                <w:b/>
                <w:bCs/>
                <w:color w:val="000000"/>
                <w:sz w:val="21"/>
                <w:szCs w:val="21"/>
                <w:highlight w:val="none"/>
                <w:lang w:val="en-US" w:eastAsia="zh-CN"/>
              </w:rPr>
              <w:t xml:space="preserve">审计、专项审计</w:t>
            </w:r>
            <w:r>
              <w:rPr>
                <w:rFonts w:hint="eastAsia" w:ascii="仿宋" w:hAnsi="仿宋" w:eastAsia="仿宋" w:cs="仿宋"/>
                <w:b/>
                <w:bCs/>
                <w:color w:val="000000"/>
                <w:sz w:val="21"/>
                <w:szCs w:val="21"/>
                <w:highlight w:val="none"/>
              </w:rPr>
              <w:t xml:space="preserve">初审额</w:t>
            </w:r>
            <w:r>
              <w:rPr>
                <w:rFonts w:hint="eastAsia" w:ascii="仿宋" w:hAnsi="仿宋" w:eastAsia="仿宋" w:cs="仿宋"/>
                <w:b/>
                <w:bCs/>
                <w:color w:val="000000"/>
                <w:sz w:val="21"/>
                <w:szCs w:val="21"/>
                <w:highlight w:val="yellow"/>
              </w:rPr>
            </w:r>
            <w:r/>
          </w:p>
        </w:tc>
        <w:tc>
          <w:tcPr>
            <w:tcW w:w="1157" w:type="dxa"/>
            <w:vAlign w:val="center"/>
            <w:textDirection w:val="lrTb"/>
            <w:noWrap w:val="false"/>
          </w:tcPr>
          <w:p>
            <w:pPr>
              <w:pStyle w:val="1118"/>
              <w:jc w:val="center"/>
              <w:keepLines w:val="0"/>
              <w:keepNext w:val="0"/>
              <w:pageBreakBefore w:val="0"/>
              <w:spacing w:line="360" w:lineRule="exact"/>
              <w:widowControl w:val="off"/>
              <w:rPr>
                <w:rFonts w:ascii="仿宋" w:hAnsi="仿宋" w:eastAsia="仿宋" w:cs="仿宋"/>
                <w:bCs/>
                <w:color w:val="000000"/>
                <w:sz w:val="21"/>
                <w:szCs w:val="21"/>
                <w:highlight w:val="none"/>
                <w:lang w:val="en-US" w:eastAsia="zh-CN"/>
              </w:rPr>
            </w:pPr>
            <w:r>
              <w:rPr>
                <w:rFonts w:hint="eastAsia" w:hAnsi="仿宋" w:cs="仿宋"/>
                <w:color w:val="000000"/>
                <w:sz w:val="21"/>
                <w:szCs w:val="21"/>
                <w:highlight w:val="none"/>
                <w:lang w:val="en-US" w:eastAsia="zh-CN"/>
              </w:rPr>
              <w:t xml:space="preserve"> 1.08</w:t>
            </w:r>
            <w:r>
              <w:rPr>
                <w:rFonts w:ascii="仿宋" w:hAnsi="仿宋" w:eastAsia="仿宋" w:cs="仿宋"/>
                <w:bCs/>
                <w:color w:val="000000"/>
                <w:sz w:val="21"/>
                <w:szCs w:val="21"/>
                <w:highlight w:val="none"/>
                <w:lang w:val="en-US" w:eastAsia="zh-CN"/>
              </w:rPr>
            </w:r>
            <w:r/>
          </w:p>
        </w:tc>
        <w:tc>
          <w:tcPr>
            <w:tcW w:w="1296"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0.84</w:t>
            </w:r>
            <w:r>
              <w:rPr>
                <w:rFonts w:hint="eastAsia" w:ascii="仿宋" w:hAnsi="仿宋" w:eastAsia="仿宋" w:cs="仿宋"/>
                <w:bCs/>
                <w:color w:val="000000"/>
                <w:sz w:val="21"/>
                <w:szCs w:val="21"/>
                <w:highlight w:val="none"/>
              </w:rPr>
            </w:r>
            <w:r/>
          </w:p>
        </w:tc>
        <w:tc>
          <w:tcPr>
            <w:tcW w:w="1349"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0.66</w:t>
            </w:r>
            <w:r>
              <w:rPr>
                <w:rFonts w:hint="eastAsia" w:ascii="仿宋" w:hAnsi="仿宋" w:eastAsia="仿宋" w:cs="仿宋"/>
                <w:bCs/>
                <w:color w:val="000000"/>
                <w:sz w:val="21"/>
                <w:szCs w:val="21"/>
                <w:highlight w:val="none"/>
              </w:rPr>
            </w:r>
            <w:r/>
          </w:p>
        </w:tc>
        <w:tc>
          <w:tcPr>
            <w:tcW w:w="1119"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0.54</w:t>
            </w:r>
            <w:r>
              <w:rPr>
                <w:rFonts w:hint="eastAsia" w:ascii="仿宋" w:hAnsi="仿宋" w:eastAsia="仿宋" w:cs="仿宋"/>
                <w:bCs/>
                <w:color w:val="000000"/>
                <w:sz w:val="21"/>
                <w:szCs w:val="21"/>
                <w:highlight w:val="none"/>
              </w:rPr>
            </w:r>
            <w:r/>
          </w:p>
        </w:tc>
        <w:tc>
          <w:tcPr>
            <w:tcW w:w="1042"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0.42</w:t>
            </w:r>
            <w:r>
              <w:rPr>
                <w:rFonts w:hint="eastAsia" w:ascii="仿宋" w:hAnsi="仿宋" w:eastAsia="仿宋" w:cs="仿宋"/>
                <w:bCs/>
                <w:color w:val="000000"/>
                <w:sz w:val="21"/>
                <w:szCs w:val="21"/>
                <w:highlight w:val="none"/>
              </w:rPr>
            </w:r>
            <w:r/>
          </w:p>
        </w:tc>
        <w:tc>
          <w:tcPr>
            <w:tcW w:w="106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0.3</w:t>
            </w:r>
            <w:r>
              <w:rPr>
                <w:rFonts w:hint="eastAsia" w:ascii="仿宋" w:hAnsi="仿宋" w:eastAsia="仿宋" w:cs="仿宋"/>
                <w:bCs/>
                <w:color w:val="000000"/>
                <w:sz w:val="21"/>
                <w:szCs w:val="21"/>
                <w:highlight w:val="none"/>
              </w:rPr>
            </w:r>
            <w:r/>
          </w:p>
        </w:tc>
      </w:tr>
      <w:tr>
        <w:trPr>
          <w:trHeight w:val="910"/>
        </w:trPr>
        <w:tc>
          <w:tcPr>
            <w:tcW w:w="831" w:type="dxa"/>
            <w:vAlign w:val="center"/>
            <w:vMerge w:val="continue"/>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tc>
        <w:tc>
          <w:tcPr>
            <w:tcW w:w="49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效益费</w:t>
            </w:r>
            <w:r>
              <w:rPr>
                <w:rFonts w:hint="eastAsia" w:ascii="仿宋" w:hAnsi="仿宋" w:eastAsia="仿宋" w:cs="仿宋"/>
                <w:b/>
                <w:bCs/>
                <w:color w:val="000000"/>
                <w:sz w:val="21"/>
                <w:szCs w:val="21"/>
                <w:highlight w:val="none"/>
              </w:rPr>
            </w:r>
            <w:r/>
          </w:p>
        </w:tc>
        <w:tc>
          <w:tcPr>
            <w:tcW w:w="100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审减（增）额</w:t>
            </w:r>
            <w:r>
              <w:rPr>
                <w:rFonts w:hint="eastAsia" w:ascii="仿宋" w:hAnsi="仿宋" w:eastAsia="仿宋" w:cs="仿宋"/>
                <w:b/>
                <w:bCs/>
                <w:color w:val="000000"/>
                <w:sz w:val="21"/>
                <w:szCs w:val="21"/>
                <w:highlight w:val="none"/>
              </w:rPr>
            </w:r>
            <w:r/>
          </w:p>
        </w:tc>
        <w:tc>
          <w:tcPr>
            <w:gridSpan w:val="6"/>
            <w:tcW w:w="7027"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yellow"/>
                <w:lang w:eastAsia="zh-CN"/>
              </w:rPr>
            </w:pPr>
            <w:r>
              <w:rPr>
                <w:rFonts w:hint="eastAsia" w:hAnsi="仿宋" w:cs="仿宋"/>
                <w:bCs/>
                <w:color w:val="000000"/>
                <w:sz w:val="21"/>
                <w:szCs w:val="21"/>
                <w:highlight w:val="none"/>
                <w:lang w:val="en-US" w:eastAsia="zh-CN"/>
              </w:rPr>
              <w:t xml:space="preserve">1</w:t>
            </w:r>
            <w:r>
              <w:rPr>
                <w:rFonts w:hint="eastAsia" w:ascii="仿宋" w:hAnsi="仿宋" w:eastAsia="仿宋" w:cs="仿宋"/>
                <w:bCs/>
                <w:color w:val="000000"/>
                <w:sz w:val="21"/>
                <w:szCs w:val="21"/>
                <w:highlight w:val="none"/>
              </w:rPr>
              <w:t xml:space="preserve">%</w:t>
            </w:r>
            <w:r>
              <w:rPr>
                <w:rFonts w:hint="eastAsia" w:hAnsi="仿宋" w:cs="仿宋"/>
                <w:bCs/>
                <w:color w:val="000000"/>
                <w:sz w:val="21"/>
                <w:szCs w:val="21"/>
                <w:highlight w:val="none"/>
                <w:lang w:eastAsia="zh-CN"/>
              </w:rPr>
              <w:t xml:space="preserve">（计取费用</w:t>
            </w:r>
            <w:r>
              <w:rPr>
                <w:rFonts w:hint="eastAsia" w:hAnsi="仿宋" w:cs="仿宋"/>
                <w:bCs/>
                <w:color w:val="000000"/>
                <w:sz w:val="21"/>
                <w:szCs w:val="21"/>
                <w:highlight w:val="none"/>
                <w:lang w:val="en-US" w:eastAsia="zh-CN"/>
              </w:rPr>
              <w:t xml:space="preserve">不超过基本费的50%</w:t>
            </w:r>
            <w:r>
              <w:rPr>
                <w:rFonts w:hint="eastAsia" w:hAnsi="仿宋" w:cs="仿宋"/>
                <w:bCs/>
                <w:color w:val="000000"/>
                <w:sz w:val="21"/>
                <w:szCs w:val="21"/>
                <w:highlight w:val="none"/>
                <w:lang w:eastAsia="zh-CN"/>
              </w:rPr>
              <w:t xml:space="preserve">）</w:t>
            </w:r>
            <w:r>
              <w:rPr>
                <w:rFonts w:hint="eastAsia" w:ascii="仿宋" w:hAnsi="仿宋" w:eastAsia="仿宋" w:cs="仿宋"/>
                <w:bCs/>
                <w:color w:val="000000"/>
                <w:sz w:val="21"/>
                <w:szCs w:val="21"/>
                <w:highlight w:val="yellow"/>
                <w:lang w:eastAsia="zh-CN"/>
              </w:rPr>
            </w:r>
            <w:r/>
          </w:p>
        </w:tc>
      </w:tr>
    </w:tbl>
    <w:p>
      <w:pPr>
        <w:pStyle w:val="878"/>
        <w:spacing w:line="440" w:lineRule="exact"/>
        <w:rPr>
          <w:rFonts w:hint="eastAsia" w:ascii="仿宋" w:hAnsi="仿宋" w:eastAsia="仿宋" w:cs="仿宋"/>
          <w:b/>
          <w:bCs/>
          <w:color w:val="000000"/>
          <w:sz w:val="24"/>
          <w:highlight w:val="none"/>
          <w:lang w:val="en-US" w:eastAsia="zh-CN"/>
        </w:rPr>
      </w:pPr>
      <w:r>
        <w:rPr>
          <w:rFonts w:hint="eastAsia" w:ascii="仿宋" w:hAnsi="仿宋" w:eastAsia="仿宋" w:cs="仿宋"/>
          <w:b/>
          <w:bCs/>
          <w:highlight w:val="none"/>
          <w:lang w:val="en-US" w:eastAsia="zh-CN"/>
        </w:rPr>
        <w:t xml:space="preserve">3</w:t>
      </w:r>
      <w:r>
        <w:rPr>
          <w:rFonts w:hint="eastAsia" w:ascii="仿宋" w:hAnsi="仿宋" w:eastAsia="仿宋" w:cs="仿宋"/>
          <w:b/>
          <w:bCs/>
          <w:highlight w:val="none"/>
        </w:rPr>
        <w:t xml:space="preserve">、</w:t>
      </w:r>
      <w:bookmarkStart w:id="183" w:name="OLE_LINK136"/>
      <w:r/>
      <w:bookmarkStart w:id="184" w:name="OLE_LINK137"/>
      <w:r/>
      <w:bookmarkStart w:id="185" w:name="OLE_LINK231"/>
      <w:r>
        <w:rPr>
          <w:rFonts w:hint="eastAsia" w:ascii="仿宋" w:hAnsi="仿宋" w:eastAsia="仿宋" w:cs="仿宋"/>
          <w:b/>
          <w:bCs/>
          <w:color w:val="000000"/>
          <w:sz w:val="24"/>
          <w:highlight w:val="none"/>
        </w:rPr>
        <w:t xml:space="preserve">审计</w:t>
      </w:r>
      <w:bookmarkEnd w:id="183"/>
      <w:r/>
      <w:bookmarkEnd w:id="184"/>
      <w:r>
        <w:rPr>
          <w:rFonts w:hint="eastAsia" w:ascii="仿宋" w:hAnsi="仿宋" w:eastAsia="仿宋" w:cs="仿宋"/>
          <w:b/>
          <w:bCs/>
          <w:color w:val="000000"/>
          <w:sz w:val="24"/>
          <w:highlight w:val="none"/>
          <w:lang w:val="en-US" w:eastAsia="zh-CN"/>
        </w:rPr>
        <w:t xml:space="preserve">监督</w:t>
      </w:r>
      <w:r>
        <w:rPr>
          <w:rFonts w:hint="eastAsia" w:ascii="仿宋" w:hAnsi="仿宋" w:eastAsia="仿宋" w:cs="仿宋"/>
          <w:b/>
          <w:bCs/>
          <w:color w:val="000000"/>
          <w:sz w:val="24"/>
          <w:highlight w:val="none"/>
          <w:lang w:val="en-US" w:eastAsia="zh-CN"/>
        </w:rPr>
      </w:r>
      <w:r/>
    </w:p>
    <w:p>
      <w:pPr>
        <w:pStyle w:val="878"/>
        <w:ind w:firstLine="480"/>
        <w:spacing w:line="440" w:lineRule="exact"/>
        <w:rPr>
          <w:rFonts w:ascii="仿宋" w:hAnsi="仿宋" w:eastAsia="仿宋" w:cs="仿宋"/>
          <w:sz w:val="24"/>
          <w:lang w:val="en-US" w:eastAsia="zh-CN"/>
        </w:rPr>
      </w:pPr>
      <w:r/>
      <w:bookmarkEnd w:id="185"/>
      <w:r/>
      <w:bookmarkStart w:id="186" w:name="OLE_LINK234"/>
      <w:r/>
      <w:bookmarkStart w:id="187" w:name="OLE_LINK230"/>
      <w:r/>
      <w:bookmarkStart w:id="188" w:name="OLE_LINK227"/>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按人员计时收费，</w:t>
      </w:r>
      <w:r>
        <w:rPr>
          <w:rFonts w:hint="eastAsia" w:ascii="仿宋" w:hAnsi="仿宋" w:eastAsia="仿宋" w:cs="仿宋"/>
          <w:sz w:val="24"/>
          <w:lang w:val="en-US" w:eastAsia="zh-CN"/>
        </w:rPr>
        <w:t xml:space="preserve">一级注册造价师1000元/天，其他人员800元/天。</w:t>
      </w:r>
      <w:r>
        <w:rPr>
          <w:rFonts w:ascii="仿宋" w:hAnsi="仿宋" w:eastAsia="仿宋" w:cs="仿宋"/>
          <w:sz w:val="24"/>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highlight w:val="none"/>
          <w:lang w:val="en-US" w:eastAsia="zh-CN"/>
        </w:rPr>
      </w:pPr>
      <w:r/>
      <w:bookmarkEnd w:id="186"/>
      <w:r/>
      <w:bookmarkEnd w:id="187"/>
      <w:r/>
      <w:bookmarkEnd w:id="188"/>
      <w:r>
        <w:rPr>
          <w:rFonts w:hint="eastAsia" w:ascii="仿宋" w:hAnsi="仿宋" w:eastAsia="仿宋" w:cs="仿宋"/>
          <w:b w:val="0"/>
          <w:bCs w:val="0"/>
          <w:highlight w:val="none"/>
          <w:lang w:val="en-US" w:eastAsia="zh-CN"/>
        </w:rPr>
        <w:t xml:space="preserve">2、一天工作时长按照8小时估算，如需乙方工作人员延长工作时间、节假日加班，由乙方自行承担上述费用。</w:t>
      </w:r>
      <w:r>
        <w:rPr>
          <w:rFonts w:hint="eastAsia" w:ascii="仿宋" w:hAnsi="仿宋" w:eastAsia="仿宋" w:cs="仿宋"/>
          <w:b w:val="0"/>
          <w:bCs w:val="0"/>
          <w:highlight w:val="none"/>
          <w:lang w:val="en-US" w:eastAsia="zh-CN"/>
        </w:rPr>
      </w:r>
      <w:r/>
    </w:p>
    <w:p>
      <w:pPr>
        <w:pStyle w:val="1217"/>
        <w:ind w:firstLine="482"/>
        <w:keepLines w:val="0"/>
        <w:keepNext w:val="0"/>
        <w:pageBreakBefore w:val="0"/>
        <w:spacing w:line="520" w:lineRule="exact"/>
        <w:widowControl/>
        <w:rPr>
          <w:rFonts w:hint="eastAsia" w:ascii="仿宋" w:hAnsi="仿宋" w:eastAsia="仿宋" w:cs="仿宋"/>
          <w:b w:val="0"/>
          <w:bCs w:val="0"/>
        </w:rPr>
      </w:pPr>
      <w:r/>
      <w:bookmarkStart w:id="189" w:name="OLE_LINK222"/>
      <w:r/>
      <w:bookmarkStart w:id="190" w:name="OLE_LINK221"/>
      <w:r/>
      <w:bookmarkStart w:id="191" w:name="OLE_LINK223"/>
      <w:r>
        <w:rPr>
          <w:rFonts w:hint="eastAsia" w:ascii="仿宋" w:hAnsi="仿宋" w:eastAsia="仿宋" w:cs="仿宋"/>
          <w:b/>
          <w:bCs/>
          <w:lang w:val="en-US" w:eastAsia="zh-CN"/>
        </w:rPr>
        <w:t xml:space="preserve">注：</w:t>
      </w:r>
      <w:r>
        <w:rPr>
          <w:rFonts w:hint="eastAsia" w:ascii="仿宋" w:hAnsi="仿宋" w:eastAsia="仿宋" w:cs="仿宋"/>
          <w:b w:val="0"/>
          <w:bCs w:val="0"/>
          <w:lang w:eastAsia="zh-CN"/>
        </w:rPr>
        <w:t xml:space="preserve">（</w:t>
      </w:r>
      <w:r>
        <w:rPr>
          <w:rFonts w:hint="eastAsia" w:ascii="仿宋" w:hAnsi="仿宋" w:eastAsia="仿宋" w:cs="仿宋"/>
          <w:b w:val="0"/>
          <w:bCs w:val="0"/>
          <w:lang w:val="en-US" w:eastAsia="zh-CN"/>
        </w:rPr>
        <w:t xml:space="preserve">1</w:t>
      </w:r>
      <w:r>
        <w:rPr>
          <w:rFonts w:hint="eastAsia" w:ascii="仿宋" w:hAnsi="仿宋" w:eastAsia="仿宋" w:cs="仿宋"/>
          <w:b w:val="0"/>
          <w:bCs w:val="0"/>
          <w:lang w:eastAsia="zh-CN"/>
        </w:rPr>
        <w:t xml:space="preserve">）</w:t>
      </w:r>
      <w:r>
        <w:rPr>
          <w:rFonts w:hint="eastAsia" w:ascii="仿宋" w:hAnsi="仿宋" w:eastAsia="仿宋" w:cs="仿宋"/>
          <w:b w:val="0"/>
          <w:bCs w:val="0"/>
        </w:rPr>
        <w:t xml:space="preserve">上述所涉及款项皆不计取利息，每次付款均须按照现行的国家税收政策，开具等额的正式税务发票。</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bookmarkStart w:id="192" w:name="OLE_LINK188"/>
      <w:r>
        <w:rPr>
          <w:rFonts w:hint="eastAsia" w:ascii="仿宋" w:hAnsi="仿宋" w:eastAsia="仿宋" w:cs="仿宋"/>
          <w:b w:val="0"/>
          <w:bCs w:val="0"/>
        </w:rPr>
        <w:t xml:space="preserve">（</w:t>
      </w:r>
      <w:r>
        <w:rPr>
          <w:rFonts w:hint="eastAsia" w:ascii="仿宋" w:hAnsi="仿宋" w:eastAsia="仿宋" w:cs="仿宋"/>
          <w:b w:val="0"/>
          <w:bCs w:val="0"/>
          <w:lang w:val="en-US" w:eastAsia="zh-CN"/>
        </w:rPr>
        <w:t xml:space="preserve">2</w:t>
      </w:r>
      <w:r>
        <w:rPr>
          <w:rFonts w:hint="eastAsia" w:ascii="仿宋" w:hAnsi="仿宋" w:eastAsia="仿宋" w:cs="仿宋"/>
          <w:b w:val="0"/>
          <w:bCs w:val="0"/>
        </w:rPr>
        <w:t xml:space="preserve">）服务费用包含审计过程中产生的现场勘查费、食宿费、差旅费、交通费、税费等一切费用。</w:t>
      </w:r>
      <w:bookmarkEnd w:id="189"/>
      <w:r/>
      <w:bookmarkEnd w:id="190"/>
      <w:r/>
      <w:bookmarkEnd w:id="191"/>
      <w:r/>
      <w:bookmarkEnd w:id="192"/>
      <w:r>
        <w:rPr>
          <w:rFonts w:hint="eastAsia" w:ascii="仿宋" w:hAnsi="仿宋" w:eastAsia="仿宋" w:cs="仿宋"/>
          <w:b w:val="0"/>
          <w:bCs w:val="0"/>
        </w:rPr>
      </w:r>
      <w:r/>
    </w:p>
    <w:p>
      <w:pPr>
        <w:pStyle w:val="1217"/>
        <w:keepLines w:val="0"/>
        <w:keepNext w:val="0"/>
        <w:pageBreakBefore w:val="0"/>
        <w:spacing w:before="120" w:after="120" w:line="520" w:lineRule="exact"/>
        <w:widowControl/>
        <w:rPr>
          <w:rFonts w:hint="eastAsia" w:ascii="仿宋" w:hAnsi="仿宋" w:eastAsia="仿宋" w:cs="仿宋"/>
          <w:b/>
          <w:bCs/>
        </w:rPr>
      </w:pPr>
      <w:r>
        <w:rPr>
          <w:rFonts w:hint="eastAsia" w:ascii="仿宋" w:hAnsi="仿宋" w:eastAsia="仿宋" w:cs="仿宋"/>
          <w:b/>
          <w:bCs/>
        </w:rPr>
        <w:t xml:space="preserve">九、框架协议期限</w:t>
      </w:r>
      <w:r>
        <w:rPr>
          <w:rFonts w:hint="eastAsia" w:ascii="仿宋" w:hAnsi="仿宋" w:eastAsia="仿宋" w:cs="仿宋"/>
          <w:b/>
          <w:bCs/>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本次征集有效期为2年（从签订框架协议之日起）。</w:t>
      </w:r>
      <w:r>
        <w:rPr>
          <w:rFonts w:hint="eastAsia" w:ascii="仿宋" w:hAnsi="仿宋" w:eastAsia="仿宋" w:cs="仿宋"/>
          <w:b w:val="0"/>
          <w:bCs w:val="0"/>
        </w:rPr>
      </w:r>
      <w:r/>
    </w:p>
    <w:p>
      <w:pPr>
        <w:pStyle w:val="1217"/>
        <w:keepLines w:val="0"/>
        <w:keepNext w:val="0"/>
        <w:pageBreakBefore w:val="0"/>
        <w:spacing w:before="120" w:after="120" w:line="520" w:lineRule="exact"/>
        <w:widowControl/>
        <w:rPr>
          <w:rFonts w:hint="eastAsia" w:ascii="仿宋" w:hAnsi="仿宋" w:eastAsia="仿宋" w:cs="仿宋"/>
          <w:b/>
          <w:bCs/>
        </w:rPr>
      </w:pPr>
      <w:r>
        <w:rPr>
          <w:rFonts w:hint="eastAsia" w:ascii="仿宋" w:hAnsi="仿宋" w:eastAsia="仿宋" w:cs="仿宋"/>
          <w:b/>
          <w:bCs/>
        </w:rPr>
        <w:t xml:space="preserve">十、采购标的的所属行业</w:t>
      </w:r>
      <w:r>
        <w:rPr>
          <w:rFonts w:hint="eastAsia" w:ascii="仿宋" w:hAnsi="仿宋" w:eastAsia="仿宋" w:cs="仿宋"/>
          <w:b/>
          <w:bCs/>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参照《关于印发中小企业划型标准规定的通知》（工信部联企业[2011]300号）文件，本项目采购标的所属行业为</w:t>
      </w:r>
      <w:r>
        <w:rPr>
          <w:rFonts w:hint="eastAsia" w:ascii="仿宋" w:hAnsi="仿宋" w:eastAsia="仿宋" w:cs="仿宋"/>
          <w:b/>
          <w:bCs/>
        </w:rPr>
        <w:t xml:space="preserve">其他未列明行业</w:t>
      </w:r>
      <w:r>
        <w:rPr>
          <w:rFonts w:hint="eastAsia" w:ascii="仿宋" w:hAnsi="仿宋" w:eastAsia="仿宋" w:cs="仿宋"/>
          <w:b w:val="0"/>
          <w:bCs w:val="0"/>
        </w:rPr>
        <w:t xml:space="preserve">。 </w:t>
      </w:r>
      <w:r>
        <w:rPr>
          <w:rFonts w:hint="eastAsia" w:ascii="仿宋" w:hAnsi="仿宋" w:eastAsia="仿宋" w:cs="仿宋"/>
          <w:b w:val="0"/>
          <w:bCs w:val="0"/>
        </w:rPr>
      </w:r>
      <w:r/>
    </w:p>
    <w:p>
      <w:pPr>
        <w:pStyle w:val="1217"/>
        <w:keepLines w:val="0"/>
        <w:keepNext w:val="0"/>
        <w:pageBreakBefore w:val="0"/>
        <w:spacing w:before="120" w:after="120" w:line="520" w:lineRule="exact"/>
        <w:widowControl/>
        <w:rPr>
          <w:rFonts w:hint="eastAsia" w:ascii="仿宋" w:hAnsi="仿宋" w:eastAsia="仿宋" w:cs="仿宋"/>
          <w:b/>
          <w:bCs/>
        </w:rPr>
      </w:pPr>
      <w:r/>
      <w:bookmarkStart w:id="193" w:name="OLE_LINK141"/>
      <w:r/>
      <w:bookmarkStart w:id="194" w:name="OLE_LINK140"/>
      <w:r>
        <w:rPr>
          <w:rFonts w:hint="eastAsia" w:ascii="仿宋" w:hAnsi="仿宋" w:eastAsia="仿宋" w:cs="仿宋"/>
          <w:b/>
          <w:bCs/>
        </w:rPr>
        <w:t xml:space="preserve">十一、确定第一阶段评审方法</w:t>
      </w:r>
      <w:r>
        <w:rPr>
          <w:rFonts w:hint="eastAsia" w:ascii="仿宋" w:hAnsi="仿宋" w:eastAsia="仿宋" w:cs="仿宋"/>
          <w:b/>
          <w:bCs/>
        </w:rPr>
      </w:r>
      <w:r/>
    </w:p>
    <w:p>
      <w:pPr>
        <w:pStyle w:val="1217"/>
        <w:ind w:firstLine="480"/>
        <w:keepLines w:val="0"/>
        <w:keepNext w:val="0"/>
        <w:pageBreakBefore w:val="0"/>
        <w:spacing w:line="520" w:lineRule="exact"/>
        <w:widowControl/>
        <w:rPr>
          <w:rFonts w:hint="eastAsia" w:ascii="仿宋" w:hAnsi="仿宋" w:eastAsia="仿宋" w:cs="仿宋"/>
          <w:b w:val="0"/>
          <w:bCs w:val="0"/>
        </w:rPr>
      </w:pPr>
      <w:r/>
      <w:bookmarkEnd w:id="193"/>
      <w:r/>
      <w:bookmarkEnd w:id="194"/>
      <w:r/>
      <w:bookmarkStart w:id="195" w:name="OLE_LINK122"/>
      <w:r>
        <w:rPr>
          <w:rFonts w:hint="eastAsia" w:ascii="仿宋" w:hAnsi="仿宋" w:eastAsia="仿宋" w:cs="仿宋"/>
          <w:b w:val="0"/>
          <w:bCs w:val="0"/>
        </w:rPr>
        <w:t xml:space="preserve">根据中华人民共和国财政部令第110号《政府采购框架协议采购方式管理暂行办法》的相关规定，</w:t>
      </w:r>
      <w:bookmarkEnd w:id="195"/>
      <w:r>
        <w:rPr>
          <w:rFonts w:hint="eastAsia" w:ascii="仿宋" w:hAnsi="仿宋" w:eastAsia="仿宋" w:cs="仿宋"/>
          <w:b w:val="0"/>
          <w:bCs w:val="0"/>
        </w:rPr>
        <w:t xml:space="preserve">确定第一阶段入围供应商的评审方法为质量优先法。 </w:t>
      </w:r>
      <w:r>
        <w:rPr>
          <w:rFonts w:hint="eastAsia" w:ascii="仿宋" w:hAnsi="仿宋" w:eastAsia="仿宋" w:cs="仿宋"/>
          <w:b w:val="0"/>
          <w:bCs w:val="0"/>
        </w:rPr>
      </w:r>
      <w:r/>
    </w:p>
    <w:p>
      <w:pPr>
        <w:pStyle w:val="1217"/>
        <w:keepLines w:val="0"/>
        <w:keepNext w:val="0"/>
        <w:pageBreakBefore w:val="0"/>
        <w:spacing w:before="120" w:after="120" w:line="520" w:lineRule="exact"/>
        <w:widowControl/>
        <w:rPr>
          <w:rFonts w:hint="eastAsia" w:ascii="仿宋" w:hAnsi="仿宋" w:eastAsia="仿宋" w:cs="仿宋"/>
          <w:b/>
          <w:bCs/>
          <w:color w:val="ff0000"/>
        </w:rPr>
      </w:pPr>
      <w:r/>
      <w:bookmarkStart w:id="196" w:name="OLE_LINK260"/>
      <w:r>
        <w:rPr>
          <w:rFonts w:hint="eastAsia" w:ascii="仿宋" w:hAnsi="仿宋" w:eastAsia="仿宋" w:cs="仿宋"/>
          <w:b/>
          <w:bCs/>
        </w:rPr>
        <w:t xml:space="preserve">十二、</w:t>
      </w:r>
      <w:bookmarkStart w:id="197" w:name="OLE_LINK262"/>
      <w:r/>
      <w:bookmarkStart w:id="198" w:name="OLE_LINK261"/>
      <w:r>
        <w:rPr>
          <w:rFonts w:hint="eastAsia" w:ascii="仿宋" w:hAnsi="仿宋" w:eastAsia="仿宋" w:cs="仿宋"/>
          <w:b/>
          <w:bCs/>
        </w:rPr>
        <w:t xml:space="preserve">第二阶段项目选定方式</w:t>
      </w:r>
      <w:bookmarkEnd w:id="197"/>
      <w:r/>
      <w:bookmarkEnd w:id="198"/>
      <w:r>
        <w:rPr>
          <w:rFonts w:hint="eastAsia" w:ascii="仿宋" w:hAnsi="仿宋" w:eastAsia="仿宋" w:cs="仿宋"/>
          <w:b/>
          <w:bCs/>
          <w:color w:val="ff0000"/>
        </w:rPr>
      </w:r>
      <w:r/>
    </w:p>
    <w:p>
      <w:pPr>
        <w:pStyle w:val="1217"/>
        <w:ind w:firstLine="480"/>
        <w:keepLines w:val="0"/>
        <w:keepNext w:val="0"/>
        <w:pageBreakBefore w:val="0"/>
        <w:spacing w:line="520" w:lineRule="exact"/>
        <w:widowControl/>
        <w:rPr>
          <w:rFonts w:hint="eastAsia" w:eastAsia="宋体"/>
          <w:b/>
          <w:bCs/>
          <w:color w:val="ff0000"/>
          <w:lang w:eastAsia="zh-CN"/>
        </w:rPr>
      </w:pPr>
      <w:r/>
      <w:bookmarkEnd w:id="196"/>
      <w:r/>
      <w:bookmarkStart w:id="199" w:name="OLE_LINK259"/>
      <w:r>
        <w:rPr>
          <w:rFonts w:hint="eastAsia" w:ascii="仿宋" w:hAnsi="仿宋" w:eastAsia="仿宋" w:cs="仿宋"/>
          <w:b w:val="0"/>
          <w:bCs w:val="0"/>
        </w:rPr>
        <w:t xml:space="preserve">根据中华人民共和国财政部令第110号《政府采购框架协议采购方式管理暂行办法》的相关规定，确定第二阶段成交供应商的选定方式为</w:t>
      </w:r>
      <w:r>
        <w:rPr>
          <w:rFonts w:hint="eastAsia" w:ascii="仿宋" w:hAnsi="仿宋" w:eastAsia="仿宋" w:cs="仿宋"/>
          <w:b/>
          <w:bCs/>
          <w:u w:val="single"/>
        </w:rPr>
        <w:t xml:space="preserve">直接选定</w:t>
      </w:r>
      <w:bookmarkEnd w:id="199"/>
      <w:r>
        <w:rPr>
          <w:rFonts w:hint="eastAsia" w:ascii="仿宋" w:hAnsi="仿宋" w:eastAsia="仿宋" w:cs="仿宋"/>
          <w:b w:val="0"/>
          <w:bCs w:val="0"/>
          <w:color w:val="000000"/>
        </w:rPr>
        <w:t xml:space="preserve">，</w:t>
      </w:r>
      <w:bookmarkStart w:id="200" w:name="OLE_LINK34"/>
      <w:r>
        <w:rPr>
          <w:rFonts w:hint="eastAsia" w:ascii="仿宋" w:hAnsi="仿宋" w:eastAsia="仿宋" w:cs="仿宋"/>
          <w:b w:val="0"/>
          <w:bCs w:val="0"/>
          <w:color w:val="000000"/>
        </w:rPr>
        <w:t xml:space="preserve">由采购人依据入围产品价格、质量以及服务便利性、用户评价等因素，从第一阶段入围供应商中直接选定。</w:t>
      </w:r>
      <w:r>
        <w:rPr>
          <w:rFonts w:hint="eastAsia" w:ascii="仿宋" w:hAnsi="仿宋" w:eastAsia="仿宋" w:cs="仿宋"/>
          <w:b/>
          <w:bCs/>
          <w:color w:val="ff0000"/>
          <w:lang w:eastAsia="zh-CN"/>
        </w:rPr>
        <w:t xml:space="preserve">（</w:t>
      </w:r>
      <w:r>
        <w:rPr>
          <w:rFonts w:hint="eastAsia" w:ascii="仿宋" w:hAnsi="仿宋" w:eastAsia="仿宋" w:cs="仿宋"/>
          <w:b/>
          <w:bCs/>
          <w:color w:val="ff0000"/>
          <w:lang w:val="en-US" w:eastAsia="zh-CN"/>
        </w:rPr>
        <w:t xml:space="preserve">一经选定不得放弃，若放弃则不得参与第二轮）</w:t>
      </w:r>
      <w:r>
        <w:rPr>
          <w:rFonts w:hint="eastAsia" w:eastAsia="宋体"/>
          <w:b/>
          <w:bCs/>
          <w:color w:val="ff0000"/>
          <w:lang w:eastAsia="zh-CN"/>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注：（1）</w:t>
      </w:r>
      <w:bookmarkStart w:id="201" w:name="OLE_LINK294"/>
      <w:r/>
      <w:bookmarkStart w:id="202" w:name="OLE_LINK293"/>
      <w:r>
        <w:rPr>
          <w:rFonts w:hint="eastAsia" w:ascii="仿宋" w:hAnsi="仿宋" w:eastAsia="仿宋" w:cs="仿宋"/>
          <w:b w:val="0"/>
          <w:bCs w:val="0"/>
        </w:rPr>
        <w:t xml:space="preserve">如某项目中签单位为该项目预算编制</w:t>
      </w:r>
      <w:r>
        <w:rPr>
          <w:rFonts w:hint="eastAsia" w:ascii="仿宋" w:hAnsi="仿宋" w:eastAsia="仿宋" w:cs="仿宋"/>
          <w:b w:val="0"/>
          <w:bCs w:val="0"/>
          <w:lang w:eastAsia="zh-CN"/>
        </w:rPr>
        <w:t xml:space="preserve">、</w:t>
      </w:r>
      <w:r>
        <w:rPr>
          <w:rFonts w:hint="eastAsia" w:ascii="仿宋" w:hAnsi="仿宋" w:eastAsia="仿宋" w:cs="仿宋"/>
          <w:b w:val="0"/>
          <w:bCs w:val="0"/>
          <w:lang w:val="en-US" w:eastAsia="zh-CN"/>
        </w:rPr>
        <w:t xml:space="preserve">审核</w:t>
      </w:r>
      <w:r>
        <w:rPr>
          <w:rFonts w:hint="eastAsia" w:ascii="仿宋" w:hAnsi="仿宋" w:eastAsia="仿宋" w:cs="仿宋"/>
          <w:b w:val="0"/>
          <w:bCs w:val="0"/>
        </w:rPr>
        <w:t xml:space="preserve">单位或跟踪审计单位</w:t>
      </w:r>
      <w:r>
        <w:rPr>
          <w:rFonts w:hint="eastAsia" w:ascii="仿宋" w:hAnsi="仿宋" w:eastAsia="仿宋" w:cs="仿宋"/>
          <w:b w:val="0"/>
          <w:bCs w:val="0"/>
          <w:lang w:eastAsia="zh-CN"/>
        </w:rPr>
        <w:t xml:space="preserve">、</w:t>
      </w:r>
      <w:r>
        <w:rPr>
          <w:rFonts w:hint="eastAsia" w:ascii="仿宋" w:hAnsi="仿宋" w:eastAsia="仿宋" w:cs="仿宋"/>
          <w:b w:val="0"/>
          <w:bCs w:val="0"/>
          <w:lang w:val="en-US" w:eastAsia="zh-CN"/>
        </w:rPr>
        <w:t xml:space="preserve">监理单位、</w:t>
      </w:r>
      <w:bookmarkEnd w:id="200"/>
      <w:r/>
      <w:bookmarkEnd w:id="201"/>
      <w:r/>
      <w:bookmarkEnd w:id="202"/>
      <w:r>
        <w:rPr>
          <w:rFonts w:hint="eastAsia" w:ascii="仿宋" w:hAnsi="仿宋" w:eastAsia="仿宋" w:cs="仿宋"/>
          <w:b w:val="0"/>
          <w:bCs w:val="0"/>
          <w:lang w:val="en-US" w:eastAsia="zh-CN"/>
        </w:rPr>
        <w:t xml:space="preserve">结算单位等参建单位，不得参与该项目。</w:t>
      </w:r>
      <w:r>
        <w:rPr>
          <w:rFonts w:hint="eastAsia" w:ascii="仿宋" w:hAnsi="仿宋" w:eastAsia="仿宋" w:cs="仿宋"/>
          <w:b w:val="0"/>
          <w:bCs w:val="0"/>
        </w:rPr>
      </w:r>
      <w:r/>
    </w:p>
    <w:p>
      <w:pPr>
        <w:pStyle w:val="1217"/>
        <w:keepLines w:val="0"/>
        <w:keepNext w:val="0"/>
        <w:pageBreakBefore w:val="0"/>
        <w:spacing w:before="120" w:after="120" w:line="520" w:lineRule="exact"/>
        <w:widowControl/>
        <w:rPr>
          <w:rFonts w:hint="eastAsia" w:ascii="仿宋" w:hAnsi="仿宋" w:eastAsia="仿宋" w:cs="仿宋"/>
          <w:b/>
          <w:bCs/>
        </w:rPr>
      </w:pPr>
      <w:r>
        <w:rPr>
          <w:rFonts w:hint="eastAsia" w:ascii="仿宋" w:hAnsi="仿宋" w:eastAsia="仿宋" w:cs="仿宋"/>
          <w:b/>
          <w:bCs/>
        </w:rPr>
        <w:t xml:space="preserve">十三、入围供应商清退规则</w:t>
      </w:r>
      <w:r>
        <w:rPr>
          <w:rFonts w:hint="eastAsia" w:ascii="仿宋" w:hAnsi="仿宋" w:eastAsia="仿宋" w:cs="仿宋"/>
          <w:b/>
          <w:bCs/>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1.清退规则：入围供应商存在《政府采购框架协议采购方式管理暂行办法》第十九条规定情形的，尚未签订框架协议的，取消其入围资格；已经签订框架协议的，解除与其签订的框架协议。</w:t>
      </w:r>
      <w:r>
        <w:rPr>
          <w:rFonts w:hint="eastAsia" w:ascii="仿宋" w:hAnsi="仿宋" w:eastAsia="仿宋" w:cs="仿宋"/>
          <w:b w:val="0"/>
          <w:bCs w:val="0"/>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lang w:val="en-US" w:eastAsia="zh-CN"/>
        </w:rPr>
        <w:t xml:space="preserve">2.</w:t>
      </w:r>
      <w:r>
        <w:rPr>
          <w:rFonts w:hint="eastAsia" w:ascii="仿宋" w:hAnsi="仿宋" w:eastAsia="仿宋" w:cs="仿宋"/>
          <w:b w:val="0"/>
          <w:bCs w:val="0"/>
        </w:rPr>
        <w:t xml:space="preserve">入围供应商有下列情形之一，尚未签订框架协议的，取消其入围资格；已经签订框架协议的，解除与其签订的框架协议：</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（1）恶意串通谋取入围或者合同成交的；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（2）提供虚假材料谋取入围或者合同成交的；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（3）无正当理由拒不接受合同授予的；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（4）不履行合同义务或者履行合同义务不符合约定，经采购人请求履行后仍不履行或者仍未按约定履行的；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（5）派出人员不符合合同约定的；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（6）框架协议有效期内，供应商出现以下情况之一的：</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① 因违法行为被禁止或限制参加政府采购活动的；</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② 被行业主管部门取消经营资格的；</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③ 违反职业道德、有违规违纪行为的；</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④ 擅自变更、转让、租借供应商资格的；</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⑤ 不如实反映情况，提供虚假材料的；</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⑥ 不接受质量复核、抽查、抽审监督的；</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⑦由于入围供应商原因，项目审核时限超出委托时限10天及以上的或经质量复核、抽查、抽审偏差率&gt;8%的。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（7）框架协议约定的其他情形。</w:t>
      </w:r>
      <w:r>
        <w:rPr>
          <w:rFonts w:hint="eastAsia" w:ascii="仿宋" w:hAnsi="仿宋" w:eastAsia="仿宋" w:cs="仿宋"/>
          <w:b w:val="0"/>
          <w:bCs w:val="0"/>
        </w:rPr>
      </w:r>
      <w:r/>
    </w:p>
    <w:p>
      <w:pPr>
        <w:pStyle w:val="1217"/>
        <w:keepLines w:val="0"/>
        <w:keepNext w:val="0"/>
        <w:pageBreakBefore w:val="0"/>
        <w:spacing w:before="120" w:after="120" w:line="520" w:lineRule="exact"/>
        <w:widowControl/>
        <w:rPr>
          <w:rFonts w:hint="eastAsia" w:ascii="仿宋" w:hAnsi="仿宋" w:eastAsia="仿宋" w:cs="仿宋"/>
          <w:b/>
          <w:bCs/>
        </w:rPr>
      </w:pPr>
      <w:r>
        <w:rPr>
          <w:rFonts w:hint="eastAsia" w:ascii="仿宋" w:hAnsi="仿宋" w:eastAsia="仿宋" w:cs="仿宋"/>
          <w:b/>
          <w:bCs/>
          <w:lang w:val="en-US" w:eastAsia="zh-CN"/>
        </w:rPr>
        <w:t xml:space="preserve">十四、</w:t>
      </w:r>
      <w:r>
        <w:rPr>
          <w:rFonts w:hint="eastAsia" w:ascii="仿宋" w:hAnsi="仿宋" w:eastAsia="仿宋" w:cs="仿宋"/>
          <w:b/>
          <w:bCs/>
        </w:rPr>
        <w:t xml:space="preserve">履约要求</w:t>
      </w:r>
      <w:r>
        <w:rPr>
          <w:rFonts w:hint="eastAsia" w:ascii="仿宋" w:hAnsi="仿宋" w:eastAsia="仿宋" w:cs="仿宋"/>
          <w:b/>
          <w:bCs/>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highlight w:val="none"/>
          <w:lang w:eastAsia="zh-CN"/>
        </w:rPr>
        <w:t xml:space="preserve">协审单位或协审人员有下列情形之一的，应当立即终止其承担的工作，追究违约责任，并将其本人及所在单位列入我局失信名单。</w:t>
      </w:r>
      <w:r>
        <w:rPr>
          <w:rFonts w:hint="eastAsia" w:ascii="仿宋" w:hAnsi="仿宋" w:eastAsia="仿宋" w:cs="仿宋"/>
          <w:b w:val="0"/>
          <w:bCs w:val="0"/>
        </w:rPr>
        <w:t xml:space="preserve">违反法律法规或者职业准则的移送有关部门处理；涉嫌犯罪的移送司法机关追究刑事责任： </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（一）违反廉洁纪律、《审计“四严禁”工作要求》和《审计“八不准”工作纪律》的、审计保密纪律或回避规定的；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（二）将承担的审计项目转包或分包给其他单位或者个人的；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（三）拒绝接受审计机关指导和监督的；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（四）未按操作规程和实施方案实施审计，导致重大问题未被发现的；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（五）对审计发现的重要问题隐瞒不报、不如实报告，或者与有关单位串通舞弊的；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（六）无正当理由拖延审计时间的或审计质量存在严重问题的；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（七）被有关部门列入失信名单的；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（八）不履行审计服务合同约定的义务，单方面中止工作的；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（九）擅自向被审计单位或者相关单位提供审计结论的；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lang w:eastAsia="zh-CN"/>
        </w:rPr>
      </w:pPr>
      <w:r>
        <w:rPr>
          <w:rFonts w:hint="eastAsia" w:ascii="仿宋" w:hAnsi="仿宋" w:eastAsia="仿宋" w:cs="仿宋"/>
          <w:b w:val="0"/>
          <w:bCs w:val="0"/>
        </w:rPr>
        <w:t xml:space="preserve">（十）</w:t>
      </w:r>
      <w:r>
        <w:rPr>
          <w:rFonts w:hint="eastAsia" w:ascii="仿宋" w:hAnsi="仿宋" w:eastAsia="仿宋" w:cs="仿宋"/>
          <w:b w:val="0"/>
          <w:bCs w:val="0"/>
          <w:lang w:eastAsia="zh-CN"/>
        </w:rPr>
        <w:t xml:space="preserve">审计局委托的工程决（结）算审计、专项审计项目复核误差超过8%的；</w:t>
      </w:r>
      <w:r>
        <w:rPr>
          <w:rFonts w:hint="eastAsia" w:ascii="仿宋" w:hAnsi="仿宋" w:eastAsia="仿宋" w:cs="仿宋"/>
          <w:b w:val="0"/>
          <w:bCs w:val="0"/>
          <w:lang w:eastAsia="zh-CN"/>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（十一）提供虚假审计现场踏勘记录表；</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（十二）其他违反法律法规、职业准则行为的。</w:t>
      </w:r>
      <w:r>
        <w:rPr>
          <w:rFonts w:hint="eastAsia" w:ascii="仿宋" w:hAnsi="仿宋" w:eastAsia="仿宋" w:cs="仿宋"/>
          <w:b w:val="0"/>
          <w:bCs w:val="0"/>
        </w:rPr>
      </w:r>
      <w:r/>
    </w:p>
    <w:p>
      <w:pPr>
        <w:pStyle w:val="879"/>
        <w:jc w:val="center"/>
        <w:spacing w:before="0" w:after="0" w:line="240" w:lineRule="auto"/>
        <w:rPr>
          <w:rFonts w:hint="eastAsia" w:ascii="仿宋" w:hAnsi="仿宋" w:eastAsia="仿宋" w:cs="仿宋"/>
          <w:b w:val="0"/>
          <w:bCs w:val="0"/>
        </w:rPr>
      </w:pPr>
      <w:r>
        <w:rPr>
          <w:rFonts w:hint="eastAsia" w:ascii="仿宋" w:hAnsi="仿宋" w:eastAsia="仿宋" w:cs="仿宋"/>
          <w:b w:val="0"/>
          <w:bCs w:val="0"/>
        </w:rPr>
        <w:br w:type="page" w:clear="all"/>
      </w:r>
      <w:bookmarkStart w:id="203" w:name="_Toc23206"/>
      <w:r>
        <w:rPr>
          <w:rFonts w:hint="eastAsia" w:ascii="仿宋" w:hAnsi="仿宋" w:eastAsia="仿宋" w:cs="仿宋"/>
          <w:b w:val="0"/>
          <w:bCs w:val="0"/>
        </w:rPr>
      </w:r>
      <w:r/>
    </w:p>
    <w:p>
      <w:pPr>
        <w:pStyle w:val="879"/>
        <w:jc w:val="center"/>
        <w:spacing w:before="0" w:after="0" w:line="240" w:lineRule="auto"/>
        <w:rPr>
          <w:rFonts w:hint="eastAsia" w:ascii="仿宋" w:hAnsi="仿宋" w:eastAsia="仿宋" w:cs="仿宋"/>
          <w:sz w:val="36"/>
          <w:szCs w:val="36"/>
          <w:highlight w:val="none"/>
        </w:rPr>
      </w:pPr>
      <w:r/>
      <w:bookmarkStart w:id="204" w:name="_Toc23246"/>
      <w:r>
        <w:rPr>
          <w:rFonts w:hint="eastAsia" w:ascii="仿宋" w:hAnsi="仿宋" w:eastAsia="仿宋" w:cs="仿宋"/>
          <w:sz w:val="36"/>
          <w:szCs w:val="36"/>
          <w:highlight w:val="none"/>
        </w:rPr>
        <w:t xml:space="preserve">第</w:t>
      </w:r>
      <w:r>
        <w:rPr>
          <w:rFonts w:hint="eastAsia" w:ascii="仿宋" w:hAnsi="仿宋" w:eastAsia="仿宋" w:cs="仿宋"/>
          <w:sz w:val="36"/>
          <w:szCs w:val="36"/>
          <w:highlight w:val="none"/>
          <w:lang w:val="en-US" w:eastAsia="zh-CN"/>
        </w:rPr>
        <w:t xml:space="preserve">六</w:t>
      </w:r>
      <w:r>
        <w:rPr>
          <w:rFonts w:hint="eastAsia" w:ascii="仿宋" w:hAnsi="仿宋" w:eastAsia="仿宋" w:cs="仿宋"/>
          <w:sz w:val="36"/>
          <w:szCs w:val="36"/>
          <w:highlight w:val="none"/>
        </w:rPr>
        <w:t xml:space="preserve">章</w:t>
      </w:r>
      <w:r>
        <w:rPr>
          <w:rFonts w:hint="eastAsia" w:ascii="仿宋" w:hAnsi="仿宋" w:eastAsia="仿宋" w:cs="仿宋"/>
          <w:sz w:val="36"/>
          <w:szCs w:val="36"/>
          <w:highlight w:val="none"/>
          <w:lang w:val="en-US" w:eastAsia="zh-CN"/>
        </w:rPr>
        <w:t xml:space="preserve"> </w:t>
      </w:r>
      <w:r>
        <w:rPr>
          <w:rFonts w:hint="eastAsia" w:ascii="仿宋" w:hAnsi="仿宋" w:eastAsia="仿宋" w:cs="仿宋"/>
          <w:b/>
          <w:bCs/>
          <w:sz w:val="36"/>
          <w:szCs w:val="36"/>
          <w:highlight w:val="none"/>
        </w:rPr>
        <w:t xml:space="preserve">政府采购</w:t>
      </w:r>
      <w:r>
        <w:rPr>
          <w:rFonts w:hint="eastAsia" w:ascii="仿宋" w:hAnsi="仿宋" w:eastAsia="仿宋" w:cs="仿宋"/>
          <w:sz w:val="36"/>
          <w:szCs w:val="36"/>
          <w:highlight w:val="none"/>
        </w:rPr>
        <w:t xml:space="preserve">合同格式</w:t>
      </w:r>
      <w:bookmarkEnd w:id="203"/>
      <w:r/>
      <w:bookmarkEnd w:id="204"/>
      <w:r>
        <w:rPr>
          <w:rFonts w:hint="eastAsia" w:ascii="仿宋" w:hAnsi="仿宋" w:eastAsia="仿宋" w:cs="仿宋"/>
          <w:sz w:val="36"/>
          <w:szCs w:val="36"/>
          <w:highlight w:val="none"/>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r>
      <w:r/>
    </w:p>
    <w:p>
      <w:pPr>
        <w:pStyle w:val="1217"/>
        <w:ind w:firstLine="560"/>
        <w:jc w:val="center"/>
        <w:keepLines w:val="0"/>
        <w:keepNext w:val="0"/>
        <w:pageBreakBefore w:val="0"/>
        <w:spacing w:line="520" w:lineRule="exact"/>
        <w:widowControl/>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框架协议文本（服务）</w:t>
      </w:r>
      <w:r>
        <w:rPr>
          <w:rFonts w:hint="eastAsia" w:ascii="仿宋" w:hAnsi="仿宋" w:eastAsia="仿宋" w:cs="仿宋"/>
          <w:b w:val="0"/>
          <w:bCs w:val="0"/>
          <w:sz w:val="28"/>
          <w:szCs w:val="28"/>
        </w:rPr>
      </w:r>
      <w:r/>
    </w:p>
    <w:p>
      <w:pPr>
        <w:pStyle w:val="1217"/>
        <w:ind w:firstLine="480"/>
        <w:jc w:val="center"/>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（框架协议编号：           ）</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u w:val="single"/>
        </w:rPr>
      </w:pPr>
      <w:r>
        <w:rPr>
          <w:rFonts w:hint="eastAsia" w:ascii="仿宋" w:hAnsi="仿宋" w:eastAsia="仿宋" w:cs="仿宋"/>
          <w:b w:val="0"/>
          <w:bCs w:val="0"/>
        </w:rPr>
        <w:t xml:space="preserve">项目名称：</w:t>
      </w:r>
      <w:r>
        <w:rPr>
          <w:rFonts w:hint="eastAsia" w:ascii="仿宋" w:hAnsi="仿宋" w:eastAsia="仿宋" w:cs="仿宋"/>
          <w:b w:val="0"/>
          <w:bCs w:val="0"/>
          <w:u w:val="single"/>
        </w:rPr>
        <w:t xml:space="preserve">                     </w:t>
      </w:r>
      <w:r>
        <w:rPr>
          <w:rFonts w:hint="eastAsia" w:ascii="仿宋" w:hAnsi="仿宋" w:eastAsia="仿宋" w:cs="仿宋"/>
          <w:b w:val="0"/>
          <w:bCs w:val="0"/>
          <w:u w:val="single"/>
        </w:rPr>
      </w:r>
      <w:r/>
    </w:p>
    <w:p>
      <w:pPr>
        <w:pStyle w:val="1217"/>
        <w:ind w:firstLine="480"/>
        <w:keepLines w:val="0"/>
        <w:keepNext w:val="0"/>
        <w:pageBreakBefore w:val="0"/>
        <w:spacing w:line="520" w:lineRule="exact"/>
        <w:widowControl/>
        <w:rPr>
          <w:rFonts w:ascii="仿宋" w:hAnsi="仿宋" w:eastAsia="仿宋" w:cs="仿宋"/>
          <w:b w:val="0"/>
          <w:bCs w:val="0"/>
          <w:u w:val="single"/>
          <w:lang w:val="en-US" w:eastAsia="zh-CN"/>
        </w:rPr>
      </w:pPr>
      <w:r>
        <w:rPr>
          <w:rFonts w:hint="eastAsia" w:ascii="仿宋" w:hAnsi="仿宋" w:eastAsia="仿宋" w:cs="仿宋"/>
          <w:b w:val="0"/>
          <w:bCs w:val="0"/>
        </w:rPr>
        <w:t xml:space="preserve">项目编号：</w:t>
      </w:r>
      <w:r>
        <w:rPr>
          <w:rFonts w:hint="eastAsia" w:ascii="仿宋" w:hAnsi="仿宋" w:eastAsia="仿宋" w:cs="仿宋"/>
          <w:b w:val="0"/>
          <w:bCs w:val="0"/>
          <w:u w:val="single"/>
          <w:lang w:val="en-US" w:eastAsia="zh-CN"/>
        </w:rPr>
        <w:t xml:space="preserve">                     </w:t>
      </w:r>
      <w:r>
        <w:rPr>
          <w:rFonts w:ascii="仿宋" w:hAnsi="仿宋" w:eastAsia="仿宋" w:cs="仿宋"/>
          <w:b w:val="0"/>
          <w:bCs w:val="0"/>
          <w:u w:val="single"/>
          <w:lang w:val="en-US" w:eastAsia="zh-CN"/>
        </w:rPr>
      </w:r>
      <w:r/>
    </w:p>
    <w:p>
      <w:pPr>
        <w:pStyle w:val="1217"/>
        <w:ind w:firstLine="480"/>
        <w:keepLines w:val="0"/>
        <w:keepNext w:val="0"/>
        <w:pageBreakBefore w:val="0"/>
        <w:spacing w:line="520" w:lineRule="exact"/>
        <w:widowControl/>
        <w:rPr>
          <w:rFonts w:ascii="仿宋" w:hAnsi="仿宋" w:eastAsia="仿宋" w:cs="仿宋"/>
          <w:b w:val="0"/>
          <w:bCs w:val="0"/>
          <w:u w:val="single"/>
          <w:lang w:val="en-US" w:eastAsia="zh-CN"/>
        </w:rPr>
      </w:pPr>
      <w:r>
        <w:rPr>
          <w:rFonts w:hint="eastAsia" w:ascii="仿宋" w:hAnsi="仿宋" w:eastAsia="仿宋" w:cs="仿宋"/>
          <w:b w:val="0"/>
          <w:bCs w:val="0"/>
        </w:rPr>
        <w:t xml:space="preserve">甲方：（采购人）</w:t>
      </w:r>
      <w:r>
        <w:rPr>
          <w:rFonts w:hint="eastAsia" w:ascii="仿宋" w:hAnsi="仿宋" w:eastAsia="仿宋" w:cs="仿宋"/>
          <w:b w:val="0"/>
          <w:bCs w:val="0"/>
          <w:u w:val="single"/>
          <w:lang w:val="en-US" w:eastAsia="zh-CN"/>
        </w:rPr>
        <w:t xml:space="preserve">                    </w:t>
      </w:r>
      <w:r>
        <w:rPr>
          <w:rFonts w:ascii="仿宋" w:hAnsi="仿宋" w:eastAsia="仿宋" w:cs="仿宋"/>
          <w:b w:val="0"/>
          <w:bCs w:val="0"/>
          <w:u w:val="single"/>
          <w:lang w:val="en-US" w:eastAsia="zh-CN"/>
        </w:rPr>
      </w:r>
      <w:r/>
    </w:p>
    <w:p>
      <w:pPr>
        <w:pStyle w:val="1217"/>
        <w:ind w:firstLine="480"/>
        <w:keepLines w:val="0"/>
        <w:keepNext w:val="0"/>
        <w:pageBreakBefore w:val="0"/>
        <w:spacing w:line="520" w:lineRule="exact"/>
        <w:widowControl/>
        <w:rPr>
          <w:rFonts w:ascii="仿宋" w:hAnsi="仿宋" w:eastAsia="仿宋" w:cs="仿宋"/>
          <w:b w:val="0"/>
          <w:bCs w:val="0"/>
          <w:u w:val="single"/>
          <w:lang w:val="en-US" w:eastAsia="zh-CN"/>
        </w:rPr>
      </w:pPr>
      <w:r>
        <w:rPr>
          <w:rFonts w:hint="eastAsia" w:ascii="仿宋" w:hAnsi="仿宋" w:eastAsia="仿宋" w:cs="仿宋"/>
          <w:b w:val="0"/>
          <w:bCs w:val="0"/>
        </w:rPr>
        <w:t xml:space="preserve">乙方：（入围供应商）</w:t>
      </w:r>
      <w:r>
        <w:rPr>
          <w:rFonts w:hint="eastAsia" w:ascii="仿宋" w:hAnsi="仿宋" w:eastAsia="仿宋" w:cs="仿宋"/>
          <w:b w:val="0"/>
          <w:bCs w:val="0"/>
          <w:u w:val="single"/>
          <w:lang w:val="en-US" w:eastAsia="zh-CN"/>
        </w:rPr>
        <w:t xml:space="preserve">                  </w:t>
      </w:r>
      <w:r>
        <w:rPr>
          <w:rFonts w:ascii="仿宋" w:hAnsi="仿宋" w:eastAsia="仿宋" w:cs="仿宋"/>
          <w:b w:val="0"/>
          <w:bCs w:val="0"/>
          <w:u w:val="single"/>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   甲、乙双方根据</w:t>
      </w:r>
      <w:r>
        <w:rPr>
          <w:rFonts w:hint="eastAsia" w:ascii="仿宋" w:hAnsi="仿宋" w:eastAsia="仿宋" w:cs="仿宋"/>
          <w:b w:val="0"/>
          <w:bCs w:val="0"/>
          <w:u w:val="single"/>
          <w:lang w:eastAsia="zh-CN"/>
        </w:rPr>
        <w:t xml:space="preserve">靖江市审计局2026-2027年度工程项目咨询服务框架协议采购</w:t>
      </w:r>
      <w:r>
        <w:rPr>
          <w:rFonts w:hint="eastAsia" w:ascii="仿宋" w:hAnsi="仿宋" w:eastAsia="仿宋" w:cs="仿宋"/>
          <w:b w:val="0"/>
          <w:bCs w:val="0"/>
        </w:rPr>
        <w:t xml:space="preserve">的结果，签署本文。</w:t>
      </w:r>
      <w:r>
        <w:rPr>
          <w:rFonts w:hint="eastAsia" w:ascii="仿宋" w:hAnsi="仿宋" w:eastAsia="仿宋" w:cs="仿宋"/>
          <w:b w:val="0"/>
          <w:bCs w:val="0"/>
        </w:rPr>
      </w:r>
      <w:r/>
    </w:p>
    <w:p>
      <w:pPr>
        <w:pStyle w:val="1217"/>
        <w:keepLines w:val="0"/>
        <w:keepNext w:val="0"/>
        <w:pageBreakBefore w:val="0"/>
        <w:spacing w:line="520" w:lineRule="exact"/>
        <w:widowControl/>
        <w:rPr>
          <w:rFonts w:hint="eastAsia" w:ascii="仿宋" w:hAnsi="仿宋" w:eastAsia="仿宋" w:cs="仿宋"/>
          <w:b/>
          <w:bCs/>
        </w:rPr>
      </w:pPr>
      <w:r>
        <w:rPr>
          <w:rFonts w:hint="eastAsia" w:ascii="仿宋" w:hAnsi="仿宋" w:eastAsia="仿宋" w:cs="仿宋"/>
          <w:b/>
          <w:bCs/>
        </w:rPr>
        <w:t xml:space="preserve">一、项目基本情况</w:t>
      </w:r>
      <w:r>
        <w:rPr>
          <w:rFonts w:hint="eastAsia" w:ascii="仿宋" w:hAnsi="仿宋" w:eastAsia="仿宋" w:cs="仿宋"/>
          <w:b/>
          <w:bCs/>
        </w:rPr>
      </w:r>
      <w:r/>
    </w:p>
    <w:p>
      <w:pPr>
        <w:pStyle w:val="1217"/>
        <w:ind w:firstLine="720"/>
        <w:keepLines w:val="0"/>
        <w:keepNext w:val="0"/>
        <w:pageBreakBefore w:val="0"/>
        <w:spacing w:line="520" w:lineRule="exact"/>
        <w:widowControl/>
        <w:rPr>
          <w:rFonts w:hint="eastAsia" w:ascii="仿宋" w:hAnsi="仿宋" w:eastAsia="仿宋" w:cs="仿宋"/>
          <w:b w:val="0"/>
          <w:bCs w:val="0"/>
          <w:u w:val="single"/>
        </w:rPr>
      </w:pPr>
      <w:r>
        <w:rPr>
          <w:rFonts w:hint="eastAsia" w:ascii="仿宋" w:hAnsi="仿宋" w:eastAsia="仿宋" w:cs="仿宋"/>
          <w:b w:val="0"/>
          <w:bCs w:val="0"/>
        </w:rPr>
        <w:t xml:space="preserve">1.1采购需求：</w:t>
      </w:r>
      <w:r>
        <w:rPr>
          <w:rFonts w:hint="eastAsia" w:ascii="仿宋" w:hAnsi="仿宋" w:eastAsia="仿宋" w:cs="仿宋"/>
          <w:b w:val="0"/>
          <w:bCs w:val="0"/>
          <w:u w:val="single"/>
        </w:rPr>
        <w:t xml:space="preserve">见征集文件第四章。</w:t>
      </w:r>
      <w:r>
        <w:rPr>
          <w:rFonts w:hint="eastAsia" w:ascii="仿宋" w:hAnsi="仿宋" w:eastAsia="仿宋" w:cs="仿宋"/>
          <w:b w:val="0"/>
          <w:bCs w:val="0"/>
          <w:u w:val="single"/>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1.2服务最高限制单价：</w:t>
      </w:r>
      <w:r>
        <w:rPr>
          <w:rFonts w:hint="eastAsia" w:ascii="仿宋" w:hAnsi="仿宋" w:eastAsia="仿宋" w:cs="仿宋"/>
          <w:b w:val="0"/>
          <w:bCs w:val="0"/>
          <w:u w:val="single"/>
          <w:lang w:val="en-US" w:eastAsia="zh-CN"/>
        </w:rPr>
        <w:t xml:space="preserve"> 见征集文件  </w:t>
      </w:r>
      <w:r>
        <w:rPr>
          <w:rFonts w:hint="eastAsia" w:ascii="仿宋" w:hAnsi="仿宋" w:eastAsia="仿宋" w:cs="仿宋"/>
          <w:b w:val="0"/>
          <w:bCs w:val="0"/>
        </w:rPr>
        <w:t xml:space="preserve">。</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1.3适用本次框架协议的采购人范围：</w:t>
      </w:r>
      <w:r>
        <w:rPr>
          <w:rFonts w:hint="eastAsia" w:ascii="仿宋" w:hAnsi="仿宋" w:eastAsia="仿宋" w:cs="仿宋"/>
          <w:b w:val="0"/>
          <w:bCs w:val="0"/>
          <w:u w:val="single"/>
          <w:lang w:val="en-US" w:eastAsia="zh-CN"/>
        </w:rPr>
        <w:t xml:space="preserve">靖江市审计局</w:t>
      </w:r>
      <w:r>
        <w:rPr>
          <w:rFonts w:hint="eastAsia" w:ascii="仿宋" w:hAnsi="仿宋" w:eastAsia="仿宋" w:cs="仿宋"/>
          <w:b w:val="0"/>
          <w:bCs w:val="0"/>
          <w:u w:val="single"/>
        </w:rPr>
        <w:t xml:space="preserve">。</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u w:val="single"/>
        </w:rPr>
      </w:pPr>
      <w:r>
        <w:rPr>
          <w:rFonts w:hint="eastAsia" w:ascii="仿宋" w:hAnsi="仿宋" w:eastAsia="仿宋" w:cs="仿宋"/>
          <w:b w:val="0"/>
          <w:bCs w:val="0"/>
        </w:rPr>
        <w:t xml:space="preserve">1.4履行合同的地域范围：</w:t>
      </w:r>
      <w:r>
        <w:rPr>
          <w:rFonts w:hint="eastAsia" w:ascii="仿宋" w:hAnsi="仿宋" w:eastAsia="仿宋" w:cs="仿宋"/>
          <w:b w:val="0"/>
          <w:bCs w:val="0"/>
          <w:u w:val="single"/>
        </w:rPr>
        <w:t xml:space="preserve">由采购人指定。</w:t>
      </w:r>
      <w:r>
        <w:rPr>
          <w:rFonts w:hint="eastAsia" w:ascii="仿宋" w:hAnsi="仿宋" w:eastAsia="仿宋" w:cs="仿宋"/>
          <w:b w:val="0"/>
          <w:bCs w:val="0"/>
          <w:u w:val="single"/>
        </w:rPr>
      </w:r>
      <w:r/>
    </w:p>
    <w:p>
      <w:pPr>
        <w:pStyle w:val="1217"/>
        <w:ind w:firstLine="720"/>
        <w:keepLines w:val="0"/>
        <w:keepNext w:val="0"/>
        <w:pageBreakBefore w:val="0"/>
        <w:spacing w:line="520" w:lineRule="exact"/>
        <w:widowControl/>
        <w:rPr>
          <w:rFonts w:hint="eastAsia" w:ascii="仿宋" w:hAnsi="仿宋" w:eastAsia="仿宋" w:cs="仿宋"/>
          <w:b w:val="0"/>
          <w:bCs w:val="0"/>
          <w:lang w:eastAsia="zh-CN"/>
        </w:rPr>
      </w:pPr>
      <w:r>
        <w:rPr>
          <w:rFonts w:hint="eastAsia" w:ascii="仿宋" w:hAnsi="仿宋" w:eastAsia="仿宋" w:cs="仿宋"/>
          <w:b w:val="0"/>
          <w:bCs w:val="0"/>
        </w:rPr>
        <w:t xml:space="preserve">1.5框架协议期限：</w:t>
      </w:r>
      <w:r>
        <w:rPr>
          <w:rFonts w:hint="eastAsia" w:ascii="仿宋" w:hAnsi="仿宋" w:eastAsia="仿宋" w:cs="仿宋"/>
          <w:b w:val="0"/>
          <w:bCs w:val="0"/>
          <w:lang w:eastAsia="zh-CN"/>
        </w:rPr>
        <w:t xml:space="preserve">自本框架协议签订之日起2年。</w:t>
      </w:r>
      <w:r>
        <w:rPr>
          <w:rFonts w:hint="eastAsia" w:ascii="仿宋" w:hAnsi="仿宋" w:eastAsia="仿宋" w:cs="仿宋"/>
          <w:b w:val="0"/>
          <w:bCs w:val="0"/>
          <w:lang w:eastAsia="zh-CN"/>
        </w:rPr>
      </w:r>
      <w:r/>
    </w:p>
    <w:p>
      <w:pPr>
        <w:pStyle w:val="1217"/>
        <w:numPr>
          <w:ilvl w:val="0"/>
          <w:numId w:val="0"/>
        </w:numPr>
        <w:keepLines w:val="0"/>
        <w:keepNext w:val="0"/>
        <w:pageBreakBefore w:val="0"/>
        <w:spacing w:line="520" w:lineRule="exact"/>
        <w:widowControl/>
        <w:rPr>
          <w:rFonts w:hint="eastAsia" w:ascii="仿宋" w:hAnsi="仿宋" w:eastAsia="仿宋" w:cs="仿宋"/>
          <w:b/>
          <w:bCs/>
        </w:rPr>
      </w:pPr>
      <w:r>
        <w:rPr>
          <w:rFonts w:hint="eastAsia" w:ascii="仿宋" w:hAnsi="仿宋" w:eastAsia="仿宋" w:cs="仿宋"/>
          <w:b/>
          <w:bCs/>
          <w:lang w:val="en-US" w:eastAsia="zh-CN"/>
        </w:rPr>
        <w:t xml:space="preserve">二、</w:t>
      </w:r>
      <w:r>
        <w:rPr>
          <w:rFonts w:hint="eastAsia" w:ascii="仿宋" w:hAnsi="仿宋" w:eastAsia="仿宋" w:cs="仿宋"/>
          <w:b/>
          <w:bCs/>
        </w:rPr>
        <w:t xml:space="preserve">第一阶段入围服务的相关信息</w:t>
      </w:r>
      <w:r>
        <w:rPr>
          <w:rFonts w:hint="eastAsia" w:ascii="仿宋" w:hAnsi="仿宋" w:eastAsia="仿宋" w:cs="仿宋"/>
          <w:b/>
          <w:bCs/>
        </w:rPr>
      </w:r>
      <w:r/>
    </w:p>
    <w:p>
      <w:pPr>
        <w:pStyle w:val="1217"/>
        <w:ind w:firstLine="72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2.1 入围服务详细技术规格：见响应文件</w:t>
      </w:r>
      <w:r>
        <w:rPr>
          <w:rFonts w:hint="eastAsia" w:ascii="仿宋" w:hAnsi="仿宋" w:eastAsia="仿宋" w:cs="仿宋"/>
          <w:b w:val="0"/>
          <w:bCs w:val="0"/>
          <w:lang w:val="en-US" w:eastAsia="zh-CN"/>
        </w:rPr>
      </w:r>
      <w:r/>
    </w:p>
    <w:p>
      <w:pPr>
        <w:pStyle w:val="1217"/>
        <w:ind w:firstLine="72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2.2 服务标准：见响应文件</w:t>
      </w:r>
      <w:r>
        <w:rPr>
          <w:rFonts w:hint="eastAsia" w:ascii="仿宋" w:hAnsi="仿宋" w:eastAsia="仿宋" w:cs="仿宋"/>
          <w:b w:val="0"/>
          <w:bCs w:val="0"/>
          <w:lang w:val="en-US" w:eastAsia="zh-CN"/>
        </w:rPr>
      </w:r>
      <w:r/>
    </w:p>
    <w:p>
      <w:pPr>
        <w:pStyle w:val="1217"/>
        <w:ind w:firstLine="720"/>
        <w:keepLines w:val="0"/>
        <w:keepNext w:val="0"/>
        <w:pageBreakBefore w:val="0"/>
        <w:spacing w:line="520" w:lineRule="exact"/>
        <w:widowControl/>
        <w:rPr>
          <w:rFonts w:hint="eastAsia" w:ascii="仿宋" w:hAnsi="仿宋" w:eastAsia="仿宋" w:cs="仿宋"/>
          <w:b/>
          <w:bCs/>
          <w:lang w:val="en-US" w:eastAsia="zh-CN"/>
        </w:rPr>
      </w:pPr>
      <w:r>
        <w:rPr>
          <w:rFonts w:hint="eastAsia" w:ascii="仿宋" w:hAnsi="仿宋" w:eastAsia="仿宋" w:cs="仿宋"/>
          <w:b w:val="0"/>
          <w:bCs w:val="0"/>
          <w:lang w:val="en-US" w:eastAsia="zh-CN"/>
        </w:rPr>
        <w:t xml:space="preserve">2.3 服务协议价格：     </w:t>
      </w:r>
      <w:r>
        <w:rPr>
          <w:rFonts w:hint="eastAsia" w:ascii="仿宋" w:hAnsi="仿宋" w:eastAsia="仿宋" w:cs="仿宋"/>
          <w:b/>
          <w:bCs/>
          <w:lang w:val="en-US" w:eastAsia="zh-CN"/>
        </w:rPr>
        <w:t xml:space="preserve">    </w:t>
      </w:r>
      <w:r>
        <w:rPr>
          <w:rFonts w:hint="eastAsia" w:ascii="仿宋" w:hAnsi="仿宋" w:eastAsia="仿宋" w:cs="仿宋"/>
          <w:b/>
          <w:bCs/>
          <w:lang w:val="en-US" w:eastAsia="zh-CN"/>
        </w:rPr>
      </w:r>
      <w:r/>
    </w:p>
    <w:p>
      <w:pPr>
        <w:pStyle w:val="1217"/>
        <w:keepLines w:val="0"/>
        <w:keepNext w:val="0"/>
        <w:pageBreakBefore w:val="0"/>
        <w:spacing w:line="520" w:lineRule="exact"/>
        <w:widowControl/>
        <w:rPr>
          <w:rFonts w:hint="eastAsia" w:ascii="仿宋" w:hAnsi="仿宋" w:eastAsia="仿宋" w:cs="仿宋"/>
          <w:b/>
          <w:bCs/>
        </w:rPr>
      </w:pPr>
      <w:r>
        <w:rPr>
          <w:rFonts w:hint="eastAsia" w:ascii="仿宋" w:hAnsi="仿宋" w:eastAsia="仿宋" w:cs="仿宋"/>
          <w:b/>
          <w:bCs/>
        </w:rPr>
        <w:t xml:space="preserve">三、确定第二阶段成交供应商的方式</w:t>
      </w:r>
      <w:r>
        <w:rPr>
          <w:rFonts w:hint="eastAsia" w:ascii="仿宋" w:hAnsi="仿宋" w:eastAsia="仿宋" w:cs="仿宋"/>
          <w:b/>
          <w:bCs/>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根据中华人民共和国财政部令第110号《政府采购框架协议采购方式管理暂行办法》的相关规定，确定第一阶段入围供应商的评审方法为质量优先法，确定第二阶段成交供应商的方式为直接选定。</w:t>
      </w:r>
      <w:r>
        <w:rPr>
          <w:rFonts w:hint="eastAsia" w:ascii="仿宋" w:hAnsi="仿宋" w:eastAsia="仿宋" w:cs="仿宋"/>
          <w:b w:val="0"/>
          <w:bCs w:val="0"/>
        </w:rPr>
      </w:r>
      <w:r/>
    </w:p>
    <w:p>
      <w:pPr>
        <w:pStyle w:val="1217"/>
        <w:keepLines w:val="0"/>
        <w:keepNext w:val="0"/>
        <w:pageBreakBefore w:val="0"/>
        <w:spacing w:line="520" w:lineRule="exact"/>
        <w:widowControl/>
        <w:rPr>
          <w:rFonts w:hint="eastAsia" w:ascii="仿宋" w:hAnsi="仿宋" w:eastAsia="仿宋" w:cs="仿宋"/>
          <w:b/>
          <w:bCs/>
        </w:rPr>
      </w:pPr>
      <w:r>
        <w:rPr>
          <w:rFonts w:hint="eastAsia" w:ascii="仿宋" w:hAnsi="仿宋" w:eastAsia="仿宋" w:cs="仿宋"/>
          <w:b/>
          <w:bCs/>
        </w:rPr>
        <w:t xml:space="preserve">四、资金支付方式、时间和条件</w:t>
      </w:r>
      <w:r>
        <w:rPr>
          <w:rFonts w:hint="eastAsia" w:ascii="仿宋" w:hAnsi="仿宋" w:eastAsia="仿宋" w:cs="仿宋"/>
          <w:b/>
          <w:bCs/>
        </w:rPr>
      </w:r>
      <w:r/>
    </w:p>
    <w:p>
      <w:pPr>
        <w:pStyle w:val="1217"/>
        <w:ind w:firstLine="723"/>
        <w:keepLines w:val="0"/>
        <w:keepNext w:val="0"/>
        <w:pageBreakBefore w:val="0"/>
        <w:spacing w:before="60" w:after="60" w:line="520" w:lineRule="exact"/>
        <w:widowControl/>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1、支付方式</w:t>
      </w:r>
      <w:r>
        <w:rPr>
          <w:rFonts w:hint="eastAsia" w:ascii="仿宋" w:hAnsi="仿宋" w:eastAsia="仿宋" w:cs="仿宋"/>
          <w:b/>
          <w:bCs/>
          <w:highlight w:val="none"/>
          <w:lang w:val="en-US" w:eastAsia="zh-CN"/>
        </w:rPr>
      </w:r>
      <w:r/>
    </w:p>
    <w:p>
      <w:pPr>
        <w:pStyle w:val="1217"/>
        <w:ind w:firstLine="241"/>
        <w:keepLines w:val="0"/>
        <w:keepNext w:val="0"/>
        <w:pageBreakBefore w:val="0"/>
        <w:spacing w:before="60" w:after="60" w:line="520" w:lineRule="exact"/>
        <w:widowControl/>
        <w:rPr>
          <w:rFonts w:hint="eastAsia" w:ascii="仿宋" w:hAnsi="仿宋" w:eastAsia="仿宋" w:cs="仿宋"/>
          <w:b/>
          <w:bCs/>
          <w:lang w:val="en-US" w:eastAsia="zh-CN"/>
        </w:rPr>
      </w:pPr>
      <w:r>
        <w:rPr>
          <w:rFonts w:hint="eastAsia" w:ascii="仿宋" w:hAnsi="仿宋" w:eastAsia="仿宋" w:cs="仿宋"/>
          <w:b/>
          <w:bCs/>
          <w:lang w:val="en-US" w:eastAsia="zh-CN"/>
        </w:rPr>
        <w:t xml:space="preserve">    </w:t>
      </w:r>
      <w:r>
        <w:rPr>
          <w:rFonts w:hint="eastAsia" w:ascii="仿宋" w:hAnsi="仿宋" w:eastAsia="仿宋" w:cs="仿宋"/>
          <w:b w:val="0"/>
          <w:bCs w:val="0"/>
          <w:lang w:val="en-US" w:eastAsia="zh-CN"/>
        </w:rPr>
        <w:t xml:space="preserve">乙方完成甲方委托项目的审核工作，出具审核报告，经甲方确认后，按合同约定结清服务费用。</w:t>
      </w:r>
      <w:r>
        <w:rPr>
          <w:rFonts w:hint="eastAsia" w:ascii="仿宋" w:hAnsi="仿宋" w:eastAsia="仿宋" w:cs="仿宋"/>
          <w:b/>
          <w:bCs/>
          <w:lang w:val="en-US" w:eastAsia="zh-CN"/>
        </w:rPr>
      </w:r>
      <w:r/>
    </w:p>
    <w:p>
      <w:pPr>
        <w:pStyle w:val="1217"/>
        <w:ind w:firstLine="723"/>
        <w:keepLines w:val="0"/>
        <w:keepNext w:val="0"/>
        <w:pageBreakBefore w:val="0"/>
        <w:spacing w:before="60" w:after="60" w:line="520" w:lineRule="exact"/>
        <w:widowControl/>
        <w:rPr>
          <w:rFonts w:hint="eastAsia" w:ascii="仿宋" w:hAnsi="仿宋" w:eastAsia="仿宋" w:cs="仿宋"/>
          <w:b/>
          <w:bCs/>
          <w:highlight w:val="none"/>
          <w:lang w:eastAsia="zh-CN"/>
        </w:rPr>
      </w:pPr>
      <w:r>
        <w:rPr>
          <w:rFonts w:hint="eastAsia" w:ascii="仿宋" w:hAnsi="仿宋" w:eastAsia="仿宋" w:cs="仿宋"/>
          <w:b/>
          <w:bCs/>
          <w:highlight w:val="none"/>
          <w:lang w:val="en-US" w:eastAsia="zh-CN"/>
        </w:rPr>
        <w:t xml:space="preserve">2</w:t>
      </w:r>
      <w:r>
        <w:rPr>
          <w:rFonts w:hint="eastAsia" w:ascii="仿宋" w:hAnsi="仿宋" w:eastAsia="仿宋" w:cs="仿宋"/>
          <w:b/>
          <w:bCs/>
          <w:highlight w:val="none"/>
        </w:rPr>
        <w:t xml:space="preserve">、</w:t>
      </w:r>
      <w:r>
        <w:rPr>
          <w:rFonts w:hint="eastAsia" w:ascii="仿宋" w:hAnsi="仿宋" w:eastAsia="仿宋" w:cs="仿宋"/>
          <w:b/>
          <w:bCs/>
          <w:highlight w:val="none"/>
          <w:lang w:val="en-US" w:eastAsia="zh-CN"/>
        </w:rPr>
        <w:t xml:space="preserve">决（</w:t>
      </w:r>
      <w:r>
        <w:rPr>
          <w:rFonts w:hint="eastAsia" w:ascii="仿宋" w:hAnsi="仿宋" w:eastAsia="仿宋" w:cs="仿宋"/>
          <w:b/>
          <w:bCs/>
          <w:highlight w:val="none"/>
          <w:lang w:eastAsia="zh-CN"/>
        </w:rPr>
        <w:t xml:space="preserve">结</w:t>
      </w:r>
      <w:r>
        <w:rPr>
          <w:rFonts w:hint="eastAsia" w:ascii="仿宋" w:hAnsi="仿宋" w:eastAsia="仿宋" w:cs="仿宋"/>
          <w:b/>
          <w:bCs/>
          <w:highlight w:val="none"/>
          <w:lang w:val="en-US" w:eastAsia="zh-CN"/>
        </w:rPr>
        <w:t xml:space="preserve">）</w:t>
      </w:r>
      <w:r>
        <w:rPr>
          <w:rFonts w:hint="eastAsia" w:ascii="仿宋" w:hAnsi="仿宋" w:eastAsia="仿宋" w:cs="仿宋"/>
          <w:b/>
          <w:bCs/>
          <w:highlight w:val="none"/>
          <w:lang w:eastAsia="zh-CN"/>
        </w:rPr>
        <w:t xml:space="preserve">算</w:t>
      </w:r>
      <w:r>
        <w:rPr>
          <w:rFonts w:hint="eastAsia" w:ascii="仿宋" w:hAnsi="仿宋" w:eastAsia="仿宋" w:cs="仿宋"/>
          <w:b/>
          <w:bCs/>
          <w:highlight w:val="none"/>
          <w:lang w:val="en-US" w:eastAsia="zh-CN"/>
        </w:rPr>
        <w:t xml:space="preserve">审计、专项审计</w:t>
      </w:r>
      <w:r>
        <w:rPr>
          <w:rFonts w:hint="eastAsia" w:ascii="仿宋" w:hAnsi="仿宋" w:eastAsia="仿宋" w:cs="仿宋"/>
          <w:b/>
          <w:bCs/>
          <w:highlight w:val="none"/>
          <w:lang w:eastAsia="zh-CN"/>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（1）收费标准参照表</w:t>
      </w:r>
      <w:r>
        <w:rPr>
          <w:rFonts w:hint="eastAsia" w:ascii="仿宋" w:hAnsi="仿宋" w:eastAsia="仿宋" w:cs="仿宋"/>
          <w:b w:val="0"/>
          <w:bCs w:val="0"/>
          <w:lang w:val="en-US" w:eastAsia="zh-CN"/>
        </w:rPr>
        <w:t xml:space="preserve">1，本表收费实行差额定率分档累进计费</w:t>
      </w:r>
      <w:r>
        <w:rPr>
          <w:rFonts w:hint="eastAsia" w:ascii="仿宋" w:hAnsi="仿宋" w:eastAsia="仿宋" w:cs="仿宋"/>
          <w:b w:val="0"/>
          <w:bCs w:val="0"/>
        </w:rPr>
        <w:t xml:space="preserve">。</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（2）初审额包含（不局限）工程施工、采购、监理、设计、检测等项目概算投资应当包含的工程费用和工程建设其他费用。</w:t>
      </w:r>
      <w:r>
        <w:rPr>
          <w:rFonts w:hint="eastAsia" w:ascii="仿宋" w:hAnsi="仿宋" w:eastAsia="仿宋" w:cs="仿宋"/>
          <w:b w:val="0"/>
          <w:bCs w:val="0"/>
        </w:rPr>
      </w:r>
      <w:r/>
    </w:p>
    <w:p>
      <w:pPr>
        <w:pStyle w:val="1217"/>
        <w:ind w:left="718" w:firstLine="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（3）单个工程收费标准不足3000的按3000元计。</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表</w:t>
      </w:r>
      <w:r>
        <w:rPr>
          <w:rFonts w:hint="eastAsia" w:ascii="仿宋" w:hAnsi="仿宋" w:eastAsia="仿宋" w:cs="仿宋"/>
          <w:b w:val="0"/>
          <w:bCs w:val="0"/>
          <w:lang w:val="en-US" w:eastAsia="zh-CN"/>
        </w:rPr>
        <w:t xml:space="preserve">1</w:t>
      </w:r>
      <w:r>
        <w:rPr>
          <w:rFonts w:hint="eastAsia" w:ascii="仿宋" w:hAnsi="仿宋" w:eastAsia="仿宋" w:cs="仿宋"/>
          <w:b w:val="0"/>
          <w:bCs w:val="0"/>
        </w:rPr>
        <w:t xml:space="preserve">：决（结）算审计、专项审计收费标准</w:t>
      </w:r>
      <w:r>
        <w:rPr>
          <w:rFonts w:hint="eastAsia" w:ascii="仿宋" w:hAnsi="仿宋" w:eastAsia="仿宋" w:cs="仿宋"/>
          <w:b w:val="0"/>
          <w:bCs w:val="0"/>
        </w:rPr>
      </w:r>
      <w:r/>
    </w:p>
    <w:p>
      <w:pPr>
        <w:pStyle w:val="1217"/>
        <w:ind w:firstLine="480"/>
        <w:jc w:val="right"/>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费率：‰</w:t>
      </w:r>
      <w:r>
        <w:rPr>
          <w:rFonts w:hint="eastAsia" w:ascii="仿宋" w:hAnsi="仿宋" w:eastAsia="仿宋" w:cs="仿宋"/>
          <w:b w:val="0"/>
          <w:bCs w:val="0"/>
        </w:rPr>
      </w:r>
      <w:r/>
    </w:p>
    <w:tbl>
      <w:tblPr>
        <w:tblW w:w="9356"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31"/>
        <w:gridCol w:w="494"/>
        <w:gridCol w:w="1004"/>
        <w:gridCol w:w="1157"/>
        <w:gridCol w:w="1296"/>
        <w:gridCol w:w="1349"/>
        <w:gridCol w:w="1119"/>
        <w:gridCol w:w="1042"/>
        <w:gridCol w:w="1064"/>
      </w:tblGrid>
      <w:tr>
        <w:trPr>
          <w:trHeight w:val="1320"/>
        </w:trPr>
        <w:tc>
          <w:tcPr>
            <w:gridSpan w:val="2"/>
            <w:tcW w:w="1325"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委托</w:t>
            </w:r>
            <w:r>
              <w:rPr>
                <w:rFonts w:hint="eastAsia" w:ascii="仿宋" w:hAnsi="仿宋" w:eastAsia="仿宋" w:cs="仿宋"/>
                <w:b/>
                <w:bCs/>
                <w:color w:val="000000"/>
                <w:sz w:val="21"/>
                <w:szCs w:val="21"/>
                <w:highlight w:val="none"/>
              </w:rPr>
            </w:r>
            <w:r/>
          </w:p>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内容</w:t>
            </w:r>
            <w:r>
              <w:rPr>
                <w:rFonts w:hint="eastAsia" w:ascii="仿宋" w:hAnsi="仿宋" w:eastAsia="仿宋" w:cs="仿宋"/>
                <w:b/>
                <w:bCs/>
                <w:color w:val="000000"/>
                <w:sz w:val="21"/>
                <w:szCs w:val="21"/>
                <w:highlight w:val="none"/>
              </w:rPr>
            </w:r>
            <w:r/>
          </w:p>
        </w:tc>
        <w:tc>
          <w:tcPr>
            <w:tcW w:w="100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计算</w:t>
            </w:r>
            <w:r>
              <w:rPr>
                <w:rFonts w:hint="eastAsia" w:ascii="仿宋" w:hAnsi="仿宋" w:eastAsia="仿宋" w:cs="仿宋"/>
                <w:b/>
                <w:bCs/>
                <w:color w:val="000000"/>
                <w:sz w:val="21"/>
                <w:szCs w:val="21"/>
                <w:highlight w:val="none"/>
              </w:rPr>
            </w:r>
            <w:r/>
          </w:p>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基数</w:t>
            </w:r>
            <w:r>
              <w:rPr>
                <w:rFonts w:hint="eastAsia" w:ascii="仿宋" w:hAnsi="仿宋" w:eastAsia="仿宋" w:cs="仿宋"/>
                <w:b/>
                <w:bCs/>
                <w:color w:val="000000"/>
                <w:sz w:val="21"/>
                <w:szCs w:val="21"/>
                <w:highlight w:val="none"/>
              </w:rPr>
            </w:r>
            <w:r/>
          </w:p>
        </w:tc>
        <w:tc>
          <w:tcPr>
            <w:tcW w:w="1157"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500（含）万元以内</w:t>
            </w:r>
            <w:r>
              <w:rPr>
                <w:rFonts w:hint="eastAsia" w:ascii="仿宋" w:hAnsi="仿宋" w:eastAsia="仿宋" w:cs="仿宋"/>
                <w:b/>
                <w:bCs/>
                <w:color w:val="000000"/>
                <w:sz w:val="21"/>
                <w:szCs w:val="21"/>
                <w:highlight w:val="none"/>
              </w:rPr>
            </w:r>
            <w:r/>
          </w:p>
        </w:tc>
        <w:tc>
          <w:tcPr>
            <w:tcW w:w="1296"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500万元-1000（含）万元</w:t>
            </w:r>
            <w:r>
              <w:rPr>
                <w:rFonts w:hint="eastAsia" w:ascii="仿宋" w:hAnsi="仿宋" w:eastAsia="仿宋" w:cs="仿宋"/>
                <w:b/>
                <w:bCs/>
                <w:color w:val="000000"/>
                <w:sz w:val="21"/>
                <w:szCs w:val="21"/>
                <w:highlight w:val="none"/>
              </w:rPr>
            </w:r>
            <w:r/>
          </w:p>
        </w:tc>
        <w:tc>
          <w:tcPr>
            <w:tcW w:w="1349"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1000万元-5000（含）万元</w:t>
            </w:r>
            <w:r>
              <w:rPr>
                <w:rFonts w:hint="eastAsia" w:ascii="仿宋" w:hAnsi="仿宋" w:eastAsia="仿宋" w:cs="仿宋"/>
                <w:b/>
                <w:bCs/>
                <w:color w:val="000000"/>
                <w:sz w:val="21"/>
                <w:szCs w:val="21"/>
                <w:highlight w:val="none"/>
              </w:rPr>
            </w:r>
            <w:r/>
          </w:p>
        </w:tc>
        <w:tc>
          <w:tcPr>
            <w:tcW w:w="1119"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5000万元-1亿（含）元</w:t>
            </w:r>
            <w:r>
              <w:rPr>
                <w:rFonts w:hint="eastAsia" w:ascii="仿宋" w:hAnsi="仿宋" w:eastAsia="仿宋" w:cs="仿宋"/>
                <w:b/>
                <w:bCs/>
                <w:color w:val="000000"/>
                <w:sz w:val="21"/>
                <w:szCs w:val="21"/>
                <w:highlight w:val="none"/>
              </w:rPr>
            </w:r>
            <w:r/>
          </w:p>
        </w:tc>
        <w:tc>
          <w:tcPr>
            <w:tcW w:w="1042"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1亿-5亿（含）元</w:t>
            </w:r>
            <w:r>
              <w:rPr>
                <w:rFonts w:hint="eastAsia" w:ascii="仿宋" w:hAnsi="仿宋" w:eastAsia="仿宋" w:cs="仿宋"/>
                <w:b/>
                <w:bCs/>
                <w:color w:val="000000"/>
                <w:sz w:val="21"/>
                <w:szCs w:val="21"/>
                <w:highlight w:val="none"/>
              </w:rPr>
            </w:r>
            <w:r/>
          </w:p>
        </w:tc>
        <w:tc>
          <w:tcPr>
            <w:tcW w:w="106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5亿元以上</w:t>
            </w:r>
            <w:r>
              <w:rPr>
                <w:rFonts w:hint="eastAsia" w:ascii="仿宋" w:hAnsi="仿宋" w:eastAsia="仿宋" w:cs="仿宋"/>
                <w:b/>
                <w:bCs/>
                <w:color w:val="000000"/>
                <w:sz w:val="21"/>
                <w:szCs w:val="21"/>
                <w:highlight w:val="none"/>
              </w:rPr>
            </w:r>
            <w:r/>
          </w:p>
        </w:tc>
      </w:tr>
      <w:tr>
        <w:trPr>
          <w:trHeight w:val="874"/>
        </w:trPr>
        <w:tc>
          <w:tcPr>
            <w:tcW w:w="831" w:type="dxa"/>
            <w:vAlign w:val="center"/>
            <w:vMerge w:val="restart"/>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yellow"/>
              </w:rPr>
            </w:pPr>
            <w:r>
              <w:rPr>
                <w:rFonts w:hint="eastAsia" w:ascii="仿宋" w:hAnsi="仿宋" w:eastAsia="仿宋" w:cs="仿宋"/>
                <w:b/>
                <w:bCs/>
                <w:color w:val="000000"/>
                <w:sz w:val="21"/>
                <w:szCs w:val="21"/>
                <w:highlight w:val="none"/>
                <w:lang w:val="en-US" w:eastAsia="zh-CN"/>
              </w:rPr>
              <w:t xml:space="preserve">决（</w:t>
            </w:r>
            <w:r>
              <w:rPr>
                <w:rFonts w:hint="eastAsia" w:ascii="仿宋" w:hAnsi="仿宋" w:eastAsia="仿宋" w:cs="仿宋"/>
                <w:b/>
                <w:bCs/>
                <w:color w:val="000000"/>
                <w:sz w:val="21"/>
                <w:szCs w:val="21"/>
                <w:highlight w:val="none"/>
                <w:lang w:eastAsia="zh-CN"/>
              </w:rPr>
              <w:t xml:space="preserve">结</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lang w:eastAsia="zh-CN"/>
              </w:rPr>
              <w:t xml:space="preserve">算</w:t>
            </w:r>
            <w:r>
              <w:rPr>
                <w:rFonts w:hint="eastAsia" w:ascii="仿宋" w:hAnsi="仿宋" w:eastAsia="仿宋" w:cs="仿宋"/>
                <w:b/>
                <w:bCs/>
                <w:color w:val="000000"/>
                <w:sz w:val="21"/>
                <w:szCs w:val="21"/>
                <w:highlight w:val="none"/>
                <w:lang w:val="en-US" w:eastAsia="zh-CN"/>
              </w:rPr>
              <w:t xml:space="preserve">审计、专项审计</w:t>
            </w:r>
            <w:r>
              <w:rPr>
                <w:rFonts w:hint="eastAsia" w:ascii="仿宋" w:hAnsi="仿宋" w:eastAsia="仿宋" w:cs="仿宋"/>
                <w:b/>
                <w:bCs/>
                <w:color w:val="000000"/>
                <w:sz w:val="21"/>
                <w:szCs w:val="21"/>
                <w:highlight w:val="yellow"/>
              </w:rPr>
            </w:r>
            <w:r/>
          </w:p>
        </w:tc>
        <w:tc>
          <w:tcPr>
            <w:tcW w:w="49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基本</w:t>
            </w:r>
            <w:r>
              <w:rPr>
                <w:rFonts w:hint="eastAsia" w:ascii="仿宋" w:hAnsi="仿宋" w:eastAsia="仿宋" w:cs="仿宋"/>
                <w:b/>
                <w:bCs/>
                <w:color w:val="000000"/>
                <w:sz w:val="21"/>
                <w:szCs w:val="21"/>
                <w:highlight w:val="none"/>
              </w:rPr>
            </w:r>
            <w:r/>
          </w:p>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yellow"/>
              </w:rPr>
            </w:pPr>
            <w:r>
              <w:rPr>
                <w:rFonts w:hint="eastAsia" w:ascii="仿宋" w:hAnsi="仿宋" w:eastAsia="仿宋" w:cs="仿宋"/>
                <w:b/>
                <w:bCs/>
                <w:color w:val="000000"/>
                <w:sz w:val="21"/>
                <w:szCs w:val="21"/>
                <w:highlight w:val="none"/>
              </w:rPr>
              <w:t xml:space="preserve">费</w:t>
            </w:r>
            <w:r>
              <w:rPr>
                <w:rFonts w:hint="eastAsia" w:ascii="仿宋" w:hAnsi="仿宋" w:eastAsia="仿宋" w:cs="仿宋"/>
                <w:b/>
                <w:bCs/>
                <w:color w:val="000000"/>
                <w:sz w:val="21"/>
                <w:szCs w:val="21"/>
                <w:highlight w:val="yellow"/>
              </w:rPr>
            </w:r>
            <w:r/>
          </w:p>
        </w:tc>
        <w:tc>
          <w:tcPr>
            <w:tcW w:w="100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yellow"/>
              </w:rPr>
            </w:pPr>
            <w:r>
              <w:rPr>
                <w:rFonts w:hint="eastAsia" w:ascii="仿宋" w:hAnsi="仿宋" w:eastAsia="仿宋" w:cs="仿宋"/>
                <w:b/>
                <w:bCs/>
                <w:color w:val="000000"/>
                <w:sz w:val="21"/>
                <w:szCs w:val="21"/>
                <w:highlight w:val="none"/>
                <w:lang w:val="en-US" w:eastAsia="zh-CN"/>
              </w:rPr>
              <w:t xml:space="preserve">决（</w:t>
            </w:r>
            <w:r>
              <w:rPr>
                <w:rFonts w:hint="eastAsia" w:ascii="仿宋" w:hAnsi="仿宋" w:eastAsia="仿宋" w:cs="仿宋"/>
                <w:b/>
                <w:bCs/>
                <w:color w:val="000000"/>
                <w:sz w:val="21"/>
                <w:szCs w:val="21"/>
                <w:highlight w:val="none"/>
                <w:lang w:eastAsia="zh-CN"/>
              </w:rPr>
              <w:t xml:space="preserve">结</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lang w:eastAsia="zh-CN"/>
              </w:rPr>
              <w:t xml:space="preserve">算</w:t>
            </w:r>
            <w:r>
              <w:rPr>
                <w:rFonts w:hint="eastAsia" w:ascii="仿宋" w:hAnsi="仿宋" w:eastAsia="仿宋" w:cs="仿宋"/>
                <w:b/>
                <w:bCs/>
                <w:color w:val="000000"/>
                <w:sz w:val="21"/>
                <w:szCs w:val="21"/>
                <w:highlight w:val="none"/>
                <w:lang w:val="en-US" w:eastAsia="zh-CN"/>
              </w:rPr>
              <w:t xml:space="preserve">审计、专项审计</w:t>
            </w:r>
            <w:r>
              <w:rPr>
                <w:rFonts w:hint="eastAsia" w:ascii="仿宋" w:hAnsi="仿宋" w:eastAsia="仿宋" w:cs="仿宋"/>
                <w:b/>
                <w:bCs/>
                <w:color w:val="000000"/>
                <w:sz w:val="21"/>
                <w:szCs w:val="21"/>
                <w:highlight w:val="none"/>
              </w:rPr>
              <w:t xml:space="preserve">初审额</w:t>
            </w:r>
            <w:r>
              <w:rPr>
                <w:rFonts w:hint="eastAsia" w:ascii="仿宋" w:hAnsi="仿宋" w:eastAsia="仿宋" w:cs="仿宋"/>
                <w:b/>
                <w:bCs/>
                <w:color w:val="000000"/>
                <w:sz w:val="21"/>
                <w:szCs w:val="21"/>
                <w:highlight w:val="yellow"/>
              </w:rPr>
            </w:r>
            <w:r/>
          </w:p>
        </w:tc>
        <w:tc>
          <w:tcPr>
            <w:tcW w:w="1157" w:type="dxa"/>
            <w:vAlign w:val="center"/>
            <w:textDirection w:val="lrTb"/>
            <w:noWrap w:val="false"/>
          </w:tcPr>
          <w:p>
            <w:pPr>
              <w:pStyle w:val="1118"/>
              <w:jc w:val="center"/>
              <w:keepLines w:val="0"/>
              <w:keepNext w:val="0"/>
              <w:pageBreakBefore w:val="0"/>
              <w:spacing w:line="360" w:lineRule="exact"/>
              <w:widowControl w:val="off"/>
              <w:rPr>
                <w:rFonts w:ascii="仿宋" w:hAnsi="仿宋" w:eastAsia="仿宋" w:cs="仿宋"/>
                <w:bCs/>
                <w:color w:val="000000"/>
                <w:sz w:val="21"/>
                <w:szCs w:val="21"/>
                <w:highlight w:val="none"/>
                <w:lang w:val="en-US" w:eastAsia="zh-CN"/>
              </w:rPr>
            </w:pPr>
            <w:r>
              <w:rPr>
                <w:rFonts w:hint="eastAsia" w:hAnsi="仿宋" w:cs="仿宋"/>
                <w:color w:val="000000"/>
                <w:sz w:val="21"/>
                <w:szCs w:val="21"/>
                <w:highlight w:val="none"/>
                <w:lang w:val="en-US" w:eastAsia="zh-CN"/>
              </w:rPr>
              <w:t xml:space="preserve"> 1.08</w:t>
            </w:r>
            <w:r>
              <w:rPr>
                <w:rFonts w:ascii="仿宋" w:hAnsi="仿宋" w:eastAsia="仿宋" w:cs="仿宋"/>
                <w:bCs/>
                <w:color w:val="000000"/>
                <w:sz w:val="21"/>
                <w:szCs w:val="21"/>
                <w:highlight w:val="none"/>
                <w:lang w:val="en-US" w:eastAsia="zh-CN"/>
              </w:rPr>
            </w:r>
            <w:r/>
          </w:p>
        </w:tc>
        <w:tc>
          <w:tcPr>
            <w:tcW w:w="1296"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0.84</w:t>
            </w:r>
            <w:r>
              <w:rPr>
                <w:rFonts w:hint="eastAsia" w:ascii="仿宋" w:hAnsi="仿宋" w:eastAsia="仿宋" w:cs="仿宋"/>
                <w:bCs/>
                <w:color w:val="000000"/>
                <w:sz w:val="21"/>
                <w:szCs w:val="21"/>
                <w:highlight w:val="none"/>
              </w:rPr>
            </w:r>
            <w:r/>
          </w:p>
        </w:tc>
        <w:tc>
          <w:tcPr>
            <w:tcW w:w="1349"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0.66</w:t>
            </w:r>
            <w:r>
              <w:rPr>
                <w:rFonts w:hint="eastAsia" w:ascii="仿宋" w:hAnsi="仿宋" w:eastAsia="仿宋" w:cs="仿宋"/>
                <w:bCs/>
                <w:color w:val="000000"/>
                <w:sz w:val="21"/>
                <w:szCs w:val="21"/>
                <w:highlight w:val="none"/>
              </w:rPr>
            </w:r>
            <w:r/>
          </w:p>
        </w:tc>
        <w:tc>
          <w:tcPr>
            <w:tcW w:w="1119"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0.54</w:t>
            </w:r>
            <w:r>
              <w:rPr>
                <w:rFonts w:hint="eastAsia" w:ascii="仿宋" w:hAnsi="仿宋" w:eastAsia="仿宋" w:cs="仿宋"/>
                <w:bCs/>
                <w:color w:val="000000"/>
                <w:sz w:val="21"/>
                <w:szCs w:val="21"/>
                <w:highlight w:val="none"/>
              </w:rPr>
            </w:r>
            <w:r/>
          </w:p>
        </w:tc>
        <w:tc>
          <w:tcPr>
            <w:tcW w:w="1042"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0.42</w:t>
            </w:r>
            <w:r>
              <w:rPr>
                <w:rFonts w:hint="eastAsia" w:ascii="仿宋" w:hAnsi="仿宋" w:eastAsia="仿宋" w:cs="仿宋"/>
                <w:bCs/>
                <w:color w:val="000000"/>
                <w:sz w:val="21"/>
                <w:szCs w:val="21"/>
                <w:highlight w:val="none"/>
              </w:rPr>
            </w:r>
            <w:r/>
          </w:p>
        </w:tc>
        <w:tc>
          <w:tcPr>
            <w:tcW w:w="106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0.3</w:t>
            </w:r>
            <w:r>
              <w:rPr>
                <w:rFonts w:hint="eastAsia" w:ascii="仿宋" w:hAnsi="仿宋" w:eastAsia="仿宋" w:cs="仿宋"/>
                <w:bCs/>
                <w:color w:val="000000"/>
                <w:sz w:val="21"/>
                <w:szCs w:val="21"/>
                <w:highlight w:val="none"/>
              </w:rPr>
            </w:r>
            <w:r/>
          </w:p>
        </w:tc>
      </w:tr>
      <w:tr>
        <w:trPr>
          <w:trHeight w:val="910"/>
        </w:trPr>
        <w:tc>
          <w:tcPr>
            <w:tcW w:w="831" w:type="dxa"/>
            <w:vAlign w:val="center"/>
            <w:vMerge w:val="continue"/>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tc>
        <w:tc>
          <w:tcPr>
            <w:tcW w:w="49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效益费</w:t>
            </w:r>
            <w:r>
              <w:rPr>
                <w:rFonts w:hint="eastAsia" w:ascii="仿宋" w:hAnsi="仿宋" w:eastAsia="仿宋" w:cs="仿宋"/>
                <w:b/>
                <w:bCs/>
                <w:color w:val="000000"/>
                <w:sz w:val="21"/>
                <w:szCs w:val="21"/>
                <w:highlight w:val="none"/>
              </w:rPr>
            </w:r>
            <w:r/>
          </w:p>
        </w:tc>
        <w:tc>
          <w:tcPr>
            <w:tcW w:w="100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审减（增）额</w:t>
            </w:r>
            <w:r>
              <w:rPr>
                <w:rFonts w:hint="eastAsia" w:ascii="仿宋" w:hAnsi="仿宋" w:eastAsia="仿宋" w:cs="仿宋"/>
                <w:b/>
                <w:bCs/>
                <w:color w:val="000000"/>
                <w:sz w:val="21"/>
                <w:szCs w:val="21"/>
                <w:highlight w:val="none"/>
              </w:rPr>
            </w:r>
            <w:r/>
          </w:p>
        </w:tc>
        <w:tc>
          <w:tcPr>
            <w:gridSpan w:val="6"/>
            <w:tcW w:w="7027"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yellow"/>
                <w:lang w:eastAsia="zh-CN"/>
              </w:rPr>
            </w:pPr>
            <w:r>
              <w:rPr>
                <w:rFonts w:hint="eastAsia" w:hAnsi="仿宋" w:cs="仿宋"/>
                <w:bCs/>
                <w:color w:val="000000"/>
                <w:sz w:val="21"/>
                <w:szCs w:val="21"/>
                <w:highlight w:val="none"/>
                <w:lang w:val="en-US" w:eastAsia="zh-CN"/>
              </w:rPr>
              <w:t xml:space="preserve">1</w:t>
            </w:r>
            <w:r>
              <w:rPr>
                <w:rFonts w:hint="eastAsia" w:ascii="仿宋" w:hAnsi="仿宋" w:eastAsia="仿宋" w:cs="仿宋"/>
                <w:bCs/>
                <w:color w:val="000000"/>
                <w:sz w:val="21"/>
                <w:szCs w:val="21"/>
                <w:highlight w:val="none"/>
              </w:rPr>
              <w:t xml:space="preserve">%</w:t>
            </w:r>
            <w:r>
              <w:rPr>
                <w:rFonts w:hint="eastAsia" w:hAnsi="仿宋" w:cs="仿宋"/>
                <w:bCs/>
                <w:color w:val="000000"/>
                <w:sz w:val="21"/>
                <w:szCs w:val="21"/>
                <w:highlight w:val="none"/>
                <w:lang w:eastAsia="zh-CN"/>
              </w:rPr>
              <w:t xml:space="preserve">（计取费用</w:t>
            </w:r>
            <w:r>
              <w:rPr>
                <w:rFonts w:hint="eastAsia" w:hAnsi="仿宋" w:cs="仿宋"/>
                <w:bCs/>
                <w:color w:val="000000"/>
                <w:sz w:val="21"/>
                <w:szCs w:val="21"/>
                <w:highlight w:val="none"/>
                <w:lang w:val="en-US" w:eastAsia="zh-CN"/>
              </w:rPr>
              <w:t xml:space="preserve">不超过基本费的50%</w:t>
            </w:r>
            <w:r>
              <w:rPr>
                <w:rFonts w:hint="eastAsia" w:hAnsi="仿宋" w:cs="仿宋"/>
                <w:bCs/>
                <w:color w:val="000000"/>
                <w:sz w:val="21"/>
                <w:szCs w:val="21"/>
                <w:highlight w:val="none"/>
                <w:lang w:eastAsia="zh-CN"/>
              </w:rPr>
              <w:t xml:space="preserve">）</w:t>
            </w:r>
            <w:r>
              <w:rPr>
                <w:rFonts w:hint="eastAsia" w:ascii="仿宋" w:hAnsi="仿宋" w:eastAsia="仿宋" w:cs="仿宋"/>
                <w:bCs/>
                <w:color w:val="000000"/>
                <w:sz w:val="21"/>
                <w:szCs w:val="21"/>
                <w:highlight w:val="yellow"/>
                <w:lang w:eastAsia="zh-CN"/>
              </w:rPr>
            </w:r>
            <w:r/>
          </w:p>
        </w:tc>
      </w:tr>
    </w:tbl>
    <w:p>
      <w:pPr>
        <w:pStyle w:val="878"/>
        <w:spacing w:line="440" w:lineRule="exact"/>
        <w:rPr>
          <w:rFonts w:hint="eastAsia" w:ascii="仿宋" w:hAnsi="仿宋" w:eastAsia="仿宋" w:cs="仿宋"/>
          <w:b/>
          <w:bCs/>
          <w:color w:val="000000"/>
          <w:sz w:val="24"/>
          <w:highlight w:val="none"/>
          <w:lang w:val="en-US" w:eastAsia="zh-CN"/>
        </w:rPr>
      </w:pPr>
      <w:r>
        <w:rPr>
          <w:rFonts w:hint="eastAsia" w:ascii="仿宋" w:hAnsi="仿宋" w:eastAsia="仿宋" w:cs="仿宋"/>
          <w:b/>
          <w:bCs/>
          <w:highlight w:val="none"/>
          <w:lang w:val="en-US" w:eastAsia="zh-CN"/>
        </w:rPr>
        <w:t xml:space="preserve">3</w:t>
      </w:r>
      <w:r>
        <w:rPr>
          <w:rFonts w:hint="eastAsia" w:ascii="仿宋" w:hAnsi="仿宋" w:eastAsia="仿宋" w:cs="仿宋"/>
          <w:b/>
          <w:bCs/>
          <w:highlight w:val="none"/>
        </w:rPr>
        <w:t xml:space="preserve">、</w:t>
      </w:r>
      <w:r>
        <w:rPr>
          <w:rFonts w:hint="eastAsia" w:ascii="仿宋" w:hAnsi="仿宋" w:eastAsia="仿宋" w:cs="仿宋"/>
          <w:b/>
          <w:bCs/>
          <w:color w:val="000000"/>
          <w:sz w:val="24"/>
          <w:highlight w:val="none"/>
        </w:rPr>
        <w:t xml:space="preserve">审计</w:t>
      </w:r>
      <w:r>
        <w:rPr>
          <w:rFonts w:hint="eastAsia" w:ascii="仿宋" w:hAnsi="仿宋" w:eastAsia="仿宋" w:cs="仿宋"/>
          <w:b/>
          <w:bCs/>
          <w:color w:val="000000"/>
          <w:sz w:val="24"/>
          <w:highlight w:val="none"/>
          <w:lang w:val="en-US" w:eastAsia="zh-CN"/>
        </w:rPr>
        <w:t xml:space="preserve">监督</w:t>
      </w:r>
      <w:r>
        <w:rPr>
          <w:rFonts w:hint="eastAsia" w:ascii="仿宋" w:hAnsi="仿宋" w:eastAsia="仿宋" w:cs="仿宋"/>
          <w:b/>
          <w:bCs/>
          <w:color w:val="000000"/>
          <w:sz w:val="24"/>
          <w:highlight w:val="none"/>
          <w:lang w:val="en-US" w:eastAsia="zh-CN"/>
        </w:rPr>
      </w:r>
      <w:r/>
    </w:p>
    <w:p>
      <w:pPr>
        <w:pStyle w:val="878"/>
        <w:ind w:firstLine="480"/>
        <w:spacing w:line="440" w:lineRule="exact"/>
        <w:rPr>
          <w:rFonts w:ascii="仿宋" w:hAnsi="仿宋" w:eastAsia="仿宋" w:cs="仿宋"/>
          <w:sz w:val="24"/>
          <w:lang w:val="en-US" w:eastAsia="zh-CN"/>
        </w:rPr>
      </w:pP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按人员计时收费，</w:t>
      </w:r>
      <w:r>
        <w:rPr>
          <w:rFonts w:hint="eastAsia" w:ascii="仿宋" w:hAnsi="仿宋" w:eastAsia="仿宋" w:cs="仿宋"/>
          <w:sz w:val="24"/>
          <w:lang w:val="en-US" w:eastAsia="zh-CN"/>
        </w:rPr>
        <w:t xml:space="preserve">一级注册造价师1000元/天，其他人员800元/天。</w:t>
      </w:r>
      <w:r>
        <w:rPr>
          <w:rFonts w:ascii="仿宋" w:hAnsi="仿宋" w:eastAsia="仿宋" w:cs="仿宋"/>
          <w:sz w:val="24"/>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 xml:space="preserve">2、一天工作时长按照8小时估算，如需乙方工作人员延长工作时间、节假日加班，由乙方自行承担上述费用。</w:t>
      </w:r>
      <w:r>
        <w:rPr>
          <w:rFonts w:hint="eastAsia" w:ascii="仿宋" w:hAnsi="仿宋" w:eastAsia="仿宋" w:cs="仿宋"/>
          <w:b w:val="0"/>
          <w:bCs w:val="0"/>
          <w:highlight w:val="none"/>
          <w:lang w:val="en-US" w:eastAsia="zh-CN"/>
        </w:rPr>
      </w:r>
      <w:r/>
    </w:p>
    <w:p>
      <w:pPr>
        <w:pStyle w:val="1217"/>
        <w:ind w:firstLine="482"/>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bCs/>
          <w:lang w:val="en-US" w:eastAsia="zh-CN"/>
        </w:rPr>
        <w:t xml:space="preserve">注：</w:t>
      </w:r>
      <w:r>
        <w:rPr>
          <w:rFonts w:hint="eastAsia" w:ascii="仿宋" w:hAnsi="仿宋" w:eastAsia="仿宋" w:cs="仿宋"/>
          <w:b w:val="0"/>
          <w:bCs w:val="0"/>
          <w:lang w:eastAsia="zh-CN"/>
        </w:rPr>
        <w:t xml:space="preserve">（</w:t>
      </w:r>
      <w:r>
        <w:rPr>
          <w:rFonts w:hint="eastAsia" w:ascii="仿宋" w:hAnsi="仿宋" w:eastAsia="仿宋" w:cs="仿宋"/>
          <w:b w:val="0"/>
          <w:bCs w:val="0"/>
          <w:lang w:val="en-US" w:eastAsia="zh-CN"/>
        </w:rPr>
        <w:t xml:space="preserve">1</w:t>
      </w:r>
      <w:r>
        <w:rPr>
          <w:rFonts w:hint="eastAsia" w:ascii="仿宋" w:hAnsi="仿宋" w:eastAsia="仿宋" w:cs="仿宋"/>
          <w:b w:val="0"/>
          <w:bCs w:val="0"/>
          <w:lang w:eastAsia="zh-CN"/>
        </w:rPr>
        <w:t xml:space="preserve">）</w:t>
      </w:r>
      <w:r>
        <w:rPr>
          <w:rFonts w:hint="eastAsia" w:ascii="仿宋" w:hAnsi="仿宋" w:eastAsia="仿宋" w:cs="仿宋"/>
          <w:b w:val="0"/>
          <w:bCs w:val="0"/>
        </w:rPr>
        <w:t xml:space="preserve">上述所涉及款项皆不计取利息，每次付款均须按照现行的国家税收政策，开具等额的正式税务发票。</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w:t>
      </w:r>
      <w:r>
        <w:rPr>
          <w:rFonts w:hint="eastAsia" w:ascii="仿宋" w:hAnsi="仿宋" w:eastAsia="仿宋" w:cs="仿宋"/>
          <w:b w:val="0"/>
          <w:bCs w:val="0"/>
          <w:lang w:val="en-US" w:eastAsia="zh-CN"/>
        </w:rPr>
        <w:t xml:space="preserve">2</w:t>
      </w:r>
      <w:r>
        <w:rPr>
          <w:rFonts w:hint="eastAsia" w:ascii="仿宋" w:hAnsi="仿宋" w:eastAsia="仿宋" w:cs="仿宋"/>
          <w:b w:val="0"/>
          <w:bCs w:val="0"/>
        </w:rPr>
        <w:t xml:space="preserve">）服务费用包含审计过程中产生的现场勘查费、食宿费、差旅费、交通费、税费等一切费用。</w:t>
      </w:r>
      <w:r>
        <w:rPr>
          <w:rFonts w:hint="eastAsia" w:ascii="仿宋" w:hAnsi="仿宋" w:eastAsia="仿宋" w:cs="仿宋"/>
          <w:b w:val="0"/>
          <w:bCs w:val="0"/>
        </w:rPr>
      </w:r>
      <w:r/>
    </w:p>
    <w:p>
      <w:pPr>
        <w:pStyle w:val="1217"/>
        <w:keepLines w:val="0"/>
        <w:keepNext w:val="0"/>
        <w:pageBreakBefore w:val="0"/>
        <w:spacing w:line="520" w:lineRule="exact"/>
        <w:widowControl/>
        <w:rPr>
          <w:rFonts w:hint="eastAsia" w:ascii="仿宋" w:hAnsi="仿宋" w:eastAsia="仿宋" w:cs="仿宋"/>
          <w:b/>
          <w:bCs/>
          <w:lang w:val="zh-CN"/>
        </w:rPr>
      </w:pPr>
      <w:r>
        <w:rPr>
          <w:rFonts w:hint="eastAsia" w:ascii="仿宋" w:hAnsi="仿宋" w:eastAsia="仿宋" w:cs="仿宋"/>
          <w:b/>
          <w:bCs/>
          <w:lang w:val="en-US" w:eastAsia="zh-CN"/>
        </w:rPr>
        <w:t xml:space="preserve">六、</w:t>
      </w:r>
      <w:r>
        <w:rPr>
          <w:rFonts w:hint="eastAsia" w:ascii="仿宋" w:hAnsi="仿宋" w:eastAsia="仿宋" w:cs="仿宋"/>
          <w:b/>
          <w:bCs/>
          <w:lang w:val="zh-CN"/>
        </w:rPr>
        <w:t xml:space="preserve">框架协议期限</w:t>
      </w:r>
      <w:r>
        <w:rPr>
          <w:rFonts w:hint="eastAsia" w:ascii="仿宋" w:hAnsi="仿宋" w:eastAsia="仿宋" w:cs="仿宋"/>
          <w:b/>
          <w:bCs/>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本次征集有效期为2年（从签订框架协议之日起），期间如因政府采购政策或集中采购目录调整等影响本项目执行，本项目将做出相应调整或即时终止。</w:t>
      </w:r>
      <w:r>
        <w:rPr>
          <w:rFonts w:hint="eastAsia" w:ascii="仿宋" w:hAnsi="仿宋" w:eastAsia="仿宋" w:cs="仿宋"/>
          <w:b w:val="0"/>
          <w:bCs w:val="0"/>
          <w:lang w:val="zh-CN"/>
        </w:rPr>
      </w:r>
      <w:r/>
    </w:p>
    <w:p>
      <w:pPr>
        <w:pStyle w:val="1217"/>
        <w:keepLines w:val="0"/>
        <w:keepNext w:val="0"/>
        <w:pageBreakBefore w:val="0"/>
        <w:spacing w:line="520" w:lineRule="exact"/>
        <w:widowControl/>
        <w:rPr>
          <w:rFonts w:hint="eastAsia" w:ascii="仿宋" w:hAnsi="仿宋" w:eastAsia="仿宋" w:cs="仿宋"/>
          <w:b/>
          <w:bCs/>
        </w:rPr>
      </w:pPr>
      <w:r>
        <w:rPr>
          <w:rFonts w:hint="eastAsia" w:ascii="仿宋" w:hAnsi="仿宋" w:eastAsia="仿宋" w:cs="仿宋"/>
          <w:b/>
          <w:bCs/>
        </w:rPr>
        <w:t xml:space="preserve">七、入围供应商清退规则</w:t>
      </w:r>
      <w:r>
        <w:rPr>
          <w:rFonts w:hint="eastAsia" w:ascii="仿宋" w:hAnsi="仿宋" w:eastAsia="仿宋" w:cs="仿宋"/>
          <w:b/>
          <w:bCs/>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1.入围供应商存在《政府采购框架协议采购方式管理暂行办法》第十九条规定情形的，尚未签订框架协议的，取消其入围资格；已经签订框架协议的，解除与其签订的框架协议。</w:t>
      </w:r>
      <w:r>
        <w:rPr>
          <w:rFonts w:hint="eastAsia" w:ascii="仿宋" w:hAnsi="仿宋" w:eastAsia="仿宋" w:cs="仿宋"/>
          <w:b w:val="0"/>
          <w:bCs w:val="0"/>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lang w:val="en-US" w:eastAsia="zh-CN"/>
        </w:rPr>
        <w:t xml:space="preserve">2.</w:t>
      </w:r>
      <w:r>
        <w:rPr>
          <w:rFonts w:hint="eastAsia" w:ascii="仿宋" w:hAnsi="仿宋" w:eastAsia="仿宋" w:cs="仿宋"/>
          <w:b w:val="0"/>
          <w:bCs w:val="0"/>
        </w:rPr>
        <w:t xml:space="preserve">入围供应商有下列情形之一，尚未签订框架协议的，取消其入围资格；已经签订框架协议的，解除与其签订的框架协议：</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（1）恶意串通谋取入围或者合同成交的；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（2）提供虚假材料谋取入围或者合同成交的；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（3）无正当理由拒不接受合同授予的；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（4）不履行合同义务或者履行合同义务不符合约定，经采购人请求履行后仍不履行或者仍未按约定履行的；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（5）派出人员不符合合同约定的；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（6）框架协议有效期内，供应商出现以下情况之一的：</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① 因违法行为被禁止或限制参加政府采购活动的；</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② 被行业主管部门取消经营资格的；</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③ 违反职业道德、有违规违纪行为的；</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④ 擅自变更、转让、租借供应商资格的；</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⑤ 不如实反映情况，提供虚假材料的；</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⑥ 不接受质量复核、抽查、抽审监督的；</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⑦由于入围供应商原因，项目审核时限超出委托时限10天及以上的或经质量复核、抽查、抽审偏差率&gt;8%的。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（7）框架协议约定的其他情形。</w:t>
      </w:r>
      <w:r>
        <w:rPr>
          <w:rFonts w:hint="eastAsia" w:ascii="仿宋" w:hAnsi="仿宋" w:eastAsia="仿宋" w:cs="仿宋"/>
          <w:b w:val="0"/>
          <w:bCs w:val="0"/>
        </w:rPr>
      </w:r>
      <w:r/>
    </w:p>
    <w:p>
      <w:pPr>
        <w:pStyle w:val="1217"/>
        <w:keepLines w:val="0"/>
        <w:keepNext w:val="0"/>
        <w:pageBreakBefore w:val="0"/>
        <w:spacing w:line="520" w:lineRule="exact"/>
        <w:widowControl/>
        <w:rPr>
          <w:rFonts w:hint="eastAsia" w:ascii="仿宋" w:hAnsi="仿宋" w:eastAsia="仿宋" w:cs="仿宋"/>
          <w:b/>
          <w:bCs/>
        </w:rPr>
      </w:pPr>
      <w:r>
        <w:rPr>
          <w:rFonts w:hint="eastAsia" w:ascii="仿宋" w:hAnsi="仿宋" w:eastAsia="仿宋" w:cs="仿宋"/>
          <w:b/>
          <w:bCs/>
        </w:rPr>
        <w:t xml:space="preserve">八、甲方的权利和义务</w:t>
      </w:r>
      <w:r>
        <w:rPr>
          <w:rFonts w:hint="eastAsia" w:ascii="仿宋" w:hAnsi="仿宋" w:eastAsia="仿宋" w:cs="仿宋"/>
          <w:b/>
          <w:bCs/>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8.1甲方的权利</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8.1</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1确定框架协议采购需求。</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8.1</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2确定最高限制单价。</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8.1</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3确定框架协议有效期。</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8.1</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4制定统一的采购合同文本供采购人、使用单位、供应商使用，并明确要求采购人、使用单位、供应商不得擅自改变框架协议约定的合同实质性条款。</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8.1</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5乙方存在“清退规则”所列</w:t>
      </w:r>
      <w:r>
        <w:rPr>
          <w:rFonts w:hint="eastAsia" w:ascii="仿宋" w:hAnsi="仿宋" w:eastAsia="仿宋" w:cs="仿宋"/>
          <w:b w:val="0"/>
          <w:bCs w:val="0"/>
          <w:lang w:val="en-US" w:eastAsia="zh-CN"/>
        </w:rPr>
        <w:t xml:space="preserve">情</w:t>
      </w:r>
      <w:r>
        <w:rPr>
          <w:rFonts w:hint="eastAsia" w:ascii="仿宋" w:hAnsi="仿宋" w:eastAsia="仿宋" w:cs="仿宋"/>
          <w:b w:val="0"/>
          <w:bCs w:val="0"/>
        </w:rPr>
        <w:t xml:space="preserve">形时，取消入围供应商的入围资格，或解除与其签订的框架协议。</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highlight w:val="yellow"/>
        </w:rPr>
      </w:pPr>
      <w:r>
        <w:rPr>
          <w:rFonts w:hint="eastAsia" w:ascii="仿宋" w:hAnsi="仿宋" w:eastAsia="仿宋" w:cs="仿宋"/>
          <w:b w:val="0"/>
          <w:bCs w:val="0"/>
        </w:rPr>
        <w:t xml:space="preserve">8.1</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6在框架协议期内，随时对乙方履约情况进行检查</w:t>
      </w:r>
      <w:r>
        <w:rPr>
          <w:rFonts w:hint="eastAsia" w:ascii="仿宋" w:hAnsi="仿宋" w:eastAsia="仿宋" w:cs="仿宋"/>
          <w:b w:val="0"/>
          <w:bCs w:val="0"/>
          <w:highlight w:val="none"/>
        </w:rPr>
        <w:t xml:space="preserve">。</w:t>
      </w:r>
      <w:r>
        <w:rPr>
          <w:rFonts w:hint="eastAsia" w:ascii="仿宋" w:hAnsi="仿宋" w:eastAsia="仿宋" w:cs="仿宋"/>
          <w:b w:val="0"/>
          <w:bCs w:val="0"/>
          <w:highlight w:val="yellow"/>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8.1</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7在框架协议期内，随时对乙方的一级注册造价的人数、专业进行动态核查，一旦某专业造价师人员不符合入围要求，取消该专业的入围资格，且不再恢复。</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8.2甲方的义务</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8.2</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1为第二阶段合同授予提供工作便利。</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8.2</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2对第二阶段最高限价和需求标准执行情况进行管理。</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8.2</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3对第二阶段确定成交供应商情况进行管理。</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8.2</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4公开封闭式框架协议的第二阶段成交结果。</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8.2</w:t>
      </w:r>
      <w:r>
        <w:rPr>
          <w:rFonts w:hint="eastAsia" w:ascii="仿宋" w:hAnsi="仿宋" w:eastAsia="仿宋" w:cs="仿宋"/>
          <w:b w:val="0"/>
          <w:bCs w:val="0"/>
          <w:lang w:val="en-US" w:eastAsia="zh-CN"/>
        </w:rPr>
        <w:t xml:space="preserve">.5</w:t>
      </w:r>
      <w:r>
        <w:rPr>
          <w:rFonts w:hint="eastAsia" w:ascii="仿宋" w:hAnsi="仿宋" w:eastAsia="仿宋" w:cs="仿宋"/>
          <w:b w:val="0"/>
          <w:bCs w:val="0"/>
        </w:rPr>
        <w:t xml:space="preserve">办理入围供应商清退和补充相关事宜。</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8.2</w:t>
      </w:r>
      <w:r>
        <w:rPr>
          <w:rFonts w:hint="eastAsia" w:ascii="仿宋" w:hAnsi="仿宋" w:eastAsia="仿宋" w:cs="仿宋"/>
          <w:b w:val="0"/>
          <w:bCs w:val="0"/>
          <w:lang w:val="en-US" w:eastAsia="zh-CN"/>
        </w:rPr>
        <w:t xml:space="preserve">.6</w:t>
      </w:r>
      <w:r>
        <w:rPr>
          <w:rFonts w:hint="eastAsia" w:ascii="仿宋" w:hAnsi="仿宋" w:eastAsia="仿宋" w:cs="仿宋"/>
          <w:b w:val="0"/>
          <w:bCs w:val="0"/>
        </w:rPr>
        <w:t xml:space="preserve">建立真实完整的框架协议采购档案，妥善保存每项采购活动的采购文件资料。</w:t>
      </w:r>
      <w:r>
        <w:rPr>
          <w:rFonts w:hint="eastAsia" w:ascii="仿宋" w:hAnsi="仿宋" w:eastAsia="仿宋" w:cs="仿宋"/>
          <w:b w:val="0"/>
          <w:bCs w:val="0"/>
        </w:rPr>
      </w:r>
      <w:r/>
    </w:p>
    <w:p>
      <w:pPr>
        <w:pStyle w:val="1217"/>
        <w:keepLines w:val="0"/>
        <w:keepNext w:val="0"/>
        <w:pageBreakBefore w:val="0"/>
        <w:spacing w:line="520" w:lineRule="exact"/>
        <w:widowControl/>
        <w:rPr>
          <w:rFonts w:hint="eastAsia" w:ascii="仿宋" w:hAnsi="仿宋" w:eastAsia="仿宋" w:cs="仿宋"/>
          <w:b/>
          <w:bCs/>
        </w:rPr>
      </w:pPr>
      <w:r>
        <w:rPr>
          <w:rFonts w:hint="eastAsia" w:ascii="仿宋" w:hAnsi="仿宋" w:eastAsia="仿宋" w:cs="仿宋"/>
          <w:b/>
          <w:bCs/>
        </w:rPr>
        <w:t xml:space="preserve">九、乙方的权利和义务</w:t>
      </w:r>
      <w:r>
        <w:rPr>
          <w:rFonts w:hint="eastAsia" w:ascii="仿宋" w:hAnsi="仿宋" w:eastAsia="仿宋" w:cs="仿宋"/>
          <w:b/>
          <w:bCs/>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9.1乙方的权利</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9.1</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1乙方（及其委托的代理商，以下统称乙方）具有为采购人提供相关服务的资格。</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9.1</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2乙方有权拒绝采购人提出的以本次框架协议采购名义购买非入围货物、服务、配件或满足采购人超出响应承诺以外的其他要求。 </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9.1</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3对采购人在购买入围服务过程中的不正当要求和违规行为进行投诉，并要求有关部门做出处理。 </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9.1</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4有权拒绝任何个人以采购人名义按照协议价格购买入围服务和进行现金交易。</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9.2乙方的义务</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9.2</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1严格执行国家法律法规，严格按照响应文件承诺的服务内容、服务标准、价格履约，遵守本合同条款。</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9.2</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2随时接受并配合甲方的监督检查，并配合财政部门对采购人和其他入围供应商对框架协议执行情况进行监督，发现违规违约情形的，及时向财政部门报告。</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9.2</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3在框架协议有效期内，按照不高于协议价格的价格，向采购人和使用单位提供相关服务。</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9.2</w:t>
      </w:r>
      <w:r>
        <w:rPr>
          <w:rFonts w:hint="eastAsia" w:ascii="仿宋" w:hAnsi="仿宋" w:eastAsia="仿宋" w:cs="仿宋"/>
          <w:b w:val="0"/>
          <w:bCs w:val="0"/>
          <w:lang w:val="en-US" w:eastAsia="zh-CN"/>
        </w:rPr>
        <w:t xml:space="preserve">.</w:t>
      </w:r>
      <w:r>
        <w:rPr>
          <w:rFonts w:hint="eastAsia" w:ascii="仿宋" w:hAnsi="仿宋" w:eastAsia="仿宋" w:cs="仿宋"/>
          <w:b w:val="0"/>
          <w:bCs w:val="0"/>
        </w:rPr>
        <w:t xml:space="preserve">4按照甲方制定的管理办法和相关程序开展服务，并接受甲方和使用单位的考核管理。</w:t>
      </w:r>
      <w:r>
        <w:rPr>
          <w:rFonts w:hint="eastAsia" w:ascii="仿宋" w:hAnsi="仿宋" w:eastAsia="仿宋" w:cs="仿宋"/>
          <w:b w:val="0"/>
          <w:bCs w:val="0"/>
        </w:rPr>
      </w:r>
      <w:r/>
    </w:p>
    <w:p>
      <w:pPr>
        <w:pStyle w:val="1217"/>
        <w:keepLines w:val="0"/>
        <w:keepNext w:val="0"/>
        <w:pageBreakBefore w:val="0"/>
        <w:spacing w:line="520" w:lineRule="exact"/>
        <w:widowControl/>
        <w:rPr>
          <w:rFonts w:hint="eastAsia" w:ascii="仿宋" w:hAnsi="仿宋" w:eastAsia="仿宋" w:cs="仿宋"/>
          <w:b/>
          <w:bCs/>
        </w:rPr>
      </w:pPr>
      <w:r>
        <w:rPr>
          <w:rFonts w:hint="eastAsia" w:ascii="仿宋" w:hAnsi="仿宋" w:eastAsia="仿宋" w:cs="仿宋"/>
          <w:b/>
          <w:bCs/>
        </w:rPr>
        <w:t xml:space="preserve">十、违约责任</w:t>
      </w:r>
      <w:r>
        <w:rPr>
          <w:rFonts w:hint="eastAsia" w:ascii="仿宋" w:hAnsi="仿宋" w:eastAsia="仿宋" w:cs="仿宋"/>
          <w:b/>
          <w:bCs/>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乙方及其派出人员有下列情形之一的,甲方可停止其承担的工作，追究违约责任，并视情节轻重移送有关部门处理或者依法追究刑事责任。乙方赔偿因此给甲方造成的一切直接和间接损失，包括但不限于甲方的实际损失、预期可得利益损失以及因实现债权而产生的诉讼费、保全费、保全保险费、鉴定费、差旅费、律师费、公证费等。</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（1）故意拖延或拒不履行合同约定，造成重大损失的。</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w:t>
      </w:r>
      <w:r>
        <w:rPr>
          <w:rFonts w:hint="eastAsia" w:ascii="仿宋" w:hAnsi="仿宋" w:eastAsia="仿宋" w:cs="仿宋"/>
          <w:b w:val="0"/>
          <w:bCs w:val="0"/>
        </w:rPr>
        <w:t xml:space="preserve">2</w:t>
      </w:r>
      <w:r>
        <w:rPr>
          <w:rFonts w:hint="eastAsia" w:ascii="仿宋" w:hAnsi="仿宋" w:eastAsia="仿宋" w:cs="仿宋"/>
          <w:b w:val="0"/>
          <w:bCs w:val="0"/>
          <w:lang w:val="zh-CN"/>
        </w:rPr>
        <w:t xml:space="preserve">）违反客观公正、诚实信用原则和有关规定出具协审报告，出现结果重大错误，并造成经济损失的。</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w:t>
      </w:r>
      <w:r>
        <w:rPr>
          <w:rFonts w:hint="eastAsia" w:ascii="仿宋" w:hAnsi="仿宋" w:eastAsia="仿宋" w:cs="仿宋"/>
          <w:b w:val="0"/>
          <w:bCs w:val="0"/>
        </w:rPr>
        <w:t xml:space="preserve">3</w:t>
      </w:r>
      <w:r>
        <w:rPr>
          <w:rFonts w:hint="eastAsia" w:ascii="仿宋" w:hAnsi="仿宋" w:eastAsia="仿宋" w:cs="仿宋"/>
          <w:b w:val="0"/>
          <w:bCs w:val="0"/>
          <w:lang w:val="zh-CN"/>
        </w:rPr>
        <w:t xml:space="preserve">）违反保密纪律或回避规定的。</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w:t>
      </w:r>
      <w:r>
        <w:rPr>
          <w:rFonts w:hint="eastAsia" w:ascii="仿宋" w:hAnsi="仿宋" w:eastAsia="仿宋" w:cs="仿宋"/>
          <w:b w:val="0"/>
          <w:bCs w:val="0"/>
        </w:rPr>
        <w:t xml:space="preserve">4</w:t>
      </w:r>
      <w:r>
        <w:rPr>
          <w:rFonts w:hint="eastAsia" w:ascii="仿宋" w:hAnsi="仿宋" w:eastAsia="仿宋" w:cs="仿宋"/>
          <w:b w:val="0"/>
          <w:bCs w:val="0"/>
          <w:lang w:val="zh-CN"/>
        </w:rPr>
        <w:t xml:space="preserve">）审核资料遗失、毁损或不按规定移交的。</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w:t>
      </w:r>
      <w:r>
        <w:rPr>
          <w:rFonts w:hint="eastAsia" w:ascii="仿宋" w:hAnsi="仿宋" w:eastAsia="仿宋" w:cs="仿宋"/>
          <w:b w:val="0"/>
          <w:bCs w:val="0"/>
        </w:rPr>
        <w:t xml:space="preserve">5</w:t>
      </w:r>
      <w:r>
        <w:rPr>
          <w:rFonts w:hint="eastAsia" w:ascii="仿宋" w:hAnsi="仿宋" w:eastAsia="仿宋" w:cs="仿宋"/>
          <w:b w:val="0"/>
          <w:bCs w:val="0"/>
          <w:lang w:val="zh-CN"/>
        </w:rPr>
        <w:t xml:space="preserve">）利用受聘工作获取不正当利益的。</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w:t>
      </w:r>
      <w:r>
        <w:rPr>
          <w:rFonts w:hint="eastAsia" w:ascii="仿宋" w:hAnsi="仿宋" w:eastAsia="仿宋" w:cs="仿宋"/>
          <w:b w:val="0"/>
          <w:bCs w:val="0"/>
        </w:rPr>
        <w:t xml:space="preserve">6</w:t>
      </w:r>
      <w:r>
        <w:rPr>
          <w:rFonts w:hint="eastAsia" w:ascii="仿宋" w:hAnsi="仿宋" w:eastAsia="仿宋" w:cs="仿宋"/>
          <w:b w:val="0"/>
          <w:bCs w:val="0"/>
          <w:lang w:val="zh-CN"/>
        </w:rPr>
        <w:t xml:space="preserve">）有违反法律、法规、规章、文件等其他行为的。</w:t>
      </w:r>
      <w:r>
        <w:rPr>
          <w:rFonts w:hint="eastAsia" w:ascii="仿宋" w:hAnsi="仿宋" w:eastAsia="仿宋" w:cs="仿宋"/>
          <w:b w:val="0"/>
          <w:bCs w:val="0"/>
          <w:lang w:val="zh-CN"/>
        </w:rPr>
      </w:r>
      <w:r/>
    </w:p>
    <w:p>
      <w:pPr>
        <w:pStyle w:val="1217"/>
        <w:keepLines w:val="0"/>
        <w:keepNext w:val="0"/>
        <w:pageBreakBefore w:val="0"/>
        <w:spacing w:line="520" w:lineRule="exact"/>
        <w:widowControl/>
        <w:rPr>
          <w:rFonts w:hint="eastAsia" w:ascii="仿宋" w:hAnsi="仿宋" w:eastAsia="仿宋" w:cs="仿宋"/>
          <w:b/>
          <w:bCs/>
        </w:rPr>
      </w:pPr>
      <w:r>
        <w:rPr>
          <w:rFonts w:hint="eastAsia" w:ascii="仿宋" w:hAnsi="仿宋" w:eastAsia="仿宋" w:cs="仿宋"/>
          <w:b/>
          <w:bCs/>
          <w:lang w:val="en-US" w:eastAsia="zh-CN"/>
        </w:rPr>
        <w:t xml:space="preserve">十一</w:t>
      </w:r>
      <w:r>
        <w:rPr>
          <w:rFonts w:hint="eastAsia" w:ascii="仿宋" w:hAnsi="仿宋" w:eastAsia="仿宋" w:cs="仿宋"/>
          <w:b/>
          <w:bCs/>
        </w:rPr>
        <w:t xml:space="preserve">、税费</w:t>
      </w:r>
      <w:r>
        <w:rPr>
          <w:rFonts w:hint="eastAsia" w:ascii="仿宋" w:hAnsi="仿宋" w:eastAsia="仿宋" w:cs="仿宋"/>
          <w:b/>
          <w:bCs/>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本框架协议执行中相关的一切税费均由乙方负担。</w:t>
      </w:r>
      <w:r>
        <w:rPr>
          <w:rFonts w:hint="eastAsia" w:ascii="仿宋" w:hAnsi="仿宋" w:eastAsia="仿宋" w:cs="仿宋"/>
          <w:b w:val="0"/>
          <w:bCs w:val="0"/>
        </w:rPr>
      </w:r>
      <w:r/>
    </w:p>
    <w:p>
      <w:pPr>
        <w:pStyle w:val="1217"/>
        <w:keepLines w:val="0"/>
        <w:keepNext w:val="0"/>
        <w:pageBreakBefore w:val="0"/>
        <w:spacing w:line="520" w:lineRule="exact"/>
        <w:widowControl/>
        <w:rPr>
          <w:rFonts w:hint="eastAsia" w:ascii="仿宋" w:hAnsi="仿宋" w:eastAsia="仿宋" w:cs="仿宋"/>
          <w:b/>
          <w:bCs/>
        </w:rPr>
      </w:pPr>
      <w:r>
        <w:rPr>
          <w:rFonts w:hint="eastAsia" w:ascii="仿宋" w:hAnsi="仿宋" w:eastAsia="仿宋" w:cs="仿宋"/>
          <w:b/>
          <w:bCs/>
        </w:rPr>
        <w:t xml:space="preserve">十</w:t>
      </w:r>
      <w:r>
        <w:rPr>
          <w:rFonts w:hint="eastAsia" w:ascii="仿宋" w:hAnsi="仿宋" w:eastAsia="仿宋" w:cs="仿宋"/>
          <w:b/>
          <w:bCs/>
          <w:lang w:val="en-US" w:eastAsia="zh-CN"/>
        </w:rPr>
        <w:t xml:space="preserve">二</w:t>
      </w:r>
      <w:r>
        <w:rPr>
          <w:rFonts w:hint="eastAsia" w:ascii="仿宋" w:hAnsi="仿宋" w:eastAsia="仿宋" w:cs="仿宋"/>
          <w:b/>
          <w:bCs/>
        </w:rPr>
        <w:t xml:space="preserve">、框架协议文本的生效及其它</w:t>
      </w:r>
      <w:r>
        <w:rPr>
          <w:rFonts w:hint="eastAsia" w:ascii="仿宋" w:hAnsi="仿宋" w:eastAsia="仿宋" w:cs="仿宋"/>
          <w:b/>
          <w:bCs/>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10.1本框架协议文本经甲乙双方法定代表人或授权委托代表人签字并加盖单位公章后生效。</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10.2本框架协议文本未尽事宜，遵照《民法典》、《政府采购法》有关条文执行。</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10.3本框架协议文本正本一式</w:t>
      </w:r>
      <w:r>
        <w:rPr>
          <w:rFonts w:hint="eastAsia" w:ascii="仿宋" w:hAnsi="仿宋" w:eastAsia="仿宋" w:cs="仿宋"/>
          <w:b w:val="0"/>
          <w:bCs w:val="0"/>
          <w:lang w:val="en-US" w:eastAsia="zh-CN"/>
        </w:rPr>
        <w:t xml:space="preserve">叁</w:t>
      </w:r>
      <w:r>
        <w:rPr>
          <w:rFonts w:hint="eastAsia" w:ascii="仿宋" w:hAnsi="仿宋" w:eastAsia="仿宋" w:cs="仿宋"/>
          <w:b w:val="0"/>
          <w:bCs w:val="0"/>
        </w:rPr>
        <w:t xml:space="preserve">份，具有同等法律效力，具有同等法律效力，甲方、乙方各执一份，财政监管部门一份。</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  </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甲方：                           乙方： </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  地址：                           地址： </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  法定代表人或授权代表：           法定代表人或授权代表：</w:t>
      </w:r>
      <w:r>
        <w:rPr>
          <w:rFonts w:hint="eastAsia" w:ascii="仿宋" w:hAnsi="仿宋" w:eastAsia="仿宋" w:cs="仿宋"/>
          <w:b w:val="0"/>
          <w:bCs w:val="0"/>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联系电话：                       联系电话：          </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                    </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                    签订日期：      年    月   日</w:t>
      </w:r>
      <w:bookmarkStart w:id="205" w:name="_Hlt16619369"/>
      <w:r/>
      <w:bookmarkEnd w:id="205"/>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br w:type="page" w:clear="all"/>
      </w:r>
      <w:r>
        <w:rPr>
          <w:rFonts w:hint="eastAsia" w:ascii="仿宋" w:hAnsi="仿宋" w:eastAsia="仿宋" w:cs="仿宋"/>
          <w:b w:val="0"/>
          <w:bCs w:val="0"/>
        </w:rPr>
      </w:r>
      <w:r/>
    </w:p>
    <w:p>
      <w:pPr>
        <w:pStyle w:val="1217"/>
        <w:ind w:firstLine="643"/>
        <w:keepLines w:val="0"/>
        <w:keepNext w:val="0"/>
        <w:pageBreakBefore w:val="0"/>
        <w:spacing w:line="520" w:lineRule="exact"/>
        <w:widowControl/>
        <w:rPr>
          <w:rFonts w:hint="eastAsia" w:ascii="仿宋" w:hAnsi="仿宋" w:eastAsia="仿宋" w:cs="仿宋"/>
          <w:b w:val="0"/>
          <w:bCs w:val="0"/>
          <w:lang w:eastAsia="zh-CN"/>
        </w:rPr>
      </w:pPr>
      <w:r>
        <w:rPr>
          <w:rFonts w:hint="eastAsia" w:ascii="仿宋" w:hAnsi="仿宋" w:eastAsia="仿宋" w:cs="仿宋"/>
          <w:b/>
          <w:bCs/>
          <w:sz w:val="32"/>
          <w:szCs w:val="32"/>
        </w:rPr>
        <w:t xml:space="preserve">附件1：采购合同文本</w:t>
      </w:r>
      <w:r>
        <w:rPr>
          <w:rFonts w:hint="eastAsia" w:ascii="仿宋" w:hAnsi="仿宋" w:eastAsia="仿宋" w:cs="仿宋"/>
          <w:b/>
          <w:bCs/>
          <w:sz w:val="32"/>
          <w:szCs w:val="32"/>
          <w:lang w:eastAsia="zh-CN"/>
        </w:rPr>
        <w:t xml:space="preserve">（</w:t>
      </w:r>
      <w:r>
        <w:rPr>
          <w:rFonts w:hint="eastAsia" w:ascii="仿宋" w:hAnsi="仿宋" w:eastAsia="仿宋" w:cs="仿宋"/>
          <w:b/>
          <w:bCs/>
          <w:sz w:val="32"/>
          <w:szCs w:val="32"/>
          <w:lang w:val="en-US" w:eastAsia="zh-CN"/>
        </w:rPr>
        <w:t xml:space="preserve">第二阶段</w:t>
      </w:r>
      <w:r>
        <w:rPr>
          <w:rFonts w:hint="eastAsia" w:ascii="仿宋" w:hAnsi="仿宋" w:eastAsia="仿宋" w:cs="仿宋"/>
          <w:b/>
          <w:bCs/>
          <w:sz w:val="32"/>
          <w:szCs w:val="32"/>
          <w:lang w:eastAsia="zh-CN"/>
        </w:rPr>
        <w:t xml:space="preserve">）</w:t>
      </w:r>
      <w:r>
        <w:rPr>
          <w:rFonts w:hint="eastAsia" w:ascii="仿宋" w:hAnsi="仿宋" w:eastAsia="仿宋" w:cs="仿宋"/>
          <w:b w:val="0"/>
          <w:bCs w:val="0"/>
          <w:lang w:eastAsia="zh-CN"/>
        </w:rPr>
      </w:r>
      <w:r/>
    </w:p>
    <w:p>
      <w:pPr>
        <w:pStyle w:val="1217"/>
        <w:ind w:firstLine="643"/>
        <w:jc w:val="center"/>
        <w:keepLines w:val="0"/>
        <w:keepNext w:val="0"/>
        <w:pageBreakBefore w:val="0"/>
        <w:spacing w:line="520" w:lineRule="exact"/>
        <w:widowControl/>
        <w:rPr>
          <w:rFonts w:hint="eastAsia" w:ascii="仿宋" w:hAnsi="仿宋" w:eastAsia="仿宋" w:cs="仿宋"/>
          <w:b/>
          <w:bCs/>
          <w:sz w:val="32"/>
          <w:szCs w:val="32"/>
        </w:rPr>
      </w:pPr>
      <w:r>
        <w:rPr>
          <w:rFonts w:hint="eastAsia" w:ascii="仿宋" w:hAnsi="仿宋" w:eastAsia="仿宋" w:cs="仿宋"/>
          <w:b/>
          <w:bCs/>
          <w:sz w:val="32"/>
          <w:szCs w:val="32"/>
        </w:rPr>
      </w:r>
      <w:r/>
    </w:p>
    <w:p>
      <w:pPr>
        <w:pStyle w:val="1217"/>
        <w:ind w:firstLine="643"/>
        <w:jc w:val="center"/>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bCs/>
          <w:sz w:val="32"/>
          <w:szCs w:val="32"/>
        </w:rPr>
        <w:t xml:space="preserve">政府采购合同（服务）</w:t>
      </w:r>
      <w:r>
        <w:rPr>
          <w:rFonts w:hint="eastAsia" w:ascii="仿宋" w:hAnsi="仿宋" w:eastAsia="仿宋" w:cs="仿宋"/>
          <w:b w:val="0"/>
          <w:bCs w:val="0"/>
        </w:rPr>
      </w:r>
      <w:r/>
    </w:p>
    <w:p>
      <w:pPr>
        <w:pStyle w:val="1217"/>
        <w:ind w:firstLine="480"/>
        <w:jc w:val="center"/>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（合同编号：             ）</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框架协议采购项目名称： </w:t>
      </w:r>
      <w:r>
        <w:rPr>
          <w:rFonts w:hint="eastAsia" w:ascii="仿宋" w:hAnsi="仿宋" w:eastAsia="仿宋" w:cs="仿宋"/>
          <w:b w:val="0"/>
          <w:bCs w:val="0"/>
          <w:u w:val="single"/>
        </w:rPr>
        <w:t xml:space="preserve">                         </w:t>
      </w:r>
      <w:r>
        <w:rPr>
          <w:rFonts w:hint="eastAsia" w:ascii="仿宋" w:hAnsi="仿宋" w:eastAsia="仿宋" w:cs="仿宋"/>
          <w:b w:val="0"/>
          <w:bCs w:val="0"/>
        </w:rPr>
        <w:t xml:space="preserve"> </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框架协议采购项目编号： </w:t>
      </w:r>
      <w:r>
        <w:rPr>
          <w:rFonts w:hint="eastAsia" w:ascii="仿宋" w:hAnsi="仿宋" w:eastAsia="仿宋" w:cs="仿宋"/>
          <w:b w:val="0"/>
          <w:bCs w:val="0"/>
          <w:u w:val="single"/>
        </w:rPr>
        <w:t xml:space="preserve">                         </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ascii="仿宋" w:hAnsi="仿宋" w:eastAsia="仿宋" w:cs="仿宋"/>
          <w:b w:val="0"/>
          <w:bCs w:val="0"/>
          <w:u w:val="single"/>
          <w:lang w:val="en-US" w:eastAsia="zh-CN"/>
        </w:rPr>
      </w:pPr>
      <w:r>
        <w:rPr>
          <w:rFonts w:hint="eastAsia" w:ascii="仿宋" w:hAnsi="仿宋" w:eastAsia="仿宋" w:cs="仿宋"/>
          <w:b w:val="0"/>
          <w:bCs w:val="0"/>
        </w:rPr>
        <w:t xml:space="preserve">甲方：（采购人或使用单位）</w:t>
      </w:r>
      <w:r>
        <w:rPr>
          <w:rFonts w:hint="eastAsia" w:ascii="仿宋" w:hAnsi="仿宋" w:eastAsia="仿宋" w:cs="仿宋"/>
          <w:b w:val="0"/>
          <w:bCs w:val="0"/>
          <w:u w:val="single"/>
          <w:lang w:val="en-US" w:eastAsia="zh-CN"/>
        </w:rPr>
        <w:t xml:space="preserve">                      </w:t>
      </w:r>
      <w:r>
        <w:rPr>
          <w:rFonts w:ascii="仿宋" w:hAnsi="仿宋" w:eastAsia="仿宋" w:cs="仿宋"/>
          <w:b w:val="0"/>
          <w:bCs w:val="0"/>
          <w:u w:val="single"/>
          <w:lang w:val="en-US" w:eastAsia="zh-CN"/>
        </w:rPr>
      </w:r>
      <w:r/>
    </w:p>
    <w:p>
      <w:pPr>
        <w:pStyle w:val="1217"/>
        <w:ind w:firstLine="480"/>
        <w:keepLines w:val="0"/>
        <w:keepNext w:val="0"/>
        <w:pageBreakBefore w:val="0"/>
        <w:spacing w:line="520" w:lineRule="exact"/>
        <w:widowControl/>
        <w:rPr>
          <w:rFonts w:ascii="仿宋" w:hAnsi="仿宋" w:eastAsia="仿宋" w:cs="仿宋"/>
          <w:b w:val="0"/>
          <w:bCs w:val="0"/>
          <w:u w:val="single"/>
          <w:lang w:val="en-US" w:eastAsia="zh-CN"/>
        </w:rPr>
      </w:pPr>
      <w:r>
        <w:rPr>
          <w:rFonts w:hint="eastAsia" w:ascii="仿宋" w:hAnsi="仿宋" w:eastAsia="仿宋" w:cs="仿宋"/>
          <w:b w:val="0"/>
          <w:bCs w:val="0"/>
        </w:rPr>
        <w:t xml:space="preserve">乙方：（成交供应商）</w:t>
      </w:r>
      <w:r>
        <w:rPr>
          <w:rFonts w:hint="eastAsia" w:ascii="仿宋" w:hAnsi="仿宋" w:eastAsia="仿宋" w:cs="仿宋"/>
          <w:b w:val="0"/>
          <w:bCs w:val="0"/>
          <w:u w:val="single"/>
          <w:lang w:val="en-US" w:eastAsia="zh-CN"/>
        </w:rPr>
        <w:t xml:space="preserve">                          </w:t>
      </w:r>
      <w:r>
        <w:rPr>
          <w:rFonts w:ascii="仿宋" w:hAnsi="仿宋" w:eastAsia="仿宋" w:cs="仿宋"/>
          <w:b w:val="0"/>
          <w:bCs w:val="0"/>
          <w:u w:val="single"/>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甲、乙双方根据</w:t>
      </w:r>
      <w:r>
        <w:rPr>
          <w:rFonts w:hint="eastAsia" w:ascii="仿宋" w:hAnsi="仿宋" w:eastAsia="仿宋" w:cs="仿宋"/>
          <w:b w:val="0"/>
          <w:bCs w:val="0"/>
          <w:u w:val="single"/>
        </w:rPr>
        <w:t xml:space="preserve">                </w:t>
      </w:r>
      <w:r>
        <w:rPr>
          <w:rFonts w:hint="eastAsia" w:ascii="仿宋" w:hAnsi="仿宋" w:eastAsia="仿宋" w:cs="仿宋"/>
          <w:b w:val="0"/>
          <w:bCs w:val="0"/>
        </w:rPr>
        <w:t xml:space="preserve"> 封闭式框架协议采购项目公开征集的结果，签署本合同。</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甲乙双方按下述条款和条件签订本合同（以下简称合同），双方约定共同遵守：</w:t>
      </w:r>
      <w:r>
        <w:rPr>
          <w:rFonts w:hint="eastAsia" w:ascii="仿宋" w:hAnsi="仿宋" w:eastAsia="仿宋" w:cs="仿宋"/>
          <w:b w:val="0"/>
          <w:bCs w:val="0"/>
          <w:lang w:val="zh-CN"/>
        </w:rPr>
      </w:r>
      <w:r/>
    </w:p>
    <w:p>
      <w:pPr>
        <w:pStyle w:val="1217"/>
        <w:keepLines w:val="0"/>
        <w:keepNext w:val="0"/>
        <w:pageBreakBefore w:val="0"/>
        <w:spacing w:line="520" w:lineRule="exact"/>
        <w:widowControl/>
        <w:rPr>
          <w:rFonts w:hint="eastAsia" w:ascii="仿宋" w:hAnsi="仿宋" w:eastAsia="仿宋" w:cs="仿宋"/>
          <w:b/>
          <w:bCs/>
          <w:lang w:val="zh-CN"/>
        </w:rPr>
      </w:pPr>
      <w:r>
        <w:rPr>
          <w:rFonts w:hint="eastAsia" w:ascii="仿宋" w:hAnsi="仿宋" w:eastAsia="仿宋" w:cs="仿宋"/>
          <w:b/>
          <w:bCs/>
          <w:lang w:val="zh-CN"/>
        </w:rPr>
        <w:t xml:space="preserve">一、工作目标和内容</w:t>
      </w:r>
      <w:r>
        <w:rPr>
          <w:rFonts w:hint="eastAsia" w:ascii="仿宋" w:hAnsi="仿宋" w:eastAsia="仿宋" w:cs="仿宋"/>
          <w:b/>
          <w:bCs/>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甲方聘请乙方**（项目负责人）证书编号**、**(项目组成员/驻场人员)证书编号**等，参与**工程项目</w:t>
      </w:r>
      <w:r>
        <w:rPr>
          <w:rFonts w:hint="eastAsia" w:ascii="仿宋" w:hAnsi="仿宋" w:eastAsia="仿宋" w:cs="仿宋"/>
          <w:b w:val="0"/>
          <w:bCs w:val="0"/>
          <w:u w:val="single"/>
          <w:lang w:val="en-US" w:eastAsia="zh-CN"/>
        </w:rPr>
        <w:t xml:space="preserve">                </w:t>
      </w:r>
      <w:r>
        <w:rPr>
          <w:rFonts w:hint="eastAsia" w:ascii="仿宋" w:hAnsi="仿宋" w:eastAsia="仿宋" w:cs="仿宋"/>
          <w:b w:val="0"/>
          <w:bCs w:val="0"/>
          <w:lang w:val="zh-CN"/>
        </w:rPr>
        <w:t xml:space="preserve">工作，参与项目审计的工作时间：合同签订之日起至出具项目决（结）算/审计报告。                                        </w:t>
      </w:r>
      <w:r>
        <w:rPr>
          <w:rFonts w:hint="eastAsia" w:ascii="仿宋" w:hAnsi="仿宋" w:eastAsia="仿宋" w:cs="仿宋"/>
          <w:b w:val="0"/>
          <w:bCs w:val="0"/>
          <w:lang w:val="zh-CN"/>
        </w:rPr>
      </w:r>
      <w:r/>
    </w:p>
    <w:p>
      <w:pPr>
        <w:pStyle w:val="1217"/>
        <w:jc w:val="both"/>
        <w:keepLines w:val="0"/>
        <w:keepNext w:val="0"/>
        <w:pageBreakBefore w:val="0"/>
        <w:spacing w:line="520" w:lineRule="exact"/>
        <w:widowControl/>
        <w:rPr>
          <w:rFonts w:hint="eastAsia" w:ascii="仿宋" w:hAnsi="仿宋" w:eastAsia="仿宋" w:cs="仿宋"/>
          <w:b/>
          <w:bCs/>
          <w:lang w:val="zh-CN"/>
        </w:rPr>
      </w:pPr>
      <w:r>
        <w:rPr>
          <w:rFonts w:hint="eastAsia" w:ascii="仿宋" w:hAnsi="仿宋" w:eastAsia="仿宋" w:cs="仿宋"/>
          <w:b/>
          <w:bCs/>
        </w:rPr>
        <w:t xml:space="preserve">二</w:t>
      </w:r>
      <w:r>
        <w:rPr>
          <w:rFonts w:hint="eastAsia" w:ascii="仿宋" w:hAnsi="仿宋" w:eastAsia="仿宋" w:cs="仿宋"/>
          <w:b/>
          <w:bCs/>
          <w:lang w:val="zh-CN"/>
        </w:rPr>
        <w:t xml:space="preserve">、服务时间</w:t>
      </w:r>
      <w:r>
        <w:rPr>
          <w:rFonts w:hint="eastAsia" w:ascii="仿宋" w:hAnsi="仿宋" w:eastAsia="仿宋" w:cs="仿宋"/>
          <w:b/>
          <w:bCs/>
          <w:lang w:val="zh-CN"/>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lang w:val="zh-CN"/>
        </w:rPr>
        <w:t xml:space="preserve">符合框架协议服务时间标准。（甲、乙方</w:t>
      </w:r>
      <w:r>
        <w:rPr>
          <w:rFonts w:hint="eastAsia" w:ascii="仿宋" w:hAnsi="仿宋" w:eastAsia="仿宋" w:cs="仿宋"/>
          <w:b w:val="0"/>
          <w:bCs w:val="0"/>
        </w:rPr>
        <w:t xml:space="preserve">可</w:t>
      </w:r>
      <w:r>
        <w:rPr>
          <w:rFonts w:hint="eastAsia" w:ascii="仿宋" w:hAnsi="仿宋" w:eastAsia="仿宋" w:cs="仿宋"/>
          <w:b w:val="0"/>
          <w:bCs w:val="0"/>
          <w:lang w:val="zh-CN"/>
        </w:rPr>
        <w:t xml:space="preserve">协商后按需修改，</w:t>
      </w:r>
      <w:r>
        <w:rPr>
          <w:rFonts w:hint="eastAsia" w:ascii="仿宋" w:hAnsi="仿宋" w:eastAsia="仿宋" w:cs="仿宋"/>
          <w:b w:val="0"/>
          <w:bCs w:val="0"/>
        </w:rPr>
        <w:t xml:space="preserve">但</w:t>
      </w:r>
      <w:r>
        <w:rPr>
          <w:rFonts w:hint="eastAsia" w:ascii="仿宋" w:hAnsi="仿宋" w:eastAsia="仿宋" w:cs="仿宋"/>
          <w:b w:val="0"/>
          <w:bCs w:val="0"/>
          <w:lang w:val="zh-CN"/>
        </w:rPr>
        <w:t xml:space="preserve">不得违背框架协议实质性条款）</w:t>
      </w:r>
      <w:r>
        <w:rPr>
          <w:rFonts w:hint="eastAsia" w:ascii="仿宋" w:hAnsi="仿宋" w:eastAsia="仿宋" w:cs="仿宋"/>
          <w:b w:val="0"/>
          <w:bCs w:val="0"/>
        </w:rPr>
        <w:t xml:space="preserve">                    </w:t>
      </w:r>
      <w:r>
        <w:rPr>
          <w:rFonts w:hint="eastAsia" w:ascii="仿宋" w:hAnsi="仿宋" w:eastAsia="仿宋" w:cs="仿宋"/>
          <w:b w:val="0"/>
          <w:bCs w:val="0"/>
        </w:rPr>
      </w:r>
      <w:r/>
    </w:p>
    <w:p>
      <w:pPr>
        <w:pStyle w:val="1217"/>
        <w:keepLines w:val="0"/>
        <w:keepNext w:val="0"/>
        <w:pageBreakBefore w:val="0"/>
        <w:spacing w:line="520" w:lineRule="exact"/>
        <w:widowControl/>
        <w:rPr>
          <w:rFonts w:hint="eastAsia" w:ascii="仿宋" w:hAnsi="仿宋" w:eastAsia="仿宋" w:cs="仿宋"/>
          <w:b/>
          <w:bCs/>
          <w:lang w:val="zh-CN"/>
        </w:rPr>
      </w:pPr>
      <w:r>
        <w:rPr>
          <w:rFonts w:hint="eastAsia" w:ascii="仿宋" w:hAnsi="仿宋" w:eastAsia="仿宋" w:cs="仿宋"/>
          <w:b/>
          <w:bCs/>
        </w:rPr>
        <w:t xml:space="preserve">三、</w:t>
      </w:r>
      <w:r>
        <w:rPr>
          <w:rFonts w:hint="eastAsia" w:ascii="仿宋" w:hAnsi="仿宋" w:eastAsia="仿宋" w:cs="仿宋"/>
          <w:b/>
          <w:bCs/>
          <w:lang w:val="zh-CN"/>
        </w:rPr>
        <w:t xml:space="preserve">派出人员基本情况</w:t>
      </w:r>
      <w:r>
        <w:rPr>
          <w:rFonts w:hint="eastAsia" w:ascii="仿宋" w:hAnsi="仿宋" w:eastAsia="仿宋" w:cs="仿宋"/>
          <w:b/>
          <w:bCs/>
          <w:lang w:val="zh-CN"/>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符合框架协议服务标准。</w:t>
      </w:r>
      <w:r>
        <w:rPr>
          <w:rFonts w:hint="eastAsia" w:ascii="仿宋" w:hAnsi="仿宋" w:eastAsia="仿宋" w:cs="仿宋"/>
          <w:b w:val="0"/>
          <w:bCs w:val="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834"/>
        <w:gridCol w:w="2409"/>
        <w:gridCol w:w="2883"/>
      </w:tblGrid>
      <w:tr>
        <w:trPr/>
        <w:tc>
          <w:tcPr>
            <w:tcW w:w="891" w:type="dxa"/>
            <w:vAlign w:val="center"/>
            <w:textDirection w:val="lrTb"/>
            <w:noWrap w:val="false"/>
          </w:tcPr>
          <w:p>
            <w:pPr>
              <w:pStyle w:val="1217"/>
              <w:jc w:val="center"/>
              <w:keepLines w:val="0"/>
              <w:keepNext w:val="0"/>
              <w:pageBreakBefore w:val="0"/>
              <w:spacing w:line="520" w:lineRule="exact"/>
              <w:widowControl/>
              <w:rPr>
                <w:rFonts w:hint="eastAsia" w:ascii="仿宋" w:hAnsi="仿宋" w:eastAsia="仿宋" w:cs="仿宋"/>
                <w:b/>
                <w:bCs/>
                <w:lang w:val="zh-CN"/>
              </w:rPr>
            </w:pPr>
            <w:r>
              <w:rPr>
                <w:rFonts w:hint="eastAsia" w:ascii="仿宋" w:hAnsi="仿宋" w:eastAsia="仿宋" w:cs="仿宋"/>
                <w:b/>
                <w:bCs/>
                <w:lang w:val="zh-CN"/>
              </w:rPr>
              <w:t xml:space="preserve">序号</w:t>
            </w:r>
            <w:r>
              <w:rPr>
                <w:rFonts w:hint="eastAsia" w:ascii="仿宋" w:hAnsi="仿宋" w:eastAsia="仿宋" w:cs="仿宋"/>
                <w:b/>
                <w:bCs/>
                <w:lang w:val="zh-CN"/>
              </w:rPr>
            </w:r>
            <w:r/>
          </w:p>
        </w:tc>
        <w:tc>
          <w:tcPr>
            <w:tcW w:w="1834" w:type="dxa"/>
            <w:vAlign w:val="center"/>
            <w:textDirection w:val="lrTb"/>
            <w:noWrap w:val="false"/>
          </w:tcPr>
          <w:p>
            <w:pPr>
              <w:pStyle w:val="1217"/>
              <w:ind w:firstLine="482"/>
              <w:jc w:val="center"/>
              <w:keepLines w:val="0"/>
              <w:keepNext w:val="0"/>
              <w:pageBreakBefore w:val="0"/>
              <w:spacing w:line="520" w:lineRule="exact"/>
              <w:widowControl/>
              <w:rPr>
                <w:rFonts w:hint="eastAsia" w:ascii="仿宋" w:hAnsi="仿宋" w:eastAsia="仿宋" w:cs="仿宋"/>
                <w:b/>
                <w:bCs/>
                <w:lang w:val="zh-CN"/>
              </w:rPr>
            </w:pPr>
            <w:r>
              <w:rPr>
                <w:rFonts w:hint="eastAsia" w:ascii="仿宋" w:hAnsi="仿宋" w:eastAsia="仿宋" w:cs="仿宋"/>
                <w:b/>
                <w:bCs/>
                <w:lang w:val="zh-CN"/>
              </w:rPr>
              <w:t xml:space="preserve">姓名</w:t>
            </w:r>
            <w:r>
              <w:rPr>
                <w:rFonts w:hint="eastAsia" w:ascii="仿宋" w:hAnsi="仿宋" w:eastAsia="仿宋" w:cs="仿宋"/>
                <w:b/>
                <w:bCs/>
                <w:lang w:val="zh-CN"/>
              </w:rPr>
            </w:r>
            <w:r/>
          </w:p>
        </w:tc>
        <w:tc>
          <w:tcPr>
            <w:tcW w:w="2409" w:type="dxa"/>
            <w:vAlign w:val="center"/>
            <w:textDirection w:val="lrTb"/>
            <w:noWrap w:val="false"/>
          </w:tcPr>
          <w:p>
            <w:pPr>
              <w:pStyle w:val="1217"/>
              <w:ind w:firstLine="482"/>
              <w:jc w:val="center"/>
              <w:keepLines w:val="0"/>
              <w:keepNext w:val="0"/>
              <w:pageBreakBefore w:val="0"/>
              <w:spacing w:line="520" w:lineRule="exact"/>
              <w:widowControl/>
              <w:rPr>
                <w:rFonts w:hint="eastAsia" w:ascii="仿宋" w:hAnsi="仿宋" w:eastAsia="仿宋" w:cs="仿宋"/>
                <w:b/>
                <w:bCs/>
              </w:rPr>
            </w:pPr>
            <w:r>
              <w:rPr>
                <w:rFonts w:hint="eastAsia" w:ascii="仿宋" w:hAnsi="仿宋" w:eastAsia="仿宋" w:cs="仿宋"/>
                <w:b/>
                <w:bCs/>
                <w:lang w:val="zh-CN"/>
              </w:rPr>
              <w:t xml:space="preserve">专业资质</w:t>
            </w:r>
            <w:r>
              <w:rPr>
                <w:rFonts w:hint="eastAsia" w:ascii="仿宋" w:hAnsi="仿宋" w:eastAsia="仿宋" w:cs="仿宋"/>
                <w:b/>
                <w:bCs/>
              </w:rPr>
              <w:t xml:space="preserve">/职称</w:t>
            </w:r>
            <w:r>
              <w:rPr>
                <w:rFonts w:hint="eastAsia" w:ascii="仿宋" w:hAnsi="仿宋" w:eastAsia="仿宋" w:cs="仿宋"/>
                <w:b/>
                <w:bCs/>
              </w:rPr>
            </w:r>
            <w:r/>
          </w:p>
        </w:tc>
        <w:tc>
          <w:tcPr>
            <w:tcW w:w="2883" w:type="dxa"/>
            <w:vAlign w:val="center"/>
            <w:textDirection w:val="lrTb"/>
            <w:noWrap w:val="false"/>
          </w:tcPr>
          <w:p>
            <w:pPr>
              <w:pStyle w:val="1217"/>
              <w:ind w:firstLine="482"/>
              <w:jc w:val="center"/>
              <w:keepLines w:val="0"/>
              <w:keepNext w:val="0"/>
              <w:pageBreakBefore w:val="0"/>
              <w:spacing w:line="520" w:lineRule="exact"/>
              <w:widowControl/>
              <w:rPr>
                <w:rFonts w:hint="eastAsia" w:ascii="仿宋" w:hAnsi="仿宋" w:eastAsia="仿宋" w:cs="仿宋"/>
                <w:b/>
                <w:bCs/>
              </w:rPr>
            </w:pPr>
            <w:r>
              <w:rPr>
                <w:rFonts w:hint="eastAsia" w:ascii="仿宋" w:hAnsi="仿宋" w:eastAsia="仿宋" w:cs="仿宋"/>
                <w:b/>
                <w:bCs/>
              </w:rPr>
              <w:t xml:space="preserve">注册证书号</w:t>
            </w:r>
            <w:r>
              <w:rPr>
                <w:rFonts w:hint="eastAsia" w:ascii="仿宋" w:hAnsi="仿宋" w:eastAsia="仿宋" w:cs="仿宋"/>
                <w:b/>
                <w:bCs/>
              </w:rPr>
            </w:r>
            <w:r/>
          </w:p>
        </w:tc>
      </w:tr>
      <w:tr>
        <w:trPr/>
        <w:tc>
          <w:tcPr>
            <w:tcW w:w="891"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1</w:t>
            </w:r>
            <w:r>
              <w:rPr>
                <w:rFonts w:hint="eastAsia" w:ascii="仿宋" w:hAnsi="仿宋" w:eastAsia="仿宋" w:cs="仿宋"/>
                <w:b w:val="0"/>
                <w:bCs w:val="0"/>
                <w:lang w:val="zh-CN"/>
              </w:rPr>
            </w:r>
            <w:r/>
          </w:p>
        </w:tc>
        <w:tc>
          <w:tcPr>
            <w:tcW w:w="1834"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c>
          <w:tcPr>
            <w:tcW w:w="2409"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c>
          <w:tcPr>
            <w:tcW w:w="2883"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r>
      <w:tr>
        <w:trPr/>
        <w:tc>
          <w:tcPr>
            <w:tcW w:w="891"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2</w:t>
            </w:r>
            <w:r>
              <w:rPr>
                <w:rFonts w:hint="eastAsia" w:ascii="仿宋" w:hAnsi="仿宋" w:eastAsia="仿宋" w:cs="仿宋"/>
                <w:b w:val="0"/>
                <w:bCs w:val="0"/>
                <w:lang w:val="zh-CN"/>
              </w:rPr>
            </w:r>
            <w:r/>
          </w:p>
        </w:tc>
        <w:tc>
          <w:tcPr>
            <w:tcW w:w="1834"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c>
          <w:tcPr>
            <w:tcW w:w="2409"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c>
          <w:tcPr>
            <w:tcW w:w="2883"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r>
      <w:tr>
        <w:trPr/>
        <w:tc>
          <w:tcPr>
            <w:tcW w:w="891"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3</w:t>
            </w:r>
            <w:r>
              <w:rPr>
                <w:rFonts w:hint="eastAsia" w:ascii="仿宋" w:hAnsi="仿宋" w:eastAsia="仿宋" w:cs="仿宋"/>
                <w:b w:val="0"/>
                <w:bCs w:val="0"/>
                <w:lang w:val="zh-CN"/>
              </w:rPr>
            </w:r>
            <w:r/>
          </w:p>
        </w:tc>
        <w:tc>
          <w:tcPr>
            <w:tcW w:w="1834"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c>
          <w:tcPr>
            <w:tcW w:w="2409"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c>
          <w:tcPr>
            <w:tcW w:w="2883"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r>
      <w:tr>
        <w:trPr/>
        <w:tc>
          <w:tcPr>
            <w:tcW w:w="891"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4</w:t>
            </w:r>
            <w:r>
              <w:rPr>
                <w:rFonts w:hint="eastAsia" w:ascii="仿宋" w:hAnsi="仿宋" w:eastAsia="仿宋" w:cs="仿宋"/>
                <w:b w:val="0"/>
                <w:bCs w:val="0"/>
                <w:lang w:val="zh-CN"/>
              </w:rPr>
            </w:r>
            <w:r/>
          </w:p>
        </w:tc>
        <w:tc>
          <w:tcPr>
            <w:tcW w:w="1834"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c>
          <w:tcPr>
            <w:tcW w:w="2409"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c>
          <w:tcPr>
            <w:tcW w:w="2883"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r>
      <w:tr>
        <w:trPr/>
        <w:tc>
          <w:tcPr>
            <w:tcW w:w="891"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5</w:t>
            </w:r>
            <w:r>
              <w:rPr>
                <w:rFonts w:hint="eastAsia" w:ascii="仿宋" w:hAnsi="仿宋" w:eastAsia="仿宋" w:cs="仿宋"/>
                <w:b w:val="0"/>
                <w:bCs w:val="0"/>
                <w:lang w:val="zh-CN"/>
              </w:rPr>
            </w:r>
            <w:r/>
          </w:p>
        </w:tc>
        <w:tc>
          <w:tcPr>
            <w:tcW w:w="1834"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c>
          <w:tcPr>
            <w:tcW w:w="2409"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c>
          <w:tcPr>
            <w:tcW w:w="2883" w:type="dxa"/>
            <w:vAlign w:val="center"/>
            <w:textDirection w:val="lrTb"/>
            <w:noWrap w:val="false"/>
          </w:tcPr>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tc>
      </w:tr>
    </w:tbl>
    <w:p>
      <w:pPr>
        <w:pStyle w:val="1217"/>
        <w:numPr>
          <w:ilvl w:val="0"/>
          <w:numId w:val="6"/>
        </w:numPr>
        <w:ind w:left="0" w:firstLine="0"/>
        <w:keepLines w:val="0"/>
        <w:keepNext w:val="0"/>
        <w:pageBreakBefore w:val="0"/>
        <w:spacing w:line="520" w:lineRule="exact"/>
        <w:widowControl/>
        <w:rPr>
          <w:rFonts w:hint="eastAsia" w:ascii="仿宋" w:hAnsi="仿宋" w:eastAsia="仿宋" w:cs="仿宋"/>
          <w:b/>
          <w:bCs/>
          <w:lang w:val="zh-CN"/>
        </w:rPr>
      </w:pPr>
      <w:r>
        <w:rPr>
          <w:rFonts w:hint="eastAsia" w:ascii="仿宋" w:hAnsi="仿宋" w:eastAsia="仿宋" w:cs="仿宋"/>
          <w:b/>
          <w:bCs/>
          <w:lang w:val="en-US" w:eastAsia="zh-CN"/>
        </w:rPr>
        <w:t xml:space="preserve">服务要求</w:t>
      </w:r>
      <w:r>
        <w:rPr>
          <w:rFonts w:hint="eastAsia" w:ascii="仿宋" w:hAnsi="仿宋" w:eastAsia="仿宋" w:cs="仿宋"/>
          <w:b/>
          <w:bCs/>
          <w:lang w:val="zh-CN"/>
        </w:rPr>
      </w:r>
      <w:r/>
    </w:p>
    <w:p>
      <w:pPr>
        <w:pStyle w:val="878"/>
        <w:ind w:right="34"/>
        <w:jc w:val="both"/>
        <w:keepLines w:val="0"/>
        <w:keepNext w:val="0"/>
        <w:pageBreakBefore w:val="0"/>
        <w:spacing w:line="520" w:lineRule="exact"/>
        <w:widowControl w:val="off"/>
        <w:rPr>
          <w:rFonts w:eastAsia="仿宋"/>
          <w:b/>
          <w:bCs/>
          <w:color w:val="000000"/>
          <w:sz w:val="24"/>
          <w:szCs w:val="24"/>
          <w:highlight w:val="none"/>
        </w:rPr>
      </w:pPr>
      <w:r>
        <w:rPr>
          <w:rFonts w:hint="eastAsia" w:ascii="仿宋" w:hAnsi="仿宋" w:eastAsia="仿宋" w:cs="仿宋"/>
          <w:b/>
          <w:bCs/>
          <w:lang w:val="en-US" w:eastAsia="zh-CN"/>
        </w:rPr>
        <w:t xml:space="preserve">   </w:t>
      </w:r>
      <w:r>
        <w:rPr>
          <w:rFonts w:hint="eastAsia" w:eastAsia="仿宋"/>
          <w:b/>
          <w:bCs/>
          <w:color w:val="000000"/>
          <w:sz w:val="24"/>
          <w:szCs w:val="24"/>
          <w:highlight w:val="none"/>
          <w:lang w:eastAsia="zh-CN"/>
        </w:rPr>
        <w:t xml:space="preserve">（</w:t>
      </w:r>
      <w:r>
        <w:rPr>
          <w:rFonts w:hint="eastAsia" w:eastAsia="仿宋"/>
          <w:b/>
          <w:bCs/>
          <w:color w:val="000000"/>
          <w:sz w:val="24"/>
          <w:szCs w:val="24"/>
          <w:highlight w:val="none"/>
          <w:lang w:val="en-US" w:eastAsia="zh-CN"/>
        </w:rPr>
        <w:t xml:space="preserve">一</w:t>
      </w:r>
      <w:r>
        <w:rPr>
          <w:rFonts w:hint="eastAsia" w:eastAsia="仿宋"/>
          <w:b/>
          <w:bCs/>
          <w:color w:val="000000"/>
          <w:sz w:val="24"/>
          <w:szCs w:val="24"/>
          <w:highlight w:val="none"/>
          <w:lang w:eastAsia="zh-CN"/>
        </w:rPr>
        <w:t xml:space="preserve">）</w:t>
      </w:r>
      <w:r>
        <w:rPr>
          <w:rFonts w:hint="eastAsia" w:eastAsia="仿宋"/>
          <w:b/>
          <w:bCs/>
          <w:color w:val="000000"/>
          <w:sz w:val="24"/>
          <w:szCs w:val="24"/>
          <w:highlight w:val="none"/>
          <w:lang w:val="zh-CN" w:eastAsia="zh-CN"/>
        </w:rPr>
        <w:t xml:space="preserve">决（结）算</w:t>
      </w:r>
      <w:r>
        <w:rPr>
          <w:rFonts w:hint="eastAsia" w:eastAsia="仿宋"/>
          <w:b/>
          <w:bCs/>
          <w:color w:val="000000"/>
          <w:sz w:val="24"/>
          <w:szCs w:val="24"/>
          <w:highlight w:val="none"/>
          <w:lang w:val="en-US" w:eastAsia="zh-CN"/>
        </w:rPr>
        <w:t xml:space="preserve">审计、专项审计</w:t>
      </w:r>
      <w:r>
        <w:rPr>
          <w:rFonts w:hint="eastAsia" w:eastAsia="仿宋"/>
          <w:b/>
          <w:bCs/>
          <w:color w:val="000000"/>
          <w:sz w:val="24"/>
          <w:szCs w:val="24"/>
          <w:highlight w:val="none"/>
          <w:lang w:eastAsia="zh-CN"/>
        </w:rPr>
        <w:t xml:space="preserve">内容：</w:t>
      </w:r>
      <w:r>
        <w:rPr>
          <w:rFonts w:eastAsia="仿宋"/>
          <w:b/>
          <w:bCs/>
          <w:color w:val="000000"/>
          <w:sz w:val="24"/>
          <w:szCs w:val="24"/>
          <w:highlight w:val="none"/>
        </w:rPr>
        <w:t xml:space="preserve"> </w:t>
      </w:r>
      <w:r>
        <w:rPr>
          <w:rFonts w:eastAsia="仿宋"/>
          <w:b/>
          <w:bCs/>
          <w:color w:val="000000"/>
          <w:sz w:val="24"/>
          <w:szCs w:val="24"/>
          <w:highlight w:val="none"/>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（1）审查项目基本建设程序和建设、管理制度以及投资控制计划等执行情况； </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（2）审查项目概（预）算编制、审批、执行和调整变动情况； </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（3）审查项目设备、物资和材料采购情况； </w:t>
      </w:r>
      <w:r>
        <w:rPr>
          <w:rFonts w:hint="eastAsia" w:ascii="仿宋" w:hAnsi="仿宋" w:eastAsia="仿宋" w:cs="仿宋"/>
          <w:sz w:val="24"/>
        </w:rPr>
      </w:r>
      <w:r/>
    </w:p>
    <w:p>
      <w:pPr>
        <w:pStyle w:val="957"/>
        <w:rPr>
          <w:rFonts w:hint="eastAsia" w:ascii="仿宋" w:hAnsi="仿宋" w:eastAsia="仿宋" w:cs="仿宋"/>
          <w:sz w:val="24"/>
          <w:lang w:val="en-US" w:eastAsia="zh-CN"/>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4）审查项目建设管理情况；</w:t>
      </w:r>
      <w:r>
        <w:rPr>
          <w:rFonts w:hint="eastAsia" w:ascii="仿宋" w:hAnsi="仿宋" w:eastAsia="仿宋" w:cs="仿宋"/>
          <w:sz w:val="24"/>
          <w:lang w:val="en-US" w:eastAsia="zh-CN"/>
        </w:rPr>
      </w:r>
      <w:r/>
    </w:p>
    <w:p>
      <w:pPr>
        <w:pStyle w:val="878"/>
        <w:rPr>
          <w:lang w:val="en-US" w:eastAsia="zh-CN"/>
        </w:rPr>
      </w:pPr>
      <w:r>
        <w:rPr>
          <w:rFonts w:hint="eastAsia" w:ascii="仿宋" w:hAnsi="仿宋" w:eastAsia="仿宋" w:cs="仿宋"/>
          <w:sz w:val="24"/>
          <w:lang w:val="en-US" w:eastAsia="zh-CN"/>
        </w:rPr>
        <w:t xml:space="preserve">（5）审查项目建设资金筹集与使用情况；</w:t>
      </w:r>
      <w:r>
        <w:rPr>
          <w:lang w:val="en-US" w:eastAsia="zh-CN"/>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6</w:t>
      </w:r>
      <w:r>
        <w:rPr>
          <w:rFonts w:hint="eastAsia" w:ascii="仿宋" w:hAnsi="仿宋" w:eastAsia="仿宋" w:cs="仿宋"/>
          <w:sz w:val="24"/>
        </w:rPr>
        <w:t xml:space="preserve">）审查项目招标投标程序和执行情况； </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7</w:t>
      </w:r>
      <w:r>
        <w:rPr>
          <w:rFonts w:hint="eastAsia" w:ascii="仿宋" w:hAnsi="仿宋" w:eastAsia="仿宋" w:cs="仿宋"/>
          <w:sz w:val="24"/>
        </w:rPr>
        <w:t xml:space="preserve">）审查项目合同签订、履行和变更情况； </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8</w:t>
      </w:r>
      <w:r>
        <w:rPr>
          <w:rFonts w:hint="eastAsia" w:ascii="仿宋" w:hAnsi="仿宋" w:eastAsia="仿宋" w:cs="仿宋"/>
          <w:sz w:val="24"/>
        </w:rPr>
        <w:t xml:space="preserve">）审查项目工程（造价）结算情况（含钢结构和钢筋工程量计算）； </w:t>
      </w:r>
      <w:r>
        <w:rPr>
          <w:rFonts w:hint="eastAsia" w:ascii="仿宋" w:hAnsi="仿宋" w:eastAsia="仿宋" w:cs="仿宋"/>
          <w:sz w:val="24"/>
        </w:rPr>
      </w:r>
      <w:r/>
    </w:p>
    <w:p>
      <w:pPr>
        <w:pStyle w:val="878"/>
        <w:ind w:firstLine="480"/>
        <w:spacing w:line="480" w:lineRule="exact"/>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9</w:t>
      </w:r>
      <w:r>
        <w:rPr>
          <w:rFonts w:hint="eastAsia" w:ascii="仿宋" w:hAnsi="仿宋" w:eastAsia="仿宋" w:cs="仿宋"/>
          <w:sz w:val="24"/>
        </w:rPr>
        <w:t xml:space="preserve">）其他需要审查的事项。</w:t>
      </w:r>
      <w:r>
        <w:rPr>
          <w:rFonts w:hint="eastAsia" w:ascii="仿宋" w:hAnsi="仿宋" w:eastAsia="仿宋" w:cs="仿宋"/>
          <w:sz w:val="24"/>
        </w:rPr>
      </w:r>
      <w:r/>
    </w:p>
    <w:p>
      <w:pPr>
        <w:pStyle w:val="1217"/>
        <w:ind w:left="479" w:firstLine="0"/>
        <w:keepLines w:val="0"/>
        <w:keepNext w:val="0"/>
        <w:pageBreakBefore w:val="0"/>
        <w:spacing w:line="520" w:lineRule="exact"/>
        <w:widowControl/>
        <w:rPr>
          <w:rFonts w:hint="eastAsia" w:ascii="仿宋" w:hAnsi="仿宋" w:eastAsia="仿宋" w:cs="仿宋"/>
          <w:b w:val="0"/>
          <w:bCs w:val="0"/>
          <w:highlight w:val="none"/>
          <w:lang w:eastAsia="zh-CN"/>
        </w:rPr>
      </w:pPr>
      <w:r>
        <w:rPr>
          <w:rFonts w:hint="eastAsia" w:ascii="仿宋" w:hAnsi="仿宋" w:eastAsia="仿宋" w:cs="仿宋"/>
          <w:b/>
          <w:bCs/>
          <w:highlight w:val="none"/>
        </w:rPr>
        <w:t xml:space="preserve">审计期限</w:t>
      </w:r>
      <w:r>
        <w:rPr>
          <w:rFonts w:hint="eastAsia" w:ascii="仿宋" w:hAnsi="仿宋" w:eastAsia="仿宋" w:cs="仿宋"/>
          <w:b/>
          <w:bCs/>
          <w:highlight w:val="none"/>
          <w:lang w:eastAsia="zh-CN"/>
        </w:rPr>
        <w:t xml:space="preserve">：</w:t>
      </w:r>
      <w:r>
        <w:rPr>
          <w:rFonts w:hint="eastAsia" w:ascii="仿宋" w:hAnsi="仿宋" w:eastAsia="仿宋" w:cs="仿宋"/>
          <w:b w:val="0"/>
          <w:bCs w:val="0"/>
          <w:highlight w:val="none"/>
          <w:lang w:eastAsia="zh-CN"/>
        </w:rPr>
      </w:r>
      <w:r/>
    </w:p>
    <w:p>
      <w:pPr>
        <w:pStyle w:val="1217"/>
        <w:ind w:firstLine="720"/>
        <w:keepLines w:val="0"/>
        <w:keepNext w:val="0"/>
        <w:pageBreakBefore w:val="0"/>
        <w:spacing w:line="520" w:lineRule="exact"/>
        <w:widowControl/>
        <w:rPr>
          <w:rFonts w:ascii="仿宋" w:hAnsi="仿宋" w:eastAsia="仿宋" w:cs="仿宋"/>
          <w:b w:val="0"/>
          <w:bCs w:val="0"/>
          <w:lang w:val="en-US" w:eastAsia="zh-CN"/>
        </w:rPr>
      </w:pPr>
      <w:r>
        <w:rPr>
          <w:rFonts w:hint="eastAsia" w:ascii="仿宋" w:hAnsi="仿宋" w:eastAsia="仿宋" w:cs="仿宋"/>
          <w:b w:val="0"/>
          <w:bCs w:val="0"/>
        </w:rPr>
        <w:t xml:space="preserve">审计项目的审计时限自协审单位接受送审资料，确认送审资料齐全之日起，应在下列规定时限内</w:t>
      </w:r>
      <w:r>
        <w:rPr>
          <w:rFonts w:hint="eastAsia" w:ascii="仿宋" w:hAnsi="仿宋" w:eastAsia="仿宋" w:cs="仿宋"/>
          <w:b w:val="0"/>
          <w:bCs w:val="0"/>
          <w:lang w:val="en-US" w:eastAsia="zh-CN"/>
        </w:rPr>
        <w:t xml:space="preserve">提交经核对的初步审计报告</w:t>
      </w:r>
      <w:r>
        <w:rPr>
          <w:rFonts w:hint="eastAsia" w:ascii="仿宋" w:hAnsi="仿宋" w:eastAsia="仿宋" w:cs="仿宋"/>
          <w:b w:val="0"/>
          <w:bCs w:val="0"/>
        </w:rPr>
        <w:t xml:space="preserve">：</w:t>
      </w:r>
      <w:r>
        <w:rPr>
          <w:rFonts w:hint="eastAsia" w:ascii="仿宋" w:hAnsi="仿宋" w:eastAsia="仿宋" w:cs="仿宋"/>
          <w:b w:val="0"/>
          <w:bCs w:val="0"/>
          <w:lang w:val="en-US" w:eastAsia="zh-CN"/>
        </w:rPr>
        <w:t xml:space="preserve">2000</w:t>
      </w:r>
      <w:r>
        <w:rPr>
          <w:rFonts w:hint="eastAsia" w:ascii="仿宋" w:hAnsi="仿宋" w:eastAsia="仿宋" w:cs="仿宋"/>
          <w:b w:val="0"/>
          <w:bCs w:val="0"/>
        </w:rPr>
        <w:t xml:space="preserve">万元-</w:t>
      </w:r>
      <w:r>
        <w:rPr>
          <w:rFonts w:hint="eastAsia" w:ascii="仿宋" w:hAnsi="仿宋" w:eastAsia="仿宋" w:cs="仿宋"/>
          <w:b w:val="0"/>
          <w:bCs w:val="0"/>
          <w:lang w:val="en-US" w:eastAsia="zh-CN"/>
        </w:rPr>
        <w:t xml:space="preserve">5000</w:t>
      </w:r>
      <w:r>
        <w:rPr>
          <w:rFonts w:hint="eastAsia" w:ascii="仿宋" w:hAnsi="仿宋" w:eastAsia="仿宋" w:cs="仿宋"/>
          <w:b w:val="0"/>
          <w:bCs w:val="0"/>
        </w:rPr>
        <w:t xml:space="preserve">万元(含5000万元)项目，</w:t>
      </w:r>
      <w:r>
        <w:rPr>
          <w:rFonts w:hint="eastAsia" w:ascii="仿宋" w:hAnsi="仿宋" w:eastAsia="仿宋" w:cs="仿宋"/>
          <w:b w:val="0"/>
          <w:bCs w:val="0"/>
          <w:lang w:val="en-US" w:eastAsia="zh-CN"/>
        </w:rPr>
        <w:t xml:space="preserve">30</w:t>
      </w:r>
      <w:r>
        <w:rPr>
          <w:rFonts w:hint="eastAsia" w:ascii="仿宋" w:hAnsi="仿宋" w:eastAsia="仿宋" w:cs="仿宋"/>
          <w:b w:val="0"/>
          <w:bCs w:val="0"/>
        </w:rPr>
        <w:t xml:space="preserve">日内完成；5000万元</w:t>
      </w:r>
      <w:r>
        <w:rPr>
          <w:rFonts w:hint="eastAsia" w:ascii="仿宋" w:hAnsi="仿宋" w:eastAsia="仿宋" w:cs="仿宋"/>
          <w:b w:val="0"/>
          <w:bCs w:val="0"/>
          <w:lang w:val="en-US" w:eastAsia="zh-CN"/>
        </w:rPr>
        <w:t xml:space="preserve">-2亿元(含2亿元)</w:t>
      </w:r>
      <w:r>
        <w:rPr>
          <w:rFonts w:hint="eastAsia" w:ascii="仿宋" w:hAnsi="仿宋" w:eastAsia="仿宋" w:cs="仿宋"/>
          <w:b w:val="0"/>
          <w:bCs w:val="0"/>
        </w:rPr>
        <w:t xml:space="preserve">项目，</w:t>
      </w:r>
      <w:r>
        <w:rPr>
          <w:rFonts w:hint="eastAsia" w:ascii="仿宋" w:hAnsi="仿宋" w:eastAsia="仿宋" w:cs="仿宋"/>
          <w:b w:val="0"/>
          <w:bCs w:val="0"/>
          <w:lang w:val="en-US" w:eastAsia="zh-CN"/>
        </w:rPr>
        <w:t xml:space="preserve">60</w:t>
      </w:r>
      <w:r>
        <w:rPr>
          <w:rFonts w:hint="eastAsia" w:ascii="仿宋" w:hAnsi="仿宋" w:eastAsia="仿宋" w:cs="仿宋"/>
          <w:b w:val="0"/>
          <w:bCs w:val="0"/>
        </w:rPr>
        <w:t xml:space="preserve">日内完成</w:t>
      </w:r>
      <w:r>
        <w:rPr>
          <w:rFonts w:hint="eastAsia" w:ascii="仿宋" w:hAnsi="仿宋" w:eastAsia="仿宋" w:cs="仿宋"/>
          <w:b w:val="0"/>
          <w:bCs w:val="0"/>
          <w:lang w:eastAsia="zh-CN"/>
        </w:rPr>
        <w:t xml:space="preserve">；</w:t>
      </w:r>
      <w:r>
        <w:rPr>
          <w:rFonts w:hint="eastAsia" w:ascii="仿宋" w:hAnsi="仿宋" w:eastAsia="仿宋" w:cs="仿宋"/>
          <w:b w:val="0"/>
          <w:bCs w:val="0"/>
          <w:lang w:val="en-US" w:eastAsia="zh-CN"/>
        </w:rPr>
        <w:t xml:space="preserve">2亿以上项目，90日完成</w:t>
      </w:r>
      <w:r>
        <w:rPr>
          <w:rFonts w:hint="eastAsia" w:ascii="仿宋" w:hAnsi="仿宋" w:eastAsia="仿宋" w:cs="仿宋"/>
          <w:b w:val="0"/>
          <w:bCs w:val="0"/>
        </w:rPr>
        <w:t xml:space="preserve">。</w:t>
      </w:r>
      <w:r>
        <w:rPr>
          <w:rFonts w:hint="eastAsia" w:ascii="仿宋" w:hAnsi="仿宋" w:eastAsia="仿宋" w:cs="仿宋"/>
          <w:b w:val="0"/>
          <w:bCs w:val="0"/>
          <w:lang w:val="en-US" w:eastAsia="zh-CN"/>
        </w:rPr>
        <w:t xml:space="preserve">特大型项目或情况特殊项目，可根据实际情况适当延长审核时间。未按规定时间完成的（遇到不可抗力情况除外），逾期1天扣除服务费用的10%，逾期2天扣除服务费用的20%，以此类推，逾期10天及以上扣除服务费用的100%并予以清退（非入围供应商自身原因造成的延期除外）。</w:t>
      </w:r>
      <w:r>
        <w:rPr>
          <w:rFonts w:ascii="仿宋" w:hAnsi="仿宋" w:eastAsia="仿宋" w:cs="仿宋"/>
          <w:b w:val="0"/>
          <w:bCs w:val="0"/>
          <w:lang w:val="en-US" w:eastAsia="zh-CN"/>
        </w:rPr>
      </w:r>
      <w:r/>
    </w:p>
    <w:p>
      <w:pPr>
        <w:pStyle w:val="878"/>
        <w:ind w:right="34" w:firstLine="241"/>
        <w:jc w:val="both"/>
        <w:keepLines w:val="0"/>
        <w:keepNext w:val="0"/>
        <w:pageBreakBefore w:val="0"/>
        <w:spacing w:line="520" w:lineRule="exact"/>
        <w:widowControl w:val="off"/>
        <w:rPr>
          <w:rFonts w:hint="eastAsia" w:ascii="Times New Roman" w:hAnsi="Times New Roman" w:eastAsia="仿宋" w:cs="Times New Roman"/>
          <w:b/>
          <w:bCs/>
          <w:color w:val="000000"/>
          <w:sz w:val="24"/>
          <w:szCs w:val="24"/>
          <w:highlight w:val="none"/>
        </w:rPr>
      </w:pPr>
      <w:r>
        <w:rPr>
          <w:rFonts w:hint="eastAsia" w:ascii="Times New Roman" w:hAnsi="Times New Roman" w:eastAsia="仿宋" w:cs="Times New Roman"/>
          <w:b/>
          <w:bCs/>
          <w:color w:val="000000"/>
          <w:sz w:val="24"/>
          <w:szCs w:val="24"/>
          <w:highlight w:val="none"/>
          <w:lang w:val="en-US" w:eastAsia="zh-CN"/>
        </w:rPr>
        <w:t xml:space="preserve">（二）审计监督</w:t>
      </w:r>
      <w:r>
        <w:rPr>
          <w:rFonts w:hint="eastAsia" w:ascii="Times New Roman" w:hAnsi="Times New Roman" w:eastAsia="仿宋" w:cs="Times New Roman"/>
          <w:b/>
          <w:bCs/>
          <w:color w:val="000000"/>
          <w:sz w:val="24"/>
          <w:szCs w:val="24"/>
          <w:highlight w:val="none"/>
        </w:rPr>
        <w:t xml:space="preserve">包括而不限于以下内容：</w:t>
      </w:r>
      <w:r>
        <w:rPr>
          <w:rFonts w:hint="eastAsia" w:ascii="Times New Roman" w:hAnsi="Times New Roman" w:eastAsia="仿宋" w:cs="Times New Roman"/>
          <w:b/>
          <w:bCs/>
          <w:color w:val="000000"/>
          <w:sz w:val="24"/>
          <w:szCs w:val="24"/>
          <w:highlight w:val="none"/>
        </w:rPr>
      </w:r>
      <w:r/>
    </w:p>
    <w:p>
      <w:pPr>
        <w:pStyle w:val="878"/>
        <w:ind w:firstLine="480"/>
        <w:jc w:val="both"/>
        <w:spacing w:line="48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sz w:val="24"/>
          <w:szCs w:val="24"/>
          <w:lang w:val="en-US" w:eastAsia="zh-CN" w:bidi="ar-SA"/>
        </w:rPr>
        <w:t xml:space="preserve">(1)审计监</w:t>
      </w:r>
      <w:r>
        <w:rPr>
          <w:rFonts w:hint="eastAsia" w:ascii="仿宋" w:hAnsi="仿宋" w:eastAsia="仿宋" w:cs="仿宋"/>
          <w:color w:val="000000"/>
          <w:sz w:val="24"/>
          <w:szCs w:val="24"/>
          <w:lang w:val="en-US" w:eastAsia="zh-CN" w:bidi="ar-SA"/>
        </w:rPr>
        <w:t xml:space="preserve">督工作根据委托方要求及项目专业需要，配备专职现场审计监督人员。原则上每周驻场审计监督时间不少于三天，并于次日提交《审计监督情况记录表》；项目重要节点或发生突发情况时，应在3 小时内抵达现场开展监督工作。</w:t>
      </w:r>
      <w:r>
        <w:rPr>
          <w:rFonts w:hint="eastAsia" w:ascii="仿宋" w:hAnsi="仿宋" w:eastAsia="仿宋" w:cs="仿宋"/>
          <w:color w:val="000000"/>
          <w:sz w:val="24"/>
          <w:szCs w:val="24"/>
          <w:lang w:val="en-US" w:eastAsia="zh-CN" w:bidi="ar-SA"/>
        </w:rPr>
      </w:r>
      <w:r/>
    </w:p>
    <w:p>
      <w:pPr>
        <w:pStyle w:val="878"/>
        <w:ind w:firstLine="480"/>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color w:val="000000"/>
          <w:sz w:val="24"/>
          <w:szCs w:val="24"/>
          <w:lang w:val="en-US" w:eastAsia="zh-CN" w:bidi="ar-SA"/>
        </w:rPr>
        <w:t xml:space="preserve">(2)现场审计监督人员应服从委托方统一调度与安排，依法依规开展审计监督。主要职责包括：对建设单位项目管理履职情况进行监督；对勘察、设计、监理、跟踪审计等参建单位履职情况进行监督；对工程质量、安全生产、施工进度实施全过程监督；对项目重要节点、主要材料设备、隐蔽工程、重大设计变更等关键环节进行现场核查与监督。遇重要事项或突发事件，在接到委托方电话通知后3小时内到</w:t>
      </w:r>
      <w:r>
        <w:rPr>
          <w:rFonts w:hint="eastAsia" w:ascii="仿宋" w:hAnsi="仿宋" w:eastAsia="仿宋" w:cs="仿宋"/>
          <w:sz w:val="24"/>
          <w:szCs w:val="24"/>
          <w:lang w:val="en-US" w:eastAsia="zh-CN" w:bidi="ar-SA"/>
        </w:rPr>
        <w:t xml:space="preserve">达指定地点；对监督中发现的问题，应及时向委托方专题汇报。</w:t>
      </w:r>
      <w:r>
        <w:rPr>
          <w:rFonts w:hint="eastAsia" w:ascii="仿宋" w:hAnsi="仿宋" w:eastAsia="仿宋" w:cs="仿宋"/>
          <w:sz w:val="24"/>
          <w:szCs w:val="24"/>
          <w:lang w:val="en-US" w:eastAsia="zh-CN" w:bidi="ar-SA"/>
        </w:rPr>
      </w:r>
      <w:r/>
    </w:p>
    <w:p>
      <w:pPr>
        <w:pStyle w:val="878"/>
        <w:ind w:left="0" w:firstLine="480"/>
        <w:jc w:val="both"/>
        <w:spacing w:line="48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sz w:val="24"/>
          <w:szCs w:val="24"/>
          <w:lang w:val="en-US" w:eastAsia="zh-CN" w:bidi="ar-SA"/>
        </w:rPr>
        <w:t xml:space="preserve">(3)每月向委托方报送月度审计监督报告；项目完工后，提交纸质版及电子版光盘各一份的审计监督总结报告。光盘内容应包含：各期月报电子版、总结报告电子版及项目现场全过程纸质资</w:t>
      </w:r>
      <w:r>
        <w:rPr>
          <w:rFonts w:hint="eastAsia" w:ascii="仿宋" w:hAnsi="仿宋" w:eastAsia="仿宋" w:cs="仿宋"/>
          <w:color w:val="000000"/>
          <w:sz w:val="24"/>
          <w:szCs w:val="24"/>
          <w:lang w:val="en-US" w:eastAsia="zh-CN" w:bidi="ar-SA"/>
        </w:rPr>
        <w:t xml:space="preserve">料和影像资料。</w:t>
      </w:r>
      <w:r>
        <w:rPr>
          <w:rFonts w:hint="eastAsia" w:ascii="仿宋" w:hAnsi="仿宋" w:eastAsia="仿宋" w:cs="仿宋"/>
          <w:color w:val="000000"/>
          <w:sz w:val="24"/>
          <w:szCs w:val="24"/>
          <w:lang w:val="en-US" w:eastAsia="zh-CN" w:bidi="ar-SA"/>
        </w:rPr>
      </w:r>
      <w:r/>
    </w:p>
    <w:p>
      <w:pPr>
        <w:pStyle w:val="1217"/>
        <w:ind w:firstLine="240"/>
        <w:keepLines w:val="0"/>
        <w:keepNext w:val="0"/>
        <w:pageBreakBefore w:val="0"/>
        <w:spacing w:before="120" w:after="120" w:line="520" w:lineRule="exac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（4）其他需要监督的内容。</w:t>
      </w:r>
      <w:r>
        <w:rPr>
          <w:rFonts w:hint="eastAsia" w:ascii="仿宋" w:hAnsi="仿宋" w:eastAsia="仿宋" w:cs="仿宋"/>
          <w:color w:val="000000"/>
          <w:sz w:val="24"/>
          <w:szCs w:val="24"/>
          <w:lang w:val="en-US" w:eastAsia="zh-CN" w:bidi="ar-SA"/>
        </w:rPr>
      </w:r>
      <w:r/>
    </w:p>
    <w:p>
      <w:pPr>
        <w:pStyle w:val="1217"/>
        <w:ind w:firstLine="241"/>
        <w:keepLines w:val="0"/>
        <w:keepNext w:val="0"/>
        <w:pageBreakBefore w:val="0"/>
        <w:spacing w:before="120" w:after="120" w:line="520" w:lineRule="exact"/>
        <w:widowControl/>
        <w:rPr>
          <w:rFonts w:hint="eastAsia" w:ascii="仿宋" w:hAnsi="仿宋" w:eastAsia="仿宋" w:cs="仿宋"/>
          <w:b/>
          <w:bCs/>
        </w:rPr>
      </w:pPr>
      <w:r>
        <w:rPr>
          <w:rFonts w:hint="eastAsia" w:ascii="仿宋" w:hAnsi="仿宋" w:eastAsia="仿宋" w:cs="仿宋"/>
          <w:b/>
          <w:bCs/>
          <w:lang w:eastAsia="zh-CN"/>
        </w:rPr>
        <w:t xml:space="preserve">（</w:t>
      </w:r>
      <w:r>
        <w:rPr>
          <w:rFonts w:hint="eastAsia" w:ascii="仿宋" w:hAnsi="仿宋" w:eastAsia="仿宋" w:cs="仿宋"/>
          <w:b/>
          <w:bCs/>
          <w:lang w:val="en-US" w:eastAsia="zh-CN"/>
        </w:rPr>
        <w:t xml:space="preserve">三</w:t>
      </w:r>
      <w:r>
        <w:rPr>
          <w:rFonts w:hint="eastAsia" w:ascii="仿宋" w:hAnsi="仿宋" w:eastAsia="仿宋" w:cs="仿宋"/>
          <w:b/>
          <w:bCs/>
          <w:lang w:eastAsia="zh-CN"/>
        </w:rPr>
        <w:t xml:space="preserve">）</w:t>
      </w:r>
      <w:r>
        <w:rPr>
          <w:rFonts w:hint="eastAsia" w:ascii="仿宋" w:hAnsi="仿宋" w:eastAsia="仿宋" w:cs="仿宋"/>
          <w:b/>
          <w:bCs/>
        </w:rPr>
        <w:t xml:space="preserve">其他要求</w:t>
      </w:r>
      <w:r>
        <w:rPr>
          <w:rFonts w:hint="eastAsia" w:ascii="仿宋" w:hAnsi="仿宋" w:eastAsia="仿宋" w:cs="仿宋"/>
          <w:b/>
          <w:bCs/>
        </w:rPr>
      </w:r>
      <w:r/>
    </w:p>
    <w:p>
      <w:pPr>
        <w:pStyle w:val="878"/>
        <w:ind w:firstLine="561"/>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1、协审单位参与项目协审服务工作，应当接受委托方的指导、管理和监督；</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2、依法依规开展协审服务工作，在规定时限内出具正式工程造价咨询报告，并对委托事项结果的真实性、准确性、合法性负责；</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3、与审计项目有利害关系或与被审计单位人员有亲属关系或利益关系的，相关业务曾经管理或者直接办理或可能损害审计独立性的其他情形，应主动提出回避，不得参与项目审计工作；</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4、独立完成审计任务，对有特殊技术要求、确需聘请有关行业专家共同完成委托任务的，应当事先征得委托方同意；</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5、对协审工作中发现的重大问题，应及时以书面形式向委托方报告；</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6、在协审项目完成后，按委托方档案管理要求立卷交于委托方入档；</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7、未经委托方同意，协审单位及其相关人员，不得以任何形式对外提供、透露或公开审计项目的有关情况；</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8、不得向建设单位、施工单位收取任何费用；</w:t>
      </w:r>
      <w:r>
        <w:rPr>
          <w:rFonts w:hint="eastAsia" w:ascii="仿宋" w:hAnsi="仿宋" w:eastAsia="仿宋" w:cs="仿宋"/>
          <w:b w:val="0"/>
          <w:bCs w:val="0"/>
          <w:sz w:val="24"/>
          <w:szCs w:val="24"/>
          <w:lang w:val="en-US" w:eastAsia="zh-CN" w:bidi="ar-SA"/>
        </w:rPr>
      </w:r>
      <w:r/>
    </w:p>
    <w:p>
      <w:pPr>
        <w:pStyle w:val="878"/>
        <w:ind w:left="0" w:firstLine="561"/>
        <w:jc w:val="both"/>
        <w:keepLines w:val="0"/>
        <w:keepNext w:val="0"/>
        <w:pageBreakBefore w:val="0"/>
        <w:spacing w:line="520" w:lineRule="exact"/>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9、入围供应商须在接到委托通知（书面或电话）后办理承接委托事宜，在签署委托资料交接单后，在规定时间内提交审计报告；</w:t>
      </w:r>
      <w:r>
        <w:rPr>
          <w:rFonts w:hint="eastAsia" w:ascii="仿宋" w:hAnsi="仿宋" w:eastAsia="仿宋" w:cs="仿宋"/>
          <w:b w:val="0"/>
          <w:bCs w:val="0"/>
          <w:sz w:val="24"/>
          <w:szCs w:val="24"/>
          <w:lang w:val="en-US" w:eastAsia="zh-CN" w:bidi="ar-SA"/>
        </w:rPr>
      </w:r>
      <w:r/>
    </w:p>
    <w:p>
      <w:pPr>
        <w:pStyle w:val="1217"/>
        <w:ind w:firstLine="480"/>
        <w:keepLines w:val="0"/>
        <w:keepNext w:val="0"/>
        <w:pageBreakBefore w:val="0"/>
        <w:spacing w:line="52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10、工程项目审计监督根据审计职责及实际需求应在项目现场实施审计的，必须到项目现场，且每周不少于3次；若要求协审人员（具有二级或以上的注册造价工程师职业资格证书）驻场的，则要求协审人员常驻项目现场每周不少于3天。</w:t>
      </w:r>
      <w:r>
        <w:rPr>
          <w:rFonts w:hint="eastAsia" w:ascii="仿宋" w:hAnsi="仿宋" w:eastAsia="仿宋" w:cs="仿宋"/>
          <w:b w:val="0"/>
          <w:bCs w:val="0"/>
          <w:sz w:val="24"/>
          <w:szCs w:val="24"/>
          <w:lang w:val="en-US" w:eastAsia="zh-CN" w:bidi="ar-SA"/>
        </w:rPr>
      </w:r>
      <w:r/>
    </w:p>
    <w:p>
      <w:pPr>
        <w:pStyle w:val="1217"/>
        <w:ind w:firstLine="480"/>
        <w:keepLines w:val="0"/>
        <w:keepNext w:val="0"/>
        <w:pageBreakBefore w:val="0"/>
        <w:spacing w:line="520" w:lineRule="exact"/>
        <w:widowControl/>
        <w:rPr>
          <w:rFonts w:ascii="仿宋" w:hAnsi="仿宋" w:eastAsia="仿宋" w:cs="仿宋"/>
          <w:b w:val="0"/>
          <w:bCs w:val="0"/>
          <w:lang w:val="en-US" w:eastAsia="zh-CN"/>
        </w:rPr>
      </w:pPr>
      <w:r>
        <w:rPr>
          <w:rFonts w:hint="eastAsia" w:ascii="仿宋" w:hAnsi="仿宋" w:eastAsia="仿宋" w:cs="仿宋"/>
          <w:b w:val="0"/>
          <w:bCs w:val="0"/>
        </w:rPr>
        <w:t xml:space="preserve">1</w:t>
      </w:r>
      <w:r>
        <w:rPr>
          <w:rFonts w:hint="eastAsia" w:ascii="仿宋" w:hAnsi="仿宋" w:eastAsia="仿宋" w:cs="仿宋"/>
          <w:b w:val="0"/>
          <w:bCs w:val="0"/>
          <w:lang w:val="en-US" w:eastAsia="zh-CN"/>
        </w:rPr>
        <w:t xml:space="preserve">1</w:t>
      </w:r>
      <w:r>
        <w:rPr>
          <w:rFonts w:hint="eastAsia" w:ascii="仿宋" w:hAnsi="仿宋" w:eastAsia="仿宋" w:cs="仿宋"/>
          <w:b w:val="0"/>
          <w:bCs w:val="0"/>
        </w:rPr>
        <w:t xml:space="preserve">、进行工程项目竣工</w:t>
      </w:r>
      <w:r>
        <w:rPr>
          <w:rFonts w:hint="eastAsia" w:ascii="仿宋" w:hAnsi="仿宋" w:eastAsia="仿宋" w:cs="仿宋"/>
          <w:b w:val="0"/>
          <w:bCs w:val="0"/>
          <w:lang w:eastAsia="zh-CN"/>
        </w:rPr>
        <w:t xml:space="preserve">决（结）算审计</w:t>
      </w:r>
      <w:r>
        <w:rPr>
          <w:rFonts w:hint="eastAsia" w:ascii="仿宋" w:hAnsi="仿宋" w:eastAsia="仿宋" w:cs="仿宋"/>
          <w:b w:val="0"/>
          <w:bCs w:val="0"/>
          <w:lang w:val="en-US" w:eastAsia="zh-CN"/>
        </w:rPr>
        <w:t xml:space="preserve">、专项审计、审计监督</w:t>
      </w:r>
      <w:r>
        <w:rPr>
          <w:rFonts w:hint="eastAsia" w:ascii="仿宋" w:hAnsi="仿宋" w:eastAsia="仿宋" w:cs="仿宋"/>
          <w:b w:val="0"/>
          <w:bCs w:val="0"/>
        </w:rPr>
        <w:t xml:space="preserve">等工作的协审人员</w:t>
      </w:r>
      <w:r>
        <w:rPr>
          <w:rFonts w:hint="eastAsia" w:ascii="仿宋" w:hAnsi="仿宋" w:eastAsia="仿宋" w:cs="仿宋"/>
          <w:b/>
          <w:bCs/>
        </w:rPr>
        <w:t xml:space="preserve">须保证与框架协议项目组人员一致。</w:t>
      </w:r>
      <w:r>
        <w:rPr>
          <w:rFonts w:hint="eastAsia" w:ascii="仿宋" w:hAnsi="仿宋" w:eastAsia="仿宋" w:cs="仿宋"/>
          <w:b w:val="0"/>
          <w:bCs w:val="0"/>
        </w:rPr>
        <w:t xml:space="preserve">各项目实施过程中，协审单位须在审计实施方案中明确1名项目负责人，该项目负责人须具备一级造价工程师执业资格，且必须为拟投入框架协议项目组内人员。协审单位出具各类审计报告，均需由项目负责人签字并加盖其执业印章。</w:t>
      </w:r>
      <w:r>
        <w:rPr>
          <w:rFonts w:ascii="仿宋" w:hAnsi="仿宋" w:eastAsia="仿宋" w:cs="仿宋"/>
          <w:b w:val="0"/>
          <w:bCs w:val="0"/>
          <w:lang w:val="en-US" w:eastAsia="zh-CN"/>
        </w:rPr>
      </w:r>
      <w:r/>
    </w:p>
    <w:p>
      <w:pPr>
        <w:pStyle w:val="1217"/>
        <w:numPr>
          <w:ilvl w:val="0"/>
          <w:numId w:val="0"/>
        </w:numPr>
        <w:keepLines w:val="0"/>
        <w:keepNext w:val="0"/>
        <w:pageBreakBefore w:val="0"/>
        <w:spacing w:line="520" w:lineRule="exact"/>
        <w:widowControl/>
        <w:rPr>
          <w:rFonts w:hint="eastAsia" w:ascii="仿宋" w:hAnsi="仿宋" w:eastAsia="仿宋" w:cs="仿宋"/>
          <w:b/>
          <w:bCs/>
          <w:highlight w:val="none"/>
          <w:lang w:val="zh-CN"/>
        </w:rPr>
      </w:pPr>
      <w:r>
        <w:rPr>
          <w:rFonts w:hint="eastAsia" w:ascii="仿宋" w:hAnsi="仿宋" w:eastAsia="仿宋" w:cs="仿宋"/>
          <w:b/>
          <w:bCs/>
          <w:highlight w:val="none"/>
          <w:lang w:val="en-US" w:eastAsia="zh-CN"/>
        </w:rPr>
        <w:t xml:space="preserve">七、</w:t>
      </w:r>
      <w:r>
        <w:rPr>
          <w:rFonts w:hint="eastAsia" w:ascii="仿宋" w:hAnsi="仿宋" w:eastAsia="仿宋" w:cs="仿宋"/>
          <w:b/>
          <w:bCs/>
          <w:highlight w:val="none"/>
          <w:lang w:val="zh-CN"/>
        </w:rPr>
        <w:t xml:space="preserve">服务费用及支付方式</w:t>
      </w:r>
      <w:r>
        <w:rPr>
          <w:rFonts w:hint="eastAsia" w:ascii="仿宋" w:hAnsi="仿宋" w:eastAsia="仿宋" w:cs="仿宋"/>
          <w:b/>
          <w:bCs/>
          <w:highlight w:val="none"/>
          <w:lang w:val="zh-CN"/>
        </w:rPr>
      </w:r>
      <w:r/>
    </w:p>
    <w:p>
      <w:pPr>
        <w:pStyle w:val="1217"/>
        <w:ind w:firstLine="482"/>
        <w:keepLines w:val="0"/>
        <w:keepNext w:val="0"/>
        <w:pageBreakBefore w:val="0"/>
        <w:spacing w:before="60" w:after="60" w:line="520" w:lineRule="exact"/>
        <w:widowControl/>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1、支付方式</w:t>
      </w:r>
      <w:r>
        <w:rPr>
          <w:rFonts w:hint="eastAsia" w:ascii="仿宋" w:hAnsi="仿宋" w:eastAsia="仿宋" w:cs="仿宋"/>
          <w:b/>
          <w:bCs/>
          <w:highlight w:val="none"/>
          <w:lang w:val="en-US" w:eastAsia="zh-CN"/>
        </w:rPr>
      </w:r>
      <w:r/>
    </w:p>
    <w:p>
      <w:pPr>
        <w:pStyle w:val="1217"/>
        <w:ind w:firstLine="241"/>
        <w:keepLines w:val="0"/>
        <w:keepNext w:val="0"/>
        <w:pageBreakBefore w:val="0"/>
        <w:spacing w:before="60" w:after="60" w:line="520" w:lineRule="exact"/>
        <w:widowControl/>
        <w:rPr>
          <w:rFonts w:hint="eastAsia" w:ascii="仿宋" w:hAnsi="仿宋" w:eastAsia="仿宋" w:cs="仿宋"/>
          <w:b/>
          <w:bCs/>
          <w:lang w:val="en-US" w:eastAsia="zh-CN"/>
        </w:rPr>
      </w:pPr>
      <w:r>
        <w:rPr>
          <w:rFonts w:hint="eastAsia" w:ascii="仿宋" w:hAnsi="仿宋" w:eastAsia="仿宋" w:cs="仿宋"/>
          <w:b/>
          <w:bCs/>
          <w:lang w:val="en-US" w:eastAsia="zh-CN"/>
        </w:rPr>
        <w:t xml:space="preserve">    </w:t>
      </w:r>
      <w:r>
        <w:rPr>
          <w:rFonts w:hint="eastAsia" w:ascii="仿宋" w:hAnsi="仿宋" w:eastAsia="仿宋" w:cs="仿宋"/>
          <w:b w:val="0"/>
          <w:bCs w:val="0"/>
          <w:lang w:val="en-US" w:eastAsia="zh-CN"/>
        </w:rPr>
        <w:t xml:space="preserve">乙方完成甲方委托项目的审核工作，出具审核报告，经甲方确认后，按合同约定结清服务费用。</w:t>
      </w:r>
      <w:r>
        <w:rPr>
          <w:rFonts w:hint="eastAsia" w:ascii="仿宋" w:hAnsi="仿宋" w:eastAsia="仿宋" w:cs="仿宋"/>
          <w:b/>
          <w:bCs/>
          <w:lang w:val="en-US" w:eastAsia="zh-CN"/>
        </w:rPr>
      </w:r>
      <w:r/>
    </w:p>
    <w:p>
      <w:pPr>
        <w:pStyle w:val="1217"/>
        <w:ind w:firstLine="482"/>
        <w:keepLines w:val="0"/>
        <w:keepNext w:val="0"/>
        <w:pageBreakBefore w:val="0"/>
        <w:spacing w:before="60" w:after="60" w:line="520" w:lineRule="exact"/>
        <w:widowControl/>
        <w:rPr>
          <w:rFonts w:hint="eastAsia" w:ascii="仿宋" w:hAnsi="仿宋" w:eastAsia="仿宋" w:cs="仿宋"/>
          <w:b/>
          <w:bCs/>
          <w:highlight w:val="none"/>
          <w:lang w:eastAsia="zh-CN"/>
        </w:rPr>
      </w:pPr>
      <w:r>
        <w:rPr>
          <w:rFonts w:hint="eastAsia" w:ascii="仿宋" w:hAnsi="仿宋" w:eastAsia="仿宋" w:cs="仿宋"/>
          <w:b/>
          <w:bCs/>
          <w:highlight w:val="none"/>
          <w:lang w:val="en-US" w:eastAsia="zh-CN"/>
        </w:rPr>
        <w:t xml:space="preserve">2</w:t>
      </w:r>
      <w:r>
        <w:rPr>
          <w:rFonts w:hint="eastAsia" w:ascii="仿宋" w:hAnsi="仿宋" w:eastAsia="仿宋" w:cs="仿宋"/>
          <w:b/>
          <w:bCs/>
          <w:highlight w:val="none"/>
        </w:rPr>
        <w:t xml:space="preserve">、</w:t>
      </w:r>
      <w:r>
        <w:rPr>
          <w:rFonts w:hint="eastAsia" w:ascii="仿宋" w:hAnsi="仿宋" w:eastAsia="仿宋" w:cs="仿宋"/>
          <w:b/>
          <w:bCs/>
          <w:highlight w:val="none"/>
          <w:lang w:val="en-US" w:eastAsia="zh-CN"/>
        </w:rPr>
        <w:t xml:space="preserve">决（</w:t>
      </w:r>
      <w:r>
        <w:rPr>
          <w:rFonts w:hint="eastAsia" w:ascii="仿宋" w:hAnsi="仿宋" w:eastAsia="仿宋" w:cs="仿宋"/>
          <w:b/>
          <w:bCs/>
          <w:highlight w:val="none"/>
          <w:lang w:eastAsia="zh-CN"/>
        </w:rPr>
        <w:t xml:space="preserve">结</w:t>
      </w:r>
      <w:r>
        <w:rPr>
          <w:rFonts w:hint="eastAsia" w:ascii="仿宋" w:hAnsi="仿宋" w:eastAsia="仿宋" w:cs="仿宋"/>
          <w:b/>
          <w:bCs/>
          <w:highlight w:val="none"/>
          <w:lang w:val="en-US" w:eastAsia="zh-CN"/>
        </w:rPr>
        <w:t xml:space="preserve">）</w:t>
      </w:r>
      <w:r>
        <w:rPr>
          <w:rFonts w:hint="eastAsia" w:ascii="仿宋" w:hAnsi="仿宋" w:eastAsia="仿宋" w:cs="仿宋"/>
          <w:b/>
          <w:bCs/>
          <w:highlight w:val="none"/>
          <w:lang w:eastAsia="zh-CN"/>
        </w:rPr>
        <w:t xml:space="preserve">算</w:t>
      </w:r>
      <w:r>
        <w:rPr>
          <w:rFonts w:hint="eastAsia" w:ascii="仿宋" w:hAnsi="仿宋" w:eastAsia="仿宋" w:cs="仿宋"/>
          <w:b/>
          <w:bCs/>
          <w:highlight w:val="none"/>
          <w:lang w:val="en-US" w:eastAsia="zh-CN"/>
        </w:rPr>
        <w:t xml:space="preserve">审计</w:t>
      </w:r>
      <w:r>
        <w:rPr>
          <w:rFonts w:hint="eastAsia" w:ascii="仿宋" w:hAnsi="仿宋" w:eastAsia="仿宋" w:cs="仿宋"/>
          <w:b/>
          <w:bCs/>
          <w:highlight w:val="none"/>
          <w:lang w:eastAsia="zh-CN"/>
        </w:rPr>
        <w:t xml:space="preserve">、</w:t>
      </w:r>
      <w:r>
        <w:rPr>
          <w:rFonts w:hint="eastAsia" w:ascii="仿宋" w:hAnsi="仿宋" w:eastAsia="仿宋" w:cs="仿宋"/>
          <w:b/>
          <w:bCs/>
          <w:highlight w:val="none"/>
          <w:lang w:val="en-US" w:eastAsia="zh-CN"/>
        </w:rPr>
        <w:t xml:space="preserve">专项审计</w:t>
      </w:r>
      <w:r>
        <w:rPr>
          <w:rFonts w:hint="eastAsia" w:ascii="仿宋" w:hAnsi="仿宋" w:eastAsia="仿宋" w:cs="仿宋"/>
          <w:b/>
          <w:bCs/>
          <w:highlight w:val="none"/>
          <w:lang w:eastAsia="zh-CN"/>
        </w:rPr>
      </w:r>
      <w:r/>
    </w:p>
    <w:p>
      <w:pPr>
        <w:pStyle w:val="1217"/>
        <w:ind w:firstLine="720"/>
        <w:keepLines w:val="0"/>
        <w:keepNext w:val="0"/>
        <w:pageBreakBefore w:val="0"/>
        <w:spacing w:line="520" w:lineRule="exact"/>
        <w:widowControl/>
        <w:rPr>
          <w:rFonts w:hint="eastAsia" w:ascii="仿宋" w:hAnsi="仿宋" w:eastAsia="仿宋" w:cs="仿宋"/>
          <w:b w:val="0"/>
          <w:bCs w:val="0"/>
          <w:highlight w:val="none"/>
        </w:rPr>
      </w:pPr>
      <w:r>
        <w:rPr>
          <w:rFonts w:hint="eastAsia" w:ascii="仿宋" w:hAnsi="仿宋" w:eastAsia="仿宋" w:cs="仿宋"/>
          <w:b w:val="0"/>
          <w:bCs w:val="0"/>
        </w:rPr>
        <w:t xml:space="preserve">（</w:t>
      </w:r>
      <w:r>
        <w:rPr>
          <w:rFonts w:hint="eastAsia" w:ascii="仿宋" w:hAnsi="仿宋" w:eastAsia="仿宋" w:cs="仿宋"/>
          <w:b w:val="0"/>
          <w:bCs w:val="0"/>
          <w:highlight w:val="none"/>
        </w:rPr>
        <w:t xml:space="preserve">1）收费标准参照表</w:t>
      </w:r>
      <w:r>
        <w:rPr>
          <w:rFonts w:hint="eastAsia" w:ascii="仿宋" w:hAnsi="仿宋" w:eastAsia="仿宋" w:cs="仿宋"/>
          <w:b w:val="0"/>
          <w:bCs w:val="0"/>
          <w:highlight w:val="none"/>
          <w:lang w:val="en-US" w:eastAsia="zh-CN"/>
        </w:rPr>
        <w:t xml:space="preserve">1，</w:t>
      </w:r>
      <w:r>
        <w:rPr>
          <w:rFonts w:hint="eastAsia" w:ascii="仿宋" w:hAnsi="仿宋" w:eastAsia="仿宋" w:cs="仿宋"/>
          <w:b w:val="0"/>
          <w:bCs w:val="0"/>
          <w:lang w:val="en-US" w:eastAsia="zh-CN"/>
        </w:rPr>
        <w:t xml:space="preserve">本表收费实行差额定率分档累进计费</w:t>
      </w:r>
      <w:r>
        <w:rPr>
          <w:rFonts w:hint="eastAsia" w:ascii="仿宋" w:hAnsi="仿宋" w:eastAsia="仿宋" w:cs="仿宋"/>
          <w:b w:val="0"/>
          <w:bCs w:val="0"/>
          <w:highlight w:val="none"/>
        </w:rPr>
        <w:t xml:space="preserve">。</w:t>
      </w:r>
      <w:r>
        <w:rPr>
          <w:rFonts w:hint="eastAsia" w:ascii="仿宋" w:hAnsi="仿宋" w:eastAsia="仿宋" w:cs="仿宋"/>
          <w:b w:val="0"/>
          <w:bCs w:val="0"/>
          <w:highlight w:val="none"/>
        </w:rPr>
      </w:r>
      <w:r/>
    </w:p>
    <w:p>
      <w:pPr>
        <w:pStyle w:val="1217"/>
        <w:ind w:firstLine="72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highlight w:val="none"/>
        </w:rPr>
        <w:t xml:space="preserve">（2）</w:t>
      </w:r>
      <w:r>
        <w:rPr>
          <w:rFonts w:hint="eastAsia" w:ascii="仿宋" w:hAnsi="仿宋" w:eastAsia="仿宋" w:cs="仿宋"/>
          <w:b w:val="0"/>
          <w:bCs w:val="0"/>
        </w:rPr>
        <w:t xml:space="preserve">初审额包含（不局限）工程施工、采购、监理、设计、检测等项目概算投资应当包含的工程费用和工程建设其他费用。</w:t>
      </w:r>
      <w:r>
        <w:rPr>
          <w:rFonts w:hint="eastAsia" w:ascii="仿宋" w:hAnsi="仿宋" w:eastAsia="仿宋" w:cs="仿宋"/>
          <w:b w:val="0"/>
          <w:bCs w:val="0"/>
        </w:rPr>
      </w:r>
      <w:r/>
    </w:p>
    <w:p>
      <w:pPr>
        <w:pStyle w:val="1217"/>
        <w:ind w:left="718" w:firstLine="0"/>
        <w:keepLines w:val="0"/>
        <w:keepNext w:val="0"/>
        <w:pageBreakBefore w:val="0"/>
        <w:spacing w:line="520" w:lineRule="exact"/>
        <w:widowControl/>
        <w:rPr>
          <w:rFonts w:hint="eastAsia" w:ascii="仿宋" w:hAnsi="仿宋" w:eastAsia="仿宋" w:cs="仿宋"/>
          <w:b w:val="0"/>
          <w:bCs w:val="0"/>
          <w:highlight w:val="none"/>
        </w:rPr>
      </w:pPr>
      <w:r>
        <w:rPr>
          <w:rFonts w:hint="eastAsia" w:ascii="仿宋" w:hAnsi="仿宋" w:eastAsia="仿宋" w:cs="仿宋"/>
          <w:b w:val="0"/>
          <w:bCs w:val="0"/>
          <w:highlight w:val="none"/>
        </w:rPr>
        <w:t xml:space="preserve">（3）单个工程收费标准不足3000的按3000元计。</w:t>
      </w:r>
      <w:r>
        <w:rPr>
          <w:rFonts w:hint="eastAsia" w:ascii="仿宋" w:hAnsi="仿宋" w:eastAsia="仿宋" w:cs="仿宋"/>
          <w:b w:val="0"/>
          <w:bCs w:val="0"/>
          <w:highlight w:val="none"/>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表</w:t>
      </w:r>
      <w:r>
        <w:rPr>
          <w:rFonts w:hint="eastAsia" w:ascii="仿宋" w:hAnsi="仿宋" w:eastAsia="仿宋" w:cs="仿宋"/>
          <w:b w:val="0"/>
          <w:bCs w:val="0"/>
          <w:lang w:val="en-US" w:eastAsia="zh-CN"/>
        </w:rPr>
        <w:t xml:space="preserve">1</w:t>
      </w:r>
      <w:r>
        <w:rPr>
          <w:rFonts w:hint="eastAsia" w:ascii="仿宋" w:hAnsi="仿宋" w:eastAsia="仿宋" w:cs="仿宋"/>
          <w:b w:val="0"/>
          <w:bCs w:val="0"/>
        </w:rPr>
        <w:t xml:space="preserve">：</w:t>
      </w:r>
      <w:r>
        <w:rPr>
          <w:rFonts w:hint="eastAsia" w:ascii="仿宋" w:hAnsi="仿宋" w:eastAsia="仿宋" w:cs="仿宋"/>
          <w:b w:val="0"/>
          <w:bCs w:val="0"/>
          <w:lang w:val="en-US" w:eastAsia="zh-CN"/>
        </w:rPr>
        <w:t xml:space="preserve">决（结）算审计、专项审计</w:t>
      </w:r>
      <w:r>
        <w:rPr>
          <w:rFonts w:hint="eastAsia" w:ascii="仿宋" w:hAnsi="仿宋" w:eastAsia="仿宋" w:cs="仿宋"/>
          <w:b w:val="0"/>
          <w:bCs w:val="0"/>
        </w:rPr>
        <w:t xml:space="preserve">收费标准</w:t>
      </w:r>
      <w:r>
        <w:rPr>
          <w:rFonts w:hint="eastAsia" w:ascii="仿宋" w:hAnsi="仿宋" w:eastAsia="仿宋" w:cs="仿宋"/>
          <w:b w:val="0"/>
          <w:bCs w:val="0"/>
        </w:rPr>
      </w:r>
      <w:r/>
    </w:p>
    <w:p>
      <w:pPr>
        <w:pStyle w:val="1217"/>
        <w:ind w:firstLine="480"/>
        <w:jc w:val="right"/>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费率：‰</w:t>
      </w:r>
      <w:r>
        <w:rPr>
          <w:rFonts w:hint="eastAsia" w:ascii="仿宋" w:hAnsi="仿宋" w:eastAsia="仿宋" w:cs="仿宋"/>
          <w:b w:val="0"/>
          <w:bCs w:val="0"/>
        </w:rPr>
      </w:r>
      <w:r/>
    </w:p>
    <w:tbl>
      <w:tblPr>
        <w:tblW w:w="9356"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31"/>
        <w:gridCol w:w="494"/>
        <w:gridCol w:w="1004"/>
        <w:gridCol w:w="1157"/>
        <w:gridCol w:w="1296"/>
        <w:gridCol w:w="1349"/>
        <w:gridCol w:w="1119"/>
        <w:gridCol w:w="1042"/>
        <w:gridCol w:w="1064"/>
      </w:tblGrid>
      <w:tr>
        <w:trPr>
          <w:trHeight w:val="1320"/>
        </w:trPr>
        <w:tc>
          <w:tcPr>
            <w:gridSpan w:val="2"/>
            <w:tcW w:w="1325"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委托</w:t>
            </w:r>
            <w:r>
              <w:rPr>
                <w:rFonts w:hint="eastAsia" w:ascii="仿宋" w:hAnsi="仿宋" w:eastAsia="仿宋" w:cs="仿宋"/>
                <w:b/>
                <w:bCs/>
                <w:color w:val="000000"/>
                <w:sz w:val="21"/>
                <w:szCs w:val="21"/>
                <w:highlight w:val="none"/>
              </w:rPr>
            </w:r>
            <w:r/>
          </w:p>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内容</w:t>
            </w:r>
            <w:r>
              <w:rPr>
                <w:rFonts w:hint="eastAsia" w:ascii="仿宋" w:hAnsi="仿宋" w:eastAsia="仿宋" w:cs="仿宋"/>
                <w:b/>
                <w:bCs/>
                <w:color w:val="000000"/>
                <w:sz w:val="21"/>
                <w:szCs w:val="21"/>
                <w:highlight w:val="none"/>
              </w:rPr>
            </w:r>
            <w:r/>
          </w:p>
        </w:tc>
        <w:tc>
          <w:tcPr>
            <w:tcW w:w="100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计算</w:t>
            </w:r>
            <w:r>
              <w:rPr>
                <w:rFonts w:hint="eastAsia" w:ascii="仿宋" w:hAnsi="仿宋" w:eastAsia="仿宋" w:cs="仿宋"/>
                <w:b/>
                <w:bCs/>
                <w:color w:val="000000"/>
                <w:sz w:val="21"/>
                <w:szCs w:val="21"/>
                <w:highlight w:val="none"/>
              </w:rPr>
            </w:r>
            <w:r/>
          </w:p>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基数</w:t>
            </w:r>
            <w:r>
              <w:rPr>
                <w:rFonts w:hint="eastAsia" w:ascii="仿宋" w:hAnsi="仿宋" w:eastAsia="仿宋" w:cs="仿宋"/>
                <w:b/>
                <w:bCs/>
                <w:color w:val="000000"/>
                <w:sz w:val="21"/>
                <w:szCs w:val="21"/>
                <w:highlight w:val="none"/>
              </w:rPr>
            </w:r>
            <w:r/>
          </w:p>
        </w:tc>
        <w:tc>
          <w:tcPr>
            <w:tcW w:w="1157"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500（含）万元以内</w:t>
            </w:r>
            <w:r>
              <w:rPr>
                <w:rFonts w:hint="eastAsia" w:ascii="仿宋" w:hAnsi="仿宋" w:eastAsia="仿宋" w:cs="仿宋"/>
                <w:b/>
                <w:bCs/>
                <w:color w:val="000000"/>
                <w:sz w:val="21"/>
                <w:szCs w:val="21"/>
                <w:highlight w:val="none"/>
              </w:rPr>
            </w:r>
            <w:r/>
          </w:p>
        </w:tc>
        <w:tc>
          <w:tcPr>
            <w:tcW w:w="1296"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500万元-1000（含）万元</w:t>
            </w:r>
            <w:r>
              <w:rPr>
                <w:rFonts w:hint="eastAsia" w:ascii="仿宋" w:hAnsi="仿宋" w:eastAsia="仿宋" w:cs="仿宋"/>
                <w:b/>
                <w:bCs/>
                <w:color w:val="000000"/>
                <w:sz w:val="21"/>
                <w:szCs w:val="21"/>
                <w:highlight w:val="none"/>
              </w:rPr>
            </w:r>
            <w:r/>
          </w:p>
        </w:tc>
        <w:tc>
          <w:tcPr>
            <w:tcW w:w="1349"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1000万元-5000（含）万元</w:t>
            </w:r>
            <w:r>
              <w:rPr>
                <w:rFonts w:hint="eastAsia" w:ascii="仿宋" w:hAnsi="仿宋" w:eastAsia="仿宋" w:cs="仿宋"/>
                <w:b/>
                <w:bCs/>
                <w:color w:val="000000"/>
                <w:sz w:val="21"/>
                <w:szCs w:val="21"/>
                <w:highlight w:val="none"/>
              </w:rPr>
            </w:r>
            <w:r/>
          </w:p>
        </w:tc>
        <w:tc>
          <w:tcPr>
            <w:tcW w:w="1119"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5000万元-1亿（含）元</w:t>
            </w:r>
            <w:r>
              <w:rPr>
                <w:rFonts w:hint="eastAsia" w:ascii="仿宋" w:hAnsi="仿宋" w:eastAsia="仿宋" w:cs="仿宋"/>
                <w:b/>
                <w:bCs/>
                <w:color w:val="000000"/>
                <w:sz w:val="21"/>
                <w:szCs w:val="21"/>
                <w:highlight w:val="none"/>
              </w:rPr>
            </w:r>
            <w:r/>
          </w:p>
        </w:tc>
        <w:tc>
          <w:tcPr>
            <w:tcW w:w="1042"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1亿-5亿（含）元</w:t>
            </w:r>
            <w:r>
              <w:rPr>
                <w:rFonts w:hint="eastAsia" w:ascii="仿宋" w:hAnsi="仿宋" w:eastAsia="仿宋" w:cs="仿宋"/>
                <w:b/>
                <w:bCs/>
                <w:color w:val="000000"/>
                <w:sz w:val="21"/>
                <w:szCs w:val="21"/>
                <w:highlight w:val="none"/>
              </w:rPr>
            </w:r>
            <w:r/>
          </w:p>
        </w:tc>
        <w:tc>
          <w:tcPr>
            <w:tcW w:w="106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5亿元以上</w:t>
            </w:r>
            <w:r>
              <w:rPr>
                <w:rFonts w:hint="eastAsia" w:ascii="仿宋" w:hAnsi="仿宋" w:eastAsia="仿宋" w:cs="仿宋"/>
                <w:b/>
                <w:bCs/>
                <w:color w:val="000000"/>
                <w:sz w:val="21"/>
                <w:szCs w:val="21"/>
                <w:highlight w:val="none"/>
              </w:rPr>
            </w:r>
            <w:r/>
          </w:p>
        </w:tc>
      </w:tr>
      <w:tr>
        <w:trPr>
          <w:trHeight w:val="874"/>
        </w:trPr>
        <w:tc>
          <w:tcPr>
            <w:tcW w:w="831" w:type="dxa"/>
            <w:vAlign w:val="center"/>
            <w:vMerge w:val="restart"/>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yellow"/>
              </w:rPr>
            </w:pPr>
            <w:r>
              <w:rPr>
                <w:rFonts w:hint="eastAsia" w:ascii="仿宋" w:hAnsi="仿宋" w:eastAsia="仿宋" w:cs="仿宋"/>
                <w:b/>
                <w:bCs/>
                <w:color w:val="000000"/>
                <w:sz w:val="21"/>
                <w:szCs w:val="21"/>
                <w:highlight w:val="none"/>
                <w:lang w:val="en-US" w:eastAsia="zh-CN"/>
              </w:rPr>
              <w:t xml:space="preserve">决（</w:t>
            </w:r>
            <w:r>
              <w:rPr>
                <w:rFonts w:hint="eastAsia" w:ascii="仿宋" w:hAnsi="仿宋" w:eastAsia="仿宋" w:cs="仿宋"/>
                <w:b/>
                <w:bCs/>
                <w:color w:val="000000"/>
                <w:sz w:val="21"/>
                <w:szCs w:val="21"/>
                <w:highlight w:val="none"/>
                <w:lang w:eastAsia="zh-CN"/>
              </w:rPr>
              <w:t xml:space="preserve">结</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lang w:eastAsia="zh-CN"/>
              </w:rPr>
              <w:t xml:space="preserve">算</w:t>
            </w:r>
            <w:r>
              <w:rPr>
                <w:rFonts w:hint="eastAsia" w:ascii="仿宋" w:hAnsi="仿宋" w:eastAsia="仿宋" w:cs="仿宋"/>
                <w:b/>
                <w:bCs/>
                <w:color w:val="000000"/>
                <w:sz w:val="21"/>
                <w:szCs w:val="21"/>
                <w:highlight w:val="none"/>
                <w:lang w:val="en-US" w:eastAsia="zh-CN"/>
              </w:rPr>
              <w:t xml:space="preserve">审计、专项审计</w:t>
            </w:r>
            <w:r>
              <w:rPr>
                <w:rFonts w:hint="eastAsia" w:ascii="仿宋" w:hAnsi="仿宋" w:eastAsia="仿宋" w:cs="仿宋"/>
                <w:b/>
                <w:bCs/>
                <w:color w:val="000000"/>
                <w:sz w:val="21"/>
                <w:szCs w:val="21"/>
                <w:highlight w:val="yellow"/>
              </w:rPr>
            </w:r>
            <w:r/>
          </w:p>
        </w:tc>
        <w:tc>
          <w:tcPr>
            <w:tcW w:w="49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基本</w:t>
            </w:r>
            <w:r>
              <w:rPr>
                <w:rFonts w:hint="eastAsia" w:ascii="仿宋" w:hAnsi="仿宋" w:eastAsia="仿宋" w:cs="仿宋"/>
                <w:b/>
                <w:bCs/>
                <w:color w:val="000000"/>
                <w:sz w:val="21"/>
                <w:szCs w:val="21"/>
                <w:highlight w:val="none"/>
              </w:rPr>
            </w:r>
            <w:r/>
          </w:p>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yellow"/>
              </w:rPr>
            </w:pPr>
            <w:r>
              <w:rPr>
                <w:rFonts w:hint="eastAsia" w:ascii="仿宋" w:hAnsi="仿宋" w:eastAsia="仿宋" w:cs="仿宋"/>
                <w:b/>
                <w:bCs/>
                <w:color w:val="000000"/>
                <w:sz w:val="21"/>
                <w:szCs w:val="21"/>
                <w:highlight w:val="none"/>
              </w:rPr>
              <w:t xml:space="preserve">费</w:t>
            </w:r>
            <w:r>
              <w:rPr>
                <w:rFonts w:hint="eastAsia" w:ascii="仿宋" w:hAnsi="仿宋" w:eastAsia="仿宋" w:cs="仿宋"/>
                <w:b/>
                <w:bCs/>
                <w:color w:val="000000"/>
                <w:sz w:val="21"/>
                <w:szCs w:val="21"/>
                <w:highlight w:val="yellow"/>
              </w:rPr>
            </w:r>
            <w:r/>
          </w:p>
        </w:tc>
        <w:tc>
          <w:tcPr>
            <w:tcW w:w="100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yellow"/>
              </w:rPr>
            </w:pPr>
            <w:r>
              <w:rPr>
                <w:rFonts w:hint="eastAsia" w:ascii="仿宋" w:hAnsi="仿宋" w:eastAsia="仿宋" w:cs="仿宋"/>
                <w:b/>
                <w:bCs/>
                <w:color w:val="000000"/>
                <w:sz w:val="21"/>
                <w:szCs w:val="21"/>
                <w:highlight w:val="none"/>
                <w:lang w:val="en-US" w:eastAsia="zh-CN"/>
              </w:rPr>
              <w:t xml:space="preserve">决（</w:t>
            </w:r>
            <w:r>
              <w:rPr>
                <w:rFonts w:hint="eastAsia" w:ascii="仿宋" w:hAnsi="仿宋" w:eastAsia="仿宋" w:cs="仿宋"/>
                <w:b/>
                <w:bCs/>
                <w:color w:val="000000"/>
                <w:sz w:val="21"/>
                <w:szCs w:val="21"/>
                <w:highlight w:val="none"/>
                <w:lang w:eastAsia="zh-CN"/>
              </w:rPr>
              <w:t xml:space="preserve">结</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lang w:eastAsia="zh-CN"/>
              </w:rPr>
              <w:t xml:space="preserve">算</w:t>
            </w:r>
            <w:r>
              <w:rPr>
                <w:rFonts w:hint="eastAsia" w:ascii="仿宋" w:hAnsi="仿宋" w:eastAsia="仿宋" w:cs="仿宋"/>
                <w:b/>
                <w:bCs/>
                <w:color w:val="000000"/>
                <w:sz w:val="21"/>
                <w:szCs w:val="21"/>
                <w:highlight w:val="none"/>
                <w:lang w:val="en-US" w:eastAsia="zh-CN"/>
              </w:rPr>
              <w:t xml:space="preserve">审计、专项审计</w:t>
            </w:r>
            <w:r>
              <w:rPr>
                <w:rFonts w:hint="eastAsia" w:ascii="仿宋" w:hAnsi="仿宋" w:eastAsia="仿宋" w:cs="仿宋"/>
                <w:b/>
                <w:bCs/>
                <w:color w:val="000000"/>
                <w:sz w:val="21"/>
                <w:szCs w:val="21"/>
                <w:highlight w:val="none"/>
              </w:rPr>
              <w:t xml:space="preserve">初审额</w:t>
            </w:r>
            <w:r>
              <w:rPr>
                <w:rFonts w:hint="eastAsia" w:ascii="仿宋" w:hAnsi="仿宋" w:eastAsia="仿宋" w:cs="仿宋"/>
                <w:b/>
                <w:bCs/>
                <w:color w:val="000000"/>
                <w:sz w:val="21"/>
                <w:szCs w:val="21"/>
                <w:highlight w:val="yellow"/>
              </w:rPr>
            </w:r>
            <w:r/>
          </w:p>
        </w:tc>
        <w:tc>
          <w:tcPr>
            <w:tcW w:w="1157" w:type="dxa"/>
            <w:vAlign w:val="center"/>
            <w:textDirection w:val="lrTb"/>
            <w:noWrap w:val="false"/>
          </w:tcPr>
          <w:p>
            <w:pPr>
              <w:pStyle w:val="1118"/>
              <w:jc w:val="center"/>
              <w:keepLines w:val="0"/>
              <w:keepNext w:val="0"/>
              <w:pageBreakBefore w:val="0"/>
              <w:spacing w:line="360" w:lineRule="exact"/>
              <w:widowControl w:val="off"/>
              <w:rPr>
                <w:rFonts w:ascii="仿宋" w:hAnsi="仿宋" w:eastAsia="仿宋" w:cs="仿宋"/>
                <w:bCs/>
                <w:color w:val="000000"/>
                <w:sz w:val="21"/>
                <w:szCs w:val="21"/>
                <w:highlight w:val="none"/>
                <w:lang w:val="en-US" w:eastAsia="zh-CN"/>
              </w:rPr>
            </w:pPr>
            <w:r>
              <w:rPr>
                <w:rFonts w:hint="eastAsia" w:hAnsi="仿宋" w:cs="仿宋"/>
                <w:color w:val="000000"/>
                <w:sz w:val="21"/>
                <w:szCs w:val="21"/>
                <w:highlight w:val="none"/>
                <w:lang w:val="en-US" w:eastAsia="zh-CN"/>
              </w:rPr>
              <w:t xml:space="preserve"> 1.08</w:t>
            </w:r>
            <w:r>
              <w:rPr>
                <w:rFonts w:ascii="仿宋" w:hAnsi="仿宋" w:eastAsia="仿宋" w:cs="仿宋"/>
                <w:bCs/>
                <w:color w:val="000000"/>
                <w:sz w:val="21"/>
                <w:szCs w:val="21"/>
                <w:highlight w:val="none"/>
                <w:lang w:val="en-US" w:eastAsia="zh-CN"/>
              </w:rPr>
            </w:r>
            <w:r/>
          </w:p>
        </w:tc>
        <w:tc>
          <w:tcPr>
            <w:tcW w:w="1296"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0.84</w:t>
            </w:r>
            <w:r>
              <w:rPr>
                <w:rFonts w:hint="eastAsia" w:ascii="仿宋" w:hAnsi="仿宋" w:eastAsia="仿宋" w:cs="仿宋"/>
                <w:bCs/>
                <w:color w:val="000000"/>
                <w:sz w:val="21"/>
                <w:szCs w:val="21"/>
                <w:highlight w:val="none"/>
              </w:rPr>
            </w:r>
            <w:r/>
          </w:p>
        </w:tc>
        <w:tc>
          <w:tcPr>
            <w:tcW w:w="1349"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0.66</w:t>
            </w:r>
            <w:r>
              <w:rPr>
                <w:rFonts w:hint="eastAsia" w:ascii="仿宋" w:hAnsi="仿宋" w:eastAsia="仿宋" w:cs="仿宋"/>
                <w:bCs/>
                <w:color w:val="000000"/>
                <w:sz w:val="21"/>
                <w:szCs w:val="21"/>
                <w:highlight w:val="none"/>
              </w:rPr>
            </w:r>
            <w:r/>
          </w:p>
        </w:tc>
        <w:tc>
          <w:tcPr>
            <w:tcW w:w="1119"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0.54</w:t>
            </w:r>
            <w:r>
              <w:rPr>
                <w:rFonts w:hint="eastAsia" w:ascii="仿宋" w:hAnsi="仿宋" w:eastAsia="仿宋" w:cs="仿宋"/>
                <w:bCs/>
                <w:color w:val="000000"/>
                <w:sz w:val="21"/>
                <w:szCs w:val="21"/>
                <w:highlight w:val="none"/>
              </w:rPr>
            </w:r>
            <w:r/>
          </w:p>
        </w:tc>
        <w:tc>
          <w:tcPr>
            <w:tcW w:w="1042"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0.42</w:t>
            </w:r>
            <w:r>
              <w:rPr>
                <w:rFonts w:hint="eastAsia" w:ascii="仿宋" w:hAnsi="仿宋" w:eastAsia="仿宋" w:cs="仿宋"/>
                <w:bCs/>
                <w:color w:val="000000"/>
                <w:sz w:val="21"/>
                <w:szCs w:val="21"/>
                <w:highlight w:val="none"/>
              </w:rPr>
            </w:r>
            <w:r/>
          </w:p>
        </w:tc>
        <w:tc>
          <w:tcPr>
            <w:tcW w:w="106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none"/>
              </w:rPr>
            </w:pPr>
            <w:r>
              <w:rPr>
                <w:rFonts w:hint="eastAsia" w:ascii="仿宋" w:hAnsi="仿宋" w:eastAsia="仿宋" w:cs="仿宋"/>
                <w:color w:val="000000"/>
                <w:sz w:val="21"/>
                <w:szCs w:val="21"/>
                <w:highlight w:val="none"/>
              </w:rPr>
              <w:t xml:space="preserve">0.3</w:t>
            </w:r>
            <w:r>
              <w:rPr>
                <w:rFonts w:hint="eastAsia" w:ascii="仿宋" w:hAnsi="仿宋" w:eastAsia="仿宋" w:cs="仿宋"/>
                <w:bCs/>
                <w:color w:val="000000"/>
                <w:sz w:val="21"/>
                <w:szCs w:val="21"/>
                <w:highlight w:val="none"/>
              </w:rPr>
            </w:r>
            <w:r/>
          </w:p>
        </w:tc>
      </w:tr>
      <w:tr>
        <w:trPr>
          <w:trHeight w:val="910"/>
        </w:trPr>
        <w:tc>
          <w:tcPr>
            <w:tcW w:w="831" w:type="dxa"/>
            <w:vAlign w:val="center"/>
            <w:vMerge w:val="continue"/>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tc>
        <w:tc>
          <w:tcPr>
            <w:tcW w:w="49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效益费</w:t>
            </w:r>
            <w:r>
              <w:rPr>
                <w:rFonts w:hint="eastAsia" w:ascii="仿宋" w:hAnsi="仿宋" w:eastAsia="仿宋" w:cs="仿宋"/>
                <w:b/>
                <w:bCs/>
                <w:color w:val="000000"/>
                <w:sz w:val="21"/>
                <w:szCs w:val="21"/>
                <w:highlight w:val="none"/>
              </w:rPr>
            </w:r>
            <w:r/>
          </w:p>
        </w:tc>
        <w:tc>
          <w:tcPr>
            <w:tcW w:w="1004"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审减（增）额</w:t>
            </w:r>
            <w:r>
              <w:rPr>
                <w:rFonts w:hint="eastAsia" w:ascii="仿宋" w:hAnsi="仿宋" w:eastAsia="仿宋" w:cs="仿宋"/>
                <w:b/>
                <w:bCs/>
                <w:color w:val="000000"/>
                <w:sz w:val="21"/>
                <w:szCs w:val="21"/>
                <w:highlight w:val="none"/>
              </w:rPr>
            </w:r>
            <w:r/>
          </w:p>
        </w:tc>
        <w:tc>
          <w:tcPr>
            <w:gridSpan w:val="6"/>
            <w:tcW w:w="7027" w:type="dxa"/>
            <w:vAlign w:val="center"/>
            <w:textDirection w:val="lrTb"/>
            <w:noWrap w:val="false"/>
          </w:tcPr>
          <w:p>
            <w:pPr>
              <w:pStyle w:val="1118"/>
              <w:jc w:val="center"/>
              <w:keepLines w:val="0"/>
              <w:keepNext w:val="0"/>
              <w:pageBreakBefore w:val="0"/>
              <w:spacing w:line="360" w:lineRule="exact"/>
              <w:widowControl w:val="off"/>
              <w:rPr>
                <w:rFonts w:hint="eastAsia" w:ascii="仿宋" w:hAnsi="仿宋" w:eastAsia="仿宋" w:cs="仿宋"/>
                <w:bCs/>
                <w:color w:val="000000"/>
                <w:sz w:val="21"/>
                <w:szCs w:val="21"/>
                <w:highlight w:val="yellow"/>
                <w:lang w:eastAsia="zh-CN"/>
              </w:rPr>
            </w:pPr>
            <w:r>
              <w:rPr>
                <w:rFonts w:hint="eastAsia" w:hAnsi="仿宋" w:cs="仿宋"/>
                <w:bCs/>
                <w:color w:val="000000"/>
                <w:sz w:val="21"/>
                <w:szCs w:val="21"/>
                <w:highlight w:val="none"/>
                <w:lang w:val="en-US" w:eastAsia="zh-CN"/>
              </w:rPr>
              <w:t xml:space="preserve">1</w:t>
            </w:r>
            <w:r>
              <w:rPr>
                <w:rFonts w:hint="eastAsia" w:ascii="仿宋" w:hAnsi="仿宋" w:eastAsia="仿宋" w:cs="仿宋"/>
                <w:bCs/>
                <w:color w:val="000000"/>
                <w:sz w:val="21"/>
                <w:szCs w:val="21"/>
                <w:highlight w:val="none"/>
              </w:rPr>
              <w:t xml:space="preserve">%</w:t>
            </w:r>
            <w:r>
              <w:rPr>
                <w:rFonts w:hint="eastAsia" w:hAnsi="仿宋" w:cs="仿宋"/>
                <w:bCs/>
                <w:color w:val="000000"/>
                <w:sz w:val="21"/>
                <w:szCs w:val="21"/>
                <w:highlight w:val="none"/>
                <w:lang w:eastAsia="zh-CN"/>
              </w:rPr>
              <w:t xml:space="preserve">（计取费用</w:t>
            </w:r>
            <w:r>
              <w:rPr>
                <w:rFonts w:hint="eastAsia" w:hAnsi="仿宋" w:cs="仿宋"/>
                <w:bCs/>
                <w:color w:val="000000"/>
                <w:sz w:val="21"/>
                <w:szCs w:val="21"/>
                <w:highlight w:val="none"/>
                <w:lang w:val="en-US" w:eastAsia="zh-CN"/>
              </w:rPr>
              <w:t xml:space="preserve">不超过基本费的50%</w:t>
            </w:r>
            <w:r>
              <w:rPr>
                <w:rFonts w:hint="eastAsia" w:hAnsi="仿宋" w:cs="仿宋"/>
                <w:bCs/>
                <w:color w:val="000000"/>
                <w:sz w:val="21"/>
                <w:szCs w:val="21"/>
                <w:highlight w:val="none"/>
                <w:lang w:eastAsia="zh-CN"/>
              </w:rPr>
              <w:t xml:space="preserve">）</w:t>
            </w:r>
            <w:r>
              <w:rPr>
                <w:rFonts w:hint="eastAsia" w:ascii="仿宋" w:hAnsi="仿宋" w:eastAsia="仿宋" w:cs="仿宋"/>
                <w:bCs/>
                <w:color w:val="000000"/>
                <w:sz w:val="21"/>
                <w:szCs w:val="21"/>
                <w:highlight w:val="yellow"/>
                <w:lang w:eastAsia="zh-CN"/>
              </w:rPr>
            </w:r>
            <w:r/>
          </w:p>
        </w:tc>
      </w:tr>
    </w:tbl>
    <w:p>
      <w:pPr>
        <w:pStyle w:val="1217"/>
        <w:ind w:firstLine="482"/>
        <w:keepLines w:val="0"/>
        <w:keepNext w:val="0"/>
        <w:pageBreakBefore w:val="0"/>
        <w:spacing w:line="520" w:lineRule="exact"/>
        <w:widowControl/>
        <w:rPr>
          <w:rFonts w:hint="eastAsia" w:ascii="仿宋" w:hAnsi="仿宋" w:eastAsia="仿宋" w:cs="仿宋"/>
          <w:b/>
          <w:bCs/>
          <w:color w:val="000000"/>
          <w:sz w:val="24"/>
          <w:highlight w:val="none"/>
          <w:lang w:val="en-US" w:eastAsia="zh-CN"/>
        </w:rPr>
      </w:pPr>
      <w:r>
        <w:rPr>
          <w:rFonts w:hint="eastAsia" w:ascii="仿宋" w:hAnsi="仿宋" w:eastAsia="仿宋" w:cs="仿宋"/>
          <w:b/>
          <w:bCs/>
          <w:highlight w:val="none"/>
          <w:lang w:val="en-US" w:eastAsia="zh-CN"/>
        </w:rPr>
        <w:t xml:space="preserve">3</w:t>
      </w:r>
      <w:r>
        <w:rPr>
          <w:rFonts w:hint="eastAsia" w:ascii="仿宋" w:hAnsi="仿宋" w:eastAsia="仿宋" w:cs="仿宋"/>
          <w:b/>
          <w:bCs/>
          <w:highlight w:val="none"/>
        </w:rPr>
        <w:t xml:space="preserve">、</w:t>
      </w:r>
      <w:r>
        <w:rPr>
          <w:rFonts w:hint="eastAsia" w:ascii="仿宋" w:hAnsi="仿宋" w:eastAsia="仿宋" w:cs="仿宋"/>
          <w:b/>
          <w:bCs/>
          <w:color w:val="000000"/>
          <w:sz w:val="24"/>
          <w:highlight w:val="none"/>
        </w:rPr>
        <w:t xml:space="preserve">审计</w:t>
      </w:r>
      <w:r>
        <w:rPr>
          <w:rFonts w:hint="eastAsia" w:ascii="仿宋" w:hAnsi="仿宋" w:eastAsia="仿宋" w:cs="仿宋"/>
          <w:b/>
          <w:bCs/>
          <w:color w:val="000000"/>
          <w:sz w:val="24"/>
          <w:highlight w:val="none"/>
          <w:lang w:val="en-US" w:eastAsia="zh-CN"/>
        </w:rPr>
        <w:t xml:space="preserve">监督</w:t>
      </w:r>
      <w:r>
        <w:rPr>
          <w:rFonts w:hint="eastAsia" w:ascii="仿宋" w:hAnsi="仿宋" w:eastAsia="仿宋" w:cs="仿宋"/>
          <w:b/>
          <w:bCs/>
          <w:color w:val="000000"/>
          <w:sz w:val="24"/>
          <w:highlight w:val="none"/>
          <w:lang w:val="en-US" w:eastAsia="zh-CN"/>
        </w:rPr>
      </w:r>
      <w:r/>
    </w:p>
    <w:p>
      <w:pPr>
        <w:pStyle w:val="878"/>
        <w:ind w:firstLine="480"/>
        <w:spacing w:line="440" w:lineRule="exact"/>
        <w:rPr>
          <w:rFonts w:ascii="仿宋" w:hAnsi="仿宋" w:eastAsia="仿宋" w:cs="仿宋"/>
          <w:sz w:val="24"/>
          <w:lang w:val="en-US" w:eastAsia="zh-CN"/>
        </w:rPr>
      </w:pP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按人员计时收费，</w:t>
      </w:r>
      <w:r>
        <w:rPr>
          <w:rFonts w:hint="eastAsia" w:ascii="仿宋" w:hAnsi="仿宋" w:eastAsia="仿宋" w:cs="仿宋"/>
          <w:sz w:val="24"/>
          <w:lang w:val="en-US" w:eastAsia="zh-CN"/>
        </w:rPr>
        <w:t xml:space="preserve">一级注册造价师1000元/天，其他人员800元/天。</w:t>
      </w:r>
      <w:r>
        <w:rPr>
          <w:rFonts w:ascii="仿宋" w:hAnsi="仿宋" w:eastAsia="仿宋" w:cs="仿宋"/>
          <w:sz w:val="24"/>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 xml:space="preserve">2、一天工作时长按照8小时估算，如需乙方工作人员延长工作时间、节假日加班，由乙方自行承担上述费用。</w:t>
      </w:r>
      <w:r>
        <w:rPr>
          <w:rFonts w:hint="eastAsia" w:ascii="仿宋" w:hAnsi="仿宋" w:eastAsia="仿宋" w:cs="仿宋"/>
          <w:b w:val="0"/>
          <w:bCs w:val="0"/>
          <w:highlight w:val="none"/>
          <w:lang w:val="en-US" w:eastAsia="zh-CN"/>
        </w:rPr>
      </w:r>
      <w:r/>
    </w:p>
    <w:p>
      <w:pPr>
        <w:pStyle w:val="1217"/>
        <w:ind w:firstLine="482"/>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bCs/>
          <w:lang w:val="en-US" w:eastAsia="zh-CN"/>
        </w:rPr>
        <w:t xml:space="preserve">注：</w:t>
      </w:r>
      <w:r>
        <w:rPr>
          <w:rFonts w:hint="eastAsia" w:ascii="仿宋" w:hAnsi="仿宋" w:eastAsia="仿宋" w:cs="仿宋"/>
          <w:b w:val="0"/>
          <w:bCs w:val="0"/>
          <w:lang w:eastAsia="zh-CN"/>
        </w:rPr>
        <w:t xml:space="preserve">（</w:t>
      </w:r>
      <w:r>
        <w:rPr>
          <w:rFonts w:hint="eastAsia" w:ascii="仿宋" w:hAnsi="仿宋" w:eastAsia="仿宋" w:cs="仿宋"/>
          <w:b w:val="0"/>
          <w:bCs w:val="0"/>
          <w:lang w:val="en-US" w:eastAsia="zh-CN"/>
        </w:rPr>
        <w:t xml:space="preserve">1</w:t>
      </w:r>
      <w:r>
        <w:rPr>
          <w:rFonts w:hint="eastAsia" w:ascii="仿宋" w:hAnsi="仿宋" w:eastAsia="仿宋" w:cs="仿宋"/>
          <w:b w:val="0"/>
          <w:bCs w:val="0"/>
          <w:lang w:eastAsia="zh-CN"/>
        </w:rPr>
        <w:t xml:space="preserve">）</w:t>
      </w:r>
      <w:r>
        <w:rPr>
          <w:rFonts w:hint="eastAsia" w:ascii="仿宋" w:hAnsi="仿宋" w:eastAsia="仿宋" w:cs="仿宋"/>
          <w:b w:val="0"/>
          <w:bCs w:val="0"/>
        </w:rPr>
        <w:t xml:space="preserve">上述所涉及款项皆不计取利息，每次付款均须按照现行的国家税收政策，开具等额的正式税务发票。</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w:t>
      </w:r>
      <w:r>
        <w:rPr>
          <w:rFonts w:hint="eastAsia" w:ascii="仿宋" w:hAnsi="仿宋" w:eastAsia="仿宋" w:cs="仿宋"/>
          <w:b w:val="0"/>
          <w:bCs w:val="0"/>
          <w:lang w:val="en-US" w:eastAsia="zh-CN"/>
        </w:rPr>
        <w:t xml:space="preserve">2</w:t>
      </w:r>
      <w:r>
        <w:rPr>
          <w:rFonts w:hint="eastAsia" w:ascii="仿宋" w:hAnsi="仿宋" w:eastAsia="仿宋" w:cs="仿宋"/>
          <w:b w:val="0"/>
          <w:bCs w:val="0"/>
        </w:rPr>
        <w:t xml:space="preserve">）服务费用包含审计过程中产生的现场勘查费、食宿费、差旅费、交通费、税费等一切费用。</w:t>
      </w:r>
      <w:r>
        <w:rPr>
          <w:rFonts w:hint="eastAsia" w:ascii="仿宋" w:hAnsi="仿宋" w:eastAsia="仿宋" w:cs="仿宋"/>
          <w:b w:val="0"/>
          <w:bCs w:val="0"/>
        </w:rPr>
      </w:r>
      <w:r/>
    </w:p>
    <w:p>
      <w:pPr>
        <w:pStyle w:val="1217"/>
        <w:keepLines w:val="0"/>
        <w:keepNext w:val="0"/>
        <w:pageBreakBefore w:val="0"/>
        <w:spacing w:line="520" w:lineRule="exact"/>
        <w:widowControl/>
        <w:rPr>
          <w:rFonts w:hint="eastAsia" w:ascii="仿宋" w:hAnsi="仿宋" w:eastAsia="仿宋" w:cs="仿宋"/>
          <w:b/>
          <w:bCs/>
          <w:lang w:val="zh-CN"/>
        </w:rPr>
      </w:pPr>
      <w:r>
        <w:rPr>
          <w:rFonts w:hint="eastAsia" w:ascii="仿宋" w:hAnsi="仿宋" w:eastAsia="仿宋" w:cs="仿宋"/>
          <w:b/>
          <w:bCs/>
          <w:lang w:val="en-US" w:eastAsia="zh-CN"/>
        </w:rPr>
        <w:t xml:space="preserve">八</w:t>
      </w:r>
      <w:r>
        <w:rPr>
          <w:rFonts w:hint="eastAsia" w:ascii="仿宋" w:hAnsi="仿宋" w:eastAsia="仿宋" w:cs="仿宋"/>
          <w:b/>
          <w:bCs/>
          <w:lang w:val="zh-CN"/>
        </w:rPr>
        <w:t xml:space="preserve">、双方的权利和义务</w:t>
      </w:r>
      <w:r>
        <w:rPr>
          <w:rFonts w:hint="eastAsia" w:ascii="仿宋" w:hAnsi="仿宋" w:eastAsia="仿宋" w:cs="仿宋"/>
          <w:b/>
          <w:bCs/>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rPr>
        <w:t xml:space="preserve">1.</w:t>
      </w:r>
      <w:r>
        <w:rPr>
          <w:rFonts w:hint="eastAsia" w:ascii="仿宋" w:hAnsi="仿宋" w:eastAsia="仿宋" w:cs="仿宋"/>
          <w:b w:val="0"/>
          <w:bCs w:val="0"/>
          <w:lang w:val="zh-CN"/>
        </w:rPr>
        <w:t xml:space="preserve">甲方权利和义务：</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（1）负责选定第二阶段成交供应商。</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（2）负责对入围单位进行考核。根据项目审核情况对入围中介机构进行考核，按考核排名、项目特征、专业需求择优选择项目安排，并对连续考核较差机构进行清退。</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（3）负责对乙方及其派出人员完成的造价咨询（审计）服务事项及工作结果进行审核验收评价。</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（4）有权要求乙方及其派出人员协助配合造价咨询（审计）服务终结阶段相关工作。</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（5）根据乙方的有关要求，协调处理项目造价咨询（审计）服务工作实施中的相关事宜。</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（6）向接受委托任务的协审单位按规定支付造价咨询（审计）服务费用。</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rPr>
        <w:t xml:space="preserve">3.</w:t>
      </w:r>
      <w:r>
        <w:rPr>
          <w:rFonts w:hint="eastAsia" w:ascii="仿宋" w:hAnsi="仿宋" w:eastAsia="仿宋" w:cs="仿宋"/>
          <w:b w:val="0"/>
          <w:bCs w:val="0"/>
          <w:lang w:val="zh-CN"/>
        </w:rPr>
        <w:t xml:space="preserve">乙方权利和义务： </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（1）有权根据相关法律法规、行业准则，对甲方委托工程项目造价咨询（审计）服务工作依法独立、客观、公正地开展实施。</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（2）在实施项目造价咨询（审计）服务过程中，需要甲方协调建设单位提供的审核资料交接、延伸审核事项，可以向甲方提出，并由甲方协调、协助处理。</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（3）享有本协议约定收取审核费用的权利。</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（4）入围供应商无正当理由，不得主动放弃入围资格或者退出框架协议。</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（5）乙方有义务在本单位中选派符合项目要求的专业人员参与服务工作，在本协议履行期间不得自行更换服务人员。</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（6）乙方及其派出人员在工作中有义务接受甲方的管理指导、质量监督和验收考评。工作过程中服从甲方的工作安排，并按期完成服务任务，并确保结果真实、合法和准确。</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（7）乙方在工作中要严格执行国家有关政策规定，做到程序合规，格式规范、内容完整，证据充分适当，审核结果报告格式规范、审核事实表述清楚、审核评价恰当、问题定性及法规适用准确。</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（8）乙方及其派出人员有义务全面、真实、准确的反映所承担工作事项的情况，发现违法违纪问题应及时向甲方汇报，不得隐瞒。</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（9）乙方及其派出人员有义务完成实施方案确定的事项，并向甲方提交内容一致的成果文件，并对其真实性、合法性、完整性、准确性负责。</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（10）乙方及其派出人员在工作期间应遵守审计“四严禁”“八不准”纪律、审计保密纪律，违反廉洁纪律实行“一票否决”。</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（11）乙方及其派出人员对承办事项及工作结果有义务参加甲方或有关部门组织的听证、复议、裁决或诉讼等工作，负责相关审核事项的解释、答疑和澄清。</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（12）存在应当回避情形时，乙方及其派出人员应当主动告知甲方，并予以回避。</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（13）乙方及其派出人员在工作中不得以甲方及其人员名义从事与委托事项无关的活动。</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（14）乙方及其派出人员不得使用甲方委托事项的资料和结果，用于与委托事项无关的目的。</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（15）乙方不得将甲方委托的工作事项转包、分包给任何第三方实施完成。</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（16）乙方对其出具的成果文件真实性、合法性负责，对其出具的审核结果报告中审核事实、定性独立承担法律责任。</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（17）乙方人员在工作过程中的出行安全责任由乙方负责。</w:t>
      </w:r>
      <w:r>
        <w:rPr>
          <w:rFonts w:hint="eastAsia" w:ascii="仿宋" w:hAnsi="仿宋" w:eastAsia="仿宋" w:cs="仿宋"/>
          <w:b w:val="0"/>
          <w:bCs w:val="0"/>
          <w:lang w:val="zh-CN"/>
        </w:rPr>
      </w:r>
      <w:r/>
    </w:p>
    <w:p>
      <w:pPr>
        <w:pStyle w:val="1217"/>
        <w:keepLines w:val="0"/>
        <w:keepNext w:val="0"/>
        <w:pageBreakBefore w:val="0"/>
        <w:spacing w:line="520" w:lineRule="exact"/>
        <w:widowControl/>
        <w:rPr>
          <w:rFonts w:hint="eastAsia" w:ascii="仿宋" w:hAnsi="仿宋" w:eastAsia="仿宋" w:cs="仿宋"/>
          <w:b/>
          <w:bCs/>
          <w:lang w:val="zh-CN"/>
        </w:rPr>
      </w:pPr>
      <w:r>
        <w:rPr>
          <w:rFonts w:hint="eastAsia" w:ascii="仿宋" w:hAnsi="仿宋" w:eastAsia="仿宋" w:cs="仿宋"/>
          <w:b/>
          <w:bCs/>
          <w:lang w:val="zh-CN"/>
        </w:rPr>
        <w:t xml:space="preserve">六、违约责任</w:t>
      </w:r>
      <w:r>
        <w:rPr>
          <w:rFonts w:hint="eastAsia" w:ascii="仿宋" w:hAnsi="仿宋" w:eastAsia="仿宋" w:cs="仿宋"/>
          <w:b/>
          <w:bCs/>
          <w:lang w:val="zh-CN"/>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1.详见框架协议。</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2.其他：</w:t>
      </w:r>
      <w:r>
        <w:rPr>
          <w:rFonts w:hint="eastAsia" w:ascii="仿宋" w:hAnsi="仿宋" w:eastAsia="仿宋" w:cs="仿宋"/>
          <w:b w:val="0"/>
          <w:bCs w:val="0"/>
          <w:u w:val="single"/>
        </w:rPr>
        <w:t xml:space="preserve">       </w:t>
      </w:r>
      <w:r>
        <w:rPr>
          <w:rFonts w:hint="eastAsia" w:ascii="仿宋" w:hAnsi="仿宋" w:eastAsia="仿宋" w:cs="仿宋"/>
          <w:b w:val="0"/>
          <w:bCs w:val="0"/>
          <w:u w:val="single"/>
          <w:lang w:val="en-US" w:eastAsia="zh-CN"/>
        </w:rPr>
        <w:t xml:space="preserve">                             </w:t>
      </w:r>
      <w:r>
        <w:rPr>
          <w:rFonts w:hint="eastAsia" w:ascii="仿宋" w:hAnsi="仿宋" w:eastAsia="仿宋" w:cs="仿宋"/>
          <w:b w:val="0"/>
          <w:bCs w:val="0"/>
        </w:rPr>
        <w:t xml:space="preserve"> 。（甲乙双方可自行协商约定，但不得违背框架协议实质性条款）</w:t>
      </w:r>
      <w:r>
        <w:rPr>
          <w:rFonts w:hint="eastAsia" w:ascii="仿宋" w:hAnsi="仿宋" w:eastAsia="仿宋" w:cs="仿宋"/>
          <w:b w:val="0"/>
          <w:bCs w:val="0"/>
        </w:rPr>
      </w:r>
      <w:r/>
    </w:p>
    <w:p>
      <w:pPr>
        <w:pStyle w:val="1217"/>
        <w:keepLines w:val="0"/>
        <w:keepNext w:val="0"/>
        <w:pageBreakBefore w:val="0"/>
        <w:spacing w:line="520" w:lineRule="exact"/>
        <w:widowControl/>
        <w:rPr>
          <w:rFonts w:hint="eastAsia" w:ascii="仿宋" w:hAnsi="仿宋" w:eastAsia="仿宋" w:cs="仿宋"/>
          <w:b/>
          <w:bCs/>
          <w:lang w:val="zh-CN"/>
        </w:rPr>
      </w:pPr>
      <w:r>
        <w:rPr>
          <w:rFonts w:hint="eastAsia" w:ascii="仿宋" w:hAnsi="仿宋" w:eastAsia="仿宋" w:cs="仿宋"/>
          <w:b/>
          <w:bCs/>
          <w:lang w:val="zh-CN"/>
        </w:rPr>
        <w:t xml:space="preserve">七、乙方或乙方派出人员有下列情形之一的，甲方可以解除本合同：</w:t>
      </w:r>
      <w:r>
        <w:rPr>
          <w:rFonts w:hint="eastAsia" w:ascii="仿宋" w:hAnsi="仿宋" w:eastAsia="仿宋" w:cs="仿宋"/>
          <w:b/>
          <w:bCs/>
          <w:lang w:val="zh-CN"/>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1.被清退出框架协议的。</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rPr>
        <w:t xml:space="preserve">2.乙方服务期间，协审专业动态核查不合格。</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rPr>
        <w:t xml:space="preserve">3.</w:t>
      </w:r>
      <w:r>
        <w:rPr>
          <w:rFonts w:hint="eastAsia" w:ascii="仿宋" w:hAnsi="仿宋" w:eastAsia="仿宋" w:cs="仿宋"/>
          <w:b w:val="0"/>
          <w:bCs w:val="0"/>
          <w:lang w:val="zh-CN"/>
        </w:rPr>
        <w:t xml:space="preserve">隐瞒发现的问题或者与服务对象串通舞弊，导致严重质量问题的。</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rPr>
        <w:t xml:space="preserve">4.</w:t>
      </w:r>
      <w:r>
        <w:rPr>
          <w:rFonts w:hint="eastAsia" w:ascii="仿宋" w:hAnsi="仿宋" w:eastAsia="仿宋" w:cs="仿宋"/>
          <w:b w:val="0"/>
          <w:bCs w:val="0"/>
          <w:lang w:val="zh-CN"/>
        </w:rPr>
        <w:t xml:space="preserve">利用受聘工作拉业务或从工作对象获取不正当利益的。</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rPr>
        <w:t xml:space="preserve">5.</w:t>
      </w:r>
      <w:r>
        <w:rPr>
          <w:rFonts w:hint="eastAsia" w:ascii="仿宋" w:hAnsi="仿宋" w:eastAsia="仿宋" w:cs="仿宋"/>
          <w:b w:val="0"/>
          <w:bCs w:val="0"/>
          <w:lang w:val="zh-CN"/>
        </w:rPr>
        <w:t xml:space="preserve">违反保密纪律或回避规定的。</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rPr>
        <w:t xml:space="preserve">6.</w:t>
      </w:r>
      <w:r>
        <w:rPr>
          <w:rFonts w:hint="eastAsia" w:ascii="仿宋" w:hAnsi="仿宋" w:eastAsia="仿宋" w:cs="仿宋"/>
          <w:b w:val="0"/>
          <w:bCs w:val="0"/>
          <w:lang w:val="zh-CN"/>
        </w:rPr>
        <w:t xml:space="preserve">故意拖延，或者拒不履行本合同的。</w:t>
      </w:r>
      <w:r>
        <w:rPr>
          <w:rFonts w:hint="eastAsia" w:ascii="仿宋" w:hAnsi="仿宋" w:eastAsia="仿宋" w:cs="仿宋"/>
          <w:b w:val="0"/>
          <w:bCs w:val="0"/>
          <w:lang w:val="zh-CN"/>
        </w:rPr>
      </w:r>
      <w:r/>
    </w:p>
    <w:p>
      <w:pPr>
        <w:pStyle w:val="1217"/>
        <w:keepLines w:val="0"/>
        <w:keepNext w:val="0"/>
        <w:pageBreakBefore w:val="0"/>
        <w:spacing w:line="520" w:lineRule="exact"/>
        <w:widowControl/>
        <w:rPr>
          <w:rFonts w:hint="eastAsia" w:ascii="仿宋" w:hAnsi="仿宋" w:eastAsia="仿宋" w:cs="仿宋"/>
          <w:b/>
          <w:bCs/>
          <w:lang w:val="en-US" w:eastAsia="zh-CN"/>
        </w:rPr>
      </w:pPr>
      <w:r>
        <w:rPr>
          <w:rFonts w:hint="eastAsia" w:ascii="仿宋" w:hAnsi="仿宋" w:eastAsia="仿宋" w:cs="仿宋"/>
          <w:b/>
          <w:bCs/>
          <w:lang w:val="zh-CN"/>
        </w:rPr>
        <w:t xml:space="preserve">八、</w:t>
      </w:r>
      <w:r>
        <w:rPr>
          <w:rFonts w:hint="eastAsia" w:ascii="仿宋" w:hAnsi="仿宋" w:eastAsia="仿宋" w:cs="仿宋"/>
          <w:b/>
          <w:bCs/>
          <w:lang w:val="en-US" w:eastAsia="zh-CN"/>
        </w:rPr>
        <w:t xml:space="preserve">履约要求</w:t>
      </w:r>
      <w:r>
        <w:rPr>
          <w:rFonts w:hint="eastAsia" w:ascii="仿宋" w:hAnsi="仿宋" w:eastAsia="仿宋" w:cs="仿宋"/>
          <w:b/>
          <w:bCs/>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highlight w:val="none"/>
          <w:lang w:eastAsia="zh-CN"/>
        </w:rPr>
        <w:t xml:space="preserve">协审单位或协审人员有下列情形之一的，应当立即终止其承担的工作，追究违约责任，并将其本人及所在单位列入我局失信名单。</w:t>
      </w:r>
      <w:r>
        <w:rPr>
          <w:rFonts w:hint="eastAsia" w:ascii="仿宋" w:hAnsi="仿宋" w:eastAsia="仿宋" w:cs="仿宋"/>
          <w:b w:val="0"/>
          <w:bCs w:val="0"/>
          <w:lang w:val="en-US" w:eastAsia="zh-CN"/>
        </w:rPr>
        <w:t xml:space="preserve">违反法律法规或者职业准则的移送有关部门处理；涉嫌犯罪的移送司法机关追究刑事责任： </w:t>
      </w:r>
      <w:r>
        <w:rPr>
          <w:rFonts w:hint="eastAsia" w:ascii="仿宋" w:hAnsi="仿宋" w:eastAsia="仿宋" w:cs="仿宋"/>
          <w:b w:val="0"/>
          <w:bCs w:val="0"/>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（一）违反廉洁纪律、《审计“四严禁”工作要求》和《审计“八不准”工作纪律》的、审计保密纪律或回避规定的；</w:t>
      </w:r>
      <w:r>
        <w:rPr>
          <w:rFonts w:hint="eastAsia" w:ascii="仿宋" w:hAnsi="仿宋" w:eastAsia="仿宋" w:cs="仿宋"/>
          <w:b w:val="0"/>
          <w:bCs w:val="0"/>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（二）将承担的审计项目转包或分包给其他单位或者个人的；</w:t>
      </w:r>
      <w:r>
        <w:rPr>
          <w:rFonts w:hint="eastAsia" w:ascii="仿宋" w:hAnsi="仿宋" w:eastAsia="仿宋" w:cs="仿宋"/>
          <w:b w:val="0"/>
          <w:bCs w:val="0"/>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（三）拒绝接受审计机关指导和监督的；</w:t>
      </w:r>
      <w:r>
        <w:rPr>
          <w:rFonts w:hint="eastAsia" w:ascii="仿宋" w:hAnsi="仿宋" w:eastAsia="仿宋" w:cs="仿宋"/>
          <w:b w:val="0"/>
          <w:bCs w:val="0"/>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（四）未按操作规程和实施方案实施审计，导致重大问题未被发现的；</w:t>
      </w:r>
      <w:r>
        <w:rPr>
          <w:rFonts w:hint="eastAsia" w:ascii="仿宋" w:hAnsi="仿宋" w:eastAsia="仿宋" w:cs="仿宋"/>
          <w:b w:val="0"/>
          <w:bCs w:val="0"/>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（五）对审计发现的重要问题隐瞒不报、不如实报告，或者与有关单位串通舞弊的；</w:t>
      </w:r>
      <w:r>
        <w:rPr>
          <w:rFonts w:hint="eastAsia" w:ascii="仿宋" w:hAnsi="仿宋" w:eastAsia="仿宋" w:cs="仿宋"/>
          <w:b w:val="0"/>
          <w:bCs w:val="0"/>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（六）无正当理由拖延审计时间的或审计质量存在严重问题的；</w:t>
      </w:r>
      <w:r>
        <w:rPr>
          <w:rFonts w:hint="eastAsia" w:ascii="仿宋" w:hAnsi="仿宋" w:eastAsia="仿宋" w:cs="仿宋"/>
          <w:b w:val="0"/>
          <w:bCs w:val="0"/>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（七）被有关部门列入失信名单的；</w:t>
      </w:r>
      <w:r>
        <w:rPr>
          <w:rFonts w:hint="eastAsia" w:ascii="仿宋" w:hAnsi="仿宋" w:eastAsia="仿宋" w:cs="仿宋"/>
          <w:b w:val="0"/>
          <w:bCs w:val="0"/>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（八）不履行审计服务合同约定的义务，单方面中止工作的；</w:t>
      </w:r>
      <w:r>
        <w:rPr>
          <w:rFonts w:hint="eastAsia" w:ascii="仿宋" w:hAnsi="仿宋" w:eastAsia="仿宋" w:cs="仿宋"/>
          <w:b w:val="0"/>
          <w:bCs w:val="0"/>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（九）擅自向被审计单位或者相关单位提供审计结论的；</w:t>
      </w:r>
      <w:r>
        <w:rPr>
          <w:rFonts w:hint="eastAsia" w:ascii="仿宋" w:hAnsi="仿宋" w:eastAsia="仿宋" w:cs="仿宋"/>
          <w:b w:val="0"/>
          <w:bCs w:val="0"/>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（十）审计局委托的工程决（结）算审计、专项审计项目复核误差超过8%的；</w:t>
      </w:r>
      <w:r>
        <w:rPr>
          <w:rFonts w:hint="eastAsia" w:ascii="仿宋" w:hAnsi="仿宋" w:eastAsia="仿宋" w:cs="仿宋"/>
          <w:b w:val="0"/>
          <w:bCs w:val="0"/>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（十一）提供虚假审计现场踏勘记录表；</w:t>
      </w:r>
      <w:r>
        <w:rPr>
          <w:rFonts w:hint="eastAsia" w:ascii="仿宋" w:hAnsi="仿宋" w:eastAsia="仿宋" w:cs="仿宋"/>
          <w:b w:val="0"/>
          <w:bCs w:val="0"/>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（十二）其他违反法律法规、职业准则行为的。</w:t>
      </w:r>
      <w:r>
        <w:rPr>
          <w:rFonts w:hint="eastAsia" w:ascii="仿宋" w:hAnsi="仿宋" w:eastAsia="仿宋" w:cs="仿宋"/>
          <w:b w:val="0"/>
          <w:bCs w:val="0"/>
          <w:lang w:val="en-US" w:eastAsia="zh-CN"/>
        </w:rPr>
      </w:r>
      <w:r/>
    </w:p>
    <w:p>
      <w:pPr>
        <w:pStyle w:val="1217"/>
        <w:keepLines w:val="0"/>
        <w:keepNext w:val="0"/>
        <w:pageBreakBefore w:val="0"/>
        <w:spacing w:line="520" w:lineRule="exact"/>
        <w:widowControl/>
        <w:rPr>
          <w:rFonts w:hint="eastAsia" w:ascii="仿宋" w:hAnsi="仿宋" w:eastAsia="仿宋" w:cs="仿宋"/>
          <w:b/>
          <w:bCs/>
          <w:lang w:val="zh-CN"/>
        </w:rPr>
      </w:pPr>
      <w:r>
        <w:rPr>
          <w:rFonts w:hint="eastAsia" w:ascii="仿宋" w:hAnsi="仿宋" w:eastAsia="仿宋" w:cs="仿宋"/>
          <w:b/>
          <w:bCs/>
          <w:lang w:val="en-US" w:eastAsia="zh-CN"/>
        </w:rPr>
        <w:t xml:space="preserve">九、</w:t>
      </w:r>
      <w:r>
        <w:rPr>
          <w:rFonts w:hint="eastAsia" w:ascii="仿宋" w:hAnsi="仿宋" w:eastAsia="仿宋" w:cs="仿宋"/>
          <w:b/>
          <w:bCs/>
          <w:lang w:val="zh-CN"/>
        </w:rPr>
        <w:t xml:space="preserve">组成本合同的有关文件</w:t>
      </w:r>
      <w:r>
        <w:rPr>
          <w:rFonts w:hint="eastAsia" w:ascii="仿宋" w:hAnsi="仿宋" w:eastAsia="仿宋" w:cs="仿宋"/>
          <w:b/>
          <w:bCs/>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下列甲方采购文件、乙方响应文件，或与本次采购活动方式相适应的文件，以及有关附件是本合同不可分割的组成部分，与本合同具有同等法律效力，这些文件包括但不限于：</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（1）框架协议文本；</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（2）封闭式框架协议采购征集文件；</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（3）乙方的响应文件；</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（4）乙方的服务承诺；</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（5）成交通知书；</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（6）甲乙双方商定的其他文件等。</w:t>
      </w:r>
      <w:r>
        <w:rPr>
          <w:rFonts w:hint="eastAsia" w:ascii="仿宋" w:hAnsi="仿宋" w:eastAsia="仿宋" w:cs="仿宋"/>
          <w:b w:val="0"/>
          <w:bCs w:val="0"/>
          <w:lang w:val="zh-CN"/>
        </w:rPr>
      </w:r>
      <w:r/>
    </w:p>
    <w:p>
      <w:pPr>
        <w:pStyle w:val="1217"/>
        <w:keepLines w:val="0"/>
        <w:keepNext w:val="0"/>
        <w:pageBreakBefore w:val="0"/>
        <w:spacing w:line="520" w:lineRule="exact"/>
        <w:widowControl/>
        <w:rPr>
          <w:rFonts w:hint="eastAsia" w:ascii="仿宋" w:hAnsi="仿宋" w:eastAsia="仿宋" w:cs="仿宋"/>
          <w:b/>
          <w:bCs/>
          <w:lang w:val="en-US" w:eastAsia="zh-CN"/>
        </w:rPr>
      </w:pPr>
      <w:r>
        <w:rPr>
          <w:rFonts w:hint="eastAsia" w:ascii="仿宋" w:hAnsi="仿宋" w:eastAsia="仿宋" w:cs="仿宋"/>
          <w:b/>
          <w:bCs/>
          <w:lang w:val="en-US" w:eastAsia="zh-CN"/>
        </w:rPr>
        <w:t xml:space="preserve">十</w:t>
      </w:r>
      <w:r>
        <w:rPr>
          <w:rFonts w:hint="eastAsia" w:ascii="仿宋" w:hAnsi="仿宋" w:eastAsia="仿宋" w:cs="仿宋"/>
          <w:b/>
          <w:bCs/>
          <w:lang w:val="zh-CN"/>
        </w:rPr>
        <w:t xml:space="preserve">、</w:t>
      </w:r>
      <w:r>
        <w:rPr>
          <w:rFonts w:hint="eastAsia" w:ascii="仿宋" w:hAnsi="仿宋" w:eastAsia="仿宋" w:cs="仿宋"/>
          <w:b/>
          <w:bCs/>
          <w:lang w:val="en-US" w:eastAsia="zh-CN"/>
        </w:rPr>
        <w:t xml:space="preserve">争议解决方式</w:t>
      </w:r>
      <w:r>
        <w:rPr>
          <w:rFonts w:hint="eastAsia" w:ascii="仿宋" w:hAnsi="仿宋" w:eastAsia="仿宋" w:cs="仿宋"/>
          <w:b/>
          <w:bCs/>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双方在执行合同中所发生的一切争议，应通过协商解决。如协商不成，可向甲方实际所在地法院起诉。</w:t>
      </w:r>
      <w:r>
        <w:rPr>
          <w:rFonts w:hint="eastAsia" w:ascii="仿宋" w:hAnsi="仿宋" w:eastAsia="仿宋" w:cs="仿宋"/>
          <w:b w:val="0"/>
          <w:bCs w:val="0"/>
          <w:lang w:val="zh-CN"/>
        </w:rPr>
      </w:r>
      <w:r/>
    </w:p>
    <w:p>
      <w:pPr>
        <w:pStyle w:val="1217"/>
        <w:keepLines w:val="0"/>
        <w:keepNext w:val="0"/>
        <w:pageBreakBefore w:val="0"/>
        <w:spacing w:line="520" w:lineRule="exact"/>
        <w:widowControl/>
        <w:rPr>
          <w:rFonts w:ascii="仿宋" w:hAnsi="仿宋" w:eastAsia="仿宋" w:cs="仿宋"/>
          <w:b/>
          <w:bCs/>
          <w:lang w:val="en-US" w:eastAsia="zh-CN"/>
        </w:rPr>
      </w:pPr>
      <w:r>
        <w:rPr>
          <w:rFonts w:hint="eastAsia" w:ascii="仿宋" w:hAnsi="仿宋" w:eastAsia="仿宋" w:cs="仿宋"/>
          <w:b/>
          <w:bCs/>
          <w:lang w:val="en-US" w:eastAsia="zh-CN"/>
        </w:rPr>
        <w:t xml:space="preserve">十一、其他</w:t>
      </w:r>
      <w:r>
        <w:rPr>
          <w:rFonts w:ascii="仿宋" w:hAnsi="仿宋" w:eastAsia="仿宋" w:cs="仿宋"/>
          <w:b/>
          <w:bCs/>
          <w:lang w:val="en-US" w:eastAsia="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en-US" w:eastAsia="zh-CN"/>
        </w:rPr>
        <w:t xml:space="preserve">1、</w:t>
      </w:r>
      <w:r>
        <w:rPr>
          <w:rFonts w:hint="eastAsia" w:ascii="仿宋" w:hAnsi="仿宋" w:eastAsia="仿宋" w:cs="仿宋"/>
          <w:b w:val="0"/>
          <w:bCs w:val="0"/>
          <w:lang w:val="zh-CN"/>
        </w:rPr>
        <w:t xml:space="preserve">如有未尽事宜，甲乙双方经协商后可签订书面补充协议，补充协议与本协议具有同等法律效力。</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en-US" w:eastAsia="zh-CN"/>
        </w:rPr>
        <w:t xml:space="preserve">2、</w:t>
      </w:r>
      <w:r>
        <w:rPr>
          <w:rFonts w:hint="eastAsia" w:ascii="仿宋" w:hAnsi="仿宋" w:eastAsia="仿宋" w:cs="仿宋"/>
          <w:b w:val="0"/>
          <w:bCs w:val="0"/>
          <w:lang w:val="zh-CN"/>
        </w:rPr>
        <w:t xml:space="preserve">本协议一式叁份，甲方一份，乙方一份，监管部门一份，具有同等法律效力。</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en-US" w:eastAsia="zh-CN"/>
        </w:rPr>
        <w:t xml:space="preserve">3、</w:t>
      </w:r>
      <w:r>
        <w:rPr>
          <w:rFonts w:hint="eastAsia" w:ascii="仿宋" w:hAnsi="仿宋" w:eastAsia="仿宋" w:cs="仿宋"/>
          <w:b w:val="0"/>
          <w:bCs w:val="0"/>
          <w:lang w:val="zh-CN"/>
        </w:rPr>
        <w:t xml:space="preserve">本协议自甲乙双方签字盖章之日起生效。</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甲方（盖章）                     乙方（盖章）</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法定代表人（或）委托代理人：     法定代表人（或）委托代理人：</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lang w:val="zh-CN"/>
        </w:rPr>
      </w:pPr>
      <w:r>
        <w:rPr>
          <w:rFonts w:hint="eastAsia" w:ascii="仿宋" w:hAnsi="仿宋" w:eastAsia="仿宋" w:cs="仿宋"/>
          <w:b w:val="0"/>
          <w:bCs w:val="0"/>
          <w:lang w:val="zh-CN"/>
        </w:rPr>
        <w:t xml:space="preserve">                          </w:t>
      </w:r>
      <w:r>
        <w:rPr>
          <w:rFonts w:hint="eastAsia" w:ascii="仿宋" w:hAnsi="仿宋" w:eastAsia="仿宋" w:cs="仿宋"/>
          <w:b w:val="0"/>
          <w:bCs w:val="0"/>
          <w:lang w:val="zh-CN"/>
        </w:rPr>
      </w:r>
      <w:r/>
    </w:p>
    <w:p>
      <w:pPr>
        <w:pStyle w:val="1217"/>
        <w:ind w:firstLine="480"/>
        <w:keepLines w:val="0"/>
        <w:keepNext w:val="0"/>
        <w:pageBreakBefore w:val="0"/>
        <w:spacing w:line="520" w:lineRule="exact"/>
        <w:widowControl/>
        <w:rPr>
          <w:rFonts w:hint="eastAsia" w:ascii="仿宋" w:hAnsi="仿宋" w:eastAsia="仿宋" w:cs="仿宋"/>
          <w:b w:val="0"/>
          <w:bCs w:val="0"/>
        </w:rPr>
      </w:pPr>
      <w:r>
        <w:rPr>
          <w:rFonts w:hint="eastAsia" w:ascii="仿宋" w:hAnsi="仿宋" w:eastAsia="仿宋" w:cs="仿宋"/>
          <w:b w:val="0"/>
          <w:bCs w:val="0"/>
          <w:lang w:val="zh-CN"/>
        </w:rPr>
        <w:t xml:space="preserve">合同签订日期：202</w:t>
      </w:r>
      <w:r>
        <w:rPr>
          <w:rFonts w:hint="eastAsia" w:ascii="仿宋" w:hAnsi="仿宋" w:eastAsia="仿宋" w:cs="仿宋"/>
          <w:b w:val="0"/>
          <w:bCs w:val="0"/>
          <w:lang w:val="en-US" w:eastAsia="zh-CN"/>
        </w:rPr>
        <w:t xml:space="preserve">6</w:t>
      </w:r>
      <w:r>
        <w:rPr>
          <w:rFonts w:hint="eastAsia" w:ascii="仿宋" w:hAnsi="仿宋" w:eastAsia="仿宋" w:cs="仿宋"/>
          <w:b w:val="0"/>
          <w:bCs w:val="0"/>
          <w:lang w:val="zh-CN"/>
        </w:rPr>
        <w:t xml:space="preserve">年   月  日</w:t>
      </w:r>
      <w:r>
        <w:rPr>
          <w:rFonts w:hint="eastAsia" w:ascii="仿宋" w:hAnsi="仿宋" w:eastAsia="仿宋" w:cs="仿宋"/>
          <w:b w:val="0"/>
          <w:bCs w:val="0"/>
        </w:rPr>
      </w:r>
      <w:r/>
    </w:p>
    <w:p>
      <w:pPr>
        <w:pStyle w:val="1217"/>
        <w:ind w:firstLine="480"/>
        <w:keepLines w:val="0"/>
        <w:keepNext w:val="0"/>
        <w:pageBreakBefore w:val="0"/>
        <w:spacing w:line="520" w:lineRule="exact"/>
        <w:widowControl/>
        <w:rPr>
          <w:rFonts w:hint="eastAsia" w:ascii="仿宋" w:hAnsi="仿宋" w:eastAsia="仿宋" w:cs="仿宋"/>
          <w:b w:val="0"/>
          <w:bCs w:val="0"/>
        </w:rPr>
      </w:pPr>
      <w:r/>
      <w:bookmarkStart w:id="206" w:name="OLE_LINK48"/>
      <w:r>
        <w:rPr>
          <w:rFonts w:hint="eastAsia" w:ascii="仿宋" w:hAnsi="仿宋" w:eastAsia="仿宋" w:cs="仿宋"/>
          <w:b w:val="0"/>
          <w:bCs w:val="0"/>
        </w:rPr>
        <w:t xml:space="preserve">                                                                   </w:t>
      </w:r>
      <w:r>
        <w:rPr>
          <w:rFonts w:hint="eastAsia" w:ascii="仿宋" w:hAnsi="仿宋" w:eastAsia="仿宋" w:cs="仿宋"/>
          <w:b w:val="0"/>
          <w:bCs w:val="0"/>
        </w:rPr>
      </w:r>
      <w:r/>
    </w:p>
    <w:p>
      <w:pPr>
        <w:pStyle w:val="1217"/>
        <w:spacing w:before="200" w:after="200" w:line="520" w:lineRule="exact"/>
        <w:rPr>
          <w:rFonts w:hint="eastAsia" w:ascii="仿宋" w:hAnsi="仿宋" w:eastAsia="仿宋" w:cs="仿宋"/>
          <w:b/>
          <w:bCs/>
        </w:rPr>
      </w:pPr>
      <w:r/>
      <w:bookmarkEnd w:id="206"/>
      <w:r>
        <w:rPr>
          <w:rFonts w:hint="eastAsia" w:ascii="仿宋" w:hAnsi="仿宋" w:eastAsia="仿宋" w:cs="仿宋"/>
          <w:b/>
          <w:bCs/>
        </w:rPr>
      </w:r>
      <w:r/>
    </w:p>
    <w:p>
      <w:pPr>
        <w:pStyle w:val="1217"/>
        <w:spacing w:before="200" w:after="200" w:line="520" w:lineRule="exact"/>
        <w:rPr>
          <w:rFonts w:hint="eastAsia" w:ascii="仿宋" w:hAnsi="仿宋" w:eastAsia="仿宋" w:cs="仿宋"/>
          <w:b/>
          <w:bCs/>
        </w:rPr>
      </w:pPr>
      <w:r>
        <w:rPr>
          <w:rFonts w:hint="eastAsia" w:ascii="仿宋" w:hAnsi="仿宋" w:eastAsia="仿宋" w:cs="仿宋"/>
          <w:b/>
          <w:bCs/>
        </w:rPr>
      </w:r>
      <w:r/>
    </w:p>
    <w:p>
      <w:pPr>
        <w:pStyle w:val="879"/>
        <w:jc w:val="center"/>
        <w:spacing w:before="0" w:after="0" w:line="240" w:lineRule="auto"/>
        <w:rPr>
          <w:rFonts w:hint="eastAsia" w:ascii="仿宋" w:hAnsi="仿宋" w:eastAsia="仿宋" w:cs="仿宋"/>
          <w:sz w:val="36"/>
          <w:szCs w:val="36"/>
        </w:rPr>
      </w:pPr>
      <w:r>
        <w:rPr>
          <w:rFonts w:hint="eastAsia" w:ascii="仿宋" w:hAnsi="仿宋" w:eastAsia="仿宋" w:cs="仿宋"/>
          <w:sz w:val="36"/>
          <w:szCs w:val="36"/>
        </w:rPr>
        <w:br w:type="page" w:clear="all"/>
      </w:r>
      <w:r>
        <w:rPr>
          <w:rFonts w:hint="eastAsia" w:ascii="仿宋" w:hAnsi="仿宋" w:eastAsia="仿宋" w:cs="仿宋"/>
          <w:sz w:val="36"/>
          <w:szCs w:val="36"/>
        </w:rPr>
      </w:r>
      <w:r/>
    </w:p>
    <w:p>
      <w:pPr>
        <w:pStyle w:val="879"/>
        <w:jc w:val="center"/>
        <w:spacing w:before="0" w:after="0" w:line="240" w:lineRule="auto"/>
        <w:rPr>
          <w:rFonts w:hint="eastAsia" w:ascii="仿宋" w:hAnsi="仿宋" w:eastAsia="仿宋" w:cs="仿宋"/>
          <w:sz w:val="36"/>
          <w:szCs w:val="36"/>
        </w:rPr>
      </w:pPr>
      <w:r/>
      <w:bookmarkStart w:id="207" w:name="_Toc9334"/>
      <w:r>
        <w:rPr>
          <w:rFonts w:hint="eastAsia" w:ascii="仿宋" w:hAnsi="仿宋" w:eastAsia="仿宋" w:cs="仿宋"/>
          <w:sz w:val="36"/>
          <w:szCs w:val="36"/>
        </w:rPr>
        <w:t xml:space="preserve">第七章</w:t>
      </w:r>
      <w:r>
        <w:rPr>
          <w:rFonts w:hint="eastAsia" w:ascii="仿宋" w:hAnsi="仿宋" w:eastAsia="仿宋" w:cs="仿宋"/>
          <w:sz w:val="36"/>
          <w:szCs w:val="36"/>
          <w:lang w:val="en-US" w:eastAsia="zh-CN"/>
        </w:rPr>
        <w:t xml:space="preserve"> </w:t>
      </w:r>
      <w:r>
        <w:rPr>
          <w:rFonts w:hint="eastAsia" w:ascii="仿宋" w:hAnsi="仿宋" w:eastAsia="仿宋" w:cs="仿宋"/>
          <w:sz w:val="36"/>
          <w:szCs w:val="36"/>
          <w:lang w:eastAsia="zh-CN"/>
        </w:rPr>
        <w:t xml:space="preserve">响应文件</w:t>
      </w:r>
      <w:r>
        <w:rPr>
          <w:rFonts w:hint="eastAsia" w:ascii="仿宋" w:hAnsi="仿宋" w:eastAsia="仿宋" w:cs="仿宋"/>
          <w:sz w:val="36"/>
          <w:szCs w:val="36"/>
        </w:rPr>
        <w:t xml:space="preserve">格式</w:t>
      </w:r>
      <w:bookmarkEnd w:id="172"/>
      <w:r/>
      <w:bookmarkEnd w:id="207"/>
      <w:r>
        <w:rPr>
          <w:rFonts w:hint="eastAsia" w:ascii="仿宋" w:hAnsi="仿宋" w:eastAsia="仿宋" w:cs="仿宋"/>
          <w:sz w:val="36"/>
          <w:szCs w:val="36"/>
        </w:rPr>
      </w:r>
      <w:r/>
    </w:p>
    <w:p>
      <w:pPr>
        <w:pStyle w:val="878"/>
        <w:jc w:val="center"/>
        <w:rPr>
          <w:rFonts w:hint="eastAsia" w:ascii="仿宋" w:hAnsi="仿宋" w:eastAsia="仿宋" w:cs="仿宋"/>
          <w:sz w:val="44"/>
          <w:szCs w:val="44"/>
        </w:rPr>
      </w:pPr>
      <w:r>
        <w:rPr>
          <w:rFonts w:hint="eastAsia" w:ascii="仿宋" w:hAnsi="仿宋" w:eastAsia="仿宋" w:cs="仿宋"/>
          <w:sz w:val="44"/>
          <w:szCs w:val="44"/>
        </w:rPr>
      </w:r>
      <w:r/>
    </w:p>
    <w:p>
      <w:pPr>
        <w:pStyle w:val="878"/>
        <w:rPr>
          <w:rFonts w:hint="eastAsia" w:ascii="仿宋" w:hAnsi="仿宋" w:eastAsia="仿宋" w:cs="仿宋"/>
        </w:rPr>
      </w:pPr>
      <w:r>
        <w:rPr>
          <w:rFonts w:hint="eastAsia" w:ascii="仿宋" w:hAnsi="仿宋" w:eastAsia="仿宋" w:cs="仿宋"/>
        </w:rPr>
      </w:r>
      <w:r/>
    </w:p>
    <w:p>
      <w:pPr>
        <w:pStyle w:val="878"/>
        <w:jc w:val="left"/>
        <w:spacing w:line="360" w:lineRule="auto"/>
        <w:rPr>
          <w:rFonts w:hint="eastAsia" w:ascii="仿宋" w:hAnsi="仿宋" w:eastAsia="仿宋" w:cs="仿宋"/>
          <w:b/>
          <w:sz w:val="32"/>
        </w:rPr>
      </w:pPr>
      <w:r/>
      <w:bookmarkStart w:id="208" w:name="_Toc3586"/>
      <w:r>
        <w:rPr>
          <w:rStyle w:val="894"/>
          <w:rFonts w:hint="eastAsia" w:ascii="仿宋" w:hAnsi="仿宋" w:eastAsia="仿宋" w:cs="仿宋"/>
        </w:rPr>
        <w:t xml:space="preserve">封面</w:t>
      </w:r>
      <w:bookmarkEnd w:id="208"/>
      <w:r>
        <w:rPr>
          <w:rFonts w:hint="eastAsia" w:ascii="仿宋" w:hAnsi="仿宋" w:eastAsia="仿宋" w:cs="仿宋"/>
          <w:b/>
          <w:sz w:val="32"/>
        </w:rPr>
      </w:r>
      <w:r/>
    </w:p>
    <w:p>
      <w:pPr>
        <w:pStyle w:val="878"/>
        <w:jc w:val="center"/>
        <w:rPr>
          <w:rFonts w:hint="eastAsia" w:ascii="仿宋" w:hAnsi="仿宋" w:eastAsia="仿宋" w:cs="仿宋"/>
          <w:sz w:val="44"/>
          <w:szCs w:val="44"/>
        </w:rPr>
      </w:pPr>
      <w:r>
        <w:rPr>
          <w:rFonts w:hint="eastAsia" w:ascii="仿宋" w:hAnsi="仿宋" w:eastAsia="仿宋" w:cs="仿宋"/>
          <w:sz w:val="44"/>
          <w:szCs w:val="44"/>
        </w:rPr>
      </w:r>
      <w:r/>
    </w:p>
    <w:p>
      <w:pPr>
        <w:pStyle w:val="980"/>
        <w:rPr>
          <w:rFonts w:hint="eastAsia"/>
        </w:rPr>
      </w:pPr>
      <w:r>
        <w:rPr>
          <w:rFonts w:hint="eastAsia"/>
        </w:rPr>
      </w:r>
      <w:r/>
    </w:p>
    <w:p>
      <w:pPr>
        <w:pStyle w:val="878"/>
        <w:jc w:val="center"/>
        <w:spacing w:line="360" w:lineRule="auto"/>
        <w:rPr>
          <w:rFonts w:hint="eastAsia" w:ascii="仿宋" w:hAnsi="仿宋" w:eastAsia="仿宋" w:cs="仿宋"/>
          <w:sz w:val="72"/>
          <w:szCs w:val="72"/>
        </w:rPr>
      </w:pPr>
      <w:r>
        <w:rPr>
          <w:rFonts w:hint="eastAsia" w:ascii="仿宋" w:hAnsi="仿宋" w:eastAsia="仿宋" w:cs="仿宋"/>
          <w:sz w:val="72"/>
          <w:szCs w:val="72"/>
        </w:rPr>
      </w:r>
      <w:r/>
    </w:p>
    <w:p>
      <w:pPr>
        <w:pStyle w:val="878"/>
        <w:jc w:val="center"/>
        <w:spacing w:line="360" w:lineRule="auto"/>
        <w:rPr>
          <w:rFonts w:hint="eastAsia" w:ascii="仿宋" w:hAnsi="仿宋" w:eastAsia="仿宋" w:cs="仿宋"/>
          <w:b/>
          <w:bCs/>
          <w:sz w:val="96"/>
          <w:szCs w:val="96"/>
          <w:lang w:eastAsia="zh-CN"/>
        </w:rPr>
      </w:pPr>
      <w:r>
        <w:rPr>
          <w:rFonts w:hint="eastAsia" w:ascii="仿宋" w:hAnsi="仿宋" w:eastAsia="仿宋" w:cs="仿宋"/>
          <w:b/>
          <w:bCs/>
          <w:sz w:val="96"/>
          <w:szCs w:val="96"/>
          <w:lang w:eastAsia="zh-CN"/>
        </w:rPr>
        <w:t xml:space="preserve">响应文件</w:t>
      </w:r>
      <w:r>
        <w:rPr>
          <w:rFonts w:hint="eastAsia" w:ascii="仿宋" w:hAnsi="仿宋" w:eastAsia="仿宋" w:cs="仿宋"/>
          <w:b/>
          <w:bCs/>
          <w:sz w:val="96"/>
          <w:szCs w:val="96"/>
          <w:lang w:eastAsia="zh-CN"/>
        </w:rPr>
      </w:r>
      <w:r/>
    </w:p>
    <w:p>
      <w:pPr>
        <w:pStyle w:val="914"/>
        <w:jc w:val="center"/>
        <w:rPr>
          <w:rFonts w:hint="eastAsia" w:ascii="仿宋" w:hAnsi="仿宋" w:eastAsia="仿宋" w:cs="仿宋"/>
        </w:rPr>
      </w:pPr>
      <w:r>
        <w:rPr>
          <w:rFonts w:hint="eastAsia" w:ascii="仿宋" w:hAnsi="仿宋" w:eastAsia="仿宋" w:cs="仿宋"/>
          <w:b/>
          <w:bCs/>
          <w:sz w:val="44"/>
          <w:szCs w:val="44"/>
        </w:rPr>
        <w:t xml:space="preserve">（商务文件、技术文件及报价文件）</w:t>
      </w:r>
      <w:r>
        <w:rPr>
          <w:rFonts w:hint="eastAsia" w:ascii="仿宋" w:hAnsi="仿宋" w:eastAsia="仿宋" w:cs="仿宋"/>
        </w:rPr>
      </w:r>
      <w:r/>
    </w:p>
    <w:p>
      <w:pPr>
        <w:pStyle w:val="878"/>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78"/>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78"/>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p>
      <w:pPr>
        <w:pStyle w:val="878"/>
        <w:ind w:firstLine="980"/>
        <w:jc w:val="left"/>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JSZC-321282-JJJY-K2026-0002</w:t>
      </w:r>
      <w:r>
        <w:rPr>
          <w:rFonts w:hint="eastAsia" w:ascii="仿宋" w:hAnsi="仿宋" w:eastAsia="仿宋" w:cs="仿宋"/>
          <w:sz w:val="28"/>
          <w:szCs w:val="28"/>
          <w:lang w:eastAsia="zh-CN"/>
        </w:rPr>
      </w:r>
      <w:r/>
    </w:p>
    <w:p>
      <w:pPr>
        <w:pStyle w:val="878"/>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78"/>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供应商</w:t>
      </w:r>
      <w:r>
        <w:rPr>
          <w:rFonts w:hint="eastAsia" w:ascii="仿宋" w:hAnsi="仿宋" w:eastAsia="仿宋" w:cs="仿宋"/>
          <w:sz w:val="28"/>
          <w:szCs w:val="28"/>
        </w:rPr>
        <w:t xml:space="preserve">（电子签章）：</w:t>
      </w:r>
      <w:r>
        <w:rPr>
          <w:rFonts w:hint="eastAsia" w:ascii="仿宋" w:hAnsi="仿宋" w:eastAsia="仿宋" w:cs="仿宋"/>
          <w:sz w:val="28"/>
          <w:szCs w:val="28"/>
        </w:rPr>
      </w:r>
      <w:r/>
    </w:p>
    <w:p>
      <w:pPr>
        <w:pStyle w:val="878"/>
        <w:ind w:firstLine="980"/>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78"/>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   日期：  年  月   日</w:t>
      </w:r>
      <w:r>
        <w:rPr>
          <w:rFonts w:hint="eastAsia" w:ascii="仿宋" w:hAnsi="仿宋" w:eastAsia="仿宋" w:cs="仿宋"/>
          <w:sz w:val="28"/>
          <w:szCs w:val="28"/>
        </w:rPr>
      </w:r>
      <w:r/>
    </w:p>
    <w:p>
      <w:pPr>
        <w:pStyle w:val="980"/>
        <w:jc w:val="left"/>
        <w:rPr>
          <w:rFonts w:hint="eastAsia" w:ascii="仿宋" w:hAnsi="仿宋" w:eastAsia="仿宋" w:cs="仿宋"/>
          <w:b/>
          <w:bCs/>
          <w:sz w:val="28"/>
          <w:szCs w:val="28"/>
        </w:rPr>
      </w:pPr>
      <w:r>
        <w:rPr>
          <w:rFonts w:hint="eastAsia"/>
        </w:rPr>
        <w:br w:type="page" w:clear="all"/>
      </w:r>
      <w:r>
        <w:rPr>
          <w:rFonts w:hint="eastAsia" w:ascii="仿宋" w:hAnsi="仿宋" w:eastAsia="仿宋" w:cs="仿宋"/>
          <w:b/>
          <w:bCs/>
          <w:sz w:val="28"/>
          <w:szCs w:val="28"/>
        </w:rPr>
        <w:t xml:space="preserve">一、基本目录</w:t>
      </w:r>
      <w:r>
        <w:rPr>
          <w:rFonts w:hint="eastAsia" w:ascii="仿宋" w:hAnsi="仿宋" w:eastAsia="仿宋" w:cs="仿宋"/>
          <w:b/>
          <w:bCs/>
          <w:sz w:val="28"/>
          <w:szCs w:val="28"/>
        </w:rPr>
      </w:r>
      <w:r/>
    </w:p>
    <w:p>
      <w:pPr>
        <w:pStyle w:val="980"/>
        <w:jc w:val="center"/>
        <w:rPr>
          <w:rFonts w:hint="eastAsia" w:ascii="仿宋" w:hAnsi="仿宋" w:eastAsia="仿宋" w:cs="仿宋"/>
          <w:sz w:val="28"/>
          <w:szCs w:val="28"/>
        </w:rPr>
      </w:pPr>
      <w:r>
        <w:rPr>
          <w:rFonts w:hint="eastAsia" w:ascii="仿宋" w:hAnsi="仿宋" w:eastAsia="仿宋" w:cs="仿宋"/>
          <w:b/>
          <w:bCs/>
          <w:sz w:val="28"/>
          <w:szCs w:val="28"/>
        </w:rPr>
        <w:t xml:space="preserve">1.报价一览表</w:t>
      </w:r>
      <w:r>
        <w:rPr>
          <w:rFonts w:hint="eastAsia" w:ascii="仿宋" w:hAnsi="仿宋" w:eastAsia="仿宋" w:cs="仿宋"/>
          <w:sz w:val="28"/>
          <w:szCs w:val="28"/>
        </w:rPr>
      </w:r>
      <w:r/>
    </w:p>
    <w:p>
      <w:pPr>
        <w:pStyle w:val="878"/>
        <w:spacing w:line="440" w:lineRule="exact"/>
        <w:rPr>
          <w:rFonts w:hint="eastAsia" w:ascii="仿宋" w:hAnsi="仿宋" w:eastAsia="仿宋" w:cs="仿宋"/>
          <w:sz w:val="24"/>
        </w:rPr>
      </w:pPr>
      <w:r>
        <w:rPr>
          <w:rFonts w:hint="eastAsia" w:ascii="仿宋" w:hAnsi="仿宋" w:eastAsia="仿宋" w:cs="仿宋"/>
          <w:sz w:val="24"/>
        </w:rPr>
      </w:r>
      <w:r/>
    </w:p>
    <w:p>
      <w:pPr>
        <w:pStyle w:val="981"/>
        <w:jc w:val="left"/>
        <w:spacing w:line="460" w:lineRule="exact"/>
        <w:rPr>
          <w:rFonts w:ascii="仿宋" w:hAnsi="仿宋" w:eastAsia="仿宋" w:cs="仿宋"/>
          <w:sz w:val="24"/>
        </w:rPr>
      </w:pPr>
      <w:r>
        <w:rPr>
          <w:rFonts w:ascii="仿宋" w:hAnsi="仿宋" w:eastAsia="仿宋" w:cs="仿宋"/>
          <w:sz w:val="24"/>
        </w:rPr>
      </w:r>
      <w:r/>
    </w:p>
    <w:p>
      <w:pPr>
        <w:pStyle w:val="981"/>
        <w:jc w:val="left"/>
        <w:spacing w:line="460" w:lineRule="exact"/>
        <w:rPr>
          <w:rFonts w:ascii="仿宋" w:hAnsi="仿宋" w:eastAsia="仿宋" w:cs="仿宋"/>
          <w:sz w:val="24"/>
          <w:u w:val="single"/>
        </w:rPr>
      </w:pPr>
      <w:r>
        <w:rPr>
          <w:rFonts w:hint="eastAsia" w:ascii="仿宋" w:hAnsi="仿宋" w:eastAsia="仿宋" w:cs="仿宋"/>
          <w:sz w:val="24"/>
        </w:rPr>
        <w:t xml:space="preserve">项目名称：</w:t>
      </w:r>
      <w:r>
        <w:rPr>
          <w:rFonts w:hint="eastAsia" w:ascii="仿宋" w:hAnsi="仿宋" w:eastAsia="仿宋" w:cs="仿宋"/>
          <w:sz w:val="24"/>
          <w:u w:val="single"/>
        </w:rPr>
        <w:t xml:space="preserve">         </w:t>
      </w:r>
      <w:r>
        <w:rPr>
          <w:rFonts w:ascii="仿宋" w:hAnsi="仿宋" w:eastAsia="仿宋" w:cs="仿宋"/>
          <w:sz w:val="24"/>
          <w:u w:val="single"/>
        </w:rPr>
      </w:r>
      <w:r/>
    </w:p>
    <w:p>
      <w:pPr>
        <w:pStyle w:val="985"/>
        <w:tabs>
          <w:tab w:val="right" w:pos="9060" w:leader="dot"/>
        </w:tabs>
      </w:pPr>
      <w:r/>
      <w:r/>
    </w:p>
    <w:p>
      <w:pPr>
        <w:pStyle w:val="878"/>
        <w:spacing w:line="360" w:lineRule="auto"/>
        <w:rPr>
          <w:rFonts w:hint="eastAsia" w:ascii="仿宋" w:hAnsi="仿宋" w:eastAsia="仿宋" w:cs="仿宋"/>
          <w:color w:val="000000"/>
          <w:sz w:val="24"/>
          <w:u w:val="single"/>
          <w:lang w:eastAsia="zh-CN"/>
        </w:rPr>
      </w:pPr>
      <w:r>
        <w:rPr>
          <w:rFonts w:hint="eastAsia" w:ascii="仿宋" w:hAnsi="仿宋" w:eastAsia="仿宋" w:cs="仿宋"/>
          <w:color w:val="000000"/>
          <w:sz w:val="24"/>
        </w:rPr>
        <w:t xml:space="preserve">项目编号：</w:t>
      </w:r>
      <w:r>
        <w:rPr>
          <w:rFonts w:hint="eastAsia" w:ascii="仿宋" w:hAnsi="仿宋" w:eastAsia="仿宋" w:cs="仿宋"/>
          <w:color w:val="000000"/>
          <w:sz w:val="24"/>
          <w:lang w:eastAsia="zh-CN"/>
        </w:rPr>
        <w:t xml:space="preserve">JSZC-321282-JJJY-K2026-0002</w:t>
      </w:r>
      <w:r>
        <w:rPr>
          <w:rFonts w:hint="eastAsia" w:ascii="仿宋" w:hAnsi="仿宋" w:eastAsia="仿宋" w:cs="仿宋"/>
          <w:color w:val="000000"/>
          <w:sz w:val="24"/>
          <w:u w:val="single"/>
          <w:lang w:eastAsia="zh-CN"/>
        </w:rPr>
      </w:r>
      <w:r/>
    </w:p>
    <w:p>
      <w:pPr>
        <w:pStyle w:val="878"/>
        <w:ind w:firstLine="6240"/>
        <w:rPr>
          <w:rFonts w:ascii="仿宋" w:hAnsi="仿宋" w:eastAsia="仿宋" w:cs="仿宋"/>
          <w:color w:val="000000"/>
          <w:sz w:val="24"/>
        </w:rPr>
      </w:pPr>
      <w:r>
        <w:rPr>
          <w:rFonts w:hint="eastAsia" w:ascii="仿宋" w:hAnsi="仿宋" w:eastAsia="仿宋" w:cs="仿宋"/>
          <w:color w:val="000000"/>
          <w:sz w:val="24"/>
        </w:rPr>
        <w:t xml:space="preserve">单位：    元</w:t>
      </w:r>
      <w:r>
        <w:rPr>
          <w:rFonts w:ascii="仿宋" w:hAnsi="仿宋" w:eastAsia="仿宋" w:cs="仿宋"/>
          <w:color w:val="000000"/>
          <w:sz w:val="24"/>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32"/>
        <w:gridCol w:w="1855"/>
        <w:gridCol w:w="4572"/>
      </w:tblGrid>
      <w:tr>
        <w:trPr>
          <w:cantSplit/>
          <w:trHeight w:val="1465"/>
        </w:trPr>
        <w:tc>
          <w:tcPr>
            <w:tcW w:w="2432" w:type="dxa"/>
            <w:vAlign w:val="center"/>
            <w:textDirection w:val="lrTb"/>
            <w:noWrap/>
          </w:tcPr>
          <w:p>
            <w:pPr>
              <w:pStyle w:val="878"/>
              <w:jc w:val="center"/>
              <w:rPr>
                <w:rFonts w:ascii="仿宋" w:hAnsi="仿宋" w:eastAsia="仿宋" w:cs="仿宋"/>
                <w:sz w:val="24"/>
              </w:rPr>
            </w:pPr>
            <w:r>
              <w:rPr>
                <w:rFonts w:hint="eastAsia" w:ascii="仿宋" w:hAnsi="仿宋" w:eastAsia="仿宋" w:cs="仿宋"/>
                <w:sz w:val="24"/>
              </w:rPr>
              <w:t xml:space="preserve">项目名称</w:t>
            </w:r>
            <w:r>
              <w:rPr>
                <w:rFonts w:ascii="仿宋" w:hAnsi="仿宋" w:eastAsia="仿宋" w:cs="仿宋"/>
                <w:sz w:val="24"/>
              </w:rPr>
            </w:r>
            <w:r/>
          </w:p>
        </w:tc>
        <w:tc>
          <w:tcPr>
            <w:tcW w:w="1855" w:type="dxa"/>
            <w:vAlign w:val="center"/>
            <w:textDirection w:val="lrTb"/>
            <w:noWrap/>
          </w:tcPr>
          <w:p>
            <w:pPr>
              <w:pStyle w:val="878"/>
              <w:jc w:val="center"/>
              <w:rPr>
                <w:rFonts w:ascii="仿宋" w:hAnsi="仿宋" w:eastAsia="仿宋" w:cs="仿宋"/>
                <w:sz w:val="24"/>
              </w:rPr>
            </w:pPr>
            <w:r>
              <w:rPr>
                <w:rFonts w:hint="eastAsia" w:ascii="仿宋" w:hAnsi="仿宋" w:eastAsia="仿宋" w:cs="仿宋"/>
                <w:sz w:val="24"/>
              </w:rPr>
              <w:t xml:space="preserve">项目内容</w:t>
            </w:r>
            <w:r>
              <w:rPr>
                <w:rFonts w:ascii="仿宋" w:hAnsi="仿宋" w:eastAsia="仿宋" w:cs="仿宋"/>
                <w:sz w:val="24"/>
              </w:rPr>
            </w:r>
            <w:r/>
          </w:p>
        </w:tc>
        <w:tc>
          <w:tcPr>
            <w:tcW w:w="4572" w:type="dxa"/>
            <w:vAlign w:val="center"/>
            <w:textDirection w:val="lrTb"/>
            <w:noWrap/>
          </w:tcPr>
          <w:p>
            <w:pPr>
              <w:pStyle w:val="878"/>
              <w:jc w:val="center"/>
              <w:rPr>
                <w:rFonts w:hint="eastAsia" w:ascii="仿宋" w:hAnsi="仿宋" w:eastAsia="仿宋" w:cs="仿宋"/>
                <w:sz w:val="24"/>
                <w:lang w:val="en-US" w:eastAsia="zh-CN"/>
              </w:rPr>
            </w:pPr>
            <w:r>
              <w:rPr>
                <w:rFonts w:hint="eastAsia" w:ascii="仿宋" w:hAnsi="仿宋" w:eastAsia="仿宋" w:cs="仿宋"/>
                <w:sz w:val="24"/>
                <w:lang w:val="en-US" w:eastAsia="zh-CN"/>
              </w:rPr>
              <w:t xml:space="preserve">优惠率（%）</w:t>
            </w:r>
            <w:r>
              <w:rPr>
                <w:rFonts w:hint="eastAsia" w:ascii="仿宋" w:hAnsi="仿宋" w:eastAsia="仿宋" w:cs="仿宋"/>
                <w:sz w:val="24"/>
                <w:lang w:val="en-US" w:eastAsia="zh-CN"/>
              </w:rPr>
            </w:r>
            <w:r/>
          </w:p>
        </w:tc>
      </w:tr>
      <w:tr>
        <w:trPr>
          <w:cantSplit/>
          <w:trHeight w:val="1521"/>
        </w:trPr>
        <w:tc>
          <w:tcPr>
            <w:tcW w:w="2432" w:type="dxa"/>
            <w:vAlign w:val="center"/>
            <w:textDirection w:val="lrTb"/>
            <w:noWrap/>
          </w:tcPr>
          <w:p>
            <w:pPr>
              <w:pStyle w:val="878"/>
              <w:jc w:val="center"/>
              <w:rPr>
                <w:rFonts w:ascii="仿宋" w:hAnsi="仿宋" w:eastAsia="仿宋" w:cs="仿宋"/>
                <w:sz w:val="24"/>
              </w:rPr>
            </w:pPr>
            <w:r>
              <w:rPr>
                <w:rFonts w:ascii="仿宋" w:hAnsi="仿宋" w:eastAsia="仿宋" w:cs="仿宋"/>
                <w:sz w:val="24"/>
              </w:rPr>
            </w:r>
            <w:r/>
          </w:p>
        </w:tc>
        <w:tc>
          <w:tcPr>
            <w:tcW w:w="1855" w:type="dxa"/>
            <w:vAlign w:val="center"/>
            <w:textDirection w:val="lrTb"/>
            <w:noWrap/>
          </w:tcPr>
          <w:p>
            <w:pPr>
              <w:pStyle w:val="878"/>
              <w:jc w:val="center"/>
              <w:rPr>
                <w:rFonts w:ascii="仿宋" w:hAnsi="仿宋" w:eastAsia="仿宋" w:cs="仿宋"/>
                <w:sz w:val="24"/>
              </w:rPr>
            </w:pPr>
            <w:r>
              <w:rPr>
                <w:rFonts w:hint="eastAsia" w:ascii="仿宋" w:hAnsi="仿宋" w:eastAsia="仿宋" w:cs="仿宋"/>
                <w:sz w:val="24"/>
              </w:rPr>
              <w:t xml:space="preserve">详见</w:t>
            </w:r>
            <w:r>
              <w:rPr>
                <w:rFonts w:hint="eastAsia" w:ascii="仿宋" w:hAnsi="仿宋" w:eastAsia="仿宋" w:cs="仿宋"/>
                <w:sz w:val="24"/>
                <w:lang w:eastAsia="zh-CN"/>
              </w:rPr>
              <w:t xml:space="preserve">响应文件</w:t>
            </w:r>
            <w:r>
              <w:rPr>
                <w:rFonts w:hint="eastAsia" w:ascii="仿宋" w:hAnsi="仿宋" w:eastAsia="仿宋" w:cs="仿宋"/>
                <w:sz w:val="24"/>
              </w:rPr>
              <w:t xml:space="preserve">  </w:t>
            </w:r>
            <w:r>
              <w:rPr>
                <w:rFonts w:ascii="仿宋" w:hAnsi="仿宋" w:eastAsia="仿宋" w:cs="仿宋"/>
                <w:sz w:val="24"/>
              </w:rPr>
            </w:r>
            <w:r/>
          </w:p>
        </w:tc>
        <w:tc>
          <w:tcPr>
            <w:tcW w:w="4572" w:type="dxa"/>
            <w:vAlign w:val="center"/>
            <w:textDirection w:val="lrTb"/>
            <w:noWrap/>
          </w:tcPr>
          <w:p>
            <w:pPr>
              <w:pStyle w:val="878"/>
              <w:rPr>
                <w:rFonts w:ascii="仿宋" w:hAnsi="仿宋" w:eastAsia="仿宋" w:cs="仿宋"/>
                <w:sz w:val="24"/>
              </w:rPr>
            </w:pPr>
            <w:r>
              <w:rPr>
                <w:rFonts w:ascii="仿宋" w:hAnsi="仿宋" w:eastAsia="仿宋" w:cs="仿宋"/>
                <w:sz w:val="24"/>
              </w:rPr>
            </w:r>
            <w:r/>
          </w:p>
        </w:tc>
      </w:tr>
    </w:tbl>
    <w:p>
      <w:pPr>
        <w:pStyle w:val="878"/>
        <w:rPr>
          <w:rFonts w:ascii="仿宋" w:hAnsi="仿宋" w:eastAsia="仿宋" w:cs="仿宋"/>
          <w:color w:val="000000"/>
          <w:sz w:val="24"/>
        </w:rPr>
      </w:pPr>
      <w:r>
        <w:rPr>
          <w:rFonts w:ascii="仿宋" w:hAnsi="仿宋" w:eastAsia="仿宋" w:cs="仿宋"/>
          <w:color w:val="000000"/>
          <w:sz w:val="24"/>
        </w:rPr>
      </w:r>
      <w:r/>
    </w:p>
    <w:p>
      <w:pPr>
        <w:pStyle w:val="878"/>
        <w:rPr>
          <w:rFonts w:ascii="仿宋" w:hAnsi="仿宋" w:eastAsia="仿宋" w:cs="仿宋"/>
          <w:color w:val="000000"/>
          <w:sz w:val="24"/>
        </w:rPr>
      </w:pPr>
      <w:r>
        <w:rPr>
          <w:rFonts w:ascii="仿宋" w:hAnsi="仿宋" w:eastAsia="仿宋" w:cs="仿宋"/>
          <w:color w:val="000000"/>
          <w:sz w:val="24"/>
        </w:rPr>
      </w:r>
      <w:r/>
    </w:p>
    <w:p>
      <w:pPr>
        <w:pStyle w:val="878"/>
        <w:rPr>
          <w:rFonts w:ascii="仿宋" w:hAnsi="仿宋" w:eastAsia="仿宋" w:cs="仿宋"/>
          <w:color w:val="000000"/>
          <w:sz w:val="24"/>
        </w:rPr>
      </w:pPr>
      <w:r>
        <w:rPr>
          <w:rFonts w:ascii="仿宋" w:hAnsi="仿宋" w:eastAsia="仿宋" w:cs="仿宋"/>
          <w:color w:val="000000"/>
          <w:sz w:val="24"/>
        </w:rPr>
      </w:r>
      <w:r/>
    </w:p>
    <w:p>
      <w:pPr>
        <w:pStyle w:val="878"/>
        <w:rPr>
          <w:rFonts w:ascii="仿宋" w:hAnsi="仿宋" w:eastAsia="仿宋" w:cs="仿宋"/>
          <w:color w:val="000000"/>
          <w:sz w:val="24"/>
        </w:rPr>
      </w:pPr>
      <w:r>
        <w:rPr>
          <w:rFonts w:ascii="仿宋" w:hAnsi="仿宋" w:eastAsia="仿宋" w:cs="仿宋"/>
          <w:color w:val="000000"/>
          <w:sz w:val="24"/>
        </w:rPr>
      </w:r>
      <w:r/>
    </w:p>
    <w:p>
      <w:pPr>
        <w:pStyle w:val="878"/>
        <w:rPr>
          <w:rFonts w:ascii="仿宋" w:hAnsi="仿宋" w:eastAsia="仿宋" w:cs="仿宋"/>
          <w:color w:val="000000"/>
          <w:sz w:val="24"/>
        </w:rPr>
      </w:pPr>
      <w:r>
        <w:rPr>
          <w:rFonts w:ascii="仿宋" w:hAnsi="仿宋" w:eastAsia="仿宋" w:cs="仿宋"/>
          <w:color w:val="000000"/>
          <w:sz w:val="24"/>
        </w:rPr>
      </w:r>
      <w:r/>
    </w:p>
    <w:p>
      <w:pPr>
        <w:pStyle w:val="878"/>
        <w:rPr>
          <w:rFonts w:ascii="仿宋" w:hAnsi="仿宋" w:eastAsia="仿宋" w:cs="仿宋"/>
          <w:color w:val="000000"/>
          <w:sz w:val="24"/>
        </w:rPr>
      </w:pPr>
      <w:r>
        <w:rPr>
          <w:rFonts w:ascii="仿宋" w:hAnsi="仿宋" w:eastAsia="仿宋" w:cs="仿宋"/>
          <w:color w:val="000000"/>
          <w:sz w:val="24"/>
        </w:rPr>
      </w:r>
      <w:r/>
    </w:p>
    <w:p>
      <w:pPr>
        <w:pStyle w:val="878"/>
        <w:ind w:firstLine="3000"/>
        <w:spacing w:line="300" w:lineRule="auto"/>
        <w:rPr>
          <w:rFonts w:ascii="仿宋" w:hAnsi="仿宋" w:eastAsia="仿宋" w:cs="仿宋"/>
          <w:color w:val="000000"/>
          <w:sz w:val="24"/>
        </w:rPr>
      </w:pP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sz w:val="24"/>
        </w:rPr>
        <w:t xml:space="preserve">（盖电子签章）</w:t>
      </w:r>
      <w:r>
        <w:rPr>
          <w:rFonts w:ascii="仿宋" w:hAnsi="仿宋" w:eastAsia="仿宋" w:cs="仿宋"/>
          <w:color w:val="000000"/>
          <w:sz w:val="24"/>
        </w:rPr>
      </w:r>
      <w:r/>
    </w:p>
    <w:p>
      <w:pPr>
        <w:pStyle w:val="878"/>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r>
      <w:r/>
    </w:p>
    <w:p>
      <w:pPr>
        <w:pStyle w:val="878"/>
        <w:ind w:firstLine="3120"/>
        <w:spacing w:line="360" w:lineRule="auto"/>
        <w:rPr>
          <w:rFonts w:ascii="仿宋" w:hAnsi="仿宋" w:eastAsia="仿宋" w:cs="仿宋"/>
          <w:color w:val="000000"/>
          <w:sz w:val="24"/>
        </w:rPr>
      </w:pPr>
      <w:r>
        <w:rPr>
          <w:rFonts w:hint="eastAsia" w:ascii="仿宋" w:hAnsi="仿宋" w:eastAsia="仿宋" w:cs="仿宋"/>
          <w:color w:val="000000"/>
          <w:sz w:val="24"/>
        </w:rPr>
        <w:t xml:space="preserve">日期：   年  月  日</w:t>
      </w:r>
      <w:r>
        <w:rPr>
          <w:rFonts w:ascii="仿宋" w:hAnsi="仿宋" w:eastAsia="仿宋" w:cs="仿宋"/>
          <w:color w:val="000000"/>
          <w:sz w:val="24"/>
        </w:rPr>
      </w:r>
      <w:r/>
    </w:p>
    <w:p>
      <w:pPr>
        <w:pStyle w:val="981"/>
        <w:ind w:firstLine="361"/>
        <w:spacing w:after="240"/>
        <w:rPr>
          <w:rFonts w:ascii="仿宋" w:hAnsi="仿宋" w:eastAsia="仿宋" w:cs="仿宋"/>
          <w:b/>
          <w:sz w:val="24"/>
        </w:rPr>
      </w:pPr>
      <w:r>
        <w:rPr>
          <w:rFonts w:ascii="仿宋" w:hAnsi="仿宋" w:eastAsia="仿宋" w:cs="仿宋"/>
          <w:b/>
          <w:sz w:val="24"/>
        </w:rPr>
      </w:r>
      <w:r/>
    </w:p>
    <w:p>
      <w:pPr>
        <w:pStyle w:val="878"/>
        <w:ind w:firstLine="281"/>
        <w:spacing w:line="360" w:lineRule="auto"/>
        <w:rPr>
          <w:rFonts w:hint="eastAsia" w:ascii="仿宋" w:hAnsi="仿宋" w:eastAsia="仿宋" w:cs="仿宋"/>
          <w:b/>
          <w:bCs/>
          <w:i/>
          <w:iCs/>
          <w:sz w:val="28"/>
          <w:szCs w:val="28"/>
        </w:rPr>
      </w:pPr>
      <w:r>
        <w:rPr>
          <w:rFonts w:hint="eastAsia" w:ascii="仿宋" w:hAnsi="仿宋" w:eastAsia="仿宋" w:cs="仿宋"/>
          <w:b/>
          <w:bCs/>
          <w:i/>
          <w:iCs/>
          <w:sz w:val="28"/>
          <w:szCs w:val="28"/>
        </w:rPr>
        <w:t xml:space="preserve">特别说明：根据本征集文件本项目执行固定费率，</w:t>
      </w:r>
      <w:r>
        <w:rPr>
          <w:rFonts w:hint="eastAsia" w:ascii="仿宋" w:hAnsi="仿宋" w:eastAsia="仿宋" w:cs="仿宋"/>
          <w:b/>
          <w:bCs/>
          <w:i/>
          <w:iCs/>
          <w:sz w:val="28"/>
          <w:szCs w:val="28"/>
          <w:highlight w:val="none"/>
        </w:rPr>
        <w:t xml:space="preserve">（优惠率统一填报</w:t>
      </w:r>
      <w:r>
        <w:rPr>
          <w:rFonts w:hint="eastAsia" w:ascii="仿宋" w:hAnsi="仿宋" w:eastAsia="仿宋" w:cs="仿宋"/>
          <w:b/>
          <w:bCs/>
          <w:i/>
          <w:iCs/>
          <w:sz w:val="28"/>
          <w:szCs w:val="28"/>
          <w:highlight w:val="none"/>
          <w:lang w:val="en-US" w:eastAsia="zh-CN"/>
        </w:rPr>
        <w:t xml:space="preserve">1</w:t>
      </w:r>
      <w:r>
        <w:rPr>
          <w:rFonts w:hint="eastAsia" w:ascii="仿宋" w:hAnsi="仿宋" w:eastAsia="仿宋" w:cs="仿宋"/>
          <w:b/>
          <w:bCs/>
          <w:i/>
          <w:iCs/>
          <w:sz w:val="28"/>
          <w:szCs w:val="28"/>
          <w:highlight w:val="none"/>
          <w:lang w:val="en-US" w:eastAsia="zh-CN"/>
        </w:rPr>
        <w:t xml:space="preserve">00</w:t>
      </w:r>
      <w:r>
        <w:rPr>
          <w:rFonts w:hint="eastAsia" w:ascii="仿宋" w:hAnsi="仿宋" w:eastAsia="仿宋" w:cs="仿宋"/>
          <w:b/>
          <w:bCs/>
          <w:i/>
          <w:iCs/>
          <w:sz w:val="28"/>
          <w:szCs w:val="28"/>
          <w:highlight w:val="none"/>
        </w:rPr>
        <w:t xml:space="preserve">%）。</w:t>
      </w:r>
      <w:r>
        <w:rPr>
          <w:rFonts w:hint="eastAsia" w:ascii="仿宋" w:hAnsi="仿宋" w:eastAsia="仿宋" w:cs="仿宋"/>
          <w:b/>
          <w:bCs/>
          <w:i/>
          <w:iCs/>
          <w:sz w:val="28"/>
          <w:szCs w:val="28"/>
        </w:rPr>
      </w:r>
      <w:r/>
    </w:p>
    <w:p>
      <w:pPr>
        <w:pStyle w:val="878"/>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1204"/>
        <w:numPr>
          <w:ilvl w:val="0"/>
          <w:numId w:val="0"/>
        </w:numPr>
        <w:ind w:left="1952"/>
        <w:rPr>
          <w:rFonts w:hint="eastAsia" w:ascii="仿宋" w:hAnsi="仿宋" w:eastAsia="仿宋" w:cs="仿宋"/>
          <w:bCs w:val="0"/>
          <w:sz w:val="28"/>
          <w:szCs w:val="28"/>
        </w:rPr>
      </w:pPr>
      <w:r>
        <w:rPr>
          <w:rFonts w:hint="eastAsia" w:ascii="仿宋" w:hAnsi="仿宋" w:eastAsia="仿宋" w:cs="仿宋"/>
          <w:b w:val="0"/>
          <w:bCs w:val="0"/>
          <w:sz w:val="28"/>
          <w:szCs w:val="28"/>
        </w:rPr>
        <w:br w:type="page" w:clear="all"/>
      </w:r>
      <w:r>
        <w:rPr>
          <w:rFonts w:hint="eastAsia" w:ascii="仿宋" w:hAnsi="仿宋" w:eastAsia="仿宋" w:cs="仿宋"/>
          <w:b w:val="0"/>
          <w:bCs w:val="0"/>
          <w:sz w:val="28"/>
          <w:szCs w:val="28"/>
        </w:rPr>
        <w:t xml:space="preserve">       </w:t>
      </w:r>
      <w:r>
        <w:rPr>
          <w:rFonts w:hint="eastAsia" w:ascii="仿宋" w:hAnsi="仿宋" w:eastAsia="仿宋" w:cs="仿宋"/>
          <w:bCs w:val="0"/>
          <w:sz w:val="28"/>
          <w:szCs w:val="28"/>
        </w:rPr>
        <w:t xml:space="preserve">二、资格证明文件</w:t>
      </w:r>
      <w:r>
        <w:rPr>
          <w:rFonts w:hint="eastAsia" w:ascii="仿宋" w:hAnsi="仿宋" w:eastAsia="仿宋" w:cs="仿宋"/>
          <w:bCs w:val="0"/>
          <w:sz w:val="28"/>
          <w:szCs w:val="28"/>
        </w:rPr>
      </w:r>
      <w:r/>
    </w:p>
    <w:p>
      <w:pPr>
        <w:pStyle w:val="914"/>
        <w:jc w:val="center"/>
        <w:rPr>
          <w:rFonts w:hint="eastAsia" w:ascii="仿宋" w:hAnsi="仿宋" w:eastAsia="仿宋" w:cs="仿宋"/>
          <w:b/>
          <w:bCs/>
          <w:sz w:val="28"/>
          <w:szCs w:val="28"/>
        </w:rPr>
      </w:pPr>
      <w:r>
        <w:rPr>
          <w:rFonts w:hint="eastAsia" w:ascii="仿宋" w:hAnsi="仿宋" w:eastAsia="仿宋" w:cs="仿宋"/>
          <w:b/>
          <w:bCs/>
          <w:sz w:val="28"/>
          <w:szCs w:val="28"/>
        </w:rPr>
        <w:t xml:space="preserve">（一）独立承担民事行为的能力证明</w:t>
      </w:r>
      <w:r>
        <w:rPr>
          <w:rFonts w:hint="eastAsia" w:ascii="仿宋" w:hAnsi="仿宋" w:eastAsia="仿宋" w:cs="仿宋"/>
          <w:b/>
          <w:bCs/>
          <w:sz w:val="28"/>
          <w:szCs w:val="28"/>
        </w:rPr>
      </w:r>
      <w:r/>
    </w:p>
    <w:p>
      <w:pPr>
        <w:pStyle w:val="914"/>
        <w:spacing w:line="360" w:lineRule="auto"/>
        <w:rPr>
          <w:b/>
          <w:bCs/>
          <w:sz w:val="28"/>
          <w:szCs w:val="28"/>
        </w:rPr>
      </w:pPr>
      <w:r>
        <w:rPr>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85"/>
      </w:tblGrid>
      <w:tr>
        <w:trPr>
          <w:trHeight w:val="3094"/>
        </w:trPr>
        <w:tc>
          <w:tcPr>
            <w:tcW w:w="4685" w:type="dxa"/>
            <w:vAlign w:val="center"/>
            <w:textDirection w:val="lrTb"/>
            <w:noWrap w:val="false"/>
          </w:tcPr>
          <w:p>
            <w:pPr>
              <w:pStyle w:val="914"/>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提供营业执照或事业单位法人证书原件扫描件</w:t>
            </w:r>
            <w:r>
              <w:rPr>
                <w:rFonts w:hint="eastAsia" w:ascii="仿宋" w:hAnsi="仿宋" w:eastAsia="仿宋" w:cs="仿宋"/>
                <w:b/>
                <w:bCs/>
                <w:sz w:val="24"/>
              </w:rPr>
            </w:r>
            <w:r/>
          </w:p>
        </w:tc>
      </w:tr>
    </w:tbl>
    <w:p>
      <w:pPr>
        <w:pStyle w:val="957"/>
        <w:ind w:firstLine="210"/>
        <w:rPr>
          <w:rFonts w:hint="eastAsia"/>
        </w:rPr>
      </w:pPr>
      <w:r>
        <w:rPr>
          <w:rFonts w:hint="eastAsia"/>
        </w:rPr>
      </w:r>
      <w:r/>
    </w:p>
    <w:p>
      <w:pPr>
        <w:pStyle w:val="981"/>
        <w:ind w:firstLine="1968"/>
        <w:spacing w:line="360" w:lineRule="exact"/>
        <w:rPr>
          <w:rFonts w:hint="eastAsia"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r>
      <w:r/>
    </w:p>
    <w:p>
      <w:pPr>
        <w:pStyle w:val="981"/>
        <w:ind w:firstLine="1968"/>
        <w:spacing w:line="360" w:lineRule="exact"/>
        <w:rPr>
          <w:rFonts w:hint="eastAsia" w:ascii="仿宋" w:hAnsi="仿宋" w:eastAsia="仿宋" w:cs="仿宋"/>
          <w:b/>
          <w:sz w:val="28"/>
          <w:szCs w:val="28"/>
        </w:rPr>
      </w:pPr>
      <w:r>
        <w:rPr>
          <w:rFonts w:hint="eastAsia" w:ascii="仿宋" w:hAnsi="仿宋" w:eastAsia="仿宋" w:cs="仿宋"/>
          <w:b/>
          <w:bCs/>
          <w:sz w:val="28"/>
          <w:szCs w:val="28"/>
        </w:rPr>
        <w:t xml:space="preserve">（二）</w:t>
      </w:r>
      <w:r>
        <w:rPr>
          <w:rFonts w:hint="eastAsia" w:ascii="仿宋" w:hAnsi="仿宋" w:eastAsia="仿宋" w:cs="仿宋"/>
          <w:b/>
          <w:sz w:val="28"/>
          <w:szCs w:val="28"/>
        </w:rPr>
        <w:t xml:space="preserve">（</w:t>
      </w:r>
      <w:r>
        <w:rPr>
          <w:rFonts w:hint="eastAsia" w:ascii="仿宋" w:hAnsi="仿宋" w:eastAsia="仿宋" w:cs="仿宋"/>
          <w:b/>
          <w:sz w:val="28"/>
          <w:szCs w:val="28"/>
          <w:lang w:eastAsia="zh-CN"/>
        </w:rPr>
        <w:t xml:space="preserve">供应商</w:t>
      </w:r>
      <w:r>
        <w:rPr>
          <w:rFonts w:hint="eastAsia" w:ascii="仿宋" w:hAnsi="仿宋" w:eastAsia="仿宋" w:cs="仿宋"/>
          <w:b/>
          <w:sz w:val="28"/>
          <w:szCs w:val="28"/>
        </w:rPr>
        <w:t xml:space="preserve">）基本资格条件承诺书（格式）</w:t>
      </w:r>
      <w:r>
        <w:rPr>
          <w:rFonts w:hint="eastAsia" w:ascii="仿宋" w:hAnsi="仿宋" w:eastAsia="仿宋" w:cs="仿宋"/>
          <w:b/>
          <w:sz w:val="28"/>
          <w:szCs w:val="28"/>
        </w:rPr>
      </w:r>
      <w:r/>
    </w:p>
    <w:p>
      <w:pPr>
        <w:pStyle w:val="878"/>
        <w:jc w:val="center"/>
        <w:spacing w:line="500" w:lineRule="exact"/>
        <w:rPr>
          <w:rFonts w:hint="eastAsia" w:ascii="仿宋" w:hAnsi="仿宋" w:eastAsia="仿宋" w:cs="仿宋"/>
          <w:b/>
          <w:sz w:val="28"/>
          <w:szCs w:val="28"/>
        </w:rPr>
      </w:pPr>
      <w:r>
        <w:rPr>
          <w:rFonts w:hint="eastAsia" w:ascii="仿宋" w:hAnsi="仿宋" w:eastAsia="仿宋" w:cs="仿宋"/>
          <w:b/>
          <w:sz w:val="28"/>
          <w:szCs w:val="28"/>
        </w:rPr>
      </w:r>
      <w:r/>
    </w:p>
    <w:p>
      <w:pPr>
        <w:pStyle w:val="878"/>
        <w:ind w:firstLine="482"/>
        <w:spacing w:line="480" w:lineRule="exact"/>
        <w:rPr>
          <w:rFonts w:hint="eastAsia" w:ascii="仿宋" w:hAnsi="仿宋" w:eastAsia="仿宋" w:cs="仿宋"/>
          <w:bCs/>
          <w:sz w:val="24"/>
        </w:rPr>
      </w:pPr>
      <w:r>
        <w:rPr>
          <w:rFonts w:hint="eastAsia" w:ascii="仿宋" w:hAnsi="仿宋" w:eastAsia="仿宋" w:cs="仿宋"/>
          <w:bCs/>
          <w:sz w:val="24"/>
          <w:u w:val="single"/>
        </w:rPr>
        <w:t xml:space="preserve">     （</w:t>
      </w:r>
      <w:r>
        <w:rPr>
          <w:rFonts w:hint="eastAsia" w:ascii="仿宋" w:hAnsi="仿宋" w:eastAsia="仿宋" w:cs="仿宋"/>
          <w:bCs/>
          <w:sz w:val="24"/>
          <w:u w:val="single"/>
          <w:lang w:eastAsia="zh-CN"/>
        </w:rPr>
        <w:t xml:space="preserve">征集人</w:t>
      </w:r>
      <w:r>
        <w:rPr>
          <w:rFonts w:hint="eastAsia" w:ascii="仿宋" w:hAnsi="仿宋" w:eastAsia="仿宋" w:cs="仿宋"/>
          <w:bCs/>
          <w:sz w:val="24"/>
          <w:u w:val="single"/>
        </w:rPr>
        <w:t xml:space="preserve">名称）     </w:t>
      </w:r>
      <w:r>
        <w:rPr>
          <w:rFonts w:hint="eastAsia" w:ascii="仿宋" w:hAnsi="仿宋" w:eastAsia="仿宋" w:cs="仿宋"/>
          <w:bCs/>
          <w:sz w:val="24"/>
        </w:rPr>
        <w:t xml:space="preserve">：</w:t>
      </w:r>
      <w:r>
        <w:rPr>
          <w:rFonts w:hint="eastAsia" w:ascii="仿宋" w:hAnsi="仿宋" w:eastAsia="仿宋" w:cs="仿宋"/>
          <w:bCs/>
          <w:sz w:val="24"/>
        </w:rPr>
      </w:r>
      <w:r/>
    </w:p>
    <w:p>
      <w:pPr>
        <w:pStyle w:val="878"/>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我单位自愿参与贵单位组织的项目政府采购活动，按照《政府采购法》及其实施条例等法律法规、规章政策以及本项目</w:t>
      </w:r>
      <w:r>
        <w:rPr>
          <w:rFonts w:hint="eastAsia" w:ascii="仿宋" w:hAnsi="仿宋" w:eastAsia="仿宋" w:cs="仿宋"/>
          <w:bCs/>
          <w:sz w:val="24"/>
          <w:lang w:eastAsia="zh-CN"/>
        </w:rPr>
        <w:t xml:space="preserve">征集文件</w:t>
      </w:r>
      <w:r>
        <w:rPr>
          <w:rFonts w:hint="eastAsia" w:ascii="仿宋" w:hAnsi="仿宋" w:eastAsia="仿宋" w:cs="仿宋"/>
          <w:bCs/>
          <w:sz w:val="24"/>
        </w:rPr>
        <w:t xml:space="preserve">要求，我单位具备供应商基本资格条件。现就有关事项郑重承诺如下：</w:t>
      </w:r>
      <w:r>
        <w:rPr>
          <w:rFonts w:hint="eastAsia" w:ascii="仿宋" w:hAnsi="仿宋" w:eastAsia="仿宋" w:cs="仿宋"/>
          <w:bCs/>
          <w:sz w:val="24"/>
        </w:rPr>
      </w:r>
      <w:r/>
    </w:p>
    <w:p>
      <w:pPr>
        <w:pStyle w:val="878"/>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1.我公司具有良好的商业信誉和健全的财务制度；</w:t>
      </w:r>
      <w:r>
        <w:rPr>
          <w:rFonts w:hint="eastAsia" w:ascii="仿宋" w:hAnsi="仿宋" w:eastAsia="仿宋" w:cs="仿宋"/>
          <w:bCs/>
          <w:sz w:val="24"/>
        </w:rPr>
      </w:r>
      <w:r/>
    </w:p>
    <w:p>
      <w:pPr>
        <w:pStyle w:val="878"/>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2.我公司具有履行合同所必须的设备和专业技术能力；</w:t>
      </w:r>
      <w:r>
        <w:rPr>
          <w:rFonts w:hint="eastAsia" w:ascii="仿宋" w:hAnsi="仿宋" w:eastAsia="仿宋" w:cs="仿宋"/>
          <w:bCs/>
          <w:sz w:val="24"/>
        </w:rPr>
      </w:r>
      <w:r/>
    </w:p>
    <w:p>
      <w:pPr>
        <w:pStyle w:val="878"/>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3.我公司具有依法缴纳税收和社会保障资金的良好记录；</w:t>
      </w:r>
      <w:r>
        <w:rPr>
          <w:rFonts w:hint="eastAsia" w:ascii="仿宋" w:hAnsi="仿宋" w:eastAsia="仿宋" w:cs="仿宋"/>
          <w:bCs/>
          <w:sz w:val="24"/>
        </w:rPr>
      </w:r>
      <w:r/>
    </w:p>
    <w:p>
      <w:pPr>
        <w:pStyle w:val="878"/>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4.我公司参加政府采购活动前三年内，在经营活动中没有重大违法记录；</w:t>
      </w:r>
      <w:r>
        <w:rPr>
          <w:rFonts w:hint="eastAsia" w:ascii="仿宋" w:hAnsi="仿宋" w:eastAsia="仿宋" w:cs="仿宋"/>
          <w:bCs/>
          <w:sz w:val="24"/>
        </w:rPr>
      </w:r>
      <w:r/>
    </w:p>
    <w:p>
      <w:pPr>
        <w:pStyle w:val="878"/>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以上承诺内容真实准确，若有不实，自愿按照《中华人民共和国政府采购法》第七十七条规定，承担相应的法律责任。</w:t>
      </w:r>
      <w:r>
        <w:rPr>
          <w:rFonts w:hint="eastAsia" w:ascii="仿宋" w:hAnsi="仿宋" w:eastAsia="仿宋" w:cs="仿宋"/>
          <w:bCs/>
          <w:sz w:val="24"/>
        </w:rPr>
      </w:r>
      <w:r/>
    </w:p>
    <w:p>
      <w:pPr>
        <w:pStyle w:val="878"/>
        <w:ind w:firstLine="482"/>
        <w:spacing w:line="480" w:lineRule="exact"/>
        <w:rPr>
          <w:rFonts w:hint="eastAsia" w:ascii="仿宋" w:hAnsi="仿宋" w:eastAsia="仿宋" w:cs="仿宋"/>
          <w:bCs/>
          <w:sz w:val="24"/>
        </w:rPr>
      </w:pPr>
      <w:r>
        <w:rPr>
          <w:rFonts w:hint="eastAsia" w:ascii="仿宋" w:hAnsi="仿宋" w:eastAsia="仿宋" w:cs="仿宋"/>
          <w:bCs/>
          <w:sz w:val="24"/>
        </w:rPr>
      </w:r>
      <w:r/>
    </w:p>
    <w:p>
      <w:pPr>
        <w:pStyle w:val="878"/>
        <w:ind w:firstLine="482"/>
        <w:spacing w:line="480" w:lineRule="exact"/>
        <w:rPr>
          <w:rFonts w:hint="eastAsia" w:ascii="仿宋" w:hAnsi="仿宋" w:eastAsia="仿宋" w:cs="仿宋"/>
          <w:bCs/>
          <w:sz w:val="24"/>
        </w:rPr>
      </w:pPr>
      <w:r>
        <w:rPr>
          <w:rFonts w:hint="eastAsia" w:ascii="仿宋" w:hAnsi="仿宋" w:eastAsia="仿宋" w:cs="仿宋"/>
          <w:bCs/>
          <w:sz w:val="24"/>
        </w:rPr>
        <w:t xml:space="preserve">附相关证明材料（如有）</w:t>
      </w:r>
      <w:r>
        <w:rPr>
          <w:rFonts w:hint="eastAsia" w:ascii="仿宋" w:hAnsi="仿宋" w:eastAsia="仿宋" w:cs="仿宋"/>
          <w:bCs/>
          <w:sz w:val="24"/>
        </w:rPr>
      </w:r>
      <w:r/>
    </w:p>
    <w:p>
      <w:pPr>
        <w:pStyle w:val="959"/>
        <w:rPr>
          <w:rFonts w:hint="eastAsia" w:ascii="仿宋" w:hAnsi="仿宋" w:eastAsia="仿宋" w:cs="仿宋"/>
        </w:rPr>
      </w:pPr>
      <w:r>
        <w:rPr>
          <w:rFonts w:hint="eastAsia" w:ascii="仿宋" w:hAnsi="仿宋" w:eastAsia="仿宋" w:cs="仿宋"/>
        </w:rPr>
      </w:r>
      <w:r/>
    </w:p>
    <w:p>
      <w:pPr>
        <w:pStyle w:val="878"/>
        <w:rPr>
          <w:rFonts w:hint="eastAsia" w:ascii="仿宋" w:hAnsi="仿宋" w:eastAsia="仿宋" w:cs="仿宋"/>
        </w:rPr>
      </w:pPr>
      <w:r>
        <w:rPr>
          <w:rFonts w:hint="eastAsia" w:ascii="仿宋" w:hAnsi="仿宋" w:eastAsia="仿宋" w:cs="仿宋"/>
        </w:rPr>
      </w:r>
      <w:r/>
    </w:p>
    <w:p>
      <w:pPr>
        <w:pStyle w:val="959"/>
        <w:rPr>
          <w:rFonts w:hint="eastAsia" w:ascii="仿宋" w:hAnsi="仿宋" w:eastAsia="仿宋" w:cs="仿宋"/>
        </w:rPr>
      </w:pPr>
      <w:r>
        <w:rPr>
          <w:rFonts w:hint="eastAsia" w:ascii="仿宋" w:hAnsi="仿宋" w:eastAsia="仿宋" w:cs="仿宋"/>
        </w:rPr>
      </w:r>
      <w:r/>
    </w:p>
    <w:p>
      <w:pPr>
        <w:pStyle w:val="878"/>
        <w:ind w:firstLine="480"/>
        <w:spacing w:line="400" w:lineRule="exact"/>
        <w:rPr>
          <w:rFonts w:hint="eastAsia" w:ascii="仿宋" w:hAnsi="仿宋" w:eastAsia="仿宋" w:cs="仿宋"/>
          <w:bCs/>
          <w:sz w:val="24"/>
        </w:rPr>
      </w:pPr>
      <w:r>
        <w:rPr>
          <w:rFonts w:hint="eastAsia" w:ascii="仿宋" w:hAnsi="仿宋" w:eastAsia="仿宋" w:cs="仿宋"/>
          <w:bCs/>
          <w:sz w:val="24"/>
        </w:rPr>
      </w:r>
      <w:r/>
    </w:p>
    <w:p>
      <w:pPr>
        <w:pStyle w:val="878"/>
        <w:ind w:firstLine="480"/>
        <w:spacing w:line="400" w:lineRule="exact"/>
        <w:rPr>
          <w:rFonts w:hint="eastAsia" w:ascii="仿宋" w:hAnsi="仿宋" w:eastAsia="仿宋" w:cs="仿宋"/>
          <w:bCs/>
          <w:sz w:val="24"/>
        </w:rPr>
      </w:pPr>
      <w:r>
        <w:rPr>
          <w:rFonts w:hint="eastAsia" w:ascii="仿宋" w:hAnsi="仿宋" w:eastAsia="仿宋" w:cs="仿宋"/>
          <w:bCs/>
          <w:sz w:val="24"/>
          <w:lang w:eastAsia="zh-CN"/>
        </w:rPr>
        <w:t xml:space="preserve">供应商</w:t>
      </w:r>
      <w:r>
        <w:rPr>
          <w:rFonts w:hint="eastAsia" w:ascii="仿宋" w:hAnsi="仿宋" w:eastAsia="仿宋" w:cs="仿宋"/>
          <w:bCs/>
          <w:sz w:val="24"/>
        </w:rPr>
        <w:t xml:space="preserve">名称(电子签章)：</w:t>
      </w:r>
      <w:r>
        <w:rPr>
          <w:rFonts w:hint="eastAsia" w:ascii="仿宋" w:hAnsi="仿宋" w:eastAsia="仿宋" w:cs="仿宋"/>
          <w:bCs/>
          <w:sz w:val="24"/>
        </w:rPr>
      </w:r>
      <w:r/>
    </w:p>
    <w:p>
      <w:pPr>
        <w:pStyle w:val="959"/>
        <w:rPr>
          <w:rFonts w:hint="eastAsia" w:ascii="仿宋" w:hAnsi="仿宋" w:eastAsia="仿宋" w:cs="仿宋"/>
        </w:rPr>
      </w:pPr>
      <w:r>
        <w:rPr>
          <w:rFonts w:hint="eastAsia" w:ascii="仿宋" w:hAnsi="仿宋" w:eastAsia="仿宋" w:cs="仿宋"/>
        </w:rPr>
      </w:r>
      <w:r/>
    </w:p>
    <w:p>
      <w:pPr>
        <w:pStyle w:val="878"/>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法定代表人 (电子签章)：</w:t>
      </w:r>
      <w:r>
        <w:rPr>
          <w:rFonts w:hint="eastAsia" w:ascii="仿宋" w:hAnsi="仿宋" w:eastAsia="仿宋" w:cs="仿宋"/>
          <w:bCs/>
          <w:sz w:val="24"/>
        </w:rPr>
      </w:r>
      <w:r/>
    </w:p>
    <w:p>
      <w:pPr>
        <w:pStyle w:val="959"/>
        <w:rPr>
          <w:rFonts w:hint="eastAsia" w:ascii="仿宋" w:hAnsi="仿宋" w:eastAsia="仿宋" w:cs="仿宋"/>
        </w:rPr>
      </w:pPr>
      <w:r>
        <w:rPr>
          <w:rFonts w:hint="eastAsia" w:ascii="仿宋" w:hAnsi="仿宋" w:eastAsia="仿宋" w:cs="仿宋"/>
        </w:rPr>
      </w:r>
      <w:r/>
    </w:p>
    <w:p>
      <w:pPr>
        <w:pStyle w:val="878"/>
        <w:ind w:firstLine="480"/>
        <w:spacing w:line="400" w:lineRule="exact"/>
        <w:rPr>
          <w:rFonts w:hint="eastAsia" w:ascii="仿宋" w:hAnsi="仿宋" w:eastAsia="仿宋" w:cs="仿宋"/>
          <w:bCs/>
          <w:sz w:val="24"/>
        </w:rPr>
      </w:pPr>
      <w:r>
        <w:rPr>
          <w:rFonts w:hint="eastAsia" w:ascii="仿宋" w:hAnsi="仿宋" w:eastAsia="仿宋" w:cs="仿宋"/>
          <w:bCs/>
          <w:sz w:val="24"/>
        </w:rPr>
        <w:t xml:space="preserve">日期：   年   月   日</w:t>
      </w:r>
      <w:r>
        <w:rPr>
          <w:rFonts w:hint="eastAsia" w:ascii="仿宋" w:hAnsi="仿宋" w:eastAsia="仿宋" w:cs="仿宋"/>
          <w:bCs/>
          <w:sz w:val="24"/>
        </w:rPr>
      </w:r>
      <w:r/>
    </w:p>
    <w:p>
      <w:pPr>
        <w:pStyle w:val="878"/>
        <w:spacing w:line="400" w:lineRule="exact"/>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r>
      <w:r/>
    </w:p>
    <w:p>
      <w:pPr>
        <w:pStyle w:val="878"/>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（三）</w:t>
      </w:r>
      <w:r>
        <w:rPr>
          <w:rFonts w:hint="eastAsia" w:ascii="仿宋" w:hAnsi="仿宋" w:eastAsia="仿宋" w:cs="仿宋"/>
          <w:b/>
          <w:bCs/>
          <w:sz w:val="28"/>
          <w:szCs w:val="28"/>
        </w:rPr>
        <w:t xml:space="preserve">法定代表人身份证明</w:t>
      </w:r>
      <w:r>
        <w:rPr>
          <w:rFonts w:hint="eastAsia" w:ascii="仿宋" w:hAnsi="仿宋" w:eastAsia="仿宋" w:cs="仿宋"/>
          <w:b/>
          <w:sz w:val="28"/>
          <w:szCs w:val="28"/>
        </w:rPr>
      </w:r>
      <w:r/>
    </w:p>
    <w:p>
      <w:pPr>
        <w:pStyle w:val="878"/>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78"/>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供应商名称：</w:t>
      </w:r>
      <w:r>
        <w:rPr>
          <w:rFonts w:hint="eastAsia" w:ascii="仿宋" w:hAnsi="仿宋" w:eastAsia="仿宋" w:cs="仿宋"/>
          <w:sz w:val="24"/>
          <w:u w:val="single"/>
        </w:rPr>
        <w:t xml:space="preserve">                          </w:t>
      </w:r>
      <w:r>
        <w:rPr>
          <w:rFonts w:hint="eastAsia" w:ascii="仿宋" w:hAnsi="仿宋" w:eastAsia="仿宋" w:cs="仿宋"/>
          <w:sz w:val="24"/>
        </w:rPr>
      </w:r>
      <w:r/>
    </w:p>
    <w:p>
      <w:pPr>
        <w:pStyle w:val="878"/>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单位性质：</w:t>
      </w:r>
      <w:r>
        <w:rPr>
          <w:rFonts w:hint="eastAsia" w:ascii="仿宋" w:hAnsi="仿宋" w:eastAsia="仿宋" w:cs="仿宋"/>
          <w:sz w:val="24"/>
          <w:u w:val="single"/>
        </w:rPr>
        <w:t xml:space="preserve">                            </w:t>
      </w:r>
      <w:r>
        <w:rPr>
          <w:rFonts w:hint="eastAsia" w:ascii="仿宋" w:hAnsi="仿宋" w:eastAsia="仿宋" w:cs="仿宋"/>
          <w:sz w:val="24"/>
        </w:rPr>
      </w:r>
      <w:r/>
    </w:p>
    <w:p>
      <w:pPr>
        <w:pStyle w:val="878"/>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地    址：</w:t>
      </w:r>
      <w:r>
        <w:rPr>
          <w:rFonts w:hint="eastAsia" w:ascii="仿宋" w:hAnsi="仿宋" w:eastAsia="仿宋" w:cs="仿宋"/>
          <w:sz w:val="24"/>
          <w:u w:val="single"/>
        </w:rPr>
        <w:t xml:space="preserve">                            </w:t>
      </w:r>
      <w:r>
        <w:rPr>
          <w:rFonts w:hint="eastAsia" w:ascii="仿宋" w:hAnsi="仿宋" w:eastAsia="仿宋" w:cs="仿宋"/>
          <w:sz w:val="24"/>
        </w:rPr>
      </w:r>
      <w:r/>
    </w:p>
    <w:p>
      <w:pPr>
        <w:pStyle w:val="878"/>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成立时间：</w:t>
      </w:r>
      <w:r>
        <w:rPr>
          <w:rFonts w:hint="eastAsia" w:ascii="仿宋" w:hAnsi="仿宋" w:eastAsia="仿宋" w:cs="仿宋"/>
          <w:sz w:val="24"/>
          <w:u w:val="single"/>
        </w:rPr>
        <w:t xml:space="preserve">                            </w:t>
      </w:r>
      <w:r>
        <w:rPr>
          <w:rFonts w:hint="eastAsia" w:ascii="仿宋" w:hAnsi="仿宋" w:eastAsia="仿宋" w:cs="仿宋"/>
          <w:sz w:val="24"/>
        </w:rPr>
      </w:r>
      <w:r/>
    </w:p>
    <w:p>
      <w:pPr>
        <w:pStyle w:val="878"/>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经营期限：</w:t>
      </w:r>
      <w:r>
        <w:rPr>
          <w:rFonts w:hint="eastAsia" w:ascii="仿宋" w:hAnsi="仿宋" w:eastAsia="仿宋" w:cs="仿宋"/>
          <w:sz w:val="24"/>
          <w:u w:val="single"/>
        </w:rPr>
        <w:t xml:space="preserve">                            </w:t>
      </w:r>
      <w:r>
        <w:rPr>
          <w:rFonts w:hint="eastAsia" w:ascii="仿宋" w:hAnsi="仿宋" w:eastAsia="仿宋" w:cs="仿宋"/>
          <w:sz w:val="24"/>
        </w:rPr>
      </w:r>
      <w:r/>
    </w:p>
    <w:p>
      <w:pPr>
        <w:pStyle w:val="878"/>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姓  名：</w:t>
      </w:r>
      <w:r>
        <w:rPr>
          <w:rFonts w:hint="eastAsia" w:ascii="仿宋" w:hAnsi="仿宋" w:eastAsia="仿宋" w:cs="仿宋"/>
          <w:sz w:val="24"/>
          <w:u w:val="single"/>
        </w:rPr>
        <w:t xml:space="preserve">          </w:t>
      </w:r>
      <w:r>
        <w:rPr>
          <w:rFonts w:hint="eastAsia" w:ascii="仿宋" w:hAnsi="仿宋" w:eastAsia="仿宋" w:cs="仿宋"/>
          <w:sz w:val="24"/>
        </w:rPr>
        <w:t xml:space="preserve">    性  别：</w:t>
      </w:r>
      <w:r>
        <w:rPr>
          <w:rFonts w:hint="eastAsia" w:ascii="仿宋" w:hAnsi="仿宋" w:eastAsia="仿宋" w:cs="仿宋"/>
          <w:sz w:val="24"/>
          <w:u w:val="single"/>
        </w:rPr>
        <w:t xml:space="preserve">         </w:t>
      </w:r>
      <w:r>
        <w:rPr>
          <w:rFonts w:hint="eastAsia" w:ascii="仿宋" w:hAnsi="仿宋" w:eastAsia="仿宋" w:cs="仿宋"/>
          <w:sz w:val="24"/>
        </w:rPr>
      </w:r>
      <w:r/>
    </w:p>
    <w:p>
      <w:pPr>
        <w:pStyle w:val="878"/>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年  龄：</w:t>
      </w:r>
      <w:r>
        <w:rPr>
          <w:rFonts w:hint="eastAsia" w:ascii="仿宋" w:hAnsi="仿宋" w:eastAsia="仿宋" w:cs="仿宋"/>
          <w:sz w:val="24"/>
          <w:u w:val="single"/>
        </w:rPr>
        <w:t xml:space="preserve">          </w:t>
      </w:r>
      <w:r>
        <w:rPr>
          <w:rFonts w:hint="eastAsia" w:ascii="仿宋" w:hAnsi="仿宋" w:eastAsia="仿宋" w:cs="仿宋"/>
          <w:sz w:val="24"/>
        </w:rPr>
        <w:t xml:space="preserve">    职  务：</w:t>
      </w:r>
      <w:r>
        <w:rPr>
          <w:rFonts w:hint="eastAsia" w:ascii="仿宋" w:hAnsi="仿宋" w:eastAsia="仿宋" w:cs="仿宋"/>
          <w:sz w:val="24"/>
          <w:u w:val="single"/>
        </w:rPr>
        <w:t xml:space="preserve">         </w:t>
      </w:r>
      <w:r>
        <w:rPr>
          <w:rFonts w:hint="eastAsia" w:ascii="仿宋" w:hAnsi="仿宋" w:eastAsia="仿宋" w:cs="仿宋"/>
          <w:sz w:val="24"/>
        </w:rPr>
      </w:r>
      <w:r/>
    </w:p>
    <w:p>
      <w:pPr>
        <w:pStyle w:val="878"/>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系</w:t>
      </w:r>
      <w:r>
        <w:rPr>
          <w:rFonts w:hint="eastAsia" w:ascii="仿宋" w:hAnsi="仿宋" w:eastAsia="仿宋" w:cs="仿宋"/>
          <w:sz w:val="24"/>
          <w:u w:val="single"/>
        </w:rPr>
        <w:t xml:space="preserve">                       </w:t>
      </w:r>
      <w:r>
        <w:rPr>
          <w:rFonts w:hint="eastAsia" w:ascii="仿宋" w:hAnsi="仿宋" w:eastAsia="仿宋" w:cs="仿宋"/>
          <w:sz w:val="24"/>
        </w:rPr>
        <w:t xml:space="preserve">（供应商名称）的法定代表人。</w:t>
      </w:r>
      <w:r>
        <w:rPr>
          <w:rFonts w:hint="eastAsia" w:ascii="仿宋" w:hAnsi="仿宋" w:eastAsia="仿宋" w:cs="仿宋"/>
          <w:sz w:val="24"/>
        </w:rPr>
      </w:r>
      <w:r/>
    </w:p>
    <w:p>
      <w:pPr>
        <w:pStyle w:val="878"/>
        <w:ind w:firstLine="480"/>
        <w:jc w:val="left"/>
        <w:spacing w:line="460" w:lineRule="exact"/>
        <w:rPr>
          <w:rFonts w:hint="eastAsia" w:ascii="仿宋" w:hAnsi="仿宋" w:eastAsia="仿宋" w:cs="仿宋"/>
          <w:sz w:val="24"/>
        </w:rPr>
      </w:pPr>
      <w:r>
        <w:rPr>
          <w:rFonts w:hint="eastAsia" w:ascii="仿宋" w:hAnsi="仿宋" w:eastAsia="仿宋" w:cs="仿宋"/>
          <w:sz w:val="24"/>
        </w:rPr>
      </w:r>
      <w:r/>
    </w:p>
    <w:p>
      <w:pPr>
        <w:pStyle w:val="878"/>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特此证明！</w:t>
      </w:r>
      <w:r>
        <w:rPr>
          <w:rFonts w:hint="eastAsia" w:ascii="仿宋" w:hAnsi="仿宋" w:eastAsia="仿宋" w:cs="仿宋"/>
          <w:sz w:val="24"/>
        </w:rPr>
      </w:r>
      <w:r/>
    </w:p>
    <w:p>
      <w:pPr>
        <w:pStyle w:val="878"/>
        <w:ind w:firstLine="480"/>
        <w:jc w:val="left"/>
        <w:spacing w:line="460" w:lineRule="exact"/>
        <w:rPr>
          <w:rFonts w:hint="eastAsia" w:ascii="仿宋" w:hAnsi="仿宋" w:eastAsia="仿宋" w:cs="仿宋"/>
          <w:sz w:val="24"/>
        </w:rPr>
      </w:pPr>
      <w:r>
        <w:rPr>
          <w:rFonts w:hint="eastAsia" w:ascii="仿宋" w:hAnsi="仿宋" w:eastAsia="仿宋" w:cs="仿宋"/>
          <w:sz w:val="24"/>
        </w:rPr>
      </w:r>
      <w:r/>
    </w:p>
    <w:p>
      <w:pPr>
        <w:pStyle w:val="878"/>
        <w:ind w:firstLine="480"/>
        <w:jc w:val="left"/>
        <w:spacing w:line="460" w:lineRule="exact"/>
        <w:rPr>
          <w:rFonts w:hint="eastAsia" w:ascii="仿宋" w:hAnsi="仿宋" w:eastAsia="仿宋" w:cs="仿宋"/>
          <w:sz w:val="24"/>
        </w:rPr>
      </w:pPr>
      <w:r>
        <w:rPr>
          <w:rFonts w:hint="eastAsia" w:ascii="仿宋" w:hAnsi="仿宋" w:eastAsia="仿宋" w:cs="仿宋"/>
          <w:sz w:val="24"/>
        </w:rPr>
        <w:t xml:space="preserve">附：法定代表人身份证扫描件</w:t>
      </w:r>
      <w:r>
        <w:rPr>
          <w:rFonts w:hint="eastAsia" w:ascii="仿宋" w:hAnsi="仿宋" w:eastAsia="仿宋" w:cs="仿宋"/>
          <w:sz w:val="24"/>
        </w:rPr>
      </w:r>
      <w:r/>
    </w:p>
    <w:tbl>
      <w:tblPr>
        <w:tblpPr w:horzAnchor="margin" w:tblpXSpec="center" w:vertAnchor="text" w:tblpY="483" w:leftFromText="180" w:topFromText="0" w:rightFromText="180" w:bottomFromText="0"/>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1"/>
        </w:trPr>
        <w:tc>
          <w:tcPr>
            <w:tcW w:w="3794" w:type="dxa"/>
            <w:vAlign w:val="center"/>
            <w:textDirection w:val="lrTb"/>
            <w:noWrap w:val="false"/>
          </w:tcPr>
          <w:p>
            <w:pPr>
              <w:pStyle w:val="878"/>
              <w:jc w:val="center"/>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t xml:space="preserve">法定代表人</w:t>
            </w:r>
            <w:r>
              <w:rPr>
                <w:rFonts w:hint="eastAsia" w:ascii="仿宋" w:hAnsi="仿宋" w:eastAsia="仿宋" w:cs="仿宋"/>
                <w:bCs/>
                <w:sz w:val="24"/>
              </w:rPr>
            </w:r>
            <w:r/>
          </w:p>
          <w:p>
            <w:pPr>
              <w:pStyle w:val="878"/>
              <w:jc w:val="center"/>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t xml:space="preserve">身份证扫描件正面</w:t>
            </w:r>
            <w:r>
              <w:rPr>
                <w:rFonts w:hint="eastAsia" w:ascii="仿宋" w:hAnsi="仿宋" w:eastAsia="仿宋" w:cs="仿宋"/>
                <w:bCs/>
                <w:sz w:val="24"/>
              </w:rPr>
            </w:r>
            <w:r/>
          </w:p>
        </w:tc>
        <w:tc>
          <w:tcPr>
            <w:tcW w:w="1134" w:type="dxa"/>
            <w:vAlign w:val="top"/>
            <w:textDirection w:val="lrTb"/>
            <w:noWrap w:val="false"/>
          </w:tcPr>
          <w:p>
            <w:pPr>
              <w:pStyle w:val="878"/>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r>
            <w:r/>
          </w:p>
        </w:tc>
        <w:tc>
          <w:tcPr>
            <w:tcW w:w="3600" w:type="dxa"/>
            <w:vAlign w:val="center"/>
            <w:textDirection w:val="lrTb"/>
            <w:noWrap w:val="false"/>
          </w:tcPr>
          <w:p>
            <w:pPr>
              <w:pStyle w:val="878"/>
              <w:jc w:val="center"/>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t xml:space="preserve">法定代表人</w:t>
            </w:r>
            <w:r>
              <w:rPr>
                <w:rFonts w:hint="eastAsia" w:ascii="仿宋" w:hAnsi="仿宋" w:eastAsia="仿宋" w:cs="仿宋"/>
                <w:bCs/>
                <w:sz w:val="24"/>
              </w:rPr>
            </w:r>
            <w:r/>
          </w:p>
          <w:p>
            <w:pPr>
              <w:pStyle w:val="878"/>
              <w:jc w:val="center"/>
              <w:spacing w:line="460" w:lineRule="exact"/>
              <w:rPr>
                <w:rFonts w:hint="eastAsia" w:ascii="仿宋" w:hAnsi="仿宋" w:eastAsia="仿宋" w:cs="仿宋"/>
                <w:bCs/>
                <w:sz w:val="24"/>
              </w:rPr>
              <w:framePr w:vAnchor="page" w:hAnchor="page" w:xAlign="center" w:y="483"/>
            </w:pPr>
            <w:r>
              <w:rPr>
                <w:rFonts w:hint="eastAsia" w:ascii="仿宋" w:hAnsi="仿宋" w:eastAsia="仿宋" w:cs="仿宋"/>
                <w:bCs/>
                <w:sz w:val="24"/>
              </w:rPr>
              <w:t xml:space="preserve">身份证扫描件反面</w:t>
            </w:r>
            <w:r>
              <w:rPr>
                <w:rFonts w:hint="eastAsia" w:ascii="仿宋" w:hAnsi="仿宋" w:eastAsia="仿宋" w:cs="仿宋"/>
                <w:bCs/>
                <w:sz w:val="24"/>
              </w:rPr>
            </w:r>
            <w:r/>
          </w:p>
        </w:tc>
      </w:tr>
    </w:tbl>
    <w:p>
      <w:pPr>
        <w:pStyle w:val="914"/>
        <w:rPr>
          <w:rFonts w:hint="eastAsia" w:ascii="仿宋" w:hAnsi="仿宋" w:eastAsia="仿宋" w:cs="仿宋"/>
          <w:sz w:val="24"/>
        </w:rPr>
      </w:pPr>
      <w:r>
        <w:rPr>
          <w:rFonts w:hint="eastAsia" w:ascii="仿宋" w:hAnsi="仿宋" w:eastAsia="仿宋" w:cs="仿宋"/>
          <w:sz w:val="24"/>
        </w:rPr>
      </w:r>
      <w:r/>
    </w:p>
    <w:p>
      <w:pPr>
        <w:pStyle w:val="914"/>
        <w:rPr>
          <w:rFonts w:hint="eastAsia" w:ascii="仿宋" w:hAnsi="仿宋" w:eastAsia="仿宋" w:cs="仿宋"/>
          <w:sz w:val="24"/>
        </w:rPr>
      </w:pPr>
      <w:r>
        <w:rPr>
          <w:rFonts w:hint="eastAsia" w:ascii="仿宋" w:hAnsi="仿宋" w:eastAsia="仿宋" w:cs="仿宋"/>
          <w:sz w:val="24"/>
        </w:rPr>
      </w:r>
      <w:r/>
    </w:p>
    <w:p>
      <w:pPr>
        <w:pStyle w:val="914"/>
        <w:rPr>
          <w:rFonts w:hint="eastAsia" w:ascii="仿宋" w:hAnsi="仿宋" w:eastAsia="仿宋" w:cs="仿宋"/>
          <w:sz w:val="24"/>
        </w:rPr>
      </w:pPr>
      <w:r>
        <w:rPr>
          <w:rFonts w:hint="eastAsia" w:ascii="仿宋" w:hAnsi="仿宋" w:eastAsia="仿宋" w:cs="仿宋"/>
          <w:sz w:val="24"/>
        </w:rPr>
      </w:r>
      <w:r/>
    </w:p>
    <w:p>
      <w:pPr>
        <w:pStyle w:val="914"/>
        <w:rPr>
          <w:rFonts w:hint="eastAsia" w:ascii="仿宋" w:hAnsi="仿宋" w:eastAsia="仿宋" w:cs="仿宋"/>
          <w:sz w:val="24"/>
        </w:rPr>
      </w:pPr>
      <w:r>
        <w:rPr>
          <w:rFonts w:hint="eastAsia" w:ascii="仿宋" w:hAnsi="仿宋" w:eastAsia="仿宋" w:cs="仿宋"/>
          <w:sz w:val="24"/>
        </w:rPr>
      </w:r>
      <w:r/>
    </w:p>
    <w:p>
      <w:pPr>
        <w:pStyle w:val="914"/>
        <w:rPr>
          <w:rFonts w:hint="eastAsia" w:ascii="仿宋" w:hAnsi="仿宋" w:eastAsia="仿宋" w:cs="仿宋"/>
          <w:sz w:val="24"/>
        </w:rPr>
      </w:pPr>
      <w:r>
        <w:rPr>
          <w:rFonts w:hint="eastAsia" w:ascii="仿宋" w:hAnsi="仿宋" w:eastAsia="仿宋" w:cs="仿宋"/>
          <w:sz w:val="24"/>
        </w:rPr>
      </w:r>
      <w:r/>
    </w:p>
    <w:p>
      <w:pPr>
        <w:pStyle w:val="878"/>
        <w:ind w:left="5990" w:hanging="1920"/>
        <w:jc w:val="right"/>
        <w:spacing w:line="500" w:lineRule="exact"/>
        <w:rPr>
          <w:rFonts w:hint="eastAsia" w:ascii="仿宋" w:hAnsi="仿宋" w:eastAsia="仿宋" w:cs="仿宋"/>
          <w:sz w:val="24"/>
        </w:rPr>
      </w:pPr>
      <w:r>
        <w:rPr>
          <w:rFonts w:hint="eastAsia" w:ascii="仿宋" w:hAnsi="仿宋" w:eastAsia="仿宋" w:cs="仿宋"/>
          <w:sz w:val="24"/>
          <w:lang w:eastAsia="zh-CN"/>
        </w:rPr>
        <w:t xml:space="preserve">供应商</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lang w:val="zh-CN"/>
        </w:rPr>
        <w:t xml:space="preserve">电子签章</w:t>
      </w:r>
      <w:r>
        <w:rPr>
          <w:rFonts w:hint="eastAsia" w:ascii="仿宋" w:hAnsi="仿宋" w:eastAsia="仿宋" w:cs="仿宋"/>
          <w:sz w:val="24"/>
        </w:rPr>
        <w:t xml:space="preserve">）</w:t>
      </w:r>
      <w:r>
        <w:rPr>
          <w:rFonts w:hint="eastAsia" w:ascii="仿宋" w:hAnsi="仿宋" w:eastAsia="仿宋" w:cs="仿宋"/>
          <w:sz w:val="24"/>
        </w:rPr>
      </w:r>
      <w:r/>
    </w:p>
    <w:p>
      <w:pPr>
        <w:pStyle w:val="878"/>
        <w:ind w:left="5989" w:hanging="1440"/>
        <w:spacing w:line="500" w:lineRule="exact"/>
        <w:rPr>
          <w:rFonts w:ascii="仿宋" w:hAnsi="仿宋" w:cs="仿宋"/>
          <w:sz w:val="24"/>
        </w:rPr>
      </w:pPr>
      <w:r>
        <w:rPr>
          <w:rFonts w:hint="eastAsia" w:ascii="仿宋" w:hAnsi="仿宋" w:eastAsia="仿宋" w:cs="仿宋"/>
          <w:sz w:val="24"/>
        </w:rPr>
        <w:t xml:space="preserve">法定代表人（签字或签章）：</w:t>
      </w:r>
      <w:r>
        <w:rPr>
          <w:rFonts w:hint="eastAsia" w:ascii="仿宋" w:hAnsi="仿宋" w:eastAsia="仿宋" w:cs="仿宋"/>
          <w:sz w:val="24"/>
          <w:u w:val="single"/>
        </w:rPr>
        <w:t xml:space="preserve"> </w:t>
      </w:r>
      <w:r>
        <w:rPr>
          <w:sz w:val="24"/>
          <w:u w:val="single"/>
        </w:rPr>
        <w:t xml:space="preserve">        </w:t>
      </w:r>
      <w:r>
        <w:rPr>
          <w:rFonts w:hint="eastAsia"/>
          <w:sz w:val="24"/>
          <w:u w:val="single"/>
        </w:rPr>
        <w:t xml:space="preserve">   </w:t>
      </w:r>
      <w:r>
        <w:rPr>
          <w:rFonts w:ascii="仿宋" w:hAnsi="仿宋" w:cs="仿宋"/>
          <w:sz w:val="24"/>
        </w:rPr>
      </w:r>
      <w:r/>
    </w:p>
    <w:p>
      <w:pPr>
        <w:pStyle w:val="878"/>
        <w:ind w:firstLine="4800"/>
        <w:jc w:val="right"/>
        <w:spacing w:line="500" w:lineRule="exact"/>
        <w:rPr>
          <w:rFonts w:hint="eastAsia" w:ascii="仿宋" w:hAnsi="仿宋" w:eastAsia="仿宋" w:cs="仿宋"/>
          <w:sz w:val="24"/>
          <w:u w:val="single"/>
        </w:rPr>
      </w:pP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hint="eastAsia" w:ascii="仿宋" w:hAnsi="仿宋" w:eastAsia="仿宋" w:cs="仿宋"/>
          <w:sz w:val="24"/>
          <w:u w:val="single"/>
        </w:rPr>
      </w:r>
      <w:r/>
    </w:p>
    <w:p>
      <w:pPr>
        <w:pStyle w:val="878"/>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78"/>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shd w:val="nil" w:color="auto"/>
        <w:rPr>
          <w:rFonts w:hint="eastAsia"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r>
      <w:r/>
    </w:p>
    <w:p>
      <w:pPr>
        <w:pStyle w:val="878"/>
        <w:numPr>
          <w:ilvl w:val="0"/>
          <w:numId w:val="7"/>
        </w:num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授权委托书</w:t>
      </w:r>
      <w:r>
        <w:rPr>
          <w:rFonts w:hint="eastAsia" w:ascii="仿宋" w:hAnsi="仿宋" w:eastAsia="仿宋" w:cs="仿宋"/>
          <w:b/>
          <w:bCs/>
          <w:sz w:val="28"/>
          <w:szCs w:val="28"/>
        </w:rPr>
      </w:r>
      <w:r/>
    </w:p>
    <w:p>
      <w:pPr>
        <w:pStyle w:val="878"/>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878"/>
        <w:ind w:firstLine="480"/>
        <w:spacing w:line="480" w:lineRule="exact"/>
        <w:rPr>
          <w:rFonts w:hint="eastAsia" w:ascii="仿宋" w:hAnsi="仿宋" w:eastAsia="仿宋" w:cs="仿宋"/>
          <w:bCs/>
          <w:sz w:val="24"/>
        </w:rPr>
      </w:pPr>
      <w:r>
        <w:rPr>
          <w:rFonts w:hint="eastAsia" w:ascii="仿宋" w:hAnsi="仿宋" w:eastAsia="仿宋" w:cs="仿宋"/>
          <w:bCs/>
          <w:sz w:val="24"/>
          <w:u w:val="single"/>
        </w:rPr>
        <w:t xml:space="preserve">（法定代表人姓名）</w:t>
      </w:r>
      <w:r>
        <w:rPr>
          <w:rFonts w:hint="eastAsia" w:ascii="仿宋" w:hAnsi="仿宋" w:eastAsia="仿宋" w:cs="仿宋"/>
          <w:bCs/>
          <w:sz w:val="24"/>
        </w:rPr>
        <w:t xml:space="preserve">系中华人民共和国合法企业</w:t>
      </w:r>
      <w:r>
        <w:rPr>
          <w:rFonts w:hint="eastAsia" w:ascii="仿宋" w:hAnsi="仿宋" w:eastAsia="仿宋" w:cs="仿宋"/>
          <w:bCs/>
          <w:sz w:val="24"/>
          <w:u w:val="single"/>
        </w:rPr>
        <w:t xml:space="preserve">（</w:t>
      </w:r>
      <w:r>
        <w:rPr>
          <w:rFonts w:hint="eastAsia" w:ascii="仿宋" w:hAnsi="仿宋" w:eastAsia="仿宋" w:cs="仿宋"/>
          <w:bCs/>
          <w:sz w:val="24"/>
          <w:u w:val="single"/>
          <w:lang w:eastAsia="zh-CN"/>
        </w:rPr>
        <w:t xml:space="preserve">供应商</w:t>
      </w:r>
      <w:r>
        <w:rPr>
          <w:rFonts w:hint="eastAsia" w:ascii="仿宋" w:hAnsi="仿宋" w:eastAsia="仿宋" w:cs="仿宋"/>
          <w:bCs/>
          <w:sz w:val="24"/>
          <w:u w:val="single"/>
        </w:rPr>
        <w:t xml:space="preserve">名称）</w:t>
      </w:r>
      <w:r>
        <w:rPr>
          <w:rFonts w:hint="eastAsia" w:ascii="仿宋" w:hAnsi="仿宋" w:eastAsia="仿宋" w:cs="仿宋"/>
          <w:bCs/>
          <w:sz w:val="24"/>
        </w:rPr>
        <w:t xml:space="preserve">的法定代表人，特授权</w:t>
      </w:r>
      <w:r>
        <w:rPr>
          <w:rFonts w:hint="eastAsia" w:ascii="仿宋" w:hAnsi="仿宋" w:eastAsia="仿宋" w:cs="仿宋"/>
          <w:bCs/>
          <w:sz w:val="24"/>
          <w:u w:val="single"/>
        </w:rPr>
        <w:t xml:space="preserve">（委托代理人）</w:t>
      </w:r>
      <w:r>
        <w:rPr>
          <w:rFonts w:hint="eastAsia" w:ascii="仿宋" w:hAnsi="仿宋" w:eastAsia="仿宋" w:cs="仿宋"/>
          <w:bCs/>
          <w:sz w:val="24"/>
        </w:rPr>
        <w:t xml:space="preserve">代表我公司（单位）全权办理针对</w:t>
      </w:r>
      <w:r>
        <w:rPr>
          <w:rFonts w:hint="eastAsia" w:ascii="仿宋" w:hAnsi="仿宋" w:eastAsia="仿宋" w:cs="仿宋"/>
          <w:sz w:val="24"/>
          <w:u w:val="single"/>
        </w:rPr>
        <w:t xml:space="preserve">（项目名称）</w:t>
      </w:r>
      <w:r>
        <w:rPr>
          <w:rFonts w:hint="eastAsia" w:ascii="仿宋" w:hAnsi="仿宋" w:eastAsia="仿宋" w:cs="仿宋"/>
          <w:bCs/>
          <w:sz w:val="24"/>
        </w:rPr>
        <w:t xml:space="preserve">的投标、签订合同和处理有关事宜，其法律后果由我公司（单位）承担。</w:t>
      </w:r>
      <w:r>
        <w:rPr>
          <w:rFonts w:hint="eastAsia" w:ascii="仿宋" w:hAnsi="仿宋" w:eastAsia="仿宋" w:cs="仿宋"/>
          <w:bCs/>
          <w:sz w:val="24"/>
        </w:rPr>
      </w:r>
      <w:r/>
    </w:p>
    <w:p>
      <w:pPr>
        <w:pStyle w:val="878"/>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委托期限：自本委托书签署之日起至投标有效期期满。</w:t>
      </w:r>
      <w:r>
        <w:rPr>
          <w:rFonts w:hint="eastAsia" w:ascii="仿宋" w:hAnsi="仿宋" w:eastAsia="仿宋" w:cs="仿宋"/>
          <w:bCs/>
          <w:sz w:val="24"/>
        </w:rPr>
      </w:r>
      <w:r/>
    </w:p>
    <w:p>
      <w:pPr>
        <w:pStyle w:val="878"/>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委托代理人无转委托权。</w:t>
      </w:r>
      <w:r>
        <w:rPr>
          <w:rFonts w:hint="eastAsia" w:ascii="仿宋" w:hAnsi="仿宋" w:eastAsia="仿宋" w:cs="仿宋"/>
          <w:bCs/>
          <w:sz w:val="24"/>
        </w:rPr>
      </w:r>
      <w:r/>
    </w:p>
    <w:p>
      <w:pPr>
        <w:pStyle w:val="878"/>
        <w:ind w:firstLine="480"/>
        <w:spacing w:line="480" w:lineRule="exact"/>
        <w:rPr>
          <w:rFonts w:hint="eastAsia" w:ascii="仿宋" w:hAnsi="仿宋" w:eastAsia="仿宋" w:cs="仿宋"/>
          <w:bCs/>
          <w:sz w:val="24"/>
        </w:rPr>
      </w:pPr>
      <w:r>
        <w:rPr>
          <w:rFonts w:hint="eastAsia" w:ascii="仿宋" w:hAnsi="仿宋" w:eastAsia="仿宋" w:cs="仿宋"/>
          <w:bCs/>
          <w:sz w:val="24"/>
        </w:rPr>
        <w:t xml:space="preserve">附：法定代表人身份证复印件和委托代理人身份证复印件</w:t>
      </w:r>
      <w:r>
        <w:rPr>
          <w:rFonts w:hint="eastAsia" w:ascii="仿宋" w:hAnsi="仿宋" w:eastAsia="仿宋" w:cs="仿宋"/>
          <w:bCs/>
          <w:sz w:val="24"/>
        </w:rPr>
      </w:r>
      <w:r/>
    </w:p>
    <w:p>
      <w:pPr>
        <w:pStyle w:val="914"/>
        <w:rPr>
          <w:rFonts w:hint="eastAsia" w:ascii="仿宋" w:hAnsi="仿宋" w:eastAsia="仿宋" w:cs="仿宋"/>
        </w:rPr>
      </w:pPr>
      <w:r>
        <w:rPr>
          <w:rFonts w:hint="eastAsia" w:ascii="仿宋" w:hAnsi="仿宋" w:eastAsia="仿宋" w:cs="仿宋"/>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878"/>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法定代表人</w:t>
            </w:r>
            <w:r>
              <w:rPr>
                <w:rFonts w:hint="eastAsia" w:ascii="仿宋" w:hAnsi="仿宋" w:eastAsia="仿宋" w:cs="仿宋"/>
                <w:bCs/>
                <w:sz w:val="22"/>
                <w:szCs w:val="22"/>
              </w:rPr>
            </w:r>
            <w:r/>
          </w:p>
          <w:p>
            <w:pPr>
              <w:pStyle w:val="878"/>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身份证复印件正面</w:t>
            </w:r>
            <w:r>
              <w:rPr>
                <w:rFonts w:hint="eastAsia" w:ascii="仿宋" w:hAnsi="仿宋" w:eastAsia="仿宋" w:cs="仿宋"/>
                <w:bCs/>
                <w:sz w:val="22"/>
                <w:szCs w:val="22"/>
              </w:rPr>
            </w:r>
            <w:r/>
          </w:p>
        </w:tc>
        <w:tc>
          <w:tcPr>
            <w:tcW w:w="1134" w:type="dxa"/>
            <w:vAlign w:val="top"/>
            <w:textDirection w:val="lrTb"/>
            <w:noWrap w:val="false"/>
          </w:tcPr>
          <w:p>
            <w:pPr>
              <w:pStyle w:val="878"/>
              <w:spacing w:line="360" w:lineRule="exact"/>
              <w:rPr>
                <w:rFonts w:hint="eastAsia" w:ascii="仿宋" w:hAnsi="仿宋" w:eastAsia="仿宋" w:cs="仿宋"/>
                <w:bCs/>
                <w:sz w:val="22"/>
                <w:szCs w:val="22"/>
              </w:rPr>
            </w:pPr>
            <w:r>
              <w:rPr>
                <w:rFonts w:hint="eastAsia" w:ascii="仿宋" w:hAnsi="仿宋" w:eastAsia="仿宋" w:cs="仿宋"/>
                <w:bCs/>
                <w:sz w:val="22"/>
                <w:szCs w:val="22"/>
              </w:rPr>
            </w:r>
            <w:r/>
          </w:p>
        </w:tc>
        <w:tc>
          <w:tcPr>
            <w:tcW w:w="3600" w:type="dxa"/>
            <w:vAlign w:val="center"/>
            <w:textDirection w:val="lrTb"/>
            <w:noWrap w:val="false"/>
          </w:tcPr>
          <w:p>
            <w:pPr>
              <w:pStyle w:val="878"/>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法定代表人</w:t>
            </w:r>
            <w:r>
              <w:rPr>
                <w:rFonts w:hint="eastAsia" w:ascii="仿宋" w:hAnsi="仿宋" w:eastAsia="仿宋" w:cs="仿宋"/>
                <w:bCs/>
                <w:sz w:val="22"/>
                <w:szCs w:val="22"/>
              </w:rPr>
            </w:r>
            <w:r/>
          </w:p>
          <w:p>
            <w:pPr>
              <w:pStyle w:val="878"/>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身份证复印件反面</w:t>
            </w:r>
            <w:r>
              <w:rPr>
                <w:rFonts w:hint="eastAsia" w:ascii="仿宋" w:hAnsi="仿宋" w:eastAsia="仿宋" w:cs="仿宋"/>
                <w:bCs/>
                <w:sz w:val="22"/>
                <w:szCs w:val="22"/>
              </w:rPr>
            </w:r>
            <w:r/>
          </w:p>
        </w:tc>
      </w:tr>
    </w:tbl>
    <w:p>
      <w:pPr>
        <w:pStyle w:val="878"/>
        <w:spacing w:line="360" w:lineRule="auto"/>
        <w:rPr>
          <w:rFonts w:hint="eastAsia" w:ascii="仿宋" w:hAnsi="仿宋" w:eastAsia="仿宋" w:cs="仿宋"/>
          <w:sz w:val="22"/>
          <w:szCs w:val="22"/>
        </w:rPr>
      </w:pPr>
      <w:r>
        <w:rPr>
          <w:rFonts w:hint="eastAsia" w:ascii="仿宋" w:hAnsi="仿宋" w:eastAsia="仿宋" w:cs="仿宋"/>
          <w:sz w:val="22"/>
          <w:szCs w:val="22"/>
        </w:rPr>
      </w:r>
      <w:r/>
    </w:p>
    <w:p>
      <w:pPr>
        <w:pStyle w:val="878"/>
        <w:spacing w:line="360" w:lineRule="auto"/>
        <w:rPr>
          <w:rFonts w:hint="eastAsia" w:ascii="仿宋" w:hAnsi="仿宋" w:eastAsia="仿宋" w:cs="仿宋"/>
          <w:bCs/>
          <w:sz w:val="24"/>
        </w:rPr>
      </w:pPr>
      <w:r>
        <w:rPr>
          <w:rFonts w:hint="eastAsia" w:ascii="仿宋" w:hAnsi="仿宋" w:eastAsia="仿宋" w:cs="仿宋"/>
          <w:bCs/>
          <w:sz w:val="22"/>
          <w:szCs w:val="22"/>
        </w:rPr>
        <w:t xml:space="preserve">                        </w:t>
      </w:r>
      <w:r>
        <w:rPr>
          <w:rFonts w:hint="eastAsia" w:ascii="仿宋" w:hAnsi="仿宋" w:eastAsia="仿宋" w:cs="仿宋"/>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878"/>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委托代理人</w:t>
            </w:r>
            <w:r>
              <w:rPr>
                <w:rFonts w:hint="eastAsia" w:ascii="仿宋" w:hAnsi="仿宋" w:eastAsia="仿宋" w:cs="仿宋"/>
                <w:bCs/>
                <w:sz w:val="22"/>
                <w:szCs w:val="22"/>
              </w:rPr>
            </w:r>
            <w:r/>
          </w:p>
          <w:p>
            <w:pPr>
              <w:pStyle w:val="878"/>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身份证复印件正面</w:t>
            </w:r>
            <w:r>
              <w:rPr>
                <w:rFonts w:hint="eastAsia" w:ascii="仿宋" w:hAnsi="仿宋" w:eastAsia="仿宋" w:cs="仿宋"/>
                <w:bCs/>
                <w:sz w:val="22"/>
                <w:szCs w:val="22"/>
              </w:rPr>
            </w:r>
            <w:r/>
          </w:p>
        </w:tc>
        <w:tc>
          <w:tcPr>
            <w:tcW w:w="1134" w:type="dxa"/>
            <w:vAlign w:val="top"/>
            <w:textDirection w:val="lrTb"/>
            <w:noWrap w:val="false"/>
          </w:tcPr>
          <w:p>
            <w:pPr>
              <w:pStyle w:val="878"/>
              <w:spacing w:line="360" w:lineRule="exact"/>
              <w:rPr>
                <w:rFonts w:hint="eastAsia" w:ascii="仿宋" w:hAnsi="仿宋" w:eastAsia="仿宋" w:cs="仿宋"/>
                <w:bCs/>
                <w:sz w:val="22"/>
                <w:szCs w:val="22"/>
              </w:rPr>
            </w:pPr>
            <w:r>
              <w:rPr>
                <w:rFonts w:hint="eastAsia" w:ascii="仿宋" w:hAnsi="仿宋" w:eastAsia="仿宋" w:cs="仿宋"/>
                <w:bCs/>
                <w:sz w:val="22"/>
                <w:szCs w:val="22"/>
              </w:rPr>
            </w:r>
            <w:r/>
          </w:p>
        </w:tc>
        <w:tc>
          <w:tcPr>
            <w:tcW w:w="3600" w:type="dxa"/>
            <w:vAlign w:val="center"/>
            <w:textDirection w:val="lrTb"/>
            <w:noWrap w:val="false"/>
          </w:tcPr>
          <w:p>
            <w:pPr>
              <w:pStyle w:val="878"/>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委托代理人</w:t>
            </w:r>
            <w:r>
              <w:rPr>
                <w:rFonts w:hint="eastAsia" w:ascii="仿宋" w:hAnsi="仿宋" w:eastAsia="仿宋" w:cs="仿宋"/>
                <w:bCs/>
                <w:sz w:val="22"/>
                <w:szCs w:val="22"/>
              </w:rPr>
            </w:r>
            <w:r/>
          </w:p>
          <w:p>
            <w:pPr>
              <w:pStyle w:val="878"/>
              <w:jc w:val="center"/>
              <w:spacing w:line="360" w:lineRule="exact"/>
              <w:rPr>
                <w:rFonts w:hint="eastAsia" w:ascii="仿宋" w:hAnsi="仿宋" w:eastAsia="仿宋" w:cs="仿宋"/>
                <w:bCs/>
                <w:sz w:val="22"/>
                <w:szCs w:val="22"/>
              </w:rPr>
            </w:pPr>
            <w:r>
              <w:rPr>
                <w:rFonts w:hint="eastAsia" w:ascii="仿宋" w:hAnsi="仿宋" w:eastAsia="仿宋" w:cs="仿宋"/>
                <w:bCs/>
                <w:sz w:val="22"/>
                <w:szCs w:val="22"/>
              </w:rPr>
              <w:t xml:space="preserve">身份证复印件反面</w:t>
            </w:r>
            <w:r>
              <w:rPr>
                <w:rFonts w:hint="eastAsia" w:ascii="仿宋" w:hAnsi="仿宋" w:eastAsia="仿宋" w:cs="仿宋"/>
                <w:bCs/>
                <w:sz w:val="22"/>
                <w:szCs w:val="22"/>
              </w:rPr>
            </w:r>
            <w:r/>
          </w:p>
        </w:tc>
      </w:tr>
    </w:tbl>
    <w:p>
      <w:pPr>
        <w:pStyle w:val="878"/>
        <w:jc w:val="right"/>
        <w:spacing w:line="360" w:lineRule="auto"/>
        <w:rPr>
          <w:rFonts w:hint="eastAsia" w:ascii="仿宋" w:hAnsi="仿宋" w:eastAsia="仿宋" w:cs="仿宋"/>
          <w:bCs/>
          <w:sz w:val="24"/>
        </w:rPr>
      </w:pPr>
      <w:r>
        <w:rPr>
          <w:rFonts w:hint="eastAsia" w:ascii="仿宋" w:hAnsi="仿宋" w:eastAsia="仿宋" w:cs="仿宋"/>
          <w:bCs/>
          <w:sz w:val="24"/>
        </w:rPr>
      </w:r>
      <w:r/>
    </w:p>
    <w:p>
      <w:pPr>
        <w:pStyle w:val="914"/>
        <w:rPr>
          <w:rFonts w:hint="eastAsia" w:ascii="仿宋" w:hAnsi="仿宋" w:eastAsia="仿宋" w:cs="仿宋"/>
          <w:bCs/>
          <w:sz w:val="24"/>
        </w:rPr>
      </w:pPr>
      <w:r>
        <w:rPr>
          <w:rFonts w:hint="eastAsia" w:ascii="仿宋" w:hAnsi="仿宋" w:eastAsia="仿宋" w:cs="仿宋"/>
          <w:bCs/>
          <w:sz w:val="24"/>
        </w:rPr>
      </w:r>
      <w:r/>
    </w:p>
    <w:p>
      <w:pPr>
        <w:pStyle w:val="914"/>
        <w:rPr>
          <w:rFonts w:hint="eastAsia" w:ascii="仿宋" w:hAnsi="仿宋" w:eastAsia="仿宋" w:cs="仿宋"/>
          <w:bCs/>
          <w:sz w:val="24"/>
        </w:rPr>
      </w:pPr>
      <w:r>
        <w:rPr>
          <w:rFonts w:hint="eastAsia" w:ascii="仿宋" w:hAnsi="仿宋" w:eastAsia="仿宋" w:cs="仿宋"/>
          <w:bCs/>
          <w:sz w:val="24"/>
        </w:rPr>
      </w:r>
      <w:r/>
    </w:p>
    <w:p>
      <w:pPr>
        <w:pStyle w:val="878"/>
        <w:ind w:firstLine="480"/>
        <w:jc w:val="right"/>
        <w:spacing w:line="360" w:lineRule="auto"/>
        <w:rPr>
          <w:rFonts w:hint="eastAsia" w:ascii="仿宋" w:hAnsi="仿宋" w:eastAsia="仿宋" w:cs="仿宋"/>
          <w:bCs/>
          <w:sz w:val="24"/>
        </w:rPr>
      </w:pPr>
      <w:r>
        <w:rPr>
          <w:rFonts w:hint="eastAsia" w:ascii="仿宋" w:hAnsi="仿宋" w:eastAsia="仿宋" w:cs="仿宋"/>
          <w:bCs/>
          <w:sz w:val="24"/>
        </w:rPr>
        <w:t xml:space="preserve"> </w:t>
      </w:r>
      <w:r>
        <w:rPr>
          <w:rFonts w:hint="eastAsia" w:ascii="仿宋" w:hAnsi="仿宋" w:eastAsia="仿宋" w:cs="仿宋"/>
          <w:bCs/>
          <w:sz w:val="24"/>
          <w:lang w:eastAsia="zh-CN"/>
        </w:rPr>
        <w:t xml:space="preserve">供应商</w:t>
      </w:r>
      <w:r>
        <w:rPr>
          <w:rFonts w:hint="eastAsia" w:ascii="仿宋" w:hAnsi="仿宋" w:eastAsia="仿宋" w:cs="仿宋"/>
          <w:bCs/>
          <w:sz w:val="24"/>
        </w:rPr>
        <w:t xml:space="preserve">：</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sz w:val="24"/>
          <w:lang w:val="zh-CN"/>
        </w:rPr>
        <w:t xml:space="preserve">电子签章</w:t>
      </w:r>
      <w:r>
        <w:rPr>
          <w:rFonts w:hint="eastAsia" w:ascii="仿宋" w:hAnsi="仿宋" w:eastAsia="仿宋" w:cs="仿宋"/>
          <w:bCs/>
          <w:sz w:val="24"/>
        </w:rPr>
        <w:t xml:space="preserve">）</w:t>
      </w:r>
      <w:r>
        <w:rPr>
          <w:rFonts w:hint="eastAsia" w:ascii="仿宋" w:hAnsi="仿宋" w:eastAsia="仿宋" w:cs="仿宋"/>
          <w:bCs/>
          <w:sz w:val="24"/>
        </w:rPr>
      </w:r>
      <w:r/>
    </w:p>
    <w:p>
      <w:pPr>
        <w:pStyle w:val="878"/>
        <w:jc w:val="right"/>
        <w:spacing w:line="360" w:lineRule="auto"/>
        <w:rPr>
          <w:rFonts w:hint="eastAsia" w:ascii="仿宋" w:hAnsi="仿宋" w:eastAsia="仿宋" w:cs="仿宋"/>
          <w:bCs/>
          <w:sz w:val="24"/>
        </w:rPr>
      </w:pPr>
      <w:r>
        <w:rPr>
          <w:rFonts w:hint="eastAsia" w:ascii="仿宋" w:hAnsi="仿宋" w:eastAsia="仿宋" w:cs="仿宋"/>
          <w:bCs/>
          <w:sz w:val="24"/>
        </w:rPr>
        <w:t xml:space="preserve">法定代表人：</w:t>
      </w:r>
      <w:r>
        <w:rPr>
          <w:rFonts w:hint="eastAsia" w:ascii="仿宋" w:hAnsi="仿宋" w:eastAsia="仿宋" w:cs="仿宋"/>
          <w:bCs/>
          <w:sz w:val="24"/>
          <w:u w:val="single"/>
        </w:rPr>
        <w:t xml:space="preserve">               </w:t>
      </w:r>
      <w:r>
        <w:rPr>
          <w:rFonts w:hint="eastAsia" w:ascii="仿宋" w:hAnsi="仿宋" w:eastAsia="仿宋" w:cs="仿宋"/>
          <w:bCs/>
          <w:sz w:val="24"/>
        </w:rPr>
        <w:t xml:space="preserve">（签字或盖章）</w:t>
      </w:r>
      <w:r>
        <w:rPr>
          <w:rFonts w:hint="eastAsia" w:ascii="仿宋" w:hAnsi="仿宋" w:eastAsia="仿宋" w:cs="仿宋"/>
          <w:bCs/>
          <w:sz w:val="24"/>
        </w:rPr>
      </w:r>
      <w:r/>
    </w:p>
    <w:p>
      <w:pPr>
        <w:pStyle w:val="914"/>
        <w:jc w:val="right"/>
        <w:spacing w:line="360" w:lineRule="auto"/>
        <w:rPr>
          <w:rFonts w:hint="eastAsia" w:ascii="仿宋" w:hAnsi="仿宋" w:eastAsia="仿宋" w:cs="仿宋"/>
          <w:bCs/>
          <w:sz w:val="24"/>
        </w:rPr>
      </w:pPr>
      <w:r>
        <w:rPr>
          <w:rFonts w:hint="eastAsia" w:ascii="仿宋" w:hAnsi="仿宋" w:eastAsia="仿宋" w:cs="仿宋"/>
          <w:bCs/>
          <w:sz w:val="24"/>
        </w:rPr>
        <w:t xml:space="preserve">委托代理人： </w:t>
      </w:r>
      <w:r>
        <w:rPr>
          <w:rFonts w:hint="eastAsia" w:ascii="仿宋" w:hAnsi="仿宋" w:eastAsia="仿宋" w:cs="仿宋"/>
          <w:bCs/>
          <w:sz w:val="24"/>
          <w:u w:val="single"/>
        </w:rPr>
        <w:t xml:space="preserve">              </w:t>
      </w:r>
      <w:r>
        <w:rPr>
          <w:rFonts w:hint="eastAsia" w:ascii="仿宋" w:hAnsi="仿宋" w:eastAsia="仿宋" w:cs="仿宋"/>
          <w:bCs/>
          <w:sz w:val="24"/>
        </w:rPr>
        <w:t xml:space="preserve">（签字或盖章）</w:t>
      </w:r>
      <w:r>
        <w:rPr>
          <w:rFonts w:hint="eastAsia" w:ascii="仿宋" w:hAnsi="仿宋" w:eastAsia="仿宋" w:cs="仿宋"/>
          <w:bCs/>
          <w:sz w:val="24"/>
        </w:rPr>
      </w:r>
      <w:r/>
    </w:p>
    <w:p>
      <w:pPr>
        <w:pStyle w:val="878"/>
        <w:jc w:val="right"/>
        <w:spacing w:line="360" w:lineRule="auto"/>
        <w:rPr>
          <w:rFonts w:hint="eastAsia" w:ascii="仿宋" w:hAnsi="仿宋" w:eastAsia="仿宋" w:cs="仿宋"/>
          <w:bCs/>
          <w:sz w:val="22"/>
          <w:szCs w:val="22"/>
        </w:rPr>
      </w:pPr>
      <w:r>
        <w:rPr>
          <w:rFonts w:hint="eastAsia" w:ascii="仿宋" w:hAnsi="仿宋" w:eastAsia="仿宋" w:cs="仿宋"/>
          <w:bCs/>
          <w:sz w:val="24"/>
          <w:u w:val="single"/>
        </w:rPr>
        <w:t xml:space="preserve">        </w:t>
      </w:r>
      <w:r>
        <w:rPr>
          <w:rFonts w:hint="eastAsia" w:ascii="仿宋" w:hAnsi="仿宋" w:eastAsia="仿宋" w:cs="仿宋"/>
          <w:bCs/>
          <w:sz w:val="24"/>
        </w:rPr>
        <w:t xml:space="preserve"> 年</w:t>
      </w:r>
      <w:r>
        <w:rPr>
          <w:rFonts w:hint="eastAsia" w:ascii="仿宋" w:hAnsi="仿宋" w:eastAsia="仿宋" w:cs="仿宋"/>
          <w:bCs/>
          <w:sz w:val="24"/>
          <w:u w:val="single"/>
        </w:rPr>
        <w:t xml:space="preserve">   </w:t>
      </w:r>
      <w:r>
        <w:rPr>
          <w:rFonts w:hint="eastAsia" w:ascii="仿宋" w:hAnsi="仿宋" w:eastAsia="仿宋" w:cs="仿宋"/>
          <w:bCs/>
          <w:sz w:val="24"/>
        </w:rPr>
        <w:t xml:space="preserve">月</w:t>
      </w:r>
      <w:r>
        <w:rPr>
          <w:rFonts w:hint="eastAsia" w:ascii="仿宋" w:hAnsi="仿宋" w:eastAsia="仿宋" w:cs="仿宋"/>
          <w:bCs/>
          <w:sz w:val="24"/>
          <w:u w:val="single"/>
        </w:rPr>
        <w:t xml:space="preserve">   </w:t>
      </w:r>
      <w:r>
        <w:rPr>
          <w:rFonts w:hint="eastAsia" w:ascii="仿宋" w:hAnsi="仿宋" w:eastAsia="仿宋" w:cs="仿宋"/>
          <w:bCs/>
          <w:sz w:val="24"/>
        </w:rPr>
        <w:t xml:space="preserve">日</w:t>
      </w:r>
      <w:r>
        <w:rPr>
          <w:rFonts w:hint="eastAsia" w:ascii="仿宋" w:hAnsi="仿宋" w:eastAsia="仿宋" w:cs="仿宋"/>
          <w:bCs/>
          <w:sz w:val="22"/>
          <w:szCs w:val="22"/>
        </w:rPr>
      </w:r>
      <w:r/>
    </w:p>
    <w:p>
      <w:pPr>
        <w:pStyle w:val="914"/>
        <w:rPr>
          <w:rFonts w:hint="eastAsia" w:ascii="仿宋" w:hAnsi="仿宋" w:eastAsia="仿宋" w:cs="仿宋"/>
          <w:bCs/>
          <w:sz w:val="24"/>
        </w:rPr>
      </w:pPr>
      <w:r>
        <w:rPr>
          <w:rFonts w:hint="eastAsia" w:ascii="仿宋" w:hAnsi="仿宋" w:eastAsia="仿宋" w:cs="仿宋"/>
          <w:bCs/>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vAlign w:val="top"/>
            <w:textDirection w:val="lrTb"/>
            <w:noWrap w:val="false"/>
          </w:tcPr>
          <w:p>
            <w:pPr>
              <w:pStyle w:val="878"/>
              <w:rPr>
                <w:rFonts w:hint="eastAsia" w:ascii="仿宋" w:hAnsi="仿宋" w:eastAsia="仿宋" w:cs="仿宋"/>
                <w:b/>
                <w:sz w:val="24"/>
              </w:rPr>
            </w:pPr>
            <w:r>
              <w:rPr>
                <w:rFonts w:hint="eastAsia" w:ascii="仿宋" w:hAnsi="仿宋" w:eastAsia="仿宋" w:cs="仿宋"/>
                <w:b/>
                <w:bCs/>
                <w:sz w:val="20"/>
              </w:rPr>
              <w:t xml:space="preserve">注：如果由</w:t>
            </w:r>
            <w:r>
              <w:rPr>
                <w:rFonts w:hint="eastAsia" w:ascii="仿宋" w:hAnsi="仿宋" w:eastAsia="仿宋" w:cs="仿宋"/>
                <w:b/>
                <w:bCs/>
                <w:sz w:val="20"/>
                <w:lang w:eastAsia="zh-CN"/>
              </w:rPr>
              <w:t xml:space="preserve">供应商</w:t>
            </w:r>
            <w:r>
              <w:rPr>
                <w:rFonts w:hint="eastAsia" w:ascii="仿宋" w:hAnsi="仿宋" w:eastAsia="仿宋" w:cs="仿宋"/>
                <w:b/>
                <w:bCs/>
                <w:sz w:val="20"/>
              </w:rPr>
              <w:t xml:space="preserve">的法定代表人签署</w:t>
            </w:r>
            <w:r>
              <w:rPr>
                <w:rFonts w:hint="eastAsia" w:ascii="仿宋" w:hAnsi="仿宋" w:eastAsia="仿宋" w:cs="仿宋"/>
                <w:b/>
                <w:bCs/>
                <w:sz w:val="20"/>
                <w:lang w:eastAsia="zh-CN"/>
              </w:rPr>
              <w:t xml:space="preserve">响应文件</w:t>
            </w:r>
            <w:r>
              <w:rPr>
                <w:rFonts w:hint="eastAsia" w:ascii="仿宋" w:hAnsi="仿宋" w:eastAsia="仿宋" w:cs="仿宋"/>
                <w:b/>
                <w:bCs/>
                <w:sz w:val="20"/>
              </w:rPr>
              <w:t xml:space="preserve">，则无须提交授权委托书。</w:t>
            </w:r>
            <w:r>
              <w:rPr>
                <w:rFonts w:hint="eastAsia" w:ascii="仿宋" w:hAnsi="仿宋" w:eastAsia="仿宋" w:cs="仿宋"/>
                <w:b/>
                <w:sz w:val="24"/>
              </w:rPr>
            </w:r>
            <w:r/>
          </w:p>
        </w:tc>
      </w:tr>
    </w:tbl>
    <w:p>
      <w:pPr>
        <w:pStyle w:val="878"/>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（五）声明函</w:t>
      </w:r>
      <w:r>
        <w:rPr>
          <w:rFonts w:hint="eastAsia" w:ascii="仿宋" w:hAnsi="仿宋" w:eastAsia="仿宋" w:cs="仿宋"/>
          <w:b/>
          <w:sz w:val="28"/>
          <w:szCs w:val="28"/>
        </w:rPr>
      </w:r>
      <w:r/>
    </w:p>
    <w:p>
      <w:pPr>
        <w:pStyle w:val="878"/>
        <w:jc w:val="center"/>
        <w:rPr>
          <w:rFonts w:hint="eastAsia" w:ascii="仿宋" w:hAnsi="仿宋" w:eastAsia="仿宋" w:cs="仿宋"/>
          <w:b/>
          <w:sz w:val="28"/>
          <w:szCs w:val="28"/>
        </w:rPr>
      </w:pPr>
      <w:r>
        <w:rPr>
          <w:rFonts w:hint="eastAsia" w:ascii="仿宋" w:hAnsi="仿宋" w:eastAsia="仿宋" w:cs="仿宋"/>
          <w:b/>
          <w:sz w:val="28"/>
          <w:szCs w:val="28"/>
        </w:rPr>
        <w:t xml:space="preserve">1、中小企业声明函 </w:t>
      </w:r>
      <w:r>
        <w:rPr>
          <w:rFonts w:hint="eastAsia" w:ascii="仿宋" w:hAnsi="仿宋" w:eastAsia="仿宋" w:cs="仿宋"/>
          <w:b/>
          <w:sz w:val="28"/>
          <w:szCs w:val="28"/>
        </w:rPr>
      </w:r>
      <w:r/>
    </w:p>
    <w:p>
      <w:pPr>
        <w:pStyle w:val="878"/>
        <w:ind w:firstLine="480"/>
        <w:jc w:val="left"/>
        <w:spacing w:line="480" w:lineRule="auto"/>
        <w:rPr>
          <w:rFonts w:hint="eastAsia" w:ascii="仿宋" w:hAnsi="仿宋" w:eastAsia="仿宋" w:cs="仿宋"/>
          <w:sz w:val="24"/>
        </w:rPr>
      </w:pPr>
      <w:r>
        <w:rPr>
          <w:rFonts w:hint="eastAsia" w:ascii="仿宋" w:hAnsi="仿宋" w:eastAsia="仿宋" w:cs="仿宋"/>
          <w:sz w:val="24"/>
        </w:rPr>
      </w:r>
      <w:r/>
    </w:p>
    <w:p>
      <w:pPr>
        <w:pStyle w:val="878"/>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本公司（联合体）郑重声明，根据《政府采购促进中小企业发展管理办法》（财库﹝2020﹞46号）的规定，本公司（联合体）参加</w:t>
      </w:r>
      <w:r>
        <w:rPr>
          <w:rFonts w:hint="eastAsia" w:ascii="仿宋" w:hAnsi="仿宋" w:eastAsia="仿宋" w:cs="仿宋"/>
          <w:sz w:val="24"/>
          <w:u w:val="single"/>
        </w:rPr>
        <w:t xml:space="preserve"> （单位名称） </w:t>
      </w:r>
      <w:r>
        <w:rPr>
          <w:rFonts w:hint="eastAsia" w:ascii="仿宋" w:hAnsi="仿宋" w:eastAsia="仿宋" w:cs="仿宋"/>
          <w:sz w:val="24"/>
        </w:rPr>
        <w:t xml:space="preserve">的</w:t>
      </w:r>
      <w:r>
        <w:rPr>
          <w:rFonts w:hint="eastAsia" w:ascii="仿宋" w:hAnsi="仿宋" w:eastAsia="仿宋" w:cs="仿宋"/>
          <w:sz w:val="24"/>
          <w:u w:val="single"/>
        </w:rPr>
        <w:t xml:space="preserve"> （项目名称） </w:t>
      </w:r>
      <w:r>
        <w:rPr>
          <w:rFonts w:hint="eastAsia" w:ascii="仿宋" w:hAnsi="仿宋" w:eastAsia="仿宋" w:cs="仿宋"/>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sz w:val="24"/>
        </w:rPr>
      </w:r>
      <w:r/>
    </w:p>
    <w:p>
      <w:pPr>
        <w:pStyle w:val="1048"/>
        <w:numPr>
          <w:ilvl w:val="0"/>
          <w:numId w:val="8"/>
        </w:numPr>
        <w:ind w:firstLine="480"/>
        <w:jc w:val="left"/>
        <w:spacing w:line="480" w:lineRule="auto"/>
        <w:rPr>
          <w:rFonts w:hint="eastAsia" w:ascii="仿宋" w:hAnsi="仿宋" w:eastAsia="仿宋" w:cs="仿宋"/>
          <w:sz w:val="24"/>
        </w:rPr>
      </w:pPr>
      <w:r>
        <w:rPr>
          <w:rFonts w:hint="eastAsia" w:ascii="仿宋" w:hAnsi="仿宋" w:eastAsia="仿宋" w:cs="仿宋"/>
          <w:sz w:val="24"/>
          <w:u w:val="single"/>
        </w:rPr>
        <w:t xml:space="preserve"> （标的名称） </w:t>
      </w:r>
      <w:r>
        <w:rPr>
          <w:rFonts w:hint="eastAsia" w:ascii="仿宋" w:hAnsi="仿宋" w:eastAsia="仿宋" w:cs="仿宋"/>
          <w:sz w:val="24"/>
        </w:rPr>
        <w:t xml:space="preserve">，属于</w:t>
      </w:r>
      <w:r>
        <w:rPr>
          <w:rFonts w:hint="eastAsia" w:ascii="仿宋" w:hAnsi="仿宋" w:eastAsia="仿宋" w:cs="仿宋"/>
          <w:sz w:val="24"/>
          <w:u w:val="single"/>
        </w:rPr>
        <w:t xml:space="preserve"> （征集文件中明确的所属行业） </w:t>
      </w:r>
      <w:r>
        <w:rPr>
          <w:rFonts w:hint="eastAsia" w:ascii="仿宋" w:hAnsi="仿宋" w:eastAsia="仿宋" w:cs="仿宋"/>
          <w:sz w:val="24"/>
        </w:rPr>
        <w:t xml:space="preserve">；承建（承接）企业为</w:t>
      </w:r>
      <w:r>
        <w:rPr>
          <w:rFonts w:hint="eastAsia" w:ascii="仿宋" w:hAnsi="仿宋" w:eastAsia="仿宋" w:cs="仿宋"/>
          <w:sz w:val="24"/>
          <w:u w:val="single"/>
        </w:rPr>
        <w:t xml:space="preserve"> （企业名称） </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w:t>
      </w:r>
      <w:r>
        <w:rPr>
          <w:rFonts w:hint="eastAsia" w:ascii="仿宋" w:hAnsi="仿宋" w:eastAsia="仿宋" w:cs="仿宋"/>
          <w:sz w:val="24"/>
          <w:u w:val="single"/>
        </w:rPr>
        <w:t xml:space="preserve"> （中型企业、小型企业、微型企业） </w:t>
      </w:r>
      <w:r>
        <w:rPr>
          <w:rFonts w:hint="eastAsia" w:ascii="仿宋" w:hAnsi="仿宋" w:eastAsia="仿宋" w:cs="仿宋"/>
          <w:sz w:val="24"/>
        </w:rPr>
        <w:t xml:space="preserve">；</w:t>
      </w:r>
      <w:r>
        <w:rPr>
          <w:rFonts w:hint="eastAsia" w:ascii="仿宋" w:hAnsi="仿宋" w:eastAsia="仿宋" w:cs="仿宋"/>
          <w:sz w:val="24"/>
        </w:rPr>
      </w:r>
      <w:r/>
    </w:p>
    <w:p>
      <w:pPr>
        <w:pStyle w:val="1048"/>
        <w:numPr>
          <w:ilvl w:val="0"/>
          <w:numId w:val="8"/>
        </w:numPr>
        <w:ind w:firstLine="480"/>
        <w:jc w:val="left"/>
        <w:spacing w:line="480" w:lineRule="auto"/>
        <w:rPr>
          <w:rFonts w:hint="eastAsia" w:ascii="仿宋" w:hAnsi="仿宋" w:eastAsia="仿宋" w:cs="仿宋"/>
          <w:sz w:val="24"/>
        </w:rPr>
      </w:pPr>
      <w:r>
        <w:rPr>
          <w:rFonts w:hint="eastAsia" w:ascii="仿宋" w:hAnsi="仿宋" w:eastAsia="仿宋" w:cs="仿宋"/>
          <w:sz w:val="24"/>
          <w:u w:val="single"/>
        </w:rPr>
        <w:t xml:space="preserve">（标的名称） </w:t>
      </w:r>
      <w:r>
        <w:rPr>
          <w:rFonts w:hint="eastAsia" w:ascii="仿宋" w:hAnsi="仿宋" w:eastAsia="仿宋" w:cs="仿宋"/>
          <w:sz w:val="24"/>
        </w:rPr>
        <w:t xml:space="preserve">，属于</w:t>
      </w:r>
      <w:r>
        <w:rPr>
          <w:rFonts w:hint="eastAsia" w:ascii="仿宋" w:hAnsi="仿宋" w:eastAsia="仿宋" w:cs="仿宋"/>
          <w:sz w:val="24"/>
          <w:u w:val="single"/>
        </w:rPr>
        <w:t xml:space="preserve"> （征集文件中明确的所属行业） </w:t>
      </w:r>
      <w:r>
        <w:rPr>
          <w:rFonts w:hint="eastAsia" w:ascii="仿宋" w:hAnsi="仿宋" w:eastAsia="仿宋" w:cs="仿宋"/>
          <w:sz w:val="24"/>
        </w:rPr>
        <w:t xml:space="preserve">；承建（承接）企业为</w:t>
      </w:r>
      <w:r>
        <w:rPr>
          <w:rFonts w:hint="eastAsia" w:ascii="仿宋" w:hAnsi="仿宋" w:eastAsia="仿宋" w:cs="仿宋"/>
          <w:sz w:val="24"/>
          <w:u w:val="single"/>
        </w:rPr>
        <w:t xml:space="preserve"> （企业名称） </w:t>
      </w:r>
      <w:r>
        <w:rPr>
          <w:rFonts w:hint="eastAsia" w:ascii="仿宋" w:hAnsi="仿宋" w:eastAsia="仿宋" w:cs="仿宋"/>
          <w:sz w:val="24"/>
        </w:rPr>
        <w:t xml:space="preserve">，从业人员</w:t>
      </w:r>
      <w:r>
        <w:rPr>
          <w:rFonts w:hint="eastAsia" w:ascii="仿宋" w:hAnsi="仿宋" w:eastAsia="仿宋" w:cs="仿宋"/>
          <w:sz w:val="24"/>
          <w:u w:val="single"/>
        </w:rPr>
        <w:t xml:space="preserve">     </w:t>
      </w:r>
      <w:r>
        <w:rPr>
          <w:rFonts w:hint="eastAsia" w:ascii="仿宋" w:hAnsi="仿宋" w:eastAsia="仿宋" w:cs="仿宋"/>
          <w:sz w:val="24"/>
        </w:rPr>
        <w:t xml:space="preserve">人，营业收入为</w:t>
      </w:r>
      <w:r>
        <w:rPr>
          <w:rFonts w:hint="eastAsia" w:ascii="仿宋" w:hAnsi="仿宋" w:eastAsia="仿宋" w:cs="仿宋"/>
          <w:sz w:val="24"/>
          <w:u w:val="single"/>
        </w:rPr>
        <w:t xml:space="preserve">     </w:t>
      </w:r>
      <w:r>
        <w:rPr>
          <w:rFonts w:hint="eastAsia" w:ascii="仿宋" w:hAnsi="仿宋" w:eastAsia="仿宋" w:cs="仿宋"/>
          <w:sz w:val="24"/>
        </w:rPr>
        <w:t xml:space="preserve">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w:t>
      </w:r>
      <w:r>
        <w:rPr>
          <w:rFonts w:hint="eastAsia" w:ascii="仿宋" w:hAnsi="仿宋" w:eastAsia="仿宋" w:cs="仿宋"/>
          <w:sz w:val="24"/>
          <w:u w:val="single"/>
        </w:rPr>
        <w:t xml:space="preserve"> （中型企业、小型企业、微型企业） </w:t>
      </w:r>
      <w:r>
        <w:rPr>
          <w:rFonts w:hint="eastAsia" w:ascii="仿宋" w:hAnsi="仿宋" w:eastAsia="仿宋" w:cs="仿宋"/>
          <w:sz w:val="24"/>
        </w:rPr>
        <w:t xml:space="preserve">；</w:t>
      </w:r>
      <w:r>
        <w:rPr>
          <w:rFonts w:hint="eastAsia" w:ascii="仿宋" w:hAnsi="仿宋" w:eastAsia="仿宋" w:cs="仿宋"/>
          <w:sz w:val="24"/>
        </w:rPr>
      </w:r>
      <w:r/>
    </w:p>
    <w:p>
      <w:pPr>
        <w:pStyle w:val="878"/>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p>
      <w:pPr>
        <w:pStyle w:val="878"/>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以上企业，不属于大企业的分支机构，不存在控股股东为大企业的情形，也不存在与大企业的负责人为同一人的情形。</w:t>
      </w:r>
      <w:r>
        <w:rPr>
          <w:rFonts w:hint="eastAsia" w:ascii="仿宋" w:hAnsi="仿宋" w:eastAsia="仿宋" w:cs="仿宋"/>
          <w:sz w:val="24"/>
        </w:rPr>
      </w:r>
      <w:r/>
    </w:p>
    <w:p>
      <w:pPr>
        <w:pStyle w:val="878"/>
        <w:ind w:firstLine="480"/>
        <w:jc w:val="left"/>
        <w:spacing w:line="480" w:lineRule="auto"/>
        <w:rPr>
          <w:rFonts w:hint="eastAsia"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rPr>
          <w:rFonts w:hint="eastAsia" w:ascii="仿宋" w:hAnsi="仿宋" w:eastAsia="仿宋" w:cs="仿宋"/>
          <w:sz w:val="24"/>
        </w:rPr>
      </w:r>
      <w:r/>
    </w:p>
    <w:p>
      <w:pPr>
        <w:pStyle w:val="878"/>
        <w:ind w:firstLine="480"/>
        <w:jc w:val="left"/>
        <w:spacing w:line="480" w:lineRule="auto"/>
        <w:rPr>
          <w:rFonts w:hint="eastAsia" w:ascii="仿宋" w:hAnsi="仿宋" w:eastAsia="仿宋" w:cs="仿宋"/>
          <w:sz w:val="24"/>
        </w:rPr>
      </w:pPr>
      <w:r>
        <w:rPr>
          <w:rFonts w:hint="eastAsia" w:ascii="仿宋" w:hAnsi="仿宋" w:eastAsia="仿宋" w:cs="仿宋"/>
          <w:sz w:val="24"/>
        </w:rPr>
      </w:r>
      <w:r/>
    </w:p>
    <w:p>
      <w:pPr>
        <w:pStyle w:val="878"/>
        <w:jc w:val="right"/>
        <w:spacing w:line="480" w:lineRule="auto"/>
        <w:rPr>
          <w:rFonts w:hint="eastAsia" w:ascii="仿宋" w:hAnsi="仿宋" w:eastAsia="仿宋" w:cs="仿宋"/>
          <w:sz w:val="24"/>
          <w:u w:val="single"/>
        </w:rPr>
      </w:pPr>
      <w:r>
        <w:rPr>
          <w:rFonts w:hint="eastAsia" w:ascii="仿宋" w:hAnsi="仿宋" w:eastAsia="仿宋" w:cs="仿宋"/>
          <w:sz w:val="24"/>
        </w:rPr>
        <w:t xml:space="preserve">企业名称（加盖CA电子公章）：</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878"/>
        <w:jc w:val="right"/>
        <w:spacing w:line="440" w:lineRule="exact"/>
        <w:rPr>
          <w:rFonts w:hint="eastAsia" w:ascii="仿宋" w:hAnsi="仿宋" w:eastAsia="仿宋" w:cs="仿宋"/>
          <w:b/>
          <w:sz w:val="24"/>
        </w:rPr>
      </w:pPr>
      <w:r>
        <w:rPr>
          <w:rFonts w:hint="eastAsia" w:ascii="仿宋" w:hAnsi="仿宋" w:eastAsia="仿宋" w:cs="仿宋"/>
          <w:sz w:val="24"/>
        </w:rPr>
        <w:t xml:space="preserve">       日    期：    年   月   日</w:t>
      </w:r>
      <w:r>
        <w:rPr>
          <w:rFonts w:hint="eastAsia" w:ascii="仿宋" w:hAnsi="仿宋" w:eastAsia="仿宋" w:cs="仿宋"/>
          <w:b/>
          <w:sz w:val="24"/>
        </w:rPr>
      </w:r>
      <w:r/>
    </w:p>
    <w:p>
      <w:pPr>
        <w:pStyle w:val="878"/>
        <w:jc w:val="center"/>
        <w:spacing w:line="440" w:lineRule="exact"/>
        <w:rPr>
          <w:rFonts w:hint="eastAsia" w:ascii="仿宋" w:hAnsi="仿宋" w:eastAsia="仿宋" w:cs="仿宋"/>
          <w:b/>
          <w:sz w:val="24"/>
        </w:rPr>
      </w:pPr>
      <w:r>
        <w:rPr>
          <w:rFonts w:hint="eastAsia" w:ascii="仿宋" w:hAnsi="仿宋" w:eastAsia="仿宋" w:cs="仿宋"/>
          <w:b/>
          <w:sz w:val="24"/>
        </w:rPr>
      </w:r>
      <w:r/>
    </w:p>
    <w:p>
      <w:pPr>
        <w:pStyle w:val="987"/>
        <w:rPr>
          <w:rFonts w:hint="eastAsia"/>
        </w:rPr>
      </w:pPr>
      <w:r>
        <w:rPr>
          <w:rFonts w:hint="eastAsia"/>
        </w:rPr>
      </w:r>
      <w:r/>
    </w:p>
    <w:p>
      <w:pPr>
        <w:pStyle w:val="878"/>
        <w:jc w:val="center"/>
        <w:spacing w:line="360" w:lineRule="auto"/>
        <w:rPr>
          <w:rFonts w:hint="eastAsia" w:ascii="仿宋" w:hAnsi="仿宋" w:eastAsia="仿宋" w:cs="仿宋"/>
          <w:sz w:val="24"/>
        </w:rPr>
      </w:pPr>
      <w:r>
        <w:rPr>
          <w:rFonts w:hint="eastAsia" w:ascii="仿宋" w:hAnsi="仿宋" w:eastAsia="仿宋" w:cs="仿宋"/>
          <w:sz w:val="24"/>
        </w:rPr>
        <w:t xml:space="preserve">从业人员、营业收入、资产总额填报上一年度数据，无上一年度数据的新成立企业可不填报。</w:t>
      </w:r>
      <w:r>
        <w:rPr>
          <w:rFonts w:hint="eastAsia" w:ascii="仿宋" w:hAnsi="仿宋" w:eastAsia="仿宋" w:cs="仿宋"/>
          <w:sz w:val="24"/>
        </w:rPr>
      </w:r>
      <w:r/>
    </w:p>
    <w:p>
      <w:pPr>
        <w:pStyle w:val="878"/>
        <w:rPr>
          <w:rFonts w:hint="eastAsia"/>
        </w:rPr>
      </w:pPr>
      <w:r>
        <w:rPr>
          <w:rFonts w:hint="eastAsia"/>
        </w:rPr>
      </w:r>
      <w:r/>
    </w:p>
    <w:p>
      <w:pPr>
        <w:pStyle w:val="878"/>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878"/>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878"/>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2、残疾人福利性单位声明函</w:t>
      </w:r>
      <w:r>
        <w:rPr>
          <w:rFonts w:hint="eastAsia" w:ascii="仿宋" w:hAnsi="仿宋" w:eastAsia="仿宋" w:cs="仿宋"/>
          <w:b/>
          <w:bCs/>
          <w:sz w:val="28"/>
          <w:szCs w:val="28"/>
        </w:rPr>
      </w:r>
      <w:r/>
    </w:p>
    <w:p>
      <w:pPr>
        <w:pStyle w:val="878"/>
        <w:spacing w:line="588" w:lineRule="exact"/>
        <w:rPr>
          <w:rFonts w:hint="eastAsia" w:ascii="仿宋" w:hAnsi="仿宋" w:eastAsia="仿宋" w:cs="仿宋"/>
          <w:b/>
          <w:spacing w:val="6"/>
          <w:sz w:val="30"/>
          <w:szCs w:val="30"/>
        </w:rPr>
      </w:pPr>
      <w:r>
        <w:rPr>
          <w:rFonts w:hint="eastAsia" w:ascii="仿宋" w:hAnsi="仿宋" w:eastAsia="仿宋" w:cs="仿宋"/>
          <w:b/>
          <w:spacing w:val="6"/>
          <w:sz w:val="30"/>
          <w:szCs w:val="30"/>
        </w:rPr>
      </w:r>
      <w:r/>
    </w:p>
    <w:p>
      <w:pPr>
        <w:pStyle w:val="878"/>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z w:val="24"/>
          <w:shd w:val="clear" w:color="auto" w:fill="ffffff"/>
        </w:rPr>
      </w:r>
      <w:r/>
    </w:p>
    <w:p>
      <w:pPr>
        <w:pStyle w:val="878"/>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t xml:space="preserve">本单位对上述声明的真实性负责。如有虚假，将依法承担相应责任。</w:t>
      </w:r>
      <w:r>
        <w:rPr>
          <w:rFonts w:hint="eastAsia" w:ascii="仿宋" w:hAnsi="仿宋" w:eastAsia="仿宋" w:cs="仿宋"/>
          <w:sz w:val="24"/>
          <w:shd w:val="clear" w:color="auto" w:fill="ffffff"/>
        </w:rPr>
      </w:r>
      <w:r/>
    </w:p>
    <w:p>
      <w:pPr>
        <w:pStyle w:val="878"/>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878"/>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878"/>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878"/>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878"/>
        <w:ind w:firstLine="480"/>
        <w:jc w:val="left"/>
        <w:spacing w:line="360" w:lineRule="auto"/>
        <w:rPr>
          <w:rFonts w:hint="eastAsia" w:ascii="仿宋" w:hAnsi="仿宋" w:eastAsia="仿宋" w:cs="仿宋"/>
          <w:sz w:val="24"/>
          <w:shd w:val="clear" w:color="auto" w:fill="ffffff"/>
        </w:rPr>
      </w:pPr>
      <w:r>
        <w:rPr>
          <w:rFonts w:hint="eastAsia" w:ascii="仿宋" w:hAnsi="仿宋" w:eastAsia="仿宋" w:cs="仿宋"/>
          <w:sz w:val="24"/>
          <w:shd w:val="clear" w:color="auto" w:fill="ffffff"/>
        </w:rPr>
      </w:r>
      <w:r/>
    </w:p>
    <w:p>
      <w:pPr>
        <w:pStyle w:val="878"/>
        <w:ind w:firstLine="3840"/>
        <w:spacing w:line="480" w:lineRule="exact"/>
        <w:rPr>
          <w:rFonts w:hint="eastAsia" w:ascii="仿宋" w:hAnsi="仿宋" w:eastAsia="仿宋" w:cs="仿宋"/>
          <w:bCs/>
          <w:sz w:val="24"/>
        </w:rPr>
      </w:pPr>
      <w:r>
        <w:rPr>
          <w:rFonts w:hint="eastAsia" w:ascii="仿宋" w:hAnsi="仿宋" w:eastAsia="仿宋" w:cs="仿宋"/>
          <w:bCs/>
          <w:sz w:val="24"/>
          <w:lang w:eastAsia="zh-CN"/>
        </w:rPr>
        <w:t xml:space="preserve">供应商</w:t>
      </w:r>
      <w:r>
        <w:rPr>
          <w:rFonts w:hint="eastAsia" w:ascii="仿宋" w:hAnsi="仿宋" w:eastAsia="仿宋" w:cs="仿宋"/>
          <w:bCs/>
          <w:sz w:val="24"/>
        </w:rPr>
        <w:t xml:space="preserve">：</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sz w:val="24"/>
          <w:lang w:val="zh-CN"/>
        </w:rPr>
        <w:t xml:space="preserve">电子签章</w:t>
      </w:r>
      <w:r>
        <w:rPr>
          <w:rFonts w:hint="eastAsia" w:ascii="仿宋" w:hAnsi="仿宋" w:eastAsia="仿宋" w:cs="仿宋"/>
          <w:bCs/>
          <w:sz w:val="24"/>
        </w:rPr>
        <w:t xml:space="preserve">）</w:t>
      </w:r>
      <w:r>
        <w:rPr>
          <w:rFonts w:hint="eastAsia" w:ascii="仿宋" w:hAnsi="仿宋" w:eastAsia="仿宋" w:cs="仿宋"/>
          <w:bCs/>
          <w:sz w:val="24"/>
        </w:rPr>
      </w:r>
      <w:r/>
    </w:p>
    <w:p>
      <w:pPr>
        <w:pStyle w:val="878"/>
        <w:jc w:val="right"/>
        <w:spacing w:line="440" w:lineRule="exact"/>
        <w:rPr>
          <w:rFonts w:hint="eastAsia" w:ascii="仿宋" w:hAnsi="仿宋" w:eastAsia="仿宋" w:cs="仿宋"/>
          <w:bCs/>
          <w:sz w:val="24"/>
        </w:rPr>
      </w:pPr>
      <w:r>
        <w:rPr>
          <w:rFonts w:hint="eastAsia" w:ascii="仿宋" w:hAnsi="仿宋" w:eastAsia="仿宋" w:cs="仿宋"/>
          <w:bCs/>
          <w:sz w:val="24"/>
        </w:rPr>
      </w:r>
      <w:r/>
    </w:p>
    <w:p>
      <w:pPr>
        <w:pStyle w:val="981"/>
        <w:ind w:firstLine="3840"/>
        <w:spacing w:line="500" w:lineRule="exact"/>
        <w:rPr>
          <w:rFonts w:hint="eastAsia" w:ascii="仿宋" w:hAnsi="仿宋" w:eastAsia="仿宋" w:cs="仿宋"/>
          <w:bCs/>
          <w:sz w:val="24"/>
        </w:rPr>
      </w:pPr>
      <w:r>
        <w:rPr>
          <w:rFonts w:hint="eastAsia" w:ascii="仿宋" w:hAnsi="仿宋" w:eastAsia="仿宋" w:cs="仿宋"/>
          <w:bCs/>
          <w:sz w:val="24"/>
        </w:rPr>
        <w:t xml:space="preserve">日　　期：</w:t>
      </w:r>
      <w:r>
        <w:rPr>
          <w:rFonts w:hint="eastAsia" w:ascii="仿宋" w:hAnsi="仿宋" w:eastAsia="仿宋" w:cs="仿宋"/>
          <w:bCs/>
          <w:sz w:val="24"/>
        </w:rPr>
      </w:r>
      <w:r/>
    </w:p>
    <w:p>
      <w:pPr>
        <w:pStyle w:val="878"/>
        <w:jc w:val="center"/>
        <w:spacing w:line="440" w:lineRule="exact"/>
        <w:rPr>
          <w:rFonts w:hint="eastAsia" w:ascii="仿宋" w:hAnsi="仿宋" w:eastAsia="仿宋" w:cs="仿宋"/>
          <w:sz w:val="24"/>
        </w:rPr>
      </w:pPr>
      <w:r>
        <w:rPr>
          <w:rFonts w:hint="eastAsia" w:ascii="仿宋" w:hAnsi="仿宋" w:eastAsia="仿宋" w:cs="仿宋"/>
          <w:sz w:val="24"/>
        </w:rPr>
      </w:r>
      <w:r/>
    </w:p>
    <w:p>
      <w:pPr>
        <w:pStyle w:val="878"/>
        <w:jc w:val="right"/>
        <w:spacing w:line="440" w:lineRule="exact"/>
        <w:rPr>
          <w:rFonts w:hint="eastAsia" w:ascii="仿宋" w:hAnsi="仿宋" w:eastAsia="仿宋" w:cs="仿宋"/>
          <w:sz w:val="22"/>
          <w:szCs w:val="22"/>
        </w:rPr>
      </w:pPr>
      <w:r>
        <w:rPr>
          <w:rFonts w:hint="eastAsia" w:ascii="仿宋" w:hAnsi="仿宋" w:eastAsia="仿宋" w:cs="仿宋"/>
          <w:sz w:val="22"/>
          <w:szCs w:val="22"/>
        </w:rPr>
      </w:r>
      <w:r/>
    </w:p>
    <w:p>
      <w:pPr>
        <w:pStyle w:val="878"/>
        <w:jc w:val="right"/>
        <w:spacing w:line="440" w:lineRule="exact"/>
        <w:rPr>
          <w:rFonts w:hint="eastAsia" w:ascii="仿宋" w:hAnsi="仿宋" w:eastAsia="仿宋" w:cs="仿宋"/>
          <w:sz w:val="22"/>
          <w:szCs w:val="22"/>
        </w:rPr>
      </w:pPr>
      <w:r>
        <w:rPr>
          <w:rFonts w:hint="eastAsia" w:ascii="仿宋" w:hAnsi="仿宋" w:eastAsia="仿宋" w:cs="仿宋"/>
          <w:sz w:val="22"/>
          <w:szCs w:val="22"/>
        </w:rPr>
      </w:r>
      <w:r/>
    </w:p>
    <w:p>
      <w:pPr>
        <w:pStyle w:val="878"/>
        <w:jc w:val="right"/>
        <w:spacing w:line="440" w:lineRule="exact"/>
        <w:rPr>
          <w:rFonts w:hint="eastAsia" w:ascii="仿宋" w:hAnsi="仿宋" w:eastAsia="仿宋" w:cs="仿宋"/>
          <w:sz w:val="22"/>
          <w:szCs w:val="22"/>
        </w:rPr>
      </w:pPr>
      <w:r>
        <w:rPr>
          <w:rFonts w:hint="eastAsia" w:ascii="仿宋" w:hAnsi="仿宋" w:eastAsia="仿宋" w:cs="仿宋"/>
          <w:sz w:val="22"/>
          <w:szCs w:val="22"/>
        </w:rPr>
        <w:br w:type="page" w:clear="all"/>
      </w:r>
      <w:r>
        <w:rPr>
          <w:rFonts w:hint="eastAsia" w:ascii="仿宋" w:hAnsi="仿宋" w:eastAsia="仿宋" w:cs="仿宋"/>
          <w:sz w:val="22"/>
          <w:szCs w:val="22"/>
        </w:rPr>
      </w:r>
      <w:r/>
    </w:p>
    <w:p>
      <w:pPr>
        <w:pStyle w:val="914"/>
        <w:jc w:val="center"/>
        <w:rPr>
          <w:rFonts w:hint="eastAsia" w:ascii="仿宋" w:hAnsi="仿宋" w:eastAsia="仿宋" w:cs="仿宋"/>
          <w:b/>
          <w:bCs/>
          <w:sz w:val="28"/>
          <w:szCs w:val="28"/>
        </w:rPr>
      </w:pPr>
      <w:r>
        <w:rPr>
          <w:rFonts w:hint="eastAsia" w:ascii="仿宋" w:hAnsi="仿宋" w:eastAsia="仿宋" w:cs="仿宋"/>
          <w:b/>
          <w:bCs/>
          <w:sz w:val="28"/>
          <w:szCs w:val="28"/>
        </w:rPr>
        <w:t xml:space="preserve">3.监狱企业证明</w:t>
      </w:r>
      <w:r>
        <w:rPr>
          <w:rFonts w:hint="eastAsia" w:ascii="仿宋" w:hAnsi="仿宋" w:eastAsia="仿宋" w:cs="仿宋"/>
          <w:b/>
          <w:bCs/>
          <w:sz w:val="28"/>
          <w:szCs w:val="28"/>
        </w:rPr>
      </w:r>
      <w:r/>
    </w:p>
    <w:p>
      <w:pPr>
        <w:pStyle w:val="914"/>
        <w:jc w:val="center"/>
        <w:rPr>
          <w:rFonts w:hint="eastAsia" w:ascii="仿宋" w:hAnsi="仿宋" w:eastAsia="仿宋" w:cs="仿宋"/>
          <w:b/>
          <w:bCs/>
          <w:sz w:val="22"/>
          <w:szCs w:val="22"/>
        </w:rPr>
      </w:pPr>
      <w:r>
        <w:rPr>
          <w:rFonts w:hint="eastAsia" w:ascii="仿宋" w:hAnsi="仿宋" w:eastAsia="仿宋" w:cs="仿宋"/>
          <w:b/>
          <w:bCs/>
          <w:sz w:val="22"/>
          <w:szCs w:val="22"/>
        </w:rPr>
      </w:r>
      <w:r/>
    </w:p>
    <w:p>
      <w:pPr>
        <w:pStyle w:val="914"/>
        <w:jc w:val="center"/>
        <w:rPr>
          <w:rFonts w:hint="eastAsia" w:ascii="仿宋" w:hAnsi="仿宋" w:eastAsia="仿宋" w:cs="仿宋"/>
          <w:b/>
          <w:bCs/>
          <w:sz w:val="22"/>
          <w:szCs w:val="22"/>
        </w:rPr>
      </w:pPr>
      <w:r>
        <w:rPr>
          <w:rFonts w:hint="eastAsia" w:ascii="仿宋" w:hAnsi="仿宋" w:eastAsia="仿宋" w:cs="仿宋"/>
          <w:b/>
          <w:bCs/>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trHeight w:val="3094"/>
        </w:trPr>
        <w:tc>
          <w:tcPr>
            <w:tcW w:w="4846" w:type="dxa"/>
            <w:vAlign w:val="center"/>
            <w:textDirection w:val="lrTb"/>
            <w:noWrap w:val="false"/>
          </w:tcPr>
          <w:p>
            <w:pPr>
              <w:pStyle w:val="914"/>
              <w:jc w:val="center"/>
              <w:spacing w:line="360" w:lineRule="auto"/>
              <w:rPr>
                <w:b/>
                <w:bCs/>
                <w:sz w:val="24"/>
                <w:szCs w:val="28"/>
              </w:rPr>
            </w:pPr>
            <w:r>
              <w:rPr>
                <w:rFonts w:hint="eastAsia" w:ascii="仿宋" w:hAnsi="仿宋" w:eastAsia="仿宋" w:cs="仿宋"/>
                <w:b/>
                <w:bCs/>
                <w:sz w:val="24"/>
                <w:szCs w:val="28"/>
              </w:rPr>
              <w:t xml:space="preserve">提供省级以上监狱管理局、戒毒管理局（含新疆生产建设兵团）出具的属于监狱企业的证明文件复印件（加盖供应商公章）</w:t>
            </w:r>
            <w:r>
              <w:rPr>
                <w:b/>
                <w:bCs/>
                <w:sz w:val="24"/>
                <w:szCs w:val="28"/>
              </w:rPr>
            </w:r>
            <w:r/>
          </w:p>
        </w:tc>
      </w:tr>
    </w:tbl>
    <w:p>
      <w:pPr>
        <w:pStyle w:val="914"/>
        <w:jc w:val="center"/>
        <w:rPr>
          <w:rFonts w:hint="eastAsia" w:ascii="仿宋" w:hAnsi="仿宋" w:eastAsia="仿宋" w:cs="仿宋"/>
        </w:rPr>
      </w:pPr>
      <w:r>
        <w:rPr>
          <w:rFonts w:hint="eastAsia" w:ascii="仿宋" w:hAnsi="仿宋" w:eastAsia="仿宋" w:cs="仿宋"/>
          <w:bCs/>
          <w:sz w:val="28"/>
          <w:szCs w:val="28"/>
        </w:rPr>
        <w:br w:type="page" w:clear="all"/>
      </w:r>
      <w:r>
        <w:rPr>
          <w:rFonts w:hint="eastAsia" w:ascii="仿宋" w:hAnsi="仿宋" w:eastAsia="仿宋" w:cs="仿宋"/>
          <w:b/>
          <w:bCs/>
          <w:sz w:val="32"/>
          <w:szCs w:val="32"/>
        </w:rPr>
        <w:t xml:space="preserve">三、符合证明文件</w:t>
      </w:r>
      <w:r>
        <w:rPr>
          <w:rFonts w:hint="eastAsia" w:ascii="仿宋" w:hAnsi="仿宋" w:eastAsia="仿宋" w:cs="仿宋"/>
        </w:rPr>
      </w:r>
      <w:r/>
    </w:p>
    <w:p>
      <w:pPr>
        <w:pStyle w:val="878"/>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（一）</w:t>
      </w:r>
      <w:r>
        <w:rPr>
          <w:rFonts w:hint="eastAsia" w:ascii="仿宋" w:hAnsi="仿宋" w:eastAsia="仿宋" w:cs="仿宋"/>
          <w:b/>
          <w:bCs/>
          <w:sz w:val="28"/>
          <w:szCs w:val="28"/>
        </w:rPr>
        <w:t xml:space="preserve">投标函</w:t>
      </w:r>
      <w:r>
        <w:rPr>
          <w:rFonts w:hint="eastAsia" w:ascii="仿宋" w:hAnsi="仿宋" w:eastAsia="仿宋" w:cs="仿宋"/>
          <w:b/>
          <w:bCs/>
          <w:sz w:val="28"/>
          <w:szCs w:val="28"/>
        </w:rPr>
      </w:r>
      <w:r/>
    </w:p>
    <w:p>
      <w:pPr>
        <w:pStyle w:val="878"/>
        <w:spacing w:line="400" w:lineRule="exact"/>
        <w:rPr>
          <w:rFonts w:hint="eastAsia" w:ascii="仿宋" w:hAnsi="仿宋" w:eastAsia="仿宋" w:cs="仿宋"/>
          <w:bCs/>
          <w:sz w:val="24"/>
        </w:rPr>
      </w:pPr>
      <w:r>
        <w:rPr>
          <w:rFonts w:hint="eastAsia" w:ascii="仿宋" w:hAnsi="仿宋" w:eastAsia="仿宋" w:cs="仿宋"/>
          <w:bCs/>
          <w:sz w:val="24"/>
        </w:rPr>
      </w:r>
      <w:r/>
    </w:p>
    <w:p>
      <w:pPr>
        <w:pStyle w:val="878"/>
        <w:spacing w:line="360" w:lineRule="auto"/>
        <w:rPr>
          <w:rFonts w:hint="eastAsia" w:ascii="仿宋" w:hAnsi="仿宋" w:eastAsia="仿宋" w:cs="仿宋"/>
          <w:bCs/>
          <w:sz w:val="24"/>
        </w:rPr>
      </w:pPr>
      <w:r>
        <w:rPr>
          <w:rFonts w:hint="eastAsia" w:ascii="仿宋" w:hAnsi="仿宋" w:eastAsia="仿宋" w:cs="仿宋"/>
          <w:bCs/>
          <w:sz w:val="24"/>
        </w:rPr>
        <w:t xml:space="preserve">致：</w:t>
      </w:r>
      <w:r>
        <w:rPr>
          <w:rFonts w:hint="eastAsia" w:ascii="仿宋" w:hAnsi="仿宋" w:eastAsia="仿宋" w:cs="仿宋"/>
          <w:bCs/>
          <w:sz w:val="24"/>
          <w:u w:val="single"/>
        </w:rPr>
        <w:t xml:space="preserve">      （</w:t>
      </w:r>
      <w:r>
        <w:rPr>
          <w:rFonts w:hint="eastAsia" w:ascii="仿宋" w:hAnsi="仿宋" w:eastAsia="仿宋" w:cs="仿宋"/>
          <w:bCs/>
          <w:sz w:val="24"/>
          <w:u w:val="single"/>
          <w:lang w:eastAsia="zh-CN"/>
        </w:rPr>
        <w:t xml:space="preserve">征集人</w:t>
      </w:r>
      <w:r>
        <w:rPr>
          <w:rFonts w:hint="eastAsia" w:ascii="仿宋" w:hAnsi="仿宋" w:eastAsia="仿宋" w:cs="仿宋"/>
          <w:bCs/>
          <w:sz w:val="24"/>
          <w:u w:val="single"/>
        </w:rPr>
        <w:t xml:space="preserve">）         </w:t>
      </w:r>
      <w:r>
        <w:rPr>
          <w:rFonts w:hint="eastAsia" w:ascii="仿宋" w:hAnsi="仿宋" w:eastAsia="仿宋" w:cs="仿宋"/>
          <w:bCs/>
          <w:sz w:val="24"/>
          <w:u w:val="single"/>
        </w:rPr>
        <w:tab/>
      </w:r>
      <w:r>
        <w:rPr>
          <w:rFonts w:hint="eastAsia" w:ascii="仿宋" w:hAnsi="仿宋" w:eastAsia="仿宋" w:cs="仿宋"/>
          <w:bCs/>
          <w:sz w:val="24"/>
        </w:rPr>
      </w:r>
      <w:r/>
    </w:p>
    <w:p>
      <w:pPr>
        <w:pStyle w:val="981"/>
        <w:ind w:firstLine="480"/>
        <w:jc w:val="left"/>
        <w:spacing w:before="120" w:after="50" w:line="460" w:lineRule="exact"/>
        <w:rPr>
          <w:rFonts w:eastAsia="仿宋"/>
          <w:color w:val="000000"/>
          <w:sz w:val="24"/>
          <w:highlight w:val="none"/>
          <w:u w:val="single"/>
        </w:rPr>
      </w:pPr>
      <w:r>
        <w:rPr>
          <w:rFonts w:eastAsia="仿宋"/>
          <w:color w:val="000000"/>
          <w:sz w:val="24"/>
          <w:highlight w:val="none"/>
          <w:u w:val="single"/>
        </w:rPr>
      </w:r>
      <w:r/>
    </w:p>
    <w:p>
      <w:pPr>
        <w:pStyle w:val="981"/>
        <w:ind w:firstLine="480"/>
        <w:jc w:val="left"/>
        <w:spacing w:before="120" w:after="50" w:line="460" w:lineRule="exact"/>
        <w:rPr>
          <w:rFonts w:hint="eastAsia" w:ascii="仿宋" w:hAnsi="仿宋" w:eastAsia="仿宋" w:cs="仿宋"/>
          <w:color w:val="000000"/>
          <w:sz w:val="24"/>
          <w:highlight w:val="none"/>
        </w:rPr>
      </w:pPr>
      <w:r>
        <w:rPr>
          <w:rFonts w:eastAsia="仿宋"/>
          <w:color w:val="000000"/>
          <w:sz w:val="24"/>
          <w:highlight w:val="none"/>
          <w:u w:val="single"/>
        </w:rPr>
        <w:t xml:space="preserve">（供应商名称）</w:t>
      </w:r>
      <w:r>
        <w:rPr>
          <w:rFonts w:eastAsia="仿宋"/>
          <w:color w:val="000000"/>
          <w:sz w:val="24"/>
          <w:highlight w:val="none"/>
        </w:rPr>
        <w:t xml:space="preserve">系中华人民共和国合法企业，经营地址</w:t>
      </w:r>
      <w:r>
        <w:rPr>
          <w:rFonts w:hint="eastAsia" w:eastAsia="仿宋"/>
          <w:color w:val="000000"/>
          <w:sz w:val="24"/>
          <w:highlight w:val="none"/>
          <w:u w:val="single"/>
          <w:lang w:val="en-US" w:eastAsia="zh-CN"/>
        </w:rPr>
        <w:t xml:space="preserve">                 </w:t>
      </w:r>
      <w:r>
        <w:rPr>
          <w:rFonts w:eastAsia="仿宋"/>
          <w:color w:val="000000"/>
          <w:sz w:val="24"/>
          <w:highlight w:val="none"/>
        </w:rPr>
        <w:t xml:space="preserve">。</w:t>
      </w:r>
      <w:r>
        <w:rPr>
          <w:rFonts w:hint="eastAsia" w:ascii="仿宋" w:hAnsi="仿宋" w:eastAsia="仿宋" w:cs="仿宋"/>
          <w:color w:val="000000"/>
          <w:sz w:val="24"/>
          <w:highlight w:val="none"/>
        </w:rPr>
      </w:r>
      <w:r/>
    </w:p>
    <w:p>
      <w:pPr>
        <w:pStyle w:val="981"/>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w:t>
      </w:r>
      <w:r>
        <w:rPr>
          <w:rFonts w:hint="eastAsia" w:ascii="仿宋" w:hAnsi="仿宋" w:eastAsia="仿宋" w:cs="仿宋"/>
          <w:color w:val="000000"/>
          <w:sz w:val="24"/>
          <w:highlight w:val="none"/>
          <w:u w:val="single"/>
        </w:rPr>
        <w:t xml:space="preserve">（姓名）</w:t>
      </w:r>
      <w:r>
        <w:rPr>
          <w:rFonts w:hint="eastAsia" w:ascii="仿宋" w:hAnsi="仿宋" w:eastAsia="仿宋" w:cs="仿宋"/>
          <w:color w:val="000000"/>
          <w:sz w:val="24"/>
          <w:highlight w:val="none"/>
        </w:rPr>
        <w:t xml:space="preserve">系</w:t>
      </w:r>
      <w:r>
        <w:rPr>
          <w:rFonts w:hint="eastAsia" w:ascii="仿宋" w:hAnsi="仿宋" w:eastAsia="仿宋" w:cs="仿宋"/>
          <w:color w:val="000000"/>
          <w:sz w:val="24"/>
          <w:highlight w:val="none"/>
          <w:u w:val="single"/>
        </w:rPr>
        <w:t xml:space="preserve">（供应商名称）</w:t>
      </w:r>
      <w:r>
        <w:rPr>
          <w:rFonts w:hint="eastAsia" w:ascii="仿宋" w:hAnsi="仿宋" w:eastAsia="仿宋" w:cs="仿宋"/>
          <w:color w:val="000000"/>
          <w:sz w:val="24"/>
          <w:highlight w:val="none"/>
        </w:rPr>
        <w:t xml:space="preserve">的法定代表人，我方愿意参加贵方组织的</w:t>
      </w:r>
      <w:r>
        <w:rPr>
          <w:rFonts w:hint="eastAsia" w:ascii="仿宋" w:hAnsi="仿宋" w:eastAsia="仿宋" w:cs="仿宋"/>
          <w:color w:val="000000"/>
          <w:sz w:val="24"/>
          <w:highlight w:val="none"/>
          <w:u w:val="single"/>
        </w:rPr>
        <w:t xml:space="preserve">（征集项目名称）（编号为JSZC-321283-GXGL-K2026-0006）</w:t>
      </w:r>
      <w:r>
        <w:rPr>
          <w:rFonts w:hint="eastAsia" w:ascii="仿宋" w:hAnsi="仿宋" w:eastAsia="仿宋" w:cs="仿宋"/>
          <w:color w:val="000000"/>
          <w:sz w:val="24"/>
          <w:highlight w:val="none"/>
        </w:rPr>
        <w:t xml:space="preserve">的投标，为此，我方就本次投标有关事项郑重声明如下：</w:t>
      </w:r>
      <w:r>
        <w:rPr>
          <w:rFonts w:hint="eastAsia" w:ascii="仿宋" w:hAnsi="仿宋" w:eastAsia="仿宋" w:cs="仿宋"/>
          <w:color w:val="000000"/>
          <w:sz w:val="24"/>
          <w:highlight w:val="none"/>
        </w:rPr>
      </w:r>
      <w:r/>
    </w:p>
    <w:p>
      <w:pPr>
        <w:pStyle w:val="981"/>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1、投标方已详细审查全部征集文件，同意征集文件的各项要求。</w:t>
      </w:r>
      <w:r>
        <w:rPr>
          <w:rFonts w:hint="eastAsia" w:ascii="仿宋" w:hAnsi="仿宋" w:eastAsia="仿宋" w:cs="仿宋"/>
          <w:color w:val="000000"/>
          <w:sz w:val="24"/>
          <w:highlight w:val="none"/>
        </w:rPr>
      </w:r>
      <w:r/>
    </w:p>
    <w:p>
      <w:pPr>
        <w:pStyle w:val="981"/>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2、我方向贵方提交的所有响应文件资料都是准确的和真实的。</w:t>
      </w:r>
      <w:r>
        <w:rPr>
          <w:rFonts w:hint="eastAsia" w:ascii="仿宋" w:hAnsi="仿宋" w:eastAsia="仿宋" w:cs="仿宋"/>
          <w:color w:val="000000"/>
          <w:sz w:val="24"/>
          <w:highlight w:val="none"/>
        </w:rPr>
      </w:r>
      <w:r/>
    </w:p>
    <w:p>
      <w:pPr>
        <w:pStyle w:val="981"/>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3、若中标，我方将按征集文件规定履行合同责任和义务。</w:t>
      </w:r>
      <w:r>
        <w:rPr>
          <w:rFonts w:hint="eastAsia" w:ascii="仿宋" w:hAnsi="仿宋" w:eastAsia="仿宋" w:cs="仿宋"/>
          <w:color w:val="000000"/>
          <w:sz w:val="24"/>
          <w:highlight w:val="none"/>
        </w:rPr>
      </w:r>
      <w:r/>
    </w:p>
    <w:p>
      <w:pPr>
        <w:pStyle w:val="981"/>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4、我方不是征集人的附属机构；在获知本项目采购信息后，与征集人聘请的为此项目提供服务的公司及其附属机构没有任何联系。</w:t>
      </w:r>
      <w:r>
        <w:rPr>
          <w:rFonts w:hint="eastAsia" w:ascii="仿宋" w:hAnsi="仿宋" w:eastAsia="仿宋" w:cs="仿宋"/>
          <w:color w:val="000000"/>
          <w:sz w:val="24"/>
          <w:highlight w:val="none"/>
        </w:rPr>
      </w:r>
      <w:r/>
    </w:p>
    <w:p>
      <w:pPr>
        <w:pStyle w:val="981"/>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5、响应文件自开标日起有效期为</w:t>
      </w:r>
      <w:r>
        <w:rPr>
          <w:rFonts w:hint="eastAsia" w:ascii="仿宋" w:hAnsi="仿宋" w:eastAsia="仿宋" w:cs="仿宋"/>
          <w:color w:val="000000"/>
          <w:sz w:val="24"/>
          <w:highlight w:val="none"/>
          <w:u w:val="single"/>
        </w:rPr>
        <w:t xml:space="preserve">90</w:t>
      </w:r>
      <w:r>
        <w:rPr>
          <w:rFonts w:hint="eastAsia" w:ascii="仿宋" w:hAnsi="仿宋" w:eastAsia="仿宋" w:cs="仿宋"/>
          <w:color w:val="000000"/>
          <w:sz w:val="24"/>
          <w:highlight w:val="none"/>
        </w:rPr>
        <w:t xml:space="preserve">日历日。</w:t>
      </w:r>
      <w:r>
        <w:rPr>
          <w:rFonts w:hint="eastAsia" w:ascii="仿宋" w:hAnsi="仿宋" w:eastAsia="仿宋" w:cs="仿宋"/>
          <w:color w:val="000000"/>
          <w:sz w:val="24"/>
          <w:highlight w:val="none"/>
        </w:rPr>
      </w:r>
      <w:r/>
    </w:p>
    <w:p>
      <w:pPr>
        <w:pStyle w:val="981"/>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6、服务质量保证达到征集文件要求的标准及国家标准。</w:t>
      </w:r>
      <w:r>
        <w:rPr>
          <w:rFonts w:hint="eastAsia" w:ascii="仿宋" w:hAnsi="仿宋" w:eastAsia="仿宋" w:cs="仿宋"/>
          <w:color w:val="000000"/>
          <w:sz w:val="24"/>
          <w:highlight w:val="none"/>
        </w:rPr>
      </w:r>
      <w:r/>
    </w:p>
    <w:p>
      <w:pPr>
        <w:pStyle w:val="981"/>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7、如我方中标，我方将按发包人规定的服务期内安排并提供服务。</w:t>
      </w:r>
      <w:r>
        <w:rPr>
          <w:rFonts w:hint="eastAsia" w:ascii="仿宋" w:hAnsi="仿宋" w:eastAsia="仿宋" w:cs="仿宋"/>
          <w:color w:val="000000"/>
          <w:sz w:val="24"/>
          <w:highlight w:val="none"/>
        </w:rPr>
      </w:r>
      <w:r/>
    </w:p>
    <w:p>
      <w:pPr>
        <w:pStyle w:val="981"/>
        <w:ind w:firstLine="480"/>
        <w:spacing w:before="120" w:after="50"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8、以上事项如有虚假或隐瞒，我方愿意承担一切后果，并不再寻求任何旨在减轻或免除法律责任的辩解。</w:t>
      </w:r>
      <w:r>
        <w:rPr>
          <w:rFonts w:hint="eastAsia" w:ascii="仿宋" w:hAnsi="仿宋" w:eastAsia="仿宋" w:cs="仿宋"/>
          <w:color w:val="000000"/>
          <w:sz w:val="24"/>
          <w:highlight w:val="none"/>
        </w:rPr>
      </w:r>
      <w:r/>
    </w:p>
    <w:p>
      <w:pPr>
        <w:pStyle w:val="878"/>
        <w:ind w:firstLine="480"/>
        <w:spacing w:line="440" w:lineRule="exact"/>
        <w:rPr>
          <w:rFonts w:hint="eastAsia" w:ascii="仿宋" w:hAnsi="仿宋" w:eastAsia="仿宋" w:cs="仿宋"/>
          <w:bCs/>
          <w:sz w:val="24"/>
        </w:rPr>
      </w:pPr>
      <w:r>
        <w:rPr>
          <w:rFonts w:hint="eastAsia" w:ascii="仿宋" w:hAnsi="仿宋" w:eastAsia="仿宋" w:cs="仿宋"/>
          <w:bCs/>
          <w:sz w:val="24"/>
        </w:rPr>
      </w:r>
      <w:r/>
    </w:p>
    <w:p>
      <w:pPr>
        <w:pStyle w:val="878"/>
        <w:ind w:firstLine="720"/>
        <w:spacing w:line="440" w:lineRule="exact"/>
        <w:rPr>
          <w:rFonts w:hint="eastAsia" w:ascii="仿宋" w:hAnsi="仿宋" w:eastAsia="仿宋" w:cs="仿宋"/>
          <w:bCs/>
          <w:sz w:val="24"/>
        </w:rPr>
      </w:pPr>
      <w:r>
        <w:rPr>
          <w:rFonts w:hint="eastAsia" w:ascii="仿宋" w:hAnsi="仿宋" w:eastAsia="仿宋" w:cs="仿宋"/>
          <w:bCs/>
          <w:sz w:val="24"/>
        </w:rPr>
      </w:r>
      <w:r/>
    </w:p>
    <w:p>
      <w:pPr>
        <w:pStyle w:val="914"/>
        <w:rPr>
          <w:rFonts w:hint="eastAsia" w:ascii="仿宋" w:hAnsi="仿宋" w:eastAsia="仿宋" w:cs="仿宋"/>
          <w:sz w:val="24"/>
        </w:rPr>
      </w:pPr>
      <w:r>
        <w:rPr>
          <w:rFonts w:hint="eastAsia" w:ascii="仿宋" w:hAnsi="仿宋" w:eastAsia="仿宋" w:cs="仿宋"/>
          <w:sz w:val="24"/>
        </w:rPr>
      </w:r>
      <w:r/>
    </w:p>
    <w:p>
      <w:pPr>
        <w:pStyle w:val="878"/>
        <w:jc w:val="right"/>
        <w:spacing w:line="480" w:lineRule="exact"/>
        <w:rPr>
          <w:rFonts w:hint="eastAsia" w:ascii="仿宋" w:hAnsi="仿宋" w:eastAsia="仿宋" w:cs="仿宋"/>
          <w:bCs/>
          <w:sz w:val="24"/>
        </w:rPr>
      </w:pPr>
      <w:r>
        <w:rPr>
          <w:rFonts w:hint="eastAsia" w:ascii="仿宋" w:hAnsi="仿宋" w:eastAsia="仿宋" w:cs="仿宋"/>
          <w:bCs/>
          <w:sz w:val="24"/>
          <w:lang w:eastAsia="zh-CN"/>
        </w:rPr>
        <w:t xml:space="preserve">供应商</w:t>
      </w:r>
      <w:r>
        <w:rPr>
          <w:rFonts w:hint="eastAsia" w:ascii="仿宋" w:hAnsi="仿宋" w:eastAsia="仿宋" w:cs="仿宋"/>
          <w:bCs/>
          <w:sz w:val="24"/>
        </w:rPr>
        <w:t xml:space="preserve">：</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sz w:val="24"/>
          <w:lang w:val="zh-CN"/>
        </w:rPr>
        <w:t xml:space="preserve">电子签章</w:t>
      </w:r>
      <w:r>
        <w:rPr>
          <w:rFonts w:hint="eastAsia" w:ascii="仿宋" w:hAnsi="仿宋" w:eastAsia="仿宋" w:cs="仿宋"/>
          <w:bCs/>
          <w:sz w:val="24"/>
        </w:rPr>
        <w:t xml:space="preserve">）</w:t>
      </w:r>
      <w:r>
        <w:rPr>
          <w:rFonts w:hint="eastAsia" w:ascii="仿宋" w:hAnsi="仿宋" w:eastAsia="仿宋" w:cs="仿宋"/>
          <w:bCs/>
          <w:sz w:val="24"/>
        </w:rPr>
      </w:r>
      <w:r/>
    </w:p>
    <w:p>
      <w:pPr>
        <w:pStyle w:val="878"/>
        <w:jc w:val="right"/>
        <w:spacing w:line="440" w:lineRule="exact"/>
        <w:rPr>
          <w:rFonts w:hint="eastAsia" w:ascii="仿宋" w:hAnsi="仿宋" w:eastAsia="仿宋" w:cs="仿宋"/>
          <w:bCs/>
          <w:sz w:val="24"/>
        </w:rPr>
      </w:pPr>
      <w:r>
        <w:rPr>
          <w:rFonts w:hint="eastAsia" w:ascii="仿宋" w:hAnsi="仿宋" w:eastAsia="仿宋" w:cs="仿宋"/>
          <w:bCs/>
          <w:sz w:val="24"/>
        </w:rPr>
      </w:r>
      <w:r/>
    </w:p>
    <w:p>
      <w:pPr>
        <w:pStyle w:val="878"/>
        <w:jc w:val="right"/>
        <w:spacing w:line="440" w:lineRule="exact"/>
        <w:rPr>
          <w:rFonts w:hint="eastAsia" w:ascii="仿宋" w:hAnsi="仿宋" w:eastAsia="仿宋" w:cs="仿宋"/>
          <w:sz w:val="24"/>
        </w:rPr>
      </w:pPr>
      <w:r>
        <w:rPr>
          <w:rFonts w:hint="eastAsia" w:ascii="仿宋" w:hAnsi="仿宋" w:eastAsia="仿宋" w:cs="仿宋"/>
          <w:bCs/>
          <w:sz w:val="24"/>
        </w:rPr>
        <w:t xml:space="preserve">法定代表人或其委托代理人： </w:t>
      </w:r>
      <w:r>
        <w:rPr>
          <w:rFonts w:hint="eastAsia" w:ascii="仿宋" w:hAnsi="仿宋" w:eastAsia="仿宋" w:cs="仿宋"/>
          <w:bCs/>
          <w:sz w:val="24"/>
          <w:u w:val="single"/>
        </w:rPr>
        <w:t xml:space="preserve">         </w:t>
      </w:r>
      <w:r>
        <w:rPr>
          <w:rFonts w:hint="eastAsia" w:ascii="仿宋" w:hAnsi="仿宋" w:eastAsia="仿宋" w:cs="仿宋"/>
          <w:bCs/>
          <w:sz w:val="24"/>
        </w:rPr>
        <w:t xml:space="preserve">（电子签章）</w:t>
      </w:r>
      <w:r>
        <w:rPr>
          <w:rFonts w:hint="eastAsia" w:ascii="仿宋" w:hAnsi="仿宋" w:eastAsia="仿宋" w:cs="仿宋"/>
          <w:sz w:val="24"/>
        </w:rPr>
      </w:r>
      <w:r/>
    </w:p>
    <w:p>
      <w:pPr>
        <w:pStyle w:val="878"/>
        <w:jc w:val="right"/>
        <w:spacing w:line="440" w:lineRule="exact"/>
        <w:rPr>
          <w:rFonts w:hint="eastAsia" w:ascii="仿宋" w:hAnsi="仿宋" w:eastAsia="仿宋" w:cs="仿宋"/>
          <w:bCs/>
          <w:sz w:val="24"/>
        </w:rPr>
      </w:pPr>
      <w:r>
        <w:rPr>
          <w:rFonts w:hint="eastAsia" w:ascii="仿宋" w:hAnsi="仿宋" w:eastAsia="仿宋" w:cs="仿宋"/>
          <w:bCs/>
          <w:sz w:val="24"/>
        </w:rPr>
      </w:r>
      <w:r/>
    </w:p>
    <w:p>
      <w:pPr>
        <w:pStyle w:val="878"/>
        <w:jc w:val="right"/>
        <w:spacing w:line="440" w:lineRule="exact"/>
        <w:rPr>
          <w:rFonts w:hint="eastAsia" w:ascii="仿宋" w:hAnsi="仿宋" w:eastAsia="仿宋" w:cs="仿宋"/>
          <w:sz w:val="24"/>
        </w:rPr>
      </w:pPr>
      <w:r>
        <w:rPr>
          <w:rFonts w:hint="eastAsia" w:ascii="仿宋" w:hAnsi="仿宋" w:eastAsia="仿宋" w:cs="仿宋"/>
          <w:bCs/>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rPr>
          <w:rFonts w:hint="eastAsia" w:ascii="仿宋" w:hAnsi="仿宋" w:eastAsia="仿宋" w:cs="仿宋"/>
          <w:sz w:val="24"/>
        </w:rPr>
      </w:r>
      <w:r/>
    </w:p>
    <w:p>
      <w:pPr>
        <w:pStyle w:val="878"/>
        <w:jc w:val="right"/>
        <w:spacing w:line="440" w:lineRule="exact"/>
        <w:rPr>
          <w:rFonts w:hint="eastAsia" w:ascii="仿宋" w:hAnsi="仿宋" w:eastAsia="仿宋" w:cs="仿宋"/>
          <w:sz w:val="22"/>
          <w:szCs w:val="22"/>
        </w:rPr>
      </w:pPr>
      <w:r>
        <w:rPr>
          <w:rFonts w:hint="eastAsia" w:ascii="仿宋" w:hAnsi="仿宋" w:eastAsia="仿宋" w:cs="仿宋"/>
          <w:sz w:val="22"/>
          <w:szCs w:val="22"/>
        </w:rPr>
      </w:r>
      <w:r/>
    </w:p>
    <w:p>
      <w:pPr>
        <w:pStyle w:val="914"/>
        <w:rPr>
          <w:rFonts w:hint="eastAsia" w:ascii="仿宋" w:hAnsi="仿宋" w:eastAsia="仿宋" w:cs="仿宋"/>
          <w:sz w:val="22"/>
          <w:szCs w:val="22"/>
        </w:rPr>
      </w:pPr>
      <w:r>
        <w:rPr>
          <w:rFonts w:hint="eastAsia" w:ascii="仿宋" w:hAnsi="仿宋" w:eastAsia="仿宋" w:cs="仿宋"/>
          <w:sz w:val="22"/>
          <w:szCs w:val="22"/>
        </w:rPr>
      </w:r>
      <w:r/>
    </w:p>
    <w:p>
      <w:pPr>
        <w:pStyle w:val="914"/>
        <w:rPr>
          <w:rFonts w:hint="eastAsia" w:ascii="仿宋" w:hAnsi="仿宋" w:eastAsia="仿宋" w:cs="仿宋"/>
          <w:sz w:val="22"/>
          <w:szCs w:val="22"/>
        </w:rPr>
      </w:pPr>
      <w:r>
        <w:rPr>
          <w:rFonts w:hint="eastAsia" w:ascii="仿宋" w:hAnsi="仿宋" w:eastAsia="仿宋" w:cs="仿宋"/>
          <w:sz w:val="22"/>
          <w:szCs w:val="22"/>
        </w:rPr>
      </w:r>
      <w:r/>
    </w:p>
    <w:p>
      <w:pPr>
        <w:pStyle w:val="914"/>
        <w:jc w:val="center"/>
        <w:rPr>
          <w:rFonts w:hint="eastAsia" w:ascii="仿宋" w:hAnsi="仿宋" w:eastAsia="仿宋" w:cs="仿宋"/>
          <w:b/>
          <w:bCs/>
          <w:sz w:val="28"/>
          <w:szCs w:val="28"/>
        </w:rPr>
      </w:pPr>
      <w:r>
        <w:rPr>
          <w:rFonts w:hint="eastAsia" w:ascii="仿宋" w:hAnsi="仿宋" w:eastAsia="仿宋" w:cs="仿宋"/>
          <w:b/>
          <w:bCs/>
          <w:sz w:val="28"/>
          <w:szCs w:val="28"/>
        </w:rPr>
        <w:t xml:space="preserve">（二）服务要求响应及偏离表</w:t>
      </w:r>
      <w:r>
        <w:rPr>
          <w:rFonts w:hint="eastAsia" w:ascii="仿宋" w:hAnsi="仿宋" w:eastAsia="仿宋" w:cs="仿宋"/>
          <w:b/>
          <w:bCs/>
          <w:sz w:val="28"/>
          <w:szCs w:val="28"/>
        </w:rPr>
      </w:r>
      <w:r/>
    </w:p>
    <w:p>
      <w:pPr>
        <w:pStyle w:val="906"/>
        <w:rPr>
          <w:rFonts w:hint="eastAsia" w:ascii="仿宋" w:hAnsi="仿宋" w:eastAsia="仿宋" w:cs="仿宋"/>
          <w:sz w:val="24"/>
          <w:szCs w:val="24"/>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JSZC-321282-JJJY-K2026-0002</w:t>
      </w:r>
      <w:r>
        <w:rPr>
          <w:rFonts w:hint="eastAsia" w:ascii="仿宋" w:hAnsi="仿宋" w:eastAsia="仿宋" w:cs="仿宋"/>
          <w:sz w:val="24"/>
          <w:szCs w:val="24"/>
          <w:lang w:eastAsia="zh-CN"/>
        </w:rPr>
      </w:r>
      <w:r/>
    </w:p>
    <w:p>
      <w:pPr>
        <w:pStyle w:val="878"/>
        <w:rPr>
          <w:rFonts w:hint="eastAsia" w:ascii="仿宋" w:hAnsi="仿宋" w:eastAsia="仿宋" w:cs="仿宋"/>
        </w:rPr>
      </w:pPr>
      <w:r>
        <w:rPr>
          <w:rFonts w:hint="eastAsia" w:ascii="仿宋" w:hAnsi="仿宋" w:eastAsia="仿宋" w:cs="仿宋"/>
        </w:rPr>
      </w:r>
      <w:r/>
    </w:p>
    <w:tbl>
      <w:tblPr>
        <w:tblW w:w="97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2489"/>
        <w:gridCol w:w="2417"/>
        <w:gridCol w:w="2596"/>
        <w:gridCol w:w="1399"/>
      </w:tblGrid>
      <w:tr>
        <w:trPr>
          <w:cantSplit/>
          <w:trHeight w:val="1201"/>
        </w:trPr>
        <w:tc>
          <w:tcPr>
            <w:tcW w:w="856" w:type="dxa"/>
            <w:vAlign w:val="center"/>
            <w:textDirection w:val="lrTb"/>
            <w:noWrap/>
          </w:tcPr>
          <w:p>
            <w:pPr>
              <w:pStyle w:val="878"/>
              <w:jc w:val="center"/>
              <w:spacing w:line="400" w:lineRule="exact"/>
              <w:rPr>
                <w:rFonts w:ascii="仿宋" w:hAnsi="仿宋" w:eastAsia="仿宋" w:cs="黑体"/>
                <w:b/>
                <w:bCs/>
                <w:color w:val="000000"/>
                <w:sz w:val="24"/>
                <w:szCs w:val="24"/>
                <w:highlight w:val="none"/>
              </w:rPr>
            </w:pPr>
            <w:r>
              <w:rPr>
                <w:rFonts w:hint="eastAsia" w:ascii="仿宋" w:hAnsi="仿宋" w:eastAsia="仿宋" w:cs="黑体"/>
                <w:b/>
                <w:bCs/>
                <w:color w:val="000000"/>
                <w:sz w:val="24"/>
                <w:szCs w:val="24"/>
                <w:highlight w:val="none"/>
              </w:rPr>
              <w:t xml:space="preserve">序号</w:t>
            </w:r>
            <w:r>
              <w:rPr>
                <w:rFonts w:ascii="仿宋" w:hAnsi="仿宋" w:eastAsia="仿宋" w:cs="黑体"/>
                <w:b/>
                <w:bCs/>
                <w:color w:val="000000"/>
                <w:sz w:val="24"/>
                <w:szCs w:val="24"/>
                <w:highlight w:val="none"/>
              </w:rPr>
            </w:r>
            <w:r/>
          </w:p>
        </w:tc>
        <w:tc>
          <w:tcPr>
            <w:tcW w:w="2489" w:type="dxa"/>
            <w:vAlign w:val="center"/>
            <w:textDirection w:val="lrTb"/>
            <w:noWrap/>
          </w:tcPr>
          <w:p>
            <w:pPr>
              <w:pStyle w:val="878"/>
              <w:jc w:val="center"/>
              <w:spacing w:line="400" w:lineRule="exact"/>
              <w:rPr>
                <w:rFonts w:ascii="仿宋" w:hAnsi="仿宋" w:eastAsia="仿宋" w:cs="黑体"/>
                <w:b/>
                <w:bCs/>
                <w:color w:val="000000"/>
                <w:sz w:val="24"/>
                <w:szCs w:val="24"/>
                <w:highlight w:val="none"/>
              </w:rPr>
            </w:pPr>
            <w:r>
              <w:rPr>
                <w:rFonts w:eastAsia="仿宋"/>
                <w:b/>
                <w:bCs/>
                <w:color w:val="000000"/>
                <w:sz w:val="24"/>
                <w:highlight w:val="none"/>
              </w:rPr>
              <w:t xml:space="preserve">采购需求技术规范主要条款描述</w:t>
            </w:r>
            <w:r>
              <w:rPr>
                <w:rFonts w:ascii="仿宋" w:hAnsi="仿宋" w:eastAsia="仿宋" w:cs="黑体"/>
                <w:b/>
                <w:bCs/>
                <w:color w:val="000000"/>
                <w:sz w:val="24"/>
                <w:szCs w:val="24"/>
                <w:highlight w:val="none"/>
              </w:rPr>
            </w:r>
            <w:r/>
          </w:p>
        </w:tc>
        <w:tc>
          <w:tcPr>
            <w:tcW w:w="2417" w:type="dxa"/>
            <w:vAlign w:val="center"/>
            <w:textDirection w:val="lrTb"/>
            <w:noWrap/>
          </w:tcPr>
          <w:p>
            <w:pPr>
              <w:pStyle w:val="878"/>
              <w:jc w:val="center"/>
              <w:spacing w:line="400" w:lineRule="exact"/>
              <w:rPr>
                <w:rFonts w:ascii="仿宋" w:hAnsi="仿宋" w:eastAsia="仿宋" w:cs="黑体"/>
                <w:b/>
                <w:bCs/>
                <w:color w:val="000000"/>
                <w:sz w:val="24"/>
                <w:szCs w:val="24"/>
                <w:highlight w:val="none"/>
              </w:rPr>
            </w:pPr>
            <w:r>
              <w:rPr>
                <w:rFonts w:ascii="仿宋" w:hAnsi="仿宋" w:eastAsia="仿宋" w:cs="黑体"/>
                <w:b/>
                <w:bCs/>
                <w:color w:val="000000"/>
                <w:sz w:val="24"/>
                <w:szCs w:val="24"/>
                <w:highlight w:val="none"/>
              </w:rPr>
              <w:t xml:space="preserve">供应商技术规范描述</w:t>
            </w:r>
            <w:r>
              <w:rPr>
                <w:rFonts w:ascii="仿宋" w:hAnsi="仿宋" w:eastAsia="仿宋" w:cs="黑体"/>
                <w:b/>
                <w:bCs/>
                <w:color w:val="000000"/>
                <w:sz w:val="24"/>
                <w:szCs w:val="24"/>
                <w:highlight w:val="none"/>
              </w:rPr>
            </w:r>
            <w:r/>
          </w:p>
        </w:tc>
        <w:tc>
          <w:tcPr>
            <w:tcW w:w="2596" w:type="dxa"/>
            <w:vAlign w:val="center"/>
            <w:textDirection w:val="lrTb"/>
            <w:noWrap/>
          </w:tcPr>
          <w:p>
            <w:pPr>
              <w:pStyle w:val="878"/>
              <w:jc w:val="center"/>
              <w:spacing w:line="400" w:lineRule="exact"/>
              <w:rPr>
                <w:rFonts w:ascii="仿宋" w:hAnsi="仿宋" w:eastAsia="仿宋" w:cs="黑体"/>
                <w:b/>
                <w:bCs/>
                <w:color w:val="000000"/>
                <w:sz w:val="24"/>
                <w:szCs w:val="24"/>
                <w:highlight w:val="none"/>
              </w:rPr>
            </w:pPr>
            <w:r>
              <w:rPr>
                <w:rFonts w:ascii="仿宋" w:hAnsi="仿宋" w:eastAsia="仿宋" w:cs="黑体"/>
                <w:b/>
                <w:bCs/>
                <w:color w:val="000000"/>
                <w:sz w:val="24"/>
                <w:szCs w:val="24"/>
                <w:highlight w:val="none"/>
              </w:rPr>
              <w:t xml:space="preserve">偏离情况（正偏离、完全响应、负偏离）</w:t>
            </w:r>
            <w:r>
              <w:rPr>
                <w:rFonts w:ascii="仿宋" w:hAnsi="仿宋" w:eastAsia="仿宋" w:cs="黑体"/>
                <w:b/>
                <w:bCs/>
                <w:color w:val="000000"/>
                <w:sz w:val="24"/>
                <w:szCs w:val="24"/>
                <w:highlight w:val="none"/>
              </w:rPr>
            </w:r>
            <w:r/>
          </w:p>
        </w:tc>
        <w:tc>
          <w:tcPr>
            <w:tcW w:w="1399" w:type="dxa"/>
            <w:vAlign w:val="center"/>
            <w:textDirection w:val="lrTb"/>
            <w:noWrap/>
          </w:tcPr>
          <w:p>
            <w:pPr>
              <w:pStyle w:val="878"/>
              <w:jc w:val="center"/>
              <w:spacing w:line="400" w:lineRule="exact"/>
              <w:rPr>
                <w:rFonts w:ascii="仿宋" w:hAnsi="仿宋" w:eastAsia="仿宋" w:cs="黑体"/>
                <w:b/>
                <w:bCs/>
                <w:color w:val="000000"/>
                <w:sz w:val="24"/>
                <w:szCs w:val="24"/>
                <w:highlight w:val="none"/>
              </w:rPr>
            </w:pPr>
            <w:r>
              <w:rPr>
                <w:rFonts w:ascii="仿宋" w:hAnsi="仿宋" w:eastAsia="仿宋" w:cs="黑体"/>
                <w:b/>
                <w:bCs/>
                <w:color w:val="000000"/>
                <w:sz w:val="24"/>
                <w:szCs w:val="24"/>
                <w:highlight w:val="none"/>
              </w:rPr>
            </w:r>
            <w:r/>
          </w:p>
          <w:p>
            <w:pPr>
              <w:pStyle w:val="878"/>
              <w:jc w:val="center"/>
              <w:spacing w:line="400" w:lineRule="exact"/>
              <w:rPr>
                <w:rFonts w:ascii="仿宋" w:hAnsi="仿宋" w:eastAsia="仿宋" w:cs="黑体"/>
                <w:b/>
                <w:bCs/>
                <w:color w:val="000000"/>
                <w:sz w:val="24"/>
                <w:szCs w:val="24"/>
                <w:highlight w:val="none"/>
              </w:rPr>
            </w:pPr>
            <w:r>
              <w:rPr>
                <w:rFonts w:hint="eastAsia" w:ascii="仿宋" w:hAnsi="仿宋" w:eastAsia="仿宋" w:cs="黑体"/>
                <w:b/>
                <w:bCs/>
                <w:color w:val="000000"/>
                <w:sz w:val="24"/>
                <w:szCs w:val="24"/>
                <w:highlight w:val="none"/>
              </w:rPr>
              <w:t xml:space="preserve">备注</w:t>
            </w:r>
            <w:r>
              <w:rPr>
                <w:rFonts w:ascii="仿宋" w:hAnsi="仿宋" w:eastAsia="仿宋" w:cs="黑体"/>
                <w:b/>
                <w:bCs/>
                <w:color w:val="000000"/>
                <w:sz w:val="24"/>
                <w:szCs w:val="24"/>
                <w:highlight w:val="none"/>
              </w:rPr>
            </w:r>
            <w:r/>
          </w:p>
          <w:p>
            <w:pPr>
              <w:pStyle w:val="878"/>
              <w:jc w:val="center"/>
              <w:spacing w:line="400" w:lineRule="exact"/>
              <w:rPr>
                <w:rFonts w:ascii="仿宋" w:hAnsi="仿宋" w:eastAsia="仿宋" w:cs="黑体"/>
                <w:b/>
                <w:bCs/>
                <w:color w:val="000000"/>
                <w:sz w:val="24"/>
                <w:szCs w:val="24"/>
                <w:highlight w:val="none"/>
              </w:rPr>
            </w:pPr>
            <w:r>
              <w:rPr>
                <w:rFonts w:ascii="仿宋" w:hAnsi="仿宋" w:eastAsia="仿宋" w:cs="黑体"/>
                <w:b/>
                <w:bCs/>
                <w:color w:val="000000"/>
                <w:sz w:val="24"/>
                <w:szCs w:val="24"/>
                <w:highlight w:val="none"/>
              </w:rPr>
            </w:r>
            <w:r/>
          </w:p>
        </w:tc>
      </w:tr>
      <w:tr>
        <w:trPr>
          <w:cantSplit/>
          <w:trHeight w:val="1286"/>
        </w:trPr>
        <w:tc>
          <w:tcPr>
            <w:tcW w:w="856" w:type="dxa"/>
            <w:vAlign w:val="center"/>
            <w:textDirection w:val="lrTb"/>
            <w:noWrap/>
          </w:tcPr>
          <w:p>
            <w:pPr>
              <w:pStyle w:val="878"/>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r>
            <w:r/>
          </w:p>
        </w:tc>
        <w:tc>
          <w:tcPr>
            <w:tcW w:w="2489" w:type="dxa"/>
            <w:vAlign w:val="center"/>
            <w:textDirection w:val="lrTb"/>
            <w:noWrap/>
          </w:tcPr>
          <w:p>
            <w:pPr>
              <w:pStyle w:val="878"/>
              <w:jc w:val="center"/>
              <w:rPr>
                <w:rFonts w:ascii="仿宋" w:hAnsi="仿宋" w:eastAsia="仿宋"/>
                <w:b w:val="0"/>
                <w:bCs w:val="0"/>
                <w:color w:val="000000"/>
                <w:sz w:val="24"/>
                <w:szCs w:val="24"/>
                <w:highlight w:val="none"/>
              </w:rPr>
            </w:pPr>
            <w:r>
              <w:rPr>
                <w:rFonts w:hint="eastAsia" w:ascii="Times New Roman" w:hAnsi="Times New Roman" w:eastAsia="仿宋" w:cs="Times New Roman"/>
                <w:b w:val="0"/>
                <w:bCs w:val="0"/>
                <w:color w:val="000000"/>
                <w:sz w:val="24"/>
                <w:highlight w:val="none"/>
                <w:lang w:val="en-US" w:eastAsia="zh-CN"/>
              </w:rPr>
              <w:t xml:space="preserve">征集文</w:t>
            </w:r>
            <w:r>
              <w:rPr>
                <w:rFonts w:hint="eastAsia" w:eastAsia="仿宋"/>
                <w:b w:val="0"/>
                <w:bCs w:val="0"/>
                <w:color w:val="000000"/>
                <w:sz w:val="24"/>
                <w:highlight w:val="none"/>
                <w:lang w:val="en-US" w:eastAsia="zh-CN"/>
              </w:rPr>
              <w:t xml:space="preserve">件内采购需求</w:t>
            </w:r>
            <w:r>
              <w:rPr>
                <w:rFonts w:ascii="仿宋" w:hAnsi="仿宋" w:eastAsia="仿宋"/>
                <w:b w:val="0"/>
                <w:bCs w:val="0"/>
                <w:color w:val="000000"/>
                <w:sz w:val="24"/>
                <w:szCs w:val="24"/>
                <w:highlight w:val="none"/>
              </w:rPr>
            </w:r>
            <w:r/>
          </w:p>
        </w:tc>
        <w:tc>
          <w:tcPr>
            <w:tcW w:w="2417" w:type="dxa"/>
            <w:vAlign w:val="center"/>
            <w:textDirection w:val="lrTb"/>
            <w:noWrap/>
          </w:tcPr>
          <w:p>
            <w:pPr>
              <w:pStyle w:val="878"/>
              <w:jc w:val="center"/>
              <w:rPr>
                <w:rFonts w:ascii="仿宋" w:hAnsi="仿宋" w:eastAsia="仿宋"/>
                <w:b w:val="0"/>
                <w:bCs w:val="0"/>
                <w:color w:val="000000"/>
                <w:sz w:val="24"/>
                <w:szCs w:val="24"/>
                <w:highlight w:val="none"/>
              </w:rPr>
            </w:pPr>
            <w:r>
              <w:rPr>
                <w:rFonts w:hint="eastAsia" w:eastAsia="仿宋"/>
                <w:b w:val="0"/>
                <w:bCs w:val="0"/>
                <w:color w:val="000000"/>
                <w:sz w:val="24"/>
                <w:highlight w:val="none"/>
                <w:lang w:val="en-US" w:eastAsia="zh-CN"/>
              </w:rPr>
              <w:t xml:space="preserve">响应文件内采购需求</w:t>
            </w:r>
            <w:r>
              <w:rPr>
                <w:rFonts w:ascii="仿宋" w:hAnsi="仿宋" w:eastAsia="仿宋"/>
                <w:b w:val="0"/>
                <w:bCs w:val="0"/>
                <w:color w:val="000000"/>
                <w:sz w:val="24"/>
                <w:szCs w:val="24"/>
                <w:highlight w:val="none"/>
              </w:rPr>
            </w:r>
            <w:r/>
          </w:p>
        </w:tc>
        <w:tc>
          <w:tcPr>
            <w:tcW w:w="2596" w:type="dxa"/>
            <w:vAlign w:val="center"/>
            <w:textDirection w:val="lrTb"/>
            <w:noWrap/>
          </w:tcPr>
          <w:p>
            <w:pPr>
              <w:pStyle w:val="878"/>
              <w:jc w:val="center"/>
              <w:rPr>
                <w:rFonts w:ascii="仿宋" w:hAnsi="仿宋" w:eastAsia="仿宋"/>
                <w:b w:val="0"/>
                <w:bCs w:val="0"/>
                <w:color w:val="000000"/>
                <w:sz w:val="24"/>
                <w:szCs w:val="24"/>
                <w:highlight w:val="none"/>
              </w:rPr>
            </w:pPr>
            <w:r>
              <w:rPr>
                <w:rFonts w:eastAsia="仿宋"/>
                <w:b w:val="0"/>
                <w:bCs w:val="0"/>
                <w:color w:val="000000"/>
                <w:sz w:val="24"/>
                <w:highlight w:val="none"/>
              </w:rPr>
              <w:t xml:space="preserve">完全响应</w:t>
            </w:r>
            <w:r>
              <w:rPr>
                <w:rFonts w:ascii="仿宋" w:hAnsi="仿宋" w:eastAsia="仿宋"/>
                <w:b w:val="0"/>
                <w:bCs w:val="0"/>
                <w:color w:val="000000"/>
                <w:sz w:val="24"/>
                <w:szCs w:val="24"/>
                <w:highlight w:val="none"/>
              </w:rPr>
            </w:r>
            <w:r/>
          </w:p>
        </w:tc>
        <w:tc>
          <w:tcPr>
            <w:tcW w:w="1399" w:type="dxa"/>
            <w:vAlign w:val="center"/>
            <w:textDirection w:val="lrTb"/>
            <w:noWrap/>
          </w:tcPr>
          <w:p>
            <w:pPr>
              <w:pStyle w:val="878"/>
              <w:ind w:firstLine="560"/>
              <w:jc w:val="center"/>
              <w:rPr>
                <w:rFonts w:ascii="仿宋" w:hAnsi="仿宋" w:eastAsia="仿宋"/>
                <w:color w:val="000000"/>
                <w:sz w:val="24"/>
                <w:szCs w:val="24"/>
                <w:highlight w:val="none"/>
              </w:rPr>
            </w:pPr>
            <w:r>
              <w:rPr>
                <w:rFonts w:ascii="仿宋" w:hAnsi="仿宋" w:eastAsia="仿宋"/>
                <w:color w:val="000000"/>
                <w:sz w:val="24"/>
                <w:szCs w:val="24"/>
                <w:highlight w:val="none"/>
              </w:rPr>
            </w:r>
            <w:r/>
          </w:p>
        </w:tc>
      </w:tr>
    </w:tbl>
    <w:p>
      <w:pPr>
        <w:pStyle w:val="878"/>
        <w:spacing w:before="160"/>
        <w:rPr>
          <w:rFonts w:hint="eastAsia" w:ascii="仿宋" w:hAnsi="仿宋" w:eastAsia="仿宋" w:cs="仿宋"/>
          <w:sz w:val="24"/>
        </w:rPr>
      </w:pPr>
      <w:r>
        <w:rPr>
          <w:rFonts w:hint="eastAsia" w:ascii="仿宋" w:hAnsi="仿宋" w:eastAsia="仿宋" w:cs="仿宋"/>
          <w:sz w:val="24"/>
        </w:rPr>
      </w:r>
      <w:r/>
    </w:p>
    <w:p>
      <w:pPr>
        <w:pStyle w:val="981"/>
        <w:spacing w:before="120"/>
        <w:rPr>
          <w:rFonts w:hint="eastAsia" w:ascii="仿宋" w:hAnsi="仿宋" w:eastAsia="仿宋" w:cs="仿宋"/>
          <w:sz w:val="24"/>
        </w:rPr>
      </w:pPr>
      <w:r>
        <w:rPr>
          <w:rFonts w:hint="eastAsia" w:ascii="仿宋" w:hAnsi="仿宋" w:eastAsia="仿宋" w:cs="仿宋"/>
          <w:sz w:val="24"/>
        </w:rPr>
      </w:r>
      <w:r/>
    </w:p>
    <w:p>
      <w:pPr>
        <w:pStyle w:val="981"/>
        <w:spacing w:before="120"/>
        <w:rPr>
          <w:rFonts w:hint="eastAsia" w:ascii="仿宋" w:hAnsi="仿宋" w:eastAsia="仿宋" w:cs="仿宋"/>
          <w:sz w:val="24"/>
        </w:rPr>
      </w:pPr>
      <w:r>
        <w:rPr>
          <w:rFonts w:hint="eastAsia" w:ascii="仿宋" w:hAnsi="仿宋" w:eastAsia="仿宋" w:cs="仿宋"/>
          <w:sz w:val="24"/>
        </w:rPr>
      </w:r>
      <w:r/>
    </w:p>
    <w:p>
      <w:pPr>
        <w:pStyle w:val="981"/>
        <w:spacing w:before="120"/>
        <w:rPr>
          <w:rFonts w:hint="eastAsia" w:ascii="仿宋" w:hAnsi="仿宋" w:eastAsia="仿宋" w:cs="仿宋"/>
          <w:sz w:val="24"/>
        </w:rPr>
      </w:pPr>
      <w:r>
        <w:rPr>
          <w:rFonts w:hint="eastAsia" w:ascii="仿宋" w:hAnsi="仿宋" w:eastAsia="仿宋" w:cs="仿宋"/>
          <w:sz w:val="24"/>
        </w:rPr>
        <w:t xml:space="preserve">投标单位（电子签章）：        </w:t>
      </w:r>
      <w:r>
        <w:rPr>
          <w:rFonts w:hint="eastAsia" w:ascii="仿宋" w:hAnsi="仿宋" w:eastAsia="仿宋" w:cs="仿宋"/>
          <w:sz w:val="24"/>
        </w:rPr>
      </w:r>
      <w:r/>
    </w:p>
    <w:p>
      <w:pPr>
        <w:pStyle w:val="981"/>
        <w:spacing w:before="120"/>
        <w:rPr>
          <w:rFonts w:hint="eastAsia" w:ascii="仿宋" w:hAnsi="仿宋" w:eastAsia="仿宋" w:cs="仿宋"/>
          <w:sz w:val="24"/>
        </w:rPr>
      </w:pPr>
      <w:r>
        <w:rPr>
          <w:rFonts w:hint="eastAsia" w:ascii="仿宋" w:hAnsi="仿宋" w:eastAsia="仿宋" w:cs="仿宋"/>
          <w:sz w:val="24"/>
        </w:rPr>
      </w:r>
      <w:r/>
    </w:p>
    <w:p>
      <w:pPr>
        <w:pStyle w:val="981"/>
        <w:spacing w:before="50" w:after="50"/>
        <w:rPr>
          <w:rFonts w:hint="eastAsia" w:ascii="仿宋" w:hAnsi="仿宋" w:eastAsia="仿宋" w:cs="仿宋"/>
          <w:sz w:val="24"/>
        </w:rPr>
      </w:pPr>
      <w:r>
        <w:rPr>
          <w:rFonts w:hint="eastAsia" w:ascii="仿宋" w:hAnsi="仿宋" w:eastAsia="仿宋" w:cs="仿宋"/>
          <w:spacing w:val="20"/>
          <w:sz w:val="24"/>
        </w:rPr>
        <w:t xml:space="preserve">法定代表人或授权代表（</w:t>
      </w:r>
      <w:r>
        <w:rPr>
          <w:rFonts w:hint="eastAsia" w:ascii="仿宋" w:hAnsi="仿宋" w:eastAsia="仿宋" w:cs="仿宋"/>
          <w:bCs/>
          <w:sz w:val="24"/>
        </w:rPr>
        <w:t xml:space="preserve">签名或电子签章</w:t>
      </w:r>
      <w:r>
        <w:rPr>
          <w:rFonts w:hint="eastAsia" w:ascii="仿宋" w:hAnsi="仿宋" w:eastAsia="仿宋" w:cs="仿宋"/>
          <w:spacing w:val="20"/>
          <w:sz w:val="24"/>
        </w:rPr>
        <w:t xml:space="preserve">）：          </w:t>
      </w:r>
      <w:r>
        <w:rPr>
          <w:rFonts w:hint="eastAsia" w:ascii="仿宋" w:hAnsi="仿宋" w:eastAsia="仿宋" w:cs="仿宋"/>
          <w:sz w:val="24"/>
        </w:rPr>
        <w:t xml:space="preserve">           </w:t>
      </w:r>
      <w:r>
        <w:rPr>
          <w:rFonts w:hint="eastAsia" w:ascii="仿宋" w:hAnsi="仿宋" w:eastAsia="仿宋" w:cs="仿宋"/>
          <w:sz w:val="24"/>
        </w:rPr>
      </w:r>
      <w:r/>
    </w:p>
    <w:p>
      <w:pPr>
        <w:pStyle w:val="981"/>
        <w:spacing w:before="120"/>
        <w:rPr>
          <w:rFonts w:hint="eastAsia" w:ascii="仿宋" w:hAnsi="仿宋" w:eastAsia="仿宋" w:cs="仿宋"/>
          <w:sz w:val="24"/>
        </w:rPr>
      </w:pPr>
      <w:r>
        <w:rPr>
          <w:rFonts w:hint="eastAsia" w:ascii="仿宋" w:hAnsi="仿宋" w:eastAsia="仿宋" w:cs="仿宋"/>
          <w:sz w:val="24"/>
        </w:rPr>
      </w:r>
      <w:r/>
    </w:p>
    <w:p>
      <w:pPr>
        <w:pStyle w:val="981"/>
        <w:spacing w:before="120"/>
        <w:rPr>
          <w:rFonts w:hint="eastAsia" w:ascii="仿宋" w:hAnsi="仿宋" w:eastAsia="仿宋" w:cs="仿宋"/>
          <w:sz w:val="24"/>
        </w:rPr>
      </w:pPr>
      <w:r>
        <w:rPr>
          <w:rFonts w:hint="eastAsia" w:ascii="仿宋" w:hAnsi="仿宋" w:eastAsia="仿宋" w:cs="仿宋"/>
          <w:sz w:val="24"/>
        </w:rPr>
        <w:t xml:space="preserve">日期：</w:t>
      </w:r>
      <w:r>
        <w:rPr>
          <w:rFonts w:hint="eastAsia" w:ascii="仿宋" w:hAnsi="仿宋" w:eastAsia="仿宋" w:cs="仿宋"/>
          <w:sz w:val="24"/>
        </w:rPr>
      </w:r>
      <w:r/>
    </w:p>
    <w:p>
      <w:pPr>
        <w:pStyle w:val="881"/>
        <w:jc w:val="both"/>
        <w:rPr>
          <w:rFonts w:hint="eastAsia" w:ascii="仿宋" w:hAnsi="仿宋" w:eastAsia="仿宋" w:cs="仿宋"/>
          <w:b/>
          <w:sz w:val="24"/>
          <w:szCs w:val="24"/>
        </w:rPr>
      </w:pPr>
      <w:r>
        <w:rPr>
          <w:rFonts w:hint="eastAsia" w:ascii="仿宋" w:hAnsi="仿宋" w:eastAsia="仿宋" w:cs="仿宋"/>
          <w:b/>
          <w:sz w:val="24"/>
          <w:szCs w:val="24"/>
        </w:rPr>
      </w:r>
      <w:r/>
    </w:p>
    <w:p>
      <w:pPr>
        <w:pStyle w:val="881"/>
        <w:jc w:val="both"/>
        <w:rPr>
          <w:rFonts w:hint="eastAsia" w:ascii="仿宋" w:hAnsi="仿宋" w:eastAsia="仿宋" w:cs="仿宋"/>
          <w:b/>
          <w:sz w:val="24"/>
          <w:szCs w:val="24"/>
        </w:rPr>
      </w:pPr>
      <w:r>
        <w:rPr>
          <w:rFonts w:hint="eastAsia" w:ascii="仿宋" w:hAnsi="仿宋" w:eastAsia="仿宋" w:cs="仿宋"/>
          <w:b/>
          <w:sz w:val="24"/>
          <w:szCs w:val="24"/>
        </w:rPr>
      </w:r>
      <w:r/>
    </w:p>
    <w:p>
      <w:pPr>
        <w:pStyle w:val="881"/>
        <w:jc w:val="both"/>
        <w:rPr>
          <w:rFonts w:hint="eastAsia" w:ascii="仿宋" w:hAnsi="仿宋" w:eastAsia="仿宋" w:cs="仿宋"/>
          <w:b/>
          <w:sz w:val="24"/>
          <w:szCs w:val="24"/>
        </w:rPr>
      </w:pPr>
      <w:r>
        <w:rPr>
          <w:rFonts w:hint="eastAsia" w:ascii="仿宋" w:hAnsi="仿宋" w:eastAsia="仿宋" w:cs="仿宋"/>
          <w:b/>
          <w:sz w:val="24"/>
          <w:szCs w:val="24"/>
        </w:rPr>
      </w:r>
      <w:r/>
    </w:p>
    <w:p>
      <w:pPr>
        <w:pStyle w:val="881"/>
        <w:jc w:val="both"/>
        <w:rPr>
          <w:rFonts w:hint="eastAsia" w:ascii="仿宋" w:hAnsi="仿宋" w:eastAsia="仿宋" w:cs="仿宋"/>
          <w:b/>
          <w:sz w:val="24"/>
          <w:szCs w:val="24"/>
        </w:rPr>
      </w:pPr>
      <w:r>
        <w:rPr>
          <w:rFonts w:hint="eastAsia" w:ascii="仿宋" w:hAnsi="仿宋" w:eastAsia="仿宋" w:cs="仿宋"/>
          <w:b/>
          <w:sz w:val="24"/>
          <w:szCs w:val="24"/>
        </w:rPr>
        <w:t xml:space="preserve">说明：供应商必须仔细阅读征集文件中所有“采购需求”中的技术规范条款和相关服务要求，并对所有</w:t>
      </w:r>
      <w:r>
        <w:rPr>
          <w:rFonts w:hint="eastAsia" w:ascii="仿宋" w:hAnsi="仿宋" w:eastAsia="仿宋" w:cs="仿宋"/>
          <w:b/>
          <w:sz w:val="24"/>
          <w:szCs w:val="24"/>
          <w:lang w:val="en-US" w:eastAsia="zh-CN"/>
        </w:rPr>
        <w:t xml:space="preserve">采购需求进行响应</w:t>
      </w:r>
      <w:r>
        <w:rPr>
          <w:rFonts w:hint="eastAsia" w:ascii="仿宋" w:hAnsi="仿宋" w:eastAsia="仿宋" w:cs="仿宋"/>
          <w:b/>
          <w:sz w:val="24"/>
          <w:szCs w:val="24"/>
        </w:rPr>
        <w:t xml:space="preserve">。</w:t>
      </w:r>
      <w:r>
        <w:rPr>
          <w:rFonts w:hint="eastAsia" w:ascii="仿宋" w:hAnsi="仿宋" w:eastAsia="仿宋" w:cs="仿宋"/>
          <w:b/>
          <w:sz w:val="24"/>
          <w:szCs w:val="24"/>
        </w:rPr>
      </w:r>
      <w:r/>
    </w:p>
    <w:p>
      <w:pPr>
        <w:pStyle w:val="878"/>
        <w:spacing w:before="160"/>
        <w:rPr>
          <w:rFonts w:hint="eastAsia" w:ascii="仿宋" w:hAnsi="仿宋" w:eastAsia="仿宋" w:cs="仿宋"/>
          <w:sz w:val="24"/>
        </w:rPr>
      </w:pPr>
      <w:r>
        <w:rPr>
          <w:rFonts w:eastAsia="仿宋"/>
          <w:b/>
          <w:bCs/>
          <w:color w:val="000000"/>
          <w:sz w:val="24"/>
          <w:highlight w:val="none"/>
        </w:rPr>
        <w:t xml:space="preserve">注：供应商必须</w:t>
      </w:r>
      <w:r>
        <w:rPr>
          <w:rFonts w:hint="eastAsia" w:eastAsia="仿宋"/>
          <w:b/>
          <w:bCs/>
          <w:color w:val="000000"/>
          <w:sz w:val="24"/>
          <w:highlight w:val="none"/>
          <w:lang w:val="en-US" w:eastAsia="zh-CN"/>
        </w:rPr>
        <w:t xml:space="preserve">完全响应，</w:t>
      </w:r>
      <w:r>
        <w:rPr>
          <w:rFonts w:eastAsia="仿宋"/>
          <w:b/>
          <w:bCs/>
          <w:color w:val="000000"/>
          <w:sz w:val="24"/>
          <w:highlight w:val="none"/>
        </w:rPr>
        <w:t xml:space="preserve">否则将取消其响应或入围资格。</w:t>
      </w:r>
      <w:r>
        <w:rPr>
          <w:rFonts w:hint="eastAsia" w:ascii="仿宋" w:hAnsi="仿宋" w:eastAsia="仿宋" w:cs="仿宋"/>
          <w:sz w:val="24"/>
        </w:rPr>
      </w:r>
      <w:r/>
    </w:p>
    <w:p>
      <w:pPr>
        <w:pStyle w:val="881"/>
        <w:jc w:val="both"/>
        <w:rPr>
          <w:rFonts w:hint="eastAsia" w:ascii="仿宋" w:hAnsi="仿宋" w:eastAsia="仿宋" w:cs="仿宋"/>
          <w:b/>
          <w:sz w:val="28"/>
          <w:szCs w:val="28"/>
        </w:rPr>
      </w:pPr>
      <w:r>
        <w:rPr>
          <w:rFonts w:hint="eastAsia" w:ascii="仿宋" w:hAnsi="仿宋" w:eastAsia="仿宋" w:cs="仿宋"/>
          <w:b/>
          <w:sz w:val="24"/>
          <w:szCs w:val="24"/>
        </w:rPr>
        <w:br w:type="page" w:clear="all"/>
      </w:r>
      <w:r>
        <w:rPr>
          <w:rFonts w:hint="eastAsia" w:ascii="仿宋" w:hAnsi="仿宋" w:eastAsia="仿宋" w:cs="仿宋"/>
          <w:b/>
          <w:sz w:val="28"/>
          <w:szCs w:val="28"/>
        </w:rPr>
      </w:r>
      <w:r/>
    </w:p>
    <w:p>
      <w:pPr>
        <w:pStyle w:val="914"/>
        <w:jc w:val="center"/>
        <w:rPr>
          <w:rFonts w:hint="eastAsia" w:ascii="仿宋" w:hAnsi="仿宋" w:eastAsia="仿宋" w:cs="仿宋"/>
          <w:b/>
          <w:bCs/>
          <w:sz w:val="28"/>
          <w:szCs w:val="28"/>
        </w:rPr>
      </w:pPr>
      <w:r>
        <w:rPr>
          <w:rFonts w:hint="eastAsia" w:ascii="仿宋" w:hAnsi="仿宋" w:eastAsia="仿宋" w:cs="仿宋"/>
          <w:b/>
          <w:bCs/>
          <w:sz w:val="28"/>
          <w:szCs w:val="28"/>
        </w:rPr>
        <w:t xml:space="preserve">（三）响应函</w:t>
      </w:r>
      <w:r>
        <w:rPr>
          <w:rFonts w:hint="eastAsia" w:ascii="仿宋" w:hAnsi="仿宋" w:eastAsia="仿宋" w:cs="仿宋"/>
          <w:b/>
          <w:bCs/>
          <w:sz w:val="28"/>
          <w:szCs w:val="28"/>
        </w:rPr>
      </w:r>
      <w:r/>
    </w:p>
    <w:p>
      <w:pPr>
        <w:pStyle w:val="1162"/>
        <w:ind w:left="0" w:firstLine="0"/>
        <w:spacing w:before="0" w:after="0" w:line="520" w:lineRule="exact"/>
        <w:rPr>
          <w:rFonts w:hint="eastAsia" w:ascii="仿宋" w:hAnsi="仿宋" w:eastAsia="仿宋" w:cs="仿宋_GB2312"/>
          <w:color w:val="000000"/>
          <w:sz w:val="24"/>
          <w:szCs w:val="24"/>
          <w:highlight w:val="none"/>
          <w:u w:val="single"/>
          <w:lang w:val="en-US" w:eastAsia="zh-CN"/>
        </w:rPr>
      </w:pPr>
      <w:r>
        <w:rPr>
          <w:rFonts w:hint="eastAsia" w:ascii="仿宋" w:hAnsi="仿宋" w:eastAsia="仿宋" w:cs="仿宋_GB2312"/>
          <w:b/>
          <w:bCs/>
          <w:color w:val="000000"/>
          <w:sz w:val="28"/>
          <w:szCs w:val="28"/>
          <w:highlight w:val="none"/>
        </w:rPr>
        <w:t xml:space="preserve">致：</w:t>
      </w:r>
      <w:r>
        <w:rPr>
          <w:rFonts w:hint="eastAsia" w:ascii="仿宋" w:hAnsi="仿宋" w:eastAsia="仿宋" w:cs="仿宋_GB2312"/>
          <w:color w:val="000000"/>
          <w:sz w:val="24"/>
          <w:szCs w:val="24"/>
          <w:highlight w:val="none"/>
          <w:u w:val="single"/>
          <w:lang w:val="en-US" w:eastAsia="zh-CN"/>
        </w:rPr>
        <w:t xml:space="preserve">              </w:t>
      </w:r>
      <w:r>
        <w:rPr>
          <w:rFonts w:hint="eastAsia" w:ascii="仿宋" w:hAnsi="仿宋" w:eastAsia="仿宋" w:cs="仿宋_GB2312"/>
          <w:color w:val="000000"/>
          <w:sz w:val="24"/>
          <w:szCs w:val="24"/>
          <w:highlight w:val="none"/>
          <w:u w:val="single"/>
          <w:lang w:val="en-US" w:eastAsia="zh-CN"/>
        </w:rPr>
      </w:r>
      <w:r/>
    </w:p>
    <w:p>
      <w:pPr>
        <w:pStyle w:val="1162"/>
        <w:ind w:firstLine="560"/>
        <w:spacing w:before="0" w:after="0" w:line="520" w:lineRule="exact"/>
        <w:rPr>
          <w:rFonts w:ascii="仿宋" w:hAnsi="仿宋" w:eastAsia="仿宋" w:cs="仿宋_GB2312"/>
          <w:color w:val="000000"/>
          <w:sz w:val="24"/>
          <w:szCs w:val="24"/>
          <w:highlight w:val="none"/>
        </w:rPr>
      </w:pPr>
      <w:r>
        <w:rPr>
          <w:rFonts w:hint="eastAsia" w:ascii="仿宋" w:hAnsi="仿宋" w:eastAsia="仿宋" w:cs="仿宋_GB2312"/>
          <w:color w:val="000000"/>
          <w:sz w:val="24"/>
          <w:szCs w:val="24"/>
          <w:highlight w:val="none"/>
        </w:rPr>
        <w:t xml:space="preserve">根据贵方的</w:t>
      </w:r>
      <w:r>
        <w:rPr>
          <w:rFonts w:hint="eastAsia" w:ascii="仿宋" w:hAnsi="仿宋" w:eastAsia="仿宋" w:cs="仿宋_GB2312"/>
          <w:color w:val="000000"/>
          <w:sz w:val="24"/>
          <w:szCs w:val="24"/>
          <w:highlight w:val="none"/>
          <w:lang w:val="zh-CN"/>
        </w:rPr>
        <w:t xml:space="preserve"> </w:t>
      </w:r>
      <w:r>
        <w:rPr>
          <w:rFonts w:hint="eastAsia" w:ascii="仿宋" w:hAnsi="仿宋" w:eastAsia="仿宋" w:cs="仿宋_GB2312"/>
          <w:color w:val="000000"/>
          <w:sz w:val="24"/>
          <w:szCs w:val="24"/>
          <w:highlight w:val="none"/>
          <w:u w:val="single"/>
          <w:lang w:val="zh-CN"/>
        </w:rPr>
        <w:t xml:space="preserve">              </w:t>
      </w:r>
      <w:r>
        <w:rPr>
          <w:rFonts w:hint="eastAsia" w:ascii="仿宋" w:hAnsi="仿宋" w:eastAsia="仿宋" w:cs="仿宋_GB2312"/>
          <w:color w:val="000000"/>
          <w:sz w:val="24"/>
          <w:szCs w:val="24"/>
          <w:highlight w:val="none"/>
          <w:lang w:val="zh-CN"/>
        </w:rPr>
        <w:t xml:space="preserve">（项目名称）</w:t>
      </w:r>
      <w:r>
        <w:rPr>
          <w:rFonts w:hint="eastAsia" w:ascii="仿宋" w:hAnsi="仿宋" w:eastAsia="仿宋" w:cs="仿宋_GB2312"/>
          <w:color w:val="000000"/>
          <w:sz w:val="24"/>
          <w:szCs w:val="24"/>
          <w:highlight w:val="none"/>
          <w:u w:val="single"/>
          <w:lang w:val="zh-CN"/>
        </w:rPr>
        <w:t xml:space="preserve">         </w:t>
      </w:r>
      <w:r>
        <w:rPr>
          <w:rFonts w:hint="eastAsia" w:ascii="仿宋" w:hAnsi="仿宋" w:eastAsia="仿宋" w:cs="仿宋_GB2312"/>
          <w:color w:val="000000"/>
          <w:sz w:val="24"/>
          <w:szCs w:val="24"/>
          <w:highlight w:val="none"/>
          <w:lang w:val="zh-CN"/>
        </w:rPr>
        <w:t xml:space="preserve"> （项目编号）</w:t>
      </w:r>
      <w:r>
        <w:rPr>
          <w:rFonts w:hint="eastAsia" w:ascii="仿宋" w:hAnsi="仿宋" w:eastAsia="仿宋" w:cs="仿宋_GB2312"/>
          <w:color w:val="000000"/>
          <w:sz w:val="24"/>
          <w:szCs w:val="24"/>
          <w:highlight w:val="none"/>
        </w:rPr>
        <w:t xml:space="preserve">框架协议征集文件，正式授权</w:t>
      </w:r>
      <w:r>
        <w:rPr>
          <w:rFonts w:hint="eastAsia" w:ascii="仿宋" w:hAnsi="仿宋" w:eastAsia="仿宋" w:cs="仿宋_GB2312"/>
          <w:color w:val="000000"/>
          <w:sz w:val="24"/>
          <w:szCs w:val="24"/>
          <w:highlight w:val="none"/>
          <w:u w:val="single"/>
          <w:lang w:val="en-US" w:eastAsia="zh-CN"/>
        </w:rPr>
        <w:t xml:space="preserve">           </w:t>
      </w:r>
      <w:r>
        <w:rPr>
          <w:rFonts w:hint="eastAsia" w:ascii="仿宋" w:hAnsi="仿宋" w:eastAsia="仿宋" w:cs="仿宋_GB2312"/>
          <w:color w:val="000000"/>
          <w:sz w:val="24"/>
          <w:szCs w:val="24"/>
          <w:highlight w:val="none"/>
        </w:rPr>
        <w:t xml:space="preserve">(姓名)代表我方</w:t>
      </w:r>
      <w:r>
        <w:rPr>
          <w:rFonts w:hint="eastAsia" w:ascii="仿宋" w:hAnsi="仿宋" w:eastAsia="仿宋" w:cs="仿宋_GB2312"/>
          <w:color w:val="000000"/>
          <w:sz w:val="24"/>
          <w:szCs w:val="24"/>
          <w:highlight w:val="none"/>
          <w:u w:val="single"/>
        </w:rPr>
        <w:t xml:space="preserve">                 </w:t>
      </w:r>
      <w:r>
        <w:rPr>
          <w:rFonts w:hint="eastAsia" w:ascii="仿宋" w:hAnsi="仿宋" w:eastAsia="仿宋" w:cs="仿宋_GB2312"/>
          <w:color w:val="000000"/>
          <w:sz w:val="24"/>
          <w:szCs w:val="24"/>
          <w:highlight w:val="none"/>
        </w:rPr>
        <w:t xml:space="preserve">（供应商名称），全权处理本次项目的有关事宜。</w:t>
      </w:r>
      <w:r>
        <w:rPr>
          <w:rFonts w:ascii="仿宋" w:hAnsi="仿宋" w:eastAsia="仿宋" w:cs="仿宋_GB2312"/>
          <w:color w:val="000000"/>
          <w:sz w:val="24"/>
          <w:szCs w:val="24"/>
          <w:highlight w:val="none"/>
        </w:rPr>
      </w:r>
      <w:r/>
    </w:p>
    <w:p>
      <w:pPr>
        <w:pStyle w:val="1162"/>
        <w:ind w:firstLine="560"/>
        <w:spacing w:before="0" w:after="0" w:line="520" w:lineRule="exact"/>
        <w:rPr>
          <w:rFonts w:ascii="仿宋" w:hAnsi="仿宋" w:eastAsia="仿宋" w:cs="仿宋_GB2312"/>
          <w:color w:val="000000"/>
          <w:sz w:val="24"/>
          <w:szCs w:val="24"/>
          <w:highlight w:val="none"/>
        </w:rPr>
      </w:pPr>
      <w:r>
        <w:rPr>
          <w:rFonts w:hint="eastAsia" w:ascii="仿宋" w:hAnsi="仿宋" w:eastAsia="仿宋" w:cs="仿宋_GB2312"/>
          <w:color w:val="000000"/>
          <w:sz w:val="24"/>
          <w:szCs w:val="24"/>
          <w:highlight w:val="none"/>
        </w:rPr>
        <w:t xml:space="preserve">据此函，我公司兹宣布同意如下：</w:t>
      </w:r>
      <w:r>
        <w:rPr>
          <w:rFonts w:ascii="仿宋" w:hAnsi="仿宋" w:eastAsia="仿宋" w:cs="仿宋_GB2312"/>
          <w:color w:val="000000"/>
          <w:sz w:val="24"/>
          <w:szCs w:val="24"/>
          <w:highlight w:val="none"/>
        </w:rPr>
      </w:r>
      <w:r/>
    </w:p>
    <w:p>
      <w:pPr>
        <w:pStyle w:val="1162"/>
        <w:ind w:firstLine="560"/>
        <w:spacing w:before="0" w:after="0" w:line="520" w:lineRule="exact"/>
        <w:rPr>
          <w:rFonts w:ascii="仿宋" w:hAnsi="仿宋" w:eastAsia="仿宋" w:cs="仿宋_GB2312"/>
          <w:color w:val="000000"/>
          <w:sz w:val="24"/>
          <w:szCs w:val="24"/>
          <w:highlight w:val="none"/>
        </w:rPr>
      </w:pPr>
      <w:r>
        <w:rPr>
          <w:rFonts w:hint="eastAsia" w:ascii="仿宋" w:hAnsi="仿宋" w:eastAsia="仿宋" w:cs="仿宋_GB2312"/>
          <w:color w:val="000000"/>
          <w:sz w:val="24"/>
          <w:szCs w:val="24"/>
          <w:highlight w:val="none"/>
        </w:rPr>
        <w:t xml:space="preserve">1.按征集文件规定的各项要求，向采购人提供所需货物与服务。</w:t>
      </w:r>
      <w:r>
        <w:rPr>
          <w:rFonts w:ascii="仿宋" w:hAnsi="仿宋" w:eastAsia="仿宋" w:cs="仿宋_GB2312"/>
          <w:color w:val="000000"/>
          <w:sz w:val="24"/>
          <w:szCs w:val="24"/>
          <w:highlight w:val="none"/>
        </w:rPr>
      </w:r>
      <w:r/>
    </w:p>
    <w:p>
      <w:pPr>
        <w:pStyle w:val="1162"/>
        <w:ind w:firstLine="560"/>
        <w:spacing w:before="0" w:after="0" w:line="520" w:lineRule="exact"/>
        <w:rPr>
          <w:rFonts w:ascii="仿宋" w:hAnsi="仿宋" w:eastAsia="仿宋" w:cs="仿宋_GB2312"/>
          <w:color w:val="000000"/>
          <w:sz w:val="24"/>
          <w:szCs w:val="24"/>
          <w:highlight w:val="none"/>
        </w:rPr>
      </w:pPr>
      <w:r>
        <w:rPr>
          <w:rFonts w:hint="eastAsia" w:ascii="仿宋" w:hAnsi="仿宋" w:eastAsia="仿宋" w:cs="仿宋_GB2312"/>
          <w:color w:val="000000"/>
          <w:sz w:val="24"/>
          <w:szCs w:val="24"/>
          <w:highlight w:val="none"/>
        </w:rPr>
        <w:t xml:space="preserve">2.我方愿意提供</w:t>
      </w:r>
      <w:r>
        <w:rPr>
          <w:rFonts w:hint="eastAsia" w:ascii="仿宋" w:hAnsi="仿宋" w:eastAsia="仿宋" w:cs="仿宋_GB2312"/>
          <w:color w:val="000000"/>
          <w:sz w:val="24"/>
          <w:szCs w:val="24"/>
          <w:highlight w:val="none"/>
          <w:lang w:val="en-US" w:eastAsia="zh-CN"/>
        </w:rPr>
        <w:t xml:space="preserve">靖江市</w:t>
      </w:r>
      <w:r>
        <w:rPr>
          <w:rFonts w:hint="eastAsia" w:ascii="仿宋" w:hAnsi="仿宋" w:eastAsia="仿宋" w:cs="仿宋_GB2312"/>
          <w:color w:val="000000"/>
          <w:sz w:val="24"/>
          <w:szCs w:val="24"/>
          <w:highlight w:val="none"/>
        </w:rPr>
        <w:t xml:space="preserve">审计局在征集文件中要求的文件、资料。</w:t>
      </w:r>
      <w:r>
        <w:rPr>
          <w:rFonts w:ascii="仿宋" w:hAnsi="仿宋" w:eastAsia="仿宋" w:cs="仿宋_GB2312"/>
          <w:color w:val="000000"/>
          <w:sz w:val="24"/>
          <w:szCs w:val="24"/>
          <w:highlight w:val="none"/>
        </w:rPr>
      </w:r>
      <w:r/>
    </w:p>
    <w:p>
      <w:pPr>
        <w:pStyle w:val="1162"/>
        <w:ind w:firstLine="560"/>
        <w:spacing w:before="0" w:after="0" w:line="520" w:lineRule="exact"/>
        <w:rPr>
          <w:rFonts w:hint="eastAsia" w:ascii="仿宋" w:hAnsi="仿宋" w:eastAsia="仿宋" w:cs="仿宋_GB2312"/>
          <w:color w:val="000000"/>
          <w:sz w:val="24"/>
          <w:szCs w:val="24"/>
          <w:highlight w:val="none"/>
        </w:rPr>
      </w:pPr>
      <w:r>
        <w:rPr>
          <w:rFonts w:hint="eastAsia" w:ascii="仿宋" w:hAnsi="仿宋" w:eastAsia="仿宋" w:cs="仿宋_GB2312"/>
          <w:color w:val="000000"/>
          <w:sz w:val="24"/>
          <w:szCs w:val="24"/>
          <w:highlight w:val="none"/>
        </w:rPr>
        <w:t xml:space="preserve">3.我方同意按征集文件中的规定，本响应文件响应的有效期限为响应文件的提交截止时间之日后90天。</w:t>
      </w:r>
      <w:r>
        <w:rPr>
          <w:rFonts w:hint="eastAsia" w:ascii="仿宋" w:hAnsi="仿宋" w:eastAsia="仿宋" w:cs="仿宋_GB2312"/>
          <w:color w:val="000000"/>
          <w:sz w:val="24"/>
          <w:szCs w:val="24"/>
          <w:highlight w:val="none"/>
        </w:rPr>
      </w:r>
      <w:r/>
    </w:p>
    <w:p>
      <w:pPr>
        <w:pStyle w:val="1162"/>
        <w:ind w:firstLine="560"/>
        <w:spacing w:before="0" w:after="0" w:line="520" w:lineRule="exact"/>
        <w:rPr>
          <w:rFonts w:hint="eastAsia" w:ascii="仿宋" w:hAnsi="仿宋" w:eastAsia="仿宋" w:cs="仿宋_GB2312"/>
          <w:color w:val="000000"/>
          <w:sz w:val="24"/>
          <w:szCs w:val="24"/>
          <w:highlight w:val="none"/>
          <w:lang w:val="en-US" w:eastAsia="zh-CN"/>
        </w:rPr>
      </w:pPr>
      <w:r>
        <w:rPr>
          <w:rFonts w:hint="eastAsia" w:ascii="仿宋" w:hAnsi="仿宋" w:eastAsia="仿宋" w:cs="仿宋_GB2312"/>
          <w:color w:val="000000"/>
          <w:sz w:val="24"/>
          <w:szCs w:val="24"/>
          <w:highlight w:val="none"/>
          <w:lang w:val="en-US" w:eastAsia="zh-CN"/>
        </w:rPr>
        <w:t xml:space="preserve">4.如果我方的响应文件被接受，我方将履行征集文件中规定的每一项要求，按期、按质、按量、完成服务任务。</w:t>
      </w:r>
      <w:r>
        <w:rPr>
          <w:rFonts w:hint="eastAsia" w:ascii="仿宋" w:hAnsi="仿宋" w:eastAsia="仿宋" w:cs="仿宋_GB2312"/>
          <w:color w:val="000000"/>
          <w:sz w:val="24"/>
          <w:szCs w:val="24"/>
          <w:highlight w:val="none"/>
          <w:lang w:val="en-US" w:eastAsia="zh-CN"/>
        </w:rPr>
      </w:r>
      <w:r/>
    </w:p>
    <w:p>
      <w:pPr>
        <w:pStyle w:val="1162"/>
        <w:ind w:firstLine="560"/>
        <w:spacing w:before="0" w:after="0" w:line="520" w:lineRule="exact"/>
        <w:rPr>
          <w:rFonts w:hint="eastAsia" w:ascii="仿宋" w:hAnsi="仿宋" w:eastAsia="仿宋" w:cs="仿宋_GB2312"/>
          <w:color w:val="000000"/>
          <w:sz w:val="24"/>
          <w:szCs w:val="24"/>
          <w:highlight w:val="none"/>
          <w:lang w:val="en-US" w:eastAsia="zh-CN"/>
        </w:rPr>
      </w:pPr>
      <w:r>
        <w:rPr>
          <w:rFonts w:hint="eastAsia" w:ascii="仿宋" w:hAnsi="仿宋" w:eastAsia="仿宋" w:cs="仿宋_GB2312"/>
          <w:color w:val="000000"/>
          <w:sz w:val="24"/>
          <w:szCs w:val="24"/>
          <w:highlight w:val="none"/>
          <w:lang w:val="en-US" w:eastAsia="zh-CN"/>
        </w:rPr>
        <w:t xml:space="preserve">5.我方愿意遵守《中华人民共和国政府采购法》，并按《中华人民共和国民法典》、财政部《政府采购框架协议采购方式管理暂行办法》和合同条款履行自己的全部责任。</w:t>
      </w:r>
      <w:r>
        <w:rPr>
          <w:rFonts w:hint="eastAsia" w:ascii="仿宋" w:hAnsi="仿宋" w:eastAsia="仿宋" w:cs="仿宋_GB2312"/>
          <w:color w:val="000000"/>
          <w:sz w:val="24"/>
          <w:szCs w:val="24"/>
          <w:highlight w:val="none"/>
          <w:lang w:val="en-US" w:eastAsia="zh-CN"/>
        </w:rPr>
      </w:r>
      <w:r/>
    </w:p>
    <w:p>
      <w:pPr>
        <w:pStyle w:val="1162"/>
        <w:ind w:firstLine="560"/>
        <w:spacing w:before="0" w:after="0" w:line="520" w:lineRule="exact"/>
        <w:rPr>
          <w:rFonts w:hint="eastAsia" w:ascii="仿宋" w:hAnsi="仿宋" w:eastAsia="仿宋" w:cs="仿宋_GB2312"/>
          <w:color w:val="000000"/>
          <w:sz w:val="24"/>
          <w:szCs w:val="24"/>
          <w:highlight w:val="none"/>
          <w:lang w:val="en-US" w:eastAsia="zh-CN"/>
        </w:rPr>
      </w:pPr>
      <w:r>
        <w:rPr>
          <w:rFonts w:hint="eastAsia" w:ascii="仿宋" w:hAnsi="仿宋" w:eastAsia="仿宋" w:cs="仿宋_GB2312"/>
          <w:color w:val="000000"/>
          <w:sz w:val="24"/>
          <w:szCs w:val="24"/>
          <w:highlight w:val="none"/>
          <w:lang w:val="en-US" w:eastAsia="zh-CN"/>
        </w:rPr>
        <w:t xml:space="preserve">6.我方认可并遵守征集文件的所有规定，放弃对征集文件提出质疑的权利。</w:t>
      </w:r>
      <w:r>
        <w:rPr>
          <w:rFonts w:hint="eastAsia" w:ascii="仿宋" w:hAnsi="仿宋" w:eastAsia="仿宋" w:cs="仿宋_GB2312"/>
          <w:color w:val="000000"/>
          <w:sz w:val="24"/>
          <w:szCs w:val="24"/>
          <w:highlight w:val="none"/>
          <w:lang w:val="en-US" w:eastAsia="zh-CN"/>
        </w:rPr>
      </w:r>
      <w:r/>
    </w:p>
    <w:p>
      <w:pPr>
        <w:pStyle w:val="1162"/>
        <w:ind w:firstLine="560"/>
        <w:spacing w:before="0" w:after="0" w:line="520" w:lineRule="exact"/>
        <w:rPr>
          <w:rFonts w:hint="eastAsia" w:ascii="仿宋" w:hAnsi="仿宋" w:eastAsia="仿宋" w:cs="仿宋_GB2312"/>
          <w:color w:val="000000"/>
          <w:sz w:val="24"/>
          <w:szCs w:val="24"/>
          <w:highlight w:val="none"/>
          <w:lang w:val="en-US" w:eastAsia="zh-CN"/>
        </w:rPr>
      </w:pPr>
      <w:r>
        <w:rPr>
          <w:rFonts w:hint="eastAsia" w:ascii="仿宋" w:hAnsi="仿宋" w:eastAsia="仿宋" w:cs="仿宋_GB2312"/>
          <w:color w:val="000000"/>
          <w:sz w:val="24"/>
          <w:szCs w:val="24"/>
          <w:highlight w:val="none"/>
          <w:lang w:val="en-US" w:eastAsia="zh-CN"/>
        </w:rPr>
        <w:t xml:space="preserve">7.我方愿意按征集文件的规定上传响应文件。如我方在响应文件的提交截止期后撤回响应及入围后拒绝遵守响应承诺或拒绝在规定的时间内与采购人签订、履约合同，则接受政府采购监督管理部门的处理。</w:t>
      </w:r>
      <w:r>
        <w:rPr>
          <w:rFonts w:hint="eastAsia" w:ascii="仿宋" w:hAnsi="仿宋" w:eastAsia="仿宋" w:cs="仿宋_GB2312"/>
          <w:color w:val="000000"/>
          <w:sz w:val="24"/>
          <w:szCs w:val="24"/>
          <w:highlight w:val="none"/>
          <w:lang w:val="en-US" w:eastAsia="zh-CN"/>
        </w:rPr>
        <w:br w:type="textWrapping" w:clear="all"/>
      </w:r>
      <w:r>
        <w:rPr>
          <w:rFonts w:hint="eastAsia" w:ascii="仿宋" w:hAnsi="仿宋" w:eastAsia="仿宋" w:cs="仿宋_GB2312"/>
          <w:color w:val="000000"/>
          <w:sz w:val="24"/>
          <w:szCs w:val="24"/>
          <w:highlight w:val="none"/>
          <w:lang w:val="en-US" w:eastAsia="zh-CN"/>
        </w:rPr>
        <w:t xml:space="preserve">     8.如果我方第二阶段被确定为成交供应商，我方如无不可抗力，又未履行征集文件、响应文件和合同条款的，一经查实，我方愿意赔偿由此而造成的一切损失，并同意接受按征集文件的相关要求对我方进行的处理。</w:t>
      </w:r>
      <w:r>
        <w:rPr>
          <w:rFonts w:hint="eastAsia" w:ascii="仿宋" w:hAnsi="仿宋" w:eastAsia="仿宋" w:cs="仿宋_GB2312"/>
          <w:color w:val="000000"/>
          <w:sz w:val="24"/>
          <w:szCs w:val="24"/>
          <w:highlight w:val="none"/>
          <w:lang w:val="en-US" w:eastAsia="zh-CN"/>
        </w:rPr>
      </w:r>
      <w:r/>
    </w:p>
    <w:p>
      <w:pPr>
        <w:pStyle w:val="1162"/>
        <w:ind w:firstLine="560"/>
        <w:spacing w:before="0" w:after="0" w:line="520" w:lineRule="exact"/>
        <w:rPr>
          <w:rFonts w:hint="eastAsia" w:ascii="仿宋" w:hAnsi="仿宋" w:eastAsia="仿宋" w:cs="仿宋_GB2312"/>
          <w:color w:val="000000"/>
          <w:sz w:val="24"/>
          <w:szCs w:val="24"/>
          <w:highlight w:val="none"/>
          <w:lang w:val="en-US" w:eastAsia="zh-CN"/>
        </w:rPr>
      </w:pPr>
      <w:r>
        <w:rPr>
          <w:rFonts w:hint="eastAsia" w:ascii="仿宋" w:hAnsi="仿宋" w:eastAsia="仿宋" w:cs="仿宋_GB2312"/>
          <w:color w:val="000000"/>
          <w:sz w:val="24"/>
          <w:szCs w:val="24"/>
          <w:highlight w:val="none"/>
          <w:lang w:val="en-US" w:eastAsia="zh-CN"/>
        </w:rPr>
        <w:t xml:space="preserve">9.如果我方第二阶段被确定为成交供应商，在履行国有投资项目协审服务期间，接受包括但不限于日常办公、审计对账、踏勘现场、工程例会等（项目负责人及其他人员）工作时段的人脸识别考勤或APP打卡考勤。</w:t>
      </w:r>
      <w:r>
        <w:rPr>
          <w:rFonts w:hint="eastAsia" w:ascii="仿宋" w:hAnsi="仿宋" w:eastAsia="仿宋" w:cs="仿宋_GB2312"/>
          <w:color w:val="000000"/>
          <w:sz w:val="24"/>
          <w:szCs w:val="24"/>
          <w:highlight w:val="none"/>
          <w:lang w:val="en-US" w:eastAsia="zh-CN"/>
        </w:rPr>
      </w:r>
      <w:r/>
    </w:p>
    <w:p>
      <w:pPr>
        <w:pStyle w:val="1162"/>
        <w:ind w:firstLine="560"/>
        <w:spacing w:before="0" w:after="0" w:line="520" w:lineRule="exact"/>
        <w:rPr>
          <w:rFonts w:ascii="仿宋" w:hAnsi="仿宋" w:eastAsia="仿宋" w:cs="仿宋_GB2312"/>
          <w:color w:val="000000"/>
          <w:sz w:val="24"/>
          <w:szCs w:val="24"/>
          <w:highlight w:val="none"/>
          <w:lang w:val="en-US" w:eastAsia="zh-CN"/>
        </w:rPr>
      </w:pPr>
      <w:r>
        <w:rPr>
          <w:rFonts w:hint="eastAsia" w:ascii="仿宋" w:hAnsi="仿宋" w:eastAsia="仿宋" w:cs="仿宋_GB2312"/>
          <w:color w:val="000000"/>
          <w:sz w:val="24"/>
          <w:szCs w:val="24"/>
          <w:highlight w:val="none"/>
          <w:lang w:val="en-US" w:eastAsia="zh-CN"/>
        </w:rPr>
        <w:t xml:space="preserve">10.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rPr>
          <w:rFonts w:ascii="仿宋" w:hAnsi="仿宋" w:eastAsia="仿宋" w:cs="仿宋_GB2312"/>
          <w:color w:val="000000"/>
          <w:sz w:val="24"/>
          <w:szCs w:val="24"/>
          <w:highlight w:val="none"/>
          <w:lang w:val="en-US" w:eastAsia="zh-CN"/>
        </w:rPr>
      </w:r>
      <w:r/>
    </w:p>
    <w:p>
      <w:pPr>
        <w:pStyle w:val="1162"/>
        <w:ind w:firstLine="560"/>
        <w:spacing w:before="0" w:after="0" w:line="520" w:lineRule="exact"/>
        <w:rPr>
          <w:rFonts w:ascii="仿宋" w:hAnsi="仿宋" w:eastAsia="仿宋" w:cs="仿宋_GB2312"/>
          <w:color w:val="000000"/>
          <w:sz w:val="24"/>
          <w:szCs w:val="24"/>
          <w:highlight w:val="none"/>
          <w:lang w:val="en-US" w:eastAsia="zh-CN"/>
        </w:rPr>
      </w:pPr>
      <w:r>
        <w:rPr>
          <w:rFonts w:ascii="仿宋" w:hAnsi="仿宋" w:eastAsia="仿宋" w:cs="仿宋_GB2312"/>
          <w:color w:val="000000"/>
          <w:sz w:val="24"/>
          <w:szCs w:val="24"/>
          <w:highlight w:val="none"/>
          <w:lang w:val="en-US" w:eastAsia="zh-CN"/>
        </w:rPr>
      </w:r>
      <w:r/>
    </w:p>
    <w:p>
      <w:pPr>
        <w:pStyle w:val="878"/>
        <w:jc w:val="both"/>
        <w:spacing w:line="520" w:lineRule="exact"/>
        <w:rPr>
          <w:rFonts w:hint="eastAsia" w:ascii="仿宋" w:hAnsi="仿宋" w:eastAsia="仿宋" w:cs="仿宋_GB2312"/>
          <w:color w:val="000000"/>
          <w:sz w:val="24"/>
          <w:szCs w:val="24"/>
          <w:highlight w:val="none"/>
        </w:rPr>
      </w:pPr>
      <w:r>
        <w:rPr>
          <w:rFonts w:hint="eastAsia" w:ascii="仿宋" w:hAnsi="仿宋" w:eastAsia="仿宋" w:cs="仿宋_GB2312"/>
          <w:color w:val="000000"/>
          <w:sz w:val="24"/>
          <w:szCs w:val="24"/>
          <w:highlight w:val="none"/>
        </w:rPr>
        <w:t xml:space="preserve">供应商（电子公章）：</w:t>
      </w:r>
      <w:r>
        <w:rPr>
          <w:rFonts w:hint="eastAsia" w:ascii="仿宋" w:hAnsi="仿宋" w:eastAsia="仿宋" w:cs="仿宋_GB2312"/>
          <w:color w:val="000000"/>
          <w:sz w:val="24"/>
          <w:szCs w:val="24"/>
          <w:highlight w:val="none"/>
        </w:rPr>
      </w:r>
      <w:r/>
    </w:p>
    <w:p>
      <w:pPr>
        <w:pStyle w:val="878"/>
        <w:jc w:val="both"/>
        <w:spacing w:line="520" w:lineRule="exact"/>
        <w:rPr>
          <w:rFonts w:hint="eastAsia" w:ascii="仿宋" w:hAnsi="仿宋" w:eastAsia="仿宋" w:cs="仿宋_GB2312"/>
          <w:color w:val="000000"/>
          <w:sz w:val="24"/>
          <w:szCs w:val="24"/>
          <w:highlight w:val="none"/>
        </w:rPr>
      </w:pPr>
      <w:r>
        <w:rPr>
          <w:rFonts w:hint="eastAsia" w:ascii="仿宋" w:hAnsi="仿宋" w:eastAsia="仿宋" w:cs="仿宋_GB2312"/>
          <w:color w:val="000000"/>
          <w:sz w:val="24"/>
          <w:szCs w:val="24"/>
          <w:highlight w:val="none"/>
        </w:rPr>
        <w:t xml:space="preserve">法定代表人或授权代表</w:t>
      </w:r>
      <w:r>
        <w:rPr>
          <w:rFonts w:hint="eastAsia" w:ascii="仿宋" w:hAnsi="仿宋" w:eastAsia="仿宋" w:cs="仿宋_GB2312"/>
          <w:color w:val="000000"/>
          <w:sz w:val="24"/>
          <w:szCs w:val="24"/>
          <w:highlight w:val="none"/>
          <w:lang w:eastAsia="zh-CN"/>
        </w:rPr>
        <w:t xml:space="preserve">（</w:t>
      </w:r>
      <w:r>
        <w:rPr>
          <w:rFonts w:hint="eastAsia" w:ascii="仿宋" w:hAnsi="仿宋" w:eastAsia="仿宋" w:cs="仿宋_GB2312"/>
          <w:color w:val="000000"/>
          <w:sz w:val="24"/>
          <w:szCs w:val="24"/>
          <w:highlight w:val="none"/>
        </w:rPr>
        <w:t xml:space="preserve">签字或盖章</w:t>
      </w:r>
      <w:r>
        <w:rPr>
          <w:rFonts w:hint="eastAsia" w:ascii="仿宋" w:hAnsi="仿宋" w:eastAsia="仿宋" w:cs="仿宋_GB2312"/>
          <w:color w:val="000000"/>
          <w:sz w:val="24"/>
          <w:szCs w:val="24"/>
          <w:highlight w:val="none"/>
          <w:lang w:eastAsia="zh-CN"/>
        </w:rPr>
        <w:t xml:space="preserve">）</w:t>
      </w:r>
      <w:r>
        <w:rPr>
          <w:rFonts w:hint="eastAsia" w:ascii="仿宋" w:hAnsi="仿宋" w:eastAsia="仿宋" w:cs="仿宋_GB2312"/>
          <w:color w:val="000000"/>
          <w:sz w:val="24"/>
          <w:szCs w:val="24"/>
          <w:highlight w:val="none"/>
        </w:rPr>
        <w:t xml:space="preserve">：</w:t>
      </w:r>
      <w:r>
        <w:rPr>
          <w:rFonts w:hint="eastAsia" w:ascii="仿宋" w:hAnsi="仿宋" w:eastAsia="仿宋" w:cs="仿宋_GB2312"/>
          <w:color w:val="000000"/>
          <w:sz w:val="24"/>
          <w:szCs w:val="24"/>
          <w:highlight w:val="none"/>
        </w:rPr>
      </w:r>
      <w:r/>
    </w:p>
    <w:p>
      <w:pPr>
        <w:pStyle w:val="878"/>
        <w:jc w:val="both"/>
        <w:spacing w:line="520" w:lineRule="exact"/>
        <w:rPr>
          <w:rFonts w:hint="eastAsia" w:ascii="仿宋" w:hAnsi="仿宋" w:eastAsia="仿宋" w:cs="仿宋_GB2312"/>
          <w:color w:val="000000"/>
          <w:sz w:val="24"/>
          <w:szCs w:val="24"/>
          <w:highlight w:val="none"/>
        </w:rPr>
      </w:pPr>
      <w:r>
        <w:rPr>
          <w:rFonts w:hint="eastAsia" w:ascii="仿宋" w:hAnsi="仿宋" w:eastAsia="仿宋" w:cs="仿宋_GB2312"/>
          <w:color w:val="000000"/>
          <w:sz w:val="24"/>
          <w:szCs w:val="24"/>
          <w:highlight w:val="none"/>
        </w:rPr>
        <w:t xml:space="preserve">联系人：                                邮箱：</w:t>
      </w:r>
      <w:r>
        <w:rPr>
          <w:rFonts w:hint="eastAsia" w:ascii="仿宋" w:hAnsi="仿宋" w:eastAsia="仿宋" w:cs="仿宋_GB2312"/>
          <w:color w:val="000000"/>
          <w:sz w:val="24"/>
          <w:szCs w:val="24"/>
          <w:highlight w:val="none"/>
        </w:rPr>
      </w:r>
      <w:r/>
    </w:p>
    <w:p>
      <w:pPr>
        <w:pStyle w:val="878"/>
        <w:jc w:val="both"/>
        <w:spacing w:line="520" w:lineRule="exact"/>
        <w:rPr>
          <w:rFonts w:hint="eastAsia" w:ascii="仿宋" w:hAnsi="仿宋" w:eastAsia="仿宋" w:cs="仿宋_GB2312"/>
          <w:color w:val="000000"/>
          <w:sz w:val="24"/>
          <w:szCs w:val="24"/>
          <w:highlight w:val="none"/>
        </w:rPr>
      </w:pPr>
      <w:r>
        <w:rPr>
          <w:rFonts w:hint="eastAsia" w:ascii="仿宋" w:hAnsi="仿宋" w:eastAsia="仿宋" w:cs="仿宋_GB2312"/>
          <w:color w:val="000000"/>
          <w:sz w:val="24"/>
          <w:szCs w:val="24"/>
          <w:highlight w:val="none"/>
        </w:rPr>
        <w:t xml:space="preserve">联系电话：                              传真：</w:t>
      </w:r>
      <w:r>
        <w:rPr>
          <w:rFonts w:hint="eastAsia" w:ascii="仿宋" w:hAnsi="仿宋" w:eastAsia="仿宋" w:cs="仿宋_GB2312"/>
          <w:color w:val="000000"/>
          <w:sz w:val="24"/>
          <w:szCs w:val="24"/>
          <w:highlight w:val="none"/>
        </w:rPr>
      </w:r>
      <w:r/>
    </w:p>
    <w:p>
      <w:pPr>
        <w:pStyle w:val="878"/>
        <w:jc w:val="both"/>
        <w:spacing w:line="520" w:lineRule="exact"/>
        <w:rPr>
          <w:rFonts w:hint="eastAsia" w:ascii="仿宋" w:hAnsi="仿宋" w:eastAsia="仿宋" w:cs="仿宋_GB2312"/>
          <w:color w:val="000000"/>
          <w:sz w:val="24"/>
          <w:szCs w:val="24"/>
          <w:highlight w:val="none"/>
        </w:rPr>
      </w:pPr>
      <w:r>
        <w:rPr>
          <w:rFonts w:hint="eastAsia" w:ascii="仿宋" w:hAnsi="仿宋" w:eastAsia="仿宋" w:cs="仿宋_GB2312"/>
          <w:color w:val="000000"/>
          <w:sz w:val="24"/>
          <w:szCs w:val="24"/>
          <w:highlight w:val="none"/>
        </w:rPr>
        <w:t xml:space="preserve">通信地址：                              邮编：</w:t>
      </w:r>
      <w:r>
        <w:rPr>
          <w:rFonts w:hint="eastAsia" w:ascii="仿宋" w:hAnsi="仿宋" w:eastAsia="仿宋" w:cs="仿宋_GB2312"/>
          <w:color w:val="000000"/>
          <w:sz w:val="24"/>
          <w:szCs w:val="24"/>
          <w:highlight w:val="none"/>
        </w:rPr>
      </w:r>
      <w:r/>
    </w:p>
    <w:p>
      <w:pPr>
        <w:pStyle w:val="878"/>
        <w:ind w:firstLine="3920"/>
        <w:jc w:val="left"/>
        <w:spacing w:line="520" w:lineRule="exact"/>
        <w:rPr>
          <w:rFonts w:hint="eastAsia" w:ascii="仿宋" w:hAnsi="仿宋" w:eastAsia="仿宋" w:cs="仿宋_GB2312"/>
          <w:color w:val="000000"/>
          <w:sz w:val="24"/>
          <w:szCs w:val="24"/>
          <w:highlight w:val="none"/>
        </w:rPr>
      </w:pPr>
      <w:r>
        <w:rPr>
          <w:rFonts w:hint="eastAsia" w:ascii="仿宋" w:hAnsi="仿宋" w:eastAsia="仿宋" w:cs="仿宋_GB2312"/>
          <w:color w:val="000000"/>
          <w:sz w:val="24"/>
          <w:szCs w:val="24"/>
          <w:highlight w:val="none"/>
        </w:rPr>
      </w:r>
      <w:r/>
    </w:p>
    <w:p>
      <w:pPr>
        <w:pStyle w:val="878"/>
        <w:ind w:firstLine="3920"/>
        <w:spacing w:line="520" w:lineRule="exact"/>
        <w:rPr>
          <w:rFonts w:hint="eastAsia" w:ascii="仿宋" w:hAnsi="仿宋" w:eastAsia="仿宋" w:cs="仿宋_GB2312"/>
          <w:color w:val="000000"/>
          <w:sz w:val="24"/>
          <w:szCs w:val="24"/>
          <w:highlight w:val="none"/>
        </w:rPr>
      </w:pPr>
      <w:r>
        <w:rPr>
          <w:rFonts w:hint="eastAsia" w:ascii="仿宋" w:hAnsi="仿宋" w:eastAsia="仿宋" w:cs="仿宋_GB2312"/>
          <w:color w:val="000000"/>
          <w:sz w:val="24"/>
          <w:szCs w:val="24"/>
          <w:highlight w:val="none"/>
        </w:rPr>
      </w:r>
      <w:r/>
    </w:p>
    <w:p>
      <w:pPr>
        <w:pStyle w:val="878"/>
        <w:ind w:firstLine="3920"/>
        <w:spacing w:line="520" w:lineRule="exact"/>
        <w:rPr>
          <w:rFonts w:hint="eastAsia" w:ascii="仿宋" w:hAnsi="仿宋" w:eastAsia="仿宋" w:cs="仿宋_GB2312"/>
          <w:color w:val="000000"/>
          <w:sz w:val="24"/>
          <w:szCs w:val="24"/>
          <w:highlight w:val="none"/>
        </w:rPr>
      </w:pPr>
      <w:r>
        <w:rPr>
          <w:rFonts w:hint="eastAsia" w:ascii="仿宋" w:hAnsi="仿宋" w:eastAsia="仿宋" w:cs="仿宋_GB2312"/>
          <w:color w:val="000000"/>
          <w:sz w:val="24"/>
          <w:szCs w:val="24"/>
          <w:highlight w:val="none"/>
        </w:rPr>
      </w:r>
      <w:r/>
    </w:p>
    <w:p>
      <w:pPr>
        <w:pStyle w:val="878"/>
        <w:keepLines w:val="0"/>
        <w:keepNext w:val="0"/>
        <w:pageBreakBefore w:val="0"/>
        <w:spacing w:line="400" w:lineRule="exact"/>
        <w:widowControl w:val="off"/>
        <w:rPr>
          <w:rFonts w:ascii="仿宋" w:hAnsi="仿宋" w:eastAsia="仿宋"/>
          <w:color w:val="000000"/>
          <w:sz w:val="24"/>
          <w:szCs w:val="24"/>
          <w:highlight w:val="none"/>
        </w:rPr>
      </w:pPr>
      <w:r>
        <w:rPr>
          <w:rFonts w:hint="eastAsia" w:ascii="仿宋" w:hAnsi="仿宋" w:eastAsia="仿宋" w:cs="仿宋_GB2312"/>
          <w:b/>
          <w:color w:val="000000"/>
          <w:sz w:val="28"/>
          <w:szCs w:val="28"/>
          <w:highlight w:val="none"/>
        </w:rPr>
        <w:br w:type="page" w:clear="all"/>
      </w:r>
      <w:r>
        <w:rPr>
          <w:rFonts w:ascii="仿宋" w:hAnsi="仿宋" w:eastAsia="仿宋"/>
          <w:color w:val="000000"/>
          <w:sz w:val="24"/>
          <w:szCs w:val="24"/>
          <w:highlight w:val="none"/>
        </w:rPr>
      </w:r>
      <w:r/>
    </w:p>
    <w:p>
      <w:pPr>
        <w:pStyle w:val="959"/>
        <w:ind w:left="0" w:firstLine="0"/>
        <w:jc w:val="center"/>
        <w:rPr>
          <w:rFonts w:hint="eastAsia" w:ascii="仿宋" w:hAnsi="仿宋" w:eastAsia="仿宋" w:cs="仿宋"/>
          <w:b/>
          <w:bCs/>
          <w:sz w:val="32"/>
          <w:szCs w:val="32"/>
          <w:lang w:val="zh-CN"/>
        </w:rPr>
      </w:pPr>
      <w:r>
        <w:rPr>
          <w:rFonts w:hint="eastAsia" w:ascii="仿宋" w:hAnsi="仿宋" w:eastAsia="仿宋" w:cs="仿宋"/>
          <w:b/>
          <w:bCs/>
          <w:sz w:val="32"/>
          <w:szCs w:val="32"/>
        </w:rPr>
        <w:t xml:space="preserve">四、</w:t>
      </w:r>
      <w:r>
        <w:rPr>
          <w:rFonts w:hint="eastAsia" w:ascii="仿宋" w:hAnsi="仿宋" w:eastAsia="仿宋" w:cs="仿宋"/>
          <w:b/>
          <w:bCs/>
          <w:sz w:val="32"/>
          <w:szCs w:val="32"/>
          <w:lang w:val="zh-CN"/>
        </w:rPr>
        <w:t xml:space="preserve">综合评审评分项</w:t>
      </w:r>
      <w:r>
        <w:rPr>
          <w:rFonts w:hint="eastAsia" w:ascii="仿宋" w:hAnsi="仿宋" w:eastAsia="仿宋" w:cs="仿宋"/>
          <w:b/>
          <w:bCs/>
          <w:sz w:val="32"/>
          <w:szCs w:val="32"/>
          <w:lang w:val="zh-CN"/>
        </w:rPr>
      </w:r>
      <w:r/>
    </w:p>
    <w:p>
      <w:pPr>
        <w:pStyle w:val="1204"/>
        <w:numPr>
          <w:ilvl w:val="0"/>
          <w:numId w:val="0"/>
        </w:numPr>
        <w:jc w:val="center"/>
        <w:rPr>
          <w:rFonts w:hint="eastAsia" w:ascii="仿宋" w:hAnsi="仿宋" w:eastAsia="仿宋" w:cs="仿宋"/>
          <w:bCs w:val="0"/>
          <w:sz w:val="28"/>
          <w:szCs w:val="28"/>
        </w:rPr>
      </w:pPr>
      <w:r>
        <w:rPr>
          <w:rFonts w:hint="eastAsia" w:ascii="仿宋" w:hAnsi="仿宋" w:eastAsia="仿宋" w:cs="仿宋"/>
          <w:bCs w:val="0"/>
          <w:sz w:val="28"/>
          <w:szCs w:val="28"/>
        </w:rPr>
        <w:t xml:space="preserve">（一）商务部分</w:t>
      </w:r>
      <w:r>
        <w:rPr>
          <w:rFonts w:hint="eastAsia" w:ascii="仿宋" w:hAnsi="仿宋" w:eastAsia="仿宋" w:cs="仿宋"/>
          <w:bCs w:val="0"/>
          <w:sz w:val="28"/>
          <w:szCs w:val="28"/>
        </w:rPr>
      </w:r>
      <w:r/>
    </w:p>
    <w:p>
      <w:pPr>
        <w:pStyle w:val="981"/>
        <w:jc w:val="center"/>
        <w:rPr>
          <w:rFonts w:hint="eastAsia" w:ascii="仿宋" w:hAnsi="仿宋" w:eastAsia="仿宋" w:cs="仿宋"/>
          <w:b/>
          <w:sz w:val="28"/>
          <w:szCs w:val="28"/>
        </w:rPr>
      </w:pPr>
      <w:r>
        <w:rPr>
          <w:rFonts w:hint="eastAsia" w:ascii="仿宋" w:hAnsi="仿宋" w:eastAsia="仿宋" w:cs="仿宋"/>
          <w:b/>
          <w:sz w:val="28"/>
          <w:szCs w:val="28"/>
        </w:rPr>
        <w:t xml:space="preserve">1、供应商业绩情况一览表</w:t>
      </w:r>
      <w:r>
        <w:rPr>
          <w:rFonts w:hint="eastAsia" w:ascii="仿宋" w:hAnsi="仿宋" w:eastAsia="仿宋" w:cs="仿宋"/>
          <w:b/>
          <w:sz w:val="28"/>
          <w:szCs w:val="28"/>
        </w:rPr>
      </w:r>
      <w:r/>
    </w:p>
    <w:tbl>
      <w:tblPr>
        <w:tblW w:w="9858" w:type="dxa"/>
        <w:jc w:val="center"/>
        <w:tblInd w:w="-54"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54" w:type="dxa"/>
          <w:top w:w="0" w:type="dxa"/>
          <w:right w:w="54" w:type="dxa"/>
          <w:bottom w:w="0" w:type="dxa"/>
        </w:tblCellMar>
        <w:tblLook w:val="04A0" w:firstRow="1" w:lastRow="0" w:firstColumn="1" w:lastColumn="0" w:noHBand="0" w:noVBand="1"/>
      </w:tblPr>
      <w:tblGrid>
        <w:gridCol w:w="948"/>
        <w:gridCol w:w="2623"/>
        <w:gridCol w:w="2611"/>
        <w:gridCol w:w="1500"/>
        <w:gridCol w:w="1395"/>
        <w:gridCol w:w="781"/>
      </w:tblGrid>
      <w:tr>
        <w:trPr>
          <w:cantSplit/>
          <w:trHeight w:val="600"/>
        </w:trPr>
        <w:tc>
          <w:tcPr>
            <w:tcW w:w="948" w:type="dxa"/>
            <w:vAlign w:val="center"/>
            <w:textDirection w:val="lrTb"/>
            <w:noWrap w:val="false"/>
          </w:tcPr>
          <w:p>
            <w:pPr>
              <w:pStyle w:val="878"/>
              <w:ind w:firstLine="331"/>
              <w:spacing w:line="276" w:lineRule="auto"/>
              <w:rPr>
                <w:rFonts w:hint="eastAsia" w:ascii="仿宋" w:hAnsi="仿宋" w:eastAsia="仿宋" w:cs="仿宋"/>
                <w:b/>
                <w:sz w:val="24"/>
                <w:lang w:eastAsia="zh-CN"/>
              </w:rPr>
            </w:pPr>
            <w:r>
              <w:rPr>
                <w:rFonts w:hint="eastAsia" w:ascii="仿宋" w:hAnsi="仿宋" w:eastAsia="仿宋" w:cs="仿宋"/>
                <w:b/>
                <w:sz w:val="24"/>
                <w:lang w:val="en-US" w:eastAsia="zh-CN"/>
              </w:rPr>
              <w:t xml:space="preserve">序号</w:t>
            </w:r>
            <w:r>
              <w:rPr>
                <w:rFonts w:hint="eastAsia" w:ascii="仿宋" w:hAnsi="仿宋" w:eastAsia="仿宋" w:cs="仿宋"/>
                <w:b/>
                <w:sz w:val="24"/>
                <w:lang w:eastAsia="zh-CN"/>
              </w:rPr>
            </w:r>
            <w:r/>
          </w:p>
        </w:tc>
        <w:tc>
          <w:tcPr>
            <w:tcW w:w="2623" w:type="dxa"/>
            <w:vAlign w:val="center"/>
            <w:textDirection w:val="lrTb"/>
            <w:noWrap w:val="false"/>
          </w:tcPr>
          <w:p>
            <w:pPr>
              <w:pStyle w:val="878"/>
              <w:jc w:val="center"/>
              <w:spacing w:line="276" w:lineRule="auto"/>
              <w:rPr>
                <w:rFonts w:hint="eastAsia" w:ascii="仿宋" w:hAnsi="仿宋" w:eastAsia="仿宋" w:cs="仿宋"/>
                <w:b/>
                <w:sz w:val="24"/>
              </w:rPr>
            </w:pPr>
            <w:r>
              <w:rPr>
                <w:rFonts w:hint="eastAsia" w:ascii="仿宋" w:hAnsi="仿宋" w:eastAsia="仿宋" w:cs="仿宋"/>
                <w:b/>
                <w:sz w:val="24"/>
                <w:lang w:val="en-US" w:eastAsia="zh-CN"/>
              </w:rPr>
              <w:t xml:space="preserve">采购</w:t>
            </w:r>
            <w:r>
              <w:rPr>
                <w:rFonts w:hint="eastAsia" w:ascii="仿宋" w:hAnsi="仿宋" w:eastAsia="仿宋" w:cs="仿宋"/>
                <w:b/>
                <w:sz w:val="24"/>
              </w:rPr>
              <w:t xml:space="preserve">单位名称</w:t>
            </w:r>
            <w:r>
              <w:rPr>
                <w:rFonts w:hint="eastAsia" w:ascii="仿宋" w:hAnsi="仿宋" w:eastAsia="仿宋" w:cs="仿宋"/>
                <w:b/>
                <w:sz w:val="24"/>
              </w:rPr>
            </w:r>
            <w:r/>
          </w:p>
        </w:tc>
        <w:tc>
          <w:tcPr>
            <w:tcW w:w="2611" w:type="dxa"/>
            <w:vAlign w:val="center"/>
            <w:textDirection w:val="lrTb"/>
            <w:noWrap w:val="false"/>
          </w:tcPr>
          <w:p>
            <w:pPr>
              <w:pStyle w:val="878"/>
              <w:jc w:val="center"/>
              <w:spacing w:line="276" w:lineRule="auto"/>
              <w:rPr>
                <w:rFonts w:hint="eastAsia" w:ascii="仿宋" w:hAnsi="仿宋" w:eastAsia="仿宋" w:cs="仿宋"/>
                <w:b/>
                <w:sz w:val="24"/>
              </w:rPr>
            </w:pPr>
            <w:r>
              <w:rPr>
                <w:rFonts w:hint="eastAsia" w:ascii="仿宋" w:hAnsi="仿宋" w:eastAsia="仿宋" w:cs="仿宋"/>
                <w:b/>
                <w:sz w:val="24"/>
              </w:rPr>
              <w:t xml:space="preserve">项目名称</w:t>
            </w:r>
            <w:r>
              <w:rPr>
                <w:rFonts w:hint="eastAsia" w:ascii="仿宋" w:hAnsi="仿宋" w:eastAsia="仿宋" w:cs="仿宋"/>
                <w:b/>
                <w:sz w:val="24"/>
              </w:rPr>
            </w:r>
            <w:r/>
          </w:p>
        </w:tc>
        <w:tc>
          <w:tcPr>
            <w:tcW w:w="1500" w:type="dxa"/>
            <w:vAlign w:val="center"/>
            <w:textDirection w:val="lrTb"/>
            <w:noWrap w:val="false"/>
          </w:tcPr>
          <w:p>
            <w:pPr>
              <w:pStyle w:val="878"/>
              <w:jc w:val="center"/>
              <w:spacing w:line="276" w:lineRule="auto"/>
              <w:rPr>
                <w:rFonts w:ascii="仿宋" w:hAnsi="仿宋" w:eastAsia="仿宋" w:cs="仿宋"/>
                <w:b/>
                <w:sz w:val="24"/>
                <w:lang w:val="en-US" w:eastAsia="zh-CN"/>
              </w:rPr>
            </w:pPr>
            <w:r>
              <w:rPr>
                <w:rFonts w:hint="eastAsia" w:ascii="仿宋" w:hAnsi="仿宋" w:eastAsia="仿宋" w:cs="仿宋"/>
                <w:b/>
                <w:sz w:val="24"/>
                <w:lang w:val="en-US" w:eastAsia="zh-CN"/>
              </w:rPr>
              <w:t xml:space="preserve">合同签订</w:t>
            </w:r>
            <w:r>
              <w:rPr>
                <w:rFonts w:hint="eastAsia" w:ascii="仿宋" w:hAnsi="仿宋" w:eastAsia="仿宋" w:cs="仿宋"/>
                <w:b/>
                <w:sz w:val="24"/>
                <w:lang w:val="en-US" w:eastAsia="zh-CN"/>
              </w:rPr>
              <w:t xml:space="preserve">时间</w:t>
            </w:r>
            <w:r>
              <w:rPr>
                <w:rFonts w:ascii="仿宋" w:hAnsi="仿宋" w:eastAsia="仿宋" w:cs="仿宋"/>
                <w:b/>
                <w:sz w:val="24"/>
                <w:lang w:val="en-US" w:eastAsia="zh-CN"/>
              </w:rPr>
            </w:r>
            <w:r/>
          </w:p>
        </w:tc>
        <w:tc>
          <w:tcPr>
            <w:tcW w:w="1395" w:type="dxa"/>
            <w:vAlign w:val="center"/>
            <w:textDirection w:val="lrTb"/>
            <w:noWrap w:val="false"/>
          </w:tcPr>
          <w:p>
            <w:pPr>
              <w:pStyle w:val="878"/>
              <w:ind w:firstLine="110"/>
              <w:jc w:val="center"/>
              <w:spacing w:line="276" w:lineRule="auto"/>
              <w:rPr>
                <w:rFonts w:hint="eastAsia" w:ascii="仿宋" w:hAnsi="仿宋" w:eastAsia="仿宋" w:cs="仿宋"/>
                <w:b/>
                <w:sz w:val="24"/>
              </w:rPr>
            </w:pPr>
            <w:r>
              <w:rPr>
                <w:rFonts w:hint="eastAsia" w:ascii="仿宋" w:hAnsi="仿宋" w:eastAsia="仿宋" w:cs="仿宋"/>
                <w:b/>
                <w:sz w:val="24"/>
              </w:rPr>
              <w:t xml:space="preserve">合同金额</w:t>
            </w:r>
            <w:r>
              <w:rPr>
                <w:rFonts w:hint="eastAsia" w:ascii="仿宋" w:hAnsi="仿宋" w:eastAsia="仿宋" w:cs="仿宋"/>
                <w:b/>
                <w:sz w:val="24"/>
              </w:rPr>
            </w:r>
            <w:r/>
          </w:p>
        </w:tc>
        <w:tc>
          <w:tcPr>
            <w:tcW w:w="781" w:type="dxa"/>
            <w:vAlign w:val="center"/>
            <w:textDirection w:val="lrTb"/>
            <w:noWrap w:val="false"/>
          </w:tcPr>
          <w:p>
            <w:pPr>
              <w:pStyle w:val="878"/>
              <w:spacing w:line="276" w:lineRule="auto"/>
              <w:rPr>
                <w:rFonts w:hint="eastAsia" w:ascii="仿宋" w:hAnsi="仿宋" w:eastAsia="仿宋" w:cs="仿宋"/>
                <w:b/>
                <w:sz w:val="24"/>
              </w:rPr>
            </w:pPr>
            <w:r>
              <w:rPr>
                <w:rFonts w:hint="eastAsia" w:ascii="仿宋" w:hAnsi="仿宋" w:eastAsia="仿宋" w:cs="仿宋"/>
                <w:b/>
                <w:sz w:val="24"/>
              </w:rPr>
              <w:t xml:space="preserve"> 备注</w:t>
            </w:r>
            <w:r>
              <w:rPr>
                <w:rFonts w:hint="eastAsia" w:ascii="仿宋" w:hAnsi="仿宋" w:eastAsia="仿宋" w:cs="仿宋"/>
                <w:b/>
                <w:sz w:val="24"/>
              </w:rPr>
            </w:r>
            <w:r/>
          </w:p>
        </w:tc>
      </w:tr>
      <w:tr>
        <w:trPr>
          <w:cantSplit/>
          <w:trHeight w:val="600"/>
        </w:trPr>
        <w:tc>
          <w:tcPr>
            <w:tcW w:w="948"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23"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948"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23"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948"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23"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948"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23"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948" w:type="dxa"/>
            <w:vAlign w:val="center"/>
            <w:textDirection w:val="lrTb"/>
            <w:noWrap w:val="false"/>
          </w:tcPr>
          <w:p>
            <w:pPr>
              <w:pStyle w:val="878"/>
              <w:spacing w:line="276" w:lineRule="auto"/>
              <w:rPr>
                <w:rFonts w:hint="eastAsia" w:ascii="仿宋" w:hAnsi="仿宋" w:eastAsia="仿宋" w:cs="仿宋"/>
                <w:sz w:val="24"/>
              </w:rPr>
            </w:pPr>
            <w:r>
              <w:rPr>
                <w:rFonts w:hint="eastAsia" w:ascii="仿宋" w:hAnsi="仿宋" w:eastAsia="仿宋" w:cs="仿宋"/>
                <w:sz w:val="24"/>
              </w:rPr>
            </w:r>
            <w:r/>
          </w:p>
        </w:tc>
        <w:tc>
          <w:tcPr>
            <w:tcW w:w="2623" w:type="dxa"/>
            <w:vAlign w:val="center"/>
            <w:textDirection w:val="lrTb"/>
            <w:noWrap w:val="false"/>
          </w:tcPr>
          <w:p>
            <w:pPr>
              <w:pStyle w:val="878"/>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878"/>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878"/>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878"/>
              <w:spacing w:line="276"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781" w:type="dxa"/>
            <w:vAlign w:val="center"/>
            <w:textDirection w:val="lrTb"/>
            <w:noWrap w:val="false"/>
          </w:tcPr>
          <w:p>
            <w:pPr>
              <w:pStyle w:val="878"/>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948" w:type="dxa"/>
            <w:vAlign w:val="center"/>
            <w:textDirection w:val="lrTb"/>
            <w:noWrap w:val="false"/>
          </w:tcPr>
          <w:p>
            <w:pPr>
              <w:pStyle w:val="878"/>
              <w:spacing w:line="276" w:lineRule="auto"/>
              <w:rPr>
                <w:rFonts w:hint="eastAsia" w:ascii="仿宋" w:hAnsi="仿宋" w:eastAsia="仿宋" w:cs="仿宋"/>
                <w:sz w:val="24"/>
              </w:rPr>
            </w:pPr>
            <w:r>
              <w:rPr>
                <w:rFonts w:hint="eastAsia" w:ascii="仿宋" w:hAnsi="仿宋" w:eastAsia="仿宋" w:cs="仿宋"/>
                <w:sz w:val="24"/>
              </w:rPr>
            </w:r>
            <w:r/>
          </w:p>
        </w:tc>
        <w:tc>
          <w:tcPr>
            <w:tcW w:w="2623" w:type="dxa"/>
            <w:vAlign w:val="center"/>
            <w:textDirection w:val="lrTb"/>
            <w:noWrap w:val="false"/>
          </w:tcPr>
          <w:p>
            <w:pPr>
              <w:pStyle w:val="878"/>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878"/>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878"/>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878"/>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878"/>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948"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23"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00"/>
        </w:trPr>
        <w:tc>
          <w:tcPr>
            <w:tcW w:w="948"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23"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510"/>
        </w:trPr>
        <w:tc>
          <w:tcPr>
            <w:tcW w:w="948"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23"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15"/>
        </w:trPr>
        <w:tc>
          <w:tcPr>
            <w:tcW w:w="948"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23"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615"/>
        </w:trPr>
        <w:tc>
          <w:tcPr>
            <w:tcW w:w="948"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23"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450"/>
        </w:trPr>
        <w:tc>
          <w:tcPr>
            <w:tcW w:w="948"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23"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r>
      <w:tr>
        <w:trPr>
          <w:cantSplit/>
          <w:trHeight w:val="435"/>
        </w:trPr>
        <w:tc>
          <w:tcPr>
            <w:tcW w:w="948"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23"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261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500"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1395"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c>
          <w:tcPr>
            <w:tcW w:w="781" w:type="dxa"/>
            <w:vAlign w:val="center"/>
            <w:textDirection w:val="lrTb"/>
            <w:noWrap w:val="false"/>
          </w:tcPr>
          <w:p>
            <w:pPr>
              <w:pStyle w:val="878"/>
              <w:jc w:val="center"/>
              <w:spacing w:line="276" w:lineRule="auto"/>
              <w:rPr>
                <w:rFonts w:hint="eastAsia" w:ascii="仿宋" w:hAnsi="仿宋" w:eastAsia="仿宋" w:cs="仿宋"/>
                <w:sz w:val="24"/>
              </w:rPr>
            </w:pPr>
            <w:r>
              <w:rPr>
                <w:rFonts w:hint="eastAsia" w:ascii="仿宋" w:hAnsi="仿宋" w:eastAsia="仿宋" w:cs="仿宋"/>
                <w:sz w:val="24"/>
              </w:rPr>
            </w:r>
            <w:r/>
          </w:p>
        </w:tc>
      </w:tr>
    </w:tbl>
    <w:p>
      <w:pPr>
        <w:pStyle w:val="981"/>
        <w:jc w:val="left"/>
        <w:spacing w:line="460" w:lineRule="exact"/>
        <w:rPr>
          <w:rFonts w:hint="eastAsia" w:ascii="仿宋" w:hAnsi="仿宋" w:eastAsia="仿宋" w:cs="仿宋"/>
          <w:sz w:val="24"/>
        </w:rPr>
      </w:pPr>
      <w:r>
        <w:rPr>
          <w:rFonts w:hint="eastAsia" w:ascii="仿宋" w:hAnsi="仿宋" w:eastAsia="仿宋" w:cs="仿宋"/>
          <w:sz w:val="24"/>
        </w:rPr>
      </w:r>
      <w:r/>
    </w:p>
    <w:p>
      <w:pPr>
        <w:pStyle w:val="981"/>
        <w:jc w:val="left"/>
        <w:spacing w:line="460" w:lineRule="exact"/>
        <w:rPr>
          <w:rFonts w:hint="eastAsia" w:ascii="仿宋" w:hAnsi="仿宋" w:eastAsia="仿宋" w:cs="仿宋"/>
          <w:sz w:val="24"/>
        </w:rPr>
      </w:pPr>
      <w:r>
        <w:rPr>
          <w:rFonts w:hint="eastAsia" w:ascii="仿宋" w:hAnsi="仿宋" w:eastAsia="仿宋" w:cs="仿宋"/>
          <w:sz w:val="24"/>
        </w:rPr>
        <w:t xml:space="preserve">注：以上业绩需提供有关证明材料扫描件，详见《评审办法》。</w:t>
      </w:r>
      <w:r>
        <w:rPr>
          <w:rFonts w:hint="eastAsia" w:ascii="仿宋" w:hAnsi="仿宋" w:eastAsia="仿宋" w:cs="仿宋"/>
          <w:sz w:val="24"/>
        </w:rPr>
      </w:r>
      <w:r/>
    </w:p>
    <w:p>
      <w:pPr>
        <w:pStyle w:val="981"/>
        <w:spacing w:line="360" w:lineRule="auto"/>
        <w:rPr>
          <w:rFonts w:hint="eastAsia" w:ascii="仿宋" w:hAnsi="仿宋" w:eastAsia="仿宋" w:cs="仿宋"/>
          <w:sz w:val="24"/>
        </w:rPr>
      </w:pPr>
      <w:r>
        <w:rPr>
          <w:rFonts w:hint="eastAsia" w:ascii="仿宋" w:hAnsi="仿宋" w:eastAsia="仿宋" w:cs="仿宋"/>
          <w:sz w:val="24"/>
        </w:rPr>
        <w:t xml:space="preserve">投标单位（电子公章）：</w:t>
      </w:r>
      <w:r>
        <w:rPr>
          <w:rFonts w:hint="eastAsia" w:ascii="仿宋" w:hAnsi="仿宋" w:eastAsia="仿宋" w:cs="仿宋"/>
          <w:sz w:val="24"/>
        </w:rPr>
      </w:r>
      <w:r/>
    </w:p>
    <w:p>
      <w:pPr>
        <w:pStyle w:val="981"/>
        <w:spacing w:line="360" w:lineRule="auto"/>
        <w:rPr>
          <w:rFonts w:hint="eastAsia" w:ascii="仿宋" w:hAnsi="仿宋" w:eastAsia="仿宋" w:cs="仿宋"/>
          <w:sz w:val="24"/>
        </w:rPr>
      </w:pPr>
      <w:r>
        <w:rPr>
          <w:rFonts w:hint="eastAsia" w:ascii="仿宋" w:hAnsi="仿宋" w:eastAsia="仿宋" w:cs="仿宋"/>
          <w:sz w:val="24"/>
        </w:rPr>
      </w:r>
      <w:r/>
    </w:p>
    <w:p>
      <w:pPr>
        <w:pStyle w:val="981"/>
        <w:spacing w:line="360" w:lineRule="auto"/>
        <w:rPr>
          <w:rFonts w:hint="eastAsia" w:ascii="仿宋" w:hAnsi="仿宋" w:eastAsia="仿宋" w:cs="仿宋"/>
          <w:sz w:val="24"/>
        </w:rPr>
      </w:pPr>
      <w:r>
        <w:rPr>
          <w:rFonts w:hint="eastAsia" w:ascii="仿宋" w:hAnsi="仿宋" w:eastAsia="仿宋" w:cs="仿宋"/>
          <w:sz w:val="24"/>
        </w:rPr>
        <w:t xml:space="preserve">法定代表人（电子签章或签字）：</w:t>
      </w:r>
      <w:r>
        <w:rPr>
          <w:rFonts w:hint="eastAsia" w:ascii="仿宋" w:hAnsi="仿宋" w:eastAsia="仿宋" w:cs="仿宋"/>
          <w:sz w:val="24"/>
        </w:rPr>
      </w:r>
      <w:r/>
    </w:p>
    <w:p>
      <w:pPr>
        <w:pStyle w:val="981"/>
        <w:rPr>
          <w:rFonts w:hint="eastAsia" w:ascii="仿宋" w:hAnsi="仿宋" w:eastAsia="仿宋" w:cs="仿宋"/>
          <w:sz w:val="24"/>
        </w:rPr>
      </w:pPr>
      <w:r>
        <w:rPr>
          <w:rFonts w:hint="eastAsia" w:ascii="仿宋" w:hAnsi="仿宋" w:eastAsia="仿宋" w:cs="仿宋"/>
          <w:sz w:val="24"/>
        </w:rPr>
      </w:r>
      <w:r/>
    </w:p>
    <w:p>
      <w:pPr>
        <w:pStyle w:val="981"/>
        <w:rPr>
          <w:rFonts w:hint="eastAsia" w:ascii="仿宋" w:hAnsi="仿宋" w:eastAsia="仿宋" w:cs="仿宋"/>
          <w:b/>
          <w:bCs/>
          <w:sz w:val="24"/>
        </w:rPr>
      </w:pPr>
      <w:r>
        <w:rPr>
          <w:rFonts w:hint="eastAsia" w:ascii="仿宋" w:hAnsi="仿宋" w:eastAsia="仿宋" w:cs="仿宋"/>
          <w:sz w:val="24"/>
        </w:rPr>
        <w:t xml:space="preserve">日 期：      年   月   日</w:t>
      </w:r>
      <w:r>
        <w:rPr>
          <w:rFonts w:hint="eastAsia" w:ascii="仿宋" w:hAnsi="仿宋" w:eastAsia="仿宋" w:cs="仿宋"/>
          <w:b/>
          <w:bCs/>
          <w:sz w:val="24"/>
        </w:rPr>
      </w:r>
      <w:r/>
    </w:p>
    <w:p>
      <w:pPr>
        <w:pStyle w:val="981"/>
        <w:jc w:val="left"/>
        <w:spacing w:line="460" w:lineRule="exact"/>
        <w:rPr>
          <w:rFonts w:hint="eastAsia" w:ascii="仿宋" w:hAnsi="仿宋" w:eastAsia="仿宋" w:cs="仿宋"/>
          <w:b/>
          <w:bCs/>
          <w:sz w:val="24"/>
        </w:rPr>
      </w:pPr>
      <w:r>
        <w:rPr>
          <w:rFonts w:hint="eastAsia" w:ascii="仿宋" w:hAnsi="仿宋" w:eastAsia="仿宋" w:cs="仿宋"/>
          <w:b/>
          <w:bCs/>
          <w:sz w:val="24"/>
        </w:rPr>
      </w:r>
      <w:r/>
    </w:p>
    <w:p>
      <w:pPr>
        <w:pStyle w:val="880"/>
        <w:jc w:val="center"/>
        <w:spacing w:before="0" w:after="0" w:line="560" w:lineRule="exact"/>
        <w:rPr>
          <w:rFonts w:hint="eastAsia" w:ascii="仿宋" w:hAnsi="仿宋" w:eastAsia="仿宋" w:cs="仿宋"/>
          <w:sz w:val="24"/>
          <w:szCs w:val="24"/>
        </w:rPr>
      </w:pPr>
      <w:r>
        <w:rPr>
          <w:rFonts w:hint="eastAsia" w:ascii="仿宋" w:hAnsi="仿宋" w:eastAsia="仿宋" w:cs="仿宋"/>
          <w:bCs w:val="0"/>
          <w:sz w:val="28"/>
          <w:szCs w:val="28"/>
          <w:highlight w:val="none"/>
        </w:rPr>
      </w:r>
      <w:r>
        <w:rPr>
          <w:rFonts w:hint="eastAsia" w:ascii="仿宋" w:hAnsi="仿宋" w:eastAsia="仿宋" w:cs="仿宋"/>
          <w:bCs w:val="0"/>
          <w:sz w:val="28"/>
          <w:szCs w:val="28"/>
          <w:highlight w:val="none"/>
        </w:rPr>
      </w:r>
      <w:r/>
    </w:p>
    <w:p>
      <w:pPr>
        <w:pStyle w:val="880"/>
        <w:jc w:val="center"/>
        <w:spacing w:before="0" w:after="0" w:line="56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2、</w:t>
      </w:r>
      <w:r>
        <w:rPr>
          <w:rFonts w:hint="eastAsia" w:ascii="仿宋" w:hAnsi="仿宋" w:eastAsia="仿宋" w:cs="仿宋"/>
          <w:bCs w:val="0"/>
          <w:sz w:val="28"/>
          <w:szCs w:val="28"/>
        </w:rPr>
        <w:t xml:space="preserve">拟投入本项目组人员一览表</w:t>
      </w:r>
      <w:r>
        <w:rPr>
          <w:rFonts w:hint="eastAsia" w:ascii="仿宋" w:hAnsi="仿宋" w:eastAsia="仿宋" w:cs="仿宋"/>
          <w:sz w:val="24"/>
          <w:szCs w:val="24"/>
        </w:rPr>
      </w:r>
      <w:r/>
    </w:p>
    <w:p>
      <w:pPr>
        <w:pStyle w:val="904"/>
        <w:ind w:firstLine="480"/>
        <w:spacing w:line="276" w:lineRule="auto"/>
        <w:tabs>
          <w:tab w:val="left" w:pos="7020" w:leader="none"/>
        </w:tabs>
        <w:rPr>
          <w:rFonts w:hint="eastAsia" w:ascii="仿宋" w:hAnsi="仿宋" w:eastAsia="仿宋" w:cs="仿宋"/>
          <w:sz w:val="24"/>
        </w:rPr>
      </w:pPr>
      <w:r>
        <w:rPr>
          <w:rFonts w:hint="eastAsia" w:ascii="仿宋" w:hAnsi="仿宋" w:eastAsia="仿宋" w:cs="仿宋"/>
          <w:sz w:val="24"/>
        </w:rPr>
      </w:r>
      <w:r/>
    </w:p>
    <w:tbl>
      <w:tblPr>
        <w:tblW w:w="10156" w:type="dxa"/>
        <w:jc w:val="center"/>
        <w:tblInd w:w="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0"/>
        <w:gridCol w:w="1596"/>
        <w:gridCol w:w="849"/>
        <w:gridCol w:w="1111"/>
        <w:gridCol w:w="1186"/>
        <w:gridCol w:w="889"/>
        <w:gridCol w:w="1202"/>
        <w:gridCol w:w="1664"/>
        <w:gridCol w:w="989"/>
      </w:tblGrid>
      <w:tr>
        <w:trPr>
          <w:trHeight w:val="835"/>
        </w:trPr>
        <w:tc>
          <w:tcPr>
            <w:tcW w:w="670" w:type="dxa"/>
            <w:vAlign w:val="center"/>
            <w:textDirection w:val="lrTb"/>
            <w:noWrap w:val="false"/>
          </w:tcPr>
          <w:p>
            <w:pPr>
              <w:pStyle w:val="931"/>
              <w:jc w:val="center"/>
              <w:spacing w:line="276" w:lineRule="auto"/>
              <w:rPr>
                <w:rFonts w:hint="eastAsia" w:ascii="仿宋" w:hAnsi="仿宋" w:eastAsia="仿宋" w:cs="仿宋"/>
                <w:b/>
                <w:bCs/>
                <w:sz w:val="24"/>
                <w:szCs w:val="24"/>
              </w:rPr>
            </w:pPr>
            <w:r>
              <w:rPr>
                <w:rFonts w:hint="eastAsia" w:ascii="仿宋" w:hAnsi="仿宋" w:eastAsia="仿宋" w:cs="仿宋"/>
                <w:b/>
                <w:bCs/>
                <w:sz w:val="24"/>
                <w:szCs w:val="24"/>
              </w:rPr>
              <w:t xml:space="preserve">序号</w:t>
            </w:r>
            <w:r>
              <w:rPr>
                <w:rFonts w:hint="eastAsia" w:ascii="仿宋" w:hAnsi="仿宋" w:eastAsia="仿宋" w:cs="仿宋"/>
                <w:b/>
                <w:bCs/>
                <w:sz w:val="24"/>
                <w:szCs w:val="24"/>
              </w:rPr>
            </w:r>
            <w:r/>
          </w:p>
        </w:tc>
        <w:tc>
          <w:tcPr>
            <w:tcW w:w="1596" w:type="dxa"/>
            <w:vAlign w:val="center"/>
            <w:textDirection w:val="lrTb"/>
            <w:noWrap w:val="false"/>
          </w:tcPr>
          <w:p>
            <w:pPr>
              <w:pStyle w:val="931"/>
              <w:jc w:val="center"/>
              <w:spacing w:line="276" w:lineRule="auto"/>
              <w:rPr>
                <w:rFonts w:hint="eastAsia" w:ascii="仿宋" w:hAnsi="仿宋" w:eastAsia="仿宋" w:cs="仿宋"/>
                <w:b/>
                <w:bCs/>
                <w:sz w:val="24"/>
                <w:szCs w:val="24"/>
              </w:rPr>
            </w:pPr>
            <w:r>
              <w:rPr>
                <w:rFonts w:hint="eastAsia" w:ascii="仿宋" w:hAnsi="仿宋" w:eastAsia="仿宋" w:cs="仿宋"/>
                <w:b/>
                <w:bCs/>
                <w:sz w:val="24"/>
                <w:szCs w:val="24"/>
              </w:rPr>
              <w:t xml:space="preserve">项目组所任职务</w:t>
            </w:r>
            <w:r>
              <w:rPr>
                <w:rFonts w:hint="eastAsia" w:ascii="仿宋" w:hAnsi="仿宋" w:eastAsia="仿宋" w:cs="仿宋"/>
                <w:b/>
                <w:bCs/>
                <w:sz w:val="24"/>
                <w:szCs w:val="24"/>
              </w:rPr>
            </w:r>
            <w:r/>
          </w:p>
        </w:tc>
        <w:tc>
          <w:tcPr>
            <w:tcW w:w="849" w:type="dxa"/>
            <w:vAlign w:val="center"/>
            <w:textDirection w:val="lrTb"/>
            <w:noWrap w:val="false"/>
          </w:tcPr>
          <w:p>
            <w:pPr>
              <w:pStyle w:val="931"/>
              <w:jc w:val="center"/>
              <w:spacing w:line="276" w:lineRule="auto"/>
              <w:rPr>
                <w:rFonts w:hint="eastAsia" w:ascii="仿宋" w:hAnsi="仿宋" w:eastAsia="仿宋" w:cs="仿宋"/>
                <w:b/>
                <w:bCs/>
                <w:sz w:val="24"/>
                <w:szCs w:val="24"/>
              </w:rPr>
            </w:pPr>
            <w:r>
              <w:rPr>
                <w:rFonts w:hint="eastAsia" w:ascii="仿宋" w:hAnsi="仿宋" w:eastAsia="仿宋" w:cs="仿宋"/>
                <w:b/>
                <w:bCs/>
                <w:sz w:val="24"/>
                <w:szCs w:val="24"/>
              </w:rPr>
              <w:t xml:space="preserve">姓名</w:t>
            </w:r>
            <w:r>
              <w:rPr>
                <w:rFonts w:hint="eastAsia" w:ascii="仿宋" w:hAnsi="仿宋" w:eastAsia="仿宋" w:cs="仿宋"/>
                <w:b/>
                <w:bCs/>
                <w:sz w:val="24"/>
                <w:szCs w:val="24"/>
              </w:rPr>
            </w:r>
            <w:r/>
          </w:p>
        </w:tc>
        <w:tc>
          <w:tcPr>
            <w:tcW w:w="1111" w:type="dxa"/>
            <w:vAlign w:val="center"/>
            <w:textDirection w:val="lrTb"/>
            <w:noWrap w:val="false"/>
          </w:tcPr>
          <w:p>
            <w:pPr>
              <w:pStyle w:val="931"/>
              <w:jc w:val="center"/>
              <w:spacing w:line="276" w:lineRule="auto"/>
              <w:rPr>
                <w:rFonts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身份证号</w:t>
            </w:r>
            <w:r>
              <w:rPr>
                <w:rFonts w:ascii="仿宋" w:hAnsi="仿宋" w:eastAsia="仿宋" w:cs="仿宋"/>
                <w:b/>
                <w:bCs/>
                <w:sz w:val="24"/>
                <w:szCs w:val="24"/>
                <w:lang w:val="en-US" w:eastAsia="zh-CN"/>
              </w:rPr>
            </w:r>
            <w:r/>
          </w:p>
        </w:tc>
        <w:tc>
          <w:tcPr>
            <w:tcW w:w="1186" w:type="dxa"/>
            <w:vAlign w:val="center"/>
            <w:textDirection w:val="lrTb"/>
            <w:noWrap w:val="false"/>
          </w:tcPr>
          <w:p>
            <w:pPr>
              <w:pStyle w:val="931"/>
              <w:jc w:val="center"/>
              <w:spacing w:line="276" w:lineRule="auto"/>
              <w:rPr>
                <w:rFonts w:ascii="仿宋" w:hAnsi="仿宋" w:eastAsia="仿宋" w:cs="仿宋"/>
                <w:b/>
                <w:bCs/>
                <w:sz w:val="24"/>
                <w:szCs w:val="24"/>
                <w:lang w:val="en-US"/>
              </w:rPr>
            </w:pPr>
            <w:r>
              <w:rPr>
                <w:rFonts w:hint="eastAsia" w:ascii="仿宋" w:hAnsi="仿宋" w:eastAsia="仿宋" w:cs="仿宋"/>
                <w:b/>
                <w:bCs/>
                <w:sz w:val="24"/>
                <w:szCs w:val="24"/>
                <w:lang w:val="en-US" w:eastAsia="zh-CN"/>
              </w:rPr>
              <w:t xml:space="preserve">初始注册日期</w:t>
            </w:r>
            <w:r>
              <w:rPr>
                <w:rFonts w:ascii="仿宋" w:hAnsi="仿宋" w:eastAsia="仿宋" w:cs="仿宋"/>
                <w:b/>
                <w:bCs/>
                <w:sz w:val="24"/>
                <w:szCs w:val="24"/>
                <w:lang w:val="en-US"/>
              </w:rPr>
            </w:r>
            <w:r/>
          </w:p>
        </w:tc>
        <w:tc>
          <w:tcPr>
            <w:tcW w:w="889" w:type="dxa"/>
            <w:vAlign w:val="center"/>
            <w:textDirection w:val="lrTb"/>
            <w:noWrap w:val="false"/>
          </w:tcPr>
          <w:p>
            <w:pPr>
              <w:pStyle w:val="931"/>
              <w:jc w:val="center"/>
              <w:spacing w:line="276" w:lineRule="auto"/>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专业</w:t>
            </w:r>
            <w:r>
              <w:rPr>
                <w:rFonts w:hint="eastAsia" w:ascii="仿宋" w:hAnsi="仿宋" w:eastAsia="仿宋" w:cs="仿宋"/>
                <w:b/>
                <w:bCs/>
                <w:sz w:val="24"/>
                <w:szCs w:val="24"/>
                <w:lang w:eastAsia="zh-CN"/>
              </w:rPr>
            </w:r>
            <w:r/>
          </w:p>
        </w:tc>
        <w:tc>
          <w:tcPr>
            <w:tcW w:w="1202" w:type="dxa"/>
            <w:vAlign w:val="center"/>
            <w:textDirection w:val="lrTb"/>
            <w:noWrap w:val="false"/>
          </w:tcPr>
          <w:p>
            <w:pPr>
              <w:pStyle w:val="931"/>
              <w:jc w:val="center"/>
              <w:spacing w:line="276" w:lineRule="auto"/>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职称</w:t>
            </w:r>
            <w:r>
              <w:rPr>
                <w:rFonts w:hint="eastAsia" w:ascii="仿宋" w:hAnsi="仿宋" w:eastAsia="仿宋" w:cs="仿宋"/>
                <w:b/>
                <w:bCs/>
                <w:sz w:val="24"/>
                <w:szCs w:val="24"/>
                <w:lang w:eastAsia="zh-CN"/>
              </w:rPr>
            </w:r>
            <w:r/>
          </w:p>
        </w:tc>
        <w:tc>
          <w:tcPr>
            <w:tcW w:w="1664" w:type="dxa"/>
            <w:vAlign w:val="center"/>
            <w:textDirection w:val="lrTb"/>
            <w:noWrap w:val="false"/>
          </w:tcPr>
          <w:p>
            <w:pPr>
              <w:pStyle w:val="931"/>
              <w:jc w:val="center"/>
              <w:spacing w:line="276" w:lineRule="auto"/>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执业印章</w:t>
            </w:r>
            <w:r>
              <w:rPr>
                <w:rFonts w:hint="eastAsia" w:ascii="仿宋" w:hAnsi="仿宋" w:eastAsia="仿宋" w:cs="仿宋"/>
                <w:b/>
                <w:bCs/>
                <w:sz w:val="24"/>
                <w:szCs w:val="24"/>
                <w:lang w:eastAsia="zh-CN"/>
              </w:rPr>
            </w:r>
            <w:r/>
          </w:p>
        </w:tc>
        <w:tc>
          <w:tcPr>
            <w:tcW w:w="989" w:type="dxa"/>
            <w:vAlign w:val="center"/>
            <w:textDirection w:val="lrTb"/>
            <w:noWrap w:val="false"/>
          </w:tcPr>
          <w:p>
            <w:pPr>
              <w:pStyle w:val="931"/>
              <w:jc w:val="center"/>
              <w:spacing w:line="276"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备注</w:t>
            </w:r>
            <w:r>
              <w:rPr>
                <w:rFonts w:hint="eastAsia" w:ascii="仿宋" w:hAnsi="仿宋" w:eastAsia="仿宋" w:cs="仿宋"/>
                <w:b/>
                <w:bCs/>
                <w:sz w:val="24"/>
                <w:szCs w:val="24"/>
                <w:lang w:val="en-US" w:eastAsia="zh-CN"/>
              </w:rPr>
            </w:r>
            <w:r/>
          </w:p>
        </w:tc>
      </w:tr>
      <w:tr>
        <w:trPr>
          <w:trHeight w:val="724"/>
        </w:trPr>
        <w:tc>
          <w:tcPr>
            <w:tcW w:w="670" w:type="dxa"/>
            <w:vAlign w:val="center"/>
            <w:textDirection w:val="lrTb"/>
            <w:noWrap w:val="false"/>
          </w:tcPr>
          <w:p>
            <w:pPr>
              <w:pStyle w:val="931"/>
              <w:jc w:val="center"/>
              <w:spacing w:line="276"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1596" w:type="dxa"/>
            <w:vAlign w:val="center"/>
            <w:textDirection w:val="lrTb"/>
            <w:noWrap w:val="false"/>
          </w:tcPr>
          <w:p>
            <w:pPr>
              <w:pStyle w:val="931"/>
              <w:jc w:val="center"/>
              <w:spacing w:line="276" w:lineRule="auto"/>
              <w:rPr>
                <w:rFonts w:ascii="仿宋" w:hAnsi="仿宋" w:eastAsia="仿宋" w:cs="仿宋"/>
                <w:sz w:val="24"/>
                <w:szCs w:val="24"/>
                <w:lang w:val="en-US" w:eastAsia="zh-CN"/>
              </w:rPr>
            </w:pPr>
            <w:r>
              <w:rPr>
                <w:rFonts w:ascii="仿宋" w:hAnsi="仿宋" w:eastAsia="仿宋" w:cs="仿宋"/>
                <w:sz w:val="24"/>
                <w:szCs w:val="24"/>
                <w:lang w:val="en-US" w:eastAsia="zh-CN"/>
              </w:rPr>
            </w:r>
            <w:r/>
          </w:p>
        </w:tc>
        <w:tc>
          <w:tcPr>
            <w:tcW w:w="84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111"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186"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88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202"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664"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989" w:type="dxa"/>
            <w:vAlign w:val="center"/>
            <w:textDirection w:val="lrTb"/>
            <w:noWrap w:val="false"/>
          </w:tcPr>
          <w:p>
            <w:pPr>
              <w:pStyle w:val="931"/>
              <w:jc w:val="center"/>
              <w:spacing w:line="276" w:lineRule="auto"/>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项目组负责人</w:t>
            </w:r>
            <w:r>
              <w:rPr>
                <w:rFonts w:ascii="仿宋" w:hAnsi="仿宋" w:eastAsia="仿宋" w:cs="仿宋"/>
                <w:sz w:val="21"/>
                <w:szCs w:val="21"/>
                <w:lang w:val="en-US" w:eastAsia="zh-CN"/>
              </w:rPr>
            </w:r>
            <w:r/>
          </w:p>
        </w:tc>
      </w:tr>
      <w:tr>
        <w:trPr>
          <w:trHeight w:val="560"/>
        </w:trPr>
        <w:tc>
          <w:tcPr>
            <w:tcW w:w="670" w:type="dxa"/>
            <w:vAlign w:val="center"/>
            <w:textDirection w:val="lrTb"/>
            <w:noWrap w:val="false"/>
          </w:tcPr>
          <w:p>
            <w:pPr>
              <w:pStyle w:val="931"/>
              <w:jc w:val="center"/>
              <w:spacing w:line="276"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r>
            <w:r/>
          </w:p>
        </w:tc>
        <w:tc>
          <w:tcPr>
            <w:tcW w:w="1596"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84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111"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186"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88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202"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664"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989" w:type="dxa"/>
            <w:vAlign w:val="center"/>
            <w:textDirection w:val="lrTb"/>
            <w:noWrap w:val="false"/>
          </w:tcPr>
          <w:p>
            <w:pPr>
              <w:pStyle w:val="931"/>
              <w:jc w:val="center"/>
              <w:spacing w:line="276" w:lineRule="auto"/>
              <w:rPr>
                <w:rFonts w:hint="eastAsia" w:ascii="仿宋" w:hAnsi="仿宋" w:eastAsia="仿宋" w:cs="仿宋"/>
                <w:sz w:val="21"/>
                <w:szCs w:val="21"/>
              </w:rPr>
            </w:pPr>
            <w:r>
              <w:rPr>
                <w:rFonts w:hint="eastAsia" w:ascii="仿宋" w:hAnsi="仿宋" w:eastAsia="仿宋" w:cs="仿宋"/>
                <w:sz w:val="21"/>
                <w:szCs w:val="21"/>
              </w:rPr>
              <w:t xml:space="preserve">项目组成员等</w:t>
            </w:r>
            <w:r>
              <w:rPr>
                <w:rFonts w:hint="eastAsia" w:ascii="仿宋" w:hAnsi="仿宋" w:eastAsia="仿宋" w:cs="仿宋"/>
                <w:sz w:val="21"/>
                <w:szCs w:val="21"/>
              </w:rPr>
            </w:r>
            <w:r/>
          </w:p>
        </w:tc>
      </w:tr>
      <w:tr>
        <w:trPr>
          <w:trHeight w:val="560"/>
        </w:trPr>
        <w:tc>
          <w:tcPr>
            <w:tcW w:w="670" w:type="dxa"/>
            <w:vAlign w:val="center"/>
            <w:textDirection w:val="lrTb"/>
            <w:noWrap w:val="false"/>
          </w:tcPr>
          <w:p>
            <w:pPr>
              <w:pStyle w:val="931"/>
              <w:jc w:val="center"/>
              <w:spacing w:line="276"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r>
            <w:r/>
          </w:p>
        </w:tc>
        <w:tc>
          <w:tcPr>
            <w:tcW w:w="1596"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84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111"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186"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88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202"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664"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98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560"/>
        </w:trPr>
        <w:tc>
          <w:tcPr>
            <w:tcW w:w="670" w:type="dxa"/>
            <w:vAlign w:val="center"/>
            <w:textDirection w:val="lrTb"/>
            <w:noWrap w:val="false"/>
          </w:tcPr>
          <w:p>
            <w:pPr>
              <w:pStyle w:val="931"/>
              <w:jc w:val="center"/>
              <w:spacing w:line="276"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r>
            <w:r/>
          </w:p>
        </w:tc>
        <w:tc>
          <w:tcPr>
            <w:tcW w:w="1596"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84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111"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186"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88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202"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664"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98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560"/>
        </w:trPr>
        <w:tc>
          <w:tcPr>
            <w:tcW w:w="670" w:type="dxa"/>
            <w:vAlign w:val="center"/>
            <w:textDirection w:val="lrTb"/>
            <w:noWrap w:val="false"/>
          </w:tcPr>
          <w:p>
            <w:pPr>
              <w:pStyle w:val="931"/>
              <w:jc w:val="center"/>
              <w:spacing w:line="276"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r>
            <w:r/>
          </w:p>
        </w:tc>
        <w:tc>
          <w:tcPr>
            <w:tcW w:w="1596"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84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111"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186"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88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202"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664"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98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490"/>
        </w:trPr>
        <w:tc>
          <w:tcPr>
            <w:tcW w:w="670" w:type="dxa"/>
            <w:vAlign w:val="center"/>
            <w:textDirection w:val="lrTb"/>
            <w:noWrap w:val="false"/>
          </w:tcPr>
          <w:p>
            <w:pPr>
              <w:pStyle w:val="931"/>
              <w:jc w:val="center"/>
              <w:spacing w:line="276"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r>
            <w:r/>
          </w:p>
        </w:tc>
        <w:tc>
          <w:tcPr>
            <w:tcW w:w="1596"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84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111"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186"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88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202"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664"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98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560"/>
        </w:trPr>
        <w:tc>
          <w:tcPr>
            <w:tcW w:w="670"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1596"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84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111"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186"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88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202"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1664"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c>
          <w:tcPr>
            <w:tcW w:w="989" w:type="dxa"/>
            <w:vAlign w:val="center"/>
            <w:textDirection w:val="lrTb"/>
            <w:noWrap w:val="false"/>
          </w:tcPr>
          <w:p>
            <w:pPr>
              <w:pStyle w:val="931"/>
              <w:jc w:val="center"/>
              <w:spacing w:line="276" w:lineRule="auto"/>
              <w:rPr>
                <w:rFonts w:hint="eastAsia" w:ascii="仿宋" w:hAnsi="仿宋" w:eastAsia="仿宋" w:cs="仿宋"/>
                <w:sz w:val="24"/>
                <w:szCs w:val="24"/>
              </w:rPr>
            </w:pPr>
            <w:r>
              <w:rPr>
                <w:rFonts w:hint="eastAsia" w:ascii="仿宋" w:hAnsi="仿宋" w:eastAsia="仿宋" w:cs="仿宋"/>
                <w:sz w:val="24"/>
                <w:szCs w:val="24"/>
              </w:rPr>
            </w:r>
            <w:r/>
          </w:p>
        </w:tc>
      </w:tr>
    </w:tbl>
    <w:p>
      <w:pPr>
        <w:pStyle w:val="981"/>
        <w:rPr>
          <w:rFonts w:hint="eastAsia" w:ascii="仿宋" w:hAnsi="仿宋" w:eastAsia="仿宋" w:cs="仿宋"/>
          <w:b/>
          <w:bCs/>
          <w:sz w:val="24"/>
          <w:szCs w:val="24"/>
        </w:rPr>
      </w:pPr>
      <w:r>
        <w:rPr>
          <w:rFonts w:hint="eastAsia" w:ascii="仿宋" w:hAnsi="仿宋" w:eastAsia="仿宋" w:cs="仿宋"/>
          <w:b/>
          <w:bCs/>
          <w:sz w:val="24"/>
          <w:szCs w:val="24"/>
        </w:rPr>
      </w:r>
      <w:r/>
    </w:p>
    <w:p>
      <w:pPr>
        <w:pStyle w:val="981"/>
        <w:ind w:firstLine="482"/>
        <w:jc w:val="left"/>
        <w:spacing w:line="360" w:lineRule="auto"/>
        <w:rPr>
          <w:rFonts w:eastAsia="仿宋"/>
          <w:b/>
          <w:bCs/>
          <w:color w:val="000000"/>
          <w:sz w:val="24"/>
          <w:highlight w:val="none"/>
        </w:rPr>
      </w:pPr>
      <w:r>
        <w:rPr>
          <w:rFonts w:eastAsia="仿宋"/>
          <w:b/>
          <w:bCs/>
          <w:color w:val="000000"/>
          <w:sz w:val="24"/>
          <w:highlight w:val="none"/>
        </w:rPr>
        <w:t xml:space="preserve">注：</w:t>
      </w:r>
      <w:r>
        <w:rPr>
          <w:rFonts w:hint="eastAsia" w:eastAsia="仿宋"/>
          <w:b/>
          <w:bCs/>
          <w:color w:val="000000"/>
          <w:sz w:val="24"/>
          <w:highlight w:val="none"/>
          <w:lang w:val="en-US" w:eastAsia="zh-CN"/>
        </w:rPr>
        <w:t xml:space="preserve">1.</w:t>
      </w:r>
      <w:r>
        <w:rPr>
          <w:rFonts w:hint="eastAsia" w:eastAsia="仿宋"/>
          <w:b/>
          <w:bCs/>
          <w:color w:val="000000"/>
          <w:sz w:val="24"/>
          <w:highlight w:val="none"/>
        </w:rPr>
        <w:t xml:space="preserve">本表“执业印章”栏需加盖造价从业人员执业印章</w:t>
      </w:r>
      <w:r>
        <w:rPr>
          <w:rFonts w:hint="eastAsia" w:eastAsia="仿宋"/>
          <w:b/>
          <w:bCs/>
          <w:color w:val="000000"/>
          <w:sz w:val="24"/>
          <w:highlight w:val="none"/>
          <w:lang w:eastAsia="zh-CN"/>
        </w:rPr>
        <w:t xml:space="preserve">（</w:t>
      </w:r>
      <w:r>
        <w:rPr>
          <w:rFonts w:hint="eastAsia" w:eastAsia="仿宋"/>
          <w:b/>
          <w:bCs/>
          <w:color w:val="000000"/>
          <w:sz w:val="24"/>
          <w:highlight w:val="none"/>
          <w:lang w:val="en-US" w:eastAsia="zh-CN"/>
        </w:rPr>
        <w:t xml:space="preserve">印章需在有效期内</w:t>
      </w:r>
      <w:r>
        <w:rPr>
          <w:rFonts w:hint="eastAsia" w:eastAsia="仿宋"/>
          <w:b/>
          <w:bCs/>
          <w:color w:val="000000"/>
          <w:sz w:val="24"/>
          <w:highlight w:val="none"/>
          <w:lang w:eastAsia="zh-CN"/>
        </w:rPr>
        <w:t xml:space="preserve">）</w:t>
      </w:r>
      <w:r>
        <w:rPr>
          <w:rFonts w:hint="eastAsia" w:eastAsia="仿宋"/>
          <w:b/>
          <w:bCs/>
          <w:color w:val="000000"/>
          <w:sz w:val="24"/>
          <w:highlight w:val="none"/>
        </w:rPr>
        <w:t xml:space="preserve">，</w:t>
      </w:r>
      <w:r>
        <w:rPr>
          <w:rFonts w:eastAsia="仿宋"/>
          <w:b/>
          <w:bCs/>
          <w:color w:val="000000"/>
          <w:sz w:val="24"/>
          <w:highlight w:val="none"/>
        </w:rPr>
        <w:t xml:space="preserve">随本表附人员身份证、注册证书、职称证书及202</w:t>
      </w:r>
      <w:r>
        <w:rPr>
          <w:rFonts w:hint="eastAsia" w:eastAsia="仿宋"/>
          <w:b/>
          <w:bCs/>
          <w:color w:val="000000"/>
          <w:sz w:val="24"/>
          <w:highlight w:val="none"/>
          <w:lang w:val="en-US" w:eastAsia="zh-CN"/>
        </w:rPr>
        <w:t xml:space="preserve">6</w:t>
      </w:r>
      <w:r>
        <w:rPr>
          <w:rFonts w:eastAsia="仿宋"/>
          <w:b/>
          <w:bCs/>
          <w:color w:val="000000"/>
          <w:sz w:val="24"/>
          <w:highlight w:val="none"/>
        </w:rPr>
        <w:t xml:space="preserve">年</w:t>
      </w:r>
      <w:r>
        <w:rPr>
          <w:rFonts w:hint="eastAsia" w:eastAsia="仿宋"/>
          <w:b/>
          <w:bCs/>
          <w:color w:val="000000"/>
          <w:sz w:val="24"/>
          <w:highlight w:val="none"/>
        </w:rPr>
        <w:t xml:space="preserve">2</w:t>
      </w:r>
      <w:r>
        <w:rPr>
          <w:rFonts w:eastAsia="仿宋"/>
          <w:b/>
          <w:bCs/>
          <w:color w:val="000000"/>
          <w:sz w:val="24"/>
          <w:highlight w:val="none"/>
        </w:rPr>
        <w:t xml:space="preserve">月至202</w:t>
      </w:r>
      <w:r>
        <w:rPr>
          <w:rFonts w:hint="eastAsia" w:eastAsia="仿宋"/>
          <w:b/>
          <w:bCs/>
          <w:color w:val="000000"/>
          <w:sz w:val="24"/>
          <w:highlight w:val="none"/>
        </w:rPr>
        <w:t xml:space="preserve">6</w:t>
      </w:r>
      <w:r>
        <w:rPr>
          <w:rFonts w:eastAsia="仿宋"/>
          <w:b/>
          <w:bCs/>
          <w:color w:val="000000"/>
          <w:sz w:val="24"/>
          <w:highlight w:val="none"/>
        </w:rPr>
        <w:t xml:space="preserve">年4</w:t>
      </w:r>
      <w:r>
        <w:rPr>
          <w:rFonts w:eastAsia="仿宋"/>
          <w:b/>
          <w:bCs/>
          <w:color w:val="000000"/>
          <w:sz w:val="24"/>
          <w:highlight w:val="none"/>
        </w:rPr>
        <w:t xml:space="preserve">月</w:t>
      </w:r>
      <w:r>
        <w:rPr>
          <w:rFonts w:hint="eastAsia" w:eastAsia="仿宋"/>
          <w:b/>
          <w:bCs/>
          <w:color w:val="000000"/>
          <w:sz w:val="24"/>
          <w:highlight w:val="none"/>
        </w:rPr>
        <w:t xml:space="preserve">中任意一个月</w:t>
      </w:r>
      <w:r>
        <w:rPr>
          <w:rFonts w:eastAsia="仿宋"/>
          <w:b/>
          <w:bCs/>
          <w:color w:val="000000"/>
          <w:sz w:val="24"/>
          <w:highlight w:val="none"/>
        </w:rPr>
        <w:t xml:space="preserve">在供应商处缴纳的社会养老保险证明扫描件</w:t>
      </w:r>
      <w:r>
        <w:rPr>
          <w:rFonts w:hint="eastAsia" w:eastAsia="仿宋"/>
          <w:b/>
          <w:bCs/>
          <w:color w:val="000000"/>
          <w:sz w:val="24"/>
          <w:highlight w:val="none"/>
        </w:rPr>
        <w:t xml:space="preserve">并</w:t>
      </w:r>
      <w:r>
        <w:rPr>
          <w:rFonts w:eastAsia="仿宋"/>
          <w:b/>
          <w:bCs/>
          <w:color w:val="000000"/>
          <w:sz w:val="24"/>
          <w:highlight w:val="none"/>
        </w:rPr>
        <w:t xml:space="preserve">加盖公章，如有缺失则不予认可。</w:t>
      </w:r>
      <w:r>
        <w:rPr>
          <w:rFonts w:eastAsia="仿宋"/>
          <w:b/>
          <w:bCs/>
          <w:color w:val="000000"/>
          <w:sz w:val="24"/>
          <w:highlight w:val="none"/>
        </w:rPr>
      </w:r>
      <w:r/>
    </w:p>
    <w:p>
      <w:pPr>
        <w:pStyle w:val="878"/>
        <w:ind w:firstLine="960"/>
        <w:keepLines w:val="0"/>
        <w:keepNext w:val="0"/>
        <w:pageBreakBefore w:val="0"/>
        <w:spacing w:line="320" w:lineRule="exact"/>
        <w:widowControl w:val="off"/>
        <w:rPr>
          <w:rFonts w:ascii="仿宋" w:hAnsi="仿宋" w:eastAsia="仿宋" w:cs="仿宋"/>
          <w:sz w:val="24"/>
          <w:lang w:val="en-US" w:eastAsia="zh-CN"/>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如果行数不够，请自行增加。</w:t>
      </w:r>
      <w:r>
        <w:rPr>
          <w:rFonts w:ascii="仿宋" w:hAnsi="仿宋" w:eastAsia="仿宋" w:cs="仿宋"/>
          <w:sz w:val="24"/>
          <w:lang w:val="en-US" w:eastAsia="zh-CN"/>
        </w:rPr>
      </w:r>
      <w:r/>
    </w:p>
    <w:p>
      <w:pPr>
        <w:pStyle w:val="878"/>
        <w:ind w:firstLine="4560"/>
        <w:rPr>
          <w:rFonts w:hint="eastAsia" w:ascii="仿宋" w:hAnsi="仿宋" w:eastAsia="仿宋" w:cs="仿宋"/>
          <w:sz w:val="24"/>
        </w:rPr>
      </w:pPr>
      <w:r>
        <w:rPr>
          <w:rFonts w:hint="eastAsia" w:ascii="仿宋" w:hAnsi="仿宋" w:eastAsia="仿宋" w:cs="仿宋"/>
          <w:sz w:val="24"/>
        </w:rPr>
      </w:r>
      <w:r/>
    </w:p>
    <w:p>
      <w:pPr>
        <w:pStyle w:val="878"/>
        <w:ind w:firstLine="4560"/>
        <w:rPr>
          <w:rFonts w:hint="eastAsia" w:ascii="仿宋" w:hAnsi="仿宋" w:eastAsia="仿宋" w:cs="仿宋"/>
          <w:sz w:val="24"/>
        </w:rPr>
      </w:pPr>
      <w:r>
        <w:rPr>
          <w:rFonts w:hint="eastAsia" w:ascii="仿宋" w:hAnsi="仿宋" w:eastAsia="仿宋" w:cs="仿宋"/>
          <w:sz w:val="24"/>
        </w:rPr>
      </w:r>
      <w:r/>
    </w:p>
    <w:p>
      <w:pPr>
        <w:pStyle w:val="878"/>
        <w:ind w:firstLine="4560"/>
        <w:rPr>
          <w:rFonts w:hint="eastAsia" w:ascii="仿宋" w:hAnsi="仿宋" w:eastAsia="仿宋" w:cs="仿宋"/>
          <w:sz w:val="24"/>
        </w:rPr>
      </w:pPr>
      <w:r>
        <w:rPr>
          <w:rFonts w:hint="eastAsia" w:ascii="仿宋" w:hAnsi="仿宋" w:eastAsia="仿宋" w:cs="仿宋"/>
          <w:sz w:val="24"/>
        </w:rPr>
      </w:r>
      <w:r/>
    </w:p>
    <w:p>
      <w:pPr>
        <w:pStyle w:val="878"/>
        <w:ind w:firstLine="4560"/>
        <w:rPr>
          <w:rFonts w:hint="eastAsia" w:ascii="仿宋" w:hAnsi="仿宋" w:eastAsia="仿宋" w:cs="仿宋"/>
          <w:sz w:val="24"/>
        </w:rPr>
      </w:pPr>
      <w:r>
        <w:rPr>
          <w:rFonts w:hint="eastAsia" w:ascii="仿宋" w:hAnsi="仿宋" w:eastAsia="仿宋" w:cs="仿宋"/>
          <w:sz w:val="24"/>
        </w:rPr>
      </w:r>
      <w:r/>
    </w:p>
    <w:p>
      <w:pPr>
        <w:pStyle w:val="878"/>
        <w:ind w:firstLine="4560"/>
        <w:keepLines w:val="0"/>
        <w:keepNext w:val="0"/>
        <w:pageBreakBefore w:val="0"/>
        <w:spacing w:line="320" w:lineRule="exact"/>
        <w:widowControl w:val="off"/>
        <w:rPr>
          <w:rFonts w:hint="eastAsia" w:ascii="仿宋" w:hAnsi="仿宋" w:eastAsia="仿宋" w:cs="仿宋"/>
          <w:sz w:val="24"/>
        </w:rPr>
      </w:pPr>
      <w:r>
        <w:rPr>
          <w:rFonts w:hint="eastAsia" w:ascii="仿宋" w:hAnsi="仿宋" w:eastAsia="仿宋" w:cs="仿宋"/>
          <w:sz w:val="24"/>
        </w:rPr>
        <w:t xml:space="preserve">供应商名称（电子签章）：</w:t>
      </w:r>
      <w:r>
        <w:rPr>
          <w:rFonts w:hint="eastAsia" w:ascii="仿宋" w:hAnsi="仿宋" w:eastAsia="仿宋" w:cs="仿宋"/>
          <w:sz w:val="24"/>
        </w:rPr>
      </w:r>
      <w:r/>
    </w:p>
    <w:p>
      <w:pPr>
        <w:pStyle w:val="981"/>
        <w:keepLines w:val="0"/>
        <w:keepNext w:val="0"/>
        <w:pageBreakBefore w:val="0"/>
        <w:spacing w:line="32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pStyle w:val="981"/>
        <w:ind w:firstLine="4560"/>
        <w:keepLines w:val="0"/>
        <w:keepNext w:val="0"/>
        <w:pageBreakBefore w:val="0"/>
        <w:spacing w:line="3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法定代表人（电子签章</w:t>
      </w:r>
      <w:r>
        <w:rPr>
          <w:rFonts w:hint="eastAsia" w:ascii="仿宋" w:hAnsi="仿宋" w:eastAsia="仿宋" w:cs="仿宋"/>
          <w:spacing w:val="20"/>
          <w:sz w:val="24"/>
          <w:szCs w:val="24"/>
        </w:rPr>
        <w:t xml:space="preserve">或签字</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81"/>
        <w:keepLines w:val="0"/>
        <w:keepNext w:val="0"/>
        <w:pageBreakBefore w:val="0"/>
        <w:spacing w:line="32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pStyle w:val="981"/>
        <w:ind w:firstLine="4560"/>
        <w:rPr>
          <w:rFonts w:hint="eastAsia" w:ascii="仿宋" w:hAnsi="仿宋" w:eastAsia="仿宋" w:cs="仿宋"/>
          <w:b/>
          <w:bCs/>
          <w:sz w:val="24"/>
          <w:szCs w:val="24"/>
        </w:rPr>
      </w:pPr>
      <w:r>
        <w:rPr>
          <w:rFonts w:hint="eastAsia" w:ascii="仿宋" w:hAnsi="仿宋" w:eastAsia="仿宋" w:cs="仿宋"/>
          <w:sz w:val="24"/>
          <w:szCs w:val="24"/>
        </w:rPr>
        <w:t xml:space="preserve">日 期：      年   月   日</w:t>
      </w:r>
      <w:r>
        <w:rPr>
          <w:rFonts w:hint="eastAsia" w:ascii="仿宋" w:hAnsi="仿宋" w:eastAsia="仿宋" w:cs="仿宋"/>
          <w:b/>
          <w:bCs/>
          <w:sz w:val="24"/>
          <w:szCs w:val="24"/>
        </w:rPr>
      </w:r>
      <w:r/>
    </w:p>
    <w:p>
      <w:pPr>
        <w:pStyle w:val="985"/>
        <w:tabs>
          <w:tab w:val="right" w:pos="9060" w:leader="dot"/>
        </w:tabs>
        <w:rPr>
          <w:rFonts w:hint="eastAsia"/>
        </w:rPr>
      </w:pPr>
      <w:r>
        <w:rPr>
          <w:rFonts w:hint="eastAsia"/>
        </w:rPr>
        <w:br w:type="page" w:clear="all"/>
      </w:r>
      <w:r>
        <w:rPr>
          <w:rFonts w:hint="eastAsia"/>
        </w:rPr>
      </w:r>
      <w:r/>
    </w:p>
    <w:p>
      <w:pPr>
        <w:pStyle w:val="1204"/>
        <w:numPr>
          <w:ilvl w:val="0"/>
          <w:numId w:val="0"/>
        </w:numPr>
        <w:jc w:val="center"/>
        <w:rPr>
          <w:rFonts w:hint="eastAsia" w:ascii="仿宋" w:hAnsi="仿宋" w:eastAsia="仿宋" w:cs="仿宋"/>
          <w:bCs w:val="0"/>
          <w:sz w:val="28"/>
          <w:szCs w:val="28"/>
        </w:rPr>
      </w:pPr>
      <w:r/>
      <w:bookmarkStart w:id="209" w:name="_Toc302967420"/>
      <w:r>
        <w:rPr>
          <w:rFonts w:hint="eastAsia" w:ascii="仿宋" w:hAnsi="仿宋" w:eastAsia="仿宋" w:cs="仿宋"/>
          <w:bCs w:val="0"/>
          <w:sz w:val="28"/>
          <w:szCs w:val="28"/>
        </w:rPr>
        <w:t xml:space="preserve">（二）技术部分</w:t>
      </w:r>
      <w:r>
        <w:rPr>
          <w:rFonts w:hint="eastAsia" w:ascii="仿宋" w:hAnsi="仿宋" w:eastAsia="仿宋" w:cs="仿宋"/>
          <w:bCs w:val="0"/>
          <w:sz w:val="28"/>
          <w:szCs w:val="28"/>
        </w:rPr>
      </w:r>
      <w:r/>
    </w:p>
    <w:p>
      <w:pPr>
        <w:pStyle w:val="1204"/>
        <w:numPr>
          <w:ilvl w:val="0"/>
          <w:numId w:val="0"/>
        </w:numPr>
        <w:rPr>
          <w:rFonts w:hint="eastAsia" w:ascii="仿宋" w:hAnsi="仿宋" w:eastAsia="仿宋" w:cs="仿宋"/>
        </w:rPr>
      </w:pPr>
      <w:r/>
      <w:bookmarkEnd w:id="209"/>
      <w:r>
        <w:rPr>
          <w:rFonts w:hint="eastAsia" w:ascii="仿宋" w:hAnsi="仿宋" w:eastAsia="仿宋" w:cs="仿宋"/>
        </w:rPr>
        <w:t xml:space="preserve">1、项目实施方案</w:t>
      </w:r>
      <w:r>
        <w:rPr>
          <w:rFonts w:hint="eastAsia" w:ascii="仿宋" w:hAnsi="仿宋" w:eastAsia="仿宋" w:cs="仿宋"/>
          <w:lang w:val="zh-CN"/>
        </w:rPr>
        <w:t xml:space="preserve">（要求见征集文件《评标</w:t>
      </w:r>
      <w:r>
        <w:rPr>
          <w:rFonts w:hint="eastAsia" w:ascii="仿宋" w:hAnsi="仿宋" w:eastAsia="仿宋" w:cs="仿宋"/>
        </w:rPr>
        <w:t xml:space="preserve">办法</w:t>
      </w:r>
      <w:r>
        <w:rPr>
          <w:rFonts w:hint="eastAsia" w:ascii="仿宋" w:hAnsi="仿宋" w:eastAsia="仿宋" w:cs="仿宋"/>
          <w:lang w:val="zh-CN"/>
        </w:rPr>
        <w:t xml:space="preserve">》）</w:t>
      </w:r>
      <w:r>
        <w:rPr>
          <w:rFonts w:hint="eastAsia" w:ascii="仿宋" w:hAnsi="仿宋" w:eastAsia="仿宋" w:cs="仿宋"/>
        </w:rPr>
      </w:r>
      <w:r/>
    </w:p>
    <w:p>
      <w:pPr>
        <w:pStyle w:val="1204"/>
        <w:numPr>
          <w:ilvl w:val="0"/>
          <w:numId w:val="0"/>
        </w:numPr>
        <w:rPr>
          <w:rFonts w:hint="eastAsia" w:ascii="仿宋" w:hAnsi="仿宋" w:eastAsia="仿宋" w:cs="仿宋"/>
        </w:rPr>
      </w:pPr>
      <w:r>
        <w:rPr>
          <w:rFonts w:hint="eastAsia" w:ascii="仿宋" w:hAnsi="仿宋" w:eastAsia="仿宋" w:cs="仿宋"/>
        </w:rPr>
        <w:t xml:space="preserve">2、供应商认为需提供的其他资料（如有）</w:t>
      </w:r>
      <w:r>
        <w:rPr>
          <w:rFonts w:hint="eastAsia" w:ascii="仿宋" w:hAnsi="仿宋" w:eastAsia="仿宋" w:cs="仿宋"/>
          <w:lang w:val="zh-CN"/>
        </w:rPr>
        <w:t xml:space="preserve">（要求见征集文件《评标</w:t>
      </w:r>
      <w:r>
        <w:rPr>
          <w:rFonts w:hint="eastAsia" w:ascii="仿宋" w:hAnsi="仿宋" w:eastAsia="仿宋" w:cs="仿宋"/>
        </w:rPr>
        <w:t xml:space="preserve">办法</w:t>
      </w:r>
      <w:r>
        <w:rPr>
          <w:rFonts w:hint="eastAsia" w:ascii="仿宋" w:hAnsi="仿宋" w:eastAsia="仿宋" w:cs="仿宋"/>
          <w:lang w:val="zh-CN"/>
        </w:rPr>
        <w:t xml:space="preserve">》）</w:t>
      </w:r>
      <w:r>
        <w:rPr>
          <w:rFonts w:hint="eastAsia" w:ascii="仿宋" w:hAnsi="仿宋" w:eastAsia="仿宋" w:cs="仿宋"/>
        </w:rPr>
      </w:r>
      <w:r/>
    </w:p>
    <w:sectPr>
      <w:headerReference w:type="default" r:id="rId9"/>
      <w:footerReference w:type="default" r:id="rId10"/>
      <w:footnotePr/>
      <w:endnotePr/>
      <w:type w:val="nextPage"/>
      <w:pgSz w:w="11906" w:h="16838" w:orient="portrait"/>
      <w:pgMar w:top="1157" w:right="1179" w:bottom="1157" w:left="1179" w:header="851" w:footer="65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方正仿宋_GBK">
    <w:panose1 w:val="020B0503020202020204"/>
  </w:font>
  <w:font w:name="Wingdings">
    <w:panose1 w:val="05000000000000000000"/>
  </w:font>
  <w:font w:name="华文楷体">
    <w:panose1 w:val="02010600040101010101"/>
  </w:font>
  <w:font w:name="Tahoma">
    <w:panose1 w:val="020B0604030504040204"/>
  </w:font>
  <w:font w:name="MingLiU-ExtB">
    <w:panose1 w:val="02020500000000000000"/>
  </w:font>
  <w:font w:name="微软雅黑">
    <w:panose1 w:val="020B0503020204020204"/>
  </w:font>
  <w:font w:name="Calibri">
    <w:panose1 w:val="020F0502020204030204"/>
  </w:font>
  <w:font w:name="Consolas">
    <w:panose1 w:val="020B0609020204030204"/>
  </w:font>
  <w:font w:name="Courier New">
    <w:panose1 w:val="02070309020205020404"/>
  </w:font>
  <w:font w:name="方正仿宋_GB2312">
    <w:panose1 w:val="020B0503020202020204"/>
  </w:font>
  <w:font w:name="等线">
    <w:panose1 w:val="02010600030101010101"/>
  </w:font>
  <w:font w:name="仿宋">
    <w:panose1 w:val="02010609060101010101"/>
  </w:font>
  <w:font w:name="方正楷体_GB2312">
    <w:panose1 w:val="020B050302020202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rPr>
        <w:rFonts w:hint="eastAsia" w:ascii="方正仿宋_GB2312" w:eastAsia="宋体"/>
        <w:lang w:eastAsia="zh-CN"/>
      </w:rPr>
    </w:pPr>
    <w:r>
      <w:rPr>
        <w:rFonts w:hint="eastAsia" w:ascii="方正仿宋_GB2312"/>
      </w:rPr>
      <w:t xml:space="preserve">靖江暨阳工程咨询有限公司</w:t>
    </w:r>
    <w:r>
      <w:rPr>
        <w:rFonts w:hint="eastAsia" w:ascii="方正仿宋_GB2312"/>
        <w:lang w:eastAsia="zh-CN"/>
      </w:rPr>
      <w:t xml:space="preserve">征集文件</w:t>
    </w:r>
    <w:r>
      <w:rPr>
        <w:rFonts w:hint="eastAsia" w:ascii="方正仿宋_GB2312"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8"/>
        <w:ind w:left="0" w:firstLine="400"/>
      </w:pPr>
      <w:rPr>
        <w:rFonts w:hint="eastAsia"/>
      </w:rPr>
    </w:lvl>
    <w:lvl w:ilvl="1">
      <w:start w:val="1"/>
      <w:numFmt w:val="lowerLetter"/>
      <w:isLgl w:val="false"/>
      <w:suff w:val="tab"/>
      <w:lvlText w:val="%2)"/>
      <w:lvlJc w:val="left"/>
      <w:pPr>
        <w:pStyle w:val="878"/>
        <w:ind w:left="1320" w:hanging="420"/>
      </w:pPr>
    </w:lvl>
    <w:lvl w:ilvl="2">
      <w:start w:val="1"/>
      <w:numFmt w:val="lowerRoman"/>
      <w:isLgl w:val="false"/>
      <w:suff w:val="tab"/>
      <w:lvlText w:val="%3."/>
      <w:lvlJc w:val="right"/>
      <w:pPr>
        <w:pStyle w:val="878"/>
        <w:ind w:left="1740" w:hanging="420"/>
      </w:pPr>
    </w:lvl>
    <w:lvl w:ilvl="3">
      <w:start w:val="1"/>
      <w:numFmt w:val="decimal"/>
      <w:isLgl w:val="false"/>
      <w:suff w:val="tab"/>
      <w:lvlText w:val="%4."/>
      <w:lvlJc w:val="left"/>
      <w:pPr>
        <w:pStyle w:val="878"/>
        <w:ind w:left="2160" w:hanging="420"/>
      </w:pPr>
    </w:lvl>
    <w:lvl w:ilvl="4">
      <w:start w:val="1"/>
      <w:numFmt w:val="lowerLetter"/>
      <w:isLgl w:val="false"/>
      <w:suff w:val="tab"/>
      <w:lvlText w:val="%5)"/>
      <w:lvlJc w:val="left"/>
      <w:pPr>
        <w:pStyle w:val="878"/>
        <w:ind w:left="2580" w:hanging="420"/>
      </w:pPr>
    </w:lvl>
    <w:lvl w:ilvl="5">
      <w:start w:val="1"/>
      <w:numFmt w:val="lowerRoman"/>
      <w:isLgl w:val="false"/>
      <w:suff w:val="tab"/>
      <w:lvlText w:val="%6."/>
      <w:lvlJc w:val="right"/>
      <w:pPr>
        <w:pStyle w:val="878"/>
        <w:ind w:left="3000" w:hanging="420"/>
      </w:pPr>
    </w:lvl>
    <w:lvl w:ilvl="6">
      <w:start w:val="1"/>
      <w:numFmt w:val="decimal"/>
      <w:isLgl w:val="false"/>
      <w:suff w:val="tab"/>
      <w:lvlText w:val="%7."/>
      <w:lvlJc w:val="left"/>
      <w:pPr>
        <w:pStyle w:val="878"/>
        <w:ind w:left="3420" w:hanging="420"/>
      </w:pPr>
    </w:lvl>
    <w:lvl w:ilvl="7">
      <w:start w:val="1"/>
      <w:numFmt w:val="lowerLetter"/>
      <w:isLgl w:val="false"/>
      <w:suff w:val="tab"/>
      <w:lvlText w:val="%8)"/>
      <w:lvlJc w:val="left"/>
      <w:pPr>
        <w:pStyle w:val="878"/>
        <w:ind w:left="3840" w:hanging="420"/>
      </w:pPr>
    </w:lvl>
    <w:lvl w:ilvl="8">
      <w:start w:val="1"/>
      <w:numFmt w:val="lowerRoman"/>
      <w:isLgl w:val="false"/>
      <w:suff w:val="tab"/>
      <w:lvlText w:val="%9."/>
      <w:lvlJc w:val="right"/>
      <w:pPr>
        <w:pStyle w:val="878"/>
        <w:ind w:left="4260" w:hanging="420"/>
      </w:pPr>
    </w:lvl>
  </w:abstractNum>
  <w:abstractNum w:abstractNumId="1">
    <w:multiLevelType w:val="hybridMultilevel"/>
    <w:lvl w:ilvl="0">
      <w:start w:val="4"/>
      <w:numFmt w:val="chineseCounting"/>
      <w:isLgl w:val="false"/>
      <w:suff w:val="nothing"/>
      <w:lvlText w:val="（%1）"/>
      <w:lvlJc w:val="left"/>
      <w:pPr>
        <w:pStyle w:val="8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22"/>
      <w:isLgl w:val="false"/>
      <w:suff w:val="tab"/>
      <w:lvlText w:val="%1)"/>
      <w:lvlJc w:val="left"/>
      <w:pPr>
        <w:pStyle w:val="878"/>
        <w:ind w:left="420" w:firstLine="0"/>
      </w:pPr>
      <w:rPr>
        <w:rFonts w:hint="eastAsia"/>
      </w:rPr>
    </w:lvl>
    <w:lvl w:ilvl="1">
      <w:start w:val="1"/>
      <w:numFmt w:val="lowerLetter"/>
      <w:isLgl w:val="false"/>
      <w:suff w:val="tab"/>
      <w:lvlText w:val="%2)"/>
      <w:lvlJc w:val="left"/>
      <w:pPr>
        <w:pStyle w:val="878"/>
        <w:ind w:left="420" w:hanging="420"/>
      </w:pPr>
    </w:lvl>
    <w:lvl w:ilvl="2">
      <w:start w:val="1"/>
      <w:numFmt w:val="lowerRoman"/>
      <w:isLgl w:val="false"/>
      <w:suff w:val="tab"/>
      <w:lvlText w:val="%3."/>
      <w:lvlJc w:val="right"/>
      <w:pPr>
        <w:pStyle w:val="878"/>
        <w:ind w:left="840" w:hanging="420"/>
      </w:pPr>
    </w:lvl>
    <w:lvl w:ilvl="3">
      <w:start w:val="1"/>
      <w:numFmt w:val="decimal"/>
      <w:isLgl w:val="false"/>
      <w:suff w:val="tab"/>
      <w:lvlText w:val="%4."/>
      <w:lvlJc w:val="left"/>
      <w:pPr>
        <w:pStyle w:val="878"/>
        <w:ind w:left="1260" w:hanging="420"/>
      </w:pPr>
    </w:lvl>
    <w:lvl w:ilvl="4">
      <w:start w:val="1"/>
      <w:numFmt w:val="lowerLetter"/>
      <w:isLgl w:val="false"/>
      <w:suff w:val="tab"/>
      <w:lvlText w:val="%5)"/>
      <w:lvlJc w:val="left"/>
      <w:pPr>
        <w:pStyle w:val="878"/>
        <w:ind w:left="1680" w:hanging="420"/>
      </w:pPr>
    </w:lvl>
    <w:lvl w:ilvl="5">
      <w:start w:val="1"/>
      <w:numFmt w:val="lowerRoman"/>
      <w:isLgl w:val="false"/>
      <w:suff w:val="tab"/>
      <w:lvlText w:val="%6."/>
      <w:lvlJc w:val="right"/>
      <w:pPr>
        <w:pStyle w:val="878"/>
        <w:ind w:left="2100" w:hanging="420"/>
      </w:pPr>
    </w:lvl>
    <w:lvl w:ilvl="6">
      <w:start w:val="1"/>
      <w:numFmt w:val="decimal"/>
      <w:isLgl w:val="false"/>
      <w:suff w:val="tab"/>
      <w:lvlText w:val="%7."/>
      <w:lvlJc w:val="left"/>
      <w:pPr>
        <w:pStyle w:val="878"/>
        <w:ind w:left="2520" w:hanging="420"/>
      </w:pPr>
    </w:lvl>
    <w:lvl w:ilvl="7">
      <w:start w:val="1"/>
      <w:numFmt w:val="lowerLetter"/>
      <w:isLgl w:val="false"/>
      <w:suff w:val="tab"/>
      <w:lvlText w:val="%8)"/>
      <w:lvlJc w:val="left"/>
      <w:pPr>
        <w:pStyle w:val="878"/>
        <w:ind w:left="2940" w:hanging="420"/>
      </w:pPr>
    </w:lvl>
    <w:lvl w:ilvl="8">
      <w:start w:val="1"/>
      <w:numFmt w:val="lowerRoman"/>
      <w:isLgl w:val="false"/>
      <w:suff w:val="tab"/>
      <w:lvlText w:val="%9."/>
      <w:lvlJc w:val="right"/>
      <w:pPr>
        <w:pStyle w:val="878"/>
        <w:ind w:left="3360" w:hanging="420"/>
      </w:pPr>
    </w:lvl>
  </w:abstractNum>
  <w:abstractNum w:abstractNumId="3">
    <w:multiLevelType w:val="hybridMultilevel"/>
    <w:lvl w:ilvl="0">
      <w:start w:val="1"/>
      <w:numFmt w:val="chineseCountingThousand"/>
      <w:pStyle w:val="921"/>
      <w:isLgl w:val="false"/>
      <w:suff w:val="tab"/>
      <w:lvlText w:val="%1、"/>
      <w:lvlJc w:val="left"/>
      <w:pPr>
        <w:pStyle w:val="878"/>
        <w:ind w:left="907" w:hanging="907"/>
      </w:pPr>
      <w:rPr>
        <w:rFonts w:hint="eastAsia"/>
      </w:rPr>
    </w:lvl>
    <w:lvl w:ilvl="1">
      <w:start w:val="1"/>
      <w:numFmt w:val="decimal"/>
      <w:isLgl w:val="false"/>
      <w:suff w:val="tab"/>
      <w:lvlText w:val="%2."/>
      <w:lvlJc w:val="left"/>
      <w:pPr>
        <w:pStyle w:val="878"/>
        <w:ind w:left="1220" w:hanging="794"/>
      </w:pPr>
      <w:rPr>
        <w:rFonts w:hint="eastAsia"/>
      </w:rPr>
    </w:lvl>
    <w:lvl w:ilvl="2">
      <w:start w:val="1"/>
      <w:numFmt w:val="decimal"/>
      <w:isLgl w:val="false"/>
      <w:suff w:val="space"/>
      <w:lvlText w:val="%2.%3 "/>
      <w:lvlJc w:val="left"/>
      <w:pPr>
        <w:pStyle w:val="878"/>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pStyle w:val="878"/>
        <w:ind w:left="1021" w:hanging="1021"/>
      </w:pPr>
      <w:rPr>
        <w:rFonts w:hint="eastAsia"/>
      </w:rPr>
    </w:lvl>
    <w:lvl w:ilvl="4">
      <w:start w:val="1"/>
      <w:numFmt w:val="decimal"/>
      <w:pStyle w:val="1113"/>
      <w:isLgl w:val="false"/>
      <w:suff w:val="space"/>
      <w:lvlText w:val="%2.%3.%4.%5 "/>
      <w:lvlJc w:val="left"/>
      <w:pPr>
        <w:pStyle w:val="878"/>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166"/>
      <w:isLgl w:val="false"/>
      <w:suff w:val="space"/>
      <w:lvlText w:val="%2.%3.%4.%5.%6 "/>
      <w:lvlJc w:val="left"/>
      <w:pPr>
        <w:pStyle w:val="878"/>
        <w:ind w:left="1247" w:hanging="1247"/>
      </w:pPr>
      <w:rPr>
        <w:rFonts w:hint="eastAsia"/>
      </w:rPr>
    </w:lvl>
    <w:lvl w:ilvl="6">
      <w:start w:val="1"/>
      <w:numFmt w:val="decimal"/>
      <w:pStyle w:val="1178"/>
      <w:isLgl w:val="false"/>
      <w:suff w:val="space"/>
      <w:lvlText w:val="图 %1.%7 "/>
      <w:lvlJc w:val="left"/>
      <w:pPr>
        <w:pStyle w:val="878"/>
        <w:ind w:left="0" w:firstLine="0"/>
      </w:pPr>
      <w:rPr>
        <w:rFonts w:hint="eastAsia"/>
      </w:rPr>
    </w:lvl>
    <w:lvl w:ilvl="7">
      <w:start w:val="1"/>
      <w:numFmt w:val="decimal"/>
      <w:pStyle w:val="1154"/>
      <w:isLgl w:val="false"/>
      <w:suff w:val="space"/>
      <w:lvlText w:val="表 %1.%8 "/>
      <w:lvlJc w:val="left"/>
      <w:pPr>
        <w:pStyle w:val="878"/>
        <w:ind w:left="0" w:firstLine="0"/>
      </w:pPr>
      <w:rPr>
        <w:rFonts w:hint="eastAsia"/>
      </w:rPr>
    </w:lvl>
    <w:lvl w:ilvl="8">
      <w:start w:val="1"/>
      <w:numFmt w:val="decimal"/>
      <w:isLgl w:val="false"/>
      <w:suff w:val="nothing"/>
      <w:lvlText w:val=""/>
      <w:lvlJc w:val="left"/>
      <w:pPr>
        <w:pStyle w:val="878"/>
        <w:ind w:left="0" w:firstLine="0"/>
      </w:pPr>
      <w:rPr>
        <w:rFonts w:hint="eastAsia"/>
      </w:rPr>
    </w:lvl>
  </w:abstractNum>
  <w:abstractNum w:abstractNumId="4">
    <w:multiLevelType w:val="hybridMultilevel"/>
    <w:lvl w:ilvl="0">
      <w:start w:val="1"/>
      <w:numFmt w:val="decimal"/>
      <w:isLgl w:val="false"/>
      <w:suff w:val="nothing"/>
      <w:lvlText w:val="第%1节、"/>
      <w:lvlJc w:val="left"/>
      <w:pPr>
        <w:pStyle w:val="878"/>
        <w:ind w:left="0" w:firstLine="0"/>
      </w:pPr>
    </w:lvl>
    <w:lvl w:ilvl="1">
      <w:start w:val="1"/>
      <w:numFmt w:val="decimal"/>
      <w:isLgl w:val="false"/>
      <w:suff w:val="nothing"/>
      <w:lvlText w:val="%1.%2、"/>
      <w:lvlJc w:val="left"/>
      <w:pPr>
        <w:pStyle w:val="878"/>
        <w:ind w:left="0" w:firstLine="0"/>
      </w:pPr>
    </w:lvl>
    <w:lvl w:ilvl="2">
      <w:start w:val="1"/>
      <w:numFmt w:val="lowerRoman"/>
      <w:pStyle w:val="1204"/>
      <w:isLgl w:val="false"/>
      <w:suff w:val="tab"/>
      <w:lvlText w:val="%3."/>
      <w:lvlJc w:val="right"/>
      <w:pPr>
        <w:pStyle w:val="878"/>
        <w:ind w:left="1320" w:hanging="440"/>
      </w:pPr>
    </w:lvl>
    <w:lvl w:ilvl="3">
      <w:start w:val="1"/>
      <w:numFmt w:val="decimal"/>
      <w:isLgl w:val="false"/>
      <w:suff w:val="tab"/>
      <w:lvlText w:val="%4."/>
      <w:lvlJc w:val="left"/>
      <w:pPr>
        <w:pStyle w:val="878"/>
        <w:ind w:left="1760" w:hanging="440"/>
      </w:pPr>
    </w:lvl>
    <w:lvl w:ilvl="4">
      <w:start w:val="1"/>
      <w:numFmt w:val="lowerLetter"/>
      <w:isLgl w:val="false"/>
      <w:suff w:val="tab"/>
      <w:lvlText w:val="%5)"/>
      <w:lvlJc w:val="left"/>
      <w:pPr>
        <w:pStyle w:val="878"/>
        <w:ind w:left="2200" w:hanging="440"/>
      </w:pPr>
    </w:lvl>
    <w:lvl w:ilvl="5">
      <w:start w:val="1"/>
      <w:numFmt w:val="lowerRoman"/>
      <w:isLgl w:val="false"/>
      <w:suff w:val="tab"/>
      <w:lvlText w:val="%6."/>
      <w:lvlJc w:val="right"/>
      <w:pPr>
        <w:pStyle w:val="878"/>
        <w:ind w:left="2640" w:hanging="440"/>
      </w:pPr>
    </w:lvl>
    <w:lvl w:ilvl="6">
      <w:start w:val="1"/>
      <w:numFmt w:val="decimal"/>
      <w:isLgl w:val="false"/>
      <w:suff w:val="tab"/>
      <w:lvlText w:val="%7."/>
      <w:lvlJc w:val="left"/>
      <w:pPr>
        <w:pStyle w:val="878"/>
        <w:ind w:left="3080" w:hanging="440"/>
      </w:pPr>
    </w:lvl>
    <w:lvl w:ilvl="7">
      <w:start w:val="1"/>
      <w:numFmt w:val="lowerLetter"/>
      <w:isLgl w:val="false"/>
      <w:suff w:val="tab"/>
      <w:lvlText w:val="%8)"/>
      <w:lvlJc w:val="left"/>
      <w:pPr>
        <w:pStyle w:val="878"/>
        <w:ind w:left="3520" w:hanging="440"/>
      </w:pPr>
    </w:lvl>
    <w:lvl w:ilvl="8">
      <w:start w:val="1"/>
      <w:numFmt w:val="lowerRoman"/>
      <w:isLgl w:val="false"/>
      <w:suff w:val="tab"/>
      <w:lvlText w:val="%9."/>
      <w:lvlJc w:val="right"/>
      <w:pPr>
        <w:pStyle w:val="878"/>
        <w:ind w:left="3960" w:hanging="440"/>
      </w:pPr>
    </w:lvl>
  </w:abstractNum>
  <w:abstractNum w:abstractNumId="5">
    <w:multiLevelType w:val="hybridMultilevel"/>
    <w:lvl w:ilvl="0">
      <w:start w:val="2"/>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7"/>
  </w:num>
  <w:num w:numId="5">
    <w:abstractNumId w:val="5"/>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78"/>
    <w:next w:val="878"/>
    <w:link w:val="701"/>
    <w:uiPriority w:val="9"/>
    <w:qFormat/>
    <w:pPr>
      <w:keepLines/>
      <w:keepNext/>
      <w:spacing w:before="480" w:after="200"/>
      <w:outlineLvl w:val="0"/>
    </w:pPr>
    <w:rPr>
      <w:rFonts w:ascii="Arial" w:hAnsi="Arial" w:eastAsia="Arial" w:cs="Arial"/>
      <w:sz w:val="40"/>
      <w:szCs w:val="40"/>
    </w:rPr>
  </w:style>
  <w:style w:type="character" w:styleId="701">
    <w:name w:val="Heading 1 Char"/>
    <w:link w:val="700"/>
    <w:uiPriority w:val="9"/>
    <w:rPr>
      <w:rFonts w:ascii="Arial" w:hAnsi="Arial" w:eastAsia="Arial" w:cs="Arial"/>
      <w:sz w:val="40"/>
      <w:szCs w:val="40"/>
    </w:rPr>
  </w:style>
  <w:style w:type="paragraph" w:styleId="702">
    <w:name w:val="Heading 2"/>
    <w:basedOn w:val="878"/>
    <w:next w:val="878"/>
    <w:link w:val="703"/>
    <w:uiPriority w:val="9"/>
    <w:unhideWhenUsed/>
    <w:qFormat/>
    <w:pPr>
      <w:keepLines/>
      <w:keepNext/>
      <w:spacing w:before="360" w:after="200"/>
      <w:outlineLvl w:val="1"/>
    </w:pPr>
    <w:rPr>
      <w:rFonts w:ascii="Arial" w:hAnsi="Arial" w:eastAsia="Arial" w:cs="Arial"/>
      <w:sz w:val="34"/>
    </w:rPr>
  </w:style>
  <w:style w:type="character" w:styleId="703">
    <w:name w:val="Heading 2 Char"/>
    <w:link w:val="702"/>
    <w:uiPriority w:val="9"/>
    <w:rPr>
      <w:rFonts w:ascii="Arial" w:hAnsi="Arial" w:eastAsia="Arial" w:cs="Arial"/>
      <w:sz w:val="34"/>
    </w:rPr>
  </w:style>
  <w:style w:type="paragraph" w:styleId="704">
    <w:name w:val="Heading 3"/>
    <w:basedOn w:val="878"/>
    <w:next w:val="878"/>
    <w:link w:val="705"/>
    <w:uiPriority w:val="9"/>
    <w:unhideWhenUsed/>
    <w:qFormat/>
    <w:pPr>
      <w:keepLines/>
      <w:keepNext/>
      <w:spacing w:before="320" w:after="200"/>
      <w:outlineLvl w:val="2"/>
    </w:pPr>
    <w:rPr>
      <w:rFonts w:ascii="Arial" w:hAnsi="Arial" w:eastAsia="Arial" w:cs="Arial"/>
      <w:sz w:val="30"/>
      <w:szCs w:val="30"/>
    </w:rPr>
  </w:style>
  <w:style w:type="character" w:styleId="705">
    <w:name w:val="Heading 3 Char"/>
    <w:link w:val="704"/>
    <w:uiPriority w:val="9"/>
    <w:rPr>
      <w:rFonts w:ascii="Arial" w:hAnsi="Arial" w:eastAsia="Arial" w:cs="Arial"/>
      <w:sz w:val="30"/>
      <w:szCs w:val="30"/>
    </w:rPr>
  </w:style>
  <w:style w:type="paragraph" w:styleId="706">
    <w:name w:val="Heading 4"/>
    <w:basedOn w:val="878"/>
    <w:next w:val="878"/>
    <w:link w:val="707"/>
    <w:uiPriority w:val="9"/>
    <w:unhideWhenUsed/>
    <w:qFormat/>
    <w:pPr>
      <w:keepLines/>
      <w:keepNext/>
      <w:spacing w:before="320" w:after="200"/>
      <w:outlineLvl w:val="3"/>
    </w:pPr>
    <w:rPr>
      <w:rFonts w:ascii="Arial" w:hAnsi="Arial" w:eastAsia="Arial" w:cs="Arial"/>
      <w:b/>
      <w:bCs/>
      <w:sz w:val="26"/>
      <w:szCs w:val="26"/>
    </w:rPr>
  </w:style>
  <w:style w:type="character" w:styleId="707">
    <w:name w:val="Heading 4 Char"/>
    <w:link w:val="706"/>
    <w:uiPriority w:val="9"/>
    <w:rPr>
      <w:rFonts w:ascii="Arial" w:hAnsi="Arial" w:eastAsia="Arial" w:cs="Arial"/>
      <w:b/>
      <w:bCs/>
      <w:sz w:val="26"/>
      <w:szCs w:val="26"/>
    </w:rPr>
  </w:style>
  <w:style w:type="paragraph" w:styleId="708">
    <w:name w:val="Heading 5"/>
    <w:basedOn w:val="878"/>
    <w:next w:val="878"/>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link w:val="708"/>
    <w:uiPriority w:val="9"/>
    <w:rPr>
      <w:rFonts w:ascii="Arial" w:hAnsi="Arial" w:eastAsia="Arial" w:cs="Arial"/>
      <w:b/>
      <w:bCs/>
      <w:sz w:val="24"/>
      <w:szCs w:val="24"/>
    </w:rPr>
  </w:style>
  <w:style w:type="paragraph" w:styleId="710">
    <w:name w:val="Heading 6"/>
    <w:basedOn w:val="878"/>
    <w:next w:val="878"/>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link w:val="710"/>
    <w:uiPriority w:val="9"/>
    <w:rPr>
      <w:rFonts w:ascii="Arial" w:hAnsi="Arial" w:eastAsia="Arial" w:cs="Arial"/>
      <w:b/>
      <w:bCs/>
      <w:sz w:val="22"/>
      <w:szCs w:val="22"/>
    </w:rPr>
  </w:style>
  <w:style w:type="paragraph" w:styleId="712">
    <w:name w:val="Heading 7"/>
    <w:basedOn w:val="878"/>
    <w:next w:val="878"/>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link w:val="712"/>
    <w:uiPriority w:val="9"/>
    <w:rPr>
      <w:rFonts w:ascii="Arial" w:hAnsi="Arial" w:eastAsia="Arial" w:cs="Arial"/>
      <w:b/>
      <w:bCs/>
      <w:i/>
      <w:iCs/>
      <w:sz w:val="22"/>
      <w:szCs w:val="22"/>
    </w:rPr>
  </w:style>
  <w:style w:type="paragraph" w:styleId="714">
    <w:name w:val="Heading 8"/>
    <w:basedOn w:val="878"/>
    <w:next w:val="878"/>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link w:val="714"/>
    <w:uiPriority w:val="9"/>
    <w:rPr>
      <w:rFonts w:ascii="Arial" w:hAnsi="Arial" w:eastAsia="Arial" w:cs="Arial"/>
      <w:i/>
      <w:iCs/>
      <w:sz w:val="22"/>
      <w:szCs w:val="22"/>
    </w:rPr>
  </w:style>
  <w:style w:type="paragraph" w:styleId="716">
    <w:name w:val="Heading 9"/>
    <w:basedOn w:val="878"/>
    <w:next w:val="878"/>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link w:val="716"/>
    <w:uiPriority w:val="9"/>
    <w:rPr>
      <w:rFonts w:ascii="Arial" w:hAnsi="Arial" w:eastAsia="Arial" w:cs="Arial"/>
      <w:i/>
      <w:iCs/>
      <w:sz w:val="21"/>
      <w:szCs w:val="21"/>
    </w:rPr>
  </w:style>
  <w:style w:type="paragraph" w:styleId="718">
    <w:name w:val="List Paragraph"/>
    <w:basedOn w:val="878"/>
    <w:uiPriority w:val="34"/>
    <w:qFormat/>
    <w:pPr>
      <w:contextualSpacing/>
      <w:ind w:left="720"/>
    </w:pPr>
  </w:style>
  <w:style w:type="paragraph" w:styleId="719">
    <w:name w:val="No Spacing"/>
    <w:uiPriority w:val="1"/>
    <w:qFormat/>
    <w:pPr>
      <w:spacing w:before="0" w:after="0" w:line="240" w:lineRule="auto"/>
    </w:pPr>
  </w:style>
  <w:style w:type="paragraph" w:styleId="720">
    <w:name w:val="Title"/>
    <w:basedOn w:val="878"/>
    <w:next w:val="878"/>
    <w:link w:val="721"/>
    <w:uiPriority w:val="10"/>
    <w:qFormat/>
    <w:pPr>
      <w:contextualSpacing/>
      <w:spacing w:before="300" w:after="200"/>
    </w:pPr>
    <w:rPr>
      <w:sz w:val="48"/>
      <w:szCs w:val="48"/>
    </w:rPr>
  </w:style>
  <w:style w:type="character" w:styleId="721">
    <w:name w:val="Title Char"/>
    <w:link w:val="720"/>
    <w:uiPriority w:val="10"/>
    <w:rPr>
      <w:sz w:val="48"/>
      <w:szCs w:val="48"/>
    </w:rPr>
  </w:style>
  <w:style w:type="paragraph" w:styleId="722">
    <w:name w:val="Subtitle"/>
    <w:basedOn w:val="878"/>
    <w:next w:val="878"/>
    <w:link w:val="723"/>
    <w:uiPriority w:val="11"/>
    <w:qFormat/>
    <w:pPr>
      <w:spacing w:before="200" w:after="200"/>
    </w:pPr>
    <w:rPr>
      <w:sz w:val="24"/>
      <w:szCs w:val="24"/>
    </w:rPr>
  </w:style>
  <w:style w:type="character" w:styleId="723">
    <w:name w:val="Subtitle Char"/>
    <w:link w:val="722"/>
    <w:uiPriority w:val="11"/>
    <w:rPr>
      <w:sz w:val="24"/>
      <w:szCs w:val="24"/>
    </w:rPr>
  </w:style>
  <w:style w:type="paragraph" w:styleId="724">
    <w:name w:val="Quote"/>
    <w:basedOn w:val="878"/>
    <w:next w:val="878"/>
    <w:link w:val="725"/>
    <w:uiPriority w:val="29"/>
    <w:qFormat/>
    <w:pPr>
      <w:ind w:left="720" w:right="720"/>
    </w:pPr>
    <w:rPr>
      <w:i/>
    </w:rPr>
  </w:style>
  <w:style w:type="character" w:styleId="725">
    <w:name w:val="Quote Char"/>
    <w:link w:val="724"/>
    <w:uiPriority w:val="29"/>
    <w:rPr>
      <w:i/>
    </w:rPr>
  </w:style>
  <w:style w:type="paragraph" w:styleId="726">
    <w:name w:val="Intense Quote"/>
    <w:basedOn w:val="878"/>
    <w:next w:val="87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8"/>
    <w:link w:val="729"/>
    <w:uiPriority w:val="99"/>
    <w:unhideWhenUsed/>
    <w:pPr>
      <w:spacing w:after="0" w:line="240" w:lineRule="auto"/>
      <w:tabs>
        <w:tab w:val="center" w:pos="7143" w:leader="none"/>
        <w:tab w:val="right" w:pos="14287" w:leader="none"/>
      </w:tabs>
    </w:pPr>
  </w:style>
  <w:style w:type="character" w:styleId="729">
    <w:name w:val="Header Char"/>
    <w:link w:val="728"/>
    <w:uiPriority w:val="99"/>
  </w:style>
  <w:style w:type="paragraph" w:styleId="730">
    <w:name w:val="Footer"/>
    <w:basedOn w:val="878"/>
    <w:link w:val="733"/>
    <w:uiPriority w:val="99"/>
    <w:unhideWhenUsed/>
    <w:pPr>
      <w:spacing w:after="0" w:line="240" w:lineRule="auto"/>
      <w:tabs>
        <w:tab w:val="center" w:pos="7143" w:leader="none"/>
        <w:tab w:val="right" w:pos="14287" w:leader="none"/>
      </w:tabs>
    </w:pPr>
  </w:style>
  <w:style w:type="character" w:styleId="731">
    <w:name w:val="Footer Char"/>
    <w:link w:val="730"/>
    <w:uiPriority w:val="99"/>
  </w:style>
  <w:style w:type="paragraph" w:styleId="732">
    <w:name w:val="Caption"/>
    <w:basedOn w:val="878"/>
    <w:next w:val="878"/>
    <w:uiPriority w:val="35"/>
    <w:semiHidden/>
    <w:unhideWhenUsed/>
    <w:qFormat/>
    <w:pPr>
      <w:spacing w:line="276" w:lineRule="auto"/>
    </w:pPr>
    <w:rPr>
      <w:b/>
      <w:bCs/>
      <w:color w:val="4f81bd" w:themeColor="accent1"/>
      <w:sz w:val="18"/>
      <w:szCs w:val="18"/>
    </w:rPr>
  </w:style>
  <w:style w:type="character" w:styleId="733">
    <w:name w:val="Caption Char"/>
    <w:basedOn w:val="732"/>
    <w:link w:val="730"/>
    <w:uiPriority w:val="99"/>
  </w:style>
  <w:style w:type="table" w:styleId="7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90"/>
    <w:link w:val="878"/>
    <w:qFormat/>
    <w:pPr>
      <w:jc w:val="both"/>
      <w:widowControl w:val="off"/>
    </w:pPr>
    <w:rPr>
      <w:sz w:val="21"/>
      <w:szCs w:val="24"/>
      <w:lang w:val="en-US" w:eastAsia="zh-CN" w:bidi="ar-SA"/>
    </w:rPr>
  </w:style>
  <w:style w:type="paragraph" w:styleId="879">
    <w:name w:val="标题 1"/>
    <w:basedOn w:val="878"/>
    <w:next w:val="878"/>
    <w:link w:val="893"/>
    <w:qFormat/>
    <w:pPr>
      <w:keepLines/>
      <w:keepNext/>
      <w:spacing w:before="340" w:after="330" w:line="578" w:lineRule="auto"/>
      <w:outlineLvl w:val="0"/>
    </w:pPr>
    <w:rPr>
      <w:b/>
      <w:bCs/>
      <w:sz w:val="44"/>
      <w:szCs w:val="44"/>
    </w:rPr>
  </w:style>
  <w:style w:type="paragraph" w:styleId="880">
    <w:name w:val="标题 2"/>
    <w:basedOn w:val="878"/>
    <w:next w:val="878"/>
    <w:link w:val="894"/>
    <w:qFormat/>
    <w:pPr>
      <w:keepLines/>
      <w:keepNext/>
      <w:spacing w:before="260" w:after="260" w:line="416" w:lineRule="auto"/>
      <w:outlineLvl w:val="1"/>
    </w:pPr>
    <w:rPr>
      <w:rFonts w:ascii="Arial" w:hAnsi="Arial" w:eastAsia="黑体"/>
      <w:b/>
      <w:bCs/>
      <w:sz w:val="32"/>
      <w:szCs w:val="32"/>
    </w:rPr>
  </w:style>
  <w:style w:type="paragraph" w:styleId="881">
    <w:name w:val="标题 3"/>
    <w:basedOn w:val="878"/>
    <w:next w:val="878"/>
    <w:link w:val="895"/>
    <w:uiPriority w:val="9"/>
    <w:qFormat/>
    <w:pPr>
      <w:ind w:firstLine="137"/>
      <w:keepLines/>
      <w:keepNext/>
      <w:spacing w:before="20" w:after="20" w:line="415" w:lineRule="auto"/>
      <w:outlineLvl w:val="2"/>
    </w:pPr>
    <w:rPr>
      <w:rFonts w:hAnsi="黑体" w:eastAsia="黑体"/>
      <w:sz w:val="24"/>
      <w:szCs w:val="20"/>
    </w:rPr>
  </w:style>
  <w:style w:type="paragraph" w:styleId="882">
    <w:name w:val="标题 4"/>
    <w:basedOn w:val="878"/>
    <w:next w:val="878"/>
    <w:link w:val="896"/>
    <w:qFormat/>
    <w:pPr>
      <w:keepLines/>
      <w:keepNext/>
      <w:spacing w:before="280" w:after="290" w:line="376" w:lineRule="auto"/>
      <w:outlineLvl w:val="3"/>
    </w:pPr>
    <w:rPr>
      <w:rFonts w:ascii="Cambria" w:hAnsi="Cambria"/>
      <w:b/>
      <w:bCs/>
      <w:sz w:val="28"/>
      <w:szCs w:val="28"/>
    </w:rPr>
  </w:style>
  <w:style w:type="paragraph" w:styleId="883">
    <w:name w:val="标题 5"/>
    <w:basedOn w:val="878"/>
    <w:next w:val="878"/>
    <w:link w:val="897"/>
    <w:uiPriority w:val="9"/>
    <w:qFormat/>
    <w:pPr>
      <w:keepLines/>
      <w:keepNext/>
      <w:spacing w:before="280" w:after="290" w:line="376" w:lineRule="auto"/>
      <w:outlineLvl w:val="4"/>
    </w:pPr>
    <w:rPr>
      <w:b/>
      <w:bCs/>
      <w:sz w:val="28"/>
      <w:szCs w:val="28"/>
    </w:rPr>
  </w:style>
  <w:style w:type="paragraph" w:styleId="884">
    <w:name w:val="标题 6"/>
    <w:basedOn w:val="878"/>
    <w:next w:val="878"/>
    <w:link w:val="898"/>
    <w:uiPriority w:val="9"/>
    <w:qFormat/>
    <w:pPr>
      <w:keepLines/>
      <w:keepNext/>
      <w:spacing w:before="240" w:after="64" w:line="320" w:lineRule="auto"/>
      <w:outlineLvl w:val="5"/>
    </w:pPr>
    <w:rPr>
      <w:rFonts w:ascii="Arial" w:hAnsi="Arial" w:eastAsia="黑体"/>
      <w:b/>
      <w:bCs/>
      <w:sz w:val="24"/>
    </w:rPr>
  </w:style>
  <w:style w:type="paragraph" w:styleId="885">
    <w:name w:val="标题 7"/>
    <w:basedOn w:val="878"/>
    <w:next w:val="878"/>
    <w:link w:val="899"/>
    <w:qFormat/>
    <w:pPr>
      <w:keepLines/>
      <w:keepNext/>
      <w:spacing w:before="240" w:after="64" w:line="320" w:lineRule="auto"/>
      <w:outlineLvl w:val="6"/>
    </w:pPr>
    <w:rPr>
      <w:b/>
      <w:bCs/>
      <w:sz w:val="24"/>
    </w:rPr>
  </w:style>
  <w:style w:type="paragraph" w:styleId="886">
    <w:name w:val="标题 8"/>
    <w:basedOn w:val="878"/>
    <w:next w:val="878"/>
    <w:link w:val="900"/>
    <w:qFormat/>
    <w:pPr>
      <w:keepLines/>
      <w:keepNext/>
      <w:spacing w:before="240" w:after="64" w:line="320" w:lineRule="auto"/>
      <w:outlineLvl w:val="7"/>
    </w:pPr>
    <w:rPr>
      <w:rFonts w:ascii="Arial" w:hAnsi="Arial" w:eastAsia="黑体"/>
      <w:sz w:val="24"/>
    </w:rPr>
  </w:style>
  <w:style w:type="paragraph" w:styleId="887">
    <w:name w:val="标题 9"/>
    <w:basedOn w:val="878"/>
    <w:next w:val="878"/>
    <w:link w:val="901"/>
    <w:qFormat/>
    <w:pPr>
      <w:keepLines/>
      <w:keepNext/>
      <w:spacing w:before="240" w:after="64" w:line="320" w:lineRule="auto"/>
      <w:outlineLvl w:val="8"/>
    </w:pPr>
    <w:rPr>
      <w:rFonts w:ascii="Arial" w:hAnsi="Arial" w:eastAsia="黑体"/>
      <w:szCs w:val="21"/>
    </w:rPr>
  </w:style>
  <w:style w:type="character" w:styleId="888">
    <w:name w:val="默认段落字体"/>
    <w:next w:val="888"/>
    <w:link w:val="878"/>
    <w:uiPriority w:val="1"/>
    <w:unhideWhenUsed/>
    <w:qFormat/>
  </w:style>
  <w:style w:type="table" w:styleId="889">
    <w:name w:val="普通表格"/>
    <w:next w:val="889"/>
    <w:link w:val="878"/>
    <w:uiPriority w:val="99"/>
    <w:unhideWhenUsed/>
    <w:qFormat/>
    <w:tblPr/>
  </w:style>
  <w:style w:type="paragraph" w:styleId="890">
    <w:name w:val="正文文本11"/>
    <w:basedOn w:val="878"/>
    <w:next w:val="891"/>
    <w:link w:val="878"/>
    <w:uiPriority w:val="99"/>
    <w:qFormat/>
    <w:rPr>
      <w:rFonts w:ascii="华文中宋" w:eastAsia="华文中宋"/>
      <w:bCs/>
      <w:sz w:val="28"/>
    </w:rPr>
  </w:style>
  <w:style w:type="paragraph" w:styleId="891">
    <w:name w:val="正文首行缩进1"/>
    <w:next w:val="892"/>
    <w:link w:val="878"/>
    <w:uiPriority w:val="99"/>
    <w:unhideWhenUsed/>
    <w:qFormat/>
    <w:pPr>
      <w:ind w:firstLine="420"/>
      <w:spacing w:after="120"/>
    </w:pPr>
    <w:rPr>
      <w:rFonts w:ascii="等线" w:hAnsi="等线" w:eastAsia="等线" w:cs="Times New Roman"/>
      <w:bCs w:val="0"/>
      <w:sz w:val="21"/>
      <w:szCs w:val="22"/>
    </w:rPr>
  </w:style>
  <w:style w:type="paragraph" w:styleId="892">
    <w:name w:val="目录 61"/>
    <w:basedOn w:val="878"/>
    <w:next w:val="878"/>
    <w:link w:val="878"/>
    <w:uiPriority w:val="99"/>
    <w:qFormat/>
    <w:pPr>
      <w:ind w:left="1050" w:firstLine="420"/>
      <w:jc w:val="left"/>
      <w:spacing w:line="288" w:lineRule="auto"/>
    </w:pPr>
    <w:rPr>
      <w:sz w:val="18"/>
      <w:szCs w:val="18"/>
    </w:rPr>
  </w:style>
  <w:style w:type="character" w:styleId="893">
    <w:name w:val="标题 1 字符1"/>
    <w:next w:val="893"/>
    <w:link w:val="879"/>
    <w:qFormat/>
    <w:rPr>
      <w:b/>
      <w:bCs/>
      <w:sz w:val="44"/>
      <w:szCs w:val="44"/>
    </w:rPr>
  </w:style>
  <w:style w:type="character" w:styleId="894">
    <w:name w:val="标题 2 字符"/>
    <w:next w:val="894"/>
    <w:link w:val="880"/>
    <w:qFormat/>
    <w:rPr>
      <w:rFonts w:ascii="Arial" w:hAnsi="Arial" w:eastAsia="黑体"/>
      <w:b/>
      <w:bCs/>
      <w:sz w:val="32"/>
      <w:szCs w:val="32"/>
    </w:rPr>
  </w:style>
  <w:style w:type="character" w:styleId="895">
    <w:name w:val="标题 3 字符"/>
    <w:next w:val="895"/>
    <w:link w:val="881"/>
    <w:uiPriority w:val="9"/>
    <w:qFormat/>
    <w:rPr>
      <w:rFonts w:hAnsi="黑体" w:eastAsia="黑体"/>
      <w:sz w:val="24"/>
    </w:rPr>
  </w:style>
  <w:style w:type="character" w:styleId="896">
    <w:name w:val="标题 4 字符"/>
    <w:next w:val="896"/>
    <w:link w:val="882"/>
    <w:qFormat/>
    <w:rPr>
      <w:rFonts w:ascii="Cambria" w:hAnsi="Cambria" w:eastAsia="宋体" w:cs="Times New Roman"/>
      <w:b/>
      <w:bCs/>
      <w:sz w:val="28"/>
      <w:szCs w:val="28"/>
    </w:rPr>
  </w:style>
  <w:style w:type="character" w:styleId="897">
    <w:name w:val="标题 5 字符"/>
    <w:next w:val="897"/>
    <w:link w:val="883"/>
    <w:uiPriority w:val="9"/>
    <w:semiHidden/>
    <w:qFormat/>
    <w:rPr>
      <w:rFonts w:ascii="Times New Roman" w:hAnsi="Times New Roman"/>
      <w:b/>
      <w:bCs/>
      <w:sz w:val="28"/>
      <w:szCs w:val="28"/>
    </w:rPr>
  </w:style>
  <w:style w:type="character" w:styleId="898">
    <w:name w:val="标题 6 字符"/>
    <w:next w:val="898"/>
    <w:link w:val="884"/>
    <w:uiPriority w:val="9"/>
    <w:semiHidden/>
    <w:qFormat/>
    <w:rPr>
      <w:rFonts w:ascii="Arial" w:hAnsi="Arial" w:eastAsia="黑体"/>
      <w:b/>
      <w:bCs/>
      <w:sz w:val="24"/>
      <w:szCs w:val="24"/>
    </w:rPr>
  </w:style>
  <w:style w:type="character" w:styleId="899">
    <w:name w:val="标题 7 字符"/>
    <w:next w:val="899"/>
    <w:link w:val="885"/>
    <w:qFormat/>
    <w:rPr>
      <w:rFonts w:ascii="Times New Roman" w:hAnsi="Times New Roman"/>
      <w:b/>
      <w:bCs/>
      <w:sz w:val="24"/>
      <w:szCs w:val="24"/>
    </w:rPr>
  </w:style>
  <w:style w:type="character" w:styleId="900">
    <w:name w:val="标题 8 字符"/>
    <w:next w:val="900"/>
    <w:link w:val="886"/>
    <w:qFormat/>
    <w:rPr>
      <w:rFonts w:ascii="Arial" w:hAnsi="Arial" w:eastAsia="黑体"/>
      <w:sz w:val="24"/>
      <w:szCs w:val="24"/>
    </w:rPr>
  </w:style>
  <w:style w:type="character" w:styleId="901">
    <w:name w:val="标题 9 字符"/>
    <w:next w:val="901"/>
    <w:link w:val="887"/>
    <w:qFormat/>
    <w:rPr>
      <w:rFonts w:ascii="Arial" w:hAnsi="Arial" w:eastAsia="黑体"/>
      <w:sz w:val="21"/>
      <w:szCs w:val="21"/>
    </w:rPr>
  </w:style>
  <w:style w:type="paragraph" w:styleId="902">
    <w:name w:val="列表 3"/>
    <w:basedOn w:val="878"/>
    <w:next w:val="902"/>
    <w:link w:val="878"/>
    <w:qFormat/>
    <w:pPr>
      <w:contextualSpacing/>
      <w:ind w:left="100" w:hanging="200"/>
    </w:pPr>
    <w:rPr>
      <w:rFonts w:ascii="Times New Roman" w:hAnsi="Times New Roman"/>
    </w:rPr>
  </w:style>
  <w:style w:type="paragraph" w:styleId="903">
    <w:name w:val="目录 7"/>
    <w:basedOn w:val="878"/>
    <w:next w:val="878"/>
    <w:link w:val="878"/>
    <w:qFormat/>
    <w:pPr>
      <w:ind w:left="2520"/>
    </w:pPr>
  </w:style>
  <w:style w:type="paragraph" w:styleId="904">
    <w:name w:val="正文缩进"/>
    <w:basedOn w:val="878"/>
    <w:next w:val="904"/>
    <w:link w:val="905"/>
    <w:qFormat/>
    <w:pPr>
      <w:ind w:firstLine="420"/>
    </w:pPr>
  </w:style>
  <w:style w:type="character" w:styleId="905">
    <w:name w:val="正文缩进 字符"/>
    <w:next w:val="905"/>
    <w:link w:val="904"/>
    <w:qFormat/>
    <w:rPr>
      <w:sz w:val="21"/>
      <w:szCs w:val="24"/>
    </w:rPr>
  </w:style>
  <w:style w:type="paragraph" w:styleId="906">
    <w:name w:val="题注"/>
    <w:basedOn w:val="878"/>
    <w:next w:val="878"/>
    <w:link w:val="907"/>
    <w:qFormat/>
    <w:rPr>
      <w:rFonts w:ascii="Arial" w:hAnsi="Arial" w:eastAsia="黑体"/>
      <w:sz w:val="20"/>
      <w:szCs w:val="20"/>
    </w:rPr>
  </w:style>
  <w:style w:type="character" w:styleId="907">
    <w:name w:val="题注 字符"/>
    <w:next w:val="907"/>
    <w:link w:val="906"/>
    <w:qFormat/>
    <w:rPr>
      <w:rFonts w:ascii="Arial" w:hAnsi="Arial" w:eastAsia="黑体"/>
    </w:rPr>
  </w:style>
  <w:style w:type="paragraph" w:styleId="908">
    <w:name w:val="文档结构图"/>
    <w:basedOn w:val="878"/>
    <w:next w:val="908"/>
    <w:link w:val="909"/>
    <w:qFormat/>
    <w:pPr>
      <w:shd w:val="clear" w:color="auto" w:fill="000080"/>
    </w:pPr>
  </w:style>
  <w:style w:type="character" w:styleId="909">
    <w:name w:val="文档结构图 字符"/>
    <w:next w:val="909"/>
    <w:link w:val="908"/>
    <w:rPr>
      <w:rFonts w:ascii="Times New Roman" w:hAnsi="Times New Roman"/>
      <w:sz w:val="21"/>
      <w:szCs w:val="24"/>
      <w:shd w:val="clear" w:color="auto" w:fill="000080"/>
    </w:rPr>
  </w:style>
  <w:style w:type="paragraph" w:styleId="910">
    <w:name w:val="批注文字"/>
    <w:basedOn w:val="878"/>
    <w:next w:val="910"/>
    <w:link w:val="911"/>
    <w:qFormat/>
    <w:pPr>
      <w:jc w:val="left"/>
    </w:pPr>
  </w:style>
  <w:style w:type="character" w:styleId="911">
    <w:name w:val="批注文字 字符"/>
    <w:next w:val="911"/>
    <w:link w:val="910"/>
    <w:qFormat/>
    <w:rPr>
      <w:sz w:val="21"/>
      <w:szCs w:val="24"/>
    </w:rPr>
  </w:style>
  <w:style w:type="paragraph" w:styleId="912">
    <w:name w:val="正文文本 3"/>
    <w:basedOn w:val="878"/>
    <w:next w:val="912"/>
    <w:link w:val="913"/>
    <w:uiPriority w:val="99"/>
    <w:qFormat/>
    <w:rPr>
      <w:rFonts w:ascii="宋体"/>
      <w:sz w:val="28"/>
      <w:szCs w:val="20"/>
    </w:rPr>
  </w:style>
  <w:style w:type="character" w:styleId="913">
    <w:name w:val="正文文本 3 字符"/>
    <w:next w:val="913"/>
    <w:link w:val="912"/>
    <w:uiPriority w:val="99"/>
    <w:qFormat/>
    <w:rPr>
      <w:rFonts w:ascii="宋体" w:hAnsi="Times New Roman"/>
      <w:sz w:val="28"/>
    </w:rPr>
  </w:style>
  <w:style w:type="paragraph" w:styleId="914">
    <w:name w:val="正文文本"/>
    <w:basedOn w:val="878"/>
    <w:next w:val="878"/>
    <w:link w:val="915"/>
    <w:qFormat/>
    <w:pPr>
      <w:spacing w:after="120" w:afterAutospacing="0"/>
    </w:pPr>
  </w:style>
  <w:style w:type="character" w:styleId="915">
    <w:name w:val="正文文本 字符"/>
    <w:next w:val="915"/>
    <w:link w:val="914"/>
    <w:qFormat/>
    <w:rPr>
      <w:sz w:val="21"/>
      <w:szCs w:val="24"/>
    </w:rPr>
  </w:style>
  <w:style w:type="paragraph" w:styleId="916">
    <w:name w:val="正文文本缩进"/>
    <w:basedOn w:val="878"/>
    <w:next w:val="918"/>
    <w:link w:val="917"/>
    <w:unhideWhenUsed/>
    <w:qFormat/>
    <w:pPr>
      <w:ind w:left="420"/>
      <w:spacing w:after="120"/>
    </w:pPr>
  </w:style>
  <w:style w:type="character" w:styleId="917">
    <w:name w:val="正文文本缩进 字符"/>
    <w:next w:val="917"/>
    <w:link w:val="916"/>
    <w:qFormat/>
    <w:rPr>
      <w:sz w:val="21"/>
      <w:szCs w:val="24"/>
    </w:rPr>
  </w:style>
  <w:style w:type="paragraph" w:styleId="918">
    <w:name w:val="寄信人地址"/>
    <w:basedOn w:val="878"/>
    <w:next w:val="918"/>
    <w:link w:val="878"/>
    <w:uiPriority w:val="99"/>
    <w:unhideWhenUsed/>
    <w:qFormat/>
    <w:rPr>
      <w:rFonts w:ascii="Arial" w:hAnsi="Arial"/>
    </w:rPr>
  </w:style>
  <w:style w:type="paragraph" w:styleId="919">
    <w:name w:val="列表 2"/>
    <w:basedOn w:val="878"/>
    <w:next w:val="919"/>
    <w:link w:val="878"/>
    <w:qFormat/>
    <w:pPr>
      <w:ind w:left="100" w:hanging="200"/>
    </w:pPr>
    <w:rPr>
      <w:rFonts w:ascii="Times New Roman" w:hAnsi="Times New Roman"/>
      <w:sz w:val="28"/>
    </w:rPr>
  </w:style>
  <w:style w:type="paragraph" w:styleId="920">
    <w:name w:val="文本块"/>
    <w:basedOn w:val="878"/>
    <w:next w:val="920"/>
    <w:link w:val="878"/>
    <w:qFormat/>
    <w:pPr>
      <w:ind w:left="630" w:right="-609" w:firstLine="420"/>
      <w:jc w:val="left"/>
      <w:spacing w:line="360" w:lineRule="auto"/>
      <w:widowControl/>
    </w:pPr>
    <w:rPr>
      <w:rFonts w:hint="eastAsia" w:ascii="方正仿宋_GB2312" w:hAnsi="Times New Roman" w:eastAsia="方正仿宋_GB2312"/>
      <w:sz w:val="24"/>
      <w:szCs w:val="20"/>
    </w:rPr>
  </w:style>
  <w:style w:type="paragraph" w:styleId="921">
    <w:name w:val="列表项目符号 2"/>
    <w:basedOn w:val="878"/>
    <w:next w:val="921"/>
    <w:link w:val="878"/>
    <w:pPr>
      <w:numPr>
        <w:ilvl w:val="0"/>
        <w:numId w:val="1"/>
      </w:numPr>
      <w:tabs>
        <w:tab w:val="left" w:pos="780" w:leader="none"/>
      </w:tabs>
    </w:pPr>
  </w:style>
  <w:style w:type="paragraph" w:styleId="922">
    <w:name w:val="目录 5"/>
    <w:basedOn w:val="878"/>
    <w:next w:val="878"/>
    <w:link w:val="878"/>
    <w:qFormat/>
    <w:pPr>
      <w:ind w:left="1680"/>
    </w:pPr>
  </w:style>
  <w:style w:type="paragraph" w:styleId="923">
    <w:name w:val="目录 3"/>
    <w:basedOn w:val="878"/>
    <w:next w:val="878"/>
    <w:link w:val="878"/>
    <w:qFormat/>
    <w:pPr>
      <w:ind w:left="840"/>
    </w:pPr>
  </w:style>
  <w:style w:type="paragraph" w:styleId="924">
    <w:name w:val="纯文本"/>
    <w:basedOn w:val="878"/>
    <w:next w:val="924"/>
    <w:link w:val="925"/>
    <w:qFormat/>
    <w:rPr>
      <w:rFonts w:ascii="宋体" w:hAnsi="Courier New"/>
      <w:szCs w:val="20"/>
    </w:rPr>
  </w:style>
  <w:style w:type="character" w:styleId="925">
    <w:name w:val="纯文本 字符"/>
    <w:next w:val="925"/>
    <w:link w:val="924"/>
    <w:qFormat/>
    <w:rPr>
      <w:rFonts w:ascii="宋体" w:hAnsi="Courier New"/>
      <w:sz w:val="21"/>
    </w:rPr>
  </w:style>
  <w:style w:type="paragraph" w:styleId="926">
    <w:name w:val="目录 8"/>
    <w:basedOn w:val="878"/>
    <w:next w:val="878"/>
    <w:link w:val="878"/>
    <w:qFormat/>
    <w:pPr>
      <w:ind w:left="2940"/>
    </w:pPr>
  </w:style>
  <w:style w:type="paragraph" w:styleId="927">
    <w:name w:val="日期"/>
    <w:basedOn w:val="878"/>
    <w:next w:val="878"/>
    <w:link w:val="928"/>
    <w:qFormat/>
    <w:pPr>
      <w:ind w:left="100"/>
    </w:pPr>
    <w:rPr>
      <w:rFonts w:ascii="宋体" w:hAnsi="宋体"/>
      <w:b/>
      <w:bCs/>
      <w:sz w:val="30"/>
      <w:szCs w:val="20"/>
    </w:rPr>
  </w:style>
  <w:style w:type="character" w:styleId="928">
    <w:name w:val="日期 字符"/>
    <w:next w:val="928"/>
    <w:link w:val="927"/>
    <w:qFormat/>
    <w:rPr>
      <w:rFonts w:ascii="宋体" w:hAnsi="宋体"/>
      <w:b/>
      <w:bCs/>
      <w:sz w:val="30"/>
    </w:rPr>
  </w:style>
  <w:style w:type="paragraph" w:styleId="929">
    <w:name w:val="正文文本缩进 2"/>
    <w:basedOn w:val="878"/>
    <w:next w:val="929"/>
    <w:link w:val="930"/>
    <w:qFormat/>
    <w:pPr>
      <w:ind w:left="420"/>
      <w:spacing w:after="120" w:line="480" w:lineRule="auto"/>
    </w:pPr>
    <w:rPr>
      <w:szCs w:val="20"/>
    </w:rPr>
  </w:style>
  <w:style w:type="character" w:styleId="930">
    <w:name w:val="正文文本缩进 2 字符"/>
    <w:next w:val="930"/>
    <w:link w:val="929"/>
    <w:qFormat/>
    <w:rPr>
      <w:rFonts w:ascii="Times New Roman" w:hAnsi="Times New Roman"/>
      <w:sz w:val="21"/>
    </w:rPr>
  </w:style>
  <w:style w:type="paragraph" w:styleId="931">
    <w:name w:val="批注框文本"/>
    <w:basedOn w:val="878"/>
    <w:next w:val="931"/>
    <w:link w:val="932"/>
    <w:qFormat/>
    <w:rPr>
      <w:sz w:val="18"/>
      <w:szCs w:val="18"/>
    </w:rPr>
  </w:style>
  <w:style w:type="character" w:styleId="932">
    <w:name w:val="批注框文本 字符"/>
    <w:next w:val="932"/>
    <w:link w:val="931"/>
    <w:qFormat/>
    <w:rPr>
      <w:sz w:val="18"/>
      <w:szCs w:val="18"/>
    </w:rPr>
  </w:style>
  <w:style w:type="paragraph" w:styleId="933">
    <w:name w:val="页脚"/>
    <w:basedOn w:val="878"/>
    <w:next w:val="933"/>
    <w:link w:val="934"/>
    <w:uiPriority w:val="99"/>
    <w:qFormat/>
    <w:pPr>
      <w:jc w:val="left"/>
      <w:tabs>
        <w:tab w:val="center" w:pos="4153" w:leader="none"/>
        <w:tab w:val="right" w:pos="8306" w:leader="none"/>
      </w:tabs>
    </w:pPr>
    <w:rPr>
      <w:sz w:val="18"/>
      <w:szCs w:val="20"/>
    </w:rPr>
  </w:style>
  <w:style w:type="character" w:styleId="934">
    <w:name w:val="页脚 字符"/>
    <w:next w:val="934"/>
    <w:link w:val="933"/>
    <w:uiPriority w:val="99"/>
    <w:qFormat/>
    <w:rPr>
      <w:sz w:val="18"/>
    </w:rPr>
  </w:style>
  <w:style w:type="paragraph" w:styleId="935">
    <w:name w:val="页眉"/>
    <w:basedOn w:val="878"/>
    <w:next w:val="935"/>
    <w:link w:val="936"/>
    <w:uiPriority w:val="99"/>
    <w:qFormat/>
    <w:pPr>
      <w:jc w:val="center"/>
      <w:tabs>
        <w:tab w:val="center" w:pos="4153" w:leader="none"/>
        <w:tab w:val="right" w:pos="8306" w:leader="none"/>
      </w:tabs>
      <w:pBdr>
        <w:bottom w:val="single" w:color="000000" w:sz="6" w:space="1"/>
      </w:pBdr>
    </w:pPr>
    <w:rPr>
      <w:sz w:val="18"/>
      <w:szCs w:val="18"/>
    </w:rPr>
  </w:style>
  <w:style w:type="character" w:styleId="936">
    <w:name w:val="页眉 字符"/>
    <w:next w:val="936"/>
    <w:link w:val="935"/>
    <w:uiPriority w:val="99"/>
    <w:qFormat/>
    <w:rPr>
      <w:sz w:val="18"/>
      <w:szCs w:val="18"/>
    </w:rPr>
  </w:style>
  <w:style w:type="paragraph" w:styleId="937">
    <w:name w:val="目录 1"/>
    <w:basedOn w:val="878"/>
    <w:next w:val="878"/>
    <w:link w:val="878"/>
    <w:qFormat/>
  </w:style>
  <w:style w:type="paragraph" w:styleId="938">
    <w:name w:val="目录 4"/>
    <w:basedOn w:val="878"/>
    <w:next w:val="878"/>
    <w:link w:val="878"/>
    <w:qFormat/>
    <w:pPr>
      <w:ind w:left="1260"/>
    </w:pPr>
  </w:style>
  <w:style w:type="paragraph" w:styleId="939">
    <w:name w:val="副标题"/>
    <w:basedOn w:val="878"/>
    <w:next w:val="878"/>
    <w:link w:val="940"/>
    <w:uiPriority w:val="11"/>
    <w:qFormat/>
    <w:pPr>
      <w:jc w:val="center"/>
      <w:spacing w:after="60"/>
      <w:widowControl/>
      <w:outlineLvl w:val="1"/>
    </w:pPr>
    <w:rPr>
      <w:rFonts w:ascii="Arial" w:hAnsi="Arial" w:eastAsia="黑体"/>
      <w:sz w:val="24"/>
      <w:lang w:eastAsia="en-US"/>
    </w:rPr>
  </w:style>
  <w:style w:type="character" w:styleId="940">
    <w:name w:val="副标题 字符"/>
    <w:next w:val="940"/>
    <w:link w:val="939"/>
    <w:uiPriority w:val="11"/>
    <w:qFormat/>
    <w:rPr>
      <w:rFonts w:ascii="Arial" w:hAnsi="Arial" w:eastAsia="黑体"/>
      <w:sz w:val="24"/>
      <w:szCs w:val="24"/>
      <w:lang w:eastAsia="en-US"/>
    </w:rPr>
  </w:style>
  <w:style w:type="paragraph" w:styleId="941">
    <w:name w:val="脚注文本"/>
    <w:basedOn w:val="878"/>
    <w:next w:val="941"/>
    <w:link w:val="878"/>
    <w:qFormat/>
    <w:pPr>
      <w:jc w:val="left"/>
    </w:pPr>
    <w:rPr>
      <w:sz w:val="18"/>
      <w:szCs w:val="18"/>
    </w:rPr>
  </w:style>
  <w:style w:type="paragraph" w:styleId="942">
    <w:name w:val="目录 6"/>
    <w:basedOn w:val="878"/>
    <w:next w:val="878"/>
    <w:link w:val="878"/>
    <w:qFormat/>
    <w:pPr>
      <w:ind w:left="2100"/>
    </w:pPr>
  </w:style>
  <w:style w:type="paragraph" w:styleId="943">
    <w:name w:val="正文文本缩进 3"/>
    <w:basedOn w:val="878"/>
    <w:next w:val="943"/>
    <w:link w:val="944"/>
    <w:qFormat/>
    <w:pPr>
      <w:ind w:left="720"/>
    </w:pPr>
    <w:rPr>
      <w:szCs w:val="20"/>
    </w:rPr>
  </w:style>
  <w:style w:type="character" w:styleId="944">
    <w:name w:val="正文文本缩进 3 字符"/>
    <w:next w:val="944"/>
    <w:link w:val="943"/>
    <w:qFormat/>
    <w:rPr>
      <w:rFonts w:ascii="Times New Roman" w:hAnsi="Times New Roman"/>
      <w:sz w:val="21"/>
    </w:rPr>
  </w:style>
  <w:style w:type="paragraph" w:styleId="945">
    <w:name w:val="目录 2"/>
    <w:basedOn w:val="878"/>
    <w:next w:val="878"/>
    <w:link w:val="878"/>
    <w:qFormat/>
    <w:pPr>
      <w:ind w:left="420"/>
    </w:pPr>
  </w:style>
  <w:style w:type="paragraph" w:styleId="946">
    <w:name w:val="目录 9"/>
    <w:basedOn w:val="878"/>
    <w:next w:val="878"/>
    <w:link w:val="878"/>
    <w:qFormat/>
    <w:pPr>
      <w:ind w:left="3360"/>
    </w:pPr>
  </w:style>
  <w:style w:type="paragraph" w:styleId="947">
    <w:name w:val="正文文本 2"/>
    <w:basedOn w:val="878"/>
    <w:next w:val="947"/>
    <w:link w:val="948"/>
    <w:qFormat/>
    <w:pPr>
      <w:jc w:val="left"/>
      <w:widowControl/>
    </w:pPr>
    <w:rPr>
      <w:rFonts w:ascii="Arial" w:hAnsi="Arial"/>
      <w:color w:val="ff00ff"/>
      <w:sz w:val="28"/>
      <w:lang w:eastAsia="en-US"/>
    </w:rPr>
  </w:style>
  <w:style w:type="character" w:styleId="948">
    <w:name w:val="正文文本 2 字符"/>
    <w:next w:val="948"/>
    <w:link w:val="947"/>
    <w:qFormat/>
    <w:rPr>
      <w:rFonts w:ascii="Arial" w:hAnsi="Arial"/>
      <w:color w:val="ff00ff"/>
      <w:sz w:val="28"/>
      <w:szCs w:val="24"/>
      <w:lang w:eastAsia="en-US"/>
    </w:rPr>
  </w:style>
  <w:style w:type="paragraph" w:styleId="949">
    <w:name w:val="列表接续 2"/>
    <w:basedOn w:val="878"/>
    <w:next w:val="949"/>
    <w:link w:val="878"/>
    <w:qFormat/>
    <w:pPr>
      <w:contextualSpacing/>
      <w:ind w:left="840"/>
      <w:spacing w:after="120"/>
    </w:pPr>
    <w:rPr>
      <w:rFonts w:ascii="Times New Roman" w:hAnsi="Times New Roman"/>
    </w:rPr>
  </w:style>
  <w:style w:type="paragraph" w:styleId="950">
    <w:name w:val="普通(网站)"/>
    <w:basedOn w:val="878"/>
    <w:next w:val="950"/>
    <w:link w:val="878"/>
    <w:uiPriority w:val="99"/>
    <w:qFormat/>
    <w:pPr>
      <w:jc w:val="left"/>
      <w:spacing w:beforeAutospacing="1" w:afterAutospacing="1"/>
    </w:pPr>
    <w:rPr>
      <w:sz w:val="24"/>
    </w:rPr>
  </w:style>
  <w:style w:type="paragraph" w:styleId="951">
    <w:name w:val="索引 1"/>
    <w:basedOn w:val="878"/>
    <w:next w:val="878"/>
    <w:link w:val="878"/>
    <w:qFormat/>
    <w:pPr>
      <w:spacing w:line="280" w:lineRule="exact"/>
    </w:pPr>
    <w:rPr>
      <w:rFonts w:ascii="Times New Roman" w:hAnsi="Times New Roman"/>
      <w:color w:val="ff0000"/>
    </w:rPr>
  </w:style>
  <w:style w:type="paragraph" w:styleId="952">
    <w:name w:val="索引 2"/>
    <w:basedOn w:val="878"/>
    <w:next w:val="878"/>
    <w:link w:val="878"/>
    <w:qFormat/>
    <w:pPr>
      <w:ind w:left="200"/>
    </w:pPr>
    <w:rPr>
      <w:rFonts w:ascii="Times New Roman" w:hAnsi="Times New Roman"/>
      <w:szCs w:val="21"/>
    </w:rPr>
  </w:style>
  <w:style w:type="paragraph" w:styleId="953">
    <w:name w:val="标题"/>
    <w:basedOn w:val="878"/>
    <w:next w:val="953"/>
    <w:link w:val="954"/>
    <w:uiPriority w:val="10"/>
    <w:qFormat/>
    <w:pPr>
      <w:jc w:val="center"/>
      <w:spacing w:before="240" w:after="60"/>
      <w:outlineLvl w:val="0"/>
    </w:pPr>
    <w:rPr>
      <w:rFonts w:ascii="Arial" w:hAnsi="Arial"/>
      <w:b/>
      <w:bCs/>
      <w:sz w:val="32"/>
      <w:szCs w:val="32"/>
    </w:rPr>
  </w:style>
  <w:style w:type="character" w:styleId="954">
    <w:name w:val="标题 字符"/>
    <w:next w:val="954"/>
    <w:link w:val="953"/>
    <w:uiPriority w:val="10"/>
    <w:qFormat/>
    <w:rPr>
      <w:rFonts w:ascii="Arial" w:hAnsi="Arial" w:cs="Arial"/>
      <w:b/>
      <w:bCs/>
      <w:sz w:val="32"/>
      <w:szCs w:val="32"/>
    </w:rPr>
  </w:style>
  <w:style w:type="paragraph" w:styleId="955">
    <w:name w:val="批注主题"/>
    <w:basedOn w:val="910"/>
    <w:next w:val="910"/>
    <w:link w:val="956"/>
    <w:qFormat/>
    <w:rPr>
      <w:b/>
      <w:bCs/>
    </w:rPr>
  </w:style>
  <w:style w:type="character" w:styleId="956">
    <w:name w:val="批注主题 字符"/>
    <w:next w:val="956"/>
    <w:link w:val="955"/>
    <w:qFormat/>
    <w:rPr>
      <w:b/>
      <w:bCs/>
      <w:sz w:val="21"/>
      <w:szCs w:val="24"/>
    </w:rPr>
  </w:style>
  <w:style w:type="paragraph" w:styleId="957">
    <w:name w:val="正文首行缩进"/>
    <w:basedOn w:val="914"/>
    <w:next w:val="878"/>
    <w:link w:val="958"/>
    <w:qFormat/>
    <w:pPr>
      <w:ind w:firstLine="420"/>
    </w:pPr>
  </w:style>
  <w:style w:type="character" w:styleId="958">
    <w:name w:val="正文首行缩进 字符"/>
    <w:next w:val="958"/>
    <w:link w:val="957"/>
    <w:qFormat/>
    <w:rPr>
      <w:rFonts w:ascii="Times New Roman" w:hAnsi="Times New Roman"/>
      <w:sz w:val="21"/>
      <w:szCs w:val="24"/>
    </w:rPr>
  </w:style>
  <w:style w:type="paragraph" w:styleId="959">
    <w:name w:val="正文首行缩进 2"/>
    <w:basedOn w:val="916"/>
    <w:next w:val="878"/>
    <w:link w:val="878"/>
    <w:uiPriority w:val="99"/>
    <w:unhideWhenUsed/>
    <w:qFormat/>
    <w:pPr>
      <w:ind w:firstLine="420"/>
    </w:pPr>
  </w:style>
  <w:style w:type="table" w:styleId="960">
    <w:name w:val="网格型"/>
    <w:basedOn w:val="889"/>
    <w:next w:val="960"/>
    <w:link w:val="878"/>
    <w:uiPriority w:val="59"/>
    <w:qFormat/>
    <w:pPr>
      <w:jc w:val="both"/>
      <w:widowControl w:val="off"/>
    </w:pPr>
    <w:tblPr/>
  </w:style>
  <w:style w:type="character" w:styleId="961">
    <w:name w:val="要点"/>
    <w:next w:val="961"/>
    <w:link w:val="878"/>
    <w:uiPriority w:val="22"/>
    <w:qFormat/>
    <w:rPr>
      <w:b/>
      <w:sz w:val="24"/>
      <w:szCs w:val="24"/>
    </w:rPr>
  </w:style>
  <w:style w:type="character" w:styleId="962">
    <w:name w:val="页码"/>
    <w:next w:val="962"/>
    <w:link w:val="878"/>
    <w:qFormat/>
  </w:style>
  <w:style w:type="character" w:styleId="963">
    <w:name w:val="已访问的超链接"/>
    <w:next w:val="963"/>
    <w:link w:val="878"/>
    <w:uiPriority w:val="99"/>
    <w:qFormat/>
    <w:rPr>
      <w:color w:val="800080"/>
      <w:u w:val="none"/>
    </w:rPr>
  </w:style>
  <w:style w:type="character" w:styleId="964">
    <w:name w:val="强调"/>
    <w:next w:val="964"/>
    <w:link w:val="878"/>
    <w:uiPriority w:val="20"/>
    <w:qFormat/>
    <w:rPr>
      <w:color w:val="cc0000"/>
      <w:sz w:val="24"/>
      <w:szCs w:val="24"/>
    </w:rPr>
  </w:style>
  <w:style w:type="character" w:styleId="965">
    <w:name w:val="HTML 定义"/>
    <w:next w:val="965"/>
    <w:link w:val="878"/>
    <w:qFormat/>
  </w:style>
  <w:style w:type="character" w:styleId="966">
    <w:name w:val="HTML 缩写"/>
    <w:next w:val="966"/>
    <w:link w:val="878"/>
    <w:qFormat/>
  </w:style>
  <w:style w:type="character" w:styleId="967">
    <w:name w:val="HTML 变量"/>
    <w:next w:val="967"/>
    <w:link w:val="878"/>
    <w:qFormat/>
  </w:style>
  <w:style w:type="character" w:styleId="968">
    <w:name w:val="超链接"/>
    <w:next w:val="968"/>
    <w:link w:val="878"/>
    <w:uiPriority w:val="99"/>
    <w:qFormat/>
    <w:rPr>
      <w:color w:val="555555"/>
      <w:u w:val="none"/>
    </w:rPr>
  </w:style>
  <w:style w:type="character" w:styleId="969">
    <w:name w:val="HTML 代码"/>
    <w:next w:val="969"/>
    <w:link w:val="878"/>
    <w:qFormat/>
    <w:rPr>
      <w:rFonts w:ascii="Consolas" w:hAnsi="Consolas" w:eastAsia="Consolas" w:cs="Consolas"/>
      <w:color w:val="555555"/>
      <w:sz w:val="24"/>
      <w:szCs w:val="24"/>
      <w:u w:val="none"/>
    </w:rPr>
  </w:style>
  <w:style w:type="character" w:styleId="970">
    <w:name w:val="批注引用"/>
    <w:next w:val="970"/>
    <w:link w:val="878"/>
    <w:qFormat/>
    <w:rPr>
      <w:sz w:val="21"/>
      <w:szCs w:val="21"/>
    </w:rPr>
  </w:style>
  <w:style w:type="character" w:styleId="971">
    <w:name w:val="HTML 引文"/>
    <w:next w:val="971"/>
    <w:link w:val="878"/>
    <w:qFormat/>
  </w:style>
  <w:style w:type="character" w:styleId="972">
    <w:name w:val="脚注引用"/>
    <w:next w:val="972"/>
    <w:link w:val="878"/>
    <w:qFormat/>
    <w:rPr>
      <w:vertAlign w:val="superscript"/>
    </w:rPr>
  </w:style>
  <w:style w:type="character" w:styleId="973">
    <w:name w:val="HTML 键盘"/>
    <w:next w:val="973"/>
    <w:link w:val="878"/>
    <w:qFormat/>
    <w:rPr>
      <w:rFonts w:ascii="Consolas" w:hAnsi="Consolas" w:eastAsia="Consolas" w:cs="Consolas"/>
      <w:sz w:val="24"/>
      <w:szCs w:val="24"/>
    </w:rPr>
  </w:style>
  <w:style w:type="character" w:styleId="974">
    <w:name w:val="HTML 样本"/>
    <w:next w:val="974"/>
    <w:link w:val="878"/>
    <w:qFormat/>
    <w:rPr>
      <w:rFonts w:ascii="Consolas" w:hAnsi="Consolas" w:eastAsia="Consolas" w:cs="Consolas"/>
      <w:sz w:val="24"/>
      <w:szCs w:val="24"/>
    </w:rPr>
  </w:style>
  <w:style w:type="paragraph" w:styleId="975">
    <w:name w:val="正文文本缩进11"/>
    <w:basedOn w:val="878"/>
    <w:next w:val="975"/>
    <w:link w:val="878"/>
    <w:qFormat/>
    <w:pPr>
      <w:ind w:firstLine="630"/>
    </w:pPr>
  </w:style>
  <w:style w:type="paragraph" w:styleId="976">
    <w:name w:val="标题1"/>
    <w:basedOn w:val="977"/>
    <w:next w:val="878"/>
    <w:link w:val="878"/>
    <w:qFormat/>
    <w:pPr>
      <w:jc w:val="center"/>
      <w:spacing w:before="240" w:after="60"/>
      <w:outlineLvl w:val="0"/>
    </w:pPr>
    <w:rPr>
      <w:rFonts w:ascii="Cambria" w:hAnsi="Cambria"/>
      <w:b/>
      <w:spacing w:val="5"/>
      <w:sz w:val="56"/>
      <w:szCs w:val="52"/>
      <w:lang w:eastAsia="ja-JP"/>
    </w:rPr>
  </w:style>
  <w:style w:type="paragraph" w:styleId="977">
    <w:name w:val="正文111"/>
    <w:next w:val="978"/>
    <w:link w:val="878"/>
    <w:qFormat/>
    <w:pPr>
      <w:ind w:firstLine="723"/>
      <w:jc w:val="both"/>
      <w:spacing w:line="360" w:lineRule="auto"/>
      <w:widowControl w:val="off"/>
    </w:pPr>
    <w:rPr>
      <w:sz w:val="24"/>
      <w:szCs w:val="24"/>
      <w:lang w:val="en-US" w:eastAsia="zh-CN" w:bidi="ar-SA"/>
    </w:rPr>
  </w:style>
  <w:style w:type="paragraph" w:styleId="978">
    <w:name w:val="正文1"/>
    <w:basedOn w:val="878"/>
    <w:next w:val="978"/>
    <w:link w:val="878"/>
    <w:qFormat/>
    <w:pPr>
      <w:ind w:left="1260" w:firstLine="540"/>
      <w:spacing w:line="360" w:lineRule="auto"/>
    </w:pPr>
    <w:rPr>
      <w:rFonts w:ascii="宋体" w:hAnsi="宋体" w:cs="黑体"/>
      <w:szCs w:val="22"/>
    </w:rPr>
  </w:style>
  <w:style w:type="paragraph" w:styleId="979">
    <w:name w:val="首行缩进"/>
    <w:basedOn w:val="878"/>
    <w:next w:val="979"/>
    <w:link w:val="878"/>
    <w:qFormat/>
    <w:pPr>
      <w:ind w:firstLine="480"/>
    </w:pPr>
  </w:style>
  <w:style w:type="paragraph" w:styleId="980">
    <w:name w:val="正文文本缩进1"/>
    <w:basedOn w:val="981"/>
    <w:next w:val="984"/>
    <w:link w:val="878"/>
    <w:qFormat/>
    <w:pPr>
      <w:ind w:firstLine="630"/>
    </w:pPr>
    <w:rPr>
      <w:sz w:val="20"/>
      <w:szCs w:val="20"/>
    </w:rPr>
  </w:style>
  <w:style w:type="paragraph" w:styleId="981">
    <w:name w:val="正文11"/>
    <w:next w:val="983"/>
    <w:link w:val="982"/>
    <w:qFormat/>
    <w:pPr>
      <w:jc w:val="both"/>
      <w:widowControl w:val="off"/>
    </w:pPr>
    <w:rPr>
      <w:sz w:val="21"/>
      <w:szCs w:val="22"/>
      <w:lang w:val="en-US" w:eastAsia="zh-CN" w:bidi="ar-SA"/>
    </w:rPr>
  </w:style>
  <w:style w:type="character" w:styleId="982">
    <w:name w:val="页码1"/>
    <w:next w:val="982"/>
    <w:link w:val="981"/>
    <w:qFormat/>
    <w:rPr>
      <w:sz w:val="21"/>
      <w:szCs w:val="22"/>
      <w:lang w:val="en-US" w:eastAsia="zh-CN" w:bidi="ar-SA"/>
    </w:rPr>
  </w:style>
  <w:style w:type="paragraph" w:styleId="983">
    <w:name w:val="正文首行缩进 21"/>
    <w:basedOn w:val="980"/>
    <w:next w:val="981"/>
    <w:link w:val="878"/>
    <w:qFormat/>
    <w:pPr>
      <w:ind w:left="420" w:firstLine="420"/>
      <w:spacing w:after="120"/>
    </w:pPr>
    <w:rPr>
      <w:sz w:val="24"/>
      <w:szCs w:val="24"/>
    </w:rPr>
  </w:style>
  <w:style w:type="paragraph" w:styleId="984">
    <w:name w:val="寄信人地址1"/>
    <w:basedOn w:val="981"/>
    <w:next w:val="984"/>
    <w:link w:val="878"/>
    <w:qFormat/>
    <w:rPr>
      <w:rFonts w:ascii="Arial" w:hAnsi="Arial"/>
      <w:sz w:val="24"/>
      <w:szCs w:val="24"/>
    </w:rPr>
  </w:style>
  <w:style w:type="paragraph" w:styleId="985">
    <w:name w:val="目录 11"/>
    <w:basedOn w:val="981"/>
    <w:next w:val="981"/>
    <w:link w:val="878"/>
    <w:qFormat/>
    <w:pPr>
      <w:spacing w:line="360" w:lineRule="auto"/>
      <w:tabs>
        <w:tab w:val="right" w:pos="9060" w:leader="dot"/>
      </w:tabs>
    </w:pPr>
    <w:rPr>
      <w:sz w:val="24"/>
      <w:szCs w:val="24"/>
    </w:rPr>
  </w:style>
  <w:style w:type="character" w:styleId="986">
    <w:name w:val="默认段落字体1"/>
    <w:next w:val="986"/>
    <w:link w:val="878"/>
    <w:qFormat/>
  </w:style>
  <w:style w:type="paragraph" w:styleId="987">
    <w:name w:val="正文首行缩进 211"/>
    <w:basedOn w:val="975"/>
    <w:next w:val="878"/>
    <w:link w:val="878"/>
    <w:unhideWhenUsed/>
    <w:qFormat/>
    <w:pPr>
      <w:ind w:left="420" w:firstLine="420"/>
      <w:spacing w:after="120"/>
    </w:pPr>
    <w:rPr>
      <w:szCs w:val="24"/>
    </w:rPr>
  </w:style>
  <w:style w:type="paragraph" w:styleId="988">
    <w:name w:val="寄信人地址11"/>
    <w:basedOn w:val="878"/>
    <w:next w:val="988"/>
    <w:link w:val="878"/>
    <w:uiPriority w:val="99"/>
    <w:unhideWhenUsed/>
    <w:qFormat/>
    <w:rPr>
      <w:rFonts w:ascii="Arial" w:hAnsi="Arial"/>
    </w:rPr>
  </w:style>
  <w:style w:type="character" w:styleId="989">
    <w:name w:val="标题 1 字符"/>
    <w:next w:val="989"/>
    <w:link w:val="878"/>
    <w:uiPriority w:val="9"/>
    <w:qFormat/>
    <w:rPr>
      <w:b/>
      <w:bCs/>
      <w:sz w:val="44"/>
      <w:szCs w:val="44"/>
    </w:rPr>
  </w:style>
  <w:style w:type="character" w:styleId="990">
    <w:name w:val="ui-bz-bg-hover"/>
    <w:next w:val="990"/>
    <w:link w:val="878"/>
    <w:qFormat/>
    <w:rPr>
      <w:shd w:val="clear" w:color="auto" w:fill="000000"/>
    </w:rPr>
  </w:style>
  <w:style w:type="character" w:styleId="991">
    <w:name w:val="place2"/>
    <w:next w:val="991"/>
    <w:link w:val="878"/>
    <w:qFormat/>
    <w:rPr>
      <w:rFonts w:ascii="微软雅黑" w:hAnsi="微软雅黑" w:eastAsia="微软雅黑" w:cs="微软雅黑"/>
      <w:color w:val="888888"/>
      <w:sz w:val="25"/>
      <w:szCs w:val="25"/>
    </w:rPr>
  </w:style>
  <w:style w:type="character" w:styleId="992">
    <w:name w:val="place"/>
    <w:next w:val="992"/>
    <w:link w:val="878"/>
    <w:qFormat/>
  </w:style>
  <w:style w:type="character" w:styleId="993">
    <w:name w:val="bds_nopic"/>
    <w:next w:val="993"/>
    <w:link w:val="878"/>
    <w:qFormat/>
  </w:style>
  <w:style w:type="character" w:styleId="994">
    <w:name w:val="不明显强调3"/>
    <w:next w:val="994"/>
    <w:link w:val="878"/>
    <w:qFormat/>
    <w:rPr>
      <w:i/>
      <w:color w:val="5a5a5a"/>
    </w:rPr>
  </w:style>
  <w:style w:type="character" w:styleId="995">
    <w:name w:val="bds_more1"/>
    <w:next w:val="995"/>
    <w:link w:val="878"/>
    <w:qFormat/>
  </w:style>
  <w:style w:type="character" w:styleId="996">
    <w:name w:val="bds_nopic2"/>
    <w:next w:val="996"/>
    <w:link w:val="878"/>
    <w:qFormat/>
  </w:style>
  <w:style w:type="character" w:styleId="997">
    <w:name w:val="p12"/>
    <w:next w:val="997"/>
    <w:link w:val="878"/>
    <w:qFormat/>
  </w:style>
  <w:style w:type="character" w:styleId="998">
    <w:name w:val="font1"/>
    <w:next w:val="998"/>
    <w:link w:val="878"/>
    <w:qFormat/>
  </w:style>
  <w:style w:type="character" w:styleId="999">
    <w:name w:val="gwds_nopic2"/>
    <w:next w:val="999"/>
    <w:link w:val="878"/>
    <w:qFormat/>
  </w:style>
  <w:style w:type="character" w:styleId="1000">
    <w:name w:val="不明显强调2"/>
    <w:next w:val="1000"/>
    <w:link w:val="878"/>
    <w:qFormat/>
    <w:rPr>
      <w:i/>
      <w:color w:val="5a5a5a"/>
    </w:rPr>
  </w:style>
  <w:style w:type="character" w:styleId="1001">
    <w:name w:val="Intense Quote Char_db2e5de5-3278-4ca1-91ac-b06f0d5656ef"/>
    <w:next w:val="1001"/>
    <w:link w:val="1002"/>
    <w:qFormat/>
    <w:rPr>
      <w:b/>
      <w:i/>
      <w:sz w:val="24"/>
      <w:szCs w:val="22"/>
      <w:lang w:eastAsia="en-US"/>
    </w:rPr>
  </w:style>
  <w:style w:type="paragraph" w:styleId="1002">
    <w:name w:val="明显引用1"/>
    <w:basedOn w:val="878"/>
    <w:next w:val="878"/>
    <w:link w:val="1001"/>
    <w:qFormat/>
    <w:pPr>
      <w:ind w:left="720" w:right="720"/>
      <w:jc w:val="left"/>
      <w:widowControl/>
    </w:pPr>
    <w:rPr>
      <w:b/>
      <w:i/>
      <w:sz w:val="24"/>
      <w:szCs w:val="22"/>
      <w:lang w:eastAsia="en-US"/>
    </w:rPr>
  </w:style>
  <w:style w:type="character" w:styleId="1003">
    <w:name w:val="明显强调2"/>
    <w:next w:val="1003"/>
    <w:link w:val="878"/>
    <w:qFormat/>
    <w:rPr>
      <w:rFonts w:cs="Times New Roman"/>
      <w:b/>
      <w:i/>
      <w:sz w:val="24"/>
      <w:szCs w:val="24"/>
      <w:u w:val="single"/>
    </w:rPr>
  </w:style>
  <w:style w:type="character" w:styleId="1004">
    <w:name w:val="apple-converted-space"/>
    <w:next w:val="1004"/>
    <w:link w:val="878"/>
    <w:qFormat/>
  </w:style>
  <w:style w:type="character" w:styleId="1005">
    <w:name w:val="font31"/>
    <w:next w:val="1005"/>
    <w:link w:val="878"/>
    <w:qFormat/>
    <w:rPr>
      <w:rFonts w:hint="eastAsia" w:ascii="宋体" w:hAnsi="宋体" w:eastAsia="宋体" w:cs="宋体"/>
      <w:color w:val="000000"/>
      <w:sz w:val="22"/>
      <w:szCs w:val="22"/>
      <w:u w:val="none"/>
    </w:rPr>
  </w:style>
  <w:style w:type="character" w:styleId="1006">
    <w:name w:val="laypage_curr"/>
    <w:next w:val="1006"/>
    <w:link w:val="878"/>
    <w:qFormat/>
    <w:rPr>
      <w:color w:val="fffdf4"/>
      <w:shd w:val="clear" w:color="auto" w:fill="0b67a6"/>
    </w:rPr>
  </w:style>
  <w:style w:type="character" w:styleId="1007">
    <w:name w:val="redfilefwwh"/>
    <w:next w:val="1007"/>
    <w:link w:val="878"/>
    <w:qFormat/>
    <w:rPr>
      <w:color w:val="ba2636"/>
      <w:sz w:val="18"/>
      <w:szCs w:val="18"/>
    </w:rPr>
  </w:style>
  <w:style w:type="character" w:styleId="1008">
    <w:name w:val="bdselect_share_dialog_search_span1"/>
    <w:next w:val="1008"/>
    <w:link w:val="878"/>
    <w:qFormat/>
    <w:rPr>
      <w:b/>
      <w:bCs/>
      <w:color w:val="626262"/>
      <w:sz w:val="18"/>
      <w:szCs w:val="18"/>
    </w:rPr>
  </w:style>
  <w:style w:type="character" w:styleId="1009">
    <w:name w:val="正文文本 2 Char"/>
    <w:next w:val="1009"/>
    <w:link w:val="878"/>
    <w:qFormat/>
    <w:rPr>
      <w:sz w:val="21"/>
      <w:szCs w:val="24"/>
    </w:rPr>
  </w:style>
  <w:style w:type="character" w:styleId="1010">
    <w:name w:val="font131"/>
    <w:next w:val="1010"/>
    <w:link w:val="878"/>
    <w:qFormat/>
    <w:rPr>
      <w:sz w:val="20"/>
      <w:szCs w:val="20"/>
    </w:rPr>
  </w:style>
  <w:style w:type="character" w:styleId="1011">
    <w:name w:val="redfilenumber"/>
    <w:next w:val="1011"/>
    <w:link w:val="878"/>
    <w:qFormat/>
    <w:rPr>
      <w:color w:val="ba2636"/>
      <w:sz w:val="18"/>
      <w:szCs w:val="18"/>
    </w:rPr>
  </w:style>
  <w:style w:type="character" w:styleId="1012">
    <w:name w:val="apple-style-span"/>
    <w:next w:val="1012"/>
    <w:link w:val="878"/>
    <w:qFormat/>
  </w:style>
  <w:style w:type="character" w:styleId="1013">
    <w:name w:val="place3"/>
    <w:next w:val="1013"/>
    <w:link w:val="878"/>
    <w:qFormat/>
  </w:style>
  <w:style w:type="character" w:styleId="1014">
    <w:name w:val="Plain Text Char Char"/>
    <w:next w:val="1014"/>
    <w:link w:val="1015"/>
    <w:qFormat/>
    <w:rPr>
      <w:rFonts w:ascii="宋体" w:hAnsi="Courier New"/>
      <w:sz w:val="28"/>
      <w:szCs w:val="24"/>
    </w:rPr>
  </w:style>
  <w:style w:type="paragraph" w:styleId="1015">
    <w:name w:val="纯文本1"/>
    <w:basedOn w:val="878"/>
    <w:next w:val="1015"/>
    <w:link w:val="1014"/>
    <w:qFormat/>
    <w:rPr>
      <w:rFonts w:ascii="宋体" w:hAnsi="Courier New"/>
      <w:sz w:val="28"/>
    </w:rPr>
  </w:style>
  <w:style w:type="character" w:styleId="1016">
    <w:name w:val="displayarti"/>
    <w:next w:val="1016"/>
    <w:link w:val="878"/>
    <w:qFormat/>
    <w:rPr>
      <w:color w:val="ffffff"/>
      <w:shd w:val="clear" w:color="auto" w:fill="a00000"/>
    </w:rPr>
  </w:style>
  <w:style w:type="character" w:styleId="1017">
    <w:name w:val="my-notice1"/>
    <w:next w:val="1017"/>
    <w:link w:val="878"/>
    <w:qFormat/>
  </w:style>
  <w:style w:type="character" w:styleId="1018">
    <w:name w:val="qxdate"/>
    <w:next w:val="1018"/>
    <w:link w:val="878"/>
    <w:qFormat/>
    <w:rPr>
      <w:color w:val="333333"/>
      <w:sz w:val="18"/>
      <w:szCs w:val="18"/>
    </w:rPr>
  </w:style>
  <w:style w:type="character" w:styleId="1019">
    <w:name w:val="DL 段落缩进2 Char Char"/>
    <w:next w:val="1019"/>
    <w:link w:val="1020"/>
    <w:qFormat/>
    <w:rPr>
      <w:rFonts w:ascii="宋体" w:hAnsi="宋体"/>
      <w:sz w:val="21"/>
      <w:szCs w:val="21"/>
    </w:rPr>
  </w:style>
  <w:style w:type="paragraph" w:styleId="1020">
    <w:name w:val="DL 段落缩进2"/>
    <w:basedOn w:val="878"/>
    <w:next w:val="1020"/>
    <w:link w:val="1019"/>
    <w:qFormat/>
    <w:pPr>
      <w:ind w:firstLine="420"/>
    </w:pPr>
    <w:rPr>
      <w:rFonts w:ascii="宋体" w:hAnsi="宋体"/>
      <w:szCs w:val="21"/>
    </w:rPr>
  </w:style>
  <w:style w:type="character" w:styleId="1021">
    <w:name w:val="org_name2"/>
    <w:next w:val="1021"/>
    <w:link w:val="878"/>
    <w:qFormat/>
    <w:rPr>
      <w:color w:val="ff0000"/>
      <w:sz w:val="21"/>
      <w:szCs w:val="21"/>
    </w:rPr>
  </w:style>
  <w:style w:type="character" w:styleId="1022">
    <w:name w:val="不明显参考3"/>
    <w:next w:val="1022"/>
    <w:link w:val="878"/>
    <w:qFormat/>
    <w:rPr>
      <w:rFonts w:cs="Times New Roman"/>
      <w:sz w:val="24"/>
      <w:szCs w:val="24"/>
      <w:u w:val="single"/>
    </w:rPr>
  </w:style>
  <w:style w:type="character" w:styleId="1023">
    <w:name w:val="font"/>
    <w:next w:val="1023"/>
    <w:link w:val="878"/>
    <w:qFormat/>
  </w:style>
  <w:style w:type="character" w:styleId="1024">
    <w:name w:val="无间隔 字符"/>
    <w:next w:val="1024"/>
    <w:link w:val="1025"/>
    <w:uiPriority w:val="99"/>
    <w:qFormat/>
  </w:style>
  <w:style w:type="paragraph" w:styleId="1025">
    <w:name w:val="无间隔"/>
    <w:basedOn w:val="878"/>
    <w:next w:val="1025"/>
    <w:link w:val="1024"/>
    <w:uiPriority w:val="99"/>
    <w:qFormat/>
    <w:pPr>
      <w:jc w:val="left"/>
      <w:widowControl/>
    </w:pPr>
    <w:rPr>
      <w:sz w:val="20"/>
      <w:szCs w:val="20"/>
    </w:rPr>
  </w:style>
  <w:style w:type="character" w:styleId="1026">
    <w:name w:val="font41"/>
    <w:next w:val="1026"/>
    <w:link w:val="878"/>
    <w:qFormat/>
    <w:rPr>
      <w:rFonts w:hint="eastAsia" w:ascii="宋体" w:hAnsi="宋体" w:eastAsia="宋体" w:cs="宋体"/>
      <w:color w:val="000000"/>
      <w:sz w:val="22"/>
      <w:szCs w:val="22"/>
      <w:u w:val="none"/>
    </w:rPr>
  </w:style>
  <w:style w:type="character" w:styleId="1027">
    <w:name w:val="正文2 Char Char"/>
    <w:next w:val="1027"/>
    <w:link w:val="878"/>
    <w:qFormat/>
    <w:rPr>
      <w:sz w:val="24"/>
    </w:rPr>
  </w:style>
  <w:style w:type="character" w:styleId="1028">
    <w:name w:val="明显参考3"/>
    <w:next w:val="1028"/>
    <w:link w:val="878"/>
    <w:qFormat/>
    <w:rPr>
      <w:rFonts w:cs="Times New Roman"/>
      <w:b/>
      <w:sz w:val="24"/>
      <w:u w:val="single"/>
    </w:rPr>
  </w:style>
  <w:style w:type="character" w:styleId="1029">
    <w:name w:val="my-class"/>
    <w:next w:val="1029"/>
    <w:link w:val="878"/>
    <w:qFormat/>
  </w:style>
  <w:style w:type="character" w:styleId="1030">
    <w:name w:val="正文文本_"/>
    <w:next w:val="1030"/>
    <w:link w:val="1031"/>
    <w:qFormat/>
    <w:rPr>
      <w:rFonts w:ascii="MingLiU-ExtB" w:hAnsi="MingLiU-ExtB" w:eastAsia="MingLiU-ExtB" w:cs="MingLiU-ExtB"/>
      <w:spacing w:val="10"/>
      <w:sz w:val="30"/>
      <w:szCs w:val="30"/>
      <w:shd w:val="clear" w:color="auto" w:fill="ffffff"/>
    </w:rPr>
  </w:style>
  <w:style w:type="paragraph" w:styleId="1031">
    <w:name w:val="正文文本4"/>
    <w:basedOn w:val="878"/>
    <w:next w:val="1031"/>
    <w:link w:val="1030"/>
    <w:qFormat/>
    <w:pPr>
      <w:jc w:val="both"/>
      <w:spacing w:line="630" w:lineRule="exact"/>
      <w:shd w:val="clear" w:color="auto" w:fill="ffffff"/>
    </w:pPr>
    <w:rPr>
      <w:rFonts w:ascii="MingLiU-ExtB" w:hAnsi="MingLiU-ExtB" w:eastAsia="MingLiU-ExtB"/>
      <w:spacing w:val="10"/>
      <w:sz w:val="30"/>
      <w:szCs w:val="30"/>
    </w:rPr>
  </w:style>
  <w:style w:type="character" w:styleId="1032">
    <w:name w:val="hover17"/>
    <w:next w:val="1032"/>
    <w:link w:val="878"/>
    <w:qFormat/>
    <w:rPr>
      <w:color w:val="025291"/>
    </w:rPr>
  </w:style>
  <w:style w:type="character" w:styleId="1033">
    <w:name w:val="no62"/>
    <w:next w:val="1033"/>
    <w:link w:val="878"/>
    <w:qFormat/>
  </w:style>
  <w:style w:type="character" w:styleId="1034">
    <w:name w:val="ico-jiang1"/>
    <w:next w:val="1034"/>
    <w:link w:val="878"/>
    <w:qFormat/>
  </w:style>
  <w:style w:type="character" w:styleId="1035">
    <w:name w:val="ico-jiang"/>
    <w:next w:val="1035"/>
    <w:link w:val="878"/>
    <w:qFormat/>
  </w:style>
  <w:style w:type="character" w:styleId="1036">
    <w:name w:val="no72"/>
    <w:next w:val="1036"/>
    <w:link w:val="878"/>
    <w:qFormat/>
  </w:style>
  <w:style w:type="character" w:styleId="1037">
    <w:name w:val="noline"/>
    <w:next w:val="1037"/>
    <w:link w:val="878"/>
    <w:qFormat/>
  </w:style>
  <w:style w:type="character" w:styleId="1038">
    <w:name w:val="f141"/>
    <w:next w:val="1038"/>
    <w:link w:val="878"/>
    <w:qFormat/>
    <w:rPr>
      <w:sz w:val="21"/>
      <w:szCs w:val="21"/>
    </w:rPr>
  </w:style>
  <w:style w:type="character" w:styleId="1039">
    <w:name w:val="书籍标题3"/>
    <w:next w:val="1039"/>
    <w:link w:val="878"/>
    <w:qFormat/>
    <w:rPr>
      <w:rFonts w:ascii="Arial" w:hAnsi="Arial" w:eastAsia="黑体" w:cs="Times New Roman"/>
      <w:b/>
      <w:i/>
      <w:sz w:val="24"/>
      <w:szCs w:val="24"/>
    </w:rPr>
  </w:style>
  <w:style w:type="character" w:styleId="1040">
    <w:name w:val="标题 Char1"/>
    <w:next w:val="1040"/>
    <w:link w:val="878"/>
    <w:qFormat/>
    <w:rPr>
      <w:rFonts w:ascii="Cambria" w:hAnsi="Cambria" w:cs="Times New Roman"/>
      <w:b/>
      <w:bCs/>
      <w:sz w:val="32"/>
      <w:szCs w:val="32"/>
    </w:rPr>
  </w:style>
  <w:style w:type="character" w:styleId="1041">
    <w:name w:val="不明显参考1"/>
    <w:next w:val="1041"/>
    <w:link w:val="878"/>
    <w:qFormat/>
    <w:rPr>
      <w:rFonts w:cs="Times New Roman"/>
      <w:sz w:val="24"/>
      <w:szCs w:val="24"/>
      <w:u w:val="single"/>
    </w:rPr>
  </w:style>
  <w:style w:type="character" w:styleId="1042">
    <w:name w:val="副标题 Char1"/>
    <w:next w:val="1042"/>
    <w:link w:val="878"/>
    <w:qFormat/>
    <w:rPr>
      <w:rFonts w:ascii="Cambria" w:hAnsi="Cambria" w:cs="Times New Roman"/>
      <w:b/>
      <w:bCs/>
      <w:sz w:val="32"/>
      <w:szCs w:val="32"/>
    </w:rPr>
  </w:style>
  <w:style w:type="character" w:styleId="1043">
    <w:name w:val="bds_more2"/>
    <w:next w:val="1043"/>
    <w:link w:val="878"/>
    <w:qFormat/>
  </w:style>
  <w:style w:type="character" w:styleId="1044">
    <w:name w:val="普通文字1 Char"/>
    <w:next w:val="1044"/>
    <w:link w:val="878"/>
    <w:qFormat/>
    <w:rPr>
      <w:rFonts w:ascii="宋体" w:hAnsi="Courier New" w:eastAsia="宋体"/>
      <w:sz w:val="21"/>
      <w:lang w:val="en-US" w:eastAsia="zh-CN" w:bidi="ar-SA"/>
    </w:rPr>
  </w:style>
  <w:style w:type="character" w:styleId="1045">
    <w:name w:val="ui-bz-bg-hover1"/>
    <w:next w:val="1045"/>
    <w:link w:val="878"/>
    <w:qFormat/>
  </w:style>
  <w:style w:type="character" w:styleId="1046">
    <w:name w:val="明显参考1"/>
    <w:next w:val="1046"/>
    <w:link w:val="878"/>
    <w:qFormat/>
    <w:rPr>
      <w:rFonts w:cs="Times New Roman"/>
      <w:b/>
      <w:sz w:val="24"/>
      <w:u w:val="single"/>
    </w:rPr>
  </w:style>
  <w:style w:type="character" w:styleId="1047">
    <w:name w:val="列出段落 字符"/>
    <w:next w:val="1047"/>
    <w:link w:val="1048"/>
    <w:uiPriority w:val="99"/>
    <w:qFormat/>
    <w:rPr>
      <w:sz w:val="21"/>
      <w:szCs w:val="24"/>
    </w:rPr>
  </w:style>
  <w:style w:type="paragraph" w:styleId="1048">
    <w:name w:val="列出段落"/>
    <w:basedOn w:val="878"/>
    <w:next w:val="1048"/>
    <w:link w:val="1047"/>
    <w:uiPriority w:val="99"/>
    <w:qFormat/>
    <w:pPr>
      <w:ind w:firstLine="420"/>
    </w:pPr>
  </w:style>
  <w:style w:type="character" w:styleId="1049">
    <w:name w:val="top-icon"/>
    <w:next w:val="1049"/>
    <w:link w:val="878"/>
    <w:qFormat/>
  </w:style>
  <w:style w:type="character" w:styleId="1050">
    <w:name w:val="页眉 Char1"/>
    <w:next w:val="1050"/>
    <w:link w:val="878"/>
    <w:uiPriority w:val="99"/>
    <w:qFormat/>
    <w:rPr>
      <w:rFonts w:ascii="Times New Roman" w:hAnsi="Times New Roman" w:eastAsia="宋体" w:cs="Times New Roman"/>
      <w:sz w:val="18"/>
      <w:szCs w:val="18"/>
    </w:rPr>
  </w:style>
  <w:style w:type="character" w:styleId="1051">
    <w:name w:val="font01"/>
    <w:next w:val="1051"/>
    <w:link w:val="878"/>
    <w:qFormat/>
    <w:rPr>
      <w:rFonts w:hint="eastAsia" w:ascii="宋体" w:hAnsi="宋体" w:eastAsia="宋体" w:cs="宋体"/>
      <w:color w:val="000000"/>
      <w:sz w:val="22"/>
      <w:szCs w:val="22"/>
      <w:u w:val="none"/>
    </w:rPr>
  </w:style>
  <w:style w:type="character" w:styleId="1052">
    <w:name w:val="leimu_text"/>
    <w:next w:val="1052"/>
    <w:link w:val="878"/>
    <w:qFormat/>
  </w:style>
  <w:style w:type="character" w:styleId="1053">
    <w:name w:val="f-star"/>
    <w:next w:val="1053"/>
    <w:link w:val="878"/>
    <w:qFormat/>
    <w:rPr>
      <w:color w:val="999999"/>
      <w:sz w:val="21"/>
      <w:szCs w:val="21"/>
    </w:rPr>
  </w:style>
  <w:style w:type="character" w:styleId="1054">
    <w:name w:val="不明显强调1"/>
    <w:next w:val="1054"/>
    <w:link w:val="878"/>
    <w:qFormat/>
    <w:rPr>
      <w:i/>
      <w:color w:val="5a5a5a"/>
    </w:rPr>
  </w:style>
  <w:style w:type="character" w:styleId="1055">
    <w:name w:val="正文 + 小四 Char"/>
    <w:next w:val="1055"/>
    <w:link w:val="1056"/>
    <w:qFormat/>
    <w:rPr>
      <w:rFonts w:cs="Calibri"/>
      <w:sz w:val="24"/>
      <w:szCs w:val="24"/>
    </w:rPr>
  </w:style>
  <w:style w:type="paragraph" w:styleId="1056">
    <w:name w:val="正文 + 小四"/>
    <w:basedOn w:val="878"/>
    <w:next w:val="1056"/>
    <w:link w:val="1055"/>
    <w:qFormat/>
    <w:pPr>
      <w:ind w:firstLine="480"/>
      <w:spacing w:line="360" w:lineRule="auto"/>
    </w:pPr>
    <w:rPr>
      <w:sz w:val="24"/>
    </w:rPr>
  </w:style>
  <w:style w:type="character" w:styleId="1057">
    <w:name w:val="tip7"/>
    <w:next w:val="1057"/>
    <w:link w:val="878"/>
    <w:qFormat/>
    <w:rPr>
      <w:vanish/>
      <w:color w:val="ff0000"/>
      <w:sz w:val="18"/>
      <w:szCs w:val="18"/>
    </w:rPr>
  </w:style>
  <w:style w:type="character" w:styleId="1058">
    <w:name w:val="hover"/>
    <w:next w:val="1058"/>
    <w:link w:val="878"/>
    <w:qFormat/>
    <w:rPr>
      <w:color w:val="025291"/>
    </w:rPr>
  </w:style>
  <w:style w:type="character" w:styleId="1059">
    <w:name w:val="marked1"/>
    <w:next w:val="1059"/>
    <w:link w:val="878"/>
    <w:qFormat/>
    <w:rPr>
      <w:color w:val="666666"/>
      <w:sz w:val="21"/>
      <w:szCs w:val="21"/>
    </w:rPr>
  </w:style>
  <w:style w:type="character" w:styleId="1060">
    <w:name w:val="正文文本1"/>
    <w:next w:val="1060"/>
    <w:link w:val="878"/>
    <w:qFormat/>
    <w:rPr>
      <w:rFonts w:ascii="MingLiU-ExtB" w:hAnsi="MingLiU-ExtB" w:eastAsia="MingLiU-ExtB" w:cs="MingLiU-ExtB"/>
      <w:color w:val="000000"/>
      <w:spacing w:val="10"/>
      <w:position w:val="0"/>
      <w:sz w:val="30"/>
      <w:szCs w:val="30"/>
      <w:shd w:val="clear" w:color="auto" w:fill="ffffff"/>
      <w:lang w:val="zh-CN" w:eastAsia="zh-CN" w:bidi="zh-CN"/>
    </w:rPr>
  </w:style>
  <w:style w:type="character" w:styleId="1061">
    <w:name w:val="orange6"/>
    <w:next w:val="1061"/>
    <w:link w:val="878"/>
    <w:qFormat/>
    <w:rPr>
      <w:color w:val="3fb58f"/>
    </w:rPr>
  </w:style>
  <w:style w:type="character" w:styleId="1062">
    <w:name w:val="书籍标题2"/>
    <w:next w:val="1062"/>
    <w:link w:val="878"/>
    <w:qFormat/>
    <w:rPr>
      <w:rFonts w:ascii="Arial" w:hAnsi="Arial" w:eastAsia="黑体" w:cs="Times New Roman"/>
      <w:b/>
      <w:i/>
      <w:sz w:val="24"/>
      <w:szCs w:val="24"/>
    </w:rPr>
  </w:style>
  <w:style w:type="character" w:styleId="1063">
    <w:name w:val="font61"/>
    <w:next w:val="1063"/>
    <w:link w:val="878"/>
    <w:qFormat/>
    <w:rPr>
      <w:rFonts w:hint="eastAsia" w:ascii="宋体" w:hAnsi="宋体" w:eastAsia="宋体" w:cs="宋体"/>
      <w:color w:val="000000"/>
      <w:sz w:val="22"/>
      <w:szCs w:val="22"/>
      <w:u w:val="none"/>
    </w:rPr>
  </w:style>
  <w:style w:type="character" w:styleId="1064">
    <w:name w:val="gjfg"/>
    <w:next w:val="1064"/>
    <w:link w:val="878"/>
    <w:qFormat/>
  </w:style>
  <w:style w:type="character" w:styleId="1065">
    <w:name w:val="明显强调1"/>
    <w:next w:val="1065"/>
    <w:link w:val="878"/>
    <w:qFormat/>
    <w:rPr>
      <w:rFonts w:cs="Times New Roman"/>
      <w:b/>
      <w:i/>
      <w:sz w:val="24"/>
      <w:szCs w:val="24"/>
      <w:u w:val="single"/>
    </w:rPr>
  </w:style>
  <w:style w:type="character" w:styleId="1066">
    <w:name w:val="明显参考2"/>
    <w:next w:val="1066"/>
    <w:link w:val="878"/>
    <w:qFormat/>
    <w:rPr>
      <w:rFonts w:cs="Times New Roman"/>
      <w:b/>
      <w:sz w:val="24"/>
      <w:u w:val="single"/>
    </w:rPr>
  </w:style>
  <w:style w:type="character" w:styleId="1067">
    <w:name w:val="hover18"/>
    <w:next w:val="1067"/>
    <w:link w:val="878"/>
    <w:qFormat/>
    <w:rPr>
      <w:color w:val="025291"/>
    </w:rPr>
  </w:style>
  <w:style w:type="character" w:styleId="1068">
    <w:name w:val="place1"/>
    <w:next w:val="1068"/>
    <w:link w:val="878"/>
    <w:qFormat/>
  </w:style>
  <w:style w:type="character" w:styleId="1069">
    <w:name w:val="Char Char5"/>
    <w:next w:val="1069"/>
    <w:link w:val="878"/>
    <w:qFormat/>
    <w:rPr>
      <w:rFonts w:ascii="宋体" w:hAnsi="Courier New" w:eastAsia="宋体" w:cs="Courier New"/>
      <w:sz w:val="21"/>
      <w:szCs w:val="21"/>
      <w:lang w:val="en-US" w:eastAsia="zh-CN" w:bidi="ar-SA"/>
    </w:rPr>
  </w:style>
  <w:style w:type="character" w:styleId="1070">
    <w:name w:val="正文文本 (2) + 间距 0 pt"/>
    <w:next w:val="1070"/>
    <w:link w:val="878"/>
    <w:qFormat/>
    <w:rPr>
      <w:rFonts w:ascii="MingLiU-ExtB" w:hAnsi="MingLiU-ExtB" w:eastAsia="MingLiU-ExtB" w:cs="MingLiU-ExtB"/>
      <w:color w:val="000000"/>
      <w:spacing w:val="0"/>
      <w:position w:val="0"/>
      <w:sz w:val="32"/>
      <w:szCs w:val="32"/>
      <w:shd w:val="clear" w:color="auto" w:fill="ffffff"/>
      <w:lang w:val="zh-CN" w:eastAsia="zh-CN" w:bidi="zh-CN"/>
    </w:rPr>
  </w:style>
  <w:style w:type="character" w:styleId="1071">
    <w:name w:val="Style Heading 1H1SAHeading 1卷标题h1标书1L1boc1st levelSection ... Char"/>
    <w:next w:val="1071"/>
    <w:link w:val="1072"/>
    <w:qFormat/>
    <w:rPr>
      <w:rFonts w:ascii="Arial" w:hAnsi="Arial" w:eastAsia="黑体" w:cs="Arial"/>
      <w:b/>
      <w:bCs/>
      <w:sz w:val="28"/>
      <w:szCs w:val="28"/>
    </w:rPr>
  </w:style>
  <w:style w:type="paragraph" w:styleId="1072">
    <w:name w:val="Style Heading 1H1SAHeading 1卷标题h1标书1L1boc1st levelSection ..."/>
    <w:basedOn w:val="879"/>
    <w:next w:val="1072"/>
    <w:link w:val="1071"/>
    <w:qFormat/>
    <w:pPr>
      <w:ind w:left="432" w:hanging="432"/>
      <w:jc w:val="center"/>
      <w:spacing w:line="360" w:lineRule="auto"/>
      <w:tabs>
        <w:tab w:val="left" w:pos="1080" w:leader="none"/>
      </w:tabs>
    </w:pPr>
    <w:rPr>
      <w:rFonts w:ascii="Arial" w:hAnsi="Arial" w:eastAsia="黑体"/>
      <w:sz w:val="28"/>
      <w:szCs w:val="28"/>
    </w:rPr>
  </w:style>
  <w:style w:type="character" w:styleId="1073">
    <w:name w:val="bds_nopic1"/>
    <w:next w:val="1073"/>
    <w:link w:val="878"/>
    <w:qFormat/>
  </w:style>
  <w:style w:type="character" w:styleId="1074">
    <w:name w:val="gwds_nopic"/>
    <w:next w:val="1074"/>
    <w:link w:val="878"/>
    <w:qFormat/>
  </w:style>
  <w:style w:type="character" w:styleId="1075">
    <w:name w:val="t-tag"/>
    <w:next w:val="1075"/>
    <w:link w:val="878"/>
    <w:qFormat/>
    <w:rPr>
      <w:color w:val="ffffff"/>
      <w:sz w:val="18"/>
      <w:szCs w:val="18"/>
      <w:shd w:val="clear" w:color="auto" w:fill="fe8833"/>
    </w:rPr>
  </w:style>
  <w:style w:type="character" w:styleId="1076">
    <w:name w:val="纯文本 Char1"/>
    <w:next w:val="1076"/>
    <w:link w:val="878"/>
    <w:qFormat/>
    <w:rPr>
      <w:rFonts w:ascii="宋体" w:hAnsi="Courier New" w:eastAsia="宋体"/>
      <w:sz w:val="24"/>
      <w:lang w:val="en-US" w:eastAsia="zh-CN" w:bidi="ar-SA"/>
    </w:rPr>
  </w:style>
  <w:style w:type="character" w:styleId="1077">
    <w:name w:val="bds_more"/>
    <w:next w:val="1077"/>
    <w:link w:val="878"/>
    <w:qFormat/>
    <w:rPr>
      <w:rFonts w:hint="eastAsia" w:ascii="宋体" w:hAnsi="宋体" w:eastAsia="宋体" w:cs="宋体"/>
    </w:rPr>
  </w:style>
  <w:style w:type="character" w:styleId="1078">
    <w:name w:val="gwds_nopic1"/>
    <w:next w:val="1078"/>
    <w:link w:val="878"/>
    <w:qFormat/>
  </w:style>
  <w:style w:type="character" w:styleId="1079">
    <w:name w:val="no42"/>
    <w:next w:val="1079"/>
    <w:link w:val="878"/>
    <w:qFormat/>
  </w:style>
  <w:style w:type="character" w:styleId="1080">
    <w:name w:val="phonecolor1"/>
    <w:next w:val="1080"/>
    <w:link w:val="878"/>
    <w:qFormat/>
    <w:rPr>
      <w:b/>
      <w:bCs/>
      <w:color w:val="ff7300"/>
    </w:rPr>
  </w:style>
  <w:style w:type="character" w:styleId="1081">
    <w:name w:val="页眉或页脚_"/>
    <w:next w:val="1081"/>
    <w:link w:val="1082"/>
    <w:uiPriority w:val="99"/>
    <w:rPr>
      <w:rFonts w:ascii="MingLiU-ExtB" w:hAnsi="MingLiU-ExtB" w:eastAsia="MingLiU-ExtB" w:cs="MingLiU-ExtB"/>
      <w:spacing w:val="-10"/>
      <w:shd w:val="clear" w:color="auto" w:fill="ffffff"/>
    </w:rPr>
  </w:style>
  <w:style w:type="paragraph" w:styleId="1082">
    <w:name w:val="页眉或页脚"/>
    <w:basedOn w:val="878"/>
    <w:next w:val="1082"/>
    <w:link w:val="1081"/>
    <w:uiPriority w:val="99"/>
    <w:qFormat/>
    <w:pPr>
      <w:jc w:val="left"/>
      <w:spacing w:line="240" w:lineRule="atLeast"/>
      <w:shd w:val="clear" w:color="auto" w:fill="ffffff"/>
    </w:pPr>
    <w:rPr>
      <w:rFonts w:ascii="MingLiU-ExtB" w:hAnsi="MingLiU-ExtB" w:eastAsia="MingLiU-ExtB"/>
      <w:spacing w:val="-10"/>
      <w:sz w:val="20"/>
      <w:szCs w:val="20"/>
    </w:rPr>
  </w:style>
  <w:style w:type="character" w:styleId="1083">
    <w:name w:val="标题 #2_"/>
    <w:next w:val="1083"/>
    <w:link w:val="1084"/>
    <w:qFormat/>
    <w:rPr>
      <w:rFonts w:ascii="MingLiU-ExtB" w:hAnsi="MingLiU-ExtB" w:eastAsia="MingLiU-ExtB" w:cs="MingLiU-ExtB"/>
      <w:spacing w:val="20"/>
      <w:sz w:val="46"/>
      <w:szCs w:val="46"/>
      <w:shd w:val="clear" w:color="auto" w:fill="ffffff"/>
    </w:rPr>
  </w:style>
  <w:style w:type="paragraph" w:styleId="1084">
    <w:name w:val="标题 #2"/>
    <w:basedOn w:val="878"/>
    <w:next w:val="1084"/>
    <w:link w:val="1083"/>
    <w:qFormat/>
    <w:pPr>
      <w:jc w:val="center"/>
      <w:spacing w:before="1020" w:after="600" w:line="706" w:lineRule="exact"/>
      <w:shd w:val="clear" w:color="auto" w:fill="ffffff"/>
      <w:outlineLvl w:val="1"/>
    </w:pPr>
    <w:rPr>
      <w:rFonts w:ascii="MingLiU-ExtB" w:hAnsi="MingLiU-ExtB" w:eastAsia="MingLiU-ExtB"/>
      <w:spacing w:val="20"/>
      <w:sz w:val="46"/>
      <w:szCs w:val="46"/>
    </w:rPr>
  </w:style>
  <w:style w:type="character" w:styleId="1085">
    <w:name w:val="cfdate"/>
    <w:next w:val="1085"/>
    <w:link w:val="878"/>
    <w:qFormat/>
    <w:rPr>
      <w:color w:val="333333"/>
      <w:sz w:val="18"/>
      <w:szCs w:val="18"/>
    </w:rPr>
  </w:style>
  <w:style w:type="character" w:styleId="1086">
    <w:name w:val="Figure Char"/>
    <w:next w:val="1086"/>
    <w:link w:val="878"/>
    <w:qFormat/>
    <w:rPr>
      <w:sz w:val="21"/>
      <w:szCs w:val="21"/>
    </w:rPr>
  </w:style>
  <w:style w:type="character" w:styleId="1087">
    <w:name w:val="书籍标题1"/>
    <w:next w:val="1087"/>
    <w:link w:val="878"/>
    <w:qFormat/>
    <w:rPr>
      <w:rFonts w:ascii="Arial" w:hAnsi="Arial" w:eastAsia="黑体" w:cs="Times New Roman"/>
      <w:b/>
      <w:i/>
      <w:sz w:val="24"/>
      <w:szCs w:val="24"/>
    </w:rPr>
  </w:style>
  <w:style w:type="character" w:styleId="1088">
    <w:name w:val="font21"/>
    <w:next w:val="1088"/>
    <w:link w:val="878"/>
    <w:qFormat/>
    <w:rPr>
      <w:rFonts w:hint="eastAsia" w:ascii="宋体" w:hAnsi="宋体" w:eastAsia="宋体" w:cs="宋体"/>
      <w:color w:val="000000"/>
      <w:sz w:val="24"/>
      <w:szCs w:val="24"/>
      <w:u w:val="none"/>
    </w:rPr>
  </w:style>
  <w:style w:type="character" w:styleId="1089">
    <w:name w:val="font51"/>
    <w:next w:val="1089"/>
    <w:link w:val="878"/>
    <w:qFormat/>
    <w:rPr>
      <w:rFonts w:hint="eastAsia" w:ascii="宋体" w:hAnsi="宋体" w:eastAsia="宋体" w:cs="宋体"/>
      <w:b/>
      <w:color w:val="000000"/>
      <w:sz w:val="24"/>
      <w:szCs w:val="24"/>
      <w:u w:val="none"/>
    </w:rPr>
  </w:style>
  <w:style w:type="character" w:styleId="1090">
    <w:name w:val="no52"/>
    <w:next w:val="1090"/>
    <w:link w:val="878"/>
    <w:qFormat/>
  </w:style>
  <w:style w:type="character" w:styleId="1091">
    <w:name w:val="正文2 Char"/>
    <w:next w:val="1091"/>
    <w:link w:val="1092"/>
    <w:qFormat/>
    <w:rPr>
      <w:rFonts w:ascii="Times New Roman" w:hAnsi="Times New Roman"/>
      <w:sz w:val="28"/>
      <w:szCs w:val="24"/>
    </w:rPr>
  </w:style>
  <w:style w:type="paragraph" w:styleId="1092">
    <w:name w:val="正文2"/>
    <w:basedOn w:val="878"/>
    <w:next w:val="1092"/>
    <w:link w:val="1091"/>
    <w:qFormat/>
    <w:pPr>
      <w:ind w:firstLine="420"/>
      <w:spacing w:line="360" w:lineRule="auto"/>
    </w:pPr>
    <w:rPr>
      <w:sz w:val="28"/>
    </w:rPr>
  </w:style>
  <w:style w:type="character" w:styleId="1093">
    <w:name w:val="页脚 Char1"/>
    <w:next w:val="1093"/>
    <w:link w:val="878"/>
    <w:uiPriority w:val="99"/>
    <w:qFormat/>
    <w:rPr>
      <w:rFonts w:ascii="Times New Roman" w:hAnsi="Times New Roman" w:eastAsia="宋体" w:cs="Times New Roman"/>
      <w:sz w:val="18"/>
      <w:szCs w:val="18"/>
    </w:rPr>
  </w:style>
  <w:style w:type="character" w:styleId="1094">
    <w:name w:val="明显强调3"/>
    <w:next w:val="1094"/>
    <w:link w:val="878"/>
    <w:qFormat/>
    <w:rPr>
      <w:rFonts w:cs="Times New Roman"/>
      <w:b/>
      <w:i/>
      <w:sz w:val="24"/>
      <w:szCs w:val="24"/>
      <w:u w:val="single"/>
    </w:rPr>
  </w:style>
  <w:style w:type="character" w:styleId="1095">
    <w:name w:val="不明显参考2"/>
    <w:next w:val="1095"/>
    <w:link w:val="878"/>
    <w:qFormat/>
    <w:rPr>
      <w:rFonts w:cs="Times New Roman"/>
      <w:sz w:val="24"/>
      <w:szCs w:val="24"/>
      <w:u w:val="single"/>
    </w:rPr>
  </w:style>
  <w:style w:type="character" w:styleId="1096">
    <w:name w:val="Quote Char_fa4eb4bd-1bef-447f-90e8-6d9850c1b2f3"/>
    <w:next w:val="1096"/>
    <w:link w:val="1097"/>
    <w:qFormat/>
    <w:rPr>
      <w:i/>
      <w:sz w:val="24"/>
      <w:szCs w:val="24"/>
      <w:lang w:eastAsia="en-US"/>
    </w:rPr>
  </w:style>
  <w:style w:type="paragraph" w:styleId="1097">
    <w:name w:val="引用1"/>
    <w:basedOn w:val="878"/>
    <w:next w:val="878"/>
    <w:link w:val="1096"/>
    <w:qFormat/>
    <w:pPr>
      <w:jc w:val="left"/>
      <w:widowControl/>
    </w:pPr>
    <w:rPr>
      <w:i/>
      <w:sz w:val="24"/>
      <w:lang w:eastAsia="en-US"/>
    </w:rPr>
  </w:style>
  <w:style w:type="character" w:styleId="1098">
    <w:name w:val="QB正文 Char"/>
    <w:next w:val="1098"/>
    <w:link w:val="1099"/>
    <w:qFormat/>
    <w:rPr>
      <w:rFonts w:ascii="宋体" w:hAnsi="Times New Roman"/>
      <w:sz w:val="21"/>
    </w:rPr>
  </w:style>
  <w:style w:type="paragraph" w:styleId="1099">
    <w:name w:val="QB正文"/>
    <w:basedOn w:val="878"/>
    <w:next w:val="1099"/>
    <w:link w:val="1098"/>
    <w:qFormat/>
    <w:pPr>
      <w:ind w:firstLine="200"/>
      <w:widowControl/>
    </w:pPr>
    <w:rPr>
      <w:rFonts w:ascii="宋体"/>
      <w:szCs w:val="20"/>
    </w:rPr>
  </w:style>
  <w:style w:type="paragraph" w:styleId="1100">
    <w:name w:val="图表题注"/>
    <w:basedOn w:val="906"/>
    <w:next w:val="904"/>
    <w:link w:val="878"/>
    <w:qFormat/>
    <w:pPr>
      <w:jc w:val="center"/>
      <w:spacing w:before="152" w:after="160"/>
    </w:pPr>
    <w:rPr>
      <w:rFonts w:ascii="Times New Roman" w:hAnsi="Times New Roman" w:eastAsia="宋体"/>
      <w:sz w:val="21"/>
    </w:rPr>
  </w:style>
  <w:style w:type="paragraph" w:styleId="1101">
    <w:name w:val="Char Char Char1 Char Char Char Char"/>
    <w:basedOn w:val="878"/>
    <w:next w:val="1101"/>
    <w:link w:val="878"/>
    <w:qFormat/>
    <w:pPr>
      <w:jc w:val="left"/>
      <w:spacing w:after="160" w:line="240" w:lineRule="exact"/>
      <w:widowControl/>
    </w:pPr>
    <w:rPr>
      <w:rFonts w:ascii="Times New Roman" w:hAnsi="Times New Roman"/>
      <w:sz w:val="24"/>
      <w:szCs w:val="20"/>
    </w:rPr>
  </w:style>
  <w:style w:type="paragraph" w:styleId="1102">
    <w:name w:val="Table Paragraph"/>
    <w:basedOn w:val="878"/>
    <w:next w:val="1102"/>
    <w:link w:val="878"/>
    <w:uiPriority w:val="1"/>
    <w:qFormat/>
    <w:rPr>
      <w:rFonts w:ascii="宋体" w:hAnsi="宋体" w:cs="宋体"/>
      <w:lang w:val="zh-CN" w:bidi="zh-CN"/>
    </w:rPr>
  </w:style>
  <w:style w:type="paragraph" w:styleId="1103">
    <w:name w:val="Char Char Char1 Char5"/>
    <w:basedOn w:val="878"/>
    <w:next w:val="1103"/>
    <w:link w:val="878"/>
    <w:qFormat/>
    <w:pPr>
      <w:ind w:firstLine="200"/>
      <w:spacing w:line="360" w:lineRule="auto"/>
    </w:pPr>
    <w:rPr>
      <w:rFonts w:ascii="宋体" w:hAnsi="宋体" w:cs="宋体"/>
      <w:sz w:val="24"/>
    </w:rPr>
  </w:style>
  <w:style w:type="paragraph" w:styleId="1104">
    <w:name w:val="无间隔3"/>
    <w:basedOn w:val="878"/>
    <w:next w:val="1104"/>
    <w:link w:val="878"/>
    <w:qFormat/>
    <w:pPr>
      <w:jc w:val="left"/>
      <w:widowControl/>
    </w:pPr>
    <w:rPr>
      <w:rFonts w:ascii="Times New Roman" w:hAnsi="Times New Roman"/>
      <w:sz w:val="24"/>
      <w:szCs w:val="32"/>
      <w:lang w:eastAsia="en-US"/>
    </w:rPr>
  </w:style>
  <w:style w:type="paragraph" w:styleId="1105">
    <w:name w:val="列出段落3"/>
    <w:basedOn w:val="878"/>
    <w:next w:val="1105"/>
    <w:link w:val="878"/>
    <w:uiPriority w:val="34"/>
    <w:qFormat/>
    <w:pPr>
      <w:contextualSpacing/>
      <w:ind w:left="720"/>
      <w:jc w:val="left"/>
      <w:widowControl/>
    </w:pPr>
    <w:rPr>
      <w:rFonts w:ascii="Times New Roman" w:hAnsi="Times New Roman"/>
      <w:sz w:val="24"/>
      <w:lang w:eastAsia="en-US"/>
    </w:rPr>
  </w:style>
  <w:style w:type="paragraph" w:styleId="1106">
    <w:name w:val="修订"/>
    <w:next w:val="1106"/>
    <w:link w:val="878"/>
    <w:uiPriority w:val="99"/>
    <w:unhideWhenUsed/>
    <w:rPr>
      <w:sz w:val="21"/>
      <w:szCs w:val="24"/>
      <w:lang w:val="en-US" w:eastAsia="zh-CN" w:bidi="ar-SA"/>
    </w:rPr>
  </w:style>
  <w:style w:type="paragraph" w:styleId="1107">
    <w:name w:val="Char Char Char1 Char2"/>
    <w:basedOn w:val="878"/>
    <w:next w:val="1107"/>
    <w:link w:val="878"/>
    <w:qFormat/>
    <w:pPr>
      <w:ind w:firstLine="200"/>
      <w:spacing w:line="360" w:lineRule="auto"/>
    </w:pPr>
    <w:rPr>
      <w:rFonts w:ascii="宋体" w:hAnsi="宋体" w:cs="宋体"/>
      <w:sz w:val="24"/>
    </w:rPr>
  </w:style>
  <w:style w:type="paragraph" w:styleId="1108">
    <w:name w:val="正文首行缩进4字符"/>
    <w:basedOn w:val="878"/>
    <w:next w:val="1108"/>
    <w:link w:val="878"/>
    <w:qFormat/>
    <w:pPr>
      <w:ind w:left="482" w:firstLine="482"/>
      <w:spacing w:line="360" w:lineRule="auto"/>
    </w:pPr>
    <w:rPr>
      <w:rFonts w:ascii="Times New Roman" w:hAnsi="Times New Roman" w:eastAsia="仿宋"/>
      <w:sz w:val="28"/>
      <w:szCs w:val="20"/>
    </w:rPr>
  </w:style>
  <w:style w:type="paragraph" w:styleId="1109">
    <w:name w:val="引用2"/>
    <w:basedOn w:val="878"/>
    <w:next w:val="878"/>
    <w:link w:val="878"/>
    <w:qFormat/>
    <w:pPr>
      <w:jc w:val="left"/>
      <w:widowControl/>
    </w:pPr>
    <w:rPr>
      <w:rFonts w:ascii="Times New Roman" w:hAnsi="Times New Roman"/>
      <w:i/>
      <w:sz w:val="24"/>
      <w:lang w:eastAsia="en-US"/>
    </w:rPr>
  </w:style>
  <w:style w:type="paragraph" w:styleId="1110">
    <w:name w:val="Char Char Char1 Char6"/>
    <w:basedOn w:val="878"/>
    <w:next w:val="1110"/>
    <w:link w:val="878"/>
    <w:qFormat/>
    <w:pPr>
      <w:ind w:firstLine="200"/>
      <w:spacing w:line="360" w:lineRule="auto"/>
    </w:pPr>
    <w:rPr>
      <w:rFonts w:ascii="宋体" w:hAnsi="宋体" w:cs="宋体"/>
      <w:sz w:val="24"/>
    </w:rPr>
  </w:style>
  <w:style w:type="paragraph" w:styleId="1111">
    <w:name w:val="列出段落1"/>
    <w:basedOn w:val="878"/>
    <w:next w:val="1111"/>
    <w:link w:val="878"/>
    <w:uiPriority w:val="34"/>
    <w:unhideWhenUsed/>
    <w:qFormat/>
    <w:pPr>
      <w:ind w:firstLine="420"/>
    </w:pPr>
  </w:style>
  <w:style w:type="paragraph" w:styleId="1112">
    <w:name w:val="Char Char Char Char"/>
    <w:basedOn w:val="878"/>
    <w:next w:val="1112"/>
    <w:link w:val="878"/>
    <w:qFormat/>
    <w:rPr>
      <w:rFonts w:ascii="Times New Roman" w:hAnsi="Times New Roman"/>
      <w:szCs w:val="21"/>
    </w:rPr>
  </w:style>
  <w:style w:type="paragraph" w:styleId="1113">
    <w:name w:val="标题 1（绿盟科技）"/>
    <w:basedOn w:val="879"/>
    <w:next w:val="878"/>
    <w:link w:val="878"/>
    <w:qFormat/>
    <w:pPr>
      <w:numPr>
        <w:ilvl w:val="4"/>
        <w:numId w:val="1"/>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114">
    <w:name w:val="表内文字"/>
    <w:basedOn w:val="878"/>
    <w:next w:val="1114"/>
    <w:link w:val="878"/>
    <w:qFormat/>
    <w:pPr>
      <w:jc w:val="center"/>
      <w:spacing w:line="360" w:lineRule="auto"/>
      <w:tabs>
        <w:tab w:val="left" w:pos="1418" w:leader="none"/>
      </w:tabs>
    </w:pPr>
    <w:rPr>
      <w:rFonts w:ascii="方正仿宋_GB2312" w:hAnsi="Times New Roman" w:eastAsia="方正仿宋_GB2312"/>
      <w:spacing w:val="-20"/>
      <w:sz w:val="24"/>
    </w:rPr>
  </w:style>
  <w:style w:type="paragraph" w:styleId="1115">
    <w:name w:val="Proposals body"/>
    <w:basedOn w:val="878"/>
    <w:next w:val="878"/>
    <w:link w:val="878"/>
    <w:qFormat/>
    <w:pPr>
      <w:jc w:val="left"/>
      <w:spacing w:line="360" w:lineRule="auto"/>
      <w:widowControl/>
    </w:pPr>
    <w:rPr>
      <w:rFonts w:ascii="宋体" w:hAnsi="Times New Roman"/>
      <w:color w:val="000000"/>
      <w:sz w:val="24"/>
      <w:szCs w:val="20"/>
    </w:rPr>
  </w:style>
  <w:style w:type="paragraph" w:styleId="1116">
    <w:name w:val="小标题一"/>
    <w:basedOn w:val="878"/>
    <w:next w:val="878"/>
    <w:link w:val="878"/>
    <w:qFormat/>
    <w:pPr>
      <w:spacing w:line="500" w:lineRule="exact"/>
      <w:tabs>
        <w:tab w:val="left" w:pos="2247" w:leader="none"/>
      </w:tabs>
    </w:pPr>
    <w:rPr>
      <w:rFonts w:ascii="Times New Roman" w:hAnsi="Times New Roman"/>
      <w:sz w:val="28"/>
      <w:szCs w:val="20"/>
    </w:rPr>
  </w:style>
  <w:style w:type="paragraph" w:styleId="1117">
    <w:name w:val="列出段落2"/>
    <w:basedOn w:val="878"/>
    <w:next w:val="1117"/>
    <w:link w:val="878"/>
    <w:unhideWhenUsed/>
    <w:qFormat/>
    <w:pPr>
      <w:ind w:firstLine="420"/>
    </w:pPr>
  </w:style>
  <w:style w:type="paragraph" w:styleId="1118">
    <w:name w:val="Default"/>
    <w:next w:val="1118"/>
    <w:link w:val="878"/>
    <w:qFormat/>
    <w:pPr>
      <w:widowControl w:val="off"/>
    </w:pPr>
    <w:rPr>
      <w:rFonts w:ascii="仿宋" w:eastAsia="仿宋" w:cs="仿宋"/>
      <w:color w:val="000000"/>
      <w:sz w:val="24"/>
      <w:szCs w:val="24"/>
      <w:lang w:val="en-US" w:eastAsia="zh-CN" w:bidi="ar-SA"/>
    </w:rPr>
  </w:style>
  <w:style w:type="paragraph" w:styleId="1119">
    <w:name w:val="正文4"/>
    <w:basedOn w:val="878"/>
    <w:next w:val="1119"/>
    <w:link w:val="878"/>
    <w:qFormat/>
    <w:pPr>
      <w:ind w:firstLine="420"/>
      <w:jc w:val="left"/>
    </w:pPr>
    <w:rPr>
      <w:rFonts w:ascii="宋体" w:hAnsi="宋体" w:cs="宋体"/>
    </w:rPr>
  </w:style>
  <w:style w:type="paragraph" w:styleId="1120">
    <w:name w:val="TOC 标题11"/>
    <w:basedOn w:val="879"/>
    <w:next w:val="878"/>
    <w:link w:val="878"/>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121">
    <w:name w:val="Char Char Char1 Char7"/>
    <w:basedOn w:val="878"/>
    <w:next w:val="1121"/>
    <w:link w:val="878"/>
    <w:qFormat/>
    <w:pPr>
      <w:ind w:firstLine="200"/>
      <w:spacing w:line="360" w:lineRule="auto"/>
    </w:pPr>
    <w:rPr>
      <w:rFonts w:ascii="宋体" w:hAnsi="宋体" w:cs="宋体"/>
      <w:sz w:val="24"/>
    </w:rPr>
  </w:style>
  <w:style w:type="paragraph" w:styleId="1122">
    <w:name w:val="编号，小四"/>
    <w:basedOn w:val="878"/>
    <w:next w:val="1122"/>
    <w:link w:val="878"/>
    <w:qFormat/>
    <w:pPr>
      <w:numPr>
        <w:ilvl w:val="0"/>
        <w:numId w:val="2"/>
      </w:numPr>
      <w:spacing w:line="360" w:lineRule="auto"/>
    </w:pPr>
    <w:rPr>
      <w:rFonts w:ascii="Arial" w:hAnsi="Arial" w:cs="宋体"/>
      <w:sz w:val="24"/>
      <w:szCs w:val="20"/>
    </w:rPr>
  </w:style>
  <w:style w:type="paragraph" w:styleId="1123">
    <w:name w:val="Char Char Char Char Char Char Char Char Char Char"/>
    <w:basedOn w:val="878"/>
    <w:next w:val="1123"/>
    <w:link w:val="878"/>
    <w:qFormat/>
    <w:pPr>
      <w:tabs>
        <w:tab w:val="left" w:pos="360" w:leader="none"/>
      </w:tabs>
    </w:pPr>
    <w:rPr>
      <w:rFonts w:ascii="Times New Roman" w:hAnsi="Times New Roman"/>
      <w:sz w:val="24"/>
    </w:rPr>
  </w:style>
  <w:style w:type="paragraph" w:styleId="1124">
    <w:name w:val="Char Char Char1 Char91"/>
    <w:basedOn w:val="878"/>
    <w:next w:val="1124"/>
    <w:link w:val="878"/>
    <w:qFormat/>
    <w:pPr>
      <w:ind w:firstLine="200"/>
      <w:spacing w:line="360" w:lineRule="auto"/>
    </w:pPr>
    <w:rPr>
      <w:rFonts w:ascii="宋体" w:hAnsi="宋体" w:cs="宋体"/>
      <w:sz w:val="24"/>
    </w:rPr>
  </w:style>
  <w:style w:type="paragraph" w:styleId="1125">
    <w:name w:val="正文四号"/>
    <w:basedOn w:val="878"/>
    <w:next w:val="1125"/>
    <w:link w:val="878"/>
    <w:qFormat/>
    <w:pPr>
      <w:ind w:firstLine="200"/>
      <w:spacing w:line="360" w:lineRule="auto"/>
    </w:pPr>
    <w:rPr>
      <w:rFonts w:ascii="Times New Roman" w:hAnsi="Times New Roman" w:eastAsia="方正仿宋_GB2312" w:cs="宋体"/>
      <w:sz w:val="28"/>
      <w:szCs w:val="20"/>
    </w:rPr>
  </w:style>
  <w:style w:type="paragraph" w:styleId="1126">
    <w:name w:val="正文首行缩进2字符"/>
    <w:basedOn w:val="878"/>
    <w:next w:val="1126"/>
    <w:link w:val="878"/>
    <w:qFormat/>
    <w:pPr>
      <w:ind w:firstLine="200"/>
      <w:spacing w:line="360" w:lineRule="auto"/>
    </w:pPr>
    <w:rPr>
      <w:rFonts w:ascii="Times New Roman" w:hAnsi="Times New Roman" w:eastAsia="仿宋"/>
      <w:sz w:val="28"/>
      <w:szCs w:val="20"/>
    </w:rPr>
  </w:style>
  <w:style w:type="paragraph" w:styleId="1127">
    <w:name w:val="_Style 49"/>
    <w:basedOn w:val="878"/>
    <w:next w:val="924"/>
    <w:link w:val="878"/>
    <w:qFormat/>
    <w:rPr>
      <w:rFonts w:ascii="宋体" w:hAnsi="Courier New" w:cs="宋体"/>
      <w:sz w:val="24"/>
    </w:rPr>
  </w:style>
  <w:style w:type="paragraph" w:styleId="1128">
    <w:name w:val="表格标注（绿盟科技）"/>
    <w:basedOn w:val="1129"/>
    <w:next w:val="878"/>
    <w:link w:val="878"/>
    <w:qFormat/>
  </w:style>
  <w:style w:type="paragraph" w:styleId="1129">
    <w:name w:val="插图标注（绿盟科技）"/>
    <w:next w:val="878"/>
    <w:link w:val="878"/>
    <w:qFormat/>
    <w:pPr>
      <w:jc w:val="center"/>
      <w:spacing w:after="156"/>
    </w:pPr>
    <w:rPr>
      <w:rFonts w:ascii="Arial" w:hAnsi="Arial" w:cs="Arial"/>
      <w:sz w:val="21"/>
      <w:szCs w:val="21"/>
      <w:lang w:val="en-US" w:eastAsia="zh-CN" w:bidi="ar-SA"/>
    </w:rPr>
  </w:style>
  <w:style w:type="paragraph" w:styleId="1130">
    <w:name w:val="Char Char Char1 Char4"/>
    <w:basedOn w:val="878"/>
    <w:next w:val="1130"/>
    <w:link w:val="878"/>
    <w:qFormat/>
    <w:pPr>
      <w:ind w:firstLine="200"/>
      <w:spacing w:line="360" w:lineRule="auto"/>
    </w:pPr>
    <w:rPr>
      <w:rFonts w:ascii="宋体" w:hAnsi="宋体" w:cs="宋体"/>
      <w:sz w:val="24"/>
    </w:rPr>
  </w:style>
  <w:style w:type="paragraph" w:styleId="1131">
    <w:name w:val="纯文本4"/>
    <w:basedOn w:val="878"/>
    <w:next w:val="1131"/>
    <w:link w:val="878"/>
    <w:qFormat/>
    <w:rPr>
      <w:rFonts w:ascii="宋体" w:hAnsi="Courier New" w:eastAsia="方正楷体_GB2312"/>
      <w:sz w:val="26"/>
      <w:szCs w:val="20"/>
    </w:rPr>
  </w:style>
  <w:style w:type="paragraph" w:styleId="1132">
    <w:name w:val="Char"/>
    <w:basedOn w:val="878"/>
    <w:next w:val="1132"/>
    <w:link w:val="878"/>
    <w:qFormat/>
    <w:pPr>
      <w:ind w:firstLine="288"/>
      <w:tabs>
        <w:tab w:val="left" w:pos="1008" w:leader="none"/>
      </w:tabs>
    </w:pPr>
    <w:rPr>
      <w:rFonts w:ascii="Times New Roman" w:hAnsi="Times New Roman"/>
      <w:sz w:val="24"/>
    </w:rPr>
  </w:style>
  <w:style w:type="paragraph" w:styleId="1133">
    <w:name w:val="无间隔2"/>
    <w:basedOn w:val="878"/>
    <w:next w:val="1133"/>
    <w:link w:val="878"/>
    <w:qFormat/>
    <w:pPr>
      <w:jc w:val="left"/>
      <w:widowControl/>
    </w:pPr>
    <w:rPr>
      <w:rFonts w:ascii="Times New Roman" w:hAnsi="Times New Roman"/>
      <w:sz w:val="24"/>
      <w:szCs w:val="32"/>
      <w:lang w:eastAsia="en-US"/>
    </w:rPr>
  </w:style>
  <w:style w:type="paragraph" w:styleId="1134">
    <w:name w:val="Char Char Char1 Char"/>
    <w:basedOn w:val="878"/>
    <w:next w:val="1134"/>
    <w:link w:val="878"/>
    <w:qFormat/>
    <w:pPr>
      <w:ind w:firstLine="200"/>
      <w:spacing w:line="360" w:lineRule="auto"/>
    </w:pPr>
    <w:rPr>
      <w:rFonts w:ascii="宋体" w:hAnsi="宋体" w:cs="宋体"/>
      <w:sz w:val="24"/>
    </w:rPr>
  </w:style>
  <w:style w:type="paragraph" w:styleId="1135">
    <w:name w:val="Char Char Char Char Char Char Char Char Char1 Char"/>
    <w:basedOn w:val="908"/>
    <w:next w:val="1135"/>
    <w:link w:val="878"/>
    <w:qFormat/>
    <w:pPr>
      <w:spacing w:line="360" w:lineRule="auto"/>
    </w:pPr>
    <w:rPr>
      <w:szCs w:val="20"/>
    </w:rPr>
  </w:style>
  <w:style w:type="paragraph" w:styleId="1136">
    <w:name w:val="xl25"/>
    <w:basedOn w:val="878"/>
    <w:next w:val="1136"/>
    <w:link w:val="878"/>
    <w:qFormat/>
    <w:pPr>
      <w:jc w:val="center"/>
      <w:spacing w:before="100" w:beforeAutospacing="1" w:after="100" w:afterAutospacing="1"/>
      <w:widowControl/>
    </w:pPr>
    <w:rPr>
      <w:rFonts w:ascii="Arial Black" w:hAnsi="Arial Black" w:eastAsia="Arial Black" w:cs="Arial Black"/>
      <w:sz w:val="24"/>
    </w:rPr>
  </w:style>
  <w:style w:type="paragraph" w:styleId="1137">
    <w:name w:val="NRSection"/>
    <w:basedOn w:val="878"/>
    <w:next w:val="1137"/>
    <w:link w:val="878"/>
    <w:qFormat/>
    <w:pPr>
      <w:jc w:val="left"/>
      <w:widowControl/>
      <w:outlineLvl w:val="4"/>
    </w:pPr>
    <w:rPr>
      <w:rFonts w:ascii="Times New Roman" w:hAnsi="Times New Roman"/>
      <w:b/>
      <w:sz w:val="24"/>
      <w:szCs w:val="20"/>
    </w:rPr>
  </w:style>
  <w:style w:type="paragraph" w:styleId="1138">
    <w:name w:val="Table"/>
    <w:next w:val="878"/>
    <w:link w:val="878"/>
    <w:qFormat/>
    <w:pPr>
      <w:jc w:val="center"/>
      <w:keepLines/>
      <w:tabs>
        <w:tab w:val="left" w:pos="360" w:leader="none"/>
      </w:tabs>
    </w:pPr>
    <w:rPr>
      <w:rFonts w:ascii="Arial" w:hAnsi="Arial"/>
      <w:sz w:val="18"/>
      <w:szCs w:val="18"/>
      <w:lang w:val="en-US" w:eastAsia="zh-CN" w:bidi="ar-SA"/>
    </w:rPr>
  </w:style>
  <w:style w:type="paragraph" w:styleId="1139">
    <w:name w:val="标题2"/>
    <w:basedOn w:val="880"/>
    <w:next w:val="1139"/>
    <w:link w:val="878"/>
    <w:qFormat/>
    <w:pPr>
      <w:spacing w:before="0" w:after="0"/>
    </w:pPr>
    <w:rPr>
      <w:rFonts w:ascii="Cambria" w:hAnsi="Cambria" w:eastAsia="宋体"/>
      <w:b w:val="0"/>
      <w:sz w:val="28"/>
      <w:lang w:val="en-US" w:eastAsia="zh-CN"/>
    </w:rPr>
  </w:style>
  <w:style w:type="paragraph" w:styleId="1140">
    <w:name w:val="font5"/>
    <w:basedOn w:val="878"/>
    <w:next w:val="1140"/>
    <w:link w:val="878"/>
    <w:pPr>
      <w:jc w:val="left"/>
      <w:spacing w:before="100" w:beforeAutospacing="1" w:after="100" w:afterAutospacing="1"/>
      <w:widowControl/>
    </w:pPr>
    <w:rPr>
      <w:rFonts w:hint="eastAsia" w:ascii="宋体" w:hAnsi="宋体"/>
      <w:sz w:val="18"/>
      <w:szCs w:val="20"/>
    </w:rPr>
  </w:style>
  <w:style w:type="paragraph" w:styleId="1141">
    <w:name w:val="black1"/>
    <w:basedOn w:val="878"/>
    <w:next w:val="1141"/>
    <w:link w:val="878"/>
    <w:qFormat/>
    <w:pPr>
      <w:jc w:val="left"/>
      <w:spacing w:before="100" w:beforeAutospacing="1" w:after="100" w:afterAutospacing="1"/>
      <w:widowControl/>
    </w:pPr>
    <w:rPr>
      <w:rFonts w:ascii="宋体" w:hAnsi="宋体"/>
      <w:sz w:val="24"/>
    </w:rPr>
  </w:style>
  <w:style w:type="paragraph" w:styleId="1142">
    <w:name w:val="默认段落字体 Para Char Char Char Char Char Char Char Char Char1 Char Char Char Char"/>
    <w:basedOn w:val="878"/>
    <w:next w:val="1142"/>
    <w:link w:val="878"/>
    <w:qFormat/>
    <w:rPr>
      <w:rFonts w:ascii="Tahoma" w:hAnsi="Tahoma"/>
      <w:sz w:val="24"/>
      <w:szCs w:val="20"/>
    </w:rPr>
  </w:style>
  <w:style w:type="paragraph" w:styleId="1143">
    <w:name w:val="xl35"/>
    <w:basedOn w:val="878"/>
    <w:next w:val="1143"/>
    <w:link w:val="878"/>
    <w:qFormat/>
    <w:pPr>
      <w:jc w:val="right"/>
      <w:spacing w:before="100" w:beforeAutospacing="1" w:after="100" w:afterAutospacing="1"/>
      <w:widowControl/>
    </w:pPr>
    <w:rPr>
      <w:rFonts w:ascii="宋体" w:hAnsi="宋体"/>
      <w:sz w:val="18"/>
      <w:szCs w:val="20"/>
    </w:rPr>
  </w:style>
  <w:style w:type="paragraph" w:styleId="1144">
    <w:name w:val="icp1"/>
    <w:basedOn w:val="878"/>
    <w:next w:val="1144"/>
    <w:link w:val="878"/>
    <w:qFormat/>
    <w:pPr>
      <w:jc w:val="center"/>
      <w:spacing w:line="450" w:lineRule="atLeast"/>
      <w:widowControl/>
    </w:pPr>
    <w:rPr>
      <w:rFonts w:ascii="微软雅黑" w:hAnsi="微软雅黑" w:cs="宋体"/>
      <w:color w:val="888888"/>
      <w:sz w:val="18"/>
      <w:szCs w:val="18"/>
    </w:rPr>
  </w:style>
  <w:style w:type="paragraph" w:styleId="1145">
    <w:name w:val="_Style 12"/>
    <w:basedOn w:val="908"/>
    <w:next w:val="1145"/>
    <w:link w:val="878"/>
    <w:qFormat/>
    <w:pPr>
      <w:spacing w:line="360" w:lineRule="auto"/>
    </w:pPr>
    <w:rPr>
      <w:szCs w:val="20"/>
      <w:shd w:val="clear" w:color="auto" w:fill="000080"/>
    </w:rPr>
  </w:style>
  <w:style w:type="paragraph" w:styleId="1146">
    <w:name w:val="Char Char Char1 Char8"/>
    <w:basedOn w:val="878"/>
    <w:next w:val="1146"/>
    <w:link w:val="878"/>
    <w:qFormat/>
    <w:pPr>
      <w:ind w:firstLine="200"/>
      <w:spacing w:line="360" w:lineRule="auto"/>
    </w:pPr>
    <w:rPr>
      <w:rFonts w:ascii="宋体" w:hAnsi="宋体" w:cs="宋体"/>
      <w:sz w:val="24"/>
    </w:rPr>
  </w:style>
  <w:style w:type="paragraph" w:styleId="1147">
    <w:name w:val="Char1"/>
    <w:basedOn w:val="878"/>
    <w:next w:val="1147"/>
    <w:link w:val="878"/>
    <w:qFormat/>
    <w:rPr>
      <w:rFonts w:ascii="Times New Roman" w:hAnsi="Times New Roman"/>
    </w:rPr>
  </w:style>
  <w:style w:type="paragraph" w:styleId="1148">
    <w:name w:val="引用3"/>
    <w:basedOn w:val="878"/>
    <w:next w:val="878"/>
    <w:link w:val="878"/>
    <w:qFormat/>
    <w:pPr>
      <w:jc w:val="left"/>
      <w:widowControl/>
    </w:pPr>
    <w:rPr>
      <w:rFonts w:ascii="Times New Roman" w:hAnsi="Times New Roman"/>
      <w:i/>
      <w:sz w:val="24"/>
      <w:lang w:eastAsia="en-US"/>
    </w:rPr>
  </w:style>
  <w:style w:type="paragraph" w:styleId="1149">
    <w:name w:val="样式 首行缩进:  0 字符"/>
    <w:basedOn w:val="878"/>
    <w:next w:val="1149"/>
    <w:link w:val="878"/>
    <w:qFormat/>
    <w:pPr>
      <w:ind w:firstLine="200"/>
      <w:spacing w:line="360" w:lineRule="auto"/>
    </w:pPr>
    <w:rPr>
      <w:rFonts w:ascii="Arial" w:hAnsi="Arial" w:cs="宋体"/>
      <w:sz w:val="24"/>
      <w:szCs w:val="20"/>
    </w:rPr>
  </w:style>
  <w:style w:type="paragraph" w:styleId="1150">
    <w:name w:val="样式 标题 3 + (中文) 黑体 小四 非加粗 段前: 7.8 磅 段后: 0 磅 行距: 固定值 20 磅"/>
    <w:basedOn w:val="881"/>
    <w:next w:val="1150"/>
    <w:link w:val="878"/>
    <w:qFormat/>
    <w:pPr>
      <w:spacing w:before="0" w:after="0" w:line="400" w:lineRule="exact"/>
    </w:pPr>
    <w:rPr>
      <w:rFonts w:cs="宋体"/>
    </w:rPr>
  </w:style>
  <w:style w:type="paragraph" w:styleId="1151">
    <w:name w:val="标题 3.1"/>
    <w:basedOn w:val="881"/>
    <w:next w:val="1151"/>
    <w:link w:val="878"/>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152">
    <w:name w:val="一级目录"/>
    <w:next w:val="878"/>
    <w:link w:val="878"/>
    <w:qFormat/>
    <w:pPr>
      <w:jc w:val="center"/>
      <w:outlineLvl w:val="0"/>
    </w:pPr>
    <w:rPr>
      <w:rFonts w:ascii="黑体" w:eastAsia="黑体"/>
      <w:b/>
      <w:sz w:val="44"/>
      <w:szCs w:val="44"/>
      <w:lang w:val="en-US" w:eastAsia="zh-CN" w:bidi="ar-SA"/>
    </w:rPr>
  </w:style>
  <w:style w:type="paragraph" w:styleId="1153">
    <w:name w:val="图"/>
    <w:basedOn w:val="878"/>
    <w:next w:val="1153"/>
    <w:link w:val="878"/>
    <w:qFormat/>
    <w:pPr>
      <w:jc w:val="center"/>
      <w:keepNext/>
      <w:spacing w:before="60" w:after="60" w:line="300" w:lineRule="auto"/>
    </w:pPr>
    <w:rPr>
      <w:rFonts w:ascii="Times New Roman" w:hAnsi="Times New Roman"/>
      <w:spacing w:val="20"/>
      <w:sz w:val="24"/>
      <w:szCs w:val="20"/>
    </w:rPr>
  </w:style>
  <w:style w:type="paragraph" w:styleId="1154">
    <w:name w:val="标题 4（绿盟科技）"/>
    <w:basedOn w:val="882"/>
    <w:next w:val="878"/>
    <w:link w:val="878"/>
    <w:qFormat/>
    <w:pPr>
      <w:numPr>
        <w:ilvl w:val="7"/>
        <w:numId w:val="1"/>
      </w:numPr>
      <w:jc w:val="left"/>
      <w:spacing w:after="156"/>
      <w:widowControl/>
      <w:tabs>
        <w:tab w:val="left" w:pos="360" w:leader="none"/>
      </w:tabs>
    </w:pPr>
    <w:rPr>
      <w:rFonts w:ascii="Arial" w:hAnsi="Arial" w:eastAsia="黑体" w:cs="Times New Roman"/>
      <w:bCs w:val="0"/>
    </w:rPr>
  </w:style>
  <w:style w:type="paragraph" w:styleId="1155">
    <w:name w:val="正文文本2"/>
    <w:basedOn w:val="878"/>
    <w:next w:val="1155"/>
    <w:link w:val="878"/>
    <w:qFormat/>
    <w:pPr>
      <w:ind w:hanging="280"/>
      <w:jc w:val="both"/>
      <w:spacing w:before="240" w:line="623" w:lineRule="exact"/>
      <w:shd w:val="clear" w:color="auto" w:fill="ffffff"/>
    </w:pPr>
    <w:rPr>
      <w:rFonts w:ascii="MingLiU-ExtB" w:hAnsi="MingLiU-ExtB" w:eastAsia="MingLiU-ExtB" w:cs="MingLiU-ExtB"/>
      <w:spacing w:val="20"/>
      <w:sz w:val="28"/>
      <w:szCs w:val="28"/>
    </w:rPr>
  </w:style>
  <w:style w:type="paragraph" w:styleId="1156">
    <w:name w:val="paragraphindent"/>
    <w:basedOn w:val="878"/>
    <w:next w:val="1156"/>
    <w:link w:val="878"/>
    <w:qFormat/>
    <w:pPr>
      <w:jc w:val="left"/>
      <w:spacing w:before="100" w:beforeAutospacing="1" w:after="100" w:afterAutospacing="1"/>
      <w:widowControl/>
    </w:pPr>
    <w:rPr>
      <w:rFonts w:ascii="宋体" w:hAnsi="宋体" w:cs="宋体"/>
      <w:sz w:val="24"/>
    </w:rPr>
  </w:style>
  <w:style w:type="paragraph" w:styleId="1157">
    <w:name w:val="Style5"/>
    <w:basedOn w:val="878"/>
    <w:next w:val="1157"/>
    <w:link w:val="878"/>
    <w:uiPriority w:val="99"/>
    <w:qFormat/>
    <w:pPr>
      <w:jc w:val="left"/>
    </w:pPr>
    <w:rPr>
      <w:rFonts w:ascii="宋体"/>
      <w:sz w:val="24"/>
    </w:rPr>
  </w:style>
  <w:style w:type="paragraph" w:styleId="1158">
    <w:name w:val="纯文本3"/>
    <w:basedOn w:val="878"/>
    <w:next w:val="1158"/>
    <w:link w:val="878"/>
    <w:qFormat/>
    <w:rPr>
      <w:rFonts w:hint="eastAsia" w:ascii="宋体" w:hAnsi="Courier New"/>
    </w:rPr>
  </w:style>
  <w:style w:type="paragraph" w:styleId="1159">
    <w:name w:val="Heading 21"/>
    <w:basedOn w:val="878"/>
    <w:next w:val="878"/>
    <w:link w:val="878"/>
    <w:uiPriority w:val="99"/>
    <w:qFormat/>
    <w:pPr>
      <w:spacing w:before="240" w:after="60" w:line="360" w:lineRule="atLeast"/>
    </w:pPr>
    <w:rPr>
      <w:rFonts w:ascii="Arial" w:hAnsi="Arial"/>
      <w:sz w:val="24"/>
      <w:szCs w:val="20"/>
    </w:rPr>
  </w:style>
  <w:style w:type="paragraph" w:styleId="1160">
    <w:name w:val="参考资料清单+倾斜+蓝色"/>
    <w:basedOn w:val="878"/>
    <w:next w:val="1160"/>
    <w:link w:val="878"/>
    <w:qFormat/>
    <w:pPr>
      <w:spacing w:line="360" w:lineRule="auto"/>
    </w:pPr>
    <w:rPr>
      <w:rFonts w:ascii="Arial" w:hAnsi="Arial"/>
      <w:i/>
      <w:iCs/>
      <w:color w:val="0000ff"/>
      <w:szCs w:val="21"/>
    </w:rPr>
  </w:style>
  <w:style w:type="paragraph" w:styleId="1161">
    <w:name w:val="H-TextFormat"/>
    <w:next w:val="1161"/>
    <w:link w:val="878"/>
    <w:qFormat/>
    <w:rPr>
      <w:rFonts w:ascii="Arial" w:hAnsi="Arial"/>
      <w:sz w:val="22"/>
      <w:lang w:val="en-GB" w:eastAsia="en-US" w:bidi="ar-SA"/>
    </w:rPr>
  </w:style>
  <w:style w:type="paragraph" w:styleId="1162">
    <w:name w:val="普通正文"/>
    <w:basedOn w:val="981"/>
    <w:next w:val="1162"/>
    <w:link w:val="878"/>
    <w:qFormat/>
    <w:pPr>
      <w:ind w:firstLine="480"/>
      <w:jc w:val="left"/>
      <w:spacing w:before="120" w:after="120" w:line="360" w:lineRule="auto"/>
    </w:pPr>
    <w:rPr>
      <w:rFonts w:ascii="Arial" w:hAnsi="Arial"/>
      <w:sz w:val="24"/>
    </w:rPr>
  </w:style>
  <w:style w:type="paragraph" w:styleId="1163">
    <w:name w:val="样式"/>
    <w:next w:val="1163"/>
    <w:link w:val="878"/>
    <w:qFormat/>
    <w:pPr>
      <w:widowControl w:val="off"/>
    </w:pPr>
    <w:rPr>
      <w:rFonts w:ascii="宋体" w:hAnsi="宋体" w:cs="宋体"/>
      <w:sz w:val="24"/>
      <w:szCs w:val="24"/>
      <w:lang w:val="en-US" w:eastAsia="zh-CN" w:bidi="ar-SA"/>
    </w:rPr>
  </w:style>
  <w:style w:type="paragraph" w:styleId="1164">
    <w:name w:val="正文Land"/>
    <w:basedOn w:val="878"/>
    <w:next w:val="1164"/>
    <w:link w:val="878"/>
    <w:qFormat/>
    <w:pPr>
      <w:ind w:firstLine="200"/>
      <w:spacing w:line="360" w:lineRule="auto"/>
    </w:pPr>
    <w:rPr>
      <w:rFonts w:ascii="宋体" w:hAnsi="Times New Roman"/>
      <w:sz w:val="24"/>
    </w:rPr>
  </w:style>
  <w:style w:type="paragraph" w:styleId="1165">
    <w:name w:val="xl31"/>
    <w:basedOn w:val="878"/>
    <w:next w:val="1165"/>
    <w:link w:val="878"/>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166">
    <w:name w:val="标题 2（绿盟科技）"/>
    <w:basedOn w:val="880"/>
    <w:next w:val="878"/>
    <w:link w:val="878"/>
    <w:qFormat/>
    <w:pPr>
      <w:numPr>
        <w:ilvl w:val="5"/>
        <w:numId w:val="1"/>
      </w:numPr>
      <w:ind w:left="0" w:firstLine="0"/>
      <w:jc w:val="left"/>
      <w:spacing w:line="415" w:lineRule="auto"/>
      <w:tabs>
        <w:tab w:val="left" w:pos="360" w:leader="none"/>
      </w:tabs>
    </w:pPr>
    <w:rPr>
      <w:bCs w:val="0"/>
      <w:lang w:val="en-US" w:eastAsia="zh-CN"/>
    </w:rPr>
  </w:style>
  <w:style w:type="paragraph" w:styleId="1167">
    <w:name w:val="正文 New"/>
    <w:next w:val="1167"/>
    <w:link w:val="878"/>
    <w:qFormat/>
    <w:pPr>
      <w:jc w:val="both"/>
      <w:widowControl w:val="off"/>
    </w:pPr>
    <w:rPr>
      <w:rFonts w:hint="eastAsia"/>
      <w:sz w:val="21"/>
      <w:lang w:val="en-US" w:eastAsia="zh-CN" w:bidi="ar-SA"/>
    </w:rPr>
  </w:style>
  <w:style w:type="paragraph" w:styleId="1168">
    <w:name w:val="标题 5（有编号）（绿盟科技）"/>
    <w:basedOn w:val="878"/>
    <w:next w:val="878"/>
    <w:link w:val="878"/>
    <w:qFormat/>
    <w:pPr>
      <w:ind w:left="1985" w:hanging="1134"/>
      <w:jc w:val="left"/>
      <w:keepLines/>
      <w:keepNext/>
      <w:spacing w:before="280" w:after="156" w:line="377" w:lineRule="auto"/>
      <w:outlineLvl w:val="4"/>
    </w:pPr>
    <w:rPr>
      <w:rFonts w:ascii="Arial" w:hAnsi="Arial" w:eastAsia="黑体"/>
      <w:b/>
      <w:sz w:val="24"/>
      <w:szCs w:val="28"/>
    </w:rPr>
  </w:style>
  <w:style w:type="paragraph" w:styleId="1169">
    <w:name w:val="Char Char"/>
    <w:basedOn w:val="878"/>
    <w:next w:val="1169"/>
    <w:link w:val="878"/>
    <w:qFormat/>
    <w:rPr>
      <w:rFonts w:ascii="Tahoma" w:hAnsi="Tahoma"/>
      <w:sz w:val="24"/>
      <w:szCs w:val="20"/>
    </w:rPr>
  </w:style>
  <w:style w:type="paragraph" w:styleId="1170">
    <w:name w:val="纯文本5"/>
    <w:basedOn w:val="878"/>
    <w:next w:val="1170"/>
    <w:link w:val="878"/>
    <w:qFormat/>
    <w:rPr>
      <w:rFonts w:ascii="宋体" w:hAnsi="Courier New" w:eastAsia="方正楷体_GB2312"/>
      <w:sz w:val="26"/>
      <w:szCs w:val="20"/>
    </w:rPr>
  </w:style>
  <w:style w:type="paragraph" w:styleId="1171">
    <w:name w:val="Char Char Char1 Char3"/>
    <w:basedOn w:val="878"/>
    <w:next w:val="1171"/>
    <w:link w:val="878"/>
    <w:qFormat/>
    <w:pPr>
      <w:ind w:firstLine="200"/>
      <w:spacing w:line="360" w:lineRule="auto"/>
    </w:pPr>
    <w:rPr>
      <w:rFonts w:ascii="宋体" w:hAnsi="宋体" w:cs="宋体"/>
      <w:sz w:val="24"/>
    </w:rPr>
  </w:style>
  <w:style w:type="paragraph" w:styleId="1172">
    <w:name w:val="正文文本3"/>
    <w:basedOn w:val="878"/>
    <w:next w:val="1172"/>
    <w:link w:val="878"/>
    <w:qFormat/>
    <w:pPr>
      <w:jc w:val="both"/>
      <w:spacing w:before="180" w:line="425" w:lineRule="exact"/>
      <w:shd w:val="clear" w:color="auto" w:fill="ffffff"/>
    </w:pPr>
    <w:rPr>
      <w:rFonts w:ascii="宋体" w:hAnsi="宋体"/>
      <w:sz w:val="23"/>
      <w:szCs w:val="23"/>
    </w:rPr>
  </w:style>
  <w:style w:type="paragraph" w:styleId="1173">
    <w:name w:val="标题 6（有编号）（绿盟科技）"/>
    <w:basedOn w:val="878"/>
    <w:next w:val="878"/>
    <w:link w:val="878"/>
    <w:qFormat/>
    <w:pPr>
      <w:ind w:left="1247" w:hanging="1247"/>
      <w:jc w:val="left"/>
      <w:keepLines/>
      <w:keepNext/>
      <w:spacing w:before="240" w:after="64" w:line="319" w:lineRule="auto"/>
      <w:outlineLvl w:val="5"/>
    </w:pPr>
    <w:rPr>
      <w:rFonts w:ascii="Arial" w:hAnsi="Arial" w:eastAsia="黑体"/>
      <w:b/>
    </w:rPr>
  </w:style>
  <w:style w:type="paragraph" w:styleId="1174">
    <w:name w:val="默认段落字体 Para Char Char Char Char"/>
    <w:basedOn w:val="878"/>
    <w:next w:val="1174"/>
    <w:link w:val="878"/>
    <w:qFormat/>
    <w:rPr>
      <w:rFonts w:ascii="Times New Roman" w:hAnsi="Times New Roman"/>
      <w:szCs w:val="20"/>
    </w:rPr>
  </w:style>
  <w:style w:type="paragraph" w:styleId="1175">
    <w:name w:val="_Style 25"/>
    <w:basedOn w:val="878"/>
    <w:next w:val="1175"/>
    <w:link w:val="878"/>
    <w:qFormat/>
    <w:pPr>
      <w:jc w:val="left"/>
      <w:spacing w:after="160" w:line="240" w:lineRule="exact"/>
      <w:widowControl/>
    </w:pPr>
    <w:rPr>
      <w:rFonts w:ascii="Times New Roman" w:hAnsi="Times New Roman"/>
      <w:sz w:val="24"/>
      <w:szCs w:val="20"/>
    </w:rPr>
  </w:style>
  <w:style w:type="paragraph" w:styleId="1176">
    <w:name w:val="明显引用2"/>
    <w:basedOn w:val="878"/>
    <w:next w:val="878"/>
    <w:link w:val="878"/>
    <w:qFormat/>
    <w:pPr>
      <w:ind w:left="720" w:right="720"/>
      <w:jc w:val="left"/>
      <w:widowControl/>
    </w:pPr>
    <w:rPr>
      <w:rFonts w:ascii="Times New Roman" w:hAnsi="Times New Roman"/>
      <w:b/>
      <w:i/>
      <w:sz w:val="24"/>
      <w:szCs w:val="22"/>
      <w:lang w:eastAsia="en-US"/>
    </w:rPr>
  </w:style>
  <w:style w:type="paragraph" w:styleId="1177">
    <w:name w:val="Char Char1"/>
    <w:basedOn w:val="878"/>
    <w:next w:val="1177"/>
    <w:link w:val="878"/>
    <w:qFormat/>
    <w:pPr>
      <w:jc w:val="left"/>
      <w:spacing w:after="160" w:line="240" w:lineRule="exact"/>
      <w:widowControl/>
    </w:pPr>
    <w:rPr>
      <w:rFonts w:ascii="Verdana" w:hAnsi="Verdana" w:eastAsia="方正仿宋_GB2312"/>
      <w:sz w:val="24"/>
      <w:szCs w:val="20"/>
      <w:lang w:eastAsia="en-US"/>
    </w:rPr>
  </w:style>
  <w:style w:type="paragraph" w:styleId="1178">
    <w:name w:val="标题 3（绿盟科技）"/>
    <w:basedOn w:val="881"/>
    <w:next w:val="878"/>
    <w:link w:val="878"/>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179">
    <w:name w:val="1"/>
    <w:basedOn w:val="878"/>
    <w:next w:val="1179"/>
    <w:link w:val="878"/>
    <w:qFormat/>
    <w:pPr>
      <w:ind w:left="420" w:firstLine="270"/>
      <w:tabs>
        <w:tab w:val="left" w:pos="425" w:leader="none"/>
      </w:tabs>
    </w:pPr>
    <w:rPr>
      <w:rFonts w:ascii="Times New Roman" w:hAnsi="Times New Roman"/>
      <w:szCs w:val="20"/>
    </w:rPr>
  </w:style>
  <w:style w:type="paragraph" w:styleId="1180">
    <w:name w:val="明显引用3"/>
    <w:basedOn w:val="878"/>
    <w:next w:val="878"/>
    <w:link w:val="878"/>
    <w:pPr>
      <w:ind w:left="720" w:right="720"/>
      <w:jc w:val="left"/>
      <w:widowControl/>
    </w:pPr>
    <w:rPr>
      <w:rFonts w:ascii="Times New Roman" w:hAnsi="Times New Roman"/>
      <w:b/>
      <w:i/>
      <w:sz w:val="24"/>
      <w:szCs w:val="22"/>
      <w:lang w:eastAsia="en-US"/>
    </w:rPr>
  </w:style>
  <w:style w:type="paragraph" w:styleId="1181">
    <w:name w:val="TOC 标题2"/>
    <w:basedOn w:val="879"/>
    <w:next w:val="878"/>
    <w:link w:val="878"/>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182">
    <w:name w:val="无间隔1"/>
    <w:basedOn w:val="878"/>
    <w:next w:val="1182"/>
    <w:link w:val="878"/>
    <w:uiPriority w:val="99"/>
    <w:qFormat/>
    <w:pPr>
      <w:jc w:val="left"/>
      <w:widowControl/>
    </w:pPr>
    <w:rPr>
      <w:rFonts w:ascii="Times New Roman" w:hAnsi="Times New Roman"/>
      <w:sz w:val="24"/>
      <w:szCs w:val="32"/>
      <w:lang w:eastAsia="en-US"/>
    </w:rPr>
  </w:style>
  <w:style w:type="paragraph" w:styleId="1183">
    <w:name w:val="Char Char Char1 Char1"/>
    <w:basedOn w:val="878"/>
    <w:next w:val="1183"/>
    <w:link w:val="878"/>
    <w:qFormat/>
    <w:pPr>
      <w:ind w:firstLine="200"/>
      <w:spacing w:line="360" w:lineRule="auto"/>
    </w:pPr>
    <w:rPr>
      <w:rFonts w:ascii="宋体" w:hAnsi="宋体" w:cs="宋体"/>
      <w:sz w:val="24"/>
    </w:rPr>
  </w:style>
  <w:style w:type="paragraph" w:styleId="1184">
    <w:name w:val="my正文"/>
    <w:basedOn w:val="878"/>
    <w:next w:val="1184"/>
    <w:link w:val="878"/>
    <w:qFormat/>
    <w:pPr>
      <w:ind w:firstLine="480"/>
      <w:spacing w:line="360" w:lineRule="auto"/>
    </w:pPr>
    <w:rPr>
      <w:rFonts w:ascii="Times New Roman" w:hAnsi="Times New Roman"/>
      <w:sz w:val="24"/>
    </w:rPr>
  </w:style>
  <w:style w:type="paragraph" w:styleId="1185">
    <w:name w:val="p0"/>
    <w:basedOn w:val="878"/>
    <w:next w:val="1185"/>
    <w:link w:val="878"/>
    <w:qFormat/>
    <w:pPr>
      <w:widowControl/>
    </w:pPr>
    <w:rPr>
      <w:rFonts w:ascii="Times New Roman" w:hAnsi="Times New Roman"/>
      <w:szCs w:val="21"/>
    </w:rPr>
  </w:style>
  <w:style w:type="paragraph" w:styleId="1186">
    <w:name w:val="纯文本2"/>
    <w:basedOn w:val="878"/>
    <w:next w:val="1186"/>
    <w:link w:val="878"/>
    <w:qFormat/>
    <w:rPr>
      <w:rFonts w:ascii="宋体" w:hAnsi="Courier New" w:eastAsia="方正楷体_GB2312"/>
      <w:sz w:val="26"/>
      <w:szCs w:val="20"/>
    </w:rPr>
  </w:style>
  <w:style w:type="paragraph" w:styleId="1187">
    <w:name w:val="样式 标题 2 + Times New Roman 四号 非加粗 段前: 5 磅 段后: 0 磅 行距: 固定值 20..."/>
    <w:basedOn w:val="880"/>
    <w:next w:val="1187"/>
    <w:link w:val="878"/>
    <w:qFormat/>
    <w:pPr>
      <w:spacing w:before="100" w:after="0" w:line="400" w:lineRule="exact"/>
    </w:pPr>
    <w:rPr>
      <w:rFonts w:ascii="Times New Roman" w:hAnsi="Times New Roman" w:cs="宋体"/>
      <w:b w:val="0"/>
      <w:bCs w:val="0"/>
      <w:sz w:val="28"/>
      <w:szCs w:val="20"/>
    </w:rPr>
  </w:style>
  <w:style w:type="paragraph" w:styleId="1188">
    <w:name w:val="Char Char1 Char Char Char Char Char Char Char Char Char Char"/>
    <w:basedOn w:val="878"/>
    <w:next w:val="1188"/>
    <w:link w:val="878"/>
    <w:qFormat/>
    <w:pPr>
      <w:jc w:val="left"/>
      <w:spacing w:after="160" w:line="240" w:lineRule="exact"/>
      <w:widowControl/>
    </w:pPr>
    <w:rPr>
      <w:rFonts w:ascii="Verdana" w:hAnsi="Verdana" w:eastAsia="方正仿宋_GB2312"/>
      <w:sz w:val="24"/>
      <w:szCs w:val="20"/>
      <w:lang w:eastAsia="en-US"/>
    </w:rPr>
  </w:style>
  <w:style w:type="paragraph" w:styleId="1189">
    <w:name w:val="TOC 标题1"/>
    <w:basedOn w:val="879"/>
    <w:next w:val="878"/>
    <w:link w:val="878"/>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190">
    <w:name w:val="Char Char Char Char Char Char Char"/>
    <w:basedOn w:val="878"/>
    <w:next w:val="1190"/>
    <w:link w:val="878"/>
    <w:qFormat/>
    <w:pPr>
      <w:ind w:left="432" w:hanging="432"/>
      <w:tabs>
        <w:tab w:val="left" w:pos="432" w:leader="none"/>
      </w:tabs>
    </w:pPr>
    <w:rPr>
      <w:rFonts w:ascii="Tahoma" w:hAnsi="Tahoma"/>
      <w:sz w:val="24"/>
      <w:szCs w:val="20"/>
    </w:rPr>
  </w:style>
  <w:style w:type="paragraph" w:styleId="1191">
    <w:name w:val="Char Char Char Char Char Char"/>
    <w:basedOn w:val="908"/>
    <w:next w:val="1191"/>
    <w:link w:val="878"/>
    <w:qFormat/>
    <w:pPr>
      <w:spacing w:line="360" w:lineRule="auto"/>
    </w:pPr>
    <w:rPr>
      <w:rFonts w:ascii="Tahoma" w:hAnsi="Tahoma"/>
      <w:sz w:val="24"/>
      <w:szCs w:val="20"/>
    </w:rPr>
  </w:style>
  <w:style w:type="paragraph" w:styleId="1192">
    <w:name w:val="样式1"/>
    <w:basedOn w:val="879"/>
    <w:next w:val="1192"/>
    <w:link w:val="878"/>
    <w:qFormat/>
    <w:pPr>
      <w:keepLines w:val="0"/>
      <w:spacing w:before="0" w:after="0" w:line="240" w:lineRule="auto"/>
    </w:pPr>
    <w:rPr>
      <w:rFonts w:ascii="Times New Roman" w:hAnsi="Times New Roman"/>
      <w:szCs w:val="24"/>
      <w:lang w:val="en-US" w:eastAsia="zh-CN"/>
    </w:rPr>
  </w:style>
  <w:style w:type="paragraph" w:styleId="1193">
    <w:name w:val="Char Char Char1 Char9"/>
    <w:basedOn w:val="878"/>
    <w:next w:val="1193"/>
    <w:link w:val="878"/>
    <w:qFormat/>
    <w:pPr>
      <w:ind w:firstLine="200"/>
      <w:spacing w:line="360" w:lineRule="auto"/>
    </w:pPr>
    <w:rPr>
      <w:rFonts w:ascii="宋体" w:hAnsi="宋体" w:cs="宋体"/>
      <w:sz w:val="24"/>
    </w:rPr>
  </w:style>
  <w:style w:type="paragraph" w:styleId="1194">
    <w:name w:val="Char11"/>
    <w:basedOn w:val="878"/>
    <w:next w:val="1194"/>
    <w:link w:val="878"/>
    <w:qFormat/>
    <w:rPr>
      <w:rFonts w:ascii="Times New Roman" w:hAnsi="Times New Roman"/>
    </w:rPr>
  </w:style>
  <w:style w:type="character" w:styleId="1195">
    <w:name w:val="grame"/>
    <w:next w:val="1195"/>
    <w:link w:val="878"/>
  </w:style>
  <w:style w:type="paragraph" w:styleId="1196">
    <w:name w:val="BodyText1"/>
    <w:basedOn w:val="878"/>
    <w:next w:val="1197"/>
    <w:link w:val="878"/>
    <w:qFormat/>
    <w:pPr>
      <w:spacing w:after="120"/>
    </w:pPr>
  </w:style>
  <w:style w:type="paragraph" w:styleId="1197">
    <w:name w:val="BodyText1I1"/>
    <w:basedOn w:val="1196"/>
    <w:next w:val="1198"/>
    <w:link w:val="878"/>
    <w:qFormat/>
    <w:pPr>
      <w:ind w:firstLine="420"/>
    </w:pPr>
    <w:rPr>
      <w:szCs w:val="20"/>
    </w:rPr>
  </w:style>
  <w:style w:type="paragraph" w:styleId="1198">
    <w:name w:val="TOC61"/>
    <w:basedOn w:val="878"/>
    <w:next w:val="878"/>
    <w:link w:val="878"/>
    <w:qFormat/>
    <w:pPr>
      <w:ind w:left="2100"/>
    </w:pPr>
  </w:style>
  <w:style w:type="character" w:styleId="1199">
    <w:name w:val="NormalCharacter1"/>
    <w:next w:val="1199"/>
    <w:link w:val="878"/>
    <w:qFormat/>
  </w:style>
  <w:style w:type="character" w:styleId="1200">
    <w:name w:val="tree-title2"/>
    <w:next w:val="1200"/>
    <w:link w:val="878"/>
    <w:qFormat/>
    <w:rPr>
      <w:sz w:val="18"/>
      <w:szCs w:val="18"/>
      <w:u w:val="none"/>
    </w:rPr>
  </w:style>
  <w:style w:type="paragraph" w:styleId="1201">
    <w:name w:val="段"/>
    <w:next w:val="981"/>
    <w:link w:val="878"/>
    <w:qFormat/>
    <w:pPr>
      <w:ind w:firstLine="200"/>
      <w:jc w:val="both"/>
    </w:pPr>
    <w:rPr>
      <w:rFonts w:ascii="宋体"/>
      <w:sz w:val="21"/>
      <w:lang w:val="en-US" w:eastAsia="zh-CN" w:bidi="ar-SA"/>
    </w:rPr>
  </w:style>
  <w:style w:type="paragraph" w:styleId="1202">
    <w:name w:val="正文 B"/>
    <w:next w:val="1202"/>
    <w:link w:val="878"/>
    <w:qFormat/>
    <w:pPr>
      <w:jc w:val="both"/>
      <w:widowControl w:val="off"/>
      <w:framePr w:wrap="around" w:vAnchor="margin" w:hAnchor="text" w:yAlign="top"/>
    </w:pPr>
    <w:rPr>
      <w:rFonts w:eastAsia="Calibri" w:cs="Calibri"/>
      <w:color w:val="000000"/>
      <w:sz w:val="21"/>
      <w:szCs w:val="21"/>
      <w:lang w:val="en-US" w:eastAsia="zh-CN" w:bidi="ar-SA"/>
    </w:rPr>
  </w:style>
  <w:style w:type="character" w:styleId="1203">
    <w:name w:val="font11"/>
    <w:next w:val="1203"/>
    <w:link w:val="878"/>
    <w:qFormat/>
    <w:rPr>
      <w:rFonts w:hint="eastAsia" w:ascii="宋体" w:hAnsi="宋体" w:eastAsia="宋体" w:cs="宋体"/>
      <w:b/>
      <w:bCs/>
      <w:color w:val="000000"/>
      <w:sz w:val="21"/>
      <w:szCs w:val="21"/>
      <w:u w:val="none"/>
    </w:rPr>
  </w:style>
  <w:style w:type="paragraph" w:styleId="1204">
    <w:name w:val="标题 31"/>
    <w:basedOn w:val="981"/>
    <w:next w:val="878"/>
    <w:link w:val="878"/>
    <w:qFormat/>
    <w:pPr>
      <w:numPr>
        <w:ilvl w:val="2"/>
        <w:numId w:val="3"/>
      </w:numPr>
      <w:keepLines/>
      <w:keepNext/>
      <w:spacing w:before="120" w:after="120" w:line="300" w:lineRule="auto"/>
      <w:outlineLvl w:val="2"/>
    </w:pPr>
    <w:rPr>
      <w:b/>
      <w:bCs/>
      <w:sz w:val="30"/>
      <w:szCs w:val="32"/>
    </w:rPr>
  </w:style>
  <w:style w:type="paragraph" w:styleId="1205">
    <w:name w:val="纯文本111"/>
    <w:basedOn w:val="981"/>
    <w:next w:val="1205"/>
    <w:link w:val="878"/>
    <w:qFormat/>
    <w:rPr>
      <w:rFonts w:ascii="宋体" w:hAnsi="Courier New"/>
      <w:sz w:val="24"/>
      <w:szCs w:val="20"/>
    </w:rPr>
  </w:style>
  <w:style w:type="paragraph" w:styleId="1206">
    <w:name w:val="正文文本 31"/>
    <w:basedOn w:val="981"/>
    <w:next w:val="1206"/>
    <w:link w:val="878"/>
    <w:qFormat/>
    <w:rPr>
      <w:rFonts w:ascii="宋体"/>
      <w:sz w:val="28"/>
      <w:szCs w:val="20"/>
    </w:rPr>
  </w:style>
  <w:style w:type="paragraph" w:styleId="1207">
    <w:name w:val="题注1"/>
    <w:basedOn w:val="981"/>
    <w:next w:val="981"/>
    <w:link w:val="878"/>
    <w:qFormat/>
    <w:rPr>
      <w:rFonts w:ascii="Arial" w:hAnsi="Arial" w:eastAsia="黑体"/>
      <w:sz w:val="20"/>
      <w:szCs w:val="20"/>
      <w:lang w:eastAsia="en-US"/>
    </w:rPr>
  </w:style>
  <w:style w:type="paragraph" w:styleId="1208">
    <w:name w:val="页眉1"/>
    <w:basedOn w:val="981"/>
    <w:next w:val="1208"/>
    <w:link w:val="878"/>
    <w:qFormat/>
    <w:pPr>
      <w:jc w:val="center"/>
      <w:tabs>
        <w:tab w:val="center" w:pos="4153" w:leader="none"/>
        <w:tab w:val="right" w:pos="8306" w:leader="none"/>
      </w:tabs>
      <w:pBdr>
        <w:bottom w:val="single" w:color="000000" w:sz="6" w:space="1"/>
      </w:pBdr>
    </w:pPr>
    <w:rPr>
      <w:sz w:val="18"/>
      <w:szCs w:val="18"/>
    </w:rPr>
  </w:style>
  <w:style w:type="paragraph" w:styleId="1209">
    <w:name w:val="页脚1"/>
    <w:basedOn w:val="981"/>
    <w:next w:val="1209"/>
    <w:link w:val="878"/>
    <w:qFormat/>
    <w:pPr>
      <w:jc w:val="left"/>
      <w:tabs>
        <w:tab w:val="center" w:pos="4153" w:leader="none"/>
        <w:tab w:val="right" w:pos="8306" w:leader="none"/>
      </w:tabs>
    </w:pPr>
    <w:rPr>
      <w:sz w:val="18"/>
      <w:szCs w:val="20"/>
    </w:rPr>
  </w:style>
  <w:style w:type="paragraph" w:styleId="1210">
    <w:name w:val="样式 正文文本缩进 + 首行缩进:  2 字符 行距: 1.5 倍行距"/>
    <w:basedOn w:val="980"/>
    <w:next w:val="1210"/>
    <w:link w:val="878"/>
    <w:qFormat/>
    <w:pPr>
      <w:ind w:firstLine="645"/>
      <w:spacing w:before="156"/>
    </w:pPr>
    <w:rPr>
      <w:rFonts w:ascii="Calibri" w:hAnsi="Calibri"/>
      <w:sz w:val="28"/>
    </w:rPr>
  </w:style>
  <w:style w:type="character" w:styleId="1211">
    <w:name w:val="font391"/>
    <w:next w:val="1211"/>
    <w:link w:val="878"/>
    <w:qFormat/>
    <w:rPr>
      <w:rFonts w:ascii="方正楷体_GB2312" w:eastAsia="方正楷体_GB2312"/>
      <w:color w:val="000000"/>
      <w:sz w:val="19"/>
      <w:szCs w:val="19"/>
      <w:lang w:bidi="ar-SA"/>
    </w:rPr>
  </w:style>
  <w:style w:type="paragraph" w:styleId="1212">
    <w:name w:val="标题 11"/>
    <w:basedOn w:val="878"/>
    <w:next w:val="878"/>
    <w:link w:val="878"/>
    <w:qFormat/>
    <w:pPr>
      <w:jc w:val="center"/>
      <w:keepLines/>
      <w:keepNext/>
      <w:spacing w:before="240" w:after="120" w:line="300" w:lineRule="auto"/>
      <w:outlineLvl w:val="0"/>
    </w:pPr>
    <w:rPr>
      <w:rFonts w:ascii="宋体" w:cs="宋体"/>
      <w:b/>
      <w:bCs/>
      <w:sz w:val="32"/>
      <w:szCs w:val="32"/>
    </w:rPr>
  </w:style>
  <w:style w:type="paragraph" w:styleId="1213">
    <w:name w:val="AONormal"/>
    <w:next w:val="1213"/>
    <w:link w:val="878"/>
    <w:qFormat/>
    <w:pPr>
      <w:ind w:firstLine="440"/>
      <w:spacing w:line="400" w:lineRule="exact"/>
    </w:pPr>
    <w:rPr>
      <w:rFonts w:ascii="华文楷体" w:hAnsi="华文楷体" w:eastAsia="华文楷体" w:cs="华文楷体"/>
      <w:sz w:val="22"/>
      <w:szCs w:val="21"/>
      <w:lang w:val="en-US" w:eastAsia="zh-CN" w:bidi="ar-SA"/>
    </w:rPr>
  </w:style>
  <w:style w:type="paragraph" w:styleId="1214">
    <w:name w:val="WPSOffice手动目录 1"/>
    <w:next w:val="1214"/>
    <w:link w:val="878"/>
    <w:rPr>
      <w:lang w:val="en-US" w:eastAsia="zh-CN" w:bidi="ar-SA"/>
    </w:rPr>
  </w:style>
  <w:style w:type="character" w:styleId="1215">
    <w:name w:val="表格正文 Char Char"/>
    <w:next w:val="1215"/>
    <w:link w:val="878"/>
    <w:qFormat/>
    <w:rPr>
      <w:rFonts w:ascii="宋体" w:hAnsi="宋体"/>
      <w:sz w:val="24"/>
      <w:lang w:val="zh-CN" w:eastAsia="zh-CN"/>
    </w:rPr>
  </w:style>
  <w:style w:type="paragraph" w:styleId="1216">
    <w:name w:val="表格正文"/>
    <w:basedOn w:val="878"/>
    <w:next w:val="1216"/>
    <w:link w:val="878"/>
    <w:qFormat/>
    <w:pPr>
      <w:ind w:firstLine="0"/>
      <w:spacing w:line="240" w:lineRule="atLeast"/>
    </w:pPr>
    <w:rPr>
      <w:sz w:val="24"/>
    </w:rPr>
  </w:style>
  <w:style w:type="paragraph" w:styleId="1217">
    <w:name w:val="Normal_2"/>
    <w:next w:val="1217"/>
    <w:link w:val="878"/>
    <w:qFormat/>
    <w:rPr>
      <w:rFonts w:eastAsia="Times New Roman"/>
      <w:sz w:val="24"/>
      <w:szCs w:val="24"/>
      <w:lang w:val="en-US" w:eastAsia="zh-CN" w:bidi="ar-SA"/>
    </w:rPr>
  </w:style>
  <w:style w:type="paragraph" w:styleId="1218">
    <w:name w:val="方案正文"/>
    <w:basedOn w:val="878"/>
    <w:next w:val="1218"/>
    <w:link w:val="878"/>
    <w:qFormat/>
    <w:pPr>
      <w:ind w:firstLine="560"/>
      <w:spacing w:line="360" w:lineRule="auto"/>
    </w:pPr>
    <w:rPr>
      <w:rFonts w:ascii="方正仿宋_GBK" w:eastAsia="方正仿宋_GBK"/>
    </w:rPr>
  </w:style>
  <w:style w:type="paragraph" w:styleId="1219">
    <w:name w:val="表格式"/>
    <w:next w:val="1219"/>
    <w:link w:val="878"/>
    <w:qFormat/>
    <w:pPr>
      <w:jc w:val="center"/>
    </w:pPr>
    <w:rPr>
      <w:rFonts w:cs="宋体"/>
      <w:sz w:val="21"/>
      <w:lang w:val="en-US" w:eastAsia="zh-CN" w:bidi="ar-SA"/>
    </w:rPr>
  </w:style>
  <w:style w:type="paragraph" w:styleId="1220">
    <w:name w:val="表格内文字"/>
    <w:next w:val="1220"/>
    <w:link w:val="878"/>
    <w:qFormat/>
    <w:pPr>
      <w:jc w:val="center"/>
    </w:pPr>
    <w:rPr>
      <w:sz w:val="21"/>
      <w:szCs w:val="21"/>
      <w:lang w:val="en-US" w:eastAsia="zh-CN" w:bidi="ar-SA"/>
    </w:rPr>
  </w:style>
  <w:style w:type="paragraph" w:styleId="1221">
    <w:name w:val="目录 111"/>
    <w:basedOn w:val="878"/>
    <w:next w:val="878"/>
    <w:link w:val="878"/>
    <w:uiPriority w:val="39"/>
    <w:unhideWhenUsed/>
    <w:qFormat/>
    <w:pPr>
      <w:spacing w:after="57"/>
    </w:pPr>
  </w:style>
  <w:style w:type="paragraph" w:styleId="1222">
    <w:name w:val="正文文本12"/>
    <w:basedOn w:val="878"/>
    <w:next w:val="1222"/>
    <w:link w:val="878"/>
    <w:qFormat/>
    <w:pPr>
      <w:spacing w:before="120" w:line="22" w:lineRule="atLeast"/>
      <w:tabs>
        <w:tab w:val="left" w:pos="567" w:leader="none"/>
      </w:tabs>
    </w:pPr>
    <w:rPr>
      <w:rFonts w:ascii="宋体" w:hAnsi="宋体" w:cs="宋体"/>
      <w:sz w:val="24"/>
      <w:szCs w:val="24"/>
    </w:rPr>
  </w:style>
  <w:style w:type="paragraph" w:styleId="1223">
    <w:name w:val="正文首行缩进11"/>
    <w:basedOn w:val="1222"/>
    <w:next w:val="1223"/>
    <w:link w:val="878"/>
    <w:uiPriority w:val="99"/>
    <w:unhideWhenUsed/>
    <w:qFormat/>
    <w:pPr>
      <w:ind w:firstLine="420"/>
      <w:spacing w:before="0" w:after="120" w:line="240" w:lineRule="auto"/>
      <w:tabs>
        <w:tab w:val="left" w:pos="567" w:leader="none"/>
      </w:tabs>
    </w:pPr>
    <w:rPr>
      <w:rFonts w:ascii="Times New Roman" w:hAnsi="Times New Roman" w:cs="Times New Roman"/>
      <w:sz w:val="20"/>
      <w:szCs w:val="20"/>
    </w:rPr>
  </w:style>
  <w:style w:type="paragraph" w:styleId="1224">
    <w:name w:val="纯文本112"/>
    <w:basedOn w:val="878"/>
    <w:next w:val="1224"/>
    <w:link w:val="878"/>
    <w:qFormat/>
    <w:pPr>
      <w:jc w:val="both"/>
      <w:widowControl w:val="off"/>
    </w:pPr>
    <w:rPr>
      <w:rFonts w:ascii="宋体" w:hAnsi="Courier New"/>
      <w:sz w:val="21"/>
      <w:szCs w:val="21"/>
    </w:rPr>
  </w:style>
  <w:style w:type="paragraph" w:styleId="1225">
    <w:name w:val="文本块11"/>
    <w:basedOn w:val="878"/>
    <w:next w:val="1225"/>
    <w:link w:val="878"/>
    <w:qFormat/>
    <w:pPr>
      <w:ind w:left="1440" w:right="1440"/>
      <w:jc w:val="both"/>
      <w:spacing w:after="120"/>
      <w:widowControl w:val="off"/>
    </w:pPr>
    <w:rPr>
      <w:sz w:val="21"/>
      <w:szCs w:val="21"/>
    </w:rPr>
  </w:style>
  <w:style w:type="paragraph" w:styleId="1226">
    <w:name w:val="普通(网站)11"/>
    <w:basedOn w:val="878"/>
    <w:next w:val="1226"/>
    <w:link w:val="878"/>
    <w:uiPriority w:val="99"/>
    <w:qFormat/>
    <w:pPr>
      <w:spacing w:before="100" w:beforeAutospacing="1" w:after="100" w:afterAutospacing="1"/>
    </w:pPr>
    <w:rPr>
      <w:rFonts w:ascii="宋体" w:hAnsi="宋体"/>
      <w:sz w:val="24"/>
    </w:rPr>
  </w:style>
  <w:style w:type="paragraph" w:styleId="1227">
    <w:name w:val="列表1"/>
    <w:basedOn w:val="878"/>
    <w:next w:val="1227"/>
    <w:link w:val="878"/>
    <w:qFormat/>
    <w:pPr>
      <w:ind w:left="420" w:hanging="420"/>
      <w:spacing w:after="20" w:line="288" w:lineRule="auto"/>
      <w:tabs>
        <w:tab w:val="left" w:pos="420" w:leader="none"/>
      </w:tabs>
    </w:pPr>
    <w:rPr>
      <w:rFonts w:ascii="Times New Roman" w:hAnsi="Times New Roman" w:eastAsia="宋体" w:cs="Times New Roman"/>
      <w:szCs w:val="20"/>
      <w:lang w:val="en-GB"/>
    </w:rPr>
  </w:style>
  <w:style w:type="character" w:styleId="1228" w:default="1">
    <w:name w:val="Default Paragraph Font"/>
    <w:uiPriority w:val="1"/>
    <w:semiHidden/>
    <w:unhideWhenUsed/>
  </w:style>
  <w:style w:type="numbering" w:styleId="1229" w:default="1">
    <w:name w:val="No List"/>
    <w:uiPriority w:val="99"/>
    <w:semiHidden/>
    <w:unhideWhenUsed/>
  </w:style>
  <w:style w:type="table" w:styleId="12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朱丽萍</cp:lastModifiedBy>
  <cp:revision>5</cp:revision>
  <dcterms:created xsi:type="dcterms:W3CDTF">2022-06-15T08:06:00Z</dcterms:created>
  <dcterms:modified xsi:type="dcterms:W3CDTF">2026-05-26T08:49:53Z</dcterms:modified>
</cp:coreProperties>
</file>