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2AE2F" w14:textId="77777777" w:rsidR="00A837F2" w:rsidRDefault="00A837F2">
      <w:pPr>
        <w:tabs>
          <w:tab w:val="left" w:pos="390"/>
          <w:tab w:val="center" w:pos="4404"/>
        </w:tabs>
        <w:jc w:val="center"/>
        <w:rPr>
          <w:rFonts w:ascii="黑体" w:eastAsia="黑体" w:hAnsi="宋体" w:hint="eastAsia"/>
          <w:sz w:val="64"/>
          <w:szCs w:val="64"/>
        </w:rPr>
      </w:pPr>
    </w:p>
    <w:p w14:paraId="06A12D33" w14:textId="77777777" w:rsidR="00A837F2" w:rsidRDefault="00000000">
      <w:pPr>
        <w:tabs>
          <w:tab w:val="left" w:pos="390"/>
          <w:tab w:val="center" w:pos="4404"/>
        </w:tabs>
        <w:jc w:val="center"/>
        <w:rPr>
          <w:rFonts w:ascii="黑体" w:eastAsia="黑体" w:hAnsi="宋体" w:hint="eastAsia"/>
          <w:sz w:val="64"/>
          <w:szCs w:val="64"/>
        </w:rPr>
      </w:pPr>
      <w:r>
        <w:rPr>
          <w:rFonts w:ascii="黑体" w:eastAsia="黑体" w:hAnsi="宋体" w:hint="eastAsia"/>
          <w:sz w:val="64"/>
          <w:szCs w:val="64"/>
        </w:rPr>
        <w:t>江苏省政府采购</w:t>
      </w:r>
    </w:p>
    <w:p w14:paraId="704FB51F" w14:textId="77777777" w:rsidR="00A837F2" w:rsidRDefault="00000000">
      <w:pPr>
        <w:tabs>
          <w:tab w:val="left" w:pos="390"/>
          <w:tab w:val="center" w:pos="4404"/>
        </w:tabs>
        <w:jc w:val="center"/>
        <w:rPr>
          <w:rFonts w:ascii="黑体" w:eastAsia="黑体" w:hAnsi="宋体" w:hint="eastAsia"/>
          <w:sz w:val="64"/>
          <w:szCs w:val="64"/>
        </w:rPr>
      </w:pPr>
      <w:r>
        <w:rPr>
          <w:rFonts w:ascii="黑体" w:eastAsia="黑体" w:hAnsi="宋体" w:hint="eastAsia"/>
          <w:sz w:val="64"/>
          <w:szCs w:val="64"/>
        </w:rPr>
        <w:t>单一来源协商（采购）文件</w:t>
      </w:r>
    </w:p>
    <w:p w14:paraId="3CE45DEC" w14:textId="77777777" w:rsidR="00A837F2" w:rsidRDefault="00A837F2">
      <w:pPr>
        <w:tabs>
          <w:tab w:val="left" w:pos="390"/>
          <w:tab w:val="center" w:pos="4404"/>
        </w:tabs>
        <w:jc w:val="center"/>
        <w:rPr>
          <w:rFonts w:ascii="黑体" w:eastAsia="黑体" w:hAnsi="宋体" w:hint="eastAsia"/>
          <w:sz w:val="64"/>
          <w:szCs w:val="64"/>
        </w:rPr>
      </w:pPr>
    </w:p>
    <w:p w14:paraId="1FF403B9" w14:textId="77777777" w:rsidR="00A837F2" w:rsidRDefault="00A837F2">
      <w:pPr>
        <w:pStyle w:val="512"/>
        <w:rPr>
          <w:rFonts w:ascii="黑体" w:eastAsia="黑体" w:hAnsi="宋体" w:hint="eastAsia"/>
          <w:sz w:val="64"/>
          <w:szCs w:val="64"/>
        </w:rPr>
      </w:pPr>
    </w:p>
    <w:p w14:paraId="6F3F93A4" w14:textId="77777777" w:rsidR="00A837F2" w:rsidRDefault="00A837F2"/>
    <w:p w14:paraId="750FE6B2" w14:textId="77777777" w:rsidR="00A837F2" w:rsidRDefault="00A837F2">
      <w:pPr>
        <w:tabs>
          <w:tab w:val="left" w:pos="390"/>
          <w:tab w:val="center" w:pos="4404"/>
        </w:tabs>
        <w:jc w:val="center"/>
        <w:rPr>
          <w:rFonts w:ascii="黑体" w:eastAsia="黑体" w:hAnsi="宋体" w:hint="eastAsia"/>
          <w:sz w:val="64"/>
          <w:szCs w:val="64"/>
        </w:rPr>
      </w:pPr>
    </w:p>
    <w:tbl>
      <w:tblPr>
        <w:tblW w:w="10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41"/>
      </w:tblGrid>
      <w:tr w:rsidR="00A837F2" w14:paraId="626786B2" w14:textId="77777777">
        <w:trPr>
          <w:trHeight w:val="1535"/>
          <w:jc w:val="center"/>
        </w:trPr>
        <w:tc>
          <w:tcPr>
            <w:tcW w:w="10341" w:type="dxa"/>
          </w:tcPr>
          <w:p w14:paraId="7E123F0F" w14:textId="52829182" w:rsidR="00A837F2" w:rsidRDefault="00000000">
            <w:pPr>
              <w:spacing w:line="360" w:lineRule="auto"/>
              <w:rPr>
                <w:rFonts w:ascii="黑体" w:eastAsia="黑体"/>
                <w:sz w:val="32"/>
                <w:szCs w:val="32"/>
              </w:rPr>
            </w:pPr>
            <w:r>
              <w:rPr>
                <w:rFonts w:ascii="黑体" w:eastAsia="黑体" w:hint="eastAsia"/>
                <w:sz w:val="32"/>
                <w:szCs w:val="32"/>
              </w:rPr>
              <w:t>采购编号：</w:t>
            </w:r>
            <w:r w:rsidR="00F00A2D">
              <w:rPr>
                <w:rFonts w:ascii="黑体" w:eastAsia="黑体" w:hint="eastAsia"/>
                <w:sz w:val="32"/>
                <w:szCs w:val="32"/>
              </w:rPr>
              <w:t>JSZC-320000-JSSG-D2026-0010（SG-CG-260404F）</w:t>
            </w:r>
          </w:p>
          <w:p w14:paraId="1D0A2128" w14:textId="77777777" w:rsidR="00A837F2" w:rsidRDefault="00000000">
            <w:pPr>
              <w:spacing w:line="360" w:lineRule="auto"/>
              <w:rPr>
                <w:rFonts w:ascii="黑体" w:eastAsia="黑体"/>
                <w:sz w:val="32"/>
                <w:szCs w:val="32"/>
              </w:rPr>
            </w:pPr>
            <w:r>
              <w:rPr>
                <w:rFonts w:ascii="黑体" w:eastAsia="黑体" w:hint="eastAsia"/>
                <w:sz w:val="32"/>
                <w:szCs w:val="32"/>
              </w:rPr>
              <w:t>采购项目：“江苏服务业专刊”服务采购</w:t>
            </w:r>
          </w:p>
          <w:p w14:paraId="28A6B501" w14:textId="77777777" w:rsidR="00A837F2" w:rsidRDefault="00000000">
            <w:pPr>
              <w:spacing w:line="360" w:lineRule="auto"/>
              <w:rPr>
                <w:rFonts w:ascii="黑体" w:eastAsia="黑体"/>
                <w:sz w:val="32"/>
                <w:szCs w:val="32"/>
              </w:rPr>
            </w:pPr>
            <w:r>
              <w:rPr>
                <w:rFonts w:ascii="黑体" w:eastAsia="黑体" w:hint="eastAsia"/>
                <w:sz w:val="32"/>
                <w:szCs w:val="32"/>
              </w:rPr>
              <w:t>采购单位：江苏省发展和改革委员会（机关）</w:t>
            </w:r>
          </w:p>
          <w:p w14:paraId="1E7AA70E" w14:textId="77777777" w:rsidR="00A837F2" w:rsidRDefault="00000000">
            <w:pPr>
              <w:spacing w:line="360" w:lineRule="auto"/>
              <w:rPr>
                <w:rFonts w:ascii="黑体" w:eastAsia="黑体"/>
                <w:sz w:val="36"/>
                <w:szCs w:val="36"/>
              </w:rPr>
            </w:pPr>
            <w:r>
              <w:rPr>
                <w:rFonts w:ascii="黑体" w:eastAsia="黑体" w:hAnsi="黑体" w:cs="黑体" w:hint="eastAsia"/>
                <w:bCs/>
                <w:sz w:val="32"/>
                <w:szCs w:val="32"/>
              </w:rPr>
              <w:t>采购类别：服务类</w:t>
            </w:r>
          </w:p>
        </w:tc>
      </w:tr>
    </w:tbl>
    <w:p w14:paraId="38A746DC" w14:textId="77777777" w:rsidR="00A837F2" w:rsidRDefault="00A837F2">
      <w:pPr>
        <w:jc w:val="center"/>
        <w:rPr>
          <w:rFonts w:ascii="黑体" w:eastAsia="黑体" w:hAnsi="宋体" w:hint="eastAsia"/>
          <w:sz w:val="32"/>
        </w:rPr>
      </w:pPr>
    </w:p>
    <w:p w14:paraId="04564ADB" w14:textId="77777777" w:rsidR="00A837F2" w:rsidRDefault="00A837F2">
      <w:pPr>
        <w:rPr>
          <w:rFonts w:ascii="黑体" w:eastAsia="黑体" w:hAnsi="宋体" w:hint="eastAsia"/>
          <w:sz w:val="32"/>
        </w:rPr>
      </w:pPr>
    </w:p>
    <w:p w14:paraId="7D825A5E" w14:textId="77777777" w:rsidR="00A837F2" w:rsidRDefault="00A837F2">
      <w:pPr>
        <w:jc w:val="center"/>
        <w:rPr>
          <w:rFonts w:ascii="黑体" w:eastAsia="黑体" w:hAnsi="宋体" w:hint="eastAsia"/>
          <w:sz w:val="32"/>
        </w:rPr>
      </w:pPr>
    </w:p>
    <w:p w14:paraId="0CD1CBCD" w14:textId="77777777" w:rsidR="00A837F2" w:rsidRDefault="00A837F2">
      <w:pPr>
        <w:rPr>
          <w:rFonts w:ascii="黑体" w:eastAsia="黑体" w:hAnsi="宋体" w:hint="eastAsia"/>
          <w:sz w:val="32"/>
        </w:rPr>
      </w:pPr>
    </w:p>
    <w:p w14:paraId="6784307E" w14:textId="77777777" w:rsidR="00A837F2" w:rsidRDefault="00A837F2">
      <w:pPr>
        <w:rPr>
          <w:rFonts w:ascii="黑体" w:eastAsia="黑体" w:hAnsi="宋体" w:hint="eastAsia"/>
          <w:b/>
          <w:bCs/>
          <w:sz w:val="32"/>
          <w:szCs w:val="32"/>
        </w:rPr>
      </w:pPr>
    </w:p>
    <w:p w14:paraId="55453461" w14:textId="77777777" w:rsidR="00A837F2" w:rsidRDefault="00A837F2">
      <w:pPr>
        <w:rPr>
          <w:rFonts w:ascii="黑体" w:eastAsia="黑体" w:hAnsi="宋体" w:hint="eastAsia"/>
          <w:b/>
          <w:bCs/>
          <w:sz w:val="32"/>
          <w:szCs w:val="32"/>
        </w:rPr>
      </w:pPr>
    </w:p>
    <w:p w14:paraId="5AF74893" w14:textId="77777777" w:rsidR="00A837F2" w:rsidRDefault="00000000">
      <w:pPr>
        <w:spacing w:line="276" w:lineRule="auto"/>
        <w:jc w:val="center"/>
        <w:outlineLvl w:val="0"/>
        <w:rPr>
          <w:rFonts w:ascii="黑体" w:eastAsia="黑体" w:hAnsi="黑体" w:cs="黑体" w:hint="eastAsia"/>
          <w:sz w:val="32"/>
          <w:szCs w:val="32"/>
        </w:rPr>
      </w:pPr>
      <w:r>
        <w:rPr>
          <w:rFonts w:ascii="黑体" w:eastAsia="黑体" w:hAnsi="黑体" w:cs="黑体" w:hint="eastAsia"/>
          <w:sz w:val="32"/>
          <w:szCs w:val="32"/>
        </w:rPr>
        <w:t>江苏苏港建设项目管理有限公司</w:t>
      </w:r>
    </w:p>
    <w:p w14:paraId="5BA81959" w14:textId="77777777" w:rsidR="00A837F2" w:rsidRDefault="00000000">
      <w:pPr>
        <w:spacing w:line="276" w:lineRule="auto"/>
        <w:jc w:val="center"/>
        <w:rPr>
          <w:rFonts w:ascii="宋体" w:hAnsi="宋体" w:cs="宋体" w:hint="eastAsia"/>
          <w:b/>
          <w:bCs/>
          <w:sz w:val="32"/>
          <w:szCs w:val="32"/>
        </w:rPr>
        <w:sectPr w:rsidR="00A837F2">
          <w:headerReference w:type="even" r:id="rId7"/>
          <w:headerReference w:type="default" r:id="rId8"/>
          <w:footerReference w:type="even" r:id="rId9"/>
          <w:footerReference w:type="default" r:id="rId10"/>
          <w:headerReference w:type="first" r:id="rId11"/>
          <w:pgSz w:w="11906" w:h="16838"/>
          <w:pgMar w:top="1418" w:right="1418" w:bottom="1418" w:left="1418" w:header="851" w:footer="680" w:gutter="0"/>
          <w:pgNumType w:start="1"/>
          <w:cols w:space="1701"/>
          <w:titlePg/>
          <w:docGrid w:linePitch="360"/>
        </w:sectPr>
      </w:pPr>
      <w:r>
        <w:rPr>
          <w:rFonts w:ascii="黑体" w:eastAsia="黑体" w:hAnsi="黑体" w:cs="黑体" w:hint="eastAsia"/>
          <w:sz w:val="32"/>
          <w:szCs w:val="32"/>
        </w:rPr>
        <w:t>二〇二六年五月</w:t>
      </w:r>
    </w:p>
    <w:p w14:paraId="5AE16564" w14:textId="77777777" w:rsidR="00A837F2" w:rsidRDefault="00000000">
      <w:pPr>
        <w:spacing w:line="360" w:lineRule="auto"/>
        <w:ind w:firstLine="480"/>
        <w:jc w:val="center"/>
        <w:rPr>
          <w:rFonts w:ascii="宋体" w:hAnsi="宋体" w:hint="eastAsia"/>
          <w:szCs w:val="21"/>
        </w:rPr>
      </w:pPr>
      <w:r>
        <w:rPr>
          <w:rFonts w:ascii="黑体" w:eastAsia="黑体" w:hAnsi="黑体" w:cs="黑体" w:hint="eastAsia"/>
          <w:sz w:val="32"/>
          <w:szCs w:val="32"/>
        </w:rPr>
        <w:lastRenderedPageBreak/>
        <w:t>第一章  单一来源采购邀请</w:t>
      </w:r>
    </w:p>
    <w:p w14:paraId="13FB830D" w14:textId="77777777" w:rsidR="00A837F2" w:rsidRDefault="00000000">
      <w:pPr>
        <w:spacing w:line="360" w:lineRule="auto"/>
        <w:ind w:right="363"/>
        <w:rPr>
          <w:rFonts w:ascii="宋体" w:hAnsi="宋体" w:hint="eastAsia"/>
          <w:sz w:val="24"/>
        </w:rPr>
      </w:pPr>
      <w:r>
        <w:rPr>
          <w:rFonts w:ascii="宋体" w:hAnsi="宋体" w:hint="eastAsia"/>
          <w:b/>
          <w:sz w:val="24"/>
          <w:lang w:val="zh-CN"/>
        </w:rPr>
        <w:t xml:space="preserve">  </w:t>
      </w:r>
      <w:r>
        <w:rPr>
          <w:rFonts w:ascii="宋体" w:hAnsi="宋体" w:hint="eastAsia"/>
          <w:b/>
          <w:sz w:val="24"/>
          <w:u w:val="single"/>
          <w:lang w:val="zh-CN"/>
        </w:rPr>
        <w:t>江苏苏港建设项目管理有限公司</w:t>
      </w:r>
      <w:r>
        <w:rPr>
          <w:rFonts w:ascii="宋体" w:hAnsi="宋体" w:hint="eastAsia"/>
          <w:sz w:val="24"/>
          <w:lang w:val="zh-CN"/>
        </w:rPr>
        <w:t>（以下简称“代理机构”）受</w:t>
      </w:r>
      <w:r>
        <w:rPr>
          <w:rFonts w:ascii="宋体" w:hAnsi="宋体" w:cs="宋体" w:hint="eastAsia"/>
          <w:b/>
          <w:bCs/>
          <w:sz w:val="24"/>
          <w:u w:val="single"/>
        </w:rPr>
        <w:t>江苏省发展和改革委员会（机关）</w:t>
      </w:r>
      <w:r>
        <w:rPr>
          <w:rFonts w:ascii="宋体" w:hAnsi="宋体" w:hint="eastAsia"/>
          <w:sz w:val="24"/>
          <w:lang w:val="zh-CN"/>
        </w:rPr>
        <w:t>（采购单位名称，以下简称“采购人”）委托，就</w:t>
      </w:r>
      <w:r>
        <w:rPr>
          <w:rFonts w:ascii="宋体" w:hAnsi="宋体" w:hint="eastAsia"/>
          <w:b/>
          <w:bCs/>
          <w:sz w:val="24"/>
          <w:u w:val="single"/>
        </w:rPr>
        <w:t>“江苏服务业专刊”服务采购</w:t>
      </w:r>
      <w:r>
        <w:rPr>
          <w:rFonts w:ascii="宋体" w:hAnsi="宋体" w:hint="eastAsia"/>
          <w:b/>
          <w:bCs/>
          <w:sz w:val="24"/>
        </w:rPr>
        <w:t>进行</w:t>
      </w:r>
      <w:r>
        <w:rPr>
          <w:rFonts w:ascii="宋体" w:hAnsi="宋体" w:hint="eastAsia"/>
          <w:b/>
          <w:sz w:val="24"/>
          <w:lang w:val="zh-CN"/>
        </w:rPr>
        <w:t>单一来源采购，</w:t>
      </w:r>
      <w:r>
        <w:rPr>
          <w:rFonts w:ascii="宋体" w:hAnsi="宋体" w:hint="eastAsia"/>
          <w:bCs/>
          <w:sz w:val="24"/>
          <w:lang w:val="zh-CN"/>
        </w:rPr>
        <w:t>兹邀请</w:t>
      </w:r>
      <w:r>
        <w:rPr>
          <w:rFonts w:ascii="宋体" w:hAnsi="宋体" w:hint="eastAsia"/>
          <w:b/>
          <w:sz w:val="24"/>
          <w:u w:val="single"/>
          <w:lang w:val="zh-CN"/>
        </w:rPr>
        <w:t>江苏新华日报传媒有限公司</w:t>
      </w:r>
      <w:r>
        <w:rPr>
          <w:rFonts w:ascii="宋体" w:hAnsi="宋体" w:hint="eastAsia"/>
          <w:sz w:val="24"/>
          <w:lang w:val="zh-CN"/>
        </w:rPr>
        <w:t>提交响应文件并</w:t>
      </w:r>
      <w:r>
        <w:rPr>
          <w:rFonts w:ascii="宋体" w:hAnsi="宋体" w:hint="eastAsia"/>
          <w:sz w:val="24"/>
        </w:rPr>
        <w:t>参与协商</w:t>
      </w:r>
      <w:r>
        <w:rPr>
          <w:rFonts w:ascii="宋体" w:hAnsi="宋体" w:hint="eastAsia"/>
          <w:sz w:val="24"/>
          <w:lang w:val="zh-CN"/>
        </w:rPr>
        <w:t>。</w:t>
      </w:r>
    </w:p>
    <w:p w14:paraId="32DF3568" w14:textId="1FBACF50" w:rsidR="00A837F2" w:rsidRDefault="00000000">
      <w:pPr>
        <w:spacing w:line="360" w:lineRule="auto"/>
        <w:ind w:firstLine="240"/>
        <w:rPr>
          <w:rFonts w:ascii="宋体" w:hAnsi="宋体" w:hint="eastAsia"/>
          <w:bCs/>
          <w:sz w:val="24"/>
        </w:rPr>
      </w:pPr>
      <w:r>
        <w:rPr>
          <w:rFonts w:ascii="宋体" w:hAnsi="宋体" w:hint="eastAsia"/>
          <w:b/>
          <w:bCs/>
          <w:sz w:val="24"/>
        </w:rPr>
        <w:t>一、采购编号：</w:t>
      </w:r>
      <w:r w:rsidR="00F00A2D">
        <w:rPr>
          <w:rFonts w:ascii="宋体" w:hAnsi="宋体" w:hint="eastAsia"/>
          <w:b/>
          <w:bCs/>
          <w:sz w:val="24"/>
        </w:rPr>
        <w:t>JSZC-320000-JSSG-D2026-0010（SG-CG-260404F）</w:t>
      </w:r>
    </w:p>
    <w:p w14:paraId="3810ACA6" w14:textId="77777777" w:rsidR="00A837F2" w:rsidRDefault="00000000">
      <w:pPr>
        <w:spacing w:line="360" w:lineRule="auto"/>
        <w:ind w:right="363" w:firstLine="240"/>
        <w:jc w:val="left"/>
        <w:rPr>
          <w:rFonts w:ascii="宋体" w:hAnsi="宋体" w:hint="eastAsia"/>
          <w:b/>
          <w:bCs/>
          <w:sz w:val="24"/>
        </w:rPr>
      </w:pPr>
      <w:r>
        <w:rPr>
          <w:rFonts w:ascii="宋体" w:hAnsi="宋体" w:hint="eastAsia"/>
          <w:b/>
          <w:sz w:val="24"/>
        </w:rPr>
        <w:t>二、项目名称：</w:t>
      </w:r>
      <w:r>
        <w:rPr>
          <w:rFonts w:ascii="宋体" w:hAnsi="宋体" w:hint="eastAsia"/>
          <w:b/>
          <w:bCs/>
          <w:sz w:val="24"/>
        </w:rPr>
        <w:t>“江苏服务业专刊”服务采购。</w:t>
      </w:r>
    </w:p>
    <w:p w14:paraId="72BC3C49" w14:textId="77777777" w:rsidR="00A837F2" w:rsidRDefault="00000000">
      <w:pPr>
        <w:spacing w:line="360" w:lineRule="auto"/>
        <w:ind w:right="363" w:firstLine="240"/>
        <w:rPr>
          <w:rFonts w:ascii="宋体" w:hAnsi="宋体" w:hint="eastAsia"/>
          <w:b/>
          <w:sz w:val="24"/>
        </w:rPr>
      </w:pPr>
      <w:r>
        <w:rPr>
          <w:rFonts w:ascii="宋体" w:hAnsi="宋体" w:hint="eastAsia"/>
          <w:b/>
          <w:sz w:val="24"/>
        </w:rPr>
        <w:t>三、项目预算：330万元，最终报价超过项目预算的按无效投标处理。</w:t>
      </w:r>
    </w:p>
    <w:p w14:paraId="3A61B082" w14:textId="77777777" w:rsidR="00A837F2" w:rsidRDefault="00000000">
      <w:pPr>
        <w:spacing w:line="360" w:lineRule="auto"/>
        <w:ind w:right="363" w:firstLine="240"/>
        <w:rPr>
          <w:b/>
          <w:bCs/>
          <w:sz w:val="24"/>
        </w:rPr>
      </w:pPr>
      <w:r>
        <w:rPr>
          <w:rFonts w:hint="eastAsia"/>
          <w:b/>
          <w:bCs/>
          <w:sz w:val="24"/>
        </w:rPr>
        <w:t>四、</w:t>
      </w:r>
      <w:r>
        <w:rPr>
          <w:rFonts w:ascii="宋体" w:hAnsi="宋体" w:hint="eastAsia"/>
          <w:b/>
          <w:sz w:val="24"/>
        </w:rPr>
        <w:t>供应商的资格要求</w:t>
      </w:r>
    </w:p>
    <w:p w14:paraId="50BD4BF5" w14:textId="77777777" w:rsidR="00A837F2" w:rsidRDefault="00000000">
      <w:pPr>
        <w:spacing w:line="360" w:lineRule="auto"/>
        <w:ind w:right="363" w:firstLine="240"/>
        <w:rPr>
          <w:b/>
          <w:bCs/>
          <w:sz w:val="24"/>
        </w:rPr>
      </w:pPr>
      <w:r>
        <w:rPr>
          <w:rFonts w:ascii="宋体" w:hAnsi="宋体" w:hint="eastAsia"/>
          <w:sz w:val="24"/>
        </w:rPr>
        <w:t>满足《中华人民共和国政府采购法》第二十二条规定。</w:t>
      </w:r>
    </w:p>
    <w:p w14:paraId="0917E2F4" w14:textId="77777777" w:rsidR="00A837F2" w:rsidRDefault="00000000">
      <w:pPr>
        <w:spacing w:line="360" w:lineRule="auto"/>
        <w:ind w:firstLine="240"/>
        <w:rPr>
          <w:rFonts w:ascii="宋体" w:hAnsi="宋体" w:hint="eastAsia"/>
          <w:sz w:val="24"/>
        </w:rPr>
      </w:pPr>
      <w:r>
        <w:rPr>
          <w:rFonts w:ascii="宋体" w:hAnsi="宋体" w:hint="eastAsia"/>
          <w:sz w:val="24"/>
        </w:rPr>
        <w:t>1、具有独立承担民事责任的能力；</w:t>
      </w:r>
    </w:p>
    <w:p w14:paraId="746A6229" w14:textId="77777777" w:rsidR="00A837F2" w:rsidRDefault="00000000">
      <w:pPr>
        <w:spacing w:line="360" w:lineRule="auto"/>
        <w:ind w:firstLine="240"/>
        <w:rPr>
          <w:rFonts w:ascii="宋体" w:hAnsi="宋体" w:hint="eastAsia"/>
          <w:sz w:val="24"/>
        </w:rPr>
      </w:pPr>
      <w:r>
        <w:rPr>
          <w:rFonts w:ascii="宋体" w:hAnsi="宋体" w:hint="eastAsia"/>
          <w:sz w:val="24"/>
        </w:rPr>
        <w:t>2、具有良好的商业信誉和健全的财务会计制度；</w:t>
      </w:r>
    </w:p>
    <w:p w14:paraId="3044AF97" w14:textId="77777777" w:rsidR="00A837F2" w:rsidRDefault="00000000">
      <w:pPr>
        <w:spacing w:line="360" w:lineRule="auto"/>
        <w:ind w:firstLine="240"/>
        <w:rPr>
          <w:rFonts w:ascii="宋体" w:hAnsi="宋体" w:hint="eastAsia"/>
          <w:sz w:val="24"/>
        </w:rPr>
      </w:pPr>
      <w:r>
        <w:rPr>
          <w:rFonts w:ascii="宋体" w:hAnsi="宋体" w:hint="eastAsia"/>
          <w:sz w:val="24"/>
        </w:rPr>
        <w:t>3、具有履行合同所必需的设备和专业技术能力；</w:t>
      </w:r>
    </w:p>
    <w:p w14:paraId="5610EE86" w14:textId="77777777" w:rsidR="00A837F2" w:rsidRDefault="00000000">
      <w:pPr>
        <w:spacing w:line="360" w:lineRule="auto"/>
        <w:ind w:firstLine="240"/>
        <w:rPr>
          <w:rFonts w:ascii="宋体" w:hAnsi="宋体" w:hint="eastAsia"/>
          <w:sz w:val="24"/>
        </w:rPr>
      </w:pPr>
      <w:r>
        <w:rPr>
          <w:rFonts w:ascii="宋体" w:hAnsi="宋体" w:hint="eastAsia"/>
          <w:sz w:val="24"/>
        </w:rPr>
        <w:t>4、有依法缴纳税收和社会保障资金的良好记录；</w:t>
      </w:r>
    </w:p>
    <w:p w14:paraId="629B6D22" w14:textId="77777777" w:rsidR="00A837F2" w:rsidRDefault="00000000">
      <w:pPr>
        <w:spacing w:line="360" w:lineRule="auto"/>
        <w:ind w:firstLine="240"/>
        <w:rPr>
          <w:rFonts w:ascii="宋体" w:hAnsi="宋体" w:hint="eastAsia"/>
          <w:sz w:val="24"/>
        </w:rPr>
      </w:pPr>
      <w:r>
        <w:rPr>
          <w:rFonts w:ascii="宋体" w:hAnsi="宋体" w:hint="eastAsia"/>
          <w:sz w:val="24"/>
        </w:rPr>
        <w:t>5、参加政府采购活动前三年内，在经营活动中没有重大违法记录。</w:t>
      </w:r>
    </w:p>
    <w:p w14:paraId="7FB6A51D" w14:textId="77777777" w:rsidR="00A837F2" w:rsidRDefault="00000000">
      <w:pPr>
        <w:pStyle w:val="1d"/>
        <w:spacing w:before="80" w:beforeAutospacing="0" w:after="80" w:afterAutospacing="0" w:line="360" w:lineRule="auto"/>
        <w:ind w:firstLine="240"/>
        <w:rPr>
          <w:rStyle w:val="1f1"/>
          <w:rFonts w:hint="eastAsia"/>
        </w:rPr>
      </w:pPr>
      <w:r>
        <w:rPr>
          <w:rStyle w:val="1f1"/>
          <w:rFonts w:hint="eastAsia"/>
        </w:rPr>
        <w:t>五、提交响应文件方式、截止时间、开标时间和地点</w:t>
      </w:r>
    </w:p>
    <w:p w14:paraId="1CE93BBA" w14:textId="77777777" w:rsidR="00A837F2" w:rsidRDefault="00000000">
      <w:pPr>
        <w:pStyle w:val="1d"/>
        <w:spacing w:before="80" w:beforeAutospacing="0" w:after="80" w:afterAutospacing="0" w:line="360" w:lineRule="auto"/>
        <w:ind w:firstLine="240"/>
        <w:rPr>
          <w:rFonts w:hint="eastAsia"/>
        </w:rPr>
      </w:pPr>
      <w:r>
        <w:rPr>
          <w:rFonts w:hint="eastAsia"/>
        </w:rPr>
        <w:t>1、方式：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3AA52184" w14:textId="77777777" w:rsidR="00A837F2" w:rsidRDefault="00000000">
      <w:pPr>
        <w:pStyle w:val="1d"/>
        <w:spacing w:before="80" w:beforeAutospacing="0" w:after="80" w:afterAutospacing="0" w:line="360" w:lineRule="auto"/>
        <w:ind w:firstLine="240"/>
        <w:rPr>
          <w:rFonts w:hint="eastAsia"/>
        </w:rPr>
      </w:pPr>
      <w:r>
        <w:rPr>
          <w:rFonts w:hint="eastAsia"/>
        </w:rPr>
        <w:t>首次登录“苏采云”系统的新用户，登录网址后，点击“用户注册”--“新CA办理指南”--获取CA后绑定、登录系统--采购项目参与--下载采购文件（文件后缀名为“.kedt”）。“苏采云”南京地区客服热线025-83633744、025-83633743。</w:t>
      </w:r>
    </w:p>
    <w:p w14:paraId="6C03A1B6" w14:textId="77777777" w:rsidR="00A837F2" w:rsidRDefault="00000000">
      <w:pPr>
        <w:pStyle w:val="1d"/>
        <w:spacing w:before="80" w:beforeAutospacing="0" w:after="80" w:afterAutospacing="0" w:line="360" w:lineRule="auto"/>
        <w:ind w:firstLine="240"/>
        <w:rPr>
          <w:rFonts w:hint="eastAsia"/>
        </w:rPr>
      </w:pPr>
      <w:r>
        <w:rPr>
          <w:rFonts w:hint="eastAsia"/>
        </w:rPr>
        <w:t>2、递交响应文件截止时间、开标时间：2026年5月12日14时30分（北京时间）。</w:t>
      </w:r>
    </w:p>
    <w:p w14:paraId="625FBE5F" w14:textId="77777777" w:rsidR="00A837F2" w:rsidRDefault="00000000">
      <w:pPr>
        <w:pStyle w:val="1d"/>
        <w:spacing w:before="80" w:beforeAutospacing="0" w:after="80" w:afterAutospacing="0" w:line="360" w:lineRule="auto"/>
        <w:ind w:firstLine="240"/>
        <w:rPr>
          <w:rFonts w:hint="eastAsia"/>
        </w:rPr>
      </w:pPr>
      <w:r>
        <w:rPr>
          <w:rFonts w:hint="eastAsia"/>
        </w:rPr>
        <w:t>3、开标地点：“苏采云”政府采购交易系统网上开标大厅。</w:t>
      </w:r>
    </w:p>
    <w:p w14:paraId="0E173B13" w14:textId="77777777" w:rsidR="00A837F2" w:rsidRDefault="00000000">
      <w:pPr>
        <w:spacing w:line="360" w:lineRule="auto"/>
        <w:ind w:firstLine="235"/>
        <w:jc w:val="left"/>
        <w:rPr>
          <w:rFonts w:ascii="宋体" w:hAnsi="宋体" w:hint="eastAsia"/>
          <w:bCs/>
          <w:sz w:val="24"/>
        </w:rPr>
      </w:pPr>
      <w:r>
        <w:rPr>
          <w:rFonts w:ascii="宋体" w:hAnsi="宋体" w:hint="eastAsia"/>
          <w:b/>
          <w:bCs/>
          <w:sz w:val="24"/>
        </w:rPr>
        <w:lastRenderedPageBreak/>
        <w:t>六、协商：</w:t>
      </w:r>
      <w:r>
        <w:rPr>
          <w:rFonts w:ascii="宋体" w:hAnsi="宋体" w:hint="eastAsia"/>
          <w:sz w:val="24"/>
        </w:rPr>
        <w:t>协商小组与供应商遵循公开、公平、公正和诚实信用原则，在保证采购项目质量和双方商定合理价格的基础上进行采购。</w:t>
      </w:r>
    </w:p>
    <w:p w14:paraId="2C420558" w14:textId="77777777" w:rsidR="00A837F2" w:rsidRDefault="00000000">
      <w:pPr>
        <w:spacing w:line="360" w:lineRule="auto"/>
        <w:rPr>
          <w:rFonts w:ascii="宋体" w:hAnsi="宋体" w:cs="宋体" w:hint="eastAsia"/>
          <w:b/>
          <w:bCs/>
          <w:sz w:val="24"/>
        </w:rPr>
      </w:pPr>
      <w:r>
        <w:rPr>
          <w:rFonts w:ascii="宋体" w:hAnsi="宋体" w:cs="宋体" w:hint="eastAsia"/>
          <w:sz w:val="24"/>
        </w:rPr>
        <w:t xml:space="preserve">  </w:t>
      </w:r>
      <w:r>
        <w:rPr>
          <w:rFonts w:ascii="宋体" w:hAnsi="宋体" w:cs="宋体" w:hint="eastAsia"/>
          <w:b/>
          <w:bCs/>
          <w:sz w:val="24"/>
        </w:rPr>
        <w:t>七、采购人联系方式</w:t>
      </w:r>
    </w:p>
    <w:p w14:paraId="7BD3D8B5" w14:textId="77777777" w:rsidR="00A837F2" w:rsidRDefault="00000000">
      <w:pPr>
        <w:spacing w:line="360" w:lineRule="auto"/>
        <w:rPr>
          <w:rFonts w:ascii="宋体" w:hAnsi="宋体" w:cs="宋体" w:hint="eastAsia"/>
          <w:sz w:val="24"/>
        </w:rPr>
      </w:pPr>
      <w:r>
        <w:rPr>
          <w:rFonts w:ascii="宋体" w:hAnsi="宋体" w:cs="宋体" w:hint="eastAsia"/>
          <w:sz w:val="24"/>
        </w:rPr>
        <w:t xml:space="preserve">  联系人：沈主任</w:t>
      </w:r>
    </w:p>
    <w:p w14:paraId="092D8C7F" w14:textId="77777777" w:rsidR="00A837F2" w:rsidRDefault="00000000">
      <w:pPr>
        <w:spacing w:line="360" w:lineRule="auto"/>
        <w:rPr>
          <w:rFonts w:ascii="宋体" w:hAnsi="宋体" w:cs="宋体" w:hint="eastAsia"/>
          <w:sz w:val="24"/>
        </w:rPr>
      </w:pPr>
      <w:r>
        <w:rPr>
          <w:rFonts w:ascii="宋体" w:hAnsi="宋体" w:cs="宋体" w:hint="eastAsia"/>
          <w:sz w:val="24"/>
        </w:rPr>
        <w:t>  联系电话：025-83390318</w:t>
      </w:r>
    </w:p>
    <w:p w14:paraId="3373979D" w14:textId="77777777" w:rsidR="00A837F2" w:rsidRDefault="00000000">
      <w:pPr>
        <w:spacing w:line="360" w:lineRule="auto"/>
        <w:rPr>
          <w:rFonts w:ascii="宋体" w:hAnsi="宋体" w:cs="宋体" w:hint="eastAsia"/>
          <w:sz w:val="24"/>
        </w:rPr>
      </w:pPr>
      <w:r>
        <w:rPr>
          <w:rFonts w:ascii="宋体" w:hAnsi="宋体" w:cs="宋体" w:hint="eastAsia"/>
          <w:sz w:val="24"/>
        </w:rPr>
        <w:t xml:space="preserve">  地    址：南京市鼓楼区浦江路30号鸿瑞大厦</w:t>
      </w:r>
    </w:p>
    <w:p w14:paraId="748C33B4" w14:textId="77777777" w:rsidR="00A837F2" w:rsidRDefault="00000000">
      <w:pPr>
        <w:spacing w:line="360" w:lineRule="auto"/>
        <w:jc w:val="left"/>
        <w:rPr>
          <w:rFonts w:ascii="宋体" w:hAnsi="宋体" w:hint="eastAsia"/>
          <w:sz w:val="24"/>
        </w:rPr>
      </w:pPr>
      <w:r>
        <w:rPr>
          <w:rFonts w:ascii="宋体" w:hAnsi="宋体" w:cs="宋体" w:hint="eastAsia"/>
          <w:sz w:val="24"/>
        </w:rPr>
        <w:t xml:space="preserve">  </w:t>
      </w:r>
      <w:r>
        <w:rPr>
          <w:rFonts w:ascii="宋体" w:hAnsi="宋体" w:cs="宋体" w:hint="eastAsia"/>
          <w:b/>
          <w:bCs/>
          <w:sz w:val="24"/>
        </w:rPr>
        <w:t>八、采购代理机构联系方式</w:t>
      </w:r>
      <w:r>
        <w:rPr>
          <w:rFonts w:ascii="宋体" w:hAnsi="宋体" w:cs="宋体" w:hint="eastAsia"/>
          <w:b/>
          <w:bCs/>
          <w:sz w:val="24"/>
        </w:rPr>
        <w:br w:type="textWrapping" w:clear="all"/>
      </w:r>
      <w:r>
        <w:rPr>
          <w:rFonts w:ascii="宋体" w:hAnsi="宋体" w:cs="宋体" w:hint="eastAsia"/>
          <w:sz w:val="24"/>
        </w:rPr>
        <w:t xml:space="preserve">  </w:t>
      </w:r>
      <w:r>
        <w:rPr>
          <w:rFonts w:ascii="宋体" w:hAnsi="宋体" w:hint="eastAsia"/>
          <w:sz w:val="24"/>
        </w:rPr>
        <w:t>联系人：王延之</w:t>
      </w:r>
      <w:r>
        <w:rPr>
          <w:rFonts w:ascii="宋体" w:hAnsi="宋体" w:hint="eastAsia"/>
          <w:sz w:val="24"/>
        </w:rPr>
        <w:br w:type="textWrapping" w:clear="all"/>
        <w:t xml:space="preserve">  联系电话：15366182585</w:t>
      </w:r>
    </w:p>
    <w:p w14:paraId="41A88025" w14:textId="77777777" w:rsidR="00A837F2" w:rsidRDefault="00000000">
      <w:pPr>
        <w:spacing w:line="360" w:lineRule="auto"/>
        <w:rPr>
          <w:rFonts w:ascii="宋体" w:hAnsi="宋体" w:hint="eastAsia"/>
          <w:sz w:val="24"/>
        </w:rPr>
      </w:pPr>
      <w:r>
        <w:rPr>
          <w:rFonts w:ascii="宋体" w:hAnsi="宋体" w:hint="eastAsia"/>
          <w:sz w:val="24"/>
        </w:rPr>
        <w:t xml:space="preserve">  地    址：南京市鼓楼区定淮门99号一楼右侧</w:t>
      </w:r>
    </w:p>
    <w:p w14:paraId="7848D9BD" w14:textId="77777777" w:rsidR="00A837F2" w:rsidRDefault="00A837F2">
      <w:pPr>
        <w:spacing w:line="360" w:lineRule="auto"/>
        <w:ind w:firstLine="360"/>
        <w:jc w:val="center"/>
        <w:rPr>
          <w:rFonts w:ascii="宋体" w:hAnsi="宋体" w:cs="宋体" w:hint="eastAsia"/>
          <w:sz w:val="24"/>
        </w:rPr>
      </w:pPr>
    </w:p>
    <w:p w14:paraId="1DD620BF" w14:textId="77777777" w:rsidR="00A837F2" w:rsidRDefault="00A837F2">
      <w:pPr>
        <w:spacing w:line="360" w:lineRule="auto"/>
        <w:ind w:firstLine="360"/>
        <w:jc w:val="center"/>
        <w:rPr>
          <w:rFonts w:ascii="宋体" w:hAnsi="宋体" w:cs="宋体" w:hint="eastAsia"/>
          <w:sz w:val="24"/>
        </w:rPr>
      </w:pPr>
    </w:p>
    <w:p w14:paraId="3AB3073E" w14:textId="77777777" w:rsidR="00A837F2" w:rsidRDefault="00A837F2">
      <w:pPr>
        <w:spacing w:line="360" w:lineRule="auto"/>
        <w:ind w:firstLine="360"/>
        <w:jc w:val="center"/>
        <w:rPr>
          <w:rFonts w:ascii="宋体" w:hAnsi="宋体" w:cs="宋体" w:hint="eastAsia"/>
          <w:sz w:val="24"/>
        </w:rPr>
      </w:pPr>
    </w:p>
    <w:p w14:paraId="0129B6C9" w14:textId="77777777" w:rsidR="00A837F2" w:rsidRDefault="00A837F2">
      <w:pPr>
        <w:spacing w:line="360" w:lineRule="auto"/>
        <w:ind w:firstLine="360"/>
        <w:jc w:val="center"/>
        <w:rPr>
          <w:rFonts w:ascii="宋体" w:hAnsi="宋体" w:cs="宋体" w:hint="eastAsia"/>
          <w:sz w:val="24"/>
        </w:rPr>
      </w:pPr>
    </w:p>
    <w:p w14:paraId="3855E7A8" w14:textId="77777777" w:rsidR="00A837F2" w:rsidRDefault="00A837F2">
      <w:pPr>
        <w:spacing w:line="360" w:lineRule="auto"/>
        <w:ind w:firstLine="360"/>
        <w:jc w:val="center"/>
        <w:rPr>
          <w:rFonts w:ascii="宋体" w:hAnsi="宋体" w:cs="宋体" w:hint="eastAsia"/>
          <w:sz w:val="24"/>
        </w:rPr>
      </w:pPr>
    </w:p>
    <w:p w14:paraId="52A4D912" w14:textId="77777777" w:rsidR="00A837F2" w:rsidRDefault="00A837F2">
      <w:pPr>
        <w:spacing w:line="360" w:lineRule="auto"/>
        <w:ind w:firstLine="360"/>
        <w:jc w:val="center"/>
        <w:rPr>
          <w:rFonts w:ascii="宋体" w:hAnsi="宋体" w:cs="宋体" w:hint="eastAsia"/>
          <w:sz w:val="24"/>
        </w:rPr>
      </w:pPr>
    </w:p>
    <w:p w14:paraId="19285FF5" w14:textId="77777777" w:rsidR="00A837F2" w:rsidRDefault="00A837F2">
      <w:pPr>
        <w:spacing w:line="360" w:lineRule="auto"/>
        <w:ind w:firstLine="360"/>
        <w:jc w:val="center"/>
        <w:rPr>
          <w:rFonts w:ascii="宋体" w:hAnsi="宋体" w:cs="宋体" w:hint="eastAsia"/>
          <w:sz w:val="24"/>
        </w:rPr>
      </w:pPr>
    </w:p>
    <w:p w14:paraId="3CF5FA5E" w14:textId="77777777" w:rsidR="00A837F2" w:rsidRDefault="00A837F2">
      <w:pPr>
        <w:spacing w:line="360" w:lineRule="auto"/>
        <w:ind w:firstLine="360"/>
        <w:jc w:val="center"/>
        <w:rPr>
          <w:rFonts w:ascii="宋体" w:hAnsi="宋体" w:cs="宋体" w:hint="eastAsia"/>
          <w:sz w:val="24"/>
        </w:rPr>
      </w:pPr>
    </w:p>
    <w:p w14:paraId="4392C31D" w14:textId="77777777" w:rsidR="00A837F2" w:rsidRDefault="00A837F2">
      <w:pPr>
        <w:spacing w:line="360" w:lineRule="auto"/>
        <w:ind w:firstLine="360"/>
        <w:jc w:val="center"/>
        <w:rPr>
          <w:rFonts w:ascii="宋体" w:hAnsi="宋体" w:cs="宋体" w:hint="eastAsia"/>
          <w:sz w:val="24"/>
        </w:rPr>
      </w:pPr>
    </w:p>
    <w:p w14:paraId="7053F6A4" w14:textId="77777777" w:rsidR="00A837F2" w:rsidRDefault="00A837F2">
      <w:pPr>
        <w:spacing w:line="360" w:lineRule="auto"/>
        <w:ind w:firstLine="360"/>
        <w:jc w:val="center"/>
        <w:rPr>
          <w:rFonts w:ascii="宋体" w:hAnsi="宋体" w:cs="宋体" w:hint="eastAsia"/>
          <w:sz w:val="24"/>
        </w:rPr>
      </w:pPr>
    </w:p>
    <w:p w14:paraId="6029D9E0" w14:textId="77777777" w:rsidR="00A837F2" w:rsidRDefault="00A837F2">
      <w:pPr>
        <w:spacing w:line="360" w:lineRule="auto"/>
        <w:ind w:firstLine="360"/>
        <w:jc w:val="center"/>
        <w:rPr>
          <w:rFonts w:ascii="宋体" w:hAnsi="宋体" w:cs="宋体" w:hint="eastAsia"/>
          <w:sz w:val="24"/>
        </w:rPr>
      </w:pPr>
    </w:p>
    <w:p w14:paraId="40986095" w14:textId="77777777" w:rsidR="00A837F2" w:rsidRDefault="00A837F2">
      <w:pPr>
        <w:spacing w:line="360" w:lineRule="auto"/>
        <w:ind w:firstLine="360"/>
        <w:jc w:val="center"/>
        <w:rPr>
          <w:rFonts w:ascii="宋体" w:hAnsi="宋体" w:cs="宋体" w:hint="eastAsia"/>
          <w:sz w:val="24"/>
        </w:rPr>
      </w:pPr>
    </w:p>
    <w:p w14:paraId="30BE17C9" w14:textId="77777777" w:rsidR="00A837F2" w:rsidRDefault="00A837F2">
      <w:pPr>
        <w:spacing w:line="360" w:lineRule="auto"/>
        <w:ind w:firstLine="360"/>
        <w:jc w:val="center"/>
        <w:rPr>
          <w:rFonts w:ascii="宋体" w:hAnsi="宋体" w:cs="宋体" w:hint="eastAsia"/>
          <w:sz w:val="24"/>
        </w:rPr>
      </w:pPr>
    </w:p>
    <w:p w14:paraId="07A343D4" w14:textId="77777777" w:rsidR="00A837F2" w:rsidRDefault="00A837F2">
      <w:pPr>
        <w:spacing w:line="360" w:lineRule="auto"/>
        <w:rPr>
          <w:rFonts w:ascii="宋体" w:hAnsi="宋体" w:cs="宋体" w:hint="eastAsia"/>
          <w:sz w:val="24"/>
        </w:rPr>
      </w:pPr>
    </w:p>
    <w:p w14:paraId="1D6DCC46" w14:textId="77777777" w:rsidR="00A837F2" w:rsidRDefault="00A837F2">
      <w:pPr>
        <w:spacing w:line="360" w:lineRule="auto"/>
        <w:rPr>
          <w:rFonts w:ascii="宋体" w:hAnsi="宋体" w:cs="宋体" w:hint="eastAsia"/>
          <w:sz w:val="24"/>
        </w:rPr>
      </w:pPr>
    </w:p>
    <w:p w14:paraId="18424C02" w14:textId="77777777" w:rsidR="00A837F2" w:rsidRDefault="00A837F2">
      <w:pPr>
        <w:spacing w:line="360" w:lineRule="auto"/>
        <w:rPr>
          <w:rFonts w:ascii="宋体" w:hAnsi="宋体" w:cs="宋体" w:hint="eastAsia"/>
          <w:sz w:val="24"/>
        </w:rPr>
      </w:pPr>
    </w:p>
    <w:p w14:paraId="426AB381" w14:textId="77777777" w:rsidR="00A837F2" w:rsidRDefault="00A837F2">
      <w:pPr>
        <w:spacing w:line="360" w:lineRule="auto"/>
        <w:rPr>
          <w:rFonts w:ascii="宋体" w:hAnsi="宋体" w:cs="宋体" w:hint="eastAsia"/>
          <w:sz w:val="24"/>
        </w:rPr>
      </w:pPr>
    </w:p>
    <w:p w14:paraId="12754058" w14:textId="77777777" w:rsidR="00A837F2" w:rsidRDefault="00000000">
      <w:pPr>
        <w:spacing w:line="360" w:lineRule="auto"/>
        <w:ind w:firstLine="480"/>
        <w:jc w:val="center"/>
        <w:rPr>
          <w:rFonts w:ascii="宋体" w:hAnsi="宋体" w:hint="eastAsia"/>
          <w:sz w:val="24"/>
        </w:rPr>
      </w:pPr>
      <w:r>
        <w:rPr>
          <w:rFonts w:ascii="黑体" w:eastAsia="黑体" w:hAnsi="黑体" w:hint="eastAsia"/>
          <w:sz w:val="32"/>
          <w:szCs w:val="32"/>
        </w:rPr>
        <w:lastRenderedPageBreak/>
        <w:t>第二章  参加商谈供应商须知</w:t>
      </w:r>
    </w:p>
    <w:p w14:paraId="373239B3" w14:textId="77777777" w:rsidR="00A837F2" w:rsidRDefault="00000000">
      <w:pPr>
        <w:spacing w:line="360" w:lineRule="auto"/>
        <w:ind w:firstLine="360"/>
        <w:jc w:val="left"/>
        <w:rPr>
          <w:rFonts w:ascii="宋体" w:hAnsi="宋体" w:hint="eastAsia"/>
          <w:b/>
          <w:sz w:val="24"/>
        </w:rPr>
      </w:pPr>
      <w:bookmarkStart w:id="0" w:name="_Hlk178337579"/>
      <w:r>
        <w:rPr>
          <w:rFonts w:ascii="宋体" w:hAnsi="宋体" w:hint="eastAsia"/>
          <w:b/>
          <w:sz w:val="24"/>
        </w:rPr>
        <w:t>1、采购方式</w:t>
      </w:r>
    </w:p>
    <w:p w14:paraId="1CDC57AE" w14:textId="77777777" w:rsidR="00A837F2" w:rsidRDefault="00000000">
      <w:pPr>
        <w:spacing w:line="360" w:lineRule="auto"/>
        <w:ind w:firstLine="360"/>
        <w:jc w:val="left"/>
        <w:rPr>
          <w:rFonts w:ascii="宋体" w:hAnsi="宋体" w:hint="eastAsia"/>
          <w:sz w:val="24"/>
        </w:rPr>
      </w:pPr>
      <w:r>
        <w:rPr>
          <w:rFonts w:ascii="宋体" w:hAnsi="宋体" w:hint="eastAsia"/>
          <w:sz w:val="24"/>
        </w:rPr>
        <w:t>1.1本次采购采取单一来源方式。本采购文件仅适用于单一来源采购邀请中所述采购项目。</w:t>
      </w:r>
    </w:p>
    <w:p w14:paraId="4C1C64E8" w14:textId="77777777" w:rsidR="00A837F2" w:rsidRDefault="00000000">
      <w:pPr>
        <w:spacing w:line="360" w:lineRule="auto"/>
        <w:ind w:firstLine="360"/>
        <w:jc w:val="left"/>
        <w:rPr>
          <w:rFonts w:ascii="宋体" w:hAnsi="宋体" w:hint="eastAsia"/>
          <w:b/>
          <w:sz w:val="24"/>
        </w:rPr>
      </w:pPr>
      <w:r>
        <w:rPr>
          <w:rFonts w:ascii="宋体" w:hAnsi="宋体" w:hint="eastAsia"/>
          <w:b/>
          <w:sz w:val="24"/>
        </w:rPr>
        <w:t>2、合格的供应商</w:t>
      </w:r>
    </w:p>
    <w:p w14:paraId="7858090C" w14:textId="77777777" w:rsidR="00A837F2" w:rsidRDefault="00000000">
      <w:pPr>
        <w:spacing w:line="360" w:lineRule="auto"/>
        <w:ind w:firstLine="360"/>
        <w:jc w:val="left"/>
        <w:rPr>
          <w:rFonts w:ascii="宋体" w:hAnsi="宋体" w:hint="eastAsia"/>
          <w:sz w:val="24"/>
        </w:rPr>
      </w:pPr>
      <w:r>
        <w:rPr>
          <w:rFonts w:ascii="宋体" w:hAnsi="宋体" w:hint="eastAsia"/>
          <w:sz w:val="24"/>
        </w:rPr>
        <w:t>2.1满足采购文件中合格协商供应商资格要求的规定。</w:t>
      </w:r>
    </w:p>
    <w:p w14:paraId="645FF95C" w14:textId="77777777" w:rsidR="00A837F2" w:rsidRDefault="00000000">
      <w:pPr>
        <w:spacing w:line="360" w:lineRule="auto"/>
        <w:ind w:firstLine="360"/>
        <w:jc w:val="left"/>
        <w:rPr>
          <w:rFonts w:ascii="宋体" w:hAnsi="宋体" w:hint="eastAsia"/>
          <w:sz w:val="24"/>
        </w:rPr>
      </w:pPr>
      <w:r>
        <w:rPr>
          <w:rFonts w:ascii="宋体" w:hAnsi="宋体" w:hint="eastAsia"/>
          <w:sz w:val="24"/>
        </w:rPr>
        <w:t>2.2满足本采购文件实质性条款的规定。</w:t>
      </w:r>
    </w:p>
    <w:p w14:paraId="50EE1CC2" w14:textId="77777777" w:rsidR="00A837F2" w:rsidRDefault="00000000">
      <w:pPr>
        <w:spacing w:line="360" w:lineRule="auto"/>
        <w:ind w:firstLine="360"/>
        <w:jc w:val="left"/>
        <w:rPr>
          <w:rFonts w:ascii="宋体" w:hAnsi="宋体" w:hint="eastAsia"/>
          <w:b/>
          <w:sz w:val="24"/>
        </w:rPr>
      </w:pPr>
      <w:r>
        <w:rPr>
          <w:rFonts w:ascii="宋体" w:hAnsi="宋体" w:hint="eastAsia"/>
          <w:b/>
          <w:sz w:val="24"/>
        </w:rPr>
        <w:t>3、适用法律</w:t>
      </w:r>
    </w:p>
    <w:p w14:paraId="59D20C40" w14:textId="77777777" w:rsidR="00A837F2" w:rsidRDefault="00000000">
      <w:pPr>
        <w:spacing w:line="360" w:lineRule="auto"/>
        <w:ind w:firstLine="360"/>
        <w:jc w:val="left"/>
        <w:rPr>
          <w:rFonts w:ascii="宋体" w:hAnsi="宋体" w:hint="eastAsia"/>
          <w:sz w:val="24"/>
        </w:rPr>
      </w:pPr>
      <w:r>
        <w:rPr>
          <w:rFonts w:ascii="宋体" w:hAnsi="宋体" w:hint="eastAsia"/>
          <w:sz w:val="24"/>
        </w:rPr>
        <w:t>3.1《中华人民共和国政府采购法》等有关法律、规章和规定。</w:t>
      </w:r>
    </w:p>
    <w:p w14:paraId="6A2CE1EB" w14:textId="77777777" w:rsidR="00A837F2" w:rsidRDefault="00000000">
      <w:pPr>
        <w:spacing w:line="360" w:lineRule="auto"/>
        <w:ind w:firstLine="360"/>
        <w:jc w:val="left"/>
        <w:rPr>
          <w:rFonts w:ascii="宋体" w:hAnsi="宋体" w:hint="eastAsia"/>
          <w:b/>
          <w:sz w:val="24"/>
        </w:rPr>
      </w:pPr>
      <w:r>
        <w:rPr>
          <w:rFonts w:ascii="宋体" w:hAnsi="宋体" w:hint="eastAsia"/>
          <w:b/>
          <w:sz w:val="24"/>
        </w:rPr>
        <w:t>4、采购文件的约束力</w:t>
      </w:r>
    </w:p>
    <w:p w14:paraId="56E3D913" w14:textId="77777777" w:rsidR="00A837F2" w:rsidRDefault="00000000">
      <w:pPr>
        <w:spacing w:line="360" w:lineRule="auto"/>
        <w:ind w:firstLine="360"/>
        <w:jc w:val="left"/>
        <w:rPr>
          <w:rFonts w:ascii="宋体" w:hAnsi="宋体" w:hint="eastAsia"/>
          <w:sz w:val="24"/>
        </w:rPr>
      </w:pPr>
      <w:r>
        <w:rPr>
          <w:rFonts w:ascii="宋体" w:hAnsi="宋体" w:hint="eastAsia"/>
          <w:sz w:val="24"/>
        </w:rPr>
        <w:t>4.1供应商应当按照本单一来源采购文件的规定拟定响应文件并按时参加协商。</w:t>
      </w:r>
    </w:p>
    <w:p w14:paraId="7E0B8C89" w14:textId="77777777" w:rsidR="00A837F2" w:rsidRDefault="00000000">
      <w:pPr>
        <w:spacing w:line="360" w:lineRule="auto"/>
        <w:ind w:firstLine="353"/>
        <w:outlineLvl w:val="0"/>
        <w:rPr>
          <w:rFonts w:ascii="宋体" w:hAnsi="宋体" w:hint="eastAsia"/>
          <w:b/>
          <w:bCs/>
          <w:sz w:val="24"/>
        </w:rPr>
      </w:pPr>
      <w:r>
        <w:rPr>
          <w:rFonts w:ascii="宋体" w:hAnsi="宋体" w:hint="eastAsia"/>
          <w:b/>
          <w:bCs/>
          <w:sz w:val="24"/>
        </w:rPr>
        <w:t>5、投标费用</w:t>
      </w:r>
    </w:p>
    <w:p w14:paraId="1C1B4D6C" w14:textId="77777777" w:rsidR="00A837F2" w:rsidRDefault="00000000">
      <w:pPr>
        <w:spacing w:line="360" w:lineRule="auto"/>
        <w:ind w:firstLine="360"/>
        <w:jc w:val="left"/>
        <w:rPr>
          <w:rFonts w:ascii="宋体" w:hAnsi="宋体" w:hint="eastAsia"/>
          <w:sz w:val="24"/>
        </w:rPr>
      </w:pPr>
      <w:r>
        <w:rPr>
          <w:rFonts w:ascii="宋体" w:hAnsi="宋体" w:hint="eastAsia"/>
          <w:sz w:val="24"/>
        </w:rPr>
        <w:t>5.1供应商应承担所有与准备和参加投标有关的费用，无论招标结果如何，采购代理机构和采购人在任何情况下均无义务和责任承担这些费用。</w:t>
      </w:r>
    </w:p>
    <w:p w14:paraId="5E75E034" w14:textId="77777777" w:rsidR="00A837F2" w:rsidRDefault="00000000">
      <w:pPr>
        <w:spacing w:line="360" w:lineRule="auto"/>
        <w:ind w:firstLine="360"/>
        <w:jc w:val="left"/>
        <w:rPr>
          <w:rFonts w:ascii="宋体" w:hAnsi="宋体" w:hint="eastAsia"/>
          <w:b/>
          <w:bCs/>
          <w:sz w:val="24"/>
        </w:rPr>
      </w:pPr>
      <w:r>
        <w:rPr>
          <w:rFonts w:ascii="宋体" w:hAnsi="宋体" w:hint="eastAsia"/>
          <w:b/>
          <w:bCs/>
          <w:sz w:val="24"/>
        </w:rPr>
        <w:t>5.2因本项目预算包含完成本项目的所有费用，故本项目代理费由供应商支付。本次采购项目招标代理服务费由成交供应商参照计价格【2002】1980号文件基准费率*70%计取并支付给采购代理机构。供应商的报价应当包含本次招标代理费，领取成交通知书时支付。</w:t>
      </w:r>
    </w:p>
    <w:p w14:paraId="6B271F07" w14:textId="77777777" w:rsidR="00A837F2" w:rsidRDefault="00000000">
      <w:pPr>
        <w:spacing w:line="360" w:lineRule="auto"/>
        <w:ind w:firstLine="360"/>
        <w:jc w:val="left"/>
        <w:rPr>
          <w:rFonts w:ascii="宋体" w:hAnsi="宋体" w:hint="eastAsia"/>
          <w:b/>
          <w:bCs/>
          <w:sz w:val="24"/>
        </w:rPr>
      </w:pPr>
      <w:r>
        <w:rPr>
          <w:rFonts w:ascii="宋体" w:hAnsi="宋体" w:hint="eastAsia"/>
          <w:b/>
          <w:bCs/>
          <w:sz w:val="24"/>
        </w:rPr>
        <w:t>5.3该项目专家评审费由采购人支付。</w:t>
      </w:r>
    </w:p>
    <w:p w14:paraId="56DE3E36" w14:textId="77777777" w:rsidR="00A837F2" w:rsidRDefault="00000000">
      <w:pPr>
        <w:spacing w:line="360" w:lineRule="auto"/>
        <w:ind w:firstLine="360"/>
        <w:jc w:val="left"/>
        <w:rPr>
          <w:rFonts w:ascii="宋体" w:hAnsi="宋体" w:hint="eastAsia"/>
          <w:b/>
          <w:sz w:val="24"/>
        </w:rPr>
      </w:pPr>
      <w:r>
        <w:rPr>
          <w:rFonts w:ascii="宋体" w:hAnsi="宋体" w:hint="eastAsia"/>
          <w:b/>
          <w:sz w:val="24"/>
        </w:rPr>
        <w:t>6、采购文件构成</w:t>
      </w:r>
    </w:p>
    <w:p w14:paraId="27058266" w14:textId="77777777" w:rsidR="00A837F2" w:rsidRDefault="00000000">
      <w:pPr>
        <w:spacing w:line="360" w:lineRule="auto"/>
        <w:ind w:firstLine="360"/>
        <w:jc w:val="left"/>
        <w:rPr>
          <w:rFonts w:ascii="宋体" w:hAnsi="宋体" w:hint="eastAsia"/>
          <w:sz w:val="24"/>
        </w:rPr>
      </w:pPr>
      <w:r>
        <w:rPr>
          <w:rFonts w:ascii="宋体" w:hAnsi="宋体" w:hint="eastAsia"/>
          <w:sz w:val="24"/>
        </w:rPr>
        <w:t>6.1采购文件有以下部分组成：</w:t>
      </w:r>
    </w:p>
    <w:p w14:paraId="1968424C" w14:textId="77777777" w:rsidR="00A837F2" w:rsidRDefault="00000000">
      <w:pPr>
        <w:spacing w:line="360" w:lineRule="auto"/>
        <w:ind w:firstLine="360"/>
        <w:jc w:val="left"/>
        <w:rPr>
          <w:rFonts w:ascii="宋体" w:hAnsi="宋体" w:hint="eastAsia"/>
          <w:sz w:val="24"/>
        </w:rPr>
      </w:pPr>
      <w:r>
        <w:rPr>
          <w:rFonts w:ascii="宋体" w:hAnsi="宋体" w:hint="eastAsia"/>
          <w:sz w:val="24"/>
        </w:rPr>
        <w:t xml:space="preserve">（1）单一来源采购邀请 </w:t>
      </w:r>
    </w:p>
    <w:p w14:paraId="4FC41CC6" w14:textId="77777777" w:rsidR="00A837F2" w:rsidRDefault="00000000">
      <w:pPr>
        <w:spacing w:line="360" w:lineRule="auto"/>
        <w:ind w:firstLine="360"/>
        <w:jc w:val="left"/>
        <w:rPr>
          <w:rFonts w:ascii="宋体" w:hAnsi="宋体" w:hint="eastAsia"/>
          <w:sz w:val="24"/>
        </w:rPr>
      </w:pPr>
      <w:r>
        <w:rPr>
          <w:rFonts w:ascii="宋体" w:hAnsi="宋体" w:hint="eastAsia"/>
          <w:sz w:val="24"/>
        </w:rPr>
        <w:t xml:space="preserve">（2）参加协商供应商须知 </w:t>
      </w:r>
    </w:p>
    <w:p w14:paraId="3190B67E" w14:textId="77777777" w:rsidR="00A837F2" w:rsidRDefault="00000000">
      <w:pPr>
        <w:spacing w:line="360" w:lineRule="auto"/>
        <w:ind w:firstLine="360"/>
        <w:jc w:val="left"/>
        <w:rPr>
          <w:rFonts w:ascii="宋体" w:hAnsi="宋体" w:hint="eastAsia"/>
          <w:sz w:val="24"/>
        </w:rPr>
      </w:pPr>
      <w:r>
        <w:rPr>
          <w:rFonts w:ascii="宋体" w:hAnsi="宋体" w:hint="eastAsia"/>
          <w:sz w:val="24"/>
        </w:rPr>
        <w:t>（3）单一来源采购项目需求</w:t>
      </w:r>
    </w:p>
    <w:p w14:paraId="17B5BC18" w14:textId="77777777" w:rsidR="00A837F2" w:rsidRDefault="00000000">
      <w:pPr>
        <w:spacing w:line="360" w:lineRule="auto"/>
        <w:ind w:firstLine="360"/>
        <w:jc w:val="left"/>
        <w:rPr>
          <w:rFonts w:ascii="宋体" w:hAnsi="宋体" w:hint="eastAsia"/>
          <w:sz w:val="24"/>
        </w:rPr>
      </w:pPr>
      <w:r>
        <w:rPr>
          <w:rFonts w:ascii="宋体" w:hAnsi="宋体" w:hint="eastAsia"/>
          <w:sz w:val="24"/>
        </w:rPr>
        <w:t>（4）合同草案条款及格式</w:t>
      </w:r>
    </w:p>
    <w:p w14:paraId="31FDA0AA" w14:textId="77777777" w:rsidR="00A837F2" w:rsidRDefault="00000000">
      <w:pPr>
        <w:spacing w:line="360" w:lineRule="auto"/>
        <w:ind w:firstLine="360"/>
        <w:jc w:val="left"/>
        <w:rPr>
          <w:rFonts w:ascii="宋体" w:hAnsi="宋体" w:hint="eastAsia"/>
          <w:sz w:val="24"/>
        </w:rPr>
      </w:pPr>
      <w:r>
        <w:rPr>
          <w:rFonts w:ascii="宋体" w:hAnsi="宋体" w:hint="eastAsia"/>
          <w:sz w:val="24"/>
        </w:rPr>
        <w:t>（5）响应文件格式</w:t>
      </w:r>
    </w:p>
    <w:p w14:paraId="6A095938" w14:textId="77777777" w:rsidR="00A837F2" w:rsidRDefault="00000000">
      <w:pPr>
        <w:spacing w:line="360" w:lineRule="auto"/>
        <w:ind w:firstLine="360"/>
        <w:jc w:val="left"/>
        <w:rPr>
          <w:rFonts w:ascii="宋体" w:hAnsi="宋体" w:hint="eastAsia"/>
          <w:sz w:val="24"/>
        </w:rPr>
      </w:pPr>
      <w:r>
        <w:rPr>
          <w:rFonts w:ascii="宋体" w:hAnsi="宋体" w:hint="eastAsia"/>
          <w:sz w:val="24"/>
        </w:rPr>
        <w:t>6.2供应商应认真阅读采购文件中所有的事项、格式、条款和规范等要求。按电子响</w:t>
      </w:r>
      <w:r>
        <w:rPr>
          <w:rFonts w:ascii="宋体" w:hAnsi="宋体" w:hint="eastAsia"/>
          <w:sz w:val="24"/>
        </w:rPr>
        <w:lastRenderedPageBreak/>
        <w:t>应文件格式的规定编制协商响应文件，并保证所提供的全部资料的真实性，以使其协商响应文件对采购文件做出实质性响应，否则，其风险应由供应商自行承担。否则，其协商将被拒绝。</w:t>
      </w:r>
    </w:p>
    <w:p w14:paraId="03B0B3C8" w14:textId="77777777" w:rsidR="00A837F2" w:rsidRDefault="00000000">
      <w:pPr>
        <w:spacing w:line="360" w:lineRule="auto"/>
        <w:ind w:firstLine="360"/>
        <w:jc w:val="left"/>
        <w:rPr>
          <w:rFonts w:ascii="宋体" w:hAnsi="宋体" w:hint="eastAsia"/>
          <w:b/>
          <w:sz w:val="24"/>
        </w:rPr>
      </w:pPr>
      <w:r>
        <w:rPr>
          <w:rFonts w:ascii="宋体" w:hAnsi="宋体" w:hint="eastAsia"/>
          <w:b/>
          <w:sz w:val="24"/>
        </w:rPr>
        <w:t>7、协商语言及度量衡单位</w:t>
      </w:r>
    </w:p>
    <w:p w14:paraId="2CEDAB7E" w14:textId="77777777" w:rsidR="00A837F2" w:rsidRDefault="00000000">
      <w:pPr>
        <w:spacing w:line="360" w:lineRule="auto"/>
        <w:ind w:firstLine="360"/>
        <w:jc w:val="left"/>
        <w:rPr>
          <w:rFonts w:ascii="宋体" w:hAnsi="宋体" w:hint="eastAsia"/>
          <w:sz w:val="24"/>
        </w:rPr>
      </w:pPr>
      <w:r>
        <w:rPr>
          <w:rFonts w:ascii="宋体" w:hAnsi="宋体" w:hint="eastAsia"/>
          <w:sz w:val="24"/>
        </w:rPr>
        <w:t>7.1供应商提交的协商响应文件以及供应商与采购代理机构就有关协商的所有来往通知、函件和文件均应使用简体中文。</w:t>
      </w:r>
    </w:p>
    <w:p w14:paraId="34D8BE37" w14:textId="77777777" w:rsidR="00A837F2" w:rsidRDefault="00000000">
      <w:pPr>
        <w:spacing w:line="360" w:lineRule="auto"/>
        <w:ind w:firstLine="360"/>
        <w:jc w:val="left"/>
        <w:rPr>
          <w:rFonts w:ascii="宋体" w:hAnsi="宋体" w:hint="eastAsia"/>
          <w:sz w:val="24"/>
        </w:rPr>
      </w:pPr>
      <w:r>
        <w:rPr>
          <w:rFonts w:ascii="宋体" w:hAnsi="宋体" w:hint="eastAsia"/>
          <w:sz w:val="24"/>
        </w:rPr>
        <w:t>7.2除技术性能另有规定外，协商响应文件所使用的度量衡单位，均须采用国家法定计量单位。</w:t>
      </w:r>
    </w:p>
    <w:p w14:paraId="7A061BB8" w14:textId="77777777" w:rsidR="00A837F2" w:rsidRDefault="00000000">
      <w:pPr>
        <w:spacing w:line="360" w:lineRule="auto"/>
        <w:ind w:firstLine="360"/>
        <w:jc w:val="left"/>
        <w:rPr>
          <w:rFonts w:ascii="宋体" w:hAnsi="宋体" w:hint="eastAsia"/>
          <w:b/>
          <w:sz w:val="24"/>
        </w:rPr>
      </w:pPr>
      <w:r>
        <w:rPr>
          <w:rFonts w:ascii="宋体" w:hAnsi="宋体" w:hint="eastAsia"/>
          <w:b/>
          <w:sz w:val="24"/>
        </w:rPr>
        <w:t>8、协商响应文件构成</w:t>
      </w:r>
    </w:p>
    <w:p w14:paraId="57625695" w14:textId="77777777" w:rsidR="00A837F2" w:rsidRDefault="00000000">
      <w:pPr>
        <w:spacing w:line="360" w:lineRule="auto"/>
        <w:ind w:firstLine="360"/>
        <w:jc w:val="left"/>
        <w:rPr>
          <w:rFonts w:ascii="宋体" w:hAnsi="宋体" w:hint="eastAsia"/>
          <w:sz w:val="24"/>
        </w:rPr>
      </w:pPr>
      <w:r>
        <w:rPr>
          <w:rFonts w:ascii="宋体" w:hAnsi="宋体" w:hint="eastAsia"/>
          <w:sz w:val="24"/>
        </w:rPr>
        <w:t>8.1供应商应根据电子响应文件格式要求编制响应文件。</w:t>
      </w:r>
    </w:p>
    <w:p w14:paraId="72A06BF7" w14:textId="77777777" w:rsidR="00A837F2" w:rsidRDefault="00000000">
      <w:pPr>
        <w:spacing w:line="360" w:lineRule="auto"/>
        <w:ind w:firstLine="360"/>
        <w:jc w:val="left"/>
        <w:rPr>
          <w:rFonts w:ascii="宋体" w:hAnsi="宋体" w:hint="eastAsia"/>
          <w:b/>
          <w:sz w:val="24"/>
        </w:rPr>
      </w:pPr>
      <w:r>
        <w:rPr>
          <w:rFonts w:ascii="宋体" w:hAnsi="宋体" w:hint="eastAsia"/>
          <w:b/>
          <w:sz w:val="24"/>
        </w:rPr>
        <w:t>9、协商报价表</w:t>
      </w:r>
    </w:p>
    <w:p w14:paraId="0F5ADAC5" w14:textId="77777777" w:rsidR="00A837F2" w:rsidRDefault="00000000">
      <w:pPr>
        <w:spacing w:line="360" w:lineRule="auto"/>
        <w:ind w:firstLine="360"/>
        <w:jc w:val="left"/>
        <w:rPr>
          <w:rFonts w:ascii="宋体" w:hAnsi="宋体" w:hint="eastAsia"/>
          <w:sz w:val="24"/>
        </w:rPr>
      </w:pPr>
      <w:r>
        <w:rPr>
          <w:rFonts w:ascii="宋体" w:hAnsi="宋体" w:hint="eastAsia"/>
          <w:sz w:val="24"/>
        </w:rPr>
        <w:t>9.1本次采购项目报价应包括项目实施所需的所有费用。</w:t>
      </w:r>
    </w:p>
    <w:p w14:paraId="2B876ABE" w14:textId="77777777" w:rsidR="00A837F2" w:rsidRDefault="00000000">
      <w:pPr>
        <w:spacing w:line="360" w:lineRule="auto"/>
        <w:ind w:firstLine="360"/>
        <w:jc w:val="left"/>
        <w:rPr>
          <w:rFonts w:ascii="宋体" w:hAnsi="宋体" w:hint="eastAsia"/>
          <w:sz w:val="24"/>
        </w:rPr>
      </w:pPr>
      <w:r>
        <w:rPr>
          <w:rFonts w:ascii="宋体" w:hAnsi="宋体" w:hint="eastAsia"/>
          <w:sz w:val="24"/>
        </w:rPr>
        <w:t>9.2采购文件未列明，而供应商认为必需的费用也需列入报价。</w:t>
      </w:r>
    </w:p>
    <w:p w14:paraId="0516D730" w14:textId="77777777" w:rsidR="00A837F2" w:rsidRDefault="00000000">
      <w:pPr>
        <w:spacing w:line="360" w:lineRule="auto"/>
        <w:ind w:firstLine="360"/>
        <w:jc w:val="left"/>
        <w:rPr>
          <w:rFonts w:ascii="宋体" w:hAnsi="宋体" w:hint="eastAsia"/>
          <w:sz w:val="24"/>
        </w:rPr>
      </w:pPr>
      <w:r>
        <w:rPr>
          <w:rFonts w:ascii="宋体" w:hAnsi="宋体" w:hint="eastAsia"/>
          <w:sz w:val="24"/>
        </w:rPr>
        <w:t>9.3协商货币：响应文件中的单价和总价应采用人民币报价。</w:t>
      </w:r>
    </w:p>
    <w:p w14:paraId="584A0FF2"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10、证明供应商资格的文件</w:t>
      </w:r>
    </w:p>
    <w:p w14:paraId="2C52AA01" w14:textId="77777777" w:rsidR="00A837F2" w:rsidRDefault="00000000">
      <w:pPr>
        <w:spacing w:line="360" w:lineRule="auto"/>
        <w:ind w:firstLine="360"/>
        <w:jc w:val="left"/>
        <w:rPr>
          <w:rFonts w:ascii="宋体" w:hAnsi="宋体" w:hint="eastAsia"/>
          <w:sz w:val="24"/>
        </w:rPr>
      </w:pPr>
      <w:r>
        <w:rPr>
          <w:rFonts w:ascii="宋体" w:hAnsi="宋体" w:hint="eastAsia"/>
          <w:sz w:val="24"/>
        </w:rPr>
        <w:t>10.1供应商应提交证明其有资格参加协商和成交后有能力独立履行合同的文件，并作为其协商响应文件的一部分。</w:t>
      </w:r>
    </w:p>
    <w:p w14:paraId="7A50C233" w14:textId="77777777" w:rsidR="00A837F2" w:rsidRDefault="00000000">
      <w:pPr>
        <w:spacing w:line="360" w:lineRule="auto"/>
        <w:ind w:firstLine="360"/>
        <w:jc w:val="left"/>
        <w:rPr>
          <w:rFonts w:ascii="宋体" w:hAnsi="宋体" w:hint="eastAsia"/>
          <w:sz w:val="24"/>
        </w:rPr>
      </w:pPr>
      <w:r>
        <w:rPr>
          <w:rFonts w:ascii="宋体" w:hAnsi="宋体" w:hint="eastAsia"/>
          <w:sz w:val="24"/>
        </w:rPr>
        <w:t>10.2供应商除必须具有履行合同所需提供的货物以及服务的能力外，还必须具备相应的财务、技术方面的能力。</w:t>
      </w:r>
    </w:p>
    <w:p w14:paraId="07371691"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11、协商有效期</w:t>
      </w:r>
    </w:p>
    <w:p w14:paraId="67696BDA" w14:textId="77777777" w:rsidR="00A837F2" w:rsidRDefault="00000000">
      <w:pPr>
        <w:spacing w:line="360" w:lineRule="auto"/>
        <w:ind w:firstLine="360"/>
        <w:jc w:val="left"/>
        <w:rPr>
          <w:rFonts w:ascii="宋体" w:hAnsi="宋体" w:hint="eastAsia"/>
          <w:sz w:val="24"/>
        </w:rPr>
      </w:pPr>
      <w:r>
        <w:rPr>
          <w:rFonts w:ascii="宋体" w:hAnsi="宋体" w:hint="eastAsia"/>
          <w:sz w:val="24"/>
        </w:rPr>
        <w:t>11.1协商有效期为本文件规定的协商之日后三十（30）天。协商有效期比规定短的将被视为非响应性协商而予以拒绝。</w:t>
      </w:r>
    </w:p>
    <w:p w14:paraId="525B665B" w14:textId="77777777" w:rsidR="00A837F2" w:rsidRDefault="00000000">
      <w:pPr>
        <w:spacing w:line="360" w:lineRule="auto"/>
        <w:ind w:firstLine="360"/>
        <w:jc w:val="left"/>
        <w:rPr>
          <w:rFonts w:ascii="宋体" w:hAnsi="宋体" w:hint="eastAsia"/>
          <w:sz w:val="24"/>
        </w:rPr>
      </w:pPr>
      <w:r>
        <w:rPr>
          <w:rFonts w:ascii="宋体" w:hAnsi="宋体" w:hint="eastAsia"/>
          <w:sz w:val="24"/>
        </w:rPr>
        <w:t>11.2在特殊情况下，代理机构于原协商有效期满之前，可向供应商提出延长协商有效期的要求。这种要求与答复均应采用书面形式（如信件、传真或电报等）。供应商可以拒绝代理机构的这一要求而放弃协商。同意延长协商有效期的供应商既不能要求也不允许修改其协商响应文件。</w:t>
      </w:r>
    </w:p>
    <w:p w14:paraId="17729AEF"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12、协商响应文件签署</w:t>
      </w:r>
    </w:p>
    <w:p w14:paraId="22AE8F8E" w14:textId="77777777" w:rsidR="00A837F2" w:rsidRDefault="00000000">
      <w:pPr>
        <w:spacing w:line="360" w:lineRule="auto"/>
        <w:ind w:firstLine="360"/>
        <w:jc w:val="left"/>
        <w:rPr>
          <w:rFonts w:ascii="宋体" w:hAnsi="宋体" w:hint="eastAsia"/>
          <w:sz w:val="24"/>
        </w:rPr>
      </w:pPr>
      <w:r>
        <w:rPr>
          <w:rFonts w:ascii="宋体" w:hAnsi="宋体" w:hint="eastAsia"/>
          <w:sz w:val="24"/>
        </w:rPr>
        <w:lastRenderedPageBreak/>
        <w:t>12.1供应商应根据电子响应文件格式要求签署。</w:t>
      </w:r>
    </w:p>
    <w:p w14:paraId="1DC5EE10"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13、协商协商</w:t>
      </w:r>
    </w:p>
    <w:p w14:paraId="4D4AAD7C" w14:textId="77777777" w:rsidR="00A837F2" w:rsidRDefault="00000000">
      <w:pPr>
        <w:spacing w:line="360" w:lineRule="auto"/>
        <w:ind w:firstLine="360"/>
        <w:jc w:val="left"/>
        <w:rPr>
          <w:rFonts w:ascii="宋体" w:hAnsi="宋体" w:hint="eastAsia"/>
          <w:sz w:val="24"/>
        </w:rPr>
      </w:pPr>
      <w:r>
        <w:rPr>
          <w:rFonts w:ascii="宋体" w:hAnsi="宋体" w:hint="eastAsia"/>
          <w:sz w:val="24"/>
        </w:rPr>
        <w:t>13.1代理机构将在单一来源采购邀请中规定的时间和地点组织协商小组与供应商协商协商采购标的的价格、质量、服务等。</w:t>
      </w:r>
    </w:p>
    <w:p w14:paraId="44EE4770"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14、协商小组</w:t>
      </w:r>
    </w:p>
    <w:p w14:paraId="043761EB" w14:textId="77777777" w:rsidR="00A837F2" w:rsidRDefault="00000000">
      <w:pPr>
        <w:spacing w:line="360" w:lineRule="auto"/>
        <w:ind w:firstLine="360"/>
        <w:jc w:val="left"/>
        <w:rPr>
          <w:rFonts w:ascii="宋体" w:hAnsi="宋体" w:hint="eastAsia"/>
          <w:sz w:val="24"/>
        </w:rPr>
      </w:pPr>
      <w:r>
        <w:rPr>
          <w:rFonts w:ascii="宋体" w:hAnsi="宋体" w:hint="eastAsia"/>
          <w:sz w:val="24"/>
        </w:rPr>
        <w:t>14.1协商小组由采购人、采购代理机构按照政府采购有关规定，组织具有相关经验的专业人员构成。</w:t>
      </w:r>
    </w:p>
    <w:p w14:paraId="5BB419C2" w14:textId="77777777" w:rsidR="00A837F2" w:rsidRDefault="00000000">
      <w:pPr>
        <w:spacing w:line="360" w:lineRule="auto"/>
        <w:ind w:firstLine="360"/>
        <w:jc w:val="left"/>
        <w:rPr>
          <w:rFonts w:ascii="宋体" w:hAnsi="宋体" w:hint="eastAsia"/>
          <w:sz w:val="24"/>
        </w:rPr>
      </w:pPr>
      <w:r>
        <w:rPr>
          <w:rFonts w:ascii="宋体" w:hAnsi="宋体" w:hint="eastAsia"/>
          <w:sz w:val="24"/>
        </w:rPr>
        <w:t>14.2协商小组应当按照客观、公正、审慎的原则评审供应商的协商响应文件及与供应商协商协商采购标的的价格服务等。</w:t>
      </w:r>
    </w:p>
    <w:p w14:paraId="274D19D2"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15、协商协商过程的保密与公正</w:t>
      </w:r>
    </w:p>
    <w:p w14:paraId="53E447CF" w14:textId="77777777" w:rsidR="00A837F2" w:rsidRDefault="00000000">
      <w:pPr>
        <w:spacing w:line="360" w:lineRule="auto"/>
        <w:ind w:firstLine="360"/>
        <w:jc w:val="left"/>
        <w:rPr>
          <w:rFonts w:ascii="宋体" w:hAnsi="宋体" w:hint="eastAsia"/>
          <w:sz w:val="24"/>
        </w:rPr>
      </w:pPr>
      <w:r>
        <w:rPr>
          <w:rFonts w:ascii="宋体" w:hAnsi="宋体" w:hint="eastAsia"/>
          <w:sz w:val="24"/>
        </w:rPr>
        <w:t>15.1协商小组、采购人和代理机构工作人员、相关监督人员等与评审工作有关的人员，对评审、协商协商情况以及在评审、协商协商过程中获悉的国家秘密、商业秘密负有保密责任。</w:t>
      </w:r>
    </w:p>
    <w:p w14:paraId="77A3A4B7" w14:textId="77777777" w:rsidR="00A837F2" w:rsidRDefault="00000000">
      <w:pPr>
        <w:spacing w:line="360" w:lineRule="auto"/>
        <w:ind w:firstLine="360"/>
        <w:jc w:val="left"/>
        <w:rPr>
          <w:rFonts w:ascii="宋体" w:hAnsi="宋体" w:hint="eastAsia"/>
          <w:sz w:val="24"/>
        </w:rPr>
      </w:pPr>
      <w:r>
        <w:rPr>
          <w:rFonts w:ascii="宋体" w:hAnsi="宋体" w:hint="eastAsia"/>
          <w:sz w:val="24"/>
        </w:rPr>
        <w:t>15.2在协商协商过程中，如果供应商试图向代理机构和参与协商协商的人员施加任何影响，都将会导致其协商响应文件被拒绝。</w:t>
      </w:r>
    </w:p>
    <w:p w14:paraId="5BF2FC7C"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16、评审过程的澄清</w:t>
      </w:r>
    </w:p>
    <w:p w14:paraId="13CD1291" w14:textId="77777777" w:rsidR="00A837F2" w:rsidRDefault="00000000">
      <w:pPr>
        <w:spacing w:line="360" w:lineRule="auto"/>
        <w:ind w:firstLine="360"/>
        <w:jc w:val="left"/>
        <w:rPr>
          <w:rFonts w:ascii="宋体" w:hAnsi="宋体" w:hint="eastAsia"/>
          <w:sz w:val="24"/>
        </w:rPr>
      </w:pPr>
      <w:r>
        <w:rPr>
          <w:rFonts w:ascii="宋体" w:hAnsi="宋体" w:hint="eastAsia"/>
          <w:sz w:val="24"/>
        </w:rPr>
        <w:t>16.1协商响应文件评审期间，为有助于对协商响应文件的审查、评价和比较，协商小组有权要求供应商对其协商响应文件进行澄清。</w:t>
      </w:r>
    </w:p>
    <w:p w14:paraId="3D4DFF45"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17、对协商响应文件的评审</w:t>
      </w:r>
    </w:p>
    <w:p w14:paraId="7446D58D" w14:textId="77777777" w:rsidR="00A837F2" w:rsidRDefault="00000000">
      <w:pPr>
        <w:spacing w:line="360" w:lineRule="auto"/>
        <w:ind w:firstLine="360"/>
        <w:jc w:val="left"/>
        <w:rPr>
          <w:rFonts w:ascii="宋体" w:hAnsi="宋体" w:hint="eastAsia"/>
          <w:sz w:val="24"/>
        </w:rPr>
      </w:pPr>
      <w:r>
        <w:rPr>
          <w:rFonts w:ascii="宋体" w:hAnsi="宋体" w:hint="eastAsia"/>
          <w:sz w:val="24"/>
        </w:rPr>
        <w:t>17.1在正式协商之前，协商小组将首先审查协商响应文件是否实质性响应了采购文件的要求。实质性响应的协商响应文件应该是与采购文件要求的全部条款、条件和规格相符，没有重大偏离或保留。</w:t>
      </w:r>
    </w:p>
    <w:p w14:paraId="5C7B7A1B" w14:textId="77777777" w:rsidR="00A837F2" w:rsidRDefault="00000000">
      <w:pPr>
        <w:spacing w:line="360" w:lineRule="auto"/>
        <w:ind w:firstLine="360"/>
        <w:jc w:val="left"/>
        <w:rPr>
          <w:rFonts w:ascii="宋体" w:hAnsi="宋体" w:hint="eastAsia"/>
          <w:sz w:val="24"/>
        </w:rPr>
      </w:pPr>
      <w:r>
        <w:rPr>
          <w:rFonts w:ascii="宋体" w:hAnsi="宋体" w:hint="eastAsia"/>
          <w:sz w:val="24"/>
        </w:rPr>
        <w:t>17.2被认定为非响应性的协商响应文件的情形</w:t>
      </w:r>
    </w:p>
    <w:p w14:paraId="08084FA1" w14:textId="77777777" w:rsidR="00A837F2" w:rsidRDefault="00000000">
      <w:pPr>
        <w:spacing w:line="360" w:lineRule="auto"/>
        <w:ind w:firstLine="360"/>
        <w:jc w:val="left"/>
        <w:rPr>
          <w:rFonts w:ascii="宋体" w:hAnsi="宋体" w:hint="eastAsia"/>
          <w:sz w:val="24"/>
        </w:rPr>
      </w:pPr>
      <w:r>
        <w:rPr>
          <w:rFonts w:ascii="宋体" w:hAnsi="宋体" w:hint="eastAsia"/>
          <w:sz w:val="24"/>
        </w:rPr>
        <w:t>（1）供应商不具备采购文件中规定资格要求的；</w:t>
      </w:r>
    </w:p>
    <w:p w14:paraId="41E38398" w14:textId="77777777" w:rsidR="00A837F2" w:rsidRDefault="00000000">
      <w:pPr>
        <w:spacing w:line="360" w:lineRule="auto"/>
        <w:ind w:firstLine="360"/>
        <w:jc w:val="left"/>
        <w:rPr>
          <w:rFonts w:ascii="宋体" w:hAnsi="宋体" w:hint="eastAsia"/>
          <w:sz w:val="24"/>
        </w:rPr>
      </w:pPr>
      <w:r>
        <w:rPr>
          <w:rFonts w:ascii="宋体" w:hAnsi="宋体" w:hint="eastAsia"/>
          <w:sz w:val="24"/>
        </w:rPr>
        <w:t>（2）不符合法律、法规和采购文件中规定的其他实质性要求的</w:t>
      </w:r>
    </w:p>
    <w:p w14:paraId="503C2939" w14:textId="77777777" w:rsidR="00A837F2" w:rsidRDefault="00000000">
      <w:pPr>
        <w:spacing w:line="360" w:lineRule="auto"/>
        <w:ind w:firstLine="360"/>
        <w:jc w:val="left"/>
        <w:rPr>
          <w:rFonts w:ascii="宋体" w:hAnsi="宋体" w:hint="eastAsia"/>
          <w:sz w:val="24"/>
        </w:rPr>
      </w:pPr>
      <w:r>
        <w:rPr>
          <w:rFonts w:ascii="宋体" w:hAnsi="宋体" w:hint="eastAsia"/>
          <w:sz w:val="24"/>
        </w:rPr>
        <w:t>（3）其他法律、法规及本采购文件规定的属非响应性的协商响应文件的情形。</w:t>
      </w:r>
    </w:p>
    <w:p w14:paraId="2F0642BB"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18、协商协商及成交原则</w:t>
      </w:r>
    </w:p>
    <w:p w14:paraId="1E3ABD4D" w14:textId="77777777" w:rsidR="00A837F2" w:rsidRDefault="00000000">
      <w:pPr>
        <w:spacing w:line="360" w:lineRule="auto"/>
        <w:ind w:firstLine="360"/>
        <w:jc w:val="left"/>
        <w:rPr>
          <w:rFonts w:ascii="宋体" w:hAnsi="宋体" w:hint="eastAsia"/>
          <w:sz w:val="24"/>
        </w:rPr>
      </w:pPr>
      <w:r>
        <w:rPr>
          <w:rFonts w:ascii="宋体" w:hAnsi="宋体" w:hint="eastAsia"/>
          <w:sz w:val="24"/>
        </w:rPr>
        <w:lastRenderedPageBreak/>
        <w:t>18.1协商协商</w:t>
      </w:r>
    </w:p>
    <w:p w14:paraId="4E7D03BF" w14:textId="77777777" w:rsidR="00A837F2" w:rsidRDefault="00000000">
      <w:pPr>
        <w:spacing w:line="360" w:lineRule="auto"/>
        <w:ind w:firstLine="360"/>
        <w:jc w:val="left"/>
        <w:rPr>
          <w:rFonts w:ascii="宋体" w:hAnsi="宋体" w:hint="eastAsia"/>
          <w:sz w:val="24"/>
        </w:rPr>
      </w:pPr>
      <w:r>
        <w:rPr>
          <w:rFonts w:ascii="宋体" w:hAnsi="宋体" w:hint="eastAsia"/>
          <w:sz w:val="24"/>
        </w:rPr>
        <w:t>18.1.1对于提交了实质性响应的协商响应文件的供应商，协商小组将与其就采购标的的价格服务等进行协商协商。</w:t>
      </w:r>
    </w:p>
    <w:p w14:paraId="2D0588E2" w14:textId="77777777" w:rsidR="00A837F2" w:rsidRDefault="00000000">
      <w:pPr>
        <w:spacing w:line="360" w:lineRule="auto"/>
        <w:ind w:firstLine="360"/>
        <w:jc w:val="left"/>
        <w:rPr>
          <w:rFonts w:ascii="宋体" w:hAnsi="宋体" w:hint="eastAsia"/>
          <w:sz w:val="24"/>
        </w:rPr>
      </w:pPr>
      <w:r>
        <w:rPr>
          <w:rFonts w:ascii="宋体" w:hAnsi="宋体" w:hint="eastAsia"/>
          <w:sz w:val="24"/>
        </w:rPr>
        <w:t>18.1.2参加协商的供应商应当以书面形式对协商协商中做出的承诺与澄清进行确认，并在协商小组规定的时间内完成报价。</w:t>
      </w:r>
    </w:p>
    <w:p w14:paraId="48611F6A" w14:textId="77777777" w:rsidR="00A837F2" w:rsidRDefault="00000000">
      <w:pPr>
        <w:spacing w:line="360" w:lineRule="auto"/>
        <w:ind w:firstLine="360"/>
        <w:jc w:val="left"/>
        <w:rPr>
          <w:rFonts w:ascii="宋体" w:hAnsi="宋体" w:hint="eastAsia"/>
          <w:sz w:val="24"/>
        </w:rPr>
      </w:pPr>
      <w:r>
        <w:rPr>
          <w:rFonts w:ascii="宋体" w:hAnsi="宋体" w:hint="eastAsia"/>
          <w:sz w:val="24"/>
        </w:rPr>
        <w:t>18.1.3供应商最终总报价在响应产品数量没有增加，配置、服务没有重大提高的情况下，一般不允许高于第一次报价（即协商响应文件首次报价与分项报价表中的报价）。否则，协商小组有权拒绝该协商报价并不再给予报价补救机会。</w:t>
      </w:r>
    </w:p>
    <w:p w14:paraId="50FF1321" w14:textId="77777777" w:rsidR="00A837F2" w:rsidRDefault="00000000">
      <w:pPr>
        <w:spacing w:line="360" w:lineRule="auto"/>
        <w:ind w:firstLine="360"/>
        <w:jc w:val="left"/>
        <w:rPr>
          <w:rFonts w:ascii="宋体" w:hAnsi="宋体" w:hint="eastAsia"/>
          <w:sz w:val="24"/>
        </w:rPr>
      </w:pPr>
      <w:r>
        <w:rPr>
          <w:rFonts w:ascii="宋体" w:hAnsi="宋体" w:hint="eastAsia"/>
          <w:sz w:val="24"/>
        </w:rPr>
        <w:t>18.2协商协商成交原则</w:t>
      </w:r>
    </w:p>
    <w:p w14:paraId="648DA8DC" w14:textId="77777777" w:rsidR="00A837F2" w:rsidRDefault="00000000">
      <w:pPr>
        <w:spacing w:line="360" w:lineRule="auto"/>
        <w:ind w:firstLine="360"/>
        <w:jc w:val="left"/>
        <w:rPr>
          <w:rFonts w:ascii="宋体" w:hAnsi="宋体" w:hint="eastAsia"/>
          <w:sz w:val="24"/>
        </w:rPr>
      </w:pPr>
      <w:r>
        <w:rPr>
          <w:rFonts w:ascii="宋体" w:hAnsi="宋体" w:hint="eastAsia"/>
          <w:sz w:val="24"/>
        </w:rPr>
        <w:t>18.2.1协商小组根据政府采购相关法律、规章的规定，在供应商的协商响应能保证采购项目质量且最终报价合理的基础上确定其为成交供应商。</w:t>
      </w:r>
    </w:p>
    <w:p w14:paraId="2993F1E4" w14:textId="77777777" w:rsidR="00A837F2" w:rsidRDefault="00000000">
      <w:pPr>
        <w:spacing w:line="360" w:lineRule="auto"/>
        <w:ind w:firstLine="360"/>
        <w:jc w:val="left"/>
        <w:rPr>
          <w:rFonts w:ascii="宋体" w:hAnsi="宋体" w:hint="eastAsia"/>
          <w:sz w:val="24"/>
        </w:rPr>
      </w:pPr>
      <w:r>
        <w:rPr>
          <w:rFonts w:ascii="宋体" w:hAnsi="宋体" w:hint="eastAsia"/>
          <w:sz w:val="24"/>
        </w:rPr>
        <w:t>18.2.2协商终止情形处理</w:t>
      </w:r>
    </w:p>
    <w:p w14:paraId="2BB375DF" w14:textId="77777777" w:rsidR="00A837F2" w:rsidRDefault="00000000">
      <w:pPr>
        <w:spacing w:line="360" w:lineRule="auto"/>
        <w:ind w:firstLine="360"/>
        <w:jc w:val="left"/>
        <w:rPr>
          <w:rFonts w:ascii="宋体" w:hAnsi="宋体" w:hint="eastAsia"/>
          <w:sz w:val="24"/>
        </w:rPr>
      </w:pPr>
      <w:r>
        <w:rPr>
          <w:rFonts w:ascii="宋体" w:hAnsi="宋体" w:hint="eastAsia"/>
          <w:sz w:val="24"/>
        </w:rPr>
        <w:t>出现下列情形之一的，代理机构将终止采购活动，发布项目终止公告并说明原因，重新开展采购活动：</w:t>
      </w:r>
    </w:p>
    <w:p w14:paraId="1EBDAEC6" w14:textId="77777777" w:rsidR="00A837F2" w:rsidRDefault="00000000">
      <w:pPr>
        <w:spacing w:line="360" w:lineRule="auto"/>
        <w:ind w:firstLine="360"/>
        <w:jc w:val="left"/>
        <w:rPr>
          <w:rFonts w:ascii="宋体" w:hAnsi="宋体" w:hint="eastAsia"/>
          <w:sz w:val="24"/>
        </w:rPr>
      </w:pPr>
      <w:r>
        <w:rPr>
          <w:rFonts w:ascii="宋体" w:hAnsi="宋体" w:hint="eastAsia"/>
          <w:sz w:val="24"/>
        </w:rPr>
        <w:t>18.2.2.1因情况变化，不再符合规定的单一来源采购方式适用情形的；</w:t>
      </w:r>
    </w:p>
    <w:p w14:paraId="6DE6B5B2" w14:textId="77777777" w:rsidR="00A837F2" w:rsidRDefault="00000000">
      <w:pPr>
        <w:spacing w:line="360" w:lineRule="auto"/>
        <w:ind w:firstLine="360"/>
        <w:jc w:val="left"/>
        <w:rPr>
          <w:rFonts w:ascii="宋体" w:hAnsi="宋体" w:hint="eastAsia"/>
          <w:sz w:val="24"/>
        </w:rPr>
      </w:pPr>
      <w:r>
        <w:rPr>
          <w:rFonts w:ascii="宋体" w:hAnsi="宋体" w:hint="eastAsia"/>
          <w:sz w:val="24"/>
        </w:rPr>
        <w:t>18.2.2.2出现影响采购公正的违法、违规行为的；</w:t>
      </w:r>
    </w:p>
    <w:p w14:paraId="46D570B7" w14:textId="77777777" w:rsidR="00A837F2" w:rsidRDefault="00000000">
      <w:pPr>
        <w:spacing w:line="360" w:lineRule="auto"/>
        <w:ind w:firstLine="360"/>
        <w:jc w:val="left"/>
        <w:rPr>
          <w:rFonts w:ascii="宋体" w:hAnsi="宋体" w:hint="eastAsia"/>
          <w:sz w:val="24"/>
        </w:rPr>
      </w:pPr>
      <w:r>
        <w:rPr>
          <w:rFonts w:ascii="宋体" w:hAnsi="宋体" w:hint="eastAsia"/>
          <w:sz w:val="24"/>
        </w:rPr>
        <w:t>18.2.2.3至协商小组规定的协商截止时间，供应商报价超过采购预算的；</w:t>
      </w:r>
    </w:p>
    <w:p w14:paraId="0551EA7C" w14:textId="77777777" w:rsidR="00A837F2" w:rsidRDefault="00000000">
      <w:pPr>
        <w:spacing w:line="360" w:lineRule="auto"/>
        <w:ind w:firstLine="360"/>
        <w:jc w:val="left"/>
        <w:rPr>
          <w:rFonts w:ascii="宋体" w:hAnsi="宋体" w:hint="eastAsia"/>
          <w:sz w:val="24"/>
        </w:rPr>
      </w:pPr>
      <w:r>
        <w:rPr>
          <w:rFonts w:ascii="宋体" w:hAnsi="宋体" w:hint="eastAsia"/>
          <w:sz w:val="24"/>
        </w:rPr>
        <w:t>18.2.2.4至协商小组规定的协商截止时间，供应商的最终报价、技术方案、服务承诺、商务条款等不能满足采购人或协商小组的要求；</w:t>
      </w:r>
    </w:p>
    <w:p w14:paraId="329D4DE5" w14:textId="77777777" w:rsidR="00A837F2" w:rsidRDefault="00000000">
      <w:pPr>
        <w:spacing w:line="360" w:lineRule="auto"/>
        <w:ind w:firstLine="360"/>
        <w:jc w:val="left"/>
        <w:rPr>
          <w:rFonts w:ascii="宋体" w:hAnsi="宋体" w:hint="eastAsia"/>
          <w:sz w:val="24"/>
        </w:rPr>
      </w:pPr>
      <w:r>
        <w:rPr>
          <w:rFonts w:ascii="宋体" w:hAnsi="宋体" w:hint="eastAsia"/>
          <w:sz w:val="24"/>
        </w:rPr>
        <w:t>18.2.2.5法律、法规、规章规定的其他应当终止的情形。</w:t>
      </w:r>
    </w:p>
    <w:p w14:paraId="57C22288" w14:textId="77777777" w:rsidR="00A837F2" w:rsidRDefault="00000000">
      <w:pPr>
        <w:spacing w:line="360" w:lineRule="auto"/>
        <w:ind w:firstLine="360"/>
        <w:jc w:val="left"/>
        <w:rPr>
          <w:rFonts w:ascii="宋体" w:hAnsi="宋体" w:hint="eastAsia"/>
          <w:b/>
          <w:sz w:val="24"/>
        </w:rPr>
      </w:pPr>
      <w:r>
        <w:rPr>
          <w:rFonts w:ascii="宋体" w:hAnsi="宋体" w:hint="eastAsia"/>
          <w:b/>
          <w:sz w:val="24"/>
        </w:rPr>
        <w:t>19、确定成交单位</w:t>
      </w:r>
    </w:p>
    <w:p w14:paraId="4DB39B2A" w14:textId="77777777" w:rsidR="00A837F2" w:rsidRDefault="00000000">
      <w:pPr>
        <w:spacing w:line="360" w:lineRule="auto"/>
        <w:ind w:firstLine="360"/>
        <w:jc w:val="left"/>
        <w:rPr>
          <w:rFonts w:ascii="宋体" w:hAnsi="宋体" w:hint="eastAsia"/>
          <w:sz w:val="24"/>
        </w:rPr>
      </w:pPr>
      <w:r>
        <w:rPr>
          <w:rFonts w:ascii="宋体" w:hAnsi="宋体" w:hint="eastAsia"/>
          <w:sz w:val="24"/>
        </w:rPr>
        <w:t>19.1协商小组根据协商协商情况编写协商情况记录，推荐成交候选人。</w:t>
      </w:r>
    </w:p>
    <w:p w14:paraId="7E547957" w14:textId="77777777" w:rsidR="00A837F2" w:rsidRDefault="00000000">
      <w:pPr>
        <w:spacing w:line="360" w:lineRule="auto"/>
        <w:ind w:firstLine="360"/>
        <w:jc w:val="left"/>
        <w:rPr>
          <w:rFonts w:ascii="宋体" w:hAnsi="宋体" w:hint="eastAsia"/>
          <w:sz w:val="24"/>
        </w:rPr>
      </w:pPr>
      <w:r>
        <w:rPr>
          <w:rFonts w:ascii="宋体" w:hAnsi="宋体" w:hint="eastAsia"/>
          <w:sz w:val="24"/>
        </w:rPr>
        <w:t>19.2采购人根据协商小组推荐的成交候选人确定成交供应商。</w:t>
      </w:r>
    </w:p>
    <w:p w14:paraId="09BFEBB4" w14:textId="77777777" w:rsidR="00A837F2" w:rsidRDefault="00000000">
      <w:pPr>
        <w:spacing w:line="360" w:lineRule="auto"/>
        <w:ind w:firstLine="360"/>
        <w:jc w:val="left"/>
        <w:rPr>
          <w:rFonts w:ascii="宋体" w:hAnsi="宋体" w:hint="eastAsia"/>
          <w:sz w:val="24"/>
        </w:rPr>
      </w:pPr>
      <w:r>
        <w:rPr>
          <w:rFonts w:ascii="宋体" w:hAnsi="宋体" w:hint="eastAsia"/>
          <w:sz w:val="24"/>
        </w:rPr>
        <w:t>19.3若有充分证据证明，成交供应商出现下列情况之一的，一经查实，将被取消成交资格：</w:t>
      </w:r>
    </w:p>
    <w:p w14:paraId="22C21DDA" w14:textId="77777777" w:rsidR="00A837F2" w:rsidRDefault="00000000">
      <w:pPr>
        <w:spacing w:line="360" w:lineRule="auto"/>
        <w:ind w:firstLine="360"/>
        <w:jc w:val="left"/>
        <w:rPr>
          <w:rFonts w:ascii="宋体" w:hAnsi="宋体" w:hint="eastAsia"/>
          <w:sz w:val="24"/>
        </w:rPr>
      </w:pPr>
      <w:r>
        <w:rPr>
          <w:rFonts w:ascii="宋体" w:hAnsi="宋体" w:hint="eastAsia"/>
          <w:sz w:val="24"/>
        </w:rPr>
        <w:t>（1）提供虚假材料谋取成交的；</w:t>
      </w:r>
    </w:p>
    <w:p w14:paraId="0BFFF649" w14:textId="77777777" w:rsidR="00A837F2" w:rsidRDefault="00000000">
      <w:pPr>
        <w:spacing w:line="360" w:lineRule="auto"/>
        <w:ind w:firstLine="360"/>
        <w:jc w:val="left"/>
        <w:rPr>
          <w:rFonts w:ascii="宋体" w:hAnsi="宋体" w:hint="eastAsia"/>
          <w:sz w:val="24"/>
        </w:rPr>
      </w:pPr>
      <w:r>
        <w:rPr>
          <w:rFonts w:ascii="宋体" w:hAnsi="宋体" w:hint="eastAsia"/>
          <w:sz w:val="24"/>
        </w:rPr>
        <w:t>（2）与评审专家、采购人、其他供应商或者代理机构工作人员恶意串通的；</w:t>
      </w:r>
    </w:p>
    <w:p w14:paraId="759809EF" w14:textId="77777777" w:rsidR="00A837F2" w:rsidRDefault="00000000">
      <w:pPr>
        <w:spacing w:line="360" w:lineRule="auto"/>
        <w:ind w:firstLine="360"/>
        <w:jc w:val="left"/>
        <w:rPr>
          <w:rFonts w:ascii="宋体" w:hAnsi="宋体" w:hint="eastAsia"/>
          <w:sz w:val="24"/>
        </w:rPr>
      </w:pPr>
      <w:r>
        <w:rPr>
          <w:rFonts w:ascii="宋体" w:hAnsi="宋体" w:hint="eastAsia"/>
          <w:sz w:val="24"/>
        </w:rPr>
        <w:lastRenderedPageBreak/>
        <w:t>（3）向评审专家、采购人或代理机构工作人员行贿或者提供其他不正当利益的；</w:t>
      </w:r>
    </w:p>
    <w:p w14:paraId="64C21799" w14:textId="77777777" w:rsidR="00A837F2" w:rsidRDefault="00000000">
      <w:pPr>
        <w:spacing w:line="360" w:lineRule="auto"/>
        <w:ind w:firstLine="360"/>
        <w:jc w:val="left"/>
        <w:rPr>
          <w:rFonts w:ascii="宋体" w:hAnsi="宋体" w:hint="eastAsia"/>
          <w:sz w:val="24"/>
        </w:rPr>
      </w:pPr>
      <w:r>
        <w:rPr>
          <w:rFonts w:ascii="宋体" w:hAnsi="宋体" w:hint="eastAsia"/>
          <w:sz w:val="24"/>
        </w:rPr>
        <w:t>（4）不满足本采购文件规定的实质性要求，但在评审过程中又未被协商小组发现的；</w:t>
      </w:r>
    </w:p>
    <w:p w14:paraId="05103981" w14:textId="77777777" w:rsidR="00A837F2" w:rsidRDefault="00000000">
      <w:pPr>
        <w:spacing w:line="360" w:lineRule="auto"/>
        <w:ind w:firstLine="360"/>
        <w:jc w:val="left"/>
        <w:rPr>
          <w:rFonts w:ascii="宋体" w:hAnsi="宋体" w:hint="eastAsia"/>
          <w:sz w:val="24"/>
        </w:rPr>
      </w:pPr>
      <w:r>
        <w:rPr>
          <w:rFonts w:ascii="宋体" w:hAnsi="宋体" w:hint="eastAsia"/>
          <w:sz w:val="24"/>
        </w:rPr>
        <w:t>（5）不符合法律、法规的规定的其他情形。</w:t>
      </w:r>
    </w:p>
    <w:p w14:paraId="5A7AB313" w14:textId="77777777" w:rsidR="00A837F2" w:rsidRDefault="00000000">
      <w:pPr>
        <w:spacing w:line="360" w:lineRule="auto"/>
        <w:ind w:firstLine="360"/>
        <w:jc w:val="left"/>
        <w:rPr>
          <w:rFonts w:ascii="宋体" w:hAnsi="宋体" w:hint="eastAsia"/>
          <w:b/>
          <w:sz w:val="24"/>
        </w:rPr>
      </w:pPr>
      <w:r>
        <w:rPr>
          <w:rFonts w:ascii="宋体" w:hAnsi="宋体" w:hint="eastAsia"/>
          <w:b/>
          <w:sz w:val="24"/>
        </w:rPr>
        <w:t>20、成交通知书</w:t>
      </w:r>
    </w:p>
    <w:p w14:paraId="3034B5FF" w14:textId="77777777" w:rsidR="00A837F2" w:rsidRDefault="00000000">
      <w:pPr>
        <w:spacing w:line="360" w:lineRule="auto"/>
        <w:ind w:firstLine="360"/>
        <w:jc w:val="left"/>
        <w:rPr>
          <w:rFonts w:ascii="宋体" w:hAnsi="宋体" w:hint="eastAsia"/>
          <w:sz w:val="24"/>
        </w:rPr>
      </w:pPr>
      <w:r>
        <w:rPr>
          <w:rFonts w:ascii="宋体" w:hAnsi="宋体" w:hint="eastAsia"/>
          <w:sz w:val="24"/>
        </w:rPr>
        <w:t>20.l成交结果经采购人确定后，代理机构将向成交供应商发出成交通知书。</w:t>
      </w:r>
    </w:p>
    <w:p w14:paraId="7136C629" w14:textId="77777777" w:rsidR="00A837F2" w:rsidRDefault="00000000">
      <w:pPr>
        <w:spacing w:line="360" w:lineRule="auto"/>
        <w:ind w:firstLine="360"/>
        <w:jc w:val="left"/>
        <w:rPr>
          <w:rFonts w:ascii="宋体" w:hAnsi="宋体" w:hint="eastAsia"/>
          <w:sz w:val="24"/>
        </w:rPr>
      </w:pPr>
      <w:r>
        <w:rPr>
          <w:rFonts w:ascii="宋体" w:hAnsi="宋体" w:hint="eastAsia"/>
          <w:sz w:val="24"/>
        </w:rPr>
        <w:t>20.2成交通知书将是合同的一个组成部分。对采购人和成交供应商均具有法律效力。成交通知书发出后，采购人改变成交结果的，或者成交供应商放弃成交项目的，应当依法承担法律责任。</w:t>
      </w:r>
    </w:p>
    <w:p w14:paraId="5D5CFA85" w14:textId="77777777" w:rsidR="00A837F2" w:rsidRDefault="00000000">
      <w:pPr>
        <w:spacing w:line="360" w:lineRule="auto"/>
        <w:ind w:firstLine="360"/>
        <w:jc w:val="left"/>
        <w:rPr>
          <w:rFonts w:ascii="宋体" w:hAnsi="宋体" w:hint="eastAsia"/>
          <w:b/>
          <w:sz w:val="24"/>
        </w:rPr>
      </w:pPr>
      <w:r>
        <w:rPr>
          <w:rFonts w:ascii="宋体" w:hAnsi="宋体" w:hint="eastAsia"/>
          <w:b/>
          <w:sz w:val="24"/>
        </w:rPr>
        <w:t>21、签订合同</w:t>
      </w:r>
    </w:p>
    <w:p w14:paraId="5303A23F" w14:textId="77777777" w:rsidR="00A837F2" w:rsidRDefault="00000000">
      <w:pPr>
        <w:spacing w:line="360" w:lineRule="auto"/>
        <w:ind w:firstLine="360"/>
        <w:jc w:val="left"/>
        <w:rPr>
          <w:rFonts w:ascii="宋体" w:hAnsi="宋体" w:hint="eastAsia"/>
          <w:sz w:val="24"/>
        </w:rPr>
      </w:pPr>
      <w:r>
        <w:rPr>
          <w:rFonts w:ascii="宋体" w:hAnsi="宋体" w:hint="eastAsia"/>
          <w:sz w:val="24"/>
        </w:rPr>
        <w:t>21.l成交供应商应按成交通知书规定的时间、地点,按照采购文件确定的事项与采购人签订政府采购合同，且不得迟于成交通知书发出之日起三十日内。</w:t>
      </w:r>
    </w:p>
    <w:p w14:paraId="4D74343C" w14:textId="77777777" w:rsidR="00A837F2" w:rsidRDefault="00000000">
      <w:pPr>
        <w:spacing w:line="360" w:lineRule="auto"/>
        <w:ind w:firstLine="360"/>
        <w:jc w:val="left"/>
        <w:rPr>
          <w:rFonts w:ascii="宋体" w:hAnsi="宋体" w:hint="eastAsia"/>
          <w:sz w:val="24"/>
        </w:rPr>
      </w:pPr>
      <w:r>
        <w:rPr>
          <w:rFonts w:ascii="宋体" w:hAnsi="宋体" w:hint="eastAsia"/>
          <w:sz w:val="24"/>
        </w:rPr>
        <w:t>21.2采购文件、成交供应商的协商响应文件及协商采购过程中有关澄清、承诺文件均应作为合同附件。</w:t>
      </w:r>
    </w:p>
    <w:p w14:paraId="7E04CA78" w14:textId="77777777" w:rsidR="00A837F2" w:rsidRDefault="00000000">
      <w:pPr>
        <w:spacing w:line="360" w:lineRule="auto"/>
        <w:ind w:firstLine="360"/>
        <w:jc w:val="left"/>
        <w:rPr>
          <w:rFonts w:ascii="宋体" w:hAnsi="宋体" w:hint="eastAsia"/>
          <w:sz w:val="24"/>
        </w:rPr>
      </w:pPr>
      <w:r>
        <w:rPr>
          <w:rFonts w:ascii="宋体" w:hAnsi="宋体" w:hint="eastAsia"/>
          <w:sz w:val="24"/>
        </w:rPr>
        <w:t>21.3签订合同后，成交供应商不得将本服务及其他相关服务进行转包。未经采购人同意，成交供应商也不得采用分包的形式履行合同，否则采购人有权终止合同。转包或分包造成采购人损失的，成交供应商应承担相应赔偿责任。</w:t>
      </w:r>
    </w:p>
    <w:bookmarkEnd w:id="0"/>
    <w:p w14:paraId="18D85448" w14:textId="77777777" w:rsidR="00A837F2" w:rsidRDefault="00A837F2">
      <w:pPr>
        <w:spacing w:line="360" w:lineRule="auto"/>
        <w:ind w:firstLine="360"/>
        <w:jc w:val="left"/>
        <w:rPr>
          <w:rFonts w:ascii="宋体" w:hAnsi="宋体" w:hint="eastAsia"/>
          <w:sz w:val="24"/>
        </w:rPr>
      </w:pPr>
    </w:p>
    <w:p w14:paraId="3E261D35" w14:textId="77777777" w:rsidR="00A837F2" w:rsidRDefault="00A837F2">
      <w:pPr>
        <w:spacing w:line="360" w:lineRule="auto"/>
        <w:ind w:firstLine="360"/>
        <w:jc w:val="left"/>
        <w:rPr>
          <w:rFonts w:ascii="宋体" w:hAnsi="宋体" w:hint="eastAsia"/>
          <w:sz w:val="24"/>
        </w:rPr>
      </w:pPr>
    </w:p>
    <w:p w14:paraId="573B45EE" w14:textId="77777777" w:rsidR="00A837F2" w:rsidRDefault="00A837F2">
      <w:pPr>
        <w:spacing w:line="360" w:lineRule="auto"/>
        <w:ind w:firstLine="360"/>
        <w:jc w:val="left"/>
        <w:rPr>
          <w:rFonts w:ascii="宋体" w:hAnsi="宋体" w:hint="eastAsia"/>
          <w:sz w:val="24"/>
        </w:rPr>
      </w:pPr>
    </w:p>
    <w:p w14:paraId="17F6A6D6" w14:textId="77777777" w:rsidR="00A837F2" w:rsidRDefault="00A837F2">
      <w:pPr>
        <w:spacing w:line="360" w:lineRule="auto"/>
        <w:ind w:firstLine="360"/>
        <w:jc w:val="left"/>
        <w:rPr>
          <w:rFonts w:ascii="宋体" w:hAnsi="宋体" w:hint="eastAsia"/>
          <w:sz w:val="24"/>
        </w:rPr>
      </w:pPr>
    </w:p>
    <w:p w14:paraId="6C6B1E61" w14:textId="77777777" w:rsidR="00A837F2" w:rsidRDefault="00A837F2">
      <w:pPr>
        <w:spacing w:line="360" w:lineRule="auto"/>
        <w:ind w:firstLine="360"/>
        <w:jc w:val="left"/>
        <w:rPr>
          <w:rFonts w:ascii="宋体" w:hAnsi="宋体" w:hint="eastAsia"/>
          <w:sz w:val="24"/>
        </w:rPr>
      </w:pPr>
    </w:p>
    <w:p w14:paraId="647969BF" w14:textId="77777777" w:rsidR="00A837F2" w:rsidRDefault="00A837F2">
      <w:pPr>
        <w:spacing w:line="360" w:lineRule="auto"/>
        <w:ind w:firstLine="360"/>
        <w:jc w:val="left"/>
        <w:rPr>
          <w:rFonts w:ascii="宋体" w:hAnsi="宋体" w:hint="eastAsia"/>
          <w:sz w:val="24"/>
        </w:rPr>
      </w:pPr>
    </w:p>
    <w:p w14:paraId="20DA9DA1" w14:textId="77777777" w:rsidR="00A837F2" w:rsidRDefault="00A837F2">
      <w:pPr>
        <w:spacing w:line="360" w:lineRule="auto"/>
        <w:ind w:firstLine="360"/>
        <w:jc w:val="left"/>
        <w:rPr>
          <w:rFonts w:ascii="宋体" w:hAnsi="宋体" w:hint="eastAsia"/>
          <w:sz w:val="24"/>
        </w:rPr>
      </w:pPr>
    </w:p>
    <w:p w14:paraId="7DDDE9C6" w14:textId="77777777" w:rsidR="00A837F2" w:rsidRDefault="00A837F2">
      <w:pPr>
        <w:spacing w:line="360" w:lineRule="auto"/>
        <w:ind w:firstLine="360"/>
        <w:jc w:val="left"/>
        <w:rPr>
          <w:rFonts w:ascii="宋体" w:hAnsi="宋体" w:hint="eastAsia"/>
          <w:sz w:val="24"/>
        </w:rPr>
      </w:pPr>
    </w:p>
    <w:p w14:paraId="455E4B4A" w14:textId="77777777" w:rsidR="00A837F2" w:rsidRDefault="00A837F2">
      <w:pPr>
        <w:spacing w:line="360" w:lineRule="auto"/>
        <w:ind w:firstLine="360"/>
        <w:jc w:val="left"/>
        <w:rPr>
          <w:rFonts w:ascii="宋体" w:hAnsi="宋体" w:hint="eastAsia"/>
          <w:sz w:val="24"/>
        </w:rPr>
      </w:pPr>
    </w:p>
    <w:p w14:paraId="4D7B212F" w14:textId="77777777" w:rsidR="00A837F2" w:rsidRDefault="00000000">
      <w:pPr>
        <w:rPr>
          <w:rFonts w:ascii="黑体" w:eastAsia="黑体" w:hAnsi="黑体" w:cs="黑体" w:hint="eastAsia"/>
          <w:sz w:val="32"/>
          <w:szCs w:val="32"/>
        </w:rPr>
      </w:pPr>
      <w:r>
        <w:rPr>
          <w:rFonts w:ascii="黑体" w:eastAsia="黑体" w:hAnsi="黑体" w:cs="黑体" w:hint="eastAsia"/>
          <w:sz w:val="32"/>
          <w:szCs w:val="32"/>
        </w:rPr>
        <w:br w:type="page"/>
      </w:r>
    </w:p>
    <w:p w14:paraId="07B4F6F9" w14:textId="77777777" w:rsidR="00A837F2" w:rsidRDefault="00000000">
      <w:pPr>
        <w:spacing w:line="360" w:lineRule="auto"/>
        <w:ind w:firstLine="480"/>
        <w:jc w:val="center"/>
        <w:rPr>
          <w:rFonts w:ascii="黑体" w:eastAsia="黑体" w:hAnsi="黑体" w:cs="黑体" w:hint="eastAsia"/>
          <w:sz w:val="32"/>
          <w:szCs w:val="32"/>
        </w:rPr>
      </w:pPr>
      <w:r>
        <w:rPr>
          <w:rFonts w:ascii="黑体" w:eastAsia="黑体" w:hAnsi="黑体" w:cs="黑体" w:hint="eastAsia"/>
          <w:sz w:val="32"/>
          <w:szCs w:val="32"/>
        </w:rPr>
        <w:lastRenderedPageBreak/>
        <w:t>第三章  单一来源采购需求</w:t>
      </w:r>
      <w:bookmarkStart w:id="1" w:name="_Toc150538845"/>
    </w:p>
    <w:p w14:paraId="44735B57"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lang w:val="zh-CN"/>
        </w:rPr>
      </w:pPr>
      <w:bookmarkStart w:id="2" w:name="_Toc381716888"/>
      <w:bookmarkEnd w:id="1"/>
      <w:r>
        <w:rPr>
          <w:rFonts w:ascii="宋体" w:hAnsi="宋体" w:cs="宋体" w:hint="eastAsia"/>
          <w:sz w:val="24"/>
        </w:rPr>
        <w:t>为</w:t>
      </w:r>
      <w:r>
        <w:rPr>
          <w:rFonts w:ascii="宋体" w:hAnsi="宋体" w:cs="宋体" w:hint="eastAsia"/>
          <w:sz w:val="24"/>
          <w:lang w:val="zh-CN"/>
        </w:rPr>
        <w:t>落实总书记关于江苏工作的重要指示精神和省委省政府重要决策部署，《</w:t>
      </w:r>
      <w:r>
        <w:rPr>
          <w:rFonts w:ascii="宋体" w:hAnsi="宋体" w:cs="宋体" w:hint="eastAsia"/>
          <w:sz w:val="24"/>
        </w:rPr>
        <w:t>新华日报</w:t>
      </w:r>
      <w:r>
        <w:rPr>
          <w:rFonts w:ascii="宋体" w:hAnsi="宋体" w:cs="宋体" w:hint="eastAsia"/>
          <w:sz w:val="24"/>
          <w:lang w:val="zh-CN"/>
        </w:rPr>
        <w:t>》“</w:t>
      </w:r>
      <w:r>
        <w:rPr>
          <w:rFonts w:ascii="宋体" w:hAnsi="宋体" w:cs="宋体" w:hint="eastAsia"/>
          <w:sz w:val="24"/>
        </w:rPr>
        <w:t>江苏服务业专刊</w:t>
      </w:r>
      <w:r>
        <w:rPr>
          <w:rFonts w:ascii="宋体" w:hAnsi="宋体" w:cs="宋体" w:hint="eastAsia"/>
          <w:sz w:val="24"/>
          <w:lang w:val="zh-CN"/>
        </w:rPr>
        <w:t>”（</w:t>
      </w:r>
      <w:r>
        <w:rPr>
          <w:rFonts w:ascii="宋体" w:hAnsi="宋体" w:cs="宋体" w:hint="eastAsia"/>
          <w:sz w:val="24"/>
        </w:rPr>
        <w:t>以下简称“专刊”</w:t>
      </w:r>
      <w:r>
        <w:rPr>
          <w:rFonts w:ascii="宋体" w:hAnsi="宋体" w:cs="宋体" w:hint="eastAsia"/>
          <w:sz w:val="24"/>
          <w:lang w:val="zh-CN"/>
        </w:rPr>
        <w:t>）</w:t>
      </w:r>
      <w:r>
        <w:rPr>
          <w:rFonts w:ascii="宋体" w:hAnsi="宋体" w:cs="宋体" w:hint="eastAsia"/>
          <w:kern w:val="2"/>
          <w:sz w:val="24"/>
        </w:rPr>
        <w:t>聚焦全省服务业条线和战新和服务业发展领导各成员单位走在前做示范改革奋进过程中的成就亮点，推广省高质量发展示范单位、我省“品牌强国”优选企业中涌现的先进典型和成功案例等，体现全省服务业条线政策落实用力，</w:t>
      </w:r>
      <w:r>
        <w:rPr>
          <w:rFonts w:ascii="宋体" w:hAnsi="宋体" w:cs="宋体" w:hint="eastAsia"/>
          <w:kern w:val="2"/>
          <w:sz w:val="24"/>
          <w:lang w:val="zh-CN"/>
        </w:rPr>
        <w:t>发挥媒体融合优势，</w:t>
      </w:r>
      <w:r>
        <w:rPr>
          <w:rFonts w:ascii="宋体" w:hAnsi="宋体" w:cs="宋体" w:hint="eastAsia"/>
          <w:kern w:val="2"/>
          <w:sz w:val="24"/>
        </w:rPr>
        <w:t>为全省构建优质高效的现代服务业新体系，促进经济高质量发展营造良好的舆论氛围。</w:t>
      </w:r>
    </w:p>
    <w:p w14:paraId="1883EAE1" w14:textId="77777777" w:rsidR="00A837F2" w:rsidRDefault="00000000">
      <w:pPr>
        <w:adjustRightInd w:val="0"/>
        <w:snapToGrid w:val="0"/>
        <w:spacing w:line="590" w:lineRule="exact"/>
        <w:ind w:leftChars="-42" w:left="-88" w:firstLineChars="200" w:firstLine="482"/>
        <w:rPr>
          <w:rFonts w:ascii="宋体" w:hAnsi="宋体" w:cs="宋体" w:hint="eastAsia"/>
          <w:b/>
          <w:sz w:val="24"/>
        </w:rPr>
      </w:pPr>
      <w:r>
        <w:rPr>
          <w:rFonts w:ascii="宋体" w:hAnsi="宋体" w:cs="宋体" w:hint="eastAsia"/>
          <w:b/>
          <w:sz w:val="24"/>
        </w:rPr>
        <w:t>一、采购明细</w:t>
      </w:r>
    </w:p>
    <w:p w14:paraId="17D67E27" w14:textId="77777777" w:rsidR="00A837F2" w:rsidRDefault="00000000">
      <w:pPr>
        <w:autoSpaceDE w:val="0"/>
        <w:autoSpaceDN w:val="0"/>
        <w:adjustRightInd w:val="0"/>
        <w:snapToGrid w:val="0"/>
        <w:spacing w:line="590" w:lineRule="exact"/>
        <w:ind w:firstLine="481"/>
        <w:rPr>
          <w:rFonts w:ascii="宋体" w:hAnsi="宋体" w:cs="宋体" w:hint="eastAsia"/>
          <w:sz w:val="24"/>
          <w:lang w:val="zh-CN"/>
        </w:rPr>
      </w:pPr>
      <w:r>
        <w:rPr>
          <w:rFonts w:ascii="宋体" w:hAnsi="宋体" w:cs="宋体" w:hint="eastAsia"/>
          <w:sz w:val="24"/>
        </w:rPr>
        <w:t xml:space="preserve">1. </w:t>
      </w:r>
      <w:r>
        <w:rPr>
          <w:rFonts w:ascii="宋体" w:hAnsi="宋体" w:cs="宋体" w:hint="eastAsia"/>
          <w:sz w:val="24"/>
          <w:lang w:val="zh-CN"/>
        </w:rPr>
        <w:t>发布媒体：新华日报；整版尺寸：35.2*48cm；每期规格：彩色整版*4；期数：</w:t>
      </w:r>
      <w:r>
        <w:rPr>
          <w:rFonts w:ascii="宋体" w:hAnsi="宋体" w:cs="宋体" w:hint="eastAsia"/>
          <w:sz w:val="24"/>
        </w:rPr>
        <w:t>2026年计划出版12期专刊，如遇到需要及时宣传的服务业重点工作，可随时调整出版时间；</w:t>
      </w:r>
      <w:r>
        <w:rPr>
          <w:rFonts w:ascii="宋体" w:hAnsi="宋体" w:cs="宋体" w:hint="eastAsia"/>
          <w:sz w:val="24"/>
          <w:lang w:val="zh-CN"/>
        </w:rPr>
        <w:t>服务期：</w:t>
      </w:r>
      <w:r>
        <w:rPr>
          <w:rFonts w:ascii="宋体" w:hAnsi="宋体" w:cs="宋体" w:hint="eastAsia"/>
          <w:sz w:val="24"/>
        </w:rPr>
        <w:t>原则上为</w:t>
      </w:r>
      <w:r>
        <w:rPr>
          <w:rFonts w:ascii="宋体" w:hAnsi="宋体" w:cs="宋体" w:hint="eastAsia"/>
          <w:sz w:val="24"/>
          <w:lang w:val="zh-CN"/>
        </w:rPr>
        <w:t>自合同签订之日起至202</w:t>
      </w:r>
      <w:r>
        <w:rPr>
          <w:rFonts w:ascii="宋体" w:hAnsi="宋体" w:cs="宋体" w:hint="eastAsia"/>
          <w:sz w:val="24"/>
        </w:rPr>
        <w:t>6</w:t>
      </w:r>
      <w:r>
        <w:rPr>
          <w:rFonts w:ascii="宋体" w:hAnsi="宋体" w:cs="宋体" w:hint="eastAsia"/>
          <w:sz w:val="24"/>
          <w:lang w:val="zh-CN"/>
        </w:rPr>
        <w:t>年12月31日</w:t>
      </w:r>
      <w:r>
        <w:rPr>
          <w:rFonts w:ascii="宋体" w:hAnsi="宋体" w:cs="宋体" w:hint="eastAsia"/>
          <w:sz w:val="24"/>
        </w:rPr>
        <w:t>；</w:t>
      </w:r>
      <w:r>
        <w:rPr>
          <w:rFonts w:ascii="宋体" w:hAnsi="宋体" w:cs="宋体" w:hint="eastAsia"/>
          <w:sz w:val="24"/>
          <w:lang w:val="zh-CN"/>
        </w:rPr>
        <w:t>项目预算：</w:t>
      </w:r>
      <w:r>
        <w:rPr>
          <w:rFonts w:ascii="宋体" w:hAnsi="宋体" w:cs="宋体" w:hint="eastAsia"/>
          <w:sz w:val="24"/>
        </w:rPr>
        <w:t>330万元整。</w:t>
      </w:r>
      <w:r>
        <w:rPr>
          <w:rFonts w:ascii="宋体" w:hAnsi="宋体" w:cs="宋体" w:hint="eastAsia"/>
          <w:sz w:val="24"/>
          <w:lang w:val="zh-CN"/>
        </w:rPr>
        <w:t xml:space="preserve"> </w:t>
      </w:r>
    </w:p>
    <w:p w14:paraId="1AB24B6D" w14:textId="77777777" w:rsidR="00A837F2" w:rsidRDefault="00000000">
      <w:pPr>
        <w:autoSpaceDE w:val="0"/>
        <w:autoSpaceDN w:val="0"/>
        <w:adjustRightInd w:val="0"/>
        <w:snapToGrid w:val="0"/>
        <w:spacing w:line="590" w:lineRule="exact"/>
        <w:ind w:firstLine="481"/>
        <w:rPr>
          <w:rFonts w:ascii="宋体" w:hAnsi="宋体" w:cs="宋体" w:hint="eastAsia"/>
          <w:sz w:val="24"/>
        </w:rPr>
      </w:pPr>
      <w:r>
        <w:rPr>
          <w:rFonts w:ascii="宋体" w:hAnsi="宋体" w:cs="宋体" w:hint="eastAsia"/>
          <w:sz w:val="24"/>
        </w:rPr>
        <w:t xml:space="preserve">2. </w:t>
      </w:r>
      <w:r>
        <w:rPr>
          <w:rFonts w:ascii="宋体" w:hAnsi="宋体" w:cs="宋体" w:hint="eastAsia"/>
          <w:sz w:val="24"/>
          <w:lang w:val="zh-CN"/>
        </w:rPr>
        <w:t>专刊稿件</w:t>
      </w:r>
      <w:r>
        <w:rPr>
          <w:rFonts w:ascii="宋体" w:hAnsi="宋体" w:cs="宋体" w:hint="eastAsia"/>
          <w:sz w:val="24"/>
        </w:rPr>
        <w:t>相关</w:t>
      </w:r>
      <w:r>
        <w:rPr>
          <w:rFonts w:ascii="宋体" w:hAnsi="宋体" w:cs="宋体" w:hint="eastAsia"/>
          <w:sz w:val="24"/>
          <w:lang w:val="zh-CN"/>
        </w:rPr>
        <w:t>内容同步发布于交汇点手机客户端“江苏服务”频道。</w:t>
      </w:r>
    </w:p>
    <w:p w14:paraId="45046359" w14:textId="77777777" w:rsidR="00A837F2" w:rsidRDefault="00000000">
      <w:pPr>
        <w:adjustRightInd w:val="0"/>
        <w:snapToGrid w:val="0"/>
        <w:spacing w:line="590" w:lineRule="exact"/>
        <w:ind w:leftChars="-42" w:left="-88" w:firstLineChars="200" w:firstLine="482"/>
        <w:rPr>
          <w:rFonts w:ascii="宋体" w:hAnsi="宋体" w:cs="宋体" w:hint="eastAsia"/>
          <w:b/>
          <w:sz w:val="24"/>
        </w:rPr>
      </w:pPr>
      <w:r>
        <w:rPr>
          <w:rFonts w:ascii="宋体" w:hAnsi="宋体" w:cs="宋体" w:hint="eastAsia"/>
          <w:b/>
          <w:sz w:val="24"/>
        </w:rPr>
        <w:t>二、服务要求</w:t>
      </w:r>
    </w:p>
    <w:p w14:paraId="54642380" w14:textId="77777777" w:rsidR="00A837F2" w:rsidRDefault="00000000">
      <w:pPr>
        <w:autoSpaceDE w:val="0"/>
        <w:autoSpaceDN w:val="0"/>
        <w:adjustRightInd w:val="0"/>
        <w:snapToGrid w:val="0"/>
        <w:spacing w:line="590" w:lineRule="exact"/>
        <w:ind w:firstLine="481"/>
        <w:rPr>
          <w:rFonts w:ascii="宋体" w:hAnsi="宋体" w:cs="宋体" w:hint="eastAsia"/>
          <w:bCs/>
          <w:sz w:val="24"/>
        </w:rPr>
      </w:pPr>
      <w:r>
        <w:rPr>
          <w:rFonts w:ascii="宋体" w:hAnsi="宋体" w:cs="宋体" w:hint="eastAsia"/>
          <w:sz w:val="24"/>
        </w:rPr>
        <w:t xml:space="preserve">1. </w:t>
      </w:r>
      <w:r>
        <w:rPr>
          <w:rFonts w:ascii="宋体" w:hAnsi="宋体" w:cs="宋体" w:hint="eastAsia"/>
          <w:sz w:val="24"/>
          <w:lang w:val="zh-CN"/>
        </w:rPr>
        <w:t>投标人需拥有成熟的编发队伍，负责新华日报江苏服务专刊稿件的采编、出版、发行，及时更新和完善新媒体。</w:t>
      </w:r>
    </w:p>
    <w:p w14:paraId="20B2BAFF" w14:textId="77777777" w:rsidR="00A837F2" w:rsidRDefault="00000000">
      <w:pPr>
        <w:adjustRightInd w:val="0"/>
        <w:snapToGrid w:val="0"/>
        <w:spacing w:line="590" w:lineRule="exact"/>
        <w:ind w:firstLineChars="200" w:firstLine="480"/>
        <w:rPr>
          <w:rFonts w:ascii="宋体" w:hAnsi="宋体" w:cs="宋体" w:hint="eastAsia"/>
          <w:bCs/>
          <w:sz w:val="24"/>
        </w:rPr>
      </w:pPr>
      <w:r>
        <w:rPr>
          <w:rFonts w:ascii="宋体" w:hAnsi="宋体" w:cs="宋体" w:hint="eastAsia"/>
          <w:bCs/>
          <w:sz w:val="24"/>
        </w:rPr>
        <w:t>2. 交付截止时间：2026年12月。</w:t>
      </w:r>
    </w:p>
    <w:p w14:paraId="03BC85C8"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rPr>
      </w:pPr>
      <w:r>
        <w:rPr>
          <w:rFonts w:ascii="宋体" w:hAnsi="宋体" w:cs="宋体" w:hint="eastAsia"/>
          <w:sz w:val="24"/>
        </w:rPr>
        <w:t>3</w:t>
      </w:r>
      <w:r>
        <w:rPr>
          <w:rFonts w:ascii="宋体" w:hAnsi="宋体" w:cs="宋体" w:hint="eastAsia"/>
          <w:sz w:val="24"/>
          <w:lang w:val="zh-CN"/>
        </w:rPr>
        <w:t>.</w:t>
      </w:r>
      <w:r>
        <w:rPr>
          <w:rFonts w:ascii="宋体" w:hAnsi="宋体" w:cs="宋体" w:hint="eastAsia"/>
          <w:sz w:val="24"/>
        </w:rPr>
        <w:t xml:space="preserve"> </w:t>
      </w:r>
      <w:r>
        <w:rPr>
          <w:rFonts w:ascii="宋体" w:hAnsi="宋体" w:cs="宋体" w:hint="eastAsia"/>
          <w:sz w:val="24"/>
          <w:lang w:val="zh-CN"/>
        </w:rPr>
        <w:t>交付形式：报纸版面。</w:t>
      </w:r>
    </w:p>
    <w:p w14:paraId="72650585" w14:textId="77777777" w:rsidR="00A837F2" w:rsidRDefault="00000000">
      <w:pPr>
        <w:adjustRightInd w:val="0"/>
        <w:snapToGrid w:val="0"/>
        <w:spacing w:line="590" w:lineRule="exact"/>
        <w:ind w:leftChars="-42" w:left="-88" w:firstLineChars="200" w:firstLine="482"/>
        <w:rPr>
          <w:rFonts w:ascii="宋体" w:hAnsi="宋体" w:cs="宋体" w:hint="eastAsia"/>
          <w:b/>
          <w:sz w:val="24"/>
        </w:rPr>
      </w:pPr>
      <w:r>
        <w:rPr>
          <w:rFonts w:ascii="宋体" w:hAnsi="宋体" w:cs="宋体" w:hint="eastAsia"/>
          <w:b/>
          <w:sz w:val="24"/>
        </w:rPr>
        <w:t>三、商务要求</w:t>
      </w:r>
    </w:p>
    <w:p w14:paraId="2891C48A"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lang w:val="zh-CN"/>
        </w:rPr>
      </w:pPr>
      <w:r>
        <w:rPr>
          <w:rFonts w:ascii="宋体" w:hAnsi="宋体" w:cs="宋体" w:hint="eastAsia"/>
          <w:sz w:val="24"/>
        </w:rPr>
        <w:t xml:space="preserve">1. </w:t>
      </w:r>
      <w:r>
        <w:rPr>
          <w:rFonts w:ascii="宋体" w:hAnsi="宋体" w:cs="宋体" w:hint="eastAsia"/>
          <w:sz w:val="24"/>
          <w:lang w:val="zh-CN"/>
        </w:rPr>
        <w:t>付款方式：合同</w:t>
      </w:r>
      <w:r>
        <w:rPr>
          <w:rFonts w:ascii="宋体" w:hAnsi="宋体" w:cs="宋体" w:hint="eastAsia"/>
          <w:sz w:val="24"/>
        </w:rPr>
        <w:t>采取分期</w:t>
      </w:r>
      <w:r>
        <w:rPr>
          <w:rFonts w:ascii="宋体" w:hAnsi="宋体" w:cs="宋体" w:hint="eastAsia"/>
          <w:sz w:val="24"/>
          <w:lang w:val="zh-CN"/>
        </w:rPr>
        <w:t>付款</w:t>
      </w:r>
      <w:r>
        <w:rPr>
          <w:rFonts w:ascii="宋体" w:hAnsi="宋体" w:cs="宋体" w:hint="eastAsia"/>
          <w:sz w:val="24"/>
        </w:rPr>
        <w:t>形式，合同签订后15个工作日付款合同总金额的50%，</w:t>
      </w:r>
      <w:r>
        <w:rPr>
          <w:rFonts w:ascii="宋体" w:hAnsi="宋体" w:cs="宋体" w:hint="eastAsia"/>
          <w:sz w:val="24"/>
          <w:lang w:val="zh-CN"/>
        </w:rPr>
        <w:t>在服务期限的最后一个月（</w:t>
      </w:r>
      <w:r>
        <w:rPr>
          <w:rFonts w:ascii="宋体" w:hAnsi="宋体" w:cs="宋体" w:hint="eastAsia"/>
          <w:sz w:val="24"/>
        </w:rPr>
        <w:t>且完成年度刊发计划后</w:t>
      </w:r>
      <w:r>
        <w:rPr>
          <w:rFonts w:ascii="宋体" w:hAnsi="宋体" w:cs="宋体" w:hint="eastAsia"/>
          <w:sz w:val="24"/>
          <w:lang w:val="zh-CN"/>
        </w:rPr>
        <w:t>），支付合同总金额的</w:t>
      </w:r>
      <w:r>
        <w:rPr>
          <w:rFonts w:ascii="宋体" w:hAnsi="宋体" w:cs="宋体" w:hint="eastAsia"/>
          <w:sz w:val="24"/>
        </w:rPr>
        <w:t>剩余50</w:t>
      </w:r>
      <w:r>
        <w:rPr>
          <w:rFonts w:ascii="宋体" w:hAnsi="宋体" w:cs="宋体" w:hint="eastAsia"/>
          <w:sz w:val="24"/>
          <w:lang w:val="zh-CN"/>
        </w:rPr>
        <w:t>%，</w:t>
      </w:r>
      <w:r>
        <w:rPr>
          <w:rFonts w:ascii="宋体" w:hAnsi="宋体" w:cs="宋体" w:hint="eastAsia"/>
          <w:sz w:val="24"/>
        </w:rPr>
        <w:t>结算货币为人民币</w:t>
      </w:r>
      <w:r>
        <w:rPr>
          <w:rFonts w:ascii="宋体" w:hAnsi="宋体" w:cs="宋体" w:hint="eastAsia"/>
          <w:sz w:val="24"/>
          <w:lang w:val="zh-CN"/>
        </w:rPr>
        <w:t>。</w:t>
      </w:r>
    </w:p>
    <w:p w14:paraId="7B2DBA78"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lang w:val="zh-CN"/>
        </w:rPr>
      </w:pPr>
      <w:r>
        <w:rPr>
          <w:rFonts w:ascii="宋体" w:hAnsi="宋体" w:cs="宋体" w:hint="eastAsia"/>
          <w:sz w:val="24"/>
        </w:rPr>
        <w:lastRenderedPageBreak/>
        <w:t>2. 刊发</w:t>
      </w:r>
      <w:r>
        <w:rPr>
          <w:rFonts w:ascii="宋体" w:hAnsi="宋体" w:cs="宋体" w:hint="eastAsia"/>
          <w:sz w:val="24"/>
          <w:lang w:val="zh-CN"/>
        </w:rPr>
        <w:t>标准：</w:t>
      </w:r>
    </w:p>
    <w:p w14:paraId="245793B8"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lang w:val="zh-CN"/>
        </w:rPr>
      </w:pPr>
      <w:r>
        <w:rPr>
          <w:rFonts w:ascii="宋体" w:hAnsi="宋体" w:cs="宋体" w:hint="eastAsia"/>
          <w:sz w:val="24"/>
          <w:lang w:val="zh-CN"/>
        </w:rPr>
        <w:t>（1）专刊为对开四版。内容设置头版为服务业要闻，重点宣传全省现代服务业发展态势，</w:t>
      </w:r>
      <w:r>
        <w:rPr>
          <w:rFonts w:ascii="宋体" w:hAnsi="宋体" w:cs="宋体" w:hint="eastAsia"/>
          <w:sz w:val="24"/>
        </w:rPr>
        <w:t>宣传对象覆盖全省服务业条线和省战新和服务业发展领导小组各成员单位，发展改革系统内涉及服务业的相关部门（处室）工作。</w:t>
      </w:r>
      <w:r>
        <w:rPr>
          <w:rFonts w:ascii="宋体" w:hAnsi="宋体" w:cs="宋体" w:hint="eastAsia"/>
          <w:kern w:val="2"/>
          <w:sz w:val="24"/>
        </w:rPr>
        <w:t>及时解读和宣传相关政策法规，报道服务业各领域的发展动态，展示服务业示范单位、“品牌强国”优选企业的发展经验。其他版面主要宣传</w:t>
      </w:r>
      <w:r>
        <w:rPr>
          <w:rFonts w:ascii="宋体" w:hAnsi="宋体" w:cs="宋体" w:hint="eastAsia"/>
          <w:sz w:val="24"/>
          <w:lang w:val="zh-CN"/>
        </w:rPr>
        <w:t>现代服务业各地各行业发展动态。</w:t>
      </w:r>
    </w:p>
    <w:p w14:paraId="4ECAB2B7" w14:textId="77777777" w:rsidR="00A837F2" w:rsidRDefault="00000000">
      <w:pPr>
        <w:autoSpaceDE w:val="0"/>
        <w:autoSpaceDN w:val="0"/>
        <w:adjustRightInd w:val="0"/>
        <w:snapToGrid w:val="0"/>
        <w:spacing w:line="590" w:lineRule="exact"/>
        <w:ind w:firstLineChars="200" w:firstLine="480"/>
        <w:rPr>
          <w:rFonts w:ascii="宋体" w:hAnsi="宋体" w:cs="宋体" w:hint="eastAsia"/>
          <w:sz w:val="24"/>
          <w:lang w:val="zh-CN"/>
        </w:rPr>
      </w:pPr>
      <w:r>
        <w:rPr>
          <w:rFonts w:ascii="宋体" w:hAnsi="宋体" w:cs="宋体" w:hint="eastAsia"/>
          <w:sz w:val="24"/>
          <w:lang w:val="zh-CN"/>
        </w:rPr>
        <w:t>（2）内容及栏目设置根据我省现代服务业发展情况及双方领导要求，动态调整；</w:t>
      </w:r>
      <w:r>
        <w:rPr>
          <w:rFonts w:ascii="宋体" w:hAnsi="宋体" w:cs="宋体" w:hint="eastAsia"/>
          <w:sz w:val="24"/>
        </w:rPr>
        <w:t>年度出版计划由双方另行商议约定。</w:t>
      </w:r>
      <w:r>
        <w:rPr>
          <w:rFonts w:ascii="宋体" w:hAnsi="宋体" w:cs="宋体" w:hint="eastAsia"/>
          <w:sz w:val="24"/>
          <w:lang w:val="zh-CN"/>
        </w:rPr>
        <w:t>202</w:t>
      </w:r>
      <w:r>
        <w:rPr>
          <w:rFonts w:ascii="宋体" w:hAnsi="宋体" w:cs="宋体" w:hint="eastAsia"/>
          <w:sz w:val="24"/>
        </w:rPr>
        <w:t>6</w:t>
      </w:r>
      <w:r>
        <w:rPr>
          <w:rFonts w:ascii="宋体" w:hAnsi="宋体" w:cs="宋体" w:hint="eastAsia"/>
          <w:sz w:val="24"/>
          <w:lang w:val="zh-CN"/>
        </w:rPr>
        <w:t>年继续开办交汇点“江苏服务业”频道，形成覆盖“报、网、端”三代传播形态的主流媒体宣传矩阵。“江苏服务业”专刊一般为每月一期，每期四版，新媒体遇重大新闻及时更新。专刊大样出版前征求双方意见</w:t>
      </w:r>
      <w:r>
        <w:rPr>
          <w:rFonts w:ascii="宋体" w:hAnsi="宋体" w:cs="宋体" w:hint="eastAsia"/>
          <w:sz w:val="24"/>
        </w:rPr>
        <w:t>后分别审定</w:t>
      </w:r>
      <w:r>
        <w:rPr>
          <w:rFonts w:ascii="宋体" w:hAnsi="宋体" w:cs="宋体" w:hint="eastAsia"/>
          <w:sz w:val="24"/>
          <w:lang w:val="zh-CN"/>
        </w:rPr>
        <w:t>。（《新华日报》保留终审权。）专刊头版显著位置标明由江苏省发展和改革委员会、新华日报社联合主办。</w:t>
      </w:r>
    </w:p>
    <w:p w14:paraId="5136EB26" w14:textId="77777777" w:rsidR="00A837F2" w:rsidRDefault="00A837F2">
      <w:pPr>
        <w:shd w:val="clear" w:color="auto" w:fill="FFFFFF"/>
        <w:spacing w:line="480" w:lineRule="auto"/>
        <w:ind w:firstLine="480"/>
        <w:rPr>
          <w:rFonts w:ascii="宋体" w:hAnsi="宋体" w:cs="宋体" w:hint="eastAsia"/>
          <w:b/>
          <w:bCs/>
          <w:sz w:val="24"/>
        </w:rPr>
      </w:pPr>
    </w:p>
    <w:p w14:paraId="42E7F462" w14:textId="77777777" w:rsidR="00A837F2" w:rsidRDefault="00000000">
      <w:pPr>
        <w:shd w:val="clear" w:color="auto" w:fill="FFFFFF"/>
        <w:spacing w:line="480" w:lineRule="auto"/>
        <w:ind w:firstLine="480"/>
        <w:rPr>
          <w:rFonts w:ascii="宋体" w:hAnsi="宋体" w:cs="宋体" w:hint="eastAsia"/>
          <w:b/>
          <w:bCs/>
          <w:sz w:val="24"/>
        </w:rPr>
      </w:pPr>
      <w:r>
        <w:rPr>
          <w:rFonts w:ascii="宋体" w:hAnsi="宋体" w:cs="宋体" w:hint="eastAsia"/>
          <w:b/>
          <w:bCs/>
          <w:sz w:val="24"/>
        </w:rPr>
        <w:t>3.验收标准：完成12期（每期4版，共48版）服务业专刊版面出版，出版完成后提供合订版。</w:t>
      </w:r>
    </w:p>
    <w:p w14:paraId="57973CCD" w14:textId="77777777" w:rsidR="00A837F2" w:rsidRDefault="00000000">
      <w:pPr>
        <w:spacing w:line="480" w:lineRule="auto"/>
        <w:ind w:firstLine="480"/>
        <w:rPr>
          <w:rFonts w:ascii="宋体" w:hAnsi="宋体" w:cs="宋体" w:hint="eastAsia"/>
        </w:rPr>
      </w:pPr>
      <w:r>
        <w:rPr>
          <w:rFonts w:ascii="宋体" w:hAnsi="宋体" w:cs="宋体" w:hint="eastAsia"/>
          <w:b/>
          <w:bCs/>
        </w:rPr>
        <w:t>4.保密要求：成交供应商保证本项目采购人相关工作资料，未经采购人许可，严禁对外公开传播等。</w:t>
      </w:r>
    </w:p>
    <w:p w14:paraId="60045F36" w14:textId="77777777" w:rsidR="00A837F2" w:rsidRDefault="00000000">
      <w:pPr>
        <w:spacing w:line="480" w:lineRule="auto"/>
        <w:ind w:firstLine="480"/>
        <w:rPr>
          <w:rFonts w:ascii="宋体" w:hAnsi="宋体" w:cs="宋体" w:hint="eastAsia"/>
          <w:b/>
          <w:bCs/>
          <w:sz w:val="24"/>
        </w:rPr>
      </w:pPr>
      <w:r>
        <w:rPr>
          <w:rFonts w:ascii="宋体" w:hAnsi="宋体" w:cs="宋体" w:hint="eastAsia"/>
        </w:rPr>
        <w:t>5.</w:t>
      </w:r>
      <w:r>
        <w:rPr>
          <w:rFonts w:ascii="宋体" w:hAnsi="宋体" w:cs="宋体" w:hint="eastAsia"/>
          <w:b/>
          <w:bCs/>
          <w:sz w:val="24"/>
        </w:rPr>
        <w:t>报价要求：</w:t>
      </w:r>
    </w:p>
    <w:p w14:paraId="22C5732F" w14:textId="77777777" w:rsidR="00A837F2" w:rsidRDefault="00000000">
      <w:pPr>
        <w:spacing w:line="480" w:lineRule="auto"/>
        <w:ind w:firstLine="480"/>
        <w:rPr>
          <w:rFonts w:ascii="宋体" w:hAnsi="宋体" w:cs="宋体" w:hint="eastAsia"/>
          <w:sz w:val="24"/>
        </w:rPr>
      </w:pPr>
      <w:r>
        <w:rPr>
          <w:rFonts w:ascii="宋体" w:hAnsi="宋体" w:cs="宋体" w:hint="eastAsia"/>
          <w:sz w:val="24"/>
        </w:rPr>
        <w:t>（1）供应商应充分考虑各种风险，根据项目实际情况以及企业自身情况进行自主报价。</w:t>
      </w:r>
      <w:r>
        <w:rPr>
          <w:rFonts w:ascii="宋体" w:hAnsi="宋体" w:cs="宋体" w:hint="eastAsia"/>
          <w:b/>
          <w:sz w:val="24"/>
        </w:rPr>
        <w:t>供应商一旦成交，合同总价不再调整。</w:t>
      </w:r>
    </w:p>
    <w:p w14:paraId="0BE0A061" w14:textId="77777777" w:rsidR="00A837F2" w:rsidRDefault="00000000">
      <w:pPr>
        <w:spacing w:line="480" w:lineRule="auto"/>
        <w:ind w:firstLine="480"/>
        <w:rPr>
          <w:rFonts w:ascii="宋体" w:hAnsi="宋体" w:cs="宋体" w:hint="eastAsia"/>
          <w:b/>
          <w:bCs/>
          <w:sz w:val="24"/>
        </w:rPr>
      </w:pPr>
      <w:r>
        <w:rPr>
          <w:rFonts w:ascii="宋体" w:hAnsi="宋体" w:cs="宋体" w:hint="eastAsia"/>
          <w:sz w:val="24"/>
        </w:rPr>
        <w:t>（2）</w:t>
      </w:r>
      <w:r>
        <w:rPr>
          <w:rFonts w:ascii="宋体" w:hAnsi="宋体" w:cs="宋体" w:hint="eastAsia"/>
          <w:b/>
          <w:bCs/>
          <w:sz w:val="24"/>
        </w:rPr>
        <w:t>供应商报价应包含并不限于保障项目场地使用费、执行产生的团队经费、宣传费、交通保障费用、摄影摄像费用、公共素材库搭建费用、人员工资、税费（全额含税发</w:t>
      </w:r>
      <w:r>
        <w:rPr>
          <w:rFonts w:ascii="宋体" w:hAnsi="宋体" w:cs="宋体" w:hint="eastAsia"/>
          <w:b/>
          <w:bCs/>
          <w:sz w:val="24"/>
        </w:rPr>
        <w:lastRenderedPageBreak/>
        <w:t>票）、招标代理费（参照计价格【2002】1980号文件基准费率*70%计取）以及一切不可预见的交通、通信、食宿、物料等完成本项目所发生的全部费用。</w:t>
      </w:r>
    </w:p>
    <w:p w14:paraId="43755599" w14:textId="77777777" w:rsidR="00A837F2" w:rsidRDefault="00000000">
      <w:pPr>
        <w:spacing w:line="480" w:lineRule="auto"/>
        <w:ind w:firstLine="480"/>
        <w:rPr>
          <w:rFonts w:ascii="宋体" w:hAnsi="宋体" w:cs="宋体" w:hint="eastAsia"/>
          <w:sz w:val="24"/>
        </w:rPr>
      </w:pPr>
      <w:r>
        <w:rPr>
          <w:rFonts w:ascii="宋体" w:hAnsi="宋体" w:cs="宋体" w:hint="eastAsia"/>
          <w:b/>
          <w:bCs/>
          <w:sz w:val="24"/>
        </w:rPr>
        <w:t>3、</w:t>
      </w:r>
      <w:r>
        <w:rPr>
          <w:rFonts w:ascii="宋体" w:hAnsi="宋体" w:cs="宋体" w:hint="eastAsia"/>
          <w:sz w:val="24"/>
        </w:rPr>
        <w:t>供应商应充分考虑各种成本、风险，任何错漏、优惠、竞争性报价不得作为减轻责任、减少服务、增加收费、降低质量的理由。</w:t>
      </w:r>
    </w:p>
    <w:p w14:paraId="07619671" w14:textId="77777777" w:rsidR="00A837F2" w:rsidRDefault="00A837F2">
      <w:pPr>
        <w:spacing w:line="480" w:lineRule="auto"/>
        <w:ind w:firstLine="480"/>
        <w:rPr>
          <w:rFonts w:ascii="宋体" w:hAnsi="宋体" w:cs="宋体" w:hint="eastAsia"/>
          <w:b/>
          <w:sz w:val="24"/>
        </w:rPr>
      </w:pPr>
    </w:p>
    <w:p w14:paraId="45D527F2" w14:textId="77777777" w:rsidR="00A837F2" w:rsidRDefault="00000000">
      <w:pPr>
        <w:spacing w:line="480" w:lineRule="auto"/>
        <w:ind w:firstLine="480"/>
        <w:rPr>
          <w:rFonts w:ascii="宋体" w:hAnsi="宋体" w:cs="宋体" w:hint="eastAsia"/>
          <w:b/>
          <w:bCs/>
          <w:sz w:val="24"/>
          <w:u w:val="single"/>
        </w:rPr>
      </w:pPr>
      <w:r>
        <w:rPr>
          <w:rFonts w:ascii="宋体" w:hAnsi="宋体" w:cs="宋体" w:hint="eastAsia"/>
          <w:b/>
          <w:sz w:val="24"/>
        </w:rPr>
        <w:t>特别说明：</w:t>
      </w:r>
      <w:r>
        <w:rPr>
          <w:rFonts w:ascii="宋体" w:hAnsi="宋体" w:cs="宋体" w:hint="eastAsia"/>
          <w:b/>
          <w:bCs/>
          <w:sz w:val="24"/>
          <w:u w:val="single"/>
        </w:rPr>
        <w:t>本章内容均为实质性要求（提交承诺函或在技术/商务偏离表中逐条响应），格式见第五章。</w:t>
      </w:r>
    </w:p>
    <w:p w14:paraId="1D6A3FEA" w14:textId="77777777" w:rsidR="00A837F2" w:rsidRDefault="00A837F2">
      <w:pPr>
        <w:spacing w:line="360" w:lineRule="auto"/>
        <w:ind w:firstLine="480"/>
        <w:rPr>
          <w:rFonts w:ascii="宋体" w:hAnsi="宋体" w:cs="宋体" w:hint="eastAsia"/>
          <w:sz w:val="24"/>
        </w:rPr>
      </w:pPr>
    </w:p>
    <w:p w14:paraId="1022B50C" w14:textId="77777777" w:rsidR="00A837F2" w:rsidRDefault="00A837F2">
      <w:pPr>
        <w:spacing w:line="360" w:lineRule="auto"/>
        <w:jc w:val="center"/>
        <w:rPr>
          <w:rFonts w:ascii="黑体" w:eastAsia="黑体" w:hAnsi="宋体" w:hint="eastAsia"/>
          <w:sz w:val="32"/>
          <w:szCs w:val="32"/>
        </w:rPr>
      </w:pPr>
    </w:p>
    <w:p w14:paraId="1E885A50" w14:textId="77777777" w:rsidR="00A837F2" w:rsidRDefault="00A837F2">
      <w:pPr>
        <w:spacing w:line="360" w:lineRule="auto"/>
        <w:jc w:val="center"/>
        <w:rPr>
          <w:rFonts w:ascii="黑体" w:eastAsia="黑体" w:hAnsi="宋体" w:hint="eastAsia"/>
          <w:sz w:val="32"/>
          <w:szCs w:val="32"/>
        </w:rPr>
      </w:pPr>
    </w:p>
    <w:p w14:paraId="6FFD7771" w14:textId="77777777" w:rsidR="00A837F2" w:rsidRDefault="00A837F2">
      <w:pPr>
        <w:spacing w:line="360" w:lineRule="auto"/>
        <w:jc w:val="center"/>
        <w:rPr>
          <w:rFonts w:ascii="黑体" w:eastAsia="黑体" w:hAnsi="宋体" w:hint="eastAsia"/>
          <w:sz w:val="32"/>
          <w:szCs w:val="32"/>
        </w:rPr>
      </w:pPr>
    </w:p>
    <w:p w14:paraId="69DC15B8" w14:textId="77777777" w:rsidR="00A837F2" w:rsidRDefault="00A837F2">
      <w:pPr>
        <w:spacing w:line="360" w:lineRule="auto"/>
        <w:jc w:val="center"/>
        <w:rPr>
          <w:rFonts w:ascii="黑体" w:eastAsia="黑体" w:hAnsi="宋体" w:hint="eastAsia"/>
          <w:sz w:val="32"/>
          <w:szCs w:val="32"/>
        </w:rPr>
      </w:pPr>
    </w:p>
    <w:p w14:paraId="3B3A34CC" w14:textId="77777777" w:rsidR="00A837F2" w:rsidRDefault="00A837F2">
      <w:pPr>
        <w:spacing w:line="360" w:lineRule="auto"/>
        <w:jc w:val="center"/>
        <w:rPr>
          <w:rFonts w:ascii="黑体" w:eastAsia="黑体" w:hAnsi="宋体" w:hint="eastAsia"/>
          <w:sz w:val="32"/>
          <w:szCs w:val="32"/>
        </w:rPr>
      </w:pPr>
    </w:p>
    <w:p w14:paraId="430840BD" w14:textId="77777777" w:rsidR="00A837F2" w:rsidRDefault="00A837F2">
      <w:pPr>
        <w:spacing w:line="360" w:lineRule="auto"/>
        <w:jc w:val="center"/>
        <w:rPr>
          <w:rFonts w:ascii="黑体" w:eastAsia="黑体" w:hAnsi="宋体" w:hint="eastAsia"/>
          <w:sz w:val="32"/>
          <w:szCs w:val="32"/>
        </w:rPr>
      </w:pPr>
    </w:p>
    <w:p w14:paraId="2EA86934" w14:textId="77777777" w:rsidR="00A837F2" w:rsidRDefault="00A837F2">
      <w:pPr>
        <w:spacing w:line="360" w:lineRule="auto"/>
        <w:jc w:val="center"/>
        <w:rPr>
          <w:rFonts w:ascii="黑体" w:eastAsia="黑体" w:hAnsi="宋体" w:hint="eastAsia"/>
          <w:sz w:val="32"/>
          <w:szCs w:val="32"/>
        </w:rPr>
      </w:pPr>
    </w:p>
    <w:p w14:paraId="0DD8C1DE" w14:textId="77777777" w:rsidR="00A837F2" w:rsidRDefault="00A837F2">
      <w:pPr>
        <w:spacing w:line="360" w:lineRule="auto"/>
        <w:jc w:val="center"/>
        <w:rPr>
          <w:rFonts w:ascii="黑体" w:eastAsia="黑体" w:hAnsi="宋体" w:hint="eastAsia"/>
          <w:sz w:val="32"/>
          <w:szCs w:val="32"/>
        </w:rPr>
      </w:pPr>
    </w:p>
    <w:p w14:paraId="4F920A2F" w14:textId="77777777" w:rsidR="00A837F2" w:rsidRDefault="00A837F2">
      <w:pPr>
        <w:spacing w:line="360" w:lineRule="auto"/>
        <w:jc w:val="center"/>
        <w:rPr>
          <w:rFonts w:ascii="黑体" w:eastAsia="黑体" w:hAnsi="宋体" w:hint="eastAsia"/>
          <w:sz w:val="32"/>
          <w:szCs w:val="32"/>
        </w:rPr>
      </w:pPr>
    </w:p>
    <w:p w14:paraId="309D912E" w14:textId="77777777" w:rsidR="00A837F2" w:rsidRDefault="00000000">
      <w:pPr>
        <w:rPr>
          <w:rFonts w:ascii="黑体" w:eastAsia="黑体" w:hAnsi="宋体" w:hint="eastAsia"/>
          <w:sz w:val="32"/>
          <w:szCs w:val="32"/>
        </w:rPr>
      </w:pPr>
      <w:r>
        <w:rPr>
          <w:rFonts w:ascii="黑体" w:eastAsia="黑体" w:hAnsi="宋体" w:hint="eastAsia"/>
          <w:sz w:val="32"/>
          <w:szCs w:val="32"/>
        </w:rPr>
        <w:br w:type="page"/>
      </w:r>
    </w:p>
    <w:p w14:paraId="27D75EF7" w14:textId="77777777" w:rsidR="00A837F2" w:rsidRDefault="00000000">
      <w:pPr>
        <w:spacing w:line="360" w:lineRule="auto"/>
        <w:jc w:val="center"/>
        <w:rPr>
          <w:rFonts w:ascii="黑体" w:eastAsia="黑体" w:hAnsi="黑体" w:cs="黑体" w:hint="eastAsia"/>
          <w:sz w:val="32"/>
          <w:szCs w:val="32"/>
        </w:rPr>
      </w:pPr>
      <w:r>
        <w:rPr>
          <w:rFonts w:ascii="黑体" w:eastAsia="黑体" w:hAnsi="宋体" w:hint="eastAsia"/>
          <w:sz w:val="32"/>
          <w:szCs w:val="32"/>
        </w:rPr>
        <w:lastRenderedPageBreak/>
        <w:t>第四章</w:t>
      </w:r>
      <w:r>
        <w:rPr>
          <w:rFonts w:ascii="黑体" w:eastAsia="黑体" w:hAnsi="黑体" w:cs="黑体" w:hint="eastAsia"/>
          <w:sz w:val="32"/>
          <w:szCs w:val="32"/>
        </w:rPr>
        <w:t xml:space="preserve">  合同草案条款及格式</w:t>
      </w:r>
    </w:p>
    <w:p w14:paraId="0C62E7A0" w14:textId="77777777" w:rsidR="00A837F2" w:rsidRDefault="00A837F2">
      <w:pPr>
        <w:widowControl/>
        <w:shd w:val="clear" w:color="auto" w:fill="FFFFFF"/>
        <w:spacing w:line="360" w:lineRule="auto"/>
        <w:jc w:val="center"/>
        <w:rPr>
          <w:rFonts w:ascii="宋体" w:hAnsi="宋体" w:hint="eastAsia"/>
          <w:b/>
          <w:bCs/>
          <w:sz w:val="36"/>
          <w:szCs w:val="36"/>
        </w:rPr>
      </w:pPr>
    </w:p>
    <w:p w14:paraId="495C99F3" w14:textId="77777777" w:rsidR="00A837F2" w:rsidRDefault="00A837F2">
      <w:pPr>
        <w:widowControl/>
        <w:shd w:val="clear" w:color="auto" w:fill="FFFFFF"/>
        <w:spacing w:line="360" w:lineRule="auto"/>
        <w:jc w:val="center"/>
        <w:rPr>
          <w:rFonts w:ascii="宋体" w:hAnsi="宋体" w:hint="eastAsia"/>
          <w:b/>
          <w:bCs/>
          <w:sz w:val="36"/>
          <w:szCs w:val="36"/>
        </w:rPr>
      </w:pPr>
    </w:p>
    <w:p w14:paraId="008ADB4B" w14:textId="77777777" w:rsidR="00A837F2" w:rsidRDefault="00A837F2">
      <w:pPr>
        <w:widowControl/>
        <w:shd w:val="clear" w:color="auto" w:fill="FFFFFF"/>
        <w:spacing w:line="360" w:lineRule="auto"/>
        <w:rPr>
          <w:rFonts w:ascii="宋体" w:hAnsi="宋体" w:hint="eastAsia"/>
          <w:szCs w:val="21"/>
        </w:rPr>
      </w:pPr>
    </w:p>
    <w:p w14:paraId="6A0B81D1" w14:textId="77777777" w:rsidR="00A837F2" w:rsidRDefault="00A837F2">
      <w:pPr>
        <w:widowControl/>
        <w:shd w:val="clear" w:color="auto" w:fill="FFFFFF"/>
        <w:spacing w:line="360" w:lineRule="auto"/>
        <w:jc w:val="center"/>
        <w:rPr>
          <w:rFonts w:ascii="宋体" w:hAnsi="宋体" w:hint="eastAsia"/>
          <w:szCs w:val="21"/>
        </w:rPr>
      </w:pPr>
    </w:p>
    <w:p w14:paraId="56802A42" w14:textId="77777777" w:rsidR="00A837F2" w:rsidRDefault="00A837F2">
      <w:pPr>
        <w:widowControl/>
        <w:shd w:val="clear" w:color="auto" w:fill="FFFFFF"/>
        <w:spacing w:line="360" w:lineRule="auto"/>
        <w:jc w:val="center"/>
        <w:rPr>
          <w:rFonts w:ascii="宋体" w:hAnsi="宋体" w:hint="eastAsia"/>
          <w:szCs w:val="21"/>
        </w:rPr>
      </w:pPr>
    </w:p>
    <w:p w14:paraId="0DE20A89" w14:textId="77777777" w:rsidR="00A837F2" w:rsidRDefault="00A837F2">
      <w:pPr>
        <w:widowControl/>
        <w:shd w:val="clear" w:color="auto" w:fill="FFFFFF"/>
        <w:spacing w:line="360" w:lineRule="auto"/>
        <w:jc w:val="center"/>
        <w:rPr>
          <w:rFonts w:ascii="宋体" w:hAnsi="宋体" w:hint="eastAsia"/>
          <w:szCs w:val="21"/>
        </w:rPr>
      </w:pPr>
    </w:p>
    <w:p w14:paraId="33BAD41B" w14:textId="77777777" w:rsidR="00A837F2" w:rsidRDefault="00000000">
      <w:pPr>
        <w:widowControl/>
        <w:shd w:val="clear" w:color="auto" w:fill="FFFFFF"/>
        <w:spacing w:line="360" w:lineRule="auto"/>
        <w:jc w:val="center"/>
        <w:rPr>
          <w:rFonts w:ascii="宋体" w:hAnsi="宋体" w:hint="eastAsia"/>
          <w:b/>
          <w:bCs/>
          <w:sz w:val="32"/>
          <w:szCs w:val="32"/>
        </w:rPr>
      </w:pPr>
      <w:r>
        <w:rPr>
          <w:rFonts w:ascii="宋体" w:hAnsi="宋体" w:hint="eastAsia"/>
          <w:b/>
          <w:bCs/>
          <w:sz w:val="32"/>
          <w:szCs w:val="32"/>
        </w:rPr>
        <w:t>政府采购合同</w:t>
      </w:r>
    </w:p>
    <w:p w14:paraId="2167DB57" w14:textId="77777777" w:rsidR="00A837F2" w:rsidRDefault="00A837F2">
      <w:pPr>
        <w:widowControl/>
        <w:shd w:val="clear" w:color="auto" w:fill="FFFFFF"/>
        <w:spacing w:line="360" w:lineRule="auto"/>
        <w:rPr>
          <w:rFonts w:ascii="宋体" w:hAnsi="宋体" w:hint="eastAsia"/>
          <w:b/>
          <w:bCs/>
          <w:sz w:val="36"/>
          <w:szCs w:val="36"/>
        </w:rPr>
      </w:pPr>
    </w:p>
    <w:p w14:paraId="28564FAE" w14:textId="77777777" w:rsidR="00A837F2" w:rsidRDefault="00A837F2">
      <w:pPr>
        <w:widowControl/>
        <w:shd w:val="clear" w:color="auto" w:fill="FFFFFF"/>
        <w:spacing w:line="360" w:lineRule="auto"/>
        <w:ind w:firstLine="315"/>
        <w:rPr>
          <w:rFonts w:ascii="宋体" w:hAnsi="宋体" w:hint="eastAsia"/>
          <w:szCs w:val="21"/>
        </w:rPr>
      </w:pPr>
    </w:p>
    <w:p w14:paraId="123B8D19" w14:textId="77777777" w:rsidR="00A837F2" w:rsidRDefault="00A837F2">
      <w:pPr>
        <w:widowControl/>
        <w:shd w:val="clear" w:color="auto" w:fill="FFFFFF"/>
        <w:spacing w:line="360" w:lineRule="auto"/>
        <w:ind w:firstLine="315"/>
        <w:rPr>
          <w:rFonts w:ascii="宋体" w:hAnsi="宋体" w:hint="eastAsia"/>
          <w:szCs w:val="21"/>
        </w:rPr>
      </w:pPr>
    </w:p>
    <w:p w14:paraId="11A0A51E" w14:textId="77777777" w:rsidR="00A837F2" w:rsidRDefault="00A837F2">
      <w:pPr>
        <w:widowControl/>
        <w:shd w:val="clear" w:color="auto" w:fill="FFFFFF"/>
        <w:spacing w:line="360" w:lineRule="auto"/>
        <w:ind w:firstLine="315"/>
        <w:rPr>
          <w:rFonts w:ascii="宋体" w:hAnsi="宋体" w:hint="eastAsia"/>
          <w:szCs w:val="21"/>
        </w:rPr>
      </w:pPr>
    </w:p>
    <w:p w14:paraId="5AEB29BE" w14:textId="77777777" w:rsidR="00A837F2" w:rsidRDefault="00A837F2">
      <w:pPr>
        <w:widowControl/>
        <w:shd w:val="clear" w:color="auto" w:fill="FFFFFF"/>
        <w:spacing w:line="360" w:lineRule="auto"/>
        <w:rPr>
          <w:rFonts w:ascii="宋体" w:hAnsi="宋体" w:hint="eastAsia"/>
          <w:szCs w:val="21"/>
        </w:rPr>
      </w:pPr>
    </w:p>
    <w:p w14:paraId="0AAD408F" w14:textId="77777777" w:rsidR="00A837F2" w:rsidRDefault="00A837F2">
      <w:pPr>
        <w:widowControl/>
        <w:shd w:val="clear" w:color="auto" w:fill="FFFFFF"/>
        <w:spacing w:line="360" w:lineRule="auto"/>
        <w:rPr>
          <w:rFonts w:ascii="宋体" w:hAnsi="宋体" w:hint="eastAsia"/>
          <w:szCs w:val="21"/>
        </w:rPr>
      </w:pPr>
    </w:p>
    <w:p w14:paraId="33925BF5" w14:textId="67E33B50" w:rsidR="00A837F2" w:rsidRDefault="00000000">
      <w:pPr>
        <w:widowControl/>
        <w:shd w:val="clear" w:color="auto" w:fill="FFFFFF"/>
        <w:spacing w:line="360" w:lineRule="auto"/>
        <w:ind w:firstLine="300"/>
        <w:rPr>
          <w:rFonts w:ascii="宋体" w:hAnsi="宋体" w:hint="eastAsia"/>
          <w:sz w:val="30"/>
          <w:szCs w:val="30"/>
        </w:rPr>
      </w:pPr>
      <w:r>
        <w:rPr>
          <w:rFonts w:ascii="宋体" w:hAnsi="宋体" w:hint="eastAsia"/>
          <w:b/>
          <w:bCs/>
          <w:sz w:val="30"/>
          <w:szCs w:val="30"/>
        </w:rPr>
        <w:t>合同编号 ：</w:t>
      </w:r>
      <w:r w:rsidR="00F00A2D">
        <w:rPr>
          <w:rFonts w:ascii="宋体" w:hAnsi="宋体" w:hint="eastAsia"/>
          <w:b/>
          <w:bCs/>
          <w:sz w:val="30"/>
          <w:szCs w:val="30"/>
          <w:u w:val="single"/>
        </w:rPr>
        <w:t>JSZC-320000-JSSG-D2026-0010（SG-CG-260404F）</w:t>
      </w:r>
    </w:p>
    <w:p w14:paraId="10DE8DB7" w14:textId="77777777" w:rsidR="00A837F2" w:rsidRDefault="00000000">
      <w:pPr>
        <w:widowControl/>
        <w:shd w:val="clear" w:color="auto" w:fill="FFFFFF"/>
        <w:spacing w:line="360" w:lineRule="auto"/>
        <w:ind w:firstLine="300"/>
        <w:jc w:val="left"/>
        <w:rPr>
          <w:rFonts w:ascii="宋体" w:hAnsi="宋体" w:hint="eastAsia"/>
          <w:b/>
          <w:bCs/>
          <w:sz w:val="30"/>
          <w:szCs w:val="30"/>
          <w:u w:val="single"/>
        </w:rPr>
      </w:pPr>
      <w:r>
        <w:rPr>
          <w:rFonts w:ascii="宋体" w:hAnsi="宋体" w:hint="eastAsia"/>
          <w:b/>
          <w:bCs/>
          <w:sz w:val="30"/>
          <w:szCs w:val="30"/>
        </w:rPr>
        <w:t>项目名称 ：</w:t>
      </w:r>
      <w:r>
        <w:rPr>
          <w:rFonts w:ascii="宋体" w:hAnsi="宋体" w:hint="eastAsia"/>
          <w:b/>
          <w:bCs/>
          <w:sz w:val="30"/>
          <w:szCs w:val="30"/>
          <w:u w:val="single"/>
        </w:rPr>
        <w:t>“江苏服务业专刊”服务采购</w:t>
      </w:r>
    </w:p>
    <w:p w14:paraId="44EF5270" w14:textId="77777777" w:rsidR="00A837F2" w:rsidRDefault="00000000">
      <w:pPr>
        <w:widowControl/>
        <w:shd w:val="clear" w:color="auto" w:fill="FFFFFF"/>
        <w:spacing w:line="360" w:lineRule="auto"/>
        <w:ind w:firstLine="300"/>
        <w:rPr>
          <w:rFonts w:ascii="宋体" w:hAnsi="宋体" w:hint="eastAsia"/>
          <w:sz w:val="30"/>
          <w:szCs w:val="30"/>
        </w:rPr>
      </w:pPr>
      <w:r>
        <w:rPr>
          <w:rFonts w:ascii="宋体" w:hAnsi="宋体" w:hint="eastAsia"/>
          <w:b/>
          <w:bCs/>
          <w:sz w:val="30"/>
          <w:szCs w:val="30"/>
        </w:rPr>
        <w:t>采 购 人 ：</w:t>
      </w:r>
      <w:r>
        <w:rPr>
          <w:rFonts w:ascii="宋体" w:hAnsi="宋体" w:hint="eastAsia"/>
          <w:b/>
          <w:bCs/>
          <w:sz w:val="30"/>
          <w:szCs w:val="30"/>
          <w:u w:val="single"/>
        </w:rPr>
        <w:t>江苏省发展和改革委员会（机关）</w:t>
      </w:r>
    </w:p>
    <w:p w14:paraId="2C3A6BEE" w14:textId="77777777" w:rsidR="00A837F2" w:rsidRDefault="00000000">
      <w:pPr>
        <w:widowControl/>
        <w:shd w:val="clear" w:color="auto" w:fill="FFFFFF"/>
        <w:spacing w:line="360" w:lineRule="auto"/>
        <w:ind w:firstLine="300"/>
        <w:rPr>
          <w:rFonts w:ascii="宋体" w:hAnsi="宋体" w:hint="eastAsia"/>
          <w:sz w:val="30"/>
          <w:szCs w:val="30"/>
        </w:rPr>
      </w:pPr>
      <w:r>
        <w:rPr>
          <w:rFonts w:ascii="宋体" w:hAnsi="宋体" w:hint="eastAsia"/>
          <w:b/>
          <w:bCs/>
          <w:sz w:val="30"/>
          <w:szCs w:val="30"/>
        </w:rPr>
        <w:t>供 应 商 ：</w:t>
      </w:r>
      <w:r>
        <w:rPr>
          <w:rFonts w:ascii="宋体" w:hAnsi="宋体" w:hint="eastAsia"/>
          <w:b/>
          <w:bCs/>
          <w:sz w:val="30"/>
          <w:szCs w:val="30"/>
          <w:u w:val="single"/>
        </w:rPr>
        <w:t>江苏新华日报传媒有限公司</w:t>
      </w:r>
    </w:p>
    <w:p w14:paraId="584B49C0" w14:textId="77777777" w:rsidR="00A837F2" w:rsidRDefault="00000000">
      <w:pPr>
        <w:widowControl/>
        <w:shd w:val="clear" w:color="auto" w:fill="FFFFFF"/>
        <w:spacing w:line="360" w:lineRule="auto"/>
        <w:ind w:firstLine="300"/>
        <w:rPr>
          <w:rFonts w:ascii="宋体" w:hAnsi="宋体" w:hint="eastAsia"/>
          <w:sz w:val="30"/>
          <w:szCs w:val="30"/>
        </w:rPr>
      </w:pPr>
      <w:r>
        <w:rPr>
          <w:rFonts w:ascii="宋体" w:hAnsi="宋体" w:hint="eastAsia"/>
          <w:b/>
          <w:bCs/>
          <w:sz w:val="30"/>
          <w:szCs w:val="30"/>
        </w:rPr>
        <w:t>签订日期 ：</w:t>
      </w:r>
      <w:r>
        <w:rPr>
          <w:rFonts w:ascii="宋体" w:hAnsi="宋体" w:hint="eastAsia"/>
          <w:b/>
          <w:bCs/>
          <w:sz w:val="30"/>
          <w:szCs w:val="30"/>
          <w:u w:val="single"/>
        </w:rPr>
        <w:t>         </w:t>
      </w:r>
    </w:p>
    <w:p w14:paraId="5B591EBE" w14:textId="77777777" w:rsidR="00A837F2" w:rsidRDefault="00000000">
      <w:pPr>
        <w:widowControl/>
        <w:shd w:val="clear" w:color="auto" w:fill="FFFFFF"/>
        <w:spacing w:line="360" w:lineRule="auto"/>
        <w:jc w:val="center"/>
        <w:rPr>
          <w:rFonts w:ascii="宋体" w:hAnsi="宋体" w:hint="eastAsia"/>
          <w:b/>
          <w:bCs/>
          <w:sz w:val="30"/>
          <w:szCs w:val="30"/>
        </w:rPr>
      </w:pPr>
      <w:r>
        <w:rPr>
          <w:rFonts w:ascii="宋体" w:hAnsi="宋体" w:hint="eastAsia"/>
          <w:b/>
          <w:bCs/>
          <w:sz w:val="30"/>
          <w:szCs w:val="30"/>
        </w:rPr>
        <w:t>（本合同可以根据甲方要求进行调整）</w:t>
      </w:r>
    </w:p>
    <w:p w14:paraId="04FD509E" w14:textId="77777777" w:rsidR="00A837F2" w:rsidRDefault="00A837F2">
      <w:pPr>
        <w:widowControl/>
        <w:shd w:val="clear" w:color="auto" w:fill="FFFFFF"/>
        <w:spacing w:line="360" w:lineRule="auto"/>
        <w:rPr>
          <w:rFonts w:ascii="宋体" w:hAnsi="宋体" w:hint="eastAsia"/>
          <w:sz w:val="30"/>
          <w:szCs w:val="30"/>
        </w:rPr>
      </w:pPr>
    </w:p>
    <w:p w14:paraId="050A7EF7" w14:textId="77777777" w:rsidR="00A837F2" w:rsidRDefault="00A837F2">
      <w:pPr>
        <w:widowControl/>
        <w:shd w:val="clear" w:color="auto" w:fill="FFFFFF"/>
        <w:spacing w:line="360" w:lineRule="auto"/>
        <w:rPr>
          <w:rFonts w:ascii="宋体" w:hAnsi="宋体" w:hint="eastAsia"/>
          <w:sz w:val="30"/>
          <w:szCs w:val="30"/>
        </w:rPr>
      </w:pPr>
    </w:p>
    <w:p w14:paraId="7EB57ABB" w14:textId="77777777" w:rsidR="00A837F2" w:rsidRDefault="00A837F2">
      <w:pPr>
        <w:widowControl/>
        <w:shd w:val="clear" w:color="auto" w:fill="FFFFFF"/>
        <w:spacing w:line="360" w:lineRule="auto"/>
        <w:rPr>
          <w:rFonts w:ascii="宋体" w:hAnsi="宋体" w:hint="eastAsia"/>
          <w:sz w:val="30"/>
          <w:szCs w:val="30"/>
        </w:rPr>
      </w:pPr>
    </w:p>
    <w:p w14:paraId="13325032" w14:textId="77777777" w:rsidR="00A837F2" w:rsidRDefault="00000000">
      <w:pPr>
        <w:spacing w:line="360" w:lineRule="auto"/>
        <w:rPr>
          <w:rFonts w:ascii="宋体" w:hAnsi="宋体" w:hint="eastAsia"/>
          <w:sz w:val="24"/>
        </w:rPr>
      </w:pPr>
      <w:r>
        <w:rPr>
          <w:rFonts w:ascii="宋体" w:hAnsi="宋体" w:hint="eastAsia"/>
          <w:sz w:val="24"/>
        </w:rPr>
        <w:t>合同编号：XXX</w:t>
      </w:r>
    </w:p>
    <w:tbl>
      <w:tblPr>
        <w:tblW w:w="9810" w:type="dxa"/>
        <w:tblLayout w:type="fixed"/>
        <w:tblCellMar>
          <w:left w:w="0" w:type="dxa"/>
          <w:right w:w="0" w:type="dxa"/>
        </w:tblCellMar>
        <w:tblLook w:val="04A0" w:firstRow="1" w:lastRow="0" w:firstColumn="1" w:lastColumn="0" w:noHBand="0" w:noVBand="1"/>
      </w:tblPr>
      <w:tblGrid>
        <w:gridCol w:w="4847"/>
        <w:gridCol w:w="4963"/>
      </w:tblGrid>
      <w:tr w:rsidR="00A837F2" w14:paraId="648A80AE" w14:textId="77777777">
        <w:trPr>
          <w:trHeight w:val="234"/>
        </w:trPr>
        <w:tc>
          <w:tcPr>
            <w:tcW w:w="4847" w:type="dxa"/>
            <w:tcBorders>
              <w:top w:val="nil"/>
              <w:left w:val="nil"/>
              <w:bottom w:val="nil"/>
              <w:right w:val="nil"/>
            </w:tcBorders>
          </w:tcPr>
          <w:p w14:paraId="0C3B562C" w14:textId="77777777" w:rsidR="00A837F2" w:rsidRDefault="00000000">
            <w:pPr>
              <w:spacing w:line="360" w:lineRule="auto"/>
              <w:jc w:val="left"/>
              <w:rPr>
                <w:rFonts w:ascii="宋体" w:hAnsi="宋体" w:hint="eastAsia"/>
                <w:sz w:val="24"/>
              </w:rPr>
            </w:pPr>
            <w:r>
              <w:rPr>
                <w:rFonts w:ascii="宋体" w:hAnsi="宋体" w:hint="eastAsia"/>
                <w:sz w:val="24"/>
              </w:rPr>
              <w:lastRenderedPageBreak/>
              <w:t>采购人：江苏省发展和改革委员会（机关）（以下称甲方）</w:t>
            </w:r>
          </w:p>
        </w:tc>
        <w:tc>
          <w:tcPr>
            <w:tcW w:w="4963" w:type="dxa"/>
            <w:tcBorders>
              <w:top w:val="nil"/>
              <w:left w:val="nil"/>
              <w:bottom w:val="nil"/>
              <w:right w:val="nil"/>
            </w:tcBorders>
          </w:tcPr>
          <w:p w14:paraId="5B659ED0" w14:textId="77777777" w:rsidR="00A837F2" w:rsidRDefault="00000000">
            <w:pPr>
              <w:spacing w:line="360" w:lineRule="auto"/>
              <w:jc w:val="left"/>
              <w:rPr>
                <w:rFonts w:ascii="宋体" w:hAnsi="宋体" w:hint="eastAsia"/>
                <w:sz w:val="24"/>
              </w:rPr>
            </w:pPr>
            <w:r>
              <w:rPr>
                <w:rFonts w:ascii="宋体" w:hAnsi="宋体" w:hint="eastAsia"/>
                <w:sz w:val="24"/>
              </w:rPr>
              <w:t>供应商：江苏新华日报传媒有限公司（以下称乙方）</w:t>
            </w:r>
          </w:p>
        </w:tc>
      </w:tr>
      <w:tr w:rsidR="00A837F2" w14:paraId="7357C632" w14:textId="77777777">
        <w:trPr>
          <w:trHeight w:val="454"/>
        </w:trPr>
        <w:tc>
          <w:tcPr>
            <w:tcW w:w="4847" w:type="dxa"/>
            <w:tcBorders>
              <w:top w:val="nil"/>
              <w:left w:val="nil"/>
              <w:bottom w:val="nil"/>
              <w:right w:val="nil"/>
            </w:tcBorders>
          </w:tcPr>
          <w:p w14:paraId="30777B5D" w14:textId="77777777" w:rsidR="00A837F2" w:rsidRDefault="00000000">
            <w:pPr>
              <w:spacing w:line="360" w:lineRule="auto"/>
              <w:jc w:val="left"/>
              <w:rPr>
                <w:rFonts w:ascii="宋体" w:hAnsi="宋体" w:hint="eastAsia"/>
                <w:sz w:val="24"/>
              </w:rPr>
            </w:pPr>
            <w:r>
              <w:rPr>
                <w:rFonts w:ascii="宋体" w:hAnsi="宋体" w:hint="eastAsia"/>
                <w:sz w:val="24"/>
              </w:rPr>
              <w:t>住所地：南京市鼓楼区浦江路30号鸿瑞大厦</w:t>
            </w:r>
          </w:p>
        </w:tc>
        <w:tc>
          <w:tcPr>
            <w:tcW w:w="4963" w:type="dxa"/>
            <w:tcBorders>
              <w:top w:val="nil"/>
              <w:left w:val="nil"/>
              <w:bottom w:val="nil"/>
              <w:right w:val="nil"/>
            </w:tcBorders>
          </w:tcPr>
          <w:p w14:paraId="72C464B1" w14:textId="77777777" w:rsidR="00A837F2" w:rsidRDefault="00000000">
            <w:pPr>
              <w:spacing w:line="360" w:lineRule="auto"/>
              <w:jc w:val="left"/>
              <w:rPr>
                <w:rFonts w:ascii="宋体" w:hAnsi="宋体" w:hint="eastAsia"/>
                <w:sz w:val="24"/>
              </w:rPr>
            </w:pPr>
            <w:r>
              <w:rPr>
                <w:rFonts w:ascii="宋体" w:hAnsi="宋体" w:hint="eastAsia"/>
                <w:sz w:val="24"/>
              </w:rPr>
              <w:t xml:space="preserve">住所地： </w:t>
            </w:r>
          </w:p>
        </w:tc>
      </w:tr>
    </w:tbl>
    <w:p w14:paraId="095B5B96" w14:textId="77777777" w:rsidR="00A837F2" w:rsidRDefault="00000000">
      <w:pPr>
        <w:spacing w:line="360" w:lineRule="auto"/>
        <w:jc w:val="left"/>
        <w:rPr>
          <w:rFonts w:ascii="宋体" w:hAnsi="宋体" w:hint="eastAsia"/>
          <w:sz w:val="24"/>
        </w:rPr>
      </w:pPr>
      <w:r>
        <w:rPr>
          <w:rFonts w:ascii="宋体" w:hAnsi="宋体" w:hint="eastAsia"/>
          <w:sz w:val="24"/>
        </w:rPr>
        <w:t xml:space="preserve">    根据《中华人民共和国政府采购法》《中华人民共和国民法典》等法律法规的规定，甲乙双方按照采购代理机构的单一来源采购结果签订本合同。</w:t>
      </w:r>
    </w:p>
    <w:p w14:paraId="10D540DE" w14:textId="77777777" w:rsidR="00A837F2" w:rsidRDefault="00000000">
      <w:pPr>
        <w:spacing w:line="360" w:lineRule="auto"/>
        <w:ind w:firstLine="480"/>
        <w:rPr>
          <w:rFonts w:ascii="宋体" w:hAnsi="宋体" w:hint="eastAsia"/>
          <w:b/>
          <w:bCs/>
          <w:sz w:val="24"/>
        </w:rPr>
      </w:pPr>
      <w:r>
        <w:rPr>
          <w:rFonts w:ascii="宋体" w:hAnsi="宋体" w:hint="eastAsia"/>
          <w:b/>
          <w:bCs/>
          <w:sz w:val="24"/>
        </w:rPr>
        <w:t>第一条 项目概况</w:t>
      </w:r>
    </w:p>
    <w:p w14:paraId="6026410A" w14:textId="77777777" w:rsidR="00A837F2" w:rsidRDefault="00000000">
      <w:pPr>
        <w:spacing w:line="360" w:lineRule="auto"/>
        <w:ind w:firstLine="480"/>
        <w:rPr>
          <w:rFonts w:ascii="宋体" w:hAnsi="宋体" w:hint="eastAsia"/>
          <w:sz w:val="24"/>
        </w:rPr>
      </w:pPr>
      <w:r>
        <w:rPr>
          <w:rFonts w:ascii="宋体" w:hAnsi="宋体" w:cs="仿宋" w:hint="eastAsia"/>
          <w:sz w:val="24"/>
        </w:rPr>
        <w:t>1、项目名称：“江苏服务业专刊”服务采购</w:t>
      </w:r>
    </w:p>
    <w:p w14:paraId="369A05E8" w14:textId="77777777" w:rsidR="00A837F2" w:rsidRDefault="00000000">
      <w:pPr>
        <w:spacing w:line="360" w:lineRule="auto"/>
        <w:ind w:firstLine="480"/>
        <w:rPr>
          <w:rFonts w:ascii="宋体" w:hAnsi="宋体" w:hint="eastAsia"/>
          <w:sz w:val="24"/>
        </w:rPr>
      </w:pPr>
      <w:r>
        <w:rPr>
          <w:rFonts w:ascii="宋体" w:hAnsi="宋体" w:hint="eastAsia"/>
          <w:sz w:val="24"/>
        </w:rPr>
        <w:t xml:space="preserve">2、服务期限： </w:t>
      </w:r>
    </w:p>
    <w:p w14:paraId="4DE176FD"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第二条 合同总价款</w:t>
      </w:r>
    </w:p>
    <w:p w14:paraId="5D9E9C5A" w14:textId="77777777" w:rsidR="00A837F2" w:rsidRDefault="00000000">
      <w:pPr>
        <w:spacing w:line="360" w:lineRule="auto"/>
        <w:ind w:firstLine="480"/>
        <w:jc w:val="left"/>
        <w:rPr>
          <w:rFonts w:ascii="宋体" w:hAnsi="宋体" w:hint="eastAsia"/>
          <w:sz w:val="24"/>
        </w:rPr>
      </w:pPr>
      <w:r>
        <w:rPr>
          <w:rFonts w:ascii="宋体" w:hAnsi="宋体" w:hint="eastAsia"/>
          <w:sz w:val="24"/>
        </w:rPr>
        <w:t>1、本合同项下服务总价款为_____（大写）人民币。</w:t>
      </w:r>
    </w:p>
    <w:p w14:paraId="28E11DBC" w14:textId="77777777" w:rsidR="00A837F2" w:rsidRDefault="00000000">
      <w:pPr>
        <w:spacing w:line="360" w:lineRule="auto"/>
        <w:ind w:firstLine="480"/>
        <w:rPr>
          <w:rFonts w:ascii="宋体" w:hAnsi="宋体" w:hint="eastAsia"/>
          <w:b/>
          <w:sz w:val="24"/>
        </w:rPr>
      </w:pPr>
      <w:r>
        <w:rPr>
          <w:rFonts w:ascii="宋体" w:hAnsi="宋体" w:hint="eastAsia"/>
          <w:sz w:val="24"/>
        </w:rPr>
        <w:t>2、本合同总价款是完成本项目所发生的所有含税费用、支付给员工的工资和国家强制缴纳的各种社会保障资金</w:t>
      </w:r>
      <w:r>
        <w:rPr>
          <w:rFonts w:ascii="宋体" w:hAnsi="宋体" w:hint="eastAsia"/>
          <w:bCs/>
          <w:sz w:val="24"/>
        </w:rPr>
        <w:t>，以</w:t>
      </w:r>
      <w:r>
        <w:rPr>
          <w:rFonts w:ascii="宋体" w:hAnsi="宋体" w:hint="eastAsia"/>
          <w:sz w:val="24"/>
        </w:rPr>
        <w:t>及乙方认为需要的其他费用等，包括但不限于因政策调整、市场波动、临时增加服务内容等产生的额外费用，</w:t>
      </w:r>
      <w:r>
        <w:rPr>
          <w:rFonts w:ascii="宋体" w:hAnsi="宋体"/>
          <w:sz w:val="24"/>
        </w:rPr>
        <w:t>除此之外，甲方不再另行支付任何费用</w:t>
      </w:r>
      <w:r>
        <w:rPr>
          <w:rFonts w:ascii="宋体" w:hAnsi="宋体" w:hint="eastAsia"/>
          <w:sz w:val="24"/>
        </w:rPr>
        <w:t>。</w:t>
      </w:r>
    </w:p>
    <w:p w14:paraId="5F3E847F" w14:textId="77777777" w:rsidR="00A837F2" w:rsidRDefault="00000000">
      <w:pPr>
        <w:spacing w:line="360" w:lineRule="auto"/>
        <w:ind w:firstLine="480"/>
        <w:jc w:val="left"/>
        <w:rPr>
          <w:rFonts w:ascii="宋体" w:hAnsi="宋体" w:hint="eastAsia"/>
          <w:sz w:val="24"/>
        </w:rPr>
      </w:pPr>
      <w:r>
        <w:rPr>
          <w:rFonts w:ascii="宋体" w:hAnsi="宋体" w:hint="eastAsia"/>
          <w:sz w:val="24"/>
        </w:rPr>
        <w:t>3、本合同执行期间合同总价款不变。</w:t>
      </w:r>
    </w:p>
    <w:p w14:paraId="7C6DD5BF" w14:textId="77777777" w:rsidR="00A837F2" w:rsidRDefault="00000000">
      <w:pPr>
        <w:spacing w:line="360" w:lineRule="auto"/>
        <w:ind w:firstLine="480"/>
        <w:rPr>
          <w:rFonts w:ascii="宋体" w:hAnsi="宋体" w:hint="eastAsia"/>
          <w:sz w:val="24"/>
        </w:rPr>
      </w:pPr>
      <w:r>
        <w:rPr>
          <w:rFonts w:ascii="宋体" w:hAnsi="宋体" w:hint="eastAsia"/>
          <w:b/>
          <w:bCs/>
          <w:sz w:val="24"/>
        </w:rPr>
        <w:t>第三条 组成本合同的有关文件</w:t>
      </w:r>
      <w:r>
        <w:rPr>
          <w:rFonts w:ascii="宋体" w:hAnsi="宋体" w:hint="eastAsia"/>
          <w:sz w:val="24"/>
        </w:rPr>
        <w:t xml:space="preserve">  </w:t>
      </w:r>
    </w:p>
    <w:p w14:paraId="1CAE09E2" w14:textId="7F41960F" w:rsidR="00A837F2" w:rsidRDefault="00000000">
      <w:pPr>
        <w:spacing w:line="360" w:lineRule="auto"/>
        <w:ind w:firstLine="480"/>
        <w:rPr>
          <w:rFonts w:ascii="宋体" w:hAnsi="宋体" w:hint="eastAsia"/>
          <w:sz w:val="24"/>
        </w:rPr>
      </w:pPr>
      <w:r>
        <w:rPr>
          <w:rFonts w:ascii="宋体" w:hAnsi="宋体" w:hint="eastAsia"/>
          <w:sz w:val="24"/>
        </w:rPr>
        <w:t>下列关于</w:t>
      </w:r>
      <w:r w:rsidR="00F00A2D">
        <w:rPr>
          <w:rFonts w:ascii="宋体" w:hAnsi="宋体" w:hint="eastAsia"/>
          <w:bCs/>
          <w:sz w:val="24"/>
          <w:u w:val="single"/>
        </w:rPr>
        <w:t>JSZC-320000-JSSG-D2026-0010（SG-CG-260404F）</w:t>
      </w:r>
      <w:r>
        <w:rPr>
          <w:rFonts w:ascii="宋体" w:hAnsi="宋体" w:hint="eastAsia"/>
          <w:sz w:val="24"/>
          <w:u w:val="single"/>
        </w:rPr>
        <w:t>号</w:t>
      </w:r>
      <w:r>
        <w:rPr>
          <w:rFonts w:ascii="宋体" w:hAnsi="宋体" w:hint="eastAsia"/>
          <w:sz w:val="24"/>
        </w:rPr>
        <w:t>的单一来源采购文件、乙方响应文件，或与本次采购活动方式相适应的文件，以及有关附件是本合同不可分割的组成部分，与本合同具有同等法律效力，这些文件包括但不限于：</w:t>
      </w:r>
    </w:p>
    <w:p w14:paraId="5BBDE291" w14:textId="77777777" w:rsidR="00A837F2" w:rsidRDefault="00000000">
      <w:pPr>
        <w:spacing w:line="360" w:lineRule="auto"/>
        <w:ind w:firstLine="480"/>
        <w:jc w:val="left"/>
        <w:rPr>
          <w:rFonts w:ascii="宋体" w:hAnsi="宋体" w:hint="eastAsia"/>
          <w:sz w:val="24"/>
        </w:rPr>
      </w:pPr>
      <w:r>
        <w:rPr>
          <w:rFonts w:ascii="宋体" w:hAnsi="宋体" w:hint="eastAsia"/>
          <w:sz w:val="24"/>
        </w:rPr>
        <w:t>1、乙方提供的响应文件和报价表；</w:t>
      </w:r>
    </w:p>
    <w:p w14:paraId="1EA9A8BF" w14:textId="77777777" w:rsidR="00A837F2" w:rsidRDefault="00000000">
      <w:pPr>
        <w:spacing w:line="360" w:lineRule="auto"/>
        <w:ind w:firstLine="480"/>
        <w:jc w:val="left"/>
        <w:rPr>
          <w:rFonts w:ascii="宋体" w:hAnsi="宋体" w:hint="eastAsia"/>
          <w:sz w:val="24"/>
        </w:rPr>
      </w:pPr>
      <w:r>
        <w:rPr>
          <w:rFonts w:ascii="宋体" w:hAnsi="宋体" w:hint="eastAsia"/>
          <w:sz w:val="24"/>
        </w:rPr>
        <w:t>2、技术条款偏离表；</w:t>
      </w:r>
    </w:p>
    <w:p w14:paraId="6DBB7995" w14:textId="77777777" w:rsidR="00A837F2" w:rsidRDefault="00000000">
      <w:pPr>
        <w:spacing w:line="360" w:lineRule="auto"/>
        <w:ind w:firstLine="480"/>
        <w:jc w:val="left"/>
        <w:rPr>
          <w:rFonts w:ascii="宋体" w:hAnsi="宋体" w:hint="eastAsia"/>
          <w:sz w:val="24"/>
        </w:rPr>
      </w:pPr>
      <w:r>
        <w:rPr>
          <w:rFonts w:ascii="宋体" w:hAnsi="宋体" w:hint="eastAsia"/>
          <w:sz w:val="24"/>
        </w:rPr>
        <w:t>3、服务承诺；</w:t>
      </w:r>
    </w:p>
    <w:p w14:paraId="4C342CEF" w14:textId="77777777" w:rsidR="00A837F2" w:rsidRDefault="00000000">
      <w:pPr>
        <w:spacing w:line="360" w:lineRule="auto"/>
        <w:ind w:firstLine="480"/>
        <w:jc w:val="left"/>
        <w:rPr>
          <w:rFonts w:ascii="宋体" w:hAnsi="宋体" w:hint="eastAsia"/>
          <w:sz w:val="24"/>
        </w:rPr>
      </w:pPr>
      <w:r>
        <w:rPr>
          <w:rFonts w:ascii="宋体" w:hAnsi="宋体" w:hint="eastAsia"/>
          <w:sz w:val="24"/>
        </w:rPr>
        <w:t>4、成交通知书；</w:t>
      </w:r>
    </w:p>
    <w:p w14:paraId="08ACA492" w14:textId="77777777" w:rsidR="00A837F2" w:rsidRDefault="00000000">
      <w:pPr>
        <w:spacing w:line="360" w:lineRule="auto"/>
        <w:ind w:firstLine="480"/>
        <w:jc w:val="left"/>
        <w:rPr>
          <w:rFonts w:ascii="宋体" w:hAnsi="宋体" w:hint="eastAsia"/>
          <w:sz w:val="24"/>
        </w:rPr>
      </w:pPr>
      <w:r>
        <w:rPr>
          <w:rFonts w:ascii="宋体" w:hAnsi="宋体" w:hint="eastAsia"/>
          <w:sz w:val="24"/>
        </w:rPr>
        <w:t>5、甲乙双方商定的其他文件。</w:t>
      </w:r>
    </w:p>
    <w:p w14:paraId="62321D0D" w14:textId="77777777" w:rsidR="00A837F2" w:rsidRDefault="00000000">
      <w:pPr>
        <w:spacing w:line="360" w:lineRule="auto"/>
        <w:ind w:firstLine="480"/>
        <w:rPr>
          <w:rFonts w:ascii="宋体" w:hAnsi="宋体" w:hint="eastAsia"/>
          <w:b/>
          <w:bCs/>
          <w:sz w:val="24"/>
        </w:rPr>
      </w:pPr>
      <w:r>
        <w:rPr>
          <w:rFonts w:ascii="宋体" w:hAnsi="宋体" w:hint="eastAsia"/>
          <w:b/>
          <w:bCs/>
          <w:sz w:val="24"/>
        </w:rPr>
        <w:t>第四条 服务内容</w:t>
      </w:r>
    </w:p>
    <w:p w14:paraId="3791556A" w14:textId="77777777" w:rsidR="00A837F2" w:rsidRDefault="00000000">
      <w:pPr>
        <w:spacing w:line="360" w:lineRule="auto"/>
        <w:ind w:firstLine="480"/>
        <w:rPr>
          <w:rFonts w:ascii="宋体" w:hAnsi="宋体" w:hint="eastAsia"/>
          <w:sz w:val="24"/>
        </w:rPr>
      </w:pPr>
      <w:r>
        <w:rPr>
          <w:rFonts w:ascii="宋体" w:hAnsi="宋体" w:hint="eastAsia"/>
          <w:sz w:val="24"/>
        </w:rPr>
        <w:t xml:space="preserve"> 。</w:t>
      </w:r>
    </w:p>
    <w:p w14:paraId="5D86873E"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第五条 服务保障</w:t>
      </w:r>
    </w:p>
    <w:p w14:paraId="0CFF3729" w14:textId="77777777" w:rsidR="00A837F2" w:rsidRDefault="00000000">
      <w:pPr>
        <w:spacing w:line="360" w:lineRule="auto"/>
        <w:ind w:firstLine="480"/>
        <w:jc w:val="left"/>
        <w:rPr>
          <w:rFonts w:ascii="宋体" w:hAnsi="宋体" w:hint="eastAsia"/>
          <w:sz w:val="24"/>
        </w:rPr>
      </w:pPr>
      <w:r>
        <w:rPr>
          <w:rFonts w:ascii="宋体" w:hAnsi="宋体" w:hint="eastAsia"/>
          <w:sz w:val="24"/>
        </w:rPr>
        <w:t xml:space="preserve"> 。</w:t>
      </w:r>
    </w:p>
    <w:p w14:paraId="35F3C702"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lastRenderedPageBreak/>
        <w:t>第六条 服务资料归属</w:t>
      </w:r>
    </w:p>
    <w:p w14:paraId="64266A85"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所有提交给甲方的服务文件及相关的资料的最后文本，包括为履行技术服务内容所编制的图纸、计划和证明资料等（如有），都属于甲方的财产（权利包含但不限于所有权、知识产权等），乙方在提交给甲方之前应将上述资料进行整理归类和编制索引</w:t>
      </w:r>
      <w:r>
        <w:rPr>
          <w:rFonts w:ascii="宋体" w:hAnsi="宋体" w:hint="eastAsia"/>
          <w:sz w:val="24"/>
        </w:rPr>
        <w:t>，确保资料完整、清晰、便于查阅</w:t>
      </w:r>
      <w:r>
        <w:rPr>
          <w:rFonts w:ascii="宋体" w:hAnsi="宋体"/>
          <w:sz w:val="24"/>
        </w:rPr>
        <w:t>。</w:t>
      </w:r>
      <w:r>
        <w:rPr>
          <w:rFonts w:ascii="宋体" w:hAnsi="宋体" w:hint="eastAsia"/>
          <w:sz w:val="24"/>
        </w:rPr>
        <w:t>乙方需确保所提交资料无任何第三方权利瑕疵，如因资料侵权导致甲方受损，乙方承担全部责任。</w:t>
      </w:r>
    </w:p>
    <w:p w14:paraId="30D16581"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乙方未经甲方的书面同意，不得将上述资料用于与本服务项目之外的任何项目</w:t>
      </w:r>
      <w:r>
        <w:rPr>
          <w:rFonts w:ascii="宋体" w:hAnsi="宋体" w:hint="eastAsia"/>
          <w:sz w:val="24"/>
        </w:rPr>
        <w:t>（包括但不限于乙方自身其他项目、为第三方提供服务等）</w:t>
      </w:r>
      <w:r>
        <w:rPr>
          <w:rFonts w:ascii="宋体" w:hAnsi="宋体"/>
          <w:sz w:val="24"/>
        </w:rPr>
        <w:t>。</w:t>
      </w:r>
    </w:p>
    <w:p w14:paraId="6C2FE2FF"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合同履行完毕，未经甲方的书面同意，乙方不得保存在履行合同过程中所获得或接触到的任何内部数据资料</w:t>
      </w:r>
      <w:r>
        <w:rPr>
          <w:rFonts w:ascii="宋体" w:hAnsi="宋体" w:hint="eastAsia"/>
          <w:sz w:val="24"/>
        </w:rPr>
        <w:t>，乙方需在合同履行完毕后10个工作日内将所有内部数据资料移交甲方。</w:t>
      </w:r>
    </w:p>
    <w:p w14:paraId="04244860" w14:textId="77777777" w:rsidR="00A837F2" w:rsidRDefault="00000000">
      <w:pPr>
        <w:widowControl/>
        <w:spacing w:line="360" w:lineRule="auto"/>
        <w:ind w:firstLine="480"/>
        <w:jc w:val="left"/>
        <w:rPr>
          <w:rFonts w:ascii="宋体" w:hAnsi="宋体" w:hint="eastAsia"/>
          <w:b/>
          <w:bCs/>
          <w:sz w:val="24"/>
        </w:rPr>
      </w:pPr>
      <w:r>
        <w:rPr>
          <w:rFonts w:ascii="宋体" w:hAnsi="宋体"/>
          <w:b/>
          <w:bCs/>
          <w:sz w:val="24"/>
        </w:rPr>
        <w:t>第</w:t>
      </w:r>
      <w:r>
        <w:rPr>
          <w:rFonts w:ascii="宋体" w:hAnsi="宋体" w:hint="eastAsia"/>
          <w:b/>
          <w:bCs/>
          <w:sz w:val="24"/>
        </w:rPr>
        <w:t>七</w:t>
      </w:r>
      <w:r>
        <w:rPr>
          <w:rFonts w:ascii="宋体" w:hAnsi="宋体"/>
          <w:b/>
          <w:bCs/>
          <w:sz w:val="24"/>
        </w:rPr>
        <w:t>条</w:t>
      </w:r>
      <w:r>
        <w:rPr>
          <w:rFonts w:ascii="宋体" w:hAnsi="宋体" w:hint="eastAsia"/>
          <w:b/>
          <w:bCs/>
          <w:sz w:val="24"/>
        </w:rPr>
        <w:t xml:space="preserve"> </w:t>
      </w:r>
      <w:r>
        <w:rPr>
          <w:rFonts w:ascii="宋体" w:hAnsi="宋体"/>
          <w:b/>
          <w:bCs/>
          <w:sz w:val="24"/>
        </w:rPr>
        <w:t>甲方的权利和义务</w:t>
      </w:r>
    </w:p>
    <w:p w14:paraId="7EF9488A"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甲方的权利</w:t>
      </w:r>
    </w:p>
    <w:p w14:paraId="3C60C2C8"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有权向乙方询问工作进展情况及相关的内容</w:t>
      </w:r>
      <w:r>
        <w:rPr>
          <w:rFonts w:ascii="宋体" w:hAnsi="宋体" w:hint="eastAsia"/>
          <w:sz w:val="24"/>
        </w:rPr>
        <w:t>，乙方需在收到甲方询问后 24 小时内予以书面或口头答复</w:t>
      </w:r>
      <w:r>
        <w:rPr>
          <w:rFonts w:ascii="宋体" w:hAnsi="宋体"/>
          <w:sz w:val="24"/>
        </w:rPr>
        <w:t>。</w:t>
      </w:r>
    </w:p>
    <w:p w14:paraId="671D34D1" w14:textId="45D97503"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有权</w:t>
      </w:r>
      <w:r>
        <w:rPr>
          <w:rFonts w:ascii="宋体" w:hAnsi="宋体" w:hint="eastAsia"/>
          <w:sz w:val="24"/>
        </w:rPr>
        <w:t>对本项目的服务内容、服务标准、实施过程等提出具体问题的意见和建议，乙方需认真听取并积极采纳合理建议，若对甲方意见有异议，需在收到甲方意见后 3 个工作日内与甲方沟通协商，达成一致意见后执行</w:t>
      </w:r>
      <w:r>
        <w:rPr>
          <w:rFonts w:ascii="宋体" w:hAnsi="宋体"/>
          <w:sz w:val="24"/>
        </w:rPr>
        <w:t>。</w:t>
      </w:r>
    </w:p>
    <w:p w14:paraId="66801EAC"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当甲方认定乙方人员不按合同履行其职责</w:t>
      </w:r>
      <w:r>
        <w:rPr>
          <w:rFonts w:ascii="宋体" w:hAnsi="宋体" w:hint="eastAsia"/>
          <w:sz w:val="24"/>
        </w:rPr>
        <w:t>（如消极怠工、擅自离岗、未按标准开展工作等）</w:t>
      </w:r>
      <w:r>
        <w:rPr>
          <w:rFonts w:ascii="宋体" w:hAnsi="宋体"/>
          <w:sz w:val="24"/>
        </w:rPr>
        <w:t>，或与第三人串通给甲方造成经济损失的，甲方有权要求</w:t>
      </w:r>
      <w:r>
        <w:rPr>
          <w:rFonts w:ascii="宋体" w:hAnsi="宋体" w:hint="eastAsia"/>
          <w:sz w:val="24"/>
        </w:rPr>
        <w:t>乙方在3个工作日内</w:t>
      </w:r>
      <w:r>
        <w:rPr>
          <w:rFonts w:ascii="宋体" w:hAnsi="宋体"/>
          <w:sz w:val="24"/>
        </w:rPr>
        <w:t>更换</w:t>
      </w:r>
      <w:r>
        <w:rPr>
          <w:rFonts w:ascii="宋体" w:hAnsi="宋体" w:hint="eastAsia"/>
          <w:sz w:val="24"/>
        </w:rPr>
        <w:t>相关</w:t>
      </w:r>
      <w:r>
        <w:rPr>
          <w:rFonts w:ascii="宋体" w:hAnsi="宋体"/>
          <w:sz w:val="24"/>
        </w:rPr>
        <w:t>人员</w:t>
      </w:r>
      <w:r>
        <w:rPr>
          <w:rFonts w:ascii="宋体" w:hAnsi="宋体" w:hint="eastAsia"/>
          <w:sz w:val="24"/>
        </w:rPr>
        <w:t>，若乙方未按时更换或更换后人员仍存在上述问题，甲方有权终止合同，同时有权要求乙方承担相应的赔偿责任（包括但不限于甲方已支付的款项、甲方的直接损失和间接损失）</w:t>
      </w:r>
      <w:r>
        <w:rPr>
          <w:rFonts w:ascii="宋体" w:hAnsi="宋体"/>
          <w:sz w:val="24"/>
        </w:rPr>
        <w:t>。</w:t>
      </w:r>
    </w:p>
    <w:p w14:paraId="5C25AA23"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甲方的义务</w:t>
      </w:r>
    </w:p>
    <w:p w14:paraId="2BFCF202"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向乙方提供与本项目服务工作有关的</w:t>
      </w:r>
      <w:r>
        <w:rPr>
          <w:rFonts w:ascii="宋体" w:hAnsi="宋体" w:hint="eastAsia"/>
          <w:sz w:val="24"/>
        </w:rPr>
        <w:t>基础</w:t>
      </w:r>
      <w:r>
        <w:rPr>
          <w:rFonts w:ascii="宋体" w:hAnsi="宋体"/>
          <w:sz w:val="24"/>
        </w:rPr>
        <w:t>资料</w:t>
      </w:r>
      <w:r>
        <w:rPr>
          <w:rFonts w:ascii="宋体" w:hAnsi="宋体" w:hint="eastAsia"/>
          <w:sz w:val="24"/>
        </w:rPr>
        <w:t>，若因资料缺失或不完整影响乙方工作，甲方需在收到乙方书面通知后5个工作日内补充提供；若甲方无法提供，乙方需</w:t>
      </w:r>
      <w:r>
        <w:rPr>
          <w:rFonts w:ascii="宋体" w:hAnsi="宋体" w:hint="eastAsia"/>
          <w:sz w:val="24"/>
        </w:rPr>
        <w:lastRenderedPageBreak/>
        <w:t>基于现有资料开展工作，或与甲方协商调整服务方案</w:t>
      </w:r>
      <w:r>
        <w:rPr>
          <w:rFonts w:ascii="宋体" w:hAnsi="宋体"/>
          <w:sz w:val="24"/>
        </w:rPr>
        <w:t>。</w:t>
      </w:r>
      <w:r>
        <w:rPr>
          <w:rFonts w:ascii="宋体" w:hAnsi="宋体" w:hint="eastAsia"/>
          <w:sz w:val="24"/>
        </w:rPr>
        <w:t>因乙方未及时提出资料缺失或不完整问题导致工作延误，责任由乙方承担。</w:t>
      </w:r>
    </w:p>
    <w:p w14:paraId="21DD02C8"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负责组织有关人员，按规定对本项目进行验收。</w:t>
      </w:r>
    </w:p>
    <w:p w14:paraId="36C07425" w14:textId="77777777" w:rsidR="00A837F2" w:rsidRDefault="00000000">
      <w:pPr>
        <w:widowControl/>
        <w:spacing w:line="360" w:lineRule="auto"/>
        <w:ind w:firstLine="480"/>
        <w:jc w:val="left"/>
        <w:rPr>
          <w:rFonts w:ascii="宋体" w:hAnsi="宋体" w:hint="eastAsia"/>
          <w:b/>
          <w:bCs/>
          <w:sz w:val="24"/>
        </w:rPr>
      </w:pPr>
      <w:r>
        <w:rPr>
          <w:rFonts w:ascii="宋体" w:hAnsi="宋体"/>
          <w:b/>
          <w:bCs/>
          <w:sz w:val="24"/>
        </w:rPr>
        <w:t>第</w:t>
      </w:r>
      <w:r>
        <w:rPr>
          <w:rFonts w:ascii="宋体" w:hAnsi="宋体" w:hint="eastAsia"/>
          <w:b/>
          <w:bCs/>
          <w:sz w:val="24"/>
        </w:rPr>
        <w:t>八</w:t>
      </w:r>
      <w:r>
        <w:rPr>
          <w:rFonts w:ascii="宋体" w:hAnsi="宋体"/>
          <w:b/>
          <w:bCs/>
          <w:sz w:val="24"/>
        </w:rPr>
        <w:t>条</w:t>
      </w:r>
      <w:r>
        <w:rPr>
          <w:rFonts w:ascii="宋体" w:hAnsi="宋体" w:hint="eastAsia"/>
          <w:b/>
          <w:bCs/>
          <w:sz w:val="24"/>
        </w:rPr>
        <w:t xml:space="preserve"> </w:t>
      </w:r>
      <w:r>
        <w:rPr>
          <w:rFonts w:ascii="宋体" w:hAnsi="宋体"/>
          <w:b/>
          <w:bCs/>
          <w:sz w:val="24"/>
        </w:rPr>
        <w:t>乙方的权利和义务</w:t>
      </w:r>
    </w:p>
    <w:p w14:paraId="10347FD8"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乙方的权利</w:t>
      </w:r>
    </w:p>
    <w:p w14:paraId="4919311F"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乙方在服务过程中，如甲方提供的资料不明确时可向甲方提出书面报告。</w:t>
      </w:r>
    </w:p>
    <w:p w14:paraId="667E602E"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乙方在服务过程中，有权对第三方提出与本服务业务有关的问题进行核对或查问。</w:t>
      </w:r>
    </w:p>
    <w:p w14:paraId="193CB076"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乙方的义务</w:t>
      </w:r>
    </w:p>
    <w:p w14:paraId="484A59FC"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应</w:t>
      </w:r>
      <w:r>
        <w:rPr>
          <w:rFonts w:ascii="宋体" w:hAnsi="宋体" w:hint="eastAsia"/>
          <w:sz w:val="24"/>
        </w:rPr>
        <w:t>严格按</w:t>
      </w:r>
      <w:r>
        <w:rPr>
          <w:rFonts w:ascii="宋体" w:hAnsi="宋体"/>
          <w:sz w:val="24"/>
        </w:rPr>
        <w:t>照</w:t>
      </w:r>
      <w:r>
        <w:rPr>
          <w:rFonts w:ascii="宋体" w:hAnsi="宋体" w:hint="eastAsia"/>
          <w:sz w:val="24"/>
        </w:rPr>
        <w:t>本合同</w:t>
      </w:r>
      <w:r>
        <w:rPr>
          <w:rFonts w:ascii="宋体" w:hAnsi="宋体"/>
          <w:sz w:val="24"/>
        </w:rPr>
        <w:t>要求按期完成本项目服务工作。</w:t>
      </w:r>
      <w:r>
        <w:rPr>
          <w:rFonts w:ascii="宋体" w:hAnsi="宋体" w:hint="eastAsia"/>
          <w:sz w:val="24"/>
        </w:rPr>
        <w:t>如遇特殊情况需延期，需提前15日书面申请并经甲方书面同意，否则视为逾期。</w:t>
      </w:r>
    </w:p>
    <w:p w14:paraId="676AFE73" w14:textId="77777777" w:rsidR="00A837F2"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负责组织项目的</w:t>
      </w:r>
      <w:r>
        <w:rPr>
          <w:rFonts w:ascii="宋体" w:hAnsi="宋体" w:hint="eastAsia"/>
          <w:sz w:val="24"/>
        </w:rPr>
        <w:t>具体</w:t>
      </w:r>
      <w:r>
        <w:rPr>
          <w:rFonts w:ascii="宋体" w:hAnsi="宋体"/>
          <w:sz w:val="24"/>
        </w:rPr>
        <w:t>实施，</w:t>
      </w:r>
      <w:r>
        <w:rPr>
          <w:rFonts w:ascii="宋体" w:hAnsi="宋体" w:hint="eastAsia"/>
          <w:sz w:val="24"/>
        </w:rPr>
        <w:t>制定详细的项目进度计划，明确各阶段工作任务及完成时间，定期向甲方汇报项目进展情况，若项目出现延误风险，需及时向甲方书面说明原因及拟采取的补救措施，经甲方同意后执行</w:t>
      </w:r>
      <w:r>
        <w:rPr>
          <w:rFonts w:ascii="宋体" w:hAnsi="宋体"/>
          <w:sz w:val="24"/>
        </w:rPr>
        <w:t>。</w:t>
      </w:r>
    </w:p>
    <w:p w14:paraId="0EB05CD2" w14:textId="77777777" w:rsidR="00A837F2" w:rsidRDefault="00000000">
      <w:pPr>
        <w:spacing w:line="360" w:lineRule="auto"/>
        <w:ind w:firstLine="480"/>
        <w:jc w:val="left"/>
        <w:rPr>
          <w:rFonts w:ascii="宋体" w:hAnsi="宋体" w:hint="eastAsia"/>
          <w:sz w:val="24"/>
        </w:rPr>
      </w:pPr>
      <w:r>
        <w:rPr>
          <w:rFonts w:ascii="宋体" w:hAnsi="宋体" w:hint="eastAsia"/>
          <w:sz w:val="24"/>
        </w:rPr>
        <w:t>（3）在项目完成后15个工作日内，</w:t>
      </w:r>
      <w:r>
        <w:rPr>
          <w:rFonts w:ascii="宋体" w:hAnsi="宋体"/>
          <w:sz w:val="24"/>
        </w:rPr>
        <w:t>向甲方提交</w:t>
      </w:r>
      <w:r>
        <w:rPr>
          <w:rFonts w:ascii="宋体" w:hAnsi="宋体" w:hint="eastAsia"/>
          <w:sz w:val="24"/>
        </w:rPr>
        <w:t>服务成果</w:t>
      </w:r>
      <w:r>
        <w:rPr>
          <w:rFonts w:ascii="宋体" w:hAnsi="宋体"/>
          <w:sz w:val="24"/>
        </w:rPr>
        <w:t>资料等</w:t>
      </w:r>
      <w:r>
        <w:rPr>
          <w:rFonts w:ascii="宋体" w:hAnsi="宋体" w:hint="eastAsia"/>
          <w:sz w:val="24"/>
        </w:rPr>
        <w:t>（包括但不限于报告、图纸、数据、视频、照片等）</w:t>
      </w:r>
      <w:r>
        <w:rPr>
          <w:rFonts w:ascii="宋体" w:hAnsi="宋体"/>
          <w:sz w:val="24"/>
        </w:rPr>
        <w:t>各1套。</w:t>
      </w:r>
      <w:r>
        <w:rPr>
          <w:rFonts w:ascii="宋体" w:hAnsi="宋体" w:hint="eastAsia"/>
          <w:sz w:val="24"/>
        </w:rPr>
        <w:t>资料需经甲方审核通过，不合格的需在甲方要求期限内修改重交。</w:t>
      </w:r>
    </w:p>
    <w:p w14:paraId="1EE58C01" w14:textId="77777777" w:rsidR="00A837F2" w:rsidRDefault="00000000">
      <w:pPr>
        <w:spacing w:line="360" w:lineRule="auto"/>
        <w:ind w:firstLine="480"/>
        <w:jc w:val="left"/>
        <w:rPr>
          <w:rFonts w:ascii="宋体" w:hAnsi="宋体" w:hint="eastAsia"/>
          <w:sz w:val="24"/>
        </w:rPr>
      </w:pPr>
      <w:r>
        <w:rPr>
          <w:rFonts w:ascii="宋体" w:hAnsi="宋体" w:hint="eastAsia"/>
          <w:sz w:val="24"/>
        </w:rPr>
        <w:t>（4）</w:t>
      </w:r>
      <w:r>
        <w:rPr>
          <w:rFonts w:ascii="宋体" w:hAnsi="宋体"/>
          <w:sz w:val="24"/>
        </w:rPr>
        <w:t>在履行合同期间或合同规定期限内，不得泄露与本合同规定业务活动有关的保密资料。</w:t>
      </w:r>
      <w:r>
        <w:rPr>
          <w:rFonts w:ascii="宋体" w:hAnsi="宋体" w:hint="eastAsia"/>
          <w:sz w:val="24"/>
        </w:rPr>
        <w:t>（包括但不限于甲方商业秘密、项目数据、客户信息、合同条款等），若因乙方泄露保密资料给甲方造成损失，乙方需承担全部赔偿责任（包括直接损失和间接损失），且甲方有权追究乙方的法律责任。</w:t>
      </w:r>
    </w:p>
    <w:p w14:paraId="6738C02D" w14:textId="77777777" w:rsidR="00A837F2" w:rsidRDefault="00000000">
      <w:pPr>
        <w:spacing w:line="360" w:lineRule="auto"/>
        <w:ind w:firstLine="480"/>
        <w:jc w:val="left"/>
        <w:rPr>
          <w:b/>
          <w:bCs/>
          <w:sz w:val="24"/>
        </w:rPr>
      </w:pPr>
      <w:r>
        <w:rPr>
          <w:b/>
          <w:bCs/>
          <w:sz w:val="24"/>
        </w:rPr>
        <w:t>第</w:t>
      </w:r>
      <w:r>
        <w:rPr>
          <w:rFonts w:hint="eastAsia"/>
          <w:b/>
          <w:bCs/>
          <w:sz w:val="24"/>
        </w:rPr>
        <w:t>九</w:t>
      </w:r>
      <w:r>
        <w:rPr>
          <w:b/>
          <w:bCs/>
          <w:sz w:val="24"/>
        </w:rPr>
        <w:t>条</w:t>
      </w:r>
      <w:r>
        <w:rPr>
          <w:rFonts w:hint="eastAsia"/>
          <w:b/>
          <w:bCs/>
          <w:sz w:val="24"/>
        </w:rPr>
        <w:t xml:space="preserve"> </w:t>
      </w:r>
      <w:r>
        <w:rPr>
          <w:b/>
          <w:bCs/>
          <w:sz w:val="24"/>
        </w:rPr>
        <w:t>乙方</w:t>
      </w:r>
      <w:r>
        <w:rPr>
          <w:rFonts w:hint="eastAsia"/>
          <w:b/>
          <w:bCs/>
          <w:sz w:val="24"/>
        </w:rPr>
        <w:t>服务</w:t>
      </w:r>
      <w:r>
        <w:rPr>
          <w:b/>
          <w:bCs/>
          <w:sz w:val="24"/>
        </w:rPr>
        <w:t>人员要求</w:t>
      </w:r>
    </w:p>
    <w:p w14:paraId="073178EF" w14:textId="77777777" w:rsidR="00A837F2" w:rsidRDefault="00000000">
      <w:pPr>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参加本项目的</w:t>
      </w:r>
      <w:r>
        <w:rPr>
          <w:rFonts w:ascii="宋体" w:hAnsi="宋体" w:hint="eastAsia"/>
          <w:sz w:val="24"/>
        </w:rPr>
        <w:t>服务</w:t>
      </w:r>
      <w:r>
        <w:rPr>
          <w:rFonts w:ascii="宋体" w:hAnsi="宋体"/>
          <w:sz w:val="24"/>
        </w:rPr>
        <w:t>人员必须具有国家和有关部门规定的相应资质。</w:t>
      </w:r>
    </w:p>
    <w:p w14:paraId="0FF92299" w14:textId="77777777" w:rsidR="00A837F2" w:rsidRDefault="00000000">
      <w:pPr>
        <w:spacing w:line="360" w:lineRule="auto"/>
        <w:ind w:firstLine="480"/>
        <w:jc w:val="left"/>
        <w:rPr>
          <w:rFonts w:ascii="宋体" w:hAnsi="宋体" w:hint="eastAsia"/>
          <w:sz w:val="24"/>
        </w:rPr>
      </w:pPr>
      <w:r>
        <w:rPr>
          <w:rFonts w:ascii="宋体" w:hAnsi="宋体" w:hint="eastAsia"/>
          <w:sz w:val="24"/>
          <w:szCs w:val="21"/>
        </w:rPr>
        <w:t>2、参加本项目的</w:t>
      </w:r>
      <w:r>
        <w:rPr>
          <w:rFonts w:ascii="宋体" w:hAnsi="宋体" w:hint="eastAsia"/>
          <w:sz w:val="24"/>
        </w:rPr>
        <w:t>服务</w:t>
      </w:r>
      <w:r>
        <w:rPr>
          <w:rFonts w:ascii="宋体" w:hAnsi="宋体"/>
          <w:sz w:val="24"/>
        </w:rPr>
        <w:t>人员</w:t>
      </w:r>
      <w:r>
        <w:rPr>
          <w:rFonts w:ascii="宋体" w:hAnsi="宋体" w:hint="eastAsia"/>
          <w:sz w:val="24"/>
          <w:szCs w:val="21"/>
        </w:rPr>
        <w:t>的配置必须与乙方的服务承诺和服务组织实施方案一致。</w:t>
      </w:r>
    </w:p>
    <w:p w14:paraId="63B0FCC7" w14:textId="77777777" w:rsidR="00A837F2" w:rsidRDefault="00000000">
      <w:pPr>
        <w:spacing w:line="360" w:lineRule="auto"/>
        <w:ind w:firstLine="480"/>
        <w:jc w:val="left"/>
        <w:rPr>
          <w:rFonts w:ascii="宋体" w:hAnsi="宋体" w:hint="eastAsia"/>
          <w:b/>
          <w:bCs/>
          <w:sz w:val="24"/>
        </w:rPr>
      </w:pPr>
      <w:r>
        <w:rPr>
          <w:b/>
          <w:bCs/>
          <w:sz w:val="24"/>
        </w:rPr>
        <w:t>第十条</w:t>
      </w:r>
      <w:r>
        <w:rPr>
          <w:rFonts w:hint="eastAsia"/>
          <w:b/>
          <w:bCs/>
          <w:sz w:val="24"/>
        </w:rPr>
        <w:t xml:space="preserve"> </w:t>
      </w:r>
      <w:r>
        <w:rPr>
          <w:b/>
          <w:bCs/>
          <w:sz w:val="24"/>
        </w:rPr>
        <w:t>保密要求</w:t>
      </w:r>
    </w:p>
    <w:p w14:paraId="17DE5D26" w14:textId="77777777" w:rsidR="00A837F2" w:rsidRDefault="00000000">
      <w:pPr>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由甲方收集的、开发的、整理的、复制的、研究的和准备的与本合同项下工作有关的所有资料在提供给乙方时，均被视为保密的，不得泄漏给除甲方或其指定的代表之外</w:t>
      </w:r>
      <w:r>
        <w:rPr>
          <w:rFonts w:ascii="宋体" w:hAnsi="宋体"/>
          <w:sz w:val="24"/>
        </w:rPr>
        <w:lastRenderedPageBreak/>
        <w:t>的任何人、企业或公司，不管本合同因何种原因终止，本条款一直约束乙方。</w:t>
      </w:r>
    </w:p>
    <w:p w14:paraId="48A84223" w14:textId="77777777" w:rsidR="00A837F2"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乙方在履行合同过程中所获得或接触到的任何内部数据资料，未经甲方同意，不得向第三方透露。</w:t>
      </w:r>
    </w:p>
    <w:p w14:paraId="79FE0F8E" w14:textId="77777777" w:rsidR="00A837F2" w:rsidRDefault="00000000">
      <w:pPr>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乙方实施项目的一切程序都应符合国家安全、保密的有关规定和标准。</w:t>
      </w:r>
    </w:p>
    <w:p w14:paraId="22A7A86F"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第十一条 验收标准</w:t>
      </w:r>
    </w:p>
    <w:p w14:paraId="14F568E4" w14:textId="77777777" w:rsidR="00A837F2" w:rsidRDefault="00000000">
      <w:pPr>
        <w:spacing w:line="360" w:lineRule="auto"/>
        <w:ind w:firstLine="480"/>
        <w:jc w:val="left"/>
        <w:rPr>
          <w:rFonts w:ascii="宋体" w:hAnsi="宋体" w:hint="eastAsia"/>
          <w:sz w:val="24"/>
        </w:rPr>
      </w:pPr>
      <w:r>
        <w:rPr>
          <w:rFonts w:ascii="宋体" w:hAnsi="宋体" w:hint="eastAsia"/>
          <w:sz w:val="24"/>
        </w:rPr>
        <w:t>按行业通行标准和乙方响应文件的承诺（不低于国家相关标准）。乙方承诺的内容包括但不限于以下：</w:t>
      </w:r>
    </w:p>
    <w:p w14:paraId="25C5C002" w14:textId="77777777" w:rsidR="00A837F2" w:rsidRDefault="00000000">
      <w:pPr>
        <w:shd w:val="clear" w:color="auto" w:fill="FFFFFF"/>
        <w:spacing w:line="360" w:lineRule="auto"/>
        <w:ind w:firstLine="468"/>
        <w:rPr>
          <w:rFonts w:ascii="宋体" w:hAnsi="宋体" w:hint="eastAsia"/>
          <w:bCs/>
          <w:sz w:val="24"/>
        </w:rPr>
      </w:pPr>
      <w:r>
        <w:rPr>
          <w:rFonts w:ascii="宋体" w:hAnsi="宋体" w:hint="eastAsia"/>
          <w:bCs/>
          <w:sz w:val="24"/>
        </w:rPr>
        <w:t>1、所提供服务已对甲方的需求做出了实质性的响应，且需通过甲方组织的履约验收。</w:t>
      </w:r>
    </w:p>
    <w:p w14:paraId="2E63C3A7" w14:textId="77777777" w:rsidR="00A837F2" w:rsidRDefault="00000000">
      <w:pPr>
        <w:shd w:val="clear" w:color="auto" w:fill="FFFFFF"/>
        <w:spacing w:line="360" w:lineRule="auto"/>
        <w:ind w:firstLine="468"/>
        <w:rPr>
          <w:rFonts w:ascii="宋体" w:hAnsi="宋体" w:hint="eastAsia"/>
          <w:bCs/>
          <w:sz w:val="24"/>
        </w:rPr>
      </w:pPr>
      <w:r>
        <w:rPr>
          <w:rFonts w:ascii="宋体" w:hAnsi="宋体" w:hint="eastAsia"/>
          <w:bCs/>
          <w:sz w:val="24"/>
        </w:rPr>
        <w:t>2、在本项目服务过程中若有违反相关法律法规等事项，造成较为恶劣社会影响的，乙方接受相关主管部门的处罚，同时乙方需赔偿甲方因此遭受的全部损失（包括但不限于罚款、律师费、保全保险费、诉讼费等）。</w:t>
      </w:r>
    </w:p>
    <w:p w14:paraId="4455969D" w14:textId="77777777" w:rsidR="00A837F2" w:rsidRDefault="00000000">
      <w:pPr>
        <w:shd w:val="clear" w:color="auto" w:fill="FFFFFF"/>
        <w:spacing w:line="360" w:lineRule="auto"/>
        <w:ind w:firstLine="468"/>
        <w:rPr>
          <w:rFonts w:ascii="宋体" w:hAnsi="宋体" w:hint="eastAsia"/>
          <w:bCs/>
          <w:sz w:val="24"/>
        </w:rPr>
      </w:pPr>
      <w:r>
        <w:rPr>
          <w:rFonts w:ascii="宋体" w:hAnsi="宋体" w:hint="eastAsia"/>
          <w:bCs/>
          <w:sz w:val="24"/>
          <w:lang w:bidi="zh-CN"/>
        </w:rPr>
        <w:t>3、出于</w:t>
      </w:r>
      <w:r>
        <w:rPr>
          <w:rFonts w:ascii="宋体" w:hAnsi="宋体"/>
          <w:bCs/>
          <w:sz w:val="24"/>
          <w:lang w:bidi="zh-CN"/>
        </w:rPr>
        <w:t>自身财务、技术、人力等原因导致项目失败的，</w:t>
      </w:r>
      <w:r>
        <w:rPr>
          <w:rFonts w:ascii="宋体" w:hAnsi="宋体" w:hint="eastAsia"/>
          <w:bCs/>
          <w:sz w:val="24"/>
          <w:lang w:bidi="zh-CN"/>
        </w:rPr>
        <w:t>乙方</w:t>
      </w:r>
      <w:r>
        <w:rPr>
          <w:rFonts w:ascii="宋体" w:hAnsi="宋体"/>
          <w:bCs/>
          <w:sz w:val="24"/>
          <w:lang w:bidi="zh-CN"/>
        </w:rPr>
        <w:t>应承担全部责任</w:t>
      </w:r>
      <w:r>
        <w:rPr>
          <w:rFonts w:ascii="宋体" w:hAnsi="宋体" w:hint="eastAsia"/>
          <w:bCs/>
          <w:sz w:val="24"/>
          <w:lang w:bidi="zh-CN"/>
        </w:rPr>
        <w:t>，且需赔偿甲方为挽救项目所支出的全部费用</w:t>
      </w:r>
      <w:r>
        <w:rPr>
          <w:rFonts w:ascii="宋体" w:hAnsi="宋体" w:hint="eastAsia"/>
          <w:bCs/>
          <w:sz w:val="24"/>
        </w:rPr>
        <w:t>（包括但不限于补救费、律师费、保全保险费、诉讼费等）</w:t>
      </w:r>
      <w:r>
        <w:rPr>
          <w:rFonts w:ascii="宋体" w:hAnsi="宋体"/>
          <w:bCs/>
          <w:sz w:val="24"/>
          <w:lang w:bidi="zh-CN"/>
        </w:rPr>
        <w:t>。</w:t>
      </w:r>
    </w:p>
    <w:p w14:paraId="227FE0AD"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第十二条 履约保证金：</w:t>
      </w:r>
      <w:r>
        <w:rPr>
          <w:rFonts w:ascii="宋体" w:hAnsi="宋体" w:hint="eastAsia"/>
          <w:sz w:val="24"/>
        </w:rPr>
        <w:t>无。</w:t>
      </w:r>
    </w:p>
    <w:p w14:paraId="1EDB05F2" w14:textId="77777777" w:rsidR="00A837F2" w:rsidRDefault="00000000">
      <w:pPr>
        <w:spacing w:line="360" w:lineRule="auto"/>
        <w:ind w:firstLine="480"/>
        <w:jc w:val="left"/>
        <w:rPr>
          <w:rFonts w:ascii="宋体" w:hAnsi="宋体" w:hint="eastAsia"/>
          <w:b/>
          <w:bCs/>
          <w:i/>
          <w:iCs/>
          <w:sz w:val="24"/>
        </w:rPr>
      </w:pPr>
      <w:r>
        <w:rPr>
          <w:rFonts w:ascii="宋体" w:hAnsi="宋体" w:hint="eastAsia"/>
          <w:b/>
          <w:bCs/>
          <w:sz w:val="24"/>
        </w:rPr>
        <w:t>第十三条 合同款支付</w:t>
      </w:r>
    </w:p>
    <w:p w14:paraId="537FD820" w14:textId="77777777" w:rsidR="00A837F2" w:rsidRDefault="00000000">
      <w:pPr>
        <w:spacing w:line="360" w:lineRule="auto"/>
        <w:ind w:firstLine="480"/>
        <w:jc w:val="left"/>
        <w:rPr>
          <w:rFonts w:ascii="宋体" w:hAnsi="宋体" w:hint="eastAsia"/>
          <w:sz w:val="24"/>
        </w:rPr>
      </w:pPr>
      <w:r>
        <w:rPr>
          <w:rFonts w:ascii="宋体" w:hAnsi="宋体" w:hint="eastAsia"/>
          <w:sz w:val="24"/>
        </w:rPr>
        <w:t>1、本合同项下所有款项均以人民币支付。</w:t>
      </w:r>
    </w:p>
    <w:p w14:paraId="6A931AD7" w14:textId="77777777" w:rsidR="00A837F2" w:rsidRDefault="00000000">
      <w:pPr>
        <w:spacing w:line="360" w:lineRule="auto"/>
        <w:ind w:firstLine="480"/>
        <w:jc w:val="left"/>
        <w:rPr>
          <w:rFonts w:ascii="宋体" w:hAnsi="宋体" w:hint="eastAsia"/>
          <w:sz w:val="24"/>
        </w:rPr>
      </w:pPr>
      <w:r>
        <w:rPr>
          <w:rFonts w:ascii="宋体" w:hAnsi="宋体" w:hint="eastAsia"/>
          <w:sz w:val="24"/>
        </w:rPr>
        <w:t>2、本合同项下的项目资金由国库集中支付或甲方自行支付，付款前乙方应先向甲方开具发票。</w:t>
      </w:r>
      <w:r>
        <w:rPr>
          <w:rFonts w:ascii="宋体" w:hAnsi="宋体"/>
          <w:sz w:val="24"/>
        </w:rPr>
        <w:t>未提交发票，造成付款时间顺延的，甲方不承担延迟付款的违约责任。</w:t>
      </w:r>
    </w:p>
    <w:p w14:paraId="2879946E" w14:textId="77777777" w:rsidR="00A837F2" w:rsidRDefault="00000000">
      <w:pPr>
        <w:spacing w:line="360" w:lineRule="auto"/>
        <w:ind w:firstLine="480"/>
        <w:jc w:val="left"/>
        <w:rPr>
          <w:rFonts w:ascii="宋体" w:hAnsi="宋体" w:hint="eastAsia"/>
          <w:sz w:val="24"/>
        </w:rPr>
      </w:pPr>
      <w:r>
        <w:rPr>
          <w:rFonts w:ascii="宋体" w:hAnsi="宋体" w:hint="eastAsia"/>
          <w:sz w:val="24"/>
        </w:rPr>
        <w:t>3、付款条件： 。</w:t>
      </w:r>
    </w:p>
    <w:p w14:paraId="5B401022"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 xml:space="preserve">第十四条 违约责任   </w:t>
      </w:r>
    </w:p>
    <w:p w14:paraId="43B7CFD4"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1、甲方无正当理由拒收服务的，甲方向乙方偿付合同总价的3%违约金，“无正当理由”仅指乙方完全按约履行义务且服务达标，甲方故意拒绝验收或接收的情形。</w:t>
      </w:r>
    </w:p>
    <w:p w14:paraId="7DACCBEF" w14:textId="77777777" w:rsidR="00A837F2" w:rsidRDefault="00000000">
      <w:pPr>
        <w:spacing w:line="360" w:lineRule="auto"/>
        <w:ind w:firstLine="480"/>
        <w:jc w:val="left"/>
        <w:rPr>
          <w:rFonts w:ascii="宋体" w:hAnsi="宋体" w:hint="eastAsia"/>
          <w:sz w:val="24"/>
        </w:rPr>
      </w:pPr>
      <w:r>
        <w:rPr>
          <w:rFonts w:ascii="宋体" w:hAnsi="宋体" w:hint="eastAsia"/>
          <w:sz w:val="24"/>
        </w:rPr>
        <w:t>2、因甲方原因未按合同规定的期限向乙方支付服务款的，每逾期1天甲方向乙方偿付欠款总额的5‰滞纳金，但累计滞纳金总额不超过欠款总额的5%。</w:t>
      </w:r>
      <w:r>
        <w:rPr>
          <w:rFonts w:ascii="宋体" w:hAnsi="宋体"/>
          <w:sz w:val="24"/>
        </w:rPr>
        <w:t>非因甲方原因未及时付款，包括但不仅限于乙方</w:t>
      </w:r>
      <w:r>
        <w:rPr>
          <w:rFonts w:ascii="宋体" w:hAnsi="宋体" w:hint="eastAsia"/>
          <w:sz w:val="24"/>
        </w:rPr>
        <w:t>服务不符合合同约定、未开具合格的发票、财政审批延迟</w:t>
      </w:r>
      <w:r>
        <w:rPr>
          <w:rFonts w:ascii="宋体" w:hAnsi="宋体"/>
          <w:sz w:val="24"/>
        </w:rPr>
        <w:t>，甲方不承担违约责任。</w:t>
      </w:r>
    </w:p>
    <w:p w14:paraId="69187A72" w14:textId="77777777" w:rsidR="00A837F2" w:rsidRDefault="00000000">
      <w:pPr>
        <w:spacing w:line="360" w:lineRule="auto"/>
        <w:ind w:firstLine="480"/>
        <w:jc w:val="left"/>
        <w:rPr>
          <w:rFonts w:ascii="宋体" w:hAnsi="宋体" w:hint="eastAsia"/>
          <w:sz w:val="24"/>
        </w:rPr>
      </w:pPr>
      <w:r>
        <w:rPr>
          <w:rFonts w:ascii="宋体" w:hAnsi="宋体" w:hint="eastAsia"/>
          <w:sz w:val="24"/>
        </w:rPr>
        <w:lastRenderedPageBreak/>
        <w:t>3、如乙方不能交付服务或者交付服务不符合甲方要求的，</w:t>
      </w:r>
      <w:r>
        <w:rPr>
          <w:rFonts w:ascii="宋体" w:hAnsi="宋体"/>
          <w:sz w:val="24"/>
        </w:rPr>
        <w:t>甲方有权解除合同，解除合同的通知自到达乙方时生效，</w:t>
      </w:r>
      <w:r>
        <w:rPr>
          <w:rFonts w:ascii="宋体" w:hAnsi="宋体" w:hint="eastAsia"/>
          <w:sz w:val="24"/>
        </w:rPr>
        <w:t>乙方</w:t>
      </w:r>
      <w:r>
        <w:rPr>
          <w:rFonts w:ascii="宋体" w:hAnsi="宋体"/>
          <w:sz w:val="24"/>
        </w:rPr>
        <w:t>除应返还甲方已付款项外，还</w:t>
      </w:r>
      <w:r>
        <w:rPr>
          <w:rFonts w:ascii="宋体" w:hAnsi="宋体" w:hint="eastAsia"/>
          <w:sz w:val="24"/>
        </w:rPr>
        <w:t>应向甲方支付合同总价20%的违约金；如违约金不足以弥补甲方损失的，乙方还应当赔偿甲方所有损失，包括但不限于紧急采购支出、诉讼费、保全保险费、律师费、甲方声誉损失赔偿、第三方索赔等直接及间接损失等。</w:t>
      </w:r>
    </w:p>
    <w:p w14:paraId="6B1E5389" w14:textId="77777777" w:rsidR="00A837F2" w:rsidRDefault="00000000">
      <w:pPr>
        <w:spacing w:line="360" w:lineRule="auto"/>
        <w:ind w:firstLine="480"/>
        <w:jc w:val="left"/>
        <w:rPr>
          <w:rFonts w:ascii="宋体" w:hAnsi="宋体" w:hint="eastAsia"/>
          <w:sz w:val="24"/>
        </w:rPr>
      </w:pPr>
      <w:r>
        <w:rPr>
          <w:rFonts w:ascii="宋体" w:hAnsi="宋体" w:hint="eastAsia"/>
          <w:sz w:val="24"/>
        </w:rPr>
        <w:t>4、乙方逾期提供服务的，每逾期1天，乙方向甲方偿付合同总额的5‰的滞纳金。如乙方</w:t>
      </w:r>
      <w:r>
        <w:rPr>
          <w:rFonts w:ascii="宋体" w:hAnsi="宋体"/>
          <w:sz w:val="24"/>
        </w:rPr>
        <w:t>连续2次不服从或不及时响应甲方要求</w:t>
      </w:r>
      <w:r>
        <w:rPr>
          <w:rFonts w:ascii="宋体" w:hAnsi="宋体" w:hint="eastAsia"/>
          <w:sz w:val="24"/>
        </w:rPr>
        <w:t>或者逾期交付达5天，甲方有权解除合同，解除合同的通知自到达乙方时生效</w:t>
      </w:r>
      <w:r>
        <w:rPr>
          <w:rFonts w:ascii="宋体" w:hAnsi="宋体"/>
          <w:sz w:val="24"/>
        </w:rPr>
        <w:t>，并有权要求乙方退还已收款项</w:t>
      </w:r>
      <w:r>
        <w:rPr>
          <w:rFonts w:ascii="宋体" w:hAnsi="宋体" w:hint="eastAsia"/>
          <w:sz w:val="24"/>
        </w:rPr>
        <w:t>及合同总额20%的违约金</w:t>
      </w:r>
      <w:r>
        <w:rPr>
          <w:rFonts w:ascii="宋体" w:hAnsi="宋体"/>
          <w:sz w:val="24"/>
        </w:rPr>
        <w:t>，赔偿因此给甲方造成的损失，包括但不限于紧急采购支出</w:t>
      </w:r>
      <w:r>
        <w:rPr>
          <w:rFonts w:ascii="宋体" w:hAnsi="宋体" w:hint="eastAsia"/>
          <w:sz w:val="24"/>
        </w:rPr>
        <w:t>、诉讼费、保全保险费、律师费、甲方声誉损失赔偿、第三方索赔等直接及间接损失等。</w:t>
      </w:r>
    </w:p>
    <w:p w14:paraId="05778CBC" w14:textId="77777777" w:rsidR="00A837F2" w:rsidRDefault="00000000">
      <w:pPr>
        <w:spacing w:line="360" w:lineRule="auto"/>
        <w:ind w:firstLine="480"/>
        <w:jc w:val="left"/>
        <w:rPr>
          <w:rFonts w:ascii="宋体" w:hAnsi="宋体" w:hint="eastAsia"/>
          <w:sz w:val="24"/>
        </w:rPr>
      </w:pPr>
      <w:r>
        <w:rPr>
          <w:rFonts w:ascii="宋体" w:hAnsi="宋体" w:hint="eastAsia"/>
          <w:sz w:val="24"/>
        </w:rPr>
        <w:t>5、乙方所交付的服务不符合合同规定的，甲方有权拒收</w:t>
      </w:r>
      <w:r>
        <w:rPr>
          <w:rFonts w:ascii="宋体" w:hAnsi="宋体"/>
          <w:sz w:val="24"/>
        </w:rPr>
        <w:t>、解除合同</w:t>
      </w:r>
      <w:r>
        <w:rPr>
          <w:rFonts w:ascii="宋体" w:hAnsi="宋体" w:hint="eastAsia"/>
          <w:sz w:val="24"/>
        </w:rPr>
        <w:t>。甲方拒收</w:t>
      </w:r>
      <w:r>
        <w:rPr>
          <w:rFonts w:ascii="宋体" w:hAnsi="宋体"/>
          <w:sz w:val="24"/>
        </w:rPr>
        <w:t>、解除合同</w:t>
      </w:r>
      <w:r>
        <w:rPr>
          <w:rFonts w:ascii="宋体" w:hAnsi="宋体" w:hint="eastAsia"/>
          <w:sz w:val="24"/>
        </w:rPr>
        <w:t>的，乙方</w:t>
      </w:r>
      <w:r>
        <w:rPr>
          <w:rFonts w:ascii="宋体" w:hAnsi="宋体"/>
          <w:sz w:val="24"/>
        </w:rPr>
        <w:t>除应返还甲方已付款项外，还</w:t>
      </w:r>
      <w:r>
        <w:rPr>
          <w:rFonts w:ascii="宋体" w:hAnsi="宋体" w:hint="eastAsia"/>
          <w:sz w:val="24"/>
        </w:rPr>
        <w:t>应向甲方支付合同总款20%的违约金。甲方未拒收的，招标代理机构发现后将向有关部门反映，并责成乙方按照采购结果提供服务。</w:t>
      </w:r>
    </w:p>
    <w:p w14:paraId="565EB361" w14:textId="77777777" w:rsidR="00A837F2" w:rsidRDefault="00000000">
      <w:pPr>
        <w:spacing w:line="360" w:lineRule="auto"/>
        <w:ind w:firstLine="480"/>
        <w:jc w:val="left"/>
        <w:rPr>
          <w:rFonts w:ascii="宋体" w:hAnsi="宋体" w:hint="eastAsia"/>
          <w:sz w:val="24"/>
        </w:rPr>
      </w:pPr>
      <w:r>
        <w:rPr>
          <w:rFonts w:ascii="宋体" w:hAnsi="宋体" w:hint="eastAsia"/>
          <w:sz w:val="24"/>
        </w:rPr>
        <w:t>6、乙方未按本合同的规定和“服务承诺”提供伴随服务/售后服务的，应按合同总价款的10%向甲方承担违约责任，因此导致甲方损失的，另行赔偿。</w:t>
      </w:r>
    </w:p>
    <w:p w14:paraId="0A147B17" w14:textId="77777777" w:rsidR="00A837F2" w:rsidRDefault="00000000">
      <w:pPr>
        <w:spacing w:line="360" w:lineRule="auto"/>
        <w:ind w:firstLine="480"/>
        <w:jc w:val="left"/>
        <w:rPr>
          <w:rFonts w:ascii="宋体" w:hAnsi="宋体" w:hint="eastAsia"/>
          <w:sz w:val="24"/>
        </w:rPr>
      </w:pPr>
      <w:r>
        <w:rPr>
          <w:rFonts w:ascii="宋体" w:hAnsi="宋体" w:hint="eastAsia"/>
          <w:sz w:val="24"/>
        </w:rPr>
        <w:t>7、乙方在承担上述3-6款一项或多项违约责任后，仍应继续履行合同规定的义务（甲方解除合同的除外）。甲方未能及时追究乙方的任何一项违约责任并不表明甲方放弃追究乙方该项或其他违约责任。</w:t>
      </w:r>
    </w:p>
    <w:p w14:paraId="4EC2D594"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8、乙方响应属虚假承诺，或经权威部门监测提供的服务不能满足采购文件要求，或是由于乙方的过错造成合同无法继续履行的，乙方应向甲方支付不少于合同总价30%赔偿金，甲方有权解除合同并追缴已付款项。</w:t>
      </w:r>
    </w:p>
    <w:p w14:paraId="23887FC2" w14:textId="77777777" w:rsidR="00A837F2" w:rsidRDefault="00000000">
      <w:pPr>
        <w:widowControl/>
        <w:spacing w:line="360" w:lineRule="auto"/>
        <w:ind w:firstLine="480"/>
        <w:jc w:val="left"/>
        <w:rPr>
          <w:rFonts w:ascii="宋体" w:hAnsi="宋体" w:hint="eastAsia"/>
          <w:b/>
          <w:bCs/>
          <w:sz w:val="24"/>
        </w:rPr>
      </w:pPr>
      <w:r>
        <w:rPr>
          <w:rFonts w:ascii="宋体" w:hAnsi="宋体" w:hint="eastAsia"/>
          <w:b/>
          <w:bCs/>
          <w:sz w:val="24"/>
        </w:rPr>
        <w:t>第十五条 项目履约验收</w:t>
      </w:r>
    </w:p>
    <w:p w14:paraId="469A0C05"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1、甲方有权对乙方项目实施执行过程及完成结果进行履约验收。</w:t>
      </w:r>
    </w:p>
    <w:p w14:paraId="1ECBEDCA"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2、甲方可以邀请参加本项目的其他供应商或者第三方机构参与验收，乙方应积极配合并响应。相关验收费用由乙方承担。乙方需对验收意见予以书面确认，无正当理由拒不确认的，视为验收不合格。</w:t>
      </w:r>
    </w:p>
    <w:p w14:paraId="106E2D49" w14:textId="77777777" w:rsidR="00A837F2" w:rsidRDefault="00000000">
      <w:pPr>
        <w:widowControl/>
        <w:spacing w:line="360" w:lineRule="auto"/>
        <w:ind w:firstLine="480"/>
        <w:jc w:val="left"/>
        <w:rPr>
          <w:rFonts w:ascii="宋体" w:hAnsi="宋体" w:hint="eastAsia"/>
          <w:b/>
          <w:bCs/>
          <w:sz w:val="24"/>
        </w:rPr>
      </w:pPr>
      <w:r>
        <w:rPr>
          <w:rFonts w:ascii="宋体" w:hAnsi="宋体" w:hint="eastAsia"/>
          <w:sz w:val="24"/>
        </w:rPr>
        <w:lastRenderedPageBreak/>
        <w:t>3、参与验收的供应商或者第三方机构的意见作为验收书的参考资料一并存档。如验收不合格，乙方需在甲方要求的期限内整改，整改费用由乙方承担，整改后仍不合格的，视为乙方根本违约。</w:t>
      </w:r>
    </w:p>
    <w:p w14:paraId="6DCC0742" w14:textId="77777777" w:rsidR="00A837F2" w:rsidRDefault="00000000">
      <w:pPr>
        <w:widowControl/>
        <w:spacing w:line="360" w:lineRule="auto"/>
        <w:ind w:firstLine="480"/>
        <w:jc w:val="left"/>
        <w:rPr>
          <w:rFonts w:ascii="宋体" w:hAnsi="宋体" w:hint="eastAsia"/>
          <w:b/>
          <w:bCs/>
          <w:sz w:val="24"/>
        </w:rPr>
      </w:pPr>
      <w:r>
        <w:rPr>
          <w:rFonts w:ascii="宋体" w:hAnsi="宋体" w:hint="eastAsia"/>
          <w:b/>
          <w:bCs/>
          <w:sz w:val="24"/>
        </w:rPr>
        <w:t>第十六条 合同的变更和终止</w:t>
      </w:r>
    </w:p>
    <w:p w14:paraId="473F6297"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1、除《政府采购法》第50条规定的情形外，本合同一经签订，甲乙双方不得擅自变更、中止或终止合同。</w:t>
      </w:r>
    </w:p>
    <w:p w14:paraId="65B61F2F"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2、除发生法律规定的不能预见、不能避免并不能克服的客观情况外，甲乙双方不得放弃或拒绝履行合同。</w:t>
      </w:r>
    </w:p>
    <w:p w14:paraId="16D7303C" w14:textId="77777777" w:rsidR="00A837F2" w:rsidRDefault="00000000">
      <w:pPr>
        <w:spacing w:line="360" w:lineRule="auto"/>
        <w:ind w:firstLine="480"/>
        <w:jc w:val="left"/>
        <w:rPr>
          <w:rFonts w:ascii="宋体" w:hAnsi="宋体" w:hint="eastAsia"/>
          <w:b/>
          <w:bCs/>
          <w:sz w:val="24"/>
        </w:rPr>
      </w:pPr>
      <w:r>
        <w:rPr>
          <w:rFonts w:ascii="宋体" w:hAnsi="宋体" w:hint="eastAsia"/>
          <w:b/>
          <w:bCs/>
          <w:sz w:val="24"/>
        </w:rPr>
        <w:t>第十七条 合同的转让</w:t>
      </w:r>
    </w:p>
    <w:p w14:paraId="58621F53" w14:textId="77777777" w:rsidR="00A837F2" w:rsidRDefault="00000000">
      <w:pPr>
        <w:spacing w:line="360" w:lineRule="auto"/>
        <w:ind w:firstLine="480"/>
        <w:jc w:val="left"/>
        <w:rPr>
          <w:rFonts w:ascii="宋体" w:hAnsi="宋体" w:hint="eastAsia"/>
          <w:sz w:val="24"/>
        </w:rPr>
      </w:pPr>
      <w:r>
        <w:rPr>
          <w:rFonts w:ascii="宋体" w:hAnsi="宋体" w:hint="eastAsia"/>
          <w:sz w:val="24"/>
        </w:rPr>
        <w:t>乙方不得擅自部分或全部转让其应履行的合同义务</w:t>
      </w:r>
      <w:r>
        <w:rPr>
          <w:rFonts w:ascii="宋体" w:hAnsi="宋体"/>
          <w:sz w:val="24"/>
        </w:rPr>
        <w:t>，否则后果由乙方承担，甲方有权解除合同，解除合同的通知自到达乙方时生效，乙方除应返还甲方已付款项外</w:t>
      </w:r>
      <w:r>
        <w:rPr>
          <w:rFonts w:ascii="宋体" w:hAnsi="宋体" w:hint="eastAsia"/>
          <w:sz w:val="24"/>
        </w:rPr>
        <w:t>还</w:t>
      </w:r>
      <w:r>
        <w:rPr>
          <w:rFonts w:ascii="宋体" w:hAnsi="宋体"/>
          <w:sz w:val="24"/>
        </w:rPr>
        <w:t>应当赔偿总标的额20%的违约金</w:t>
      </w:r>
      <w:r>
        <w:rPr>
          <w:rFonts w:ascii="宋体" w:hAnsi="宋体" w:hint="eastAsia"/>
          <w:sz w:val="24"/>
        </w:rPr>
        <w:t xml:space="preserve">，甲方因此遭受的损失，乙方需另行赔偿（包括但不限于诉讼费、保全保险费、律师费等）。 </w:t>
      </w:r>
    </w:p>
    <w:p w14:paraId="47588F77" w14:textId="77777777" w:rsidR="00A837F2" w:rsidRDefault="00000000">
      <w:pPr>
        <w:widowControl/>
        <w:spacing w:line="360" w:lineRule="auto"/>
        <w:ind w:firstLine="480"/>
        <w:jc w:val="left"/>
        <w:rPr>
          <w:rFonts w:ascii="宋体" w:hAnsi="宋体" w:hint="eastAsia"/>
          <w:b/>
          <w:bCs/>
          <w:sz w:val="24"/>
        </w:rPr>
      </w:pPr>
      <w:r>
        <w:rPr>
          <w:rFonts w:ascii="宋体" w:hAnsi="宋体" w:hint="eastAsia"/>
          <w:b/>
          <w:bCs/>
          <w:sz w:val="24"/>
        </w:rPr>
        <w:t>第十八条 争议的解决</w:t>
      </w:r>
    </w:p>
    <w:p w14:paraId="2B8499AE"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1、因服务的质量问题发生争议的，应当邀请国家认可的质量检测机构对服务质量进行鉴定。符合标准的，鉴定费由甲方承担；不符合质量标准的，鉴定费由乙方承担。</w:t>
      </w:r>
    </w:p>
    <w:p w14:paraId="19086CB3"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2、因履行本合同引起的或与本合同有关的争议，甲、乙双方应首先通过友好协商解决，如果协商不能解决争议，则采取以下第（1）种方式解决争议：</w:t>
      </w:r>
    </w:p>
    <w:p w14:paraId="733EC340"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（1）向甲方所在地有管辖权的人民法院提起诉讼；</w:t>
      </w:r>
    </w:p>
    <w:p w14:paraId="49D55F3E"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（2）向南京仲裁委员会按其仲裁规则申请仲裁。</w:t>
      </w:r>
    </w:p>
    <w:p w14:paraId="19B3A411"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如没有约定，默认采取第2种方式解决争议。</w:t>
      </w:r>
    </w:p>
    <w:p w14:paraId="1BA9F226"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3、在仲裁期间，本合同应继续履行。</w:t>
      </w:r>
    </w:p>
    <w:p w14:paraId="61BB6AB4" w14:textId="77777777" w:rsidR="00A837F2" w:rsidRDefault="00000000">
      <w:pPr>
        <w:widowControl/>
        <w:spacing w:line="360" w:lineRule="auto"/>
        <w:ind w:firstLine="480"/>
        <w:jc w:val="left"/>
        <w:rPr>
          <w:rFonts w:ascii="宋体" w:hAnsi="宋体" w:hint="eastAsia"/>
          <w:b/>
          <w:bCs/>
          <w:sz w:val="24"/>
        </w:rPr>
      </w:pPr>
      <w:r>
        <w:rPr>
          <w:rFonts w:ascii="宋体" w:hAnsi="宋体" w:hint="eastAsia"/>
          <w:b/>
          <w:bCs/>
          <w:sz w:val="24"/>
        </w:rPr>
        <w:t xml:space="preserve">第十九条 诚实信用 </w:t>
      </w:r>
    </w:p>
    <w:p w14:paraId="6DF95F7E"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乙方应诚实信用，严格按照采购文件要求和服务承诺履行合同，不向甲方进行商业贿赂或者提供不正当利益。</w:t>
      </w:r>
    </w:p>
    <w:p w14:paraId="12D15864" w14:textId="77777777" w:rsidR="00A837F2" w:rsidRDefault="00000000">
      <w:pPr>
        <w:widowControl/>
        <w:spacing w:line="360" w:lineRule="auto"/>
        <w:ind w:firstLine="480"/>
        <w:jc w:val="left"/>
        <w:rPr>
          <w:rFonts w:ascii="宋体" w:hAnsi="宋体" w:hint="eastAsia"/>
          <w:b/>
          <w:bCs/>
          <w:sz w:val="24"/>
        </w:rPr>
      </w:pPr>
      <w:r>
        <w:rPr>
          <w:rFonts w:ascii="宋体" w:hAnsi="宋体" w:hint="eastAsia"/>
          <w:b/>
          <w:bCs/>
          <w:sz w:val="24"/>
        </w:rPr>
        <w:t>第二十条 合同生效及其他</w:t>
      </w:r>
    </w:p>
    <w:p w14:paraId="0438B24C"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1、本合同自签订之日起生效。</w:t>
      </w:r>
    </w:p>
    <w:p w14:paraId="0E1CC968"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lastRenderedPageBreak/>
        <w:t>2、本合同一式陆份，甲方肆份，乙方贰份。</w:t>
      </w:r>
    </w:p>
    <w:p w14:paraId="01674C50" w14:textId="77777777" w:rsidR="00A837F2" w:rsidRDefault="00000000">
      <w:pPr>
        <w:widowControl/>
        <w:spacing w:line="360" w:lineRule="auto"/>
        <w:ind w:firstLine="480"/>
        <w:jc w:val="left"/>
        <w:rPr>
          <w:rFonts w:ascii="宋体" w:hAnsi="宋体" w:hint="eastAsia"/>
          <w:sz w:val="24"/>
        </w:rPr>
      </w:pPr>
      <w:r>
        <w:rPr>
          <w:rFonts w:ascii="宋体" w:hAnsi="宋体" w:hint="eastAsia"/>
          <w:sz w:val="24"/>
        </w:rPr>
        <w:t>3、本合同应按照中华人民共和国的现行法律进行解释。</w:t>
      </w:r>
    </w:p>
    <w:tbl>
      <w:tblPr>
        <w:tblW w:w="0" w:type="auto"/>
        <w:tblLayout w:type="fixed"/>
        <w:tblCellMar>
          <w:left w:w="0" w:type="dxa"/>
          <w:right w:w="0" w:type="dxa"/>
        </w:tblCellMar>
        <w:tblLook w:val="04A0" w:firstRow="1" w:lastRow="0" w:firstColumn="1" w:lastColumn="0" w:noHBand="0" w:noVBand="1"/>
      </w:tblPr>
      <w:tblGrid>
        <w:gridCol w:w="4535"/>
        <w:gridCol w:w="4643"/>
      </w:tblGrid>
      <w:tr w:rsidR="00A837F2" w14:paraId="54FB393B" w14:textId="77777777">
        <w:tc>
          <w:tcPr>
            <w:tcW w:w="4535" w:type="dxa"/>
            <w:tcBorders>
              <w:top w:val="nil"/>
              <w:left w:val="nil"/>
              <w:bottom w:val="nil"/>
              <w:right w:val="nil"/>
            </w:tcBorders>
          </w:tcPr>
          <w:p w14:paraId="72E74F02" w14:textId="77777777" w:rsidR="00A837F2" w:rsidRDefault="00000000">
            <w:pPr>
              <w:widowControl/>
              <w:spacing w:line="360" w:lineRule="auto"/>
              <w:jc w:val="left"/>
              <w:rPr>
                <w:rFonts w:ascii="宋体" w:hAnsi="宋体" w:hint="eastAsia"/>
                <w:sz w:val="24"/>
              </w:rPr>
            </w:pPr>
            <w:r>
              <w:rPr>
                <w:rFonts w:ascii="宋体" w:hAnsi="宋体" w:hint="eastAsia"/>
                <w:sz w:val="24"/>
              </w:rPr>
              <w:t>甲方（采购人）：（盖章）</w:t>
            </w:r>
          </w:p>
        </w:tc>
        <w:tc>
          <w:tcPr>
            <w:tcW w:w="4643" w:type="dxa"/>
            <w:tcBorders>
              <w:top w:val="nil"/>
              <w:left w:val="nil"/>
              <w:bottom w:val="nil"/>
              <w:right w:val="nil"/>
            </w:tcBorders>
          </w:tcPr>
          <w:p w14:paraId="2ECEF78A" w14:textId="77777777" w:rsidR="00A837F2" w:rsidRDefault="00000000">
            <w:pPr>
              <w:widowControl/>
              <w:spacing w:line="360" w:lineRule="auto"/>
              <w:jc w:val="left"/>
              <w:rPr>
                <w:rFonts w:ascii="宋体" w:hAnsi="宋体" w:hint="eastAsia"/>
                <w:sz w:val="24"/>
              </w:rPr>
            </w:pPr>
            <w:r>
              <w:rPr>
                <w:rFonts w:ascii="宋体" w:hAnsi="宋体" w:hint="eastAsia"/>
                <w:sz w:val="24"/>
              </w:rPr>
              <w:t>乙方（供应商）：（盖章）</w:t>
            </w:r>
          </w:p>
        </w:tc>
      </w:tr>
      <w:tr w:rsidR="00A837F2" w14:paraId="7DE2581A" w14:textId="77777777">
        <w:tc>
          <w:tcPr>
            <w:tcW w:w="4535" w:type="dxa"/>
            <w:tcBorders>
              <w:top w:val="nil"/>
              <w:left w:val="nil"/>
              <w:bottom w:val="nil"/>
              <w:right w:val="nil"/>
            </w:tcBorders>
          </w:tcPr>
          <w:p w14:paraId="44CF6CF1" w14:textId="77777777" w:rsidR="00A837F2" w:rsidRDefault="00000000">
            <w:pPr>
              <w:widowControl/>
              <w:spacing w:line="360" w:lineRule="auto"/>
              <w:jc w:val="left"/>
              <w:rPr>
                <w:rFonts w:ascii="宋体" w:hAnsi="宋体" w:hint="eastAsia"/>
                <w:sz w:val="24"/>
              </w:rPr>
            </w:pPr>
            <w:r>
              <w:rPr>
                <w:rFonts w:ascii="宋体" w:hAnsi="宋体" w:hint="eastAsia"/>
                <w:sz w:val="24"/>
              </w:rPr>
              <w:t>代表人：</w:t>
            </w:r>
          </w:p>
        </w:tc>
        <w:tc>
          <w:tcPr>
            <w:tcW w:w="4643" w:type="dxa"/>
            <w:tcBorders>
              <w:top w:val="nil"/>
              <w:left w:val="nil"/>
              <w:bottom w:val="nil"/>
              <w:right w:val="nil"/>
            </w:tcBorders>
          </w:tcPr>
          <w:p w14:paraId="64933197" w14:textId="77777777" w:rsidR="00A837F2" w:rsidRDefault="00000000">
            <w:pPr>
              <w:widowControl/>
              <w:spacing w:line="360" w:lineRule="auto"/>
              <w:jc w:val="left"/>
              <w:rPr>
                <w:rFonts w:ascii="宋体" w:hAnsi="宋体" w:hint="eastAsia"/>
                <w:sz w:val="24"/>
              </w:rPr>
            </w:pPr>
            <w:r>
              <w:rPr>
                <w:rFonts w:ascii="宋体" w:hAnsi="宋体" w:hint="eastAsia"/>
                <w:sz w:val="24"/>
              </w:rPr>
              <w:t>代表人：</w:t>
            </w:r>
          </w:p>
        </w:tc>
      </w:tr>
      <w:tr w:rsidR="00A837F2" w14:paraId="559D2E6D" w14:textId="77777777">
        <w:tc>
          <w:tcPr>
            <w:tcW w:w="4535" w:type="dxa"/>
            <w:tcBorders>
              <w:top w:val="nil"/>
              <w:left w:val="nil"/>
              <w:bottom w:val="nil"/>
              <w:right w:val="nil"/>
            </w:tcBorders>
          </w:tcPr>
          <w:p w14:paraId="6F5ACD03" w14:textId="77777777" w:rsidR="00A837F2" w:rsidRDefault="00000000">
            <w:pPr>
              <w:widowControl/>
              <w:spacing w:line="360" w:lineRule="auto"/>
              <w:jc w:val="left"/>
              <w:rPr>
                <w:rFonts w:ascii="宋体" w:hAnsi="宋体" w:hint="eastAsia"/>
                <w:sz w:val="24"/>
              </w:rPr>
            </w:pPr>
            <w:r>
              <w:rPr>
                <w:rFonts w:ascii="宋体" w:hAnsi="宋体" w:hint="eastAsia"/>
                <w:sz w:val="24"/>
              </w:rPr>
              <w:t>电    话：</w:t>
            </w:r>
          </w:p>
        </w:tc>
        <w:tc>
          <w:tcPr>
            <w:tcW w:w="4643" w:type="dxa"/>
            <w:tcBorders>
              <w:top w:val="nil"/>
              <w:left w:val="nil"/>
              <w:bottom w:val="nil"/>
              <w:right w:val="nil"/>
            </w:tcBorders>
          </w:tcPr>
          <w:p w14:paraId="0977D7C4" w14:textId="77777777" w:rsidR="00A837F2" w:rsidRDefault="00000000">
            <w:pPr>
              <w:widowControl/>
              <w:spacing w:line="360" w:lineRule="auto"/>
              <w:jc w:val="left"/>
              <w:rPr>
                <w:rFonts w:ascii="宋体" w:hAnsi="宋体" w:hint="eastAsia"/>
                <w:sz w:val="24"/>
              </w:rPr>
            </w:pPr>
            <w:r>
              <w:rPr>
                <w:rFonts w:ascii="宋体" w:hAnsi="宋体" w:hint="eastAsia"/>
                <w:sz w:val="24"/>
              </w:rPr>
              <w:t>电    话：</w:t>
            </w:r>
          </w:p>
        </w:tc>
      </w:tr>
      <w:tr w:rsidR="00A837F2" w14:paraId="3D543207" w14:textId="77777777">
        <w:tc>
          <w:tcPr>
            <w:tcW w:w="4535" w:type="dxa"/>
            <w:tcBorders>
              <w:top w:val="nil"/>
              <w:left w:val="nil"/>
              <w:bottom w:val="nil"/>
              <w:right w:val="nil"/>
            </w:tcBorders>
          </w:tcPr>
          <w:p w14:paraId="0A0AFC98" w14:textId="77777777" w:rsidR="00A837F2" w:rsidRDefault="00000000">
            <w:pPr>
              <w:widowControl/>
              <w:spacing w:line="360" w:lineRule="auto"/>
              <w:jc w:val="left"/>
              <w:rPr>
                <w:rFonts w:ascii="宋体" w:hAnsi="宋体" w:hint="eastAsia"/>
                <w:sz w:val="24"/>
              </w:rPr>
            </w:pPr>
            <w:r>
              <w:rPr>
                <w:rFonts w:ascii="宋体" w:hAnsi="宋体" w:hint="eastAsia"/>
                <w:sz w:val="24"/>
              </w:rPr>
              <w:t>开户银行：</w:t>
            </w:r>
          </w:p>
        </w:tc>
        <w:tc>
          <w:tcPr>
            <w:tcW w:w="4643" w:type="dxa"/>
            <w:tcBorders>
              <w:top w:val="nil"/>
              <w:left w:val="nil"/>
              <w:bottom w:val="nil"/>
              <w:right w:val="nil"/>
            </w:tcBorders>
          </w:tcPr>
          <w:p w14:paraId="62890365" w14:textId="77777777" w:rsidR="00A837F2" w:rsidRDefault="00000000">
            <w:pPr>
              <w:widowControl/>
              <w:spacing w:line="360" w:lineRule="auto"/>
              <w:jc w:val="left"/>
              <w:rPr>
                <w:rFonts w:ascii="宋体" w:hAnsi="宋体" w:hint="eastAsia"/>
                <w:sz w:val="24"/>
              </w:rPr>
            </w:pPr>
            <w:r>
              <w:rPr>
                <w:rFonts w:ascii="宋体" w:hAnsi="宋体" w:hint="eastAsia"/>
                <w:sz w:val="24"/>
              </w:rPr>
              <w:t>开户银行：</w:t>
            </w:r>
          </w:p>
        </w:tc>
      </w:tr>
      <w:tr w:rsidR="00A837F2" w14:paraId="6F7F5FC8" w14:textId="77777777">
        <w:tc>
          <w:tcPr>
            <w:tcW w:w="4535" w:type="dxa"/>
            <w:tcBorders>
              <w:top w:val="nil"/>
              <w:left w:val="nil"/>
              <w:bottom w:val="nil"/>
              <w:right w:val="nil"/>
            </w:tcBorders>
          </w:tcPr>
          <w:p w14:paraId="62100571" w14:textId="77777777" w:rsidR="00A837F2" w:rsidRDefault="00000000">
            <w:pPr>
              <w:widowControl/>
              <w:spacing w:line="360" w:lineRule="auto"/>
              <w:jc w:val="left"/>
              <w:rPr>
                <w:rFonts w:ascii="宋体" w:hAnsi="宋体" w:hint="eastAsia"/>
                <w:sz w:val="24"/>
              </w:rPr>
            </w:pPr>
            <w:r>
              <w:rPr>
                <w:rFonts w:ascii="宋体" w:hAnsi="宋体" w:hint="eastAsia"/>
                <w:sz w:val="24"/>
              </w:rPr>
              <w:t>账    号：</w:t>
            </w:r>
          </w:p>
        </w:tc>
        <w:tc>
          <w:tcPr>
            <w:tcW w:w="4643" w:type="dxa"/>
            <w:tcBorders>
              <w:top w:val="nil"/>
              <w:left w:val="nil"/>
              <w:bottom w:val="nil"/>
              <w:right w:val="nil"/>
            </w:tcBorders>
          </w:tcPr>
          <w:p w14:paraId="1BADA428" w14:textId="77777777" w:rsidR="00A837F2" w:rsidRDefault="00000000">
            <w:pPr>
              <w:widowControl/>
              <w:spacing w:line="360" w:lineRule="auto"/>
              <w:jc w:val="left"/>
              <w:rPr>
                <w:rFonts w:ascii="宋体" w:hAnsi="宋体" w:hint="eastAsia"/>
                <w:sz w:val="24"/>
              </w:rPr>
            </w:pPr>
            <w:r>
              <w:rPr>
                <w:rFonts w:ascii="宋体" w:hAnsi="宋体" w:hint="eastAsia"/>
                <w:sz w:val="24"/>
              </w:rPr>
              <w:t>账    号：</w:t>
            </w:r>
          </w:p>
        </w:tc>
      </w:tr>
    </w:tbl>
    <w:p w14:paraId="048A5FEA" w14:textId="77777777" w:rsidR="00A837F2" w:rsidRDefault="00A837F2">
      <w:pPr>
        <w:spacing w:line="360" w:lineRule="auto"/>
        <w:jc w:val="center"/>
        <w:rPr>
          <w:rFonts w:ascii="黑体" w:eastAsia="黑体" w:hAnsi="宋体" w:hint="eastAsia"/>
          <w:sz w:val="32"/>
          <w:szCs w:val="32"/>
        </w:rPr>
      </w:pPr>
    </w:p>
    <w:p w14:paraId="4B8E48FB" w14:textId="77777777" w:rsidR="00A837F2" w:rsidRDefault="00A837F2">
      <w:pPr>
        <w:spacing w:line="360" w:lineRule="auto"/>
        <w:jc w:val="center"/>
        <w:rPr>
          <w:rFonts w:ascii="黑体" w:eastAsia="黑体" w:hAnsi="宋体" w:hint="eastAsia"/>
          <w:sz w:val="32"/>
          <w:szCs w:val="32"/>
        </w:rPr>
      </w:pPr>
    </w:p>
    <w:p w14:paraId="2C92AF22" w14:textId="77777777" w:rsidR="00A837F2" w:rsidRDefault="00A837F2">
      <w:pPr>
        <w:spacing w:line="360" w:lineRule="auto"/>
        <w:jc w:val="center"/>
        <w:rPr>
          <w:rFonts w:ascii="黑体" w:eastAsia="黑体" w:hAnsi="宋体" w:hint="eastAsia"/>
          <w:sz w:val="32"/>
          <w:szCs w:val="32"/>
        </w:rPr>
      </w:pPr>
    </w:p>
    <w:p w14:paraId="12557F0D" w14:textId="77777777" w:rsidR="00A837F2" w:rsidRDefault="00A837F2">
      <w:pPr>
        <w:spacing w:line="360" w:lineRule="auto"/>
        <w:jc w:val="center"/>
        <w:rPr>
          <w:rFonts w:ascii="黑体" w:eastAsia="黑体" w:hAnsi="宋体" w:hint="eastAsia"/>
          <w:sz w:val="32"/>
          <w:szCs w:val="32"/>
        </w:rPr>
      </w:pPr>
    </w:p>
    <w:p w14:paraId="74F7C513" w14:textId="77777777" w:rsidR="00A837F2" w:rsidRDefault="00A837F2">
      <w:pPr>
        <w:spacing w:line="360" w:lineRule="auto"/>
        <w:jc w:val="center"/>
        <w:rPr>
          <w:rFonts w:ascii="黑体" w:eastAsia="黑体" w:hAnsi="宋体" w:hint="eastAsia"/>
          <w:sz w:val="32"/>
          <w:szCs w:val="32"/>
        </w:rPr>
      </w:pPr>
    </w:p>
    <w:p w14:paraId="6050624F" w14:textId="77777777" w:rsidR="00A837F2" w:rsidRDefault="00A837F2">
      <w:pPr>
        <w:spacing w:line="360" w:lineRule="auto"/>
        <w:jc w:val="center"/>
        <w:rPr>
          <w:rFonts w:ascii="黑体" w:eastAsia="黑体" w:hAnsi="宋体" w:hint="eastAsia"/>
          <w:sz w:val="32"/>
          <w:szCs w:val="32"/>
        </w:rPr>
      </w:pPr>
    </w:p>
    <w:p w14:paraId="06D86D02" w14:textId="77777777" w:rsidR="00A837F2" w:rsidRDefault="00A837F2">
      <w:pPr>
        <w:spacing w:line="360" w:lineRule="auto"/>
        <w:jc w:val="center"/>
        <w:rPr>
          <w:rFonts w:ascii="黑体" w:eastAsia="黑体" w:hAnsi="宋体" w:hint="eastAsia"/>
          <w:sz w:val="32"/>
          <w:szCs w:val="32"/>
        </w:rPr>
      </w:pPr>
    </w:p>
    <w:p w14:paraId="37DAA651" w14:textId="77777777" w:rsidR="00A837F2" w:rsidRDefault="00A837F2">
      <w:pPr>
        <w:spacing w:line="360" w:lineRule="auto"/>
        <w:jc w:val="center"/>
        <w:rPr>
          <w:rFonts w:ascii="黑体" w:eastAsia="黑体" w:hAnsi="宋体" w:hint="eastAsia"/>
          <w:sz w:val="32"/>
          <w:szCs w:val="32"/>
        </w:rPr>
      </w:pPr>
    </w:p>
    <w:p w14:paraId="5A2B3AEE" w14:textId="77777777" w:rsidR="00A837F2" w:rsidRDefault="00A837F2">
      <w:pPr>
        <w:pStyle w:val="512"/>
        <w:rPr>
          <w:rFonts w:ascii="黑体" w:eastAsia="黑体" w:hAnsi="宋体" w:hint="eastAsia"/>
          <w:sz w:val="32"/>
          <w:szCs w:val="32"/>
        </w:rPr>
      </w:pPr>
    </w:p>
    <w:p w14:paraId="47809D91" w14:textId="77777777" w:rsidR="00A837F2" w:rsidRDefault="00A837F2">
      <w:pPr>
        <w:rPr>
          <w:rFonts w:ascii="黑体" w:eastAsia="黑体" w:hAnsi="宋体" w:hint="eastAsia"/>
          <w:sz w:val="32"/>
          <w:szCs w:val="32"/>
        </w:rPr>
      </w:pPr>
    </w:p>
    <w:p w14:paraId="2C29AD1A" w14:textId="77777777" w:rsidR="00A837F2" w:rsidRDefault="00A837F2">
      <w:pPr>
        <w:pStyle w:val="512"/>
        <w:rPr>
          <w:rFonts w:ascii="黑体" w:eastAsia="黑体" w:hAnsi="宋体" w:hint="eastAsia"/>
          <w:sz w:val="32"/>
          <w:szCs w:val="32"/>
        </w:rPr>
      </w:pPr>
    </w:p>
    <w:p w14:paraId="55E287B9" w14:textId="77777777" w:rsidR="00A837F2" w:rsidRDefault="00A837F2">
      <w:pPr>
        <w:rPr>
          <w:rFonts w:ascii="黑体" w:eastAsia="黑体" w:hAnsi="宋体" w:hint="eastAsia"/>
          <w:sz w:val="32"/>
          <w:szCs w:val="32"/>
        </w:rPr>
      </w:pPr>
    </w:p>
    <w:p w14:paraId="6E7DB6C5" w14:textId="77777777" w:rsidR="00A837F2" w:rsidRDefault="00A837F2">
      <w:pPr>
        <w:pStyle w:val="512"/>
        <w:rPr>
          <w:rFonts w:ascii="黑体" w:eastAsia="黑体" w:hAnsi="宋体" w:hint="eastAsia"/>
          <w:sz w:val="32"/>
          <w:szCs w:val="32"/>
        </w:rPr>
      </w:pPr>
    </w:p>
    <w:p w14:paraId="67D9995A" w14:textId="77777777" w:rsidR="00A837F2" w:rsidRDefault="00A837F2">
      <w:pPr>
        <w:rPr>
          <w:rFonts w:ascii="黑体" w:eastAsia="黑体" w:hAnsi="宋体" w:hint="eastAsia"/>
          <w:sz w:val="32"/>
          <w:szCs w:val="32"/>
        </w:rPr>
      </w:pPr>
    </w:p>
    <w:p w14:paraId="21DD0037" w14:textId="77777777" w:rsidR="00A837F2" w:rsidRDefault="00A837F2">
      <w:pPr>
        <w:pStyle w:val="512"/>
        <w:rPr>
          <w:rFonts w:ascii="黑体" w:eastAsia="黑体" w:hAnsi="宋体" w:hint="eastAsia"/>
          <w:sz w:val="32"/>
          <w:szCs w:val="32"/>
        </w:rPr>
      </w:pPr>
    </w:p>
    <w:p w14:paraId="365E14C0" w14:textId="77777777" w:rsidR="00A837F2" w:rsidRDefault="00A837F2">
      <w:pPr>
        <w:rPr>
          <w:rFonts w:ascii="黑体" w:eastAsia="黑体" w:hAnsi="宋体" w:hint="eastAsia"/>
          <w:sz w:val="32"/>
          <w:szCs w:val="32"/>
        </w:rPr>
      </w:pPr>
    </w:p>
    <w:p w14:paraId="524ECA43" w14:textId="77777777" w:rsidR="00A837F2" w:rsidRDefault="00A837F2">
      <w:pPr>
        <w:pStyle w:val="512"/>
        <w:rPr>
          <w:rFonts w:ascii="黑体" w:eastAsia="黑体" w:hAnsi="宋体" w:hint="eastAsia"/>
          <w:sz w:val="32"/>
          <w:szCs w:val="32"/>
        </w:rPr>
      </w:pPr>
    </w:p>
    <w:p w14:paraId="33B2553E" w14:textId="77777777" w:rsidR="00A837F2" w:rsidRDefault="00A837F2">
      <w:pPr>
        <w:rPr>
          <w:rFonts w:ascii="黑体" w:eastAsia="黑体" w:hAnsi="宋体" w:hint="eastAsia"/>
          <w:sz w:val="32"/>
          <w:szCs w:val="32"/>
        </w:rPr>
      </w:pPr>
    </w:p>
    <w:p w14:paraId="5B7CEA63" w14:textId="77777777" w:rsidR="00A837F2" w:rsidRDefault="00A837F2">
      <w:pPr>
        <w:pStyle w:val="512"/>
        <w:rPr>
          <w:rFonts w:ascii="黑体" w:eastAsia="黑体" w:hAnsi="宋体" w:hint="eastAsia"/>
          <w:sz w:val="32"/>
          <w:szCs w:val="32"/>
        </w:rPr>
      </w:pPr>
    </w:p>
    <w:p w14:paraId="6238C103" w14:textId="77777777" w:rsidR="00A837F2" w:rsidRDefault="00A837F2">
      <w:pPr>
        <w:rPr>
          <w:rFonts w:ascii="黑体" w:eastAsia="黑体" w:hAnsi="宋体" w:hint="eastAsia"/>
          <w:sz w:val="32"/>
          <w:szCs w:val="32"/>
        </w:rPr>
      </w:pPr>
    </w:p>
    <w:p w14:paraId="36518341" w14:textId="77777777" w:rsidR="00A837F2" w:rsidRDefault="00A837F2">
      <w:pPr>
        <w:pStyle w:val="512"/>
        <w:rPr>
          <w:rFonts w:ascii="黑体" w:eastAsia="黑体" w:hAnsi="宋体" w:hint="eastAsia"/>
          <w:sz w:val="32"/>
          <w:szCs w:val="32"/>
        </w:rPr>
      </w:pPr>
    </w:p>
    <w:p w14:paraId="7025356B" w14:textId="77777777" w:rsidR="00A837F2" w:rsidRDefault="00A837F2">
      <w:pPr>
        <w:rPr>
          <w:rFonts w:ascii="黑体" w:eastAsia="黑体" w:hAnsi="宋体" w:hint="eastAsia"/>
          <w:sz w:val="32"/>
          <w:szCs w:val="32"/>
        </w:rPr>
      </w:pPr>
    </w:p>
    <w:p w14:paraId="5E7F3DC9" w14:textId="77777777" w:rsidR="00A837F2" w:rsidRDefault="00A837F2">
      <w:pPr>
        <w:pStyle w:val="512"/>
      </w:pPr>
    </w:p>
    <w:p w14:paraId="527221DC" w14:textId="77777777" w:rsidR="00A837F2" w:rsidRDefault="00000000">
      <w:pPr>
        <w:spacing w:line="360" w:lineRule="auto"/>
        <w:jc w:val="center"/>
        <w:rPr>
          <w:rFonts w:ascii="黑体" w:eastAsia="黑体" w:hAnsi="宋体" w:hint="eastAsia"/>
          <w:sz w:val="32"/>
          <w:szCs w:val="32"/>
        </w:rPr>
      </w:pPr>
      <w:r>
        <w:rPr>
          <w:rFonts w:ascii="黑体" w:eastAsia="黑体" w:hAnsi="宋体" w:hint="eastAsia"/>
          <w:sz w:val="32"/>
          <w:szCs w:val="32"/>
        </w:rPr>
        <w:t>第五章 响应文件格式</w:t>
      </w:r>
      <w:bookmarkEnd w:id="2"/>
    </w:p>
    <w:p w14:paraId="7F89C697" w14:textId="77777777" w:rsidR="00A837F2" w:rsidRDefault="00000000">
      <w:pPr>
        <w:spacing w:before="100" w:beforeAutospacing="1" w:after="100" w:afterAutospacing="1" w:line="360" w:lineRule="auto"/>
        <w:jc w:val="center"/>
        <w:rPr>
          <w:rFonts w:ascii="宋体" w:hAnsi="宋体" w:cs="宋体" w:hint="eastAsia"/>
          <w:b/>
          <w:sz w:val="24"/>
          <w:u w:val="single"/>
          <w:lang w:bidi="ar"/>
        </w:rPr>
      </w:pPr>
      <w:r>
        <w:rPr>
          <w:rFonts w:ascii="宋体" w:hAnsi="宋体" w:cs="宋体" w:hint="eastAsia"/>
          <w:b/>
          <w:sz w:val="24"/>
          <w:u w:val="single"/>
          <w:lang w:bidi="ar"/>
        </w:rPr>
        <w:t>（</w:t>
      </w:r>
      <w:r>
        <w:rPr>
          <w:rFonts w:ascii="仿宋_GB2312" w:eastAsia="仿宋_GB2312" w:hint="eastAsia"/>
          <w:b/>
          <w:bCs/>
          <w:sz w:val="24"/>
          <w:u w:val="single"/>
        </w:rPr>
        <w:t>投标系统未有固定格式的可以参照本章的格式编制，也可以根据自身实际情况进行添加、删除等调整；有特殊说明的除外。</w:t>
      </w:r>
      <w:r>
        <w:rPr>
          <w:rFonts w:ascii="宋体" w:hAnsi="宋体" w:cs="宋体" w:hint="eastAsia"/>
          <w:b/>
          <w:sz w:val="24"/>
          <w:u w:val="single"/>
          <w:lang w:bidi="ar"/>
        </w:rPr>
        <w:t>）</w:t>
      </w:r>
    </w:p>
    <w:p w14:paraId="63948E9B" w14:textId="77777777" w:rsidR="00A837F2" w:rsidRDefault="00A837F2">
      <w:pPr>
        <w:widowControl/>
        <w:shd w:val="clear" w:color="auto" w:fill="FFFFFF"/>
        <w:spacing w:line="360" w:lineRule="auto"/>
        <w:jc w:val="center"/>
        <w:rPr>
          <w:rFonts w:ascii="黑体" w:eastAsia="黑体" w:hAnsi="黑体" w:cs="黑体" w:hint="eastAsia"/>
          <w:sz w:val="24"/>
        </w:rPr>
      </w:pPr>
    </w:p>
    <w:p w14:paraId="34EF70B5"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黑体" w:eastAsia="黑体" w:hAnsi="黑体" w:cs="黑体"/>
          <w:b/>
          <w:bCs/>
          <w:sz w:val="24"/>
        </w:rPr>
        <w:t>单一来源谈判响应文件</w:t>
      </w:r>
    </w:p>
    <w:p w14:paraId="60C3A432"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4C7F0734"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40442517"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114FBCF9"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3B115939"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2398C576"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36DC0CF8"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p>
    <w:p w14:paraId="32EA5C6A"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黑体" w:eastAsia="黑体" w:hAnsi="黑体" w:cs="黑体"/>
          <w:b/>
          <w:bCs/>
          <w:sz w:val="24"/>
        </w:rPr>
        <w:t>项 目 名 称：</w:t>
      </w:r>
      <w:r w:rsidRPr="00E52FEA">
        <w:rPr>
          <w:rFonts w:ascii="Calibri" w:eastAsia="黑体" w:hAnsi="Calibri" w:cs="Calibri"/>
          <w:b/>
          <w:bCs/>
          <w:sz w:val="24"/>
          <w:u w:val="single"/>
        </w:rPr>
        <w:t>                  </w:t>
      </w:r>
    </w:p>
    <w:p w14:paraId="63E80B93"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黑体" w:eastAsia="黑体" w:hAnsi="黑体" w:cs="黑体"/>
          <w:b/>
          <w:bCs/>
          <w:sz w:val="24"/>
        </w:rPr>
        <w:t>项 目 编 号：</w:t>
      </w:r>
      <w:r w:rsidRPr="00E52FEA">
        <w:rPr>
          <w:rFonts w:ascii="Calibri" w:eastAsia="黑体" w:hAnsi="Calibri" w:cs="Calibri"/>
          <w:b/>
          <w:bCs/>
          <w:sz w:val="24"/>
          <w:u w:val="single"/>
        </w:rPr>
        <w:t>                  </w:t>
      </w:r>
    </w:p>
    <w:p w14:paraId="5810E1AA"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r w:rsidRPr="00E52FEA">
        <w:rPr>
          <w:rFonts w:ascii="黑体" w:eastAsia="黑体" w:hAnsi="黑体" w:cs="黑体"/>
          <w:b/>
          <w:bCs/>
          <w:sz w:val="24"/>
        </w:rPr>
        <w:t>供应商 名称：</w:t>
      </w:r>
      <w:r w:rsidRPr="00E52FEA">
        <w:rPr>
          <w:rFonts w:ascii="黑体" w:eastAsia="黑体" w:hAnsi="黑体" w:cs="黑体"/>
          <w:b/>
          <w:bCs/>
          <w:sz w:val="24"/>
          <w:u w:val="single"/>
        </w:rPr>
        <w:t>（加盖CA电子公章）</w:t>
      </w:r>
    </w:p>
    <w:p w14:paraId="1AAE19BE" w14:textId="77777777" w:rsidR="00E52FEA" w:rsidRPr="00E52FEA" w:rsidRDefault="00E52FEA" w:rsidP="00E52FEA">
      <w:pPr>
        <w:widowControl/>
        <w:shd w:val="clear" w:color="auto" w:fill="FFFFFF"/>
        <w:spacing w:line="360" w:lineRule="auto"/>
        <w:jc w:val="center"/>
        <w:rPr>
          <w:rFonts w:ascii="黑体" w:eastAsia="黑体" w:hAnsi="黑体" w:cs="黑体"/>
          <w:sz w:val="24"/>
        </w:rPr>
      </w:pPr>
      <w:r w:rsidRPr="00E52FEA">
        <w:rPr>
          <w:rFonts w:ascii="Calibri" w:eastAsia="黑体" w:hAnsi="Calibri" w:cs="Calibri"/>
          <w:b/>
          <w:bCs/>
          <w:sz w:val="24"/>
        </w:rPr>
        <w:t>      </w:t>
      </w:r>
      <w:r w:rsidRPr="00E52FEA">
        <w:rPr>
          <w:rFonts w:ascii="黑体" w:eastAsia="黑体" w:hAnsi="黑体" w:cs="黑体"/>
          <w:b/>
          <w:bCs/>
          <w:sz w:val="24"/>
        </w:rPr>
        <w:t>日期 ：</w:t>
      </w:r>
      <w:r w:rsidRPr="00E52FEA">
        <w:rPr>
          <w:rFonts w:ascii="Calibri" w:eastAsia="黑体" w:hAnsi="Calibri" w:cs="Calibri"/>
          <w:b/>
          <w:bCs/>
          <w:sz w:val="24"/>
          <w:u w:val="single"/>
        </w:rPr>
        <w:t>                  </w:t>
      </w:r>
    </w:p>
    <w:p w14:paraId="7A7B2F95" w14:textId="77777777" w:rsidR="00A837F2" w:rsidRDefault="00A837F2">
      <w:pPr>
        <w:widowControl/>
        <w:shd w:val="clear" w:color="auto" w:fill="FFFFFF"/>
        <w:spacing w:line="360" w:lineRule="auto"/>
        <w:jc w:val="center"/>
        <w:rPr>
          <w:rFonts w:ascii="黑体" w:eastAsia="黑体" w:hAnsi="黑体" w:cs="黑体" w:hint="eastAsia"/>
          <w:sz w:val="24"/>
        </w:rPr>
      </w:pPr>
    </w:p>
    <w:p w14:paraId="62DD5FD6" w14:textId="77777777" w:rsidR="00A837F2" w:rsidRDefault="00A837F2">
      <w:pPr>
        <w:widowControl/>
        <w:shd w:val="clear" w:color="auto" w:fill="FFFFFF"/>
        <w:spacing w:line="360" w:lineRule="auto"/>
        <w:jc w:val="center"/>
        <w:rPr>
          <w:rFonts w:ascii="黑体" w:eastAsia="黑体" w:hAnsi="黑体" w:cs="黑体" w:hint="eastAsia"/>
          <w:sz w:val="24"/>
        </w:rPr>
      </w:pPr>
    </w:p>
    <w:p w14:paraId="61B2868E" w14:textId="77777777" w:rsidR="00A837F2" w:rsidRDefault="00A837F2">
      <w:pPr>
        <w:widowControl/>
        <w:shd w:val="clear" w:color="auto" w:fill="FFFFFF"/>
        <w:spacing w:line="360" w:lineRule="auto"/>
        <w:jc w:val="center"/>
        <w:rPr>
          <w:rFonts w:ascii="黑体" w:eastAsia="黑体" w:hAnsi="黑体" w:cs="黑体" w:hint="eastAsia"/>
          <w:sz w:val="24"/>
        </w:rPr>
      </w:pPr>
    </w:p>
    <w:p w14:paraId="18E0F26B" w14:textId="77777777" w:rsidR="00A837F2" w:rsidRDefault="00A837F2">
      <w:pPr>
        <w:widowControl/>
        <w:shd w:val="clear" w:color="auto" w:fill="FFFFFF"/>
        <w:spacing w:line="360" w:lineRule="auto"/>
        <w:jc w:val="center"/>
        <w:rPr>
          <w:rFonts w:ascii="黑体" w:eastAsia="黑体" w:hAnsi="黑体" w:cs="黑体" w:hint="eastAsia"/>
          <w:sz w:val="24"/>
        </w:rPr>
      </w:pPr>
    </w:p>
    <w:p w14:paraId="08C0BDE1" w14:textId="77777777" w:rsidR="00A837F2" w:rsidRDefault="00A837F2">
      <w:pPr>
        <w:widowControl/>
        <w:shd w:val="clear" w:color="auto" w:fill="FFFFFF"/>
        <w:spacing w:line="360" w:lineRule="auto"/>
        <w:jc w:val="center"/>
        <w:rPr>
          <w:rFonts w:ascii="黑体" w:eastAsia="黑体" w:hAnsi="黑体" w:cs="黑体" w:hint="eastAsia"/>
          <w:sz w:val="24"/>
        </w:rPr>
      </w:pPr>
    </w:p>
    <w:p w14:paraId="65410D65" w14:textId="77777777" w:rsidR="00A837F2" w:rsidRDefault="00A837F2">
      <w:pPr>
        <w:widowControl/>
        <w:shd w:val="clear" w:color="auto" w:fill="FFFFFF"/>
        <w:spacing w:line="360" w:lineRule="auto"/>
        <w:jc w:val="center"/>
        <w:rPr>
          <w:rFonts w:ascii="黑体" w:eastAsia="黑体" w:hAnsi="黑体" w:cs="黑体" w:hint="eastAsia"/>
          <w:sz w:val="24"/>
        </w:rPr>
      </w:pPr>
    </w:p>
    <w:p w14:paraId="0BABBF6D" w14:textId="77777777" w:rsidR="00A837F2" w:rsidRDefault="00A837F2">
      <w:pPr>
        <w:widowControl/>
        <w:shd w:val="clear" w:color="auto" w:fill="FFFFFF"/>
        <w:spacing w:line="360" w:lineRule="auto"/>
        <w:jc w:val="center"/>
        <w:rPr>
          <w:rFonts w:ascii="黑体" w:eastAsia="黑体" w:hAnsi="黑体" w:cs="黑体" w:hint="eastAsia"/>
          <w:sz w:val="24"/>
        </w:rPr>
      </w:pPr>
    </w:p>
    <w:p w14:paraId="56DB6302" w14:textId="77777777" w:rsidR="00A837F2" w:rsidRDefault="00A837F2">
      <w:pPr>
        <w:widowControl/>
        <w:shd w:val="clear" w:color="auto" w:fill="FFFFFF"/>
        <w:spacing w:line="360" w:lineRule="auto"/>
        <w:jc w:val="center"/>
        <w:rPr>
          <w:rFonts w:ascii="黑体" w:eastAsia="黑体" w:hAnsi="黑体" w:cs="黑体" w:hint="eastAsia"/>
          <w:sz w:val="24"/>
        </w:rPr>
      </w:pPr>
    </w:p>
    <w:p w14:paraId="39721639" w14:textId="77777777" w:rsidR="00A837F2" w:rsidRDefault="00000000">
      <w:pPr>
        <w:widowControl/>
        <w:shd w:val="clear" w:color="auto" w:fill="FFFFFF"/>
        <w:spacing w:line="360" w:lineRule="auto"/>
        <w:jc w:val="center"/>
        <w:rPr>
          <w:rFonts w:ascii="黑体" w:eastAsia="黑体" w:hAnsi="黑体" w:cs="黑体" w:hint="eastAsia"/>
          <w:sz w:val="24"/>
        </w:rPr>
      </w:pPr>
      <w:r>
        <w:rPr>
          <w:rFonts w:ascii="黑体" w:eastAsia="黑体" w:hAnsi="黑体" w:cs="黑体" w:hint="eastAsia"/>
          <w:sz w:val="24"/>
        </w:rPr>
        <w:t>一、单一来源申请及声明格式</w:t>
      </w:r>
    </w:p>
    <w:p w14:paraId="68CB6205" w14:textId="77777777" w:rsidR="00A837F2" w:rsidRDefault="00A837F2">
      <w:pPr>
        <w:widowControl/>
        <w:shd w:val="clear" w:color="auto" w:fill="FFFFFF"/>
        <w:spacing w:line="360" w:lineRule="auto"/>
        <w:rPr>
          <w:rFonts w:ascii="黑体" w:eastAsia="黑体" w:hAnsi="黑体" w:cs="黑体" w:hint="eastAsia"/>
          <w:sz w:val="24"/>
        </w:rPr>
      </w:pPr>
    </w:p>
    <w:p w14:paraId="5D7C476F" w14:textId="77777777" w:rsidR="00A837F2" w:rsidRDefault="00000000">
      <w:pPr>
        <w:widowControl/>
        <w:shd w:val="clear" w:color="auto" w:fill="FFFFFF"/>
        <w:spacing w:line="360" w:lineRule="auto"/>
        <w:jc w:val="center"/>
        <w:rPr>
          <w:rFonts w:ascii="宋体" w:hAnsi="宋体" w:cs="宋体" w:hint="eastAsia"/>
          <w:b/>
          <w:bCs/>
          <w:sz w:val="24"/>
        </w:rPr>
      </w:pPr>
      <w:r>
        <w:rPr>
          <w:rFonts w:ascii="宋体" w:hAnsi="宋体" w:cs="宋体" w:hint="eastAsia"/>
          <w:b/>
          <w:bCs/>
          <w:sz w:val="24"/>
        </w:rPr>
        <w:t>单一来源申请及声明</w:t>
      </w:r>
    </w:p>
    <w:p w14:paraId="03CD6391" w14:textId="77777777" w:rsidR="00A837F2" w:rsidRDefault="00000000">
      <w:pPr>
        <w:widowControl/>
        <w:shd w:val="clear" w:color="auto" w:fill="FFFFFF"/>
        <w:spacing w:line="360" w:lineRule="auto"/>
        <w:rPr>
          <w:rFonts w:ascii="宋体" w:hAnsi="宋体" w:cs="宋体" w:hint="eastAsia"/>
          <w:b/>
          <w:bCs/>
          <w:sz w:val="24"/>
          <w:u w:val="single"/>
        </w:rPr>
      </w:pPr>
      <w:r>
        <w:rPr>
          <w:rFonts w:ascii="宋体" w:hAnsi="宋体" w:cs="宋体" w:hint="eastAsia"/>
          <w:sz w:val="24"/>
        </w:rPr>
        <w:t>致：</w:t>
      </w:r>
      <w:r>
        <w:rPr>
          <w:rFonts w:ascii="宋体" w:hAnsi="宋体" w:cs="宋体" w:hint="eastAsia"/>
          <w:bCs/>
          <w:sz w:val="24"/>
        </w:rPr>
        <w:t>江苏省发展和改革委员会（机关）</w:t>
      </w:r>
    </w:p>
    <w:p w14:paraId="797156E9" w14:textId="77777777" w:rsidR="00A837F2" w:rsidRDefault="00000000">
      <w:pPr>
        <w:widowControl/>
        <w:shd w:val="clear" w:color="auto" w:fill="FFFFFF"/>
        <w:spacing w:line="360" w:lineRule="auto"/>
        <w:ind w:firstLine="480"/>
        <w:rPr>
          <w:rFonts w:ascii="宋体" w:hAnsi="宋体" w:cs="宋体" w:hint="eastAsia"/>
          <w:sz w:val="24"/>
        </w:rPr>
      </w:pPr>
      <w:r>
        <w:rPr>
          <w:rFonts w:ascii="宋体" w:hAnsi="宋体" w:cs="宋体" w:hint="eastAsia"/>
          <w:sz w:val="24"/>
        </w:rPr>
        <w:t>江苏苏港建设项目管理有限公司</w:t>
      </w:r>
    </w:p>
    <w:p w14:paraId="0C20336A" w14:textId="77777777" w:rsidR="00A837F2" w:rsidRDefault="00A837F2">
      <w:pPr>
        <w:spacing w:line="360" w:lineRule="auto"/>
        <w:ind w:firstLine="480"/>
        <w:rPr>
          <w:rFonts w:ascii="宋体" w:hAnsi="宋体" w:cs="宋体" w:hint="eastAsia"/>
          <w:sz w:val="24"/>
          <w:lang w:val="zh-CN"/>
        </w:rPr>
      </w:pPr>
    </w:p>
    <w:p w14:paraId="4A612C45" w14:textId="77777777" w:rsidR="00A837F2" w:rsidRDefault="00000000">
      <w:pPr>
        <w:spacing w:line="360" w:lineRule="auto"/>
        <w:ind w:firstLine="480"/>
        <w:rPr>
          <w:rFonts w:ascii="宋体" w:hAnsi="宋体" w:cs="宋体" w:hint="eastAsia"/>
          <w:sz w:val="24"/>
          <w:lang w:val="zh-CN"/>
        </w:rPr>
      </w:pPr>
      <w:r>
        <w:rPr>
          <w:rFonts w:ascii="宋体" w:hAnsi="宋体" w:cs="宋体" w:hint="eastAsia"/>
          <w:sz w:val="24"/>
          <w:lang w:val="zh-CN"/>
        </w:rPr>
        <w:t>根据贵方</w:t>
      </w:r>
      <w:r>
        <w:rPr>
          <w:rFonts w:ascii="宋体" w:hAnsi="宋体" w:cs="宋体" w:hint="eastAsia"/>
          <w:sz w:val="24"/>
          <w:u w:val="single"/>
          <w:lang w:val="zh-CN"/>
        </w:rPr>
        <w:t xml:space="preserve">                            </w:t>
      </w:r>
      <w:r>
        <w:rPr>
          <w:rFonts w:ascii="宋体" w:hAnsi="宋体" w:cs="宋体" w:hint="eastAsia"/>
          <w:sz w:val="24"/>
          <w:lang w:val="zh-CN"/>
        </w:rPr>
        <w:t>（项目名称）</w:t>
      </w:r>
      <w:r>
        <w:rPr>
          <w:rFonts w:ascii="宋体" w:hAnsi="宋体" w:cs="宋体" w:hint="eastAsia"/>
          <w:sz w:val="24"/>
          <w:u w:val="single"/>
        </w:rPr>
        <w:t xml:space="preserve">                </w:t>
      </w:r>
      <w:r>
        <w:rPr>
          <w:rFonts w:ascii="宋体" w:hAnsi="宋体" w:cs="宋体" w:hint="eastAsia"/>
          <w:sz w:val="24"/>
          <w:lang w:val="zh-CN"/>
        </w:rPr>
        <w:t>（采购编号）单一来源采购邀请，正式授权</w:t>
      </w:r>
      <w:r>
        <w:rPr>
          <w:rFonts w:ascii="宋体" w:hAnsi="宋体" w:cs="宋体" w:hint="eastAsia"/>
          <w:sz w:val="24"/>
          <w:u w:val="single"/>
          <w:lang w:val="zh-CN"/>
        </w:rPr>
        <w:t xml:space="preserve">         </w:t>
      </w:r>
      <w:r>
        <w:rPr>
          <w:rFonts w:ascii="宋体" w:hAnsi="宋体" w:cs="宋体" w:hint="eastAsia"/>
          <w:sz w:val="24"/>
          <w:u w:val="single"/>
        </w:rPr>
        <w:t xml:space="preserve">  </w:t>
      </w:r>
      <w:r>
        <w:rPr>
          <w:rFonts w:ascii="宋体" w:hAnsi="宋体" w:cs="宋体" w:hint="eastAsia"/>
          <w:sz w:val="24"/>
          <w:u w:val="single"/>
          <w:lang w:val="zh-CN"/>
        </w:rPr>
        <w:t xml:space="preserve">   </w:t>
      </w:r>
      <w:r>
        <w:rPr>
          <w:rFonts w:ascii="宋体" w:hAnsi="宋体" w:cs="宋体" w:hint="eastAsia"/>
          <w:sz w:val="24"/>
          <w:lang w:val="zh-CN"/>
        </w:rPr>
        <w:t>(姓名和职务)代表</w:t>
      </w:r>
      <w:r>
        <w:rPr>
          <w:rFonts w:ascii="宋体" w:hAnsi="宋体" w:cs="宋体" w:hint="eastAsia"/>
          <w:sz w:val="24"/>
          <w:u w:val="single"/>
          <w:lang w:val="zh-CN"/>
        </w:rPr>
        <w:t xml:space="preserve">  </w:t>
      </w:r>
      <w:r>
        <w:rPr>
          <w:rFonts w:ascii="宋体" w:hAnsi="宋体" w:cs="宋体" w:hint="eastAsia"/>
          <w:sz w:val="24"/>
          <w:u w:val="single"/>
        </w:rPr>
        <w:t xml:space="preserve"> </w:t>
      </w:r>
      <w:r>
        <w:rPr>
          <w:rFonts w:ascii="宋体" w:hAnsi="宋体" w:cs="宋体" w:hint="eastAsia"/>
          <w:sz w:val="24"/>
          <w:u w:val="single"/>
          <w:lang w:val="zh-CN"/>
        </w:rPr>
        <w:t xml:space="preserve">       </w:t>
      </w:r>
      <w:r>
        <w:rPr>
          <w:rFonts w:ascii="宋体" w:hAnsi="宋体" w:cs="宋体" w:hint="eastAsia"/>
          <w:sz w:val="24"/>
          <w:lang w:val="zh-CN"/>
        </w:rPr>
        <w:t>（供应商名称），提交响应文件并参加协商。</w:t>
      </w:r>
    </w:p>
    <w:p w14:paraId="0CEC26D7"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据此函，兹宣布同意如下：</w:t>
      </w:r>
    </w:p>
    <w:p w14:paraId="5A9ABC6D"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1、</w:t>
      </w:r>
      <w:r>
        <w:rPr>
          <w:rFonts w:ascii="宋体" w:hAnsi="宋体" w:cs="宋体" w:hint="eastAsia"/>
          <w:sz w:val="24"/>
          <w:lang w:val="zh-CN"/>
        </w:rPr>
        <w:t>我们的资格条件完全符合政府采购法和本次采购要求，</w:t>
      </w:r>
      <w:r>
        <w:rPr>
          <w:rFonts w:ascii="宋体" w:hAnsi="宋体" w:cs="宋体" w:hint="eastAsia"/>
          <w:sz w:val="24"/>
        </w:rPr>
        <w:t>我们</w:t>
      </w:r>
      <w:r>
        <w:rPr>
          <w:rFonts w:ascii="宋体" w:hAnsi="宋体" w:cs="宋体" w:hint="eastAsia"/>
          <w:sz w:val="24"/>
          <w:lang w:val="zh-CN"/>
        </w:rPr>
        <w:t>同意并向贵方提供了与本次采购活动有关的所有证据和资料</w:t>
      </w:r>
      <w:r>
        <w:rPr>
          <w:rFonts w:ascii="宋体" w:hAnsi="宋体" w:cs="宋体" w:hint="eastAsia"/>
          <w:sz w:val="24"/>
        </w:rPr>
        <w:t>。</w:t>
      </w:r>
    </w:p>
    <w:p w14:paraId="7D3B95E2" w14:textId="77777777" w:rsidR="00A837F2" w:rsidRDefault="00000000">
      <w:pPr>
        <w:spacing w:line="360" w:lineRule="auto"/>
        <w:ind w:firstLine="480"/>
        <w:rPr>
          <w:rFonts w:ascii="宋体" w:hAnsi="宋体" w:cs="宋体" w:hint="eastAsia"/>
          <w:sz w:val="24"/>
          <w:lang w:val="zh-CN"/>
        </w:rPr>
      </w:pPr>
      <w:r>
        <w:rPr>
          <w:rFonts w:ascii="宋体" w:hAnsi="宋体" w:cs="宋体" w:hint="eastAsia"/>
          <w:sz w:val="24"/>
        </w:rPr>
        <w:t>2、项目名称：</w:t>
      </w:r>
      <w:r>
        <w:rPr>
          <w:rFonts w:ascii="宋体" w:hAnsi="宋体" w:cs="宋体" w:hint="eastAsia"/>
          <w:sz w:val="24"/>
          <w:u w:val="single"/>
        </w:rPr>
        <w:t xml:space="preserve">                                             </w:t>
      </w:r>
      <w:r>
        <w:rPr>
          <w:rFonts w:ascii="宋体" w:hAnsi="宋体" w:cs="宋体" w:hint="eastAsia"/>
          <w:sz w:val="24"/>
        </w:rPr>
        <w:t>。</w:t>
      </w:r>
    </w:p>
    <w:p w14:paraId="71F1FBB4"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3、</w:t>
      </w:r>
      <w:r>
        <w:rPr>
          <w:rFonts w:ascii="宋体" w:hAnsi="宋体" w:cs="宋体" w:hint="eastAsia"/>
          <w:sz w:val="24"/>
          <w:lang w:val="zh-CN"/>
        </w:rPr>
        <w:t>我们的首次</w:t>
      </w:r>
      <w:r>
        <w:rPr>
          <w:rFonts w:ascii="宋体" w:hAnsi="宋体" w:cs="宋体" w:hint="eastAsia"/>
          <w:sz w:val="24"/>
        </w:rPr>
        <w:t>总报价为（大写）</w:t>
      </w:r>
      <w:r>
        <w:rPr>
          <w:rFonts w:ascii="宋体" w:hAnsi="宋体" w:cs="宋体" w:hint="eastAsia"/>
          <w:b/>
          <w:bCs/>
          <w:sz w:val="24"/>
          <w:u w:val="single"/>
        </w:rPr>
        <w:t xml:space="preserve">                         </w:t>
      </w:r>
      <w:r>
        <w:rPr>
          <w:rFonts w:ascii="宋体" w:hAnsi="宋体" w:cs="宋体" w:hint="eastAsia"/>
          <w:sz w:val="24"/>
        </w:rPr>
        <w:t>元人民币。</w:t>
      </w:r>
    </w:p>
    <w:p w14:paraId="6B522B4A"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4、</w:t>
      </w:r>
      <w:r>
        <w:rPr>
          <w:rFonts w:ascii="宋体" w:hAnsi="宋体" w:cs="宋体" w:hint="eastAsia"/>
          <w:sz w:val="24"/>
          <w:lang w:val="zh-CN"/>
        </w:rPr>
        <w:t>我们已详细审核全部单一来源采购文件及其有效补充文件，我们放弃对单一来源采购文件任何误解的权利，提交响应文件后，</w:t>
      </w:r>
      <w:r>
        <w:rPr>
          <w:rFonts w:ascii="宋体" w:hAnsi="宋体" w:cs="宋体" w:hint="eastAsia"/>
          <w:bCs/>
          <w:sz w:val="24"/>
          <w:lang w:val="zh-CN"/>
        </w:rPr>
        <w:t>不对单一来源采购文件本身提出质疑。</w:t>
      </w:r>
      <w:r>
        <w:rPr>
          <w:rFonts w:ascii="宋体" w:hAnsi="宋体" w:cs="宋体" w:hint="eastAsia"/>
          <w:sz w:val="24"/>
          <w:lang w:val="zh-CN"/>
        </w:rPr>
        <w:t>否则，属于不诚信和故意扰乱政府采购活动行为，我们将无条件接受处罚。</w:t>
      </w:r>
    </w:p>
    <w:p w14:paraId="4A539C4F"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5、一旦我方成交，我方将根据单一来源采购文件的规定，严格履行合同，保证于承诺的时间内完成本项目规定的服务内容。</w:t>
      </w:r>
    </w:p>
    <w:p w14:paraId="04A0683B"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6、我方决不提供虚假材料谋取成交、决不采取不正当手段诋毁、排挤其他供应商、决不与采购人、其它供应商或者采购代理机构恶意串通、决不向采购人、采购代理机构工作人员和协商小组进行商业贿赂、决不拒绝有关部门监督检查或提供虚假情况，如有违反，无条件接受贵方及相关管理部门的处罚。</w:t>
      </w:r>
    </w:p>
    <w:p w14:paraId="18CB57A2"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7、我方正式通讯方式为：</w:t>
      </w:r>
    </w:p>
    <w:p w14:paraId="4BED9E2B" w14:textId="77777777" w:rsidR="00A837F2" w:rsidRDefault="00000000">
      <w:pPr>
        <w:spacing w:line="360" w:lineRule="auto"/>
        <w:ind w:firstLine="480"/>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p>
    <w:p w14:paraId="75D9B9ED" w14:textId="77777777" w:rsidR="00A837F2" w:rsidRDefault="00000000">
      <w:pPr>
        <w:spacing w:line="360" w:lineRule="auto"/>
        <w:ind w:firstLine="480"/>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w:t>
      </w:r>
    </w:p>
    <w:p w14:paraId="3CBE9EED" w14:textId="77777777" w:rsidR="00A837F2" w:rsidRDefault="00000000">
      <w:pPr>
        <w:spacing w:line="360" w:lineRule="auto"/>
        <w:ind w:firstLine="480"/>
        <w:rPr>
          <w:rFonts w:ascii="宋体" w:hAnsi="宋体" w:cs="宋体" w:hint="eastAsia"/>
          <w:sz w:val="24"/>
          <w:u w:val="single"/>
        </w:rPr>
      </w:pPr>
      <w:r>
        <w:rPr>
          <w:rFonts w:ascii="宋体" w:hAnsi="宋体" w:cs="宋体" w:hint="eastAsia"/>
          <w:sz w:val="24"/>
        </w:rPr>
        <w:lastRenderedPageBreak/>
        <w:t>传   真：</w:t>
      </w:r>
      <w:r>
        <w:rPr>
          <w:rFonts w:ascii="宋体" w:hAnsi="宋体" w:cs="宋体" w:hint="eastAsia"/>
          <w:sz w:val="24"/>
          <w:u w:val="single"/>
        </w:rPr>
        <w:t xml:space="preserve">                       </w:t>
      </w:r>
    </w:p>
    <w:p w14:paraId="77E3BE3D"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8、我方正式开户银行和帐号为：</w:t>
      </w:r>
    </w:p>
    <w:p w14:paraId="770629AF" w14:textId="77777777" w:rsidR="00A837F2" w:rsidRDefault="00000000">
      <w:pPr>
        <w:spacing w:line="360" w:lineRule="auto"/>
        <w:ind w:firstLine="480"/>
        <w:rPr>
          <w:rFonts w:ascii="宋体" w:hAnsi="宋体" w:cs="宋体" w:hint="eastAsia"/>
          <w:sz w:val="24"/>
          <w:u w:val="single"/>
        </w:rPr>
      </w:pPr>
      <w:r>
        <w:rPr>
          <w:rFonts w:ascii="宋体" w:hAnsi="宋体" w:cs="宋体" w:hint="eastAsia"/>
          <w:sz w:val="24"/>
        </w:rPr>
        <w:t>开户银行：</w:t>
      </w:r>
      <w:r>
        <w:rPr>
          <w:rFonts w:ascii="宋体" w:hAnsi="宋体" w:cs="宋体" w:hint="eastAsia"/>
          <w:sz w:val="24"/>
          <w:u w:val="single"/>
        </w:rPr>
        <w:t xml:space="preserve">                       </w:t>
      </w:r>
    </w:p>
    <w:p w14:paraId="427A24C5"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帐    号：</w:t>
      </w:r>
      <w:r>
        <w:rPr>
          <w:rFonts w:ascii="宋体" w:hAnsi="宋体" w:cs="宋体" w:hint="eastAsia"/>
          <w:sz w:val="24"/>
          <w:u w:val="single"/>
        </w:rPr>
        <w:t xml:space="preserve">                       </w:t>
      </w:r>
    </w:p>
    <w:p w14:paraId="62E17FB1" w14:textId="77777777" w:rsidR="00A837F2" w:rsidRDefault="00000000">
      <w:pPr>
        <w:widowControl/>
        <w:shd w:val="clear" w:color="auto" w:fill="FFFFFF"/>
        <w:spacing w:line="360" w:lineRule="auto"/>
        <w:ind w:firstLine="480"/>
        <w:rPr>
          <w:rFonts w:ascii="宋体" w:hAnsi="宋体" w:hint="eastAsia"/>
          <w:sz w:val="24"/>
        </w:rPr>
      </w:pPr>
      <w:r>
        <w:rPr>
          <w:rFonts w:ascii="宋体" w:hAnsi="宋体" w:hint="eastAsia"/>
          <w:sz w:val="24"/>
        </w:rPr>
        <w:t>供应商名称：</w:t>
      </w:r>
      <w:r>
        <w:rPr>
          <w:rFonts w:ascii="宋体" w:hAnsi="宋体" w:hint="eastAsia"/>
          <w:sz w:val="24"/>
          <w:u w:val="single"/>
        </w:rPr>
        <w:t xml:space="preserve">           </w:t>
      </w:r>
      <w:r>
        <w:rPr>
          <w:rFonts w:ascii="宋体" w:hAnsi="宋体" w:hint="eastAsia"/>
          <w:sz w:val="24"/>
        </w:rPr>
        <w:t>（加盖公章扫描上传或电子签章）</w:t>
      </w:r>
    </w:p>
    <w:p w14:paraId="7FEC993D" w14:textId="77777777" w:rsidR="00A837F2" w:rsidRDefault="00000000">
      <w:pPr>
        <w:spacing w:line="360" w:lineRule="auto"/>
        <w:ind w:firstLine="480"/>
        <w:rPr>
          <w:rFonts w:ascii="宋体" w:hAnsi="宋体" w:cs="宋体" w:hint="eastAsia"/>
          <w:sz w:val="24"/>
        </w:rPr>
      </w:pPr>
      <w:r>
        <w:rPr>
          <w:rFonts w:ascii="宋体" w:hAnsi="宋体" w:cs="宋体" w:hint="eastAsia"/>
          <w:sz w:val="24"/>
        </w:rPr>
        <w:t>日    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32BFC79A" w14:textId="77777777" w:rsidR="00A837F2" w:rsidRDefault="00A837F2">
      <w:pPr>
        <w:spacing w:line="360" w:lineRule="auto"/>
        <w:rPr>
          <w:rFonts w:ascii="宋体" w:hAnsi="宋体" w:cs="宋体" w:hint="eastAsia"/>
          <w:sz w:val="24"/>
        </w:rPr>
      </w:pPr>
    </w:p>
    <w:p w14:paraId="02591DF7" w14:textId="77777777" w:rsidR="00A837F2" w:rsidRDefault="00A837F2">
      <w:pPr>
        <w:widowControl/>
        <w:spacing w:line="360" w:lineRule="auto"/>
        <w:jc w:val="left"/>
        <w:rPr>
          <w:rFonts w:ascii="宋体" w:hAnsi="宋体" w:cs="宋体" w:hint="eastAsia"/>
          <w:sz w:val="24"/>
        </w:rPr>
      </w:pPr>
    </w:p>
    <w:p w14:paraId="4EA25B45" w14:textId="77777777" w:rsidR="00DC484B" w:rsidRPr="00DC484B" w:rsidRDefault="00000000" w:rsidP="00DC484B">
      <w:pPr>
        <w:widowControl/>
        <w:jc w:val="center"/>
        <w:rPr>
          <w:rFonts w:ascii="黑体" w:eastAsia="黑体" w:hAnsi="黑体" w:cs="黑体"/>
          <w:sz w:val="24"/>
        </w:rPr>
      </w:pPr>
      <w:r>
        <w:rPr>
          <w:rFonts w:ascii="宋体" w:hAnsi="宋体" w:hint="eastAsia"/>
          <w:sz w:val="28"/>
          <w:szCs w:val="28"/>
        </w:rPr>
        <w:br w:type="page" w:clear="all"/>
      </w:r>
      <w:r>
        <w:rPr>
          <w:rFonts w:ascii="黑体" w:eastAsia="黑体" w:hAnsi="黑体" w:cs="黑体" w:hint="eastAsia"/>
          <w:sz w:val="24"/>
        </w:rPr>
        <w:lastRenderedPageBreak/>
        <w:t>二、</w:t>
      </w:r>
      <w:r w:rsidR="00DC484B" w:rsidRPr="00DC484B">
        <w:rPr>
          <w:rFonts w:ascii="黑体" w:eastAsia="黑体" w:hAnsi="黑体" w:cs="黑体"/>
          <w:sz w:val="24"/>
        </w:rPr>
        <w:t>法人授权书</w:t>
      </w:r>
    </w:p>
    <w:p w14:paraId="214D72D6" w14:textId="77777777" w:rsidR="00A837F2" w:rsidRDefault="00A837F2">
      <w:pPr>
        <w:widowControl/>
        <w:shd w:val="clear" w:color="auto" w:fill="FFFFFF"/>
        <w:spacing w:line="360" w:lineRule="auto"/>
        <w:ind w:firstLine="720"/>
        <w:jc w:val="center"/>
        <w:rPr>
          <w:rFonts w:ascii="宋体" w:hAnsi="宋体" w:cs="宋体" w:hint="eastAsia"/>
          <w:sz w:val="24"/>
        </w:rPr>
      </w:pPr>
    </w:p>
    <w:p w14:paraId="2DC78310" w14:textId="77777777" w:rsidR="00315480" w:rsidRPr="00315480" w:rsidRDefault="00315480" w:rsidP="00315480">
      <w:pPr>
        <w:widowControl/>
        <w:spacing w:line="85" w:lineRule="atLeast"/>
        <w:ind w:firstLine="720"/>
        <w:rPr>
          <w:rFonts w:ascii="宋体" w:hAnsi="宋体" w:cs="宋体"/>
          <w:sz w:val="24"/>
        </w:rPr>
      </w:pPr>
      <w:r w:rsidRPr="00315480">
        <w:rPr>
          <w:color w:val="000000"/>
          <w:sz w:val="24"/>
        </w:rPr>
        <w:t> </w:t>
      </w:r>
    </w:p>
    <w:p w14:paraId="59FBBBAD" w14:textId="77777777" w:rsidR="00315480" w:rsidRPr="00315480" w:rsidRDefault="00315480" w:rsidP="00315480">
      <w:pPr>
        <w:widowControl/>
        <w:spacing w:before="240" w:after="240"/>
        <w:ind w:firstLine="480"/>
        <w:jc w:val="left"/>
        <w:rPr>
          <w:rFonts w:ascii="宋体" w:hAnsi="宋体" w:cs="宋体"/>
          <w:sz w:val="24"/>
        </w:rPr>
      </w:pPr>
      <w:r w:rsidRPr="00315480">
        <w:rPr>
          <w:rFonts w:ascii="宋体" w:hAnsi="宋体" w:cs="宋体"/>
          <w:color w:val="000000"/>
          <w:sz w:val="24"/>
        </w:rPr>
        <w:t>本授权书声明：____________（投标人名称）授权</w:t>
      </w:r>
      <w:r w:rsidRPr="00315480">
        <w:rPr>
          <w:color w:val="000000"/>
          <w:sz w:val="24"/>
        </w:rPr>
        <w:t>________________</w:t>
      </w:r>
      <w:r w:rsidRPr="00315480">
        <w:rPr>
          <w:rFonts w:ascii="宋体" w:hAnsi="宋体" w:cs="宋体"/>
          <w:color w:val="000000"/>
          <w:sz w:val="24"/>
        </w:rPr>
        <w:t>（被授权人的姓名）为我方就</w:t>
      </w:r>
      <w:r w:rsidRPr="00315480">
        <w:rPr>
          <w:color w:val="000000"/>
          <w:sz w:val="24"/>
        </w:rPr>
        <w:t>JSZC-</w:t>
      </w:r>
      <w:r w:rsidRPr="00315480">
        <w:rPr>
          <w:rFonts w:ascii="宋体" w:hAnsi="宋体" w:cs="宋体"/>
          <w:color w:val="000000"/>
          <w:sz w:val="24"/>
          <w:u w:val="single"/>
        </w:rPr>
        <w:t>        </w:t>
      </w:r>
      <w:r w:rsidRPr="00315480">
        <w:rPr>
          <w:rFonts w:ascii="宋体" w:hAnsi="宋体" w:cs="宋体"/>
          <w:color w:val="000000"/>
          <w:sz w:val="24"/>
        </w:rPr>
        <w:t>号项目采购活动的合法代理人，以本单位名义全权处理一切与该项目采购有关的事务。</w:t>
      </w:r>
    </w:p>
    <w:p w14:paraId="295BC4E6" w14:textId="77777777" w:rsidR="00315480" w:rsidRPr="00315480" w:rsidRDefault="00315480" w:rsidP="00315480">
      <w:pPr>
        <w:widowControl/>
        <w:spacing w:before="240" w:after="240"/>
        <w:ind w:firstLine="480"/>
        <w:jc w:val="left"/>
        <w:rPr>
          <w:rFonts w:ascii="宋体" w:hAnsi="宋体" w:cs="宋体"/>
          <w:sz w:val="24"/>
        </w:rPr>
      </w:pPr>
      <w:r w:rsidRPr="00315480">
        <w:rPr>
          <w:rFonts w:ascii="宋体" w:hAnsi="宋体" w:cs="宋体"/>
          <w:color w:val="000000"/>
          <w:sz w:val="24"/>
        </w:rPr>
        <w:t>本授权书于______年</w:t>
      </w:r>
      <w:r w:rsidRPr="00315480">
        <w:rPr>
          <w:color w:val="000000"/>
          <w:sz w:val="24"/>
        </w:rPr>
        <w:t>____</w:t>
      </w:r>
      <w:r w:rsidRPr="00315480">
        <w:rPr>
          <w:rFonts w:ascii="宋体" w:hAnsi="宋体" w:cs="宋体"/>
          <w:color w:val="000000"/>
          <w:sz w:val="24"/>
        </w:rPr>
        <w:t>月</w:t>
      </w:r>
      <w:r w:rsidRPr="00315480">
        <w:rPr>
          <w:color w:val="000000"/>
          <w:sz w:val="24"/>
        </w:rPr>
        <w:t>____</w:t>
      </w:r>
      <w:r w:rsidRPr="00315480">
        <w:rPr>
          <w:rFonts w:ascii="宋体" w:hAnsi="宋体" w:cs="宋体"/>
          <w:color w:val="000000"/>
          <w:sz w:val="24"/>
        </w:rPr>
        <w:t>日起生效，特此声明。</w:t>
      </w:r>
    </w:p>
    <w:p w14:paraId="409D785B" w14:textId="0FF222C8" w:rsidR="00315480" w:rsidRPr="00315480" w:rsidRDefault="00315480" w:rsidP="00DC484B">
      <w:pPr>
        <w:widowControl/>
        <w:spacing w:before="240" w:after="240"/>
        <w:jc w:val="left"/>
        <w:rPr>
          <w:rFonts w:ascii="宋体" w:hAnsi="宋体" w:cs="宋体"/>
          <w:sz w:val="24"/>
        </w:rPr>
      </w:pPr>
      <w:r w:rsidRPr="00315480">
        <w:rPr>
          <w:rFonts w:ascii="宋体" w:hAnsi="宋体" w:cs="宋体"/>
          <w:color w:val="000000"/>
          <w:sz w:val="24"/>
        </w:rPr>
        <w:t>被授权人身份证号码：</w:t>
      </w:r>
      <w:r w:rsidRPr="00315480">
        <w:rPr>
          <w:rFonts w:ascii="宋体" w:hAnsi="宋体" w:cs="宋体"/>
          <w:color w:val="000000"/>
          <w:sz w:val="24"/>
          <w:u w:val="single"/>
        </w:rPr>
        <w:t>                   </w:t>
      </w:r>
    </w:p>
    <w:p w14:paraId="741F1BDD" w14:textId="77AF9CBC" w:rsidR="00315480" w:rsidRPr="00315480" w:rsidRDefault="00315480" w:rsidP="00315480">
      <w:pPr>
        <w:widowControl/>
        <w:spacing w:before="240" w:after="240"/>
        <w:jc w:val="left"/>
        <w:rPr>
          <w:rFonts w:ascii="宋体" w:hAnsi="宋体" w:cs="宋体"/>
          <w:sz w:val="24"/>
        </w:rPr>
      </w:pPr>
      <w:r w:rsidRPr="00315480">
        <w:rPr>
          <w:rFonts w:ascii="宋体" w:hAnsi="宋体" w:cs="宋体"/>
          <w:color w:val="000000"/>
          <w:sz w:val="24"/>
        </w:rPr>
        <w:t>被授权人联系电话：（手机）</w:t>
      </w:r>
      <w:r w:rsidRPr="00315480">
        <w:rPr>
          <w:rFonts w:ascii="宋体" w:hAnsi="宋体" w:cs="宋体"/>
          <w:color w:val="000000"/>
          <w:sz w:val="24"/>
          <w:u w:val="single"/>
        </w:rPr>
        <w:t>               </w:t>
      </w:r>
    </w:p>
    <w:p w14:paraId="687CE132" w14:textId="77777777" w:rsidR="00315480" w:rsidRPr="00315480" w:rsidRDefault="00315480" w:rsidP="00DC484B">
      <w:pPr>
        <w:widowControl/>
        <w:spacing w:before="240" w:after="240"/>
        <w:jc w:val="left"/>
        <w:rPr>
          <w:rFonts w:ascii="宋体" w:hAnsi="宋体" w:cs="宋体"/>
          <w:sz w:val="24"/>
        </w:rPr>
      </w:pPr>
      <w:r w:rsidRPr="00315480">
        <w:rPr>
          <w:rFonts w:ascii="宋体" w:hAnsi="宋体" w:cs="宋体"/>
          <w:color w:val="000000"/>
          <w:sz w:val="24"/>
        </w:rPr>
        <w:t xml:space="preserve">授权单位名称： </w:t>
      </w:r>
      <w:r w:rsidRPr="00315480">
        <w:rPr>
          <w:rFonts w:ascii="宋体" w:hAnsi="宋体" w:cs="宋体"/>
          <w:color w:val="000000"/>
          <w:sz w:val="24"/>
          <w:u w:val="single"/>
        </w:rPr>
        <w:t>（加盖CA电子公章）</w:t>
      </w:r>
    </w:p>
    <w:p w14:paraId="19D83B5E" w14:textId="14C5050D" w:rsidR="00315480" w:rsidRPr="00315480" w:rsidRDefault="00315480" w:rsidP="00DC484B">
      <w:pPr>
        <w:widowControl/>
        <w:spacing w:before="240" w:after="240"/>
        <w:jc w:val="left"/>
        <w:rPr>
          <w:rFonts w:ascii="宋体" w:hAnsi="宋体" w:cs="宋体"/>
          <w:sz w:val="24"/>
        </w:rPr>
      </w:pPr>
      <w:r w:rsidRPr="00315480">
        <w:rPr>
          <w:rFonts w:ascii="宋体" w:hAnsi="宋体" w:cs="宋体"/>
          <w:color w:val="000000"/>
          <w:sz w:val="24"/>
        </w:rPr>
        <w:t>单位地址：</w:t>
      </w:r>
      <w:r w:rsidRPr="00315480">
        <w:rPr>
          <w:rFonts w:ascii="宋体" w:hAnsi="宋体" w:cs="宋体"/>
          <w:color w:val="000000"/>
          <w:sz w:val="24"/>
          <w:u w:val="single"/>
        </w:rPr>
        <w:t>                    </w:t>
      </w:r>
    </w:p>
    <w:p w14:paraId="176A56D3" w14:textId="1BF0BFBE" w:rsidR="00315480" w:rsidRPr="00315480" w:rsidRDefault="00315480" w:rsidP="00DC484B">
      <w:pPr>
        <w:widowControl/>
        <w:spacing w:before="240" w:after="240"/>
        <w:jc w:val="left"/>
        <w:rPr>
          <w:rFonts w:ascii="宋体" w:hAnsi="宋体" w:cs="宋体"/>
          <w:sz w:val="24"/>
        </w:rPr>
      </w:pPr>
      <w:r w:rsidRPr="00315480">
        <w:rPr>
          <w:rFonts w:ascii="宋体" w:hAnsi="宋体" w:cs="宋体"/>
          <w:color w:val="000000"/>
          <w:sz w:val="24"/>
        </w:rPr>
        <w:t>日期：</w:t>
      </w:r>
      <w:r w:rsidRPr="00315480">
        <w:rPr>
          <w:rFonts w:ascii="宋体" w:hAnsi="宋体" w:cs="宋体"/>
          <w:color w:val="000000"/>
          <w:sz w:val="24"/>
          <w:u w:val="single"/>
        </w:rPr>
        <w:t>                     </w:t>
      </w:r>
    </w:p>
    <w:p w14:paraId="3DDD9A8F" w14:textId="77777777" w:rsidR="00A837F2" w:rsidRDefault="00A837F2">
      <w:pPr>
        <w:widowControl/>
        <w:shd w:val="clear" w:color="auto" w:fill="FFFFFF"/>
        <w:spacing w:line="360" w:lineRule="auto"/>
        <w:jc w:val="center"/>
        <w:rPr>
          <w:rFonts w:ascii="宋体" w:hAnsi="宋体" w:cs="宋体" w:hint="eastAsia"/>
          <w:sz w:val="24"/>
        </w:rPr>
      </w:pPr>
    </w:p>
    <w:p w14:paraId="797F3EBB" w14:textId="77777777" w:rsidR="00A837F2" w:rsidRDefault="00A837F2">
      <w:pPr>
        <w:widowControl/>
        <w:tabs>
          <w:tab w:val="left" w:pos="1440"/>
        </w:tabs>
        <w:spacing w:line="360" w:lineRule="auto"/>
        <w:ind w:firstLine="420"/>
        <w:jc w:val="left"/>
        <w:rPr>
          <w:rFonts w:ascii="宋体" w:hAnsi="宋体" w:cs="宋体" w:hint="eastAsia"/>
          <w:sz w:val="24"/>
        </w:rPr>
      </w:pPr>
    </w:p>
    <w:p w14:paraId="21968385" w14:textId="77777777" w:rsidR="00A837F2" w:rsidRDefault="00A837F2">
      <w:pPr>
        <w:widowControl/>
        <w:spacing w:line="360" w:lineRule="auto"/>
        <w:jc w:val="left"/>
        <w:rPr>
          <w:rFonts w:ascii="宋体" w:hAnsi="宋体" w:cs="宋体" w:hint="eastAsia"/>
          <w:b/>
          <w:sz w:val="24"/>
        </w:rPr>
      </w:pPr>
    </w:p>
    <w:p w14:paraId="26405B43" w14:textId="77777777" w:rsidR="00A837F2" w:rsidRDefault="00A837F2">
      <w:pPr>
        <w:widowControl/>
        <w:spacing w:line="360" w:lineRule="auto"/>
        <w:jc w:val="left"/>
        <w:rPr>
          <w:rFonts w:ascii="宋体" w:hAnsi="宋体" w:cs="宋体" w:hint="eastAsia"/>
          <w:b/>
          <w:sz w:val="24"/>
        </w:rPr>
      </w:pPr>
    </w:p>
    <w:p w14:paraId="0DF9D9EE" w14:textId="77777777" w:rsidR="00A837F2" w:rsidRDefault="00A837F2">
      <w:pPr>
        <w:widowControl/>
        <w:spacing w:line="360" w:lineRule="auto"/>
        <w:jc w:val="left"/>
        <w:rPr>
          <w:rFonts w:ascii="宋体" w:hAnsi="宋体" w:cs="宋体" w:hint="eastAsia"/>
          <w:b/>
          <w:sz w:val="24"/>
        </w:rPr>
      </w:pPr>
    </w:p>
    <w:p w14:paraId="452A48F7" w14:textId="77777777" w:rsidR="00A837F2" w:rsidRDefault="00A837F2">
      <w:pPr>
        <w:widowControl/>
        <w:spacing w:line="360" w:lineRule="auto"/>
        <w:jc w:val="left"/>
        <w:rPr>
          <w:rFonts w:ascii="宋体" w:hAnsi="宋体" w:cs="宋体" w:hint="eastAsia"/>
          <w:b/>
          <w:sz w:val="24"/>
        </w:rPr>
      </w:pPr>
    </w:p>
    <w:p w14:paraId="023E0CD7" w14:textId="77777777" w:rsidR="00A837F2" w:rsidRDefault="00A837F2">
      <w:pPr>
        <w:widowControl/>
        <w:spacing w:line="360" w:lineRule="auto"/>
        <w:jc w:val="left"/>
        <w:rPr>
          <w:rFonts w:ascii="宋体" w:hAnsi="宋体" w:cs="宋体" w:hint="eastAsia"/>
          <w:b/>
          <w:sz w:val="24"/>
        </w:rPr>
      </w:pPr>
    </w:p>
    <w:p w14:paraId="217F572B" w14:textId="77777777" w:rsidR="00A837F2" w:rsidRDefault="00A837F2">
      <w:pPr>
        <w:widowControl/>
        <w:spacing w:line="360" w:lineRule="auto"/>
        <w:jc w:val="left"/>
        <w:rPr>
          <w:rFonts w:ascii="宋体" w:hAnsi="宋体" w:cs="宋体" w:hint="eastAsia"/>
          <w:sz w:val="24"/>
        </w:rPr>
      </w:pPr>
    </w:p>
    <w:p w14:paraId="2D3FD5E8" w14:textId="77777777" w:rsidR="00A837F2" w:rsidRDefault="00000000">
      <w:pPr>
        <w:widowControl/>
        <w:spacing w:line="360" w:lineRule="auto"/>
        <w:jc w:val="center"/>
        <w:rPr>
          <w:rFonts w:ascii="黑体" w:eastAsia="黑体" w:hAnsi="黑体" w:cs="黑体" w:hint="eastAsia"/>
          <w:b/>
          <w:sz w:val="24"/>
        </w:rPr>
      </w:pPr>
      <w:r>
        <w:rPr>
          <w:rFonts w:ascii="黑体" w:eastAsia="黑体" w:hAnsi="黑体" w:cs="黑体" w:hint="eastAsia"/>
          <w:sz w:val="24"/>
        </w:rPr>
        <w:br w:type="page" w:clear="all"/>
      </w:r>
      <w:r>
        <w:rPr>
          <w:rFonts w:ascii="黑体" w:eastAsia="黑体" w:hAnsi="黑体" w:cs="黑体" w:hint="eastAsia"/>
          <w:sz w:val="24"/>
        </w:rPr>
        <w:lastRenderedPageBreak/>
        <w:t>三、第一章单一来源采购邀请供应商资格条件规定的证明文件</w:t>
      </w:r>
    </w:p>
    <w:p w14:paraId="04FDE221" w14:textId="77777777" w:rsidR="00A837F2" w:rsidRDefault="00A837F2">
      <w:pPr>
        <w:spacing w:line="360" w:lineRule="auto"/>
        <w:rPr>
          <w:rFonts w:ascii="宋体" w:hAnsi="宋体" w:hint="eastAsia"/>
          <w:b/>
          <w:sz w:val="24"/>
        </w:rPr>
      </w:pPr>
    </w:p>
    <w:p w14:paraId="1AD8ABFC" w14:textId="77777777" w:rsidR="00A837F2" w:rsidRDefault="00000000">
      <w:pPr>
        <w:spacing w:line="360" w:lineRule="auto"/>
        <w:ind w:firstLine="240"/>
        <w:rPr>
          <w:rFonts w:ascii="宋体" w:hAnsi="宋体" w:hint="eastAsia"/>
          <w:b/>
          <w:sz w:val="24"/>
        </w:rPr>
      </w:pPr>
      <w:r>
        <w:rPr>
          <w:rFonts w:ascii="宋体" w:hAnsi="宋体" w:hint="eastAsia"/>
          <w:b/>
          <w:sz w:val="24"/>
        </w:rPr>
        <w:t>《中华人民共和国政府采购法》第二十二条规定条件的证明文件如下：</w:t>
      </w:r>
    </w:p>
    <w:p w14:paraId="054AAB88" w14:textId="77777777" w:rsidR="00A837F2" w:rsidRDefault="00000000">
      <w:pPr>
        <w:spacing w:line="360" w:lineRule="auto"/>
        <w:ind w:firstLine="235"/>
        <w:rPr>
          <w:rFonts w:ascii="宋体" w:hAnsi="宋体" w:hint="eastAsia"/>
          <w:b/>
          <w:bCs/>
          <w:sz w:val="24"/>
        </w:rPr>
      </w:pPr>
      <w:r>
        <w:rPr>
          <w:rFonts w:ascii="宋体" w:hAnsi="宋体"/>
          <w:b/>
          <w:bCs/>
          <w:sz w:val="24"/>
        </w:rPr>
        <w:t>1</w:t>
      </w:r>
      <w:r>
        <w:rPr>
          <w:rFonts w:ascii="宋体" w:hAnsi="宋体" w:hint="eastAsia"/>
          <w:b/>
          <w:bCs/>
          <w:sz w:val="24"/>
        </w:rPr>
        <w:t>、具有独立承担民事责任的能力：</w:t>
      </w:r>
    </w:p>
    <w:p w14:paraId="1CA330BD"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如供应商是企业（包括合作企业）的，应提供在工商部门注册的有效“企业法人营业执照”或“营业执照”（法人分支机构由于不能独立承担民事责任，不能以分支机构的身份参加政府采购，可提供法人机构的授权函）；</w:t>
      </w:r>
    </w:p>
    <w:p w14:paraId="3B917C35"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）如供应商是事业单位的，应提供有效的“事业单位法人证书”；</w:t>
      </w:r>
    </w:p>
    <w:p w14:paraId="5756C3E9"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）如供应商是非企业专业服务机构的，应提供有效的执业许可证等证明文件；</w:t>
      </w:r>
    </w:p>
    <w:p w14:paraId="36A6A680"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）如供应商是个体工商户的，应提供有效的“个体工商户营业执照”；</w:t>
      </w:r>
    </w:p>
    <w:p w14:paraId="324E42B5"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5</w:t>
      </w:r>
      <w:r>
        <w:rPr>
          <w:rFonts w:ascii="宋体" w:hAnsi="宋体" w:hint="eastAsia"/>
          <w:sz w:val="24"/>
        </w:rPr>
        <w:t>）如供应商是自然人的，应提供有效的自然人身份证明。</w:t>
      </w:r>
    </w:p>
    <w:p w14:paraId="7F61FB28" w14:textId="77777777" w:rsidR="00A837F2" w:rsidRDefault="00000000">
      <w:pPr>
        <w:spacing w:line="360" w:lineRule="auto"/>
        <w:ind w:firstLine="240"/>
        <w:rPr>
          <w:rFonts w:ascii="宋体" w:hAnsi="宋体" w:hint="eastAsia"/>
          <w:sz w:val="24"/>
        </w:rPr>
      </w:pPr>
      <w:r>
        <w:rPr>
          <w:rFonts w:ascii="宋体" w:hAnsi="宋体"/>
          <w:b/>
          <w:sz w:val="24"/>
        </w:rPr>
        <w:t>2</w:t>
      </w:r>
      <w:r>
        <w:rPr>
          <w:rFonts w:ascii="宋体" w:hAnsi="宋体" w:hint="eastAsia"/>
          <w:b/>
          <w:sz w:val="24"/>
        </w:rPr>
        <w:t>、</w:t>
      </w:r>
      <w:r>
        <w:rPr>
          <w:rFonts w:ascii="宋体" w:hAnsi="宋体" w:hint="eastAsia"/>
          <w:b/>
          <w:bCs/>
          <w:sz w:val="24"/>
        </w:rPr>
        <w:t>具有良好的商业信誉和健全的财务会计制度：</w:t>
      </w:r>
    </w:p>
    <w:p w14:paraId="6CED32D4"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）健全的财务会计制度指供应商能够严格执行现行的财务会计管理制度，财务管理制度清晰，能够按规定真实、全面地反映企业的生产经营活动；</w:t>
      </w:r>
    </w:p>
    <w:p w14:paraId="62C3CE3F"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）依法作出的财务状况报告包括经审计的财务报告或银行出具的资信证明或其他会计报表等，能够清晰反映供应商的商业信誉情况；</w:t>
      </w:r>
    </w:p>
    <w:p w14:paraId="0CCC41FF"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）供应商成立不满一个月或供应商提供金融机构或担保机构出具的保函则可以不需要提供其他财务状况报告。</w:t>
      </w:r>
    </w:p>
    <w:p w14:paraId="130C97D3" w14:textId="77777777" w:rsidR="00A837F2" w:rsidRDefault="00000000">
      <w:pPr>
        <w:spacing w:line="360" w:lineRule="auto"/>
        <w:ind w:firstLine="235"/>
        <w:rPr>
          <w:rFonts w:ascii="宋体" w:hAnsi="宋体" w:hint="eastAsia"/>
          <w:sz w:val="24"/>
        </w:rPr>
      </w:pPr>
      <w:r>
        <w:rPr>
          <w:rFonts w:ascii="宋体" w:hAnsi="宋体"/>
          <w:b/>
          <w:bCs/>
          <w:sz w:val="24"/>
        </w:rPr>
        <w:t>3</w:t>
      </w:r>
      <w:r>
        <w:rPr>
          <w:rFonts w:ascii="宋体" w:hAnsi="宋体" w:hint="eastAsia"/>
          <w:b/>
          <w:bCs/>
          <w:sz w:val="24"/>
        </w:rPr>
        <w:t>、具有履行合同所必需的设备和专业技术能力：</w:t>
      </w:r>
    </w:p>
    <w:p w14:paraId="6529385E"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）根据项目需求提供履行合同所必需的设备和专业技术能力的证明材料；</w:t>
      </w:r>
    </w:p>
    <w:p w14:paraId="79644942"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）可提供与项目实施有关的相关设备购置或租赁票据，或者相关服务人员用工合同，或者具有生产、代理所投设备的能力，也可以提供具有履行合同所必需的设备和专业技术能力承诺函（格式自拟并加盖公章）。</w:t>
      </w:r>
    </w:p>
    <w:p w14:paraId="175B6463" w14:textId="77777777" w:rsidR="00A837F2" w:rsidRDefault="00000000">
      <w:pPr>
        <w:spacing w:line="360" w:lineRule="auto"/>
        <w:ind w:firstLine="235"/>
        <w:rPr>
          <w:rFonts w:ascii="宋体" w:hAnsi="宋体" w:hint="eastAsia"/>
          <w:sz w:val="24"/>
        </w:rPr>
      </w:pPr>
      <w:r>
        <w:rPr>
          <w:rFonts w:ascii="宋体" w:hAnsi="宋体"/>
          <w:b/>
          <w:bCs/>
          <w:sz w:val="24"/>
        </w:rPr>
        <w:t>4</w:t>
      </w:r>
      <w:r>
        <w:rPr>
          <w:rFonts w:ascii="宋体" w:hAnsi="宋体" w:hint="eastAsia"/>
          <w:b/>
          <w:bCs/>
          <w:sz w:val="24"/>
        </w:rPr>
        <w:t>、有依法缴纳税收和社会保障资金的良好记录：</w:t>
      </w:r>
    </w:p>
    <w:p w14:paraId="2826E3BD"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）缴纳税收证明材料：供应商参加政府采购活动前六个月内（至少一个月）内缴纳增值税或营业税或企业所得税等纳税凭据；</w:t>
      </w:r>
    </w:p>
    <w:p w14:paraId="76FB7EDB"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）缴纳社会保障资金证明材料：供应商参加政府采购活动前六个月内（至少一个月）</w:t>
      </w:r>
      <w:r>
        <w:rPr>
          <w:rFonts w:ascii="宋体" w:hAnsi="宋体" w:hint="eastAsia"/>
          <w:sz w:val="24"/>
        </w:rPr>
        <w:lastRenderedPageBreak/>
        <w:t>内缴纳社会保险的凭据（专用收据或社会保障缴纳清单）；</w:t>
      </w:r>
    </w:p>
    <w:p w14:paraId="293E966A" w14:textId="77777777" w:rsidR="00A837F2" w:rsidRDefault="00000000">
      <w:pPr>
        <w:spacing w:line="360" w:lineRule="auto"/>
        <w:ind w:firstLine="24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）依法免税或不需要缴纳社会保障资金的供应商应提供相关证明材料。</w:t>
      </w:r>
    </w:p>
    <w:p w14:paraId="611D27EA" w14:textId="77777777" w:rsidR="00A837F2" w:rsidRDefault="00000000">
      <w:pPr>
        <w:spacing w:line="360" w:lineRule="auto"/>
        <w:ind w:firstLine="235"/>
        <w:rPr>
          <w:rFonts w:ascii="宋体" w:hAnsi="宋体" w:hint="eastAsia"/>
          <w:sz w:val="24"/>
        </w:rPr>
      </w:pPr>
      <w:r>
        <w:rPr>
          <w:rFonts w:ascii="宋体" w:hAnsi="宋体" w:hint="eastAsia"/>
          <w:b/>
          <w:bCs/>
          <w:sz w:val="24"/>
        </w:rPr>
        <w:t>5、参加政府采购活动前三年内，在经营活动中没有重大违法记录</w:t>
      </w:r>
      <w:r>
        <w:rPr>
          <w:rFonts w:ascii="宋体" w:hAnsi="宋体" w:hint="eastAsia"/>
          <w:sz w:val="24"/>
        </w:rPr>
        <w:t>（提供参加本次政府采购活动前3年内在经营活动中没有重大违法记录的书面声明）。</w:t>
      </w:r>
    </w:p>
    <w:p w14:paraId="369119D2" w14:textId="77777777" w:rsidR="00A837F2" w:rsidRDefault="00A837F2">
      <w:pPr>
        <w:spacing w:line="360" w:lineRule="auto"/>
        <w:ind w:firstLine="235"/>
        <w:rPr>
          <w:rFonts w:ascii="宋体" w:hAnsi="宋体" w:hint="eastAsia"/>
          <w:sz w:val="24"/>
        </w:rPr>
      </w:pPr>
    </w:p>
    <w:p w14:paraId="779850A6" w14:textId="77777777" w:rsidR="00A837F2" w:rsidRDefault="00A837F2">
      <w:pPr>
        <w:spacing w:line="360" w:lineRule="auto"/>
        <w:ind w:firstLine="235"/>
        <w:rPr>
          <w:rFonts w:ascii="宋体" w:hAnsi="宋体" w:hint="eastAsia"/>
          <w:b/>
          <w:sz w:val="24"/>
        </w:rPr>
      </w:pPr>
    </w:p>
    <w:p w14:paraId="295AD576" w14:textId="77777777" w:rsidR="00A837F2" w:rsidRDefault="00000000">
      <w:pPr>
        <w:spacing w:line="360" w:lineRule="auto"/>
        <w:jc w:val="center"/>
        <w:rPr>
          <w:rFonts w:ascii="宋体" w:hAnsi="宋体" w:hint="eastAsia"/>
          <w:sz w:val="24"/>
        </w:rPr>
      </w:pPr>
      <w:r>
        <w:rPr>
          <w:rFonts w:ascii="宋体" w:hAnsi="宋体" w:hint="eastAsia"/>
          <w:sz w:val="24"/>
        </w:rPr>
        <w:t>无重大违法记录声明格式</w:t>
      </w:r>
    </w:p>
    <w:p w14:paraId="1CBBCBBD" w14:textId="77777777" w:rsidR="00A837F2" w:rsidRDefault="00000000">
      <w:pPr>
        <w:widowControl/>
        <w:shd w:val="clear" w:color="auto" w:fill="FFFFFF"/>
        <w:spacing w:line="360" w:lineRule="auto"/>
        <w:rPr>
          <w:rFonts w:ascii="宋体" w:hAnsi="宋体" w:hint="eastAsia"/>
          <w:sz w:val="24"/>
        </w:rPr>
      </w:pPr>
      <w:r>
        <w:rPr>
          <w:rFonts w:ascii="宋体" w:hAnsi="宋体" w:hint="eastAsia"/>
          <w:sz w:val="24"/>
        </w:rPr>
        <w:t>致：</w:t>
      </w:r>
      <w:r>
        <w:rPr>
          <w:rFonts w:ascii="宋体" w:hAnsi="宋体" w:cs="宋体" w:hint="eastAsia"/>
          <w:sz w:val="24"/>
        </w:rPr>
        <w:t>江苏省发展和改革委员会（机关）</w:t>
      </w:r>
    </w:p>
    <w:p w14:paraId="6B83CA27" w14:textId="77777777" w:rsidR="00A837F2" w:rsidRDefault="00000000">
      <w:pPr>
        <w:widowControl/>
        <w:shd w:val="clear" w:color="auto" w:fill="FFFFFF"/>
        <w:spacing w:line="360" w:lineRule="auto"/>
        <w:rPr>
          <w:rFonts w:ascii="宋体" w:hAnsi="宋体" w:hint="eastAsia"/>
          <w:sz w:val="24"/>
        </w:rPr>
      </w:pPr>
      <w:r>
        <w:rPr>
          <w:rFonts w:ascii="宋体" w:hAnsi="宋体" w:hint="eastAsia"/>
          <w:sz w:val="24"/>
        </w:rPr>
        <w:t>江苏苏港建设项目管理有限公司</w:t>
      </w:r>
    </w:p>
    <w:p w14:paraId="39EF38B9" w14:textId="77777777" w:rsidR="00A837F2" w:rsidRDefault="00000000">
      <w:pPr>
        <w:spacing w:line="360" w:lineRule="auto"/>
        <w:rPr>
          <w:rFonts w:ascii="宋体" w:hAnsi="宋体" w:hint="eastAsia"/>
          <w:sz w:val="24"/>
        </w:rPr>
      </w:pPr>
      <w:r>
        <w:rPr>
          <w:rFonts w:ascii="宋体" w:hAnsi="宋体" w:hint="eastAsia"/>
          <w:sz w:val="24"/>
        </w:rPr>
        <w:t xml:space="preserve">    我单位</w:t>
      </w:r>
      <w:r>
        <w:rPr>
          <w:rFonts w:ascii="宋体" w:hAnsi="宋体" w:hint="eastAsia"/>
          <w:sz w:val="24"/>
          <w:u w:val="single"/>
        </w:rPr>
        <w:t xml:space="preserve">                       </w:t>
      </w:r>
      <w:r>
        <w:rPr>
          <w:rFonts w:ascii="宋体" w:hAnsi="宋体" w:hint="eastAsia"/>
          <w:sz w:val="24"/>
        </w:rPr>
        <w:t>（供应商名称）郑重声明：</w:t>
      </w:r>
    </w:p>
    <w:p w14:paraId="295FE31B" w14:textId="77777777" w:rsidR="00A837F2" w:rsidRDefault="00000000">
      <w:pPr>
        <w:spacing w:line="360" w:lineRule="auto"/>
        <w:rPr>
          <w:rFonts w:ascii="宋体" w:hAnsi="宋体" w:hint="eastAsia"/>
          <w:sz w:val="24"/>
        </w:rPr>
      </w:pPr>
      <w:r>
        <w:rPr>
          <w:rFonts w:ascii="宋体" w:hAnsi="宋体" w:hint="eastAsia"/>
          <w:sz w:val="24"/>
        </w:rPr>
        <w:t xml:space="preserve">    参加政府采购活动前3年内在经营活动中</w:t>
      </w:r>
      <w:r>
        <w:rPr>
          <w:rFonts w:ascii="宋体" w:hAnsi="宋体" w:hint="eastAsia"/>
          <w:sz w:val="24"/>
          <w:u w:val="single"/>
        </w:rPr>
        <w:t xml:space="preserve">        </w:t>
      </w:r>
      <w:r>
        <w:rPr>
          <w:rFonts w:ascii="宋体" w:hAnsi="宋体" w:hint="eastAsia"/>
          <w:sz w:val="24"/>
        </w:rPr>
        <w:t>（在下划线上如实填写：有或没有）重大违法记录。</w:t>
      </w:r>
    </w:p>
    <w:p w14:paraId="5E984ABD" w14:textId="77777777" w:rsidR="00A837F2" w:rsidRDefault="00000000">
      <w:pPr>
        <w:spacing w:line="360" w:lineRule="auto"/>
        <w:rPr>
          <w:rFonts w:ascii="宋体" w:hAnsi="宋体" w:hint="eastAsia"/>
          <w:sz w:val="24"/>
        </w:rPr>
      </w:pPr>
      <w:r>
        <w:rPr>
          <w:rFonts w:ascii="宋体" w:hAnsi="宋体" w:hint="eastAsia"/>
          <w:sz w:val="24"/>
        </w:rPr>
        <w:t xml:space="preserve">    （说明：政府采购法第二十二条第一款第五项所称重大违法记录，是指供应商因违法经营受到刑事处罚或者责令停产停业、吊销许可证或者执照、较大数额罚款等行政处罚。）</w:t>
      </w:r>
    </w:p>
    <w:p w14:paraId="13781CE3" w14:textId="77777777" w:rsidR="00A837F2" w:rsidRDefault="00000000">
      <w:pPr>
        <w:spacing w:line="360" w:lineRule="auto"/>
        <w:rPr>
          <w:rFonts w:ascii="宋体" w:hAnsi="宋体" w:hint="eastAsia"/>
          <w:sz w:val="24"/>
        </w:rPr>
      </w:pPr>
      <w:r>
        <w:rPr>
          <w:rFonts w:ascii="宋体" w:hAnsi="宋体" w:hint="eastAsia"/>
          <w:sz w:val="24"/>
        </w:rPr>
        <w:t xml:space="preserve">                                声明人：（加盖公章扫描上传或电子签章）</w:t>
      </w:r>
    </w:p>
    <w:p w14:paraId="01F8FD58" w14:textId="77777777" w:rsidR="00A837F2" w:rsidRDefault="00000000">
      <w:pPr>
        <w:spacing w:line="360" w:lineRule="auto"/>
        <w:rPr>
          <w:rFonts w:ascii="宋体" w:hAnsi="宋体" w:hint="eastAsia"/>
          <w:sz w:val="24"/>
        </w:rPr>
      </w:pPr>
      <w:r>
        <w:rPr>
          <w:rFonts w:ascii="宋体" w:hAnsi="宋体" w:hint="eastAsia"/>
          <w:sz w:val="24"/>
        </w:rPr>
        <w:t xml:space="preserve">                                年     月    日</w:t>
      </w:r>
    </w:p>
    <w:p w14:paraId="481BDA62" w14:textId="77777777" w:rsidR="00A837F2" w:rsidRDefault="00A837F2">
      <w:pPr>
        <w:widowControl/>
        <w:spacing w:line="360" w:lineRule="auto"/>
        <w:jc w:val="center"/>
        <w:rPr>
          <w:rFonts w:ascii="黑体" w:eastAsia="黑体" w:hAnsi="黑体" w:cs="黑体" w:hint="eastAsia"/>
          <w:sz w:val="24"/>
        </w:rPr>
      </w:pPr>
    </w:p>
    <w:p w14:paraId="6F95AB08" w14:textId="77777777" w:rsidR="00A837F2" w:rsidRDefault="00A837F2">
      <w:pPr>
        <w:widowControl/>
        <w:spacing w:line="360" w:lineRule="auto"/>
        <w:jc w:val="center"/>
        <w:rPr>
          <w:rFonts w:ascii="黑体" w:eastAsia="黑体" w:hAnsi="黑体" w:cs="黑体" w:hint="eastAsia"/>
          <w:sz w:val="24"/>
        </w:rPr>
      </w:pPr>
    </w:p>
    <w:p w14:paraId="5BCF430C" w14:textId="77777777" w:rsidR="00A837F2" w:rsidRDefault="00000000">
      <w:pPr>
        <w:widowControl/>
        <w:spacing w:line="360" w:lineRule="auto"/>
        <w:jc w:val="center"/>
        <w:rPr>
          <w:rFonts w:ascii="黑体" w:eastAsia="黑体" w:hAnsi="黑体" w:cs="黑体" w:hint="eastAsia"/>
          <w:sz w:val="24"/>
        </w:rPr>
      </w:pPr>
      <w:r>
        <w:rPr>
          <w:rFonts w:ascii="黑体" w:eastAsia="黑体" w:hAnsi="黑体" w:cs="黑体" w:hint="eastAsia"/>
          <w:sz w:val="24"/>
        </w:rPr>
        <w:t>四、服务方案</w:t>
      </w:r>
    </w:p>
    <w:p w14:paraId="394C07FD" w14:textId="77777777" w:rsidR="00A837F2" w:rsidRDefault="00A837F2">
      <w:pPr>
        <w:widowControl/>
        <w:spacing w:line="360" w:lineRule="auto"/>
        <w:jc w:val="left"/>
        <w:rPr>
          <w:rFonts w:ascii="宋体" w:hAnsi="宋体" w:cs="宋体" w:hint="eastAsia"/>
          <w:bCs/>
          <w:sz w:val="24"/>
        </w:rPr>
      </w:pPr>
    </w:p>
    <w:p w14:paraId="34DB4C94" w14:textId="77777777" w:rsidR="00A837F2" w:rsidRDefault="00000000">
      <w:pPr>
        <w:widowControl/>
        <w:spacing w:line="360" w:lineRule="auto"/>
        <w:ind w:firstLine="480"/>
        <w:jc w:val="left"/>
        <w:rPr>
          <w:rFonts w:ascii="宋体" w:hAnsi="宋体" w:cs="宋体" w:hint="eastAsia"/>
          <w:bCs/>
          <w:sz w:val="24"/>
        </w:rPr>
      </w:pPr>
      <w:r>
        <w:rPr>
          <w:rFonts w:ascii="宋体" w:hAnsi="宋体" w:cs="宋体" w:hint="eastAsia"/>
          <w:bCs/>
          <w:sz w:val="24"/>
        </w:rPr>
        <w:t>注：服务方案是证明供应商提供的服务是合格的、并符合采购文件要求的证明文件，服务方案包括但不限于：服务内容的详细说明、项目实施方案、服务承诺等，这些文件可以是文字资料方案、图纸（表）和数据等。各供应商根据企业自身情况及对采购文件响应程度进行编制响应文件，格式自拟。</w:t>
      </w:r>
    </w:p>
    <w:p w14:paraId="5C15912C" w14:textId="77777777" w:rsidR="00A837F2" w:rsidRDefault="00A837F2">
      <w:pPr>
        <w:widowControl/>
        <w:spacing w:line="360" w:lineRule="auto"/>
        <w:jc w:val="left"/>
        <w:rPr>
          <w:rFonts w:ascii="宋体" w:hAnsi="宋体" w:cs="宋体" w:hint="eastAsia"/>
          <w:bCs/>
          <w:sz w:val="24"/>
        </w:rPr>
      </w:pPr>
    </w:p>
    <w:p w14:paraId="426F22CB" w14:textId="77777777" w:rsidR="00A837F2" w:rsidRDefault="00000000">
      <w:pPr>
        <w:widowControl/>
        <w:spacing w:line="360" w:lineRule="auto"/>
        <w:jc w:val="center"/>
        <w:rPr>
          <w:rFonts w:ascii="宋体" w:hAnsi="宋体" w:cs="宋体" w:hint="eastAsia"/>
          <w:b/>
          <w:bCs/>
          <w:sz w:val="24"/>
          <w:lang w:val="zh-CN"/>
        </w:rPr>
      </w:pPr>
      <w:r>
        <w:rPr>
          <w:rFonts w:ascii="宋体" w:hAnsi="宋体" w:cs="宋体" w:hint="eastAsia"/>
          <w:bCs/>
          <w:sz w:val="24"/>
        </w:rPr>
        <w:br w:type="page" w:clear="all"/>
      </w:r>
      <w:r>
        <w:rPr>
          <w:rFonts w:ascii="黑体" w:eastAsia="黑体" w:hAnsi="黑体" w:cs="黑体" w:hint="eastAsia"/>
          <w:sz w:val="24"/>
        </w:rPr>
        <w:lastRenderedPageBreak/>
        <w:t>五、表格格式</w:t>
      </w:r>
      <w:r>
        <w:rPr>
          <w:rFonts w:ascii="黑体" w:eastAsia="黑体" w:hAnsi="黑体" w:cs="黑体" w:hint="eastAsia"/>
          <w:sz w:val="24"/>
          <w:lang w:val="zh-CN"/>
        </w:rPr>
        <w:t>（仅供参考，可按需调整或删除）</w:t>
      </w:r>
    </w:p>
    <w:p w14:paraId="3C96AF78" w14:textId="77777777" w:rsidR="00A837F2" w:rsidRDefault="00000000">
      <w:pPr>
        <w:spacing w:line="360" w:lineRule="auto"/>
        <w:jc w:val="center"/>
        <w:rPr>
          <w:rFonts w:ascii="宋体" w:hAnsi="宋体" w:cs="宋体" w:hint="eastAsia"/>
          <w:b/>
          <w:bCs/>
          <w:sz w:val="24"/>
          <w:lang w:val="zh-CN"/>
        </w:rPr>
      </w:pPr>
      <w:r>
        <w:rPr>
          <w:rFonts w:ascii="宋体" w:hAnsi="宋体" w:cs="宋体" w:hint="eastAsia"/>
          <w:b/>
          <w:bCs/>
          <w:sz w:val="24"/>
          <w:lang w:val="zh-CN"/>
        </w:rPr>
        <w:t>（一）单一来源采购报价表</w:t>
      </w:r>
    </w:p>
    <w:p w14:paraId="7BD673BE" w14:textId="77777777" w:rsidR="00A837F2" w:rsidRDefault="00A837F2">
      <w:pPr>
        <w:spacing w:line="360" w:lineRule="auto"/>
        <w:jc w:val="center"/>
        <w:rPr>
          <w:rFonts w:ascii="宋体" w:hAnsi="宋体" w:cs="宋体" w:hint="eastAsia"/>
          <w:b/>
          <w:bCs/>
          <w:sz w:val="24"/>
          <w:lang w:val="zh-CN"/>
        </w:rPr>
      </w:pPr>
    </w:p>
    <w:p w14:paraId="6D234877" w14:textId="77777777" w:rsidR="00A837F2" w:rsidRDefault="00000000">
      <w:pPr>
        <w:spacing w:line="420" w:lineRule="auto"/>
        <w:jc w:val="center"/>
        <w:outlineLvl w:val="0"/>
        <w:rPr>
          <w:rFonts w:ascii="宋体" w:hAnsi="宋体" w:hint="eastAsia"/>
          <w:b/>
          <w:bCs/>
          <w:sz w:val="24"/>
          <w:u w:val="single"/>
        </w:rPr>
      </w:pPr>
      <w:r>
        <w:rPr>
          <w:rFonts w:ascii="宋体" w:hAnsi="宋体" w:hint="eastAsia"/>
          <w:b/>
          <w:bCs/>
          <w:sz w:val="24"/>
          <w:u w:val="single"/>
        </w:rPr>
        <w:t>按投标系统格式填写</w:t>
      </w:r>
    </w:p>
    <w:p w14:paraId="7D9FF496" w14:textId="77777777" w:rsidR="00A837F2" w:rsidRDefault="00A837F2">
      <w:pPr>
        <w:spacing w:line="360" w:lineRule="auto"/>
        <w:jc w:val="center"/>
        <w:rPr>
          <w:rFonts w:ascii="宋体" w:hAnsi="宋体" w:cs="宋体" w:hint="eastAsia"/>
          <w:sz w:val="24"/>
          <w:lang w:val="zh-CN"/>
        </w:rPr>
      </w:pPr>
    </w:p>
    <w:p w14:paraId="7C772C54" w14:textId="77777777" w:rsidR="00A837F2" w:rsidRDefault="00A837F2">
      <w:pPr>
        <w:spacing w:line="360" w:lineRule="auto"/>
        <w:jc w:val="center"/>
        <w:rPr>
          <w:rFonts w:ascii="宋体" w:hAnsi="宋体" w:cs="宋体" w:hint="eastAsia"/>
          <w:b/>
          <w:bCs/>
          <w:sz w:val="24"/>
          <w:lang w:val="zh-CN"/>
        </w:rPr>
      </w:pPr>
    </w:p>
    <w:p w14:paraId="02EC8CE1" w14:textId="77777777" w:rsidR="00A837F2" w:rsidRDefault="00000000">
      <w:pPr>
        <w:spacing w:line="360" w:lineRule="auto"/>
        <w:jc w:val="center"/>
        <w:rPr>
          <w:rFonts w:ascii="黑体" w:eastAsia="黑体" w:hAnsi="宋体" w:hint="eastAsia"/>
          <w:b/>
          <w:bCs/>
          <w:sz w:val="24"/>
        </w:rPr>
      </w:pPr>
      <w:r>
        <w:rPr>
          <w:rFonts w:ascii="宋体" w:hAnsi="宋体" w:cs="宋体" w:hint="eastAsia"/>
          <w:b/>
          <w:bCs/>
          <w:sz w:val="24"/>
          <w:lang w:val="zh-CN"/>
        </w:rPr>
        <w:t>（二）分项报价表格式</w:t>
      </w:r>
    </w:p>
    <w:tbl>
      <w:tblPr>
        <w:tblW w:w="9885" w:type="dxa"/>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5"/>
        <w:gridCol w:w="1620"/>
        <w:gridCol w:w="1809"/>
        <w:gridCol w:w="889"/>
        <w:gridCol w:w="872"/>
        <w:gridCol w:w="1200"/>
        <w:gridCol w:w="1560"/>
        <w:gridCol w:w="1050"/>
      </w:tblGrid>
      <w:tr w:rsidR="00A837F2" w14:paraId="3219EA46" w14:textId="77777777">
        <w:trPr>
          <w:trHeight w:val="272"/>
          <w:tblHeader/>
        </w:trPr>
        <w:tc>
          <w:tcPr>
            <w:tcW w:w="7275" w:type="dxa"/>
            <w:gridSpan w:val="6"/>
            <w:vAlign w:val="center"/>
          </w:tcPr>
          <w:p w14:paraId="47E538AE" w14:textId="77777777" w:rsidR="00A837F2" w:rsidRDefault="00000000">
            <w:pPr>
              <w:widowControl/>
              <w:spacing w:line="360" w:lineRule="auto"/>
              <w:rPr>
                <w:rFonts w:ascii="宋体" w:hAnsi="宋体" w:cs="宋体" w:hint="eastAsia"/>
                <w:sz w:val="24"/>
              </w:rPr>
            </w:pPr>
            <w:r>
              <w:rPr>
                <w:rFonts w:ascii="宋体" w:hAnsi="宋体" w:cs="宋体" w:hint="eastAsia"/>
                <w:sz w:val="24"/>
              </w:rPr>
              <w:t>项目名称：</w:t>
            </w:r>
          </w:p>
        </w:tc>
        <w:tc>
          <w:tcPr>
            <w:tcW w:w="2610" w:type="dxa"/>
            <w:gridSpan w:val="2"/>
            <w:vAlign w:val="center"/>
          </w:tcPr>
          <w:p w14:paraId="3FBC33BF" w14:textId="77777777" w:rsidR="00A837F2" w:rsidRDefault="00000000">
            <w:pPr>
              <w:widowControl/>
              <w:spacing w:line="360" w:lineRule="auto"/>
              <w:jc w:val="left"/>
              <w:rPr>
                <w:rFonts w:ascii="宋体" w:hAnsi="宋体" w:cs="宋体" w:hint="eastAsia"/>
                <w:sz w:val="24"/>
              </w:rPr>
            </w:pPr>
            <w:r>
              <w:rPr>
                <w:rFonts w:ascii="宋体" w:hAnsi="宋体" w:cs="宋体" w:hint="eastAsia"/>
                <w:sz w:val="24"/>
              </w:rPr>
              <w:t>采购编号：</w:t>
            </w:r>
          </w:p>
        </w:tc>
      </w:tr>
      <w:tr w:rsidR="00A837F2" w14:paraId="715EBD16" w14:textId="77777777">
        <w:trPr>
          <w:trHeight w:val="1097"/>
          <w:tblHeader/>
        </w:trPr>
        <w:tc>
          <w:tcPr>
            <w:tcW w:w="885" w:type="dxa"/>
            <w:vAlign w:val="center"/>
          </w:tcPr>
          <w:p w14:paraId="273D48A3"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序号</w:t>
            </w:r>
          </w:p>
        </w:tc>
        <w:tc>
          <w:tcPr>
            <w:tcW w:w="1620" w:type="dxa"/>
            <w:vAlign w:val="center"/>
          </w:tcPr>
          <w:p w14:paraId="75185A72"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服务名称</w:t>
            </w:r>
          </w:p>
        </w:tc>
        <w:tc>
          <w:tcPr>
            <w:tcW w:w="1809" w:type="dxa"/>
            <w:vAlign w:val="center"/>
          </w:tcPr>
          <w:p w14:paraId="4252C153"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具体要求</w:t>
            </w:r>
          </w:p>
        </w:tc>
        <w:tc>
          <w:tcPr>
            <w:tcW w:w="889" w:type="dxa"/>
            <w:vAlign w:val="center"/>
          </w:tcPr>
          <w:p w14:paraId="7BCF5501"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单位</w:t>
            </w:r>
          </w:p>
        </w:tc>
        <w:tc>
          <w:tcPr>
            <w:tcW w:w="872" w:type="dxa"/>
            <w:vAlign w:val="center"/>
          </w:tcPr>
          <w:p w14:paraId="5BFD0EFB"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数量</w:t>
            </w:r>
          </w:p>
        </w:tc>
        <w:tc>
          <w:tcPr>
            <w:tcW w:w="1200" w:type="dxa"/>
            <w:vAlign w:val="center"/>
          </w:tcPr>
          <w:p w14:paraId="1634AAB2"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单价(元）</w:t>
            </w:r>
          </w:p>
        </w:tc>
        <w:tc>
          <w:tcPr>
            <w:tcW w:w="1560" w:type="dxa"/>
            <w:vAlign w:val="center"/>
          </w:tcPr>
          <w:p w14:paraId="7D853DA3"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总价(元）</w:t>
            </w:r>
          </w:p>
        </w:tc>
        <w:tc>
          <w:tcPr>
            <w:tcW w:w="1050" w:type="dxa"/>
            <w:vAlign w:val="center"/>
          </w:tcPr>
          <w:p w14:paraId="7B9A8149" w14:textId="77777777" w:rsidR="00A837F2" w:rsidRDefault="00000000">
            <w:pPr>
              <w:widowControl/>
              <w:spacing w:line="360" w:lineRule="auto"/>
              <w:jc w:val="center"/>
              <w:rPr>
                <w:rFonts w:ascii="宋体" w:hAnsi="宋体" w:cs="宋体" w:hint="eastAsia"/>
                <w:sz w:val="24"/>
              </w:rPr>
            </w:pPr>
            <w:r>
              <w:rPr>
                <w:rFonts w:ascii="宋体" w:hAnsi="宋体" w:cs="宋体" w:hint="eastAsia"/>
                <w:sz w:val="24"/>
              </w:rPr>
              <w:t>备注</w:t>
            </w:r>
          </w:p>
        </w:tc>
      </w:tr>
      <w:tr w:rsidR="00A837F2" w14:paraId="694672CC" w14:textId="77777777">
        <w:trPr>
          <w:trHeight w:val="240"/>
        </w:trPr>
        <w:tc>
          <w:tcPr>
            <w:tcW w:w="885" w:type="dxa"/>
            <w:vAlign w:val="center"/>
          </w:tcPr>
          <w:p w14:paraId="5A88E0AA"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501FB458"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6B5684F5"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7137A7E8"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7F3167B0"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2563C73F"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7FDF7C8C"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3BB9FDB2" w14:textId="77777777" w:rsidR="00A837F2" w:rsidRDefault="00A837F2">
            <w:pPr>
              <w:widowControl/>
              <w:spacing w:line="360" w:lineRule="auto"/>
              <w:jc w:val="center"/>
              <w:rPr>
                <w:rFonts w:ascii="宋体" w:hAnsi="宋体" w:cs="宋体" w:hint="eastAsia"/>
                <w:sz w:val="24"/>
              </w:rPr>
            </w:pPr>
          </w:p>
        </w:tc>
      </w:tr>
      <w:tr w:rsidR="00A837F2" w14:paraId="3C6A5AF4" w14:textId="77777777">
        <w:trPr>
          <w:trHeight w:val="240"/>
        </w:trPr>
        <w:tc>
          <w:tcPr>
            <w:tcW w:w="885" w:type="dxa"/>
            <w:vAlign w:val="center"/>
          </w:tcPr>
          <w:p w14:paraId="4EAEF3D8"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28CD895A"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701AFA0A"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55F74240"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09B56B64"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0FE5A283"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7798447E"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27888BDD" w14:textId="77777777" w:rsidR="00A837F2" w:rsidRDefault="00A837F2">
            <w:pPr>
              <w:widowControl/>
              <w:spacing w:line="360" w:lineRule="auto"/>
              <w:jc w:val="center"/>
              <w:rPr>
                <w:rFonts w:ascii="宋体" w:hAnsi="宋体" w:cs="宋体" w:hint="eastAsia"/>
                <w:sz w:val="24"/>
              </w:rPr>
            </w:pPr>
          </w:p>
        </w:tc>
      </w:tr>
      <w:tr w:rsidR="00A837F2" w14:paraId="387675D2" w14:textId="77777777">
        <w:trPr>
          <w:trHeight w:val="240"/>
        </w:trPr>
        <w:tc>
          <w:tcPr>
            <w:tcW w:w="885" w:type="dxa"/>
            <w:vAlign w:val="center"/>
          </w:tcPr>
          <w:p w14:paraId="573008EC"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68D32E1B"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089CC2FD"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00F11D16"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3CF578CF"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3028704C"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1A68E369"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44E8F7C7" w14:textId="77777777" w:rsidR="00A837F2" w:rsidRDefault="00A837F2">
            <w:pPr>
              <w:widowControl/>
              <w:spacing w:line="360" w:lineRule="auto"/>
              <w:jc w:val="center"/>
              <w:rPr>
                <w:rFonts w:ascii="宋体" w:hAnsi="宋体" w:cs="宋体" w:hint="eastAsia"/>
                <w:sz w:val="24"/>
              </w:rPr>
            </w:pPr>
          </w:p>
        </w:tc>
      </w:tr>
      <w:tr w:rsidR="00A837F2" w14:paraId="5B696D75" w14:textId="77777777">
        <w:trPr>
          <w:trHeight w:val="240"/>
        </w:trPr>
        <w:tc>
          <w:tcPr>
            <w:tcW w:w="885" w:type="dxa"/>
            <w:vAlign w:val="center"/>
          </w:tcPr>
          <w:p w14:paraId="3392BBAD"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1F36B324"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10833702"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14E213C8"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401DA125"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4BBBD8D7"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007A8621"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7778412E" w14:textId="77777777" w:rsidR="00A837F2" w:rsidRDefault="00A837F2">
            <w:pPr>
              <w:widowControl/>
              <w:spacing w:line="360" w:lineRule="auto"/>
              <w:jc w:val="center"/>
              <w:rPr>
                <w:rFonts w:ascii="宋体" w:hAnsi="宋体" w:cs="宋体" w:hint="eastAsia"/>
                <w:sz w:val="24"/>
              </w:rPr>
            </w:pPr>
          </w:p>
        </w:tc>
      </w:tr>
      <w:tr w:rsidR="00A837F2" w14:paraId="74FA6351" w14:textId="77777777">
        <w:trPr>
          <w:trHeight w:val="240"/>
        </w:trPr>
        <w:tc>
          <w:tcPr>
            <w:tcW w:w="885" w:type="dxa"/>
            <w:vAlign w:val="center"/>
          </w:tcPr>
          <w:p w14:paraId="76990E86"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68CF0F88"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6A93C120"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4164D7F8"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54BE1BC9"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1C3CCDEE"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63B4EA1E"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2E8665C1" w14:textId="77777777" w:rsidR="00A837F2" w:rsidRDefault="00A837F2">
            <w:pPr>
              <w:widowControl/>
              <w:spacing w:line="360" w:lineRule="auto"/>
              <w:jc w:val="center"/>
              <w:rPr>
                <w:rFonts w:ascii="宋体" w:hAnsi="宋体" w:cs="宋体" w:hint="eastAsia"/>
                <w:sz w:val="24"/>
              </w:rPr>
            </w:pPr>
          </w:p>
        </w:tc>
      </w:tr>
      <w:tr w:rsidR="00A837F2" w14:paraId="77940555" w14:textId="77777777">
        <w:trPr>
          <w:trHeight w:val="240"/>
        </w:trPr>
        <w:tc>
          <w:tcPr>
            <w:tcW w:w="885" w:type="dxa"/>
            <w:vAlign w:val="center"/>
          </w:tcPr>
          <w:p w14:paraId="44C12232" w14:textId="77777777" w:rsidR="00A837F2" w:rsidRDefault="00A837F2">
            <w:pPr>
              <w:widowControl/>
              <w:spacing w:line="360" w:lineRule="auto"/>
              <w:jc w:val="center"/>
              <w:rPr>
                <w:rFonts w:ascii="宋体" w:hAnsi="宋体" w:cs="宋体" w:hint="eastAsia"/>
                <w:sz w:val="24"/>
              </w:rPr>
            </w:pPr>
          </w:p>
        </w:tc>
        <w:tc>
          <w:tcPr>
            <w:tcW w:w="1620" w:type="dxa"/>
            <w:vAlign w:val="center"/>
          </w:tcPr>
          <w:p w14:paraId="4049B719" w14:textId="77777777" w:rsidR="00A837F2" w:rsidRDefault="00A837F2">
            <w:pPr>
              <w:widowControl/>
              <w:spacing w:line="360" w:lineRule="auto"/>
              <w:jc w:val="center"/>
              <w:rPr>
                <w:rFonts w:ascii="宋体" w:hAnsi="宋体" w:cs="宋体" w:hint="eastAsia"/>
                <w:sz w:val="24"/>
              </w:rPr>
            </w:pPr>
          </w:p>
        </w:tc>
        <w:tc>
          <w:tcPr>
            <w:tcW w:w="1809" w:type="dxa"/>
            <w:vAlign w:val="center"/>
          </w:tcPr>
          <w:p w14:paraId="6702193D" w14:textId="77777777" w:rsidR="00A837F2" w:rsidRDefault="00A837F2">
            <w:pPr>
              <w:widowControl/>
              <w:spacing w:line="360" w:lineRule="auto"/>
              <w:jc w:val="center"/>
              <w:rPr>
                <w:rFonts w:ascii="宋体" w:hAnsi="宋体" w:cs="宋体" w:hint="eastAsia"/>
                <w:sz w:val="24"/>
              </w:rPr>
            </w:pPr>
          </w:p>
        </w:tc>
        <w:tc>
          <w:tcPr>
            <w:tcW w:w="889" w:type="dxa"/>
            <w:vAlign w:val="center"/>
          </w:tcPr>
          <w:p w14:paraId="568F2D39" w14:textId="77777777" w:rsidR="00A837F2" w:rsidRDefault="00A837F2">
            <w:pPr>
              <w:widowControl/>
              <w:spacing w:line="360" w:lineRule="auto"/>
              <w:jc w:val="center"/>
              <w:rPr>
                <w:rFonts w:ascii="宋体" w:hAnsi="宋体" w:cs="宋体" w:hint="eastAsia"/>
                <w:sz w:val="24"/>
              </w:rPr>
            </w:pPr>
          </w:p>
        </w:tc>
        <w:tc>
          <w:tcPr>
            <w:tcW w:w="872" w:type="dxa"/>
            <w:vAlign w:val="center"/>
          </w:tcPr>
          <w:p w14:paraId="4DC6CB68" w14:textId="77777777" w:rsidR="00A837F2" w:rsidRDefault="00A837F2">
            <w:pPr>
              <w:widowControl/>
              <w:spacing w:line="360" w:lineRule="auto"/>
              <w:jc w:val="center"/>
              <w:rPr>
                <w:rFonts w:ascii="宋体" w:hAnsi="宋体" w:cs="宋体" w:hint="eastAsia"/>
                <w:sz w:val="24"/>
              </w:rPr>
            </w:pPr>
          </w:p>
        </w:tc>
        <w:tc>
          <w:tcPr>
            <w:tcW w:w="1200" w:type="dxa"/>
            <w:vAlign w:val="center"/>
          </w:tcPr>
          <w:p w14:paraId="5E763D9B" w14:textId="77777777" w:rsidR="00A837F2" w:rsidRDefault="00A837F2">
            <w:pPr>
              <w:widowControl/>
              <w:spacing w:line="360" w:lineRule="auto"/>
              <w:jc w:val="center"/>
              <w:rPr>
                <w:rFonts w:ascii="宋体" w:hAnsi="宋体" w:cs="宋体" w:hint="eastAsia"/>
                <w:sz w:val="24"/>
              </w:rPr>
            </w:pPr>
          </w:p>
        </w:tc>
        <w:tc>
          <w:tcPr>
            <w:tcW w:w="1560" w:type="dxa"/>
            <w:vAlign w:val="center"/>
          </w:tcPr>
          <w:p w14:paraId="79264191" w14:textId="77777777" w:rsidR="00A837F2" w:rsidRDefault="00A837F2">
            <w:pPr>
              <w:widowControl/>
              <w:spacing w:line="360" w:lineRule="auto"/>
              <w:jc w:val="center"/>
              <w:rPr>
                <w:rFonts w:ascii="宋体" w:hAnsi="宋体" w:cs="宋体" w:hint="eastAsia"/>
                <w:sz w:val="24"/>
              </w:rPr>
            </w:pPr>
          </w:p>
        </w:tc>
        <w:tc>
          <w:tcPr>
            <w:tcW w:w="1050" w:type="dxa"/>
            <w:vAlign w:val="center"/>
          </w:tcPr>
          <w:p w14:paraId="4BAE44D9" w14:textId="77777777" w:rsidR="00A837F2" w:rsidRDefault="00A837F2">
            <w:pPr>
              <w:widowControl/>
              <w:spacing w:line="360" w:lineRule="auto"/>
              <w:jc w:val="center"/>
              <w:rPr>
                <w:rFonts w:ascii="宋体" w:hAnsi="宋体" w:cs="宋体" w:hint="eastAsia"/>
                <w:sz w:val="24"/>
              </w:rPr>
            </w:pPr>
          </w:p>
        </w:tc>
      </w:tr>
      <w:tr w:rsidR="00A837F2" w14:paraId="283E9162" w14:textId="77777777">
        <w:trPr>
          <w:trHeight w:val="297"/>
        </w:trPr>
        <w:tc>
          <w:tcPr>
            <w:tcW w:w="9885" w:type="dxa"/>
            <w:gridSpan w:val="8"/>
            <w:vAlign w:val="center"/>
          </w:tcPr>
          <w:p w14:paraId="049D792E" w14:textId="77777777" w:rsidR="00A837F2" w:rsidRDefault="00000000">
            <w:pPr>
              <w:widowControl/>
              <w:spacing w:line="360" w:lineRule="auto"/>
              <w:rPr>
                <w:rFonts w:ascii="宋体" w:hAnsi="宋体" w:cs="宋体" w:hint="eastAsia"/>
                <w:sz w:val="24"/>
              </w:rPr>
            </w:pPr>
            <w:r>
              <w:rPr>
                <w:rFonts w:ascii="宋体" w:hAnsi="宋体" w:cs="宋体" w:hint="eastAsia"/>
                <w:sz w:val="24"/>
                <w:lang w:val="zh-CN"/>
              </w:rPr>
              <w:t>合计总价（人民币，大写）</w:t>
            </w:r>
          </w:p>
        </w:tc>
      </w:tr>
    </w:tbl>
    <w:p w14:paraId="035C34DF" w14:textId="77777777" w:rsidR="00A837F2" w:rsidRDefault="00A837F2">
      <w:pPr>
        <w:spacing w:line="360" w:lineRule="auto"/>
        <w:rPr>
          <w:rFonts w:ascii="宋体"/>
          <w:sz w:val="24"/>
          <w:lang w:val="zh-CN"/>
        </w:rPr>
      </w:pPr>
    </w:p>
    <w:p w14:paraId="03650171" w14:textId="77777777" w:rsidR="00A837F2" w:rsidRDefault="00000000">
      <w:pPr>
        <w:spacing w:line="360" w:lineRule="auto"/>
        <w:rPr>
          <w:rFonts w:ascii="宋体"/>
          <w:sz w:val="24"/>
          <w:lang w:val="zh-CN"/>
        </w:rPr>
      </w:pPr>
      <w:r>
        <w:rPr>
          <w:rFonts w:ascii="宋体" w:hint="eastAsia"/>
          <w:sz w:val="24"/>
          <w:lang w:val="zh-CN"/>
        </w:rPr>
        <w:t>供应商名称：</w:t>
      </w:r>
      <w:r>
        <w:rPr>
          <w:rFonts w:ascii="宋体" w:hint="eastAsia"/>
          <w:sz w:val="24"/>
          <w:u w:val="single"/>
          <w:lang w:val="zh-CN"/>
        </w:rPr>
        <w:t xml:space="preserve">                              </w:t>
      </w:r>
      <w:r>
        <w:rPr>
          <w:rFonts w:ascii="宋体" w:hint="eastAsia"/>
          <w:sz w:val="24"/>
          <w:lang w:val="zh-CN"/>
        </w:rPr>
        <w:t>（</w:t>
      </w:r>
      <w:r>
        <w:rPr>
          <w:rFonts w:ascii="宋体" w:hAnsi="宋体" w:hint="eastAsia"/>
          <w:sz w:val="24"/>
        </w:rPr>
        <w:t>加盖公章扫描上传或电子签章</w:t>
      </w:r>
      <w:r>
        <w:rPr>
          <w:rFonts w:ascii="宋体" w:hint="eastAsia"/>
          <w:sz w:val="24"/>
          <w:lang w:val="zh-CN"/>
        </w:rPr>
        <w:t>）</w:t>
      </w:r>
    </w:p>
    <w:p w14:paraId="54F508E4" w14:textId="77777777" w:rsidR="00A837F2" w:rsidRDefault="00000000">
      <w:pPr>
        <w:spacing w:line="360" w:lineRule="auto"/>
        <w:rPr>
          <w:rFonts w:ascii="宋体"/>
          <w:sz w:val="24"/>
          <w:lang w:val="zh-CN"/>
        </w:rPr>
      </w:pPr>
      <w:r>
        <w:rPr>
          <w:rFonts w:ascii="宋体" w:hint="eastAsia"/>
          <w:sz w:val="24"/>
          <w:lang w:val="zh-CN"/>
        </w:rPr>
        <w:t>说明：行数不够，可自行添加。</w:t>
      </w:r>
    </w:p>
    <w:p w14:paraId="5762FF8C" w14:textId="77777777" w:rsidR="00A837F2" w:rsidRDefault="00A837F2">
      <w:pPr>
        <w:spacing w:line="360" w:lineRule="auto"/>
        <w:rPr>
          <w:rFonts w:ascii="宋体"/>
          <w:sz w:val="24"/>
          <w:lang w:val="zh-CN"/>
        </w:rPr>
      </w:pPr>
    </w:p>
    <w:p w14:paraId="0BF28D35" w14:textId="77777777" w:rsidR="00A837F2" w:rsidRDefault="00000000">
      <w:pPr>
        <w:spacing w:line="360" w:lineRule="auto"/>
        <w:rPr>
          <w:rFonts w:ascii="宋体"/>
          <w:sz w:val="24"/>
          <w:lang w:val="zh-CN"/>
        </w:rPr>
      </w:pPr>
      <w:r>
        <w:rPr>
          <w:rFonts w:ascii="宋体" w:hint="eastAsia"/>
          <w:sz w:val="24"/>
          <w:lang w:val="zh-CN"/>
        </w:rPr>
        <w:t xml:space="preserve">联系人：          联系电话：                    手机：                           </w:t>
      </w:r>
    </w:p>
    <w:p w14:paraId="731FDA94" w14:textId="77777777" w:rsidR="00A837F2" w:rsidRDefault="00A837F2">
      <w:pPr>
        <w:spacing w:line="360" w:lineRule="auto"/>
        <w:rPr>
          <w:rFonts w:ascii="宋体"/>
          <w:b/>
          <w:szCs w:val="21"/>
          <w:lang w:val="zh-CN"/>
        </w:rPr>
      </w:pPr>
    </w:p>
    <w:p w14:paraId="2811660A" w14:textId="77777777" w:rsidR="00A837F2" w:rsidRDefault="00000000">
      <w:pPr>
        <w:spacing w:line="360" w:lineRule="auto"/>
        <w:jc w:val="center"/>
        <w:rPr>
          <w:rFonts w:ascii="宋体" w:hAnsi="宋体" w:cs="宋体" w:hint="eastAsia"/>
          <w:b/>
          <w:sz w:val="24"/>
          <w:lang w:val="zh-CN"/>
        </w:rPr>
      </w:pPr>
      <w:r>
        <w:rPr>
          <w:rFonts w:ascii="宋体" w:hAnsi="宋体" w:cs="宋体" w:hint="eastAsia"/>
          <w:b/>
          <w:sz w:val="24"/>
          <w:lang w:val="zh-CN"/>
        </w:rPr>
        <w:br w:type="page" w:clear="all"/>
      </w:r>
      <w:r>
        <w:rPr>
          <w:rFonts w:ascii="宋体" w:hAnsi="宋体" w:cs="宋体" w:hint="eastAsia"/>
          <w:b/>
          <w:sz w:val="24"/>
          <w:lang w:val="zh-CN"/>
        </w:rPr>
        <w:lastRenderedPageBreak/>
        <w:t>（三）技术</w:t>
      </w:r>
      <w:r>
        <w:rPr>
          <w:rFonts w:ascii="宋体" w:hAnsi="宋体" w:cs="宋体" w:hint="eastAsia"/>
          <w:b/>
          <w:sz w:val="24"/>
        </w:rPr>
        <w:t>/商务</w:t>
      </w:r>
      <w:r>
        <w:rPr>
          <w:rFonts w:ascii="宋体" w:hAnsi="宋体" w:cs="宋体" w:hint="eastAsia"/>
          <w:b/>
          <w:sz w:val="24"/>
          <w:lang w:val="zh-CN"/>
        </w:rPr>
        <w:t>条款偏离表格式</w:t>
      </w:r>
    </w:p>
    <w:p w14:paraId="12A3B1BD" w14:textId="77777777" w:rsidR="00F57C91" w:rsidRPr="00F57C91" w:rsidRDefault="00F57C91" w:rsidP="00F57C91">
      <w:pPr>
        <w:widowControl/>
        <w:jc w:val="center"/>
        <w:rPr>
          <w:rFonts w:ascii="宋体" w:hAnsi="宋体" w:cs="宋体"/>
          <w:sz w:val="24"/>
        </w:rPr>
      </w:pPr>
      <w:r w:rsidRPr="00F57C91">
        <w:rPr>
          <w:rFonts w:ascii="宋体" w:hAnsi="宋体" w:cs="宋体"/>
          <w:b/>
          <w:bCs/>
          <w:color w:val="000000"/>
          <w:sz w:val="32"/>
          <w:szCs w:val="32"/>
        </w:rPr>
        <w:t>技术要求响应及偏离表</w:t>
      </w:r>
    </w:p>
    <w:p w14:paraId="2CE65589"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p w14:paraId="1B6C3340"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供应商全称：</w:t>
      </w:r>
    </w:p>
    <w:p w14:paraId="20F6E6DC"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项目名称：</w:t>
      </w:r>
    </w:p>
    <w:tbl>
      <w:tblPr>
        <w:tblW w:w="0" w:type="auto"/>
        <w:tblCellSpacing w:w="0" w:type="dxa"/>
        <w:tblLook w:val="04A0" w:firstRow="1" w:lastRow="0" w:firstColumn="1" w:lastColumn="0" w:noHBand="0" w:noVBand="1"/>
      </w:tblPr>
      <w:tblGrid>
        <w:gridCol w:w="869"/>
        <w:gridCol w:w="2448"/>
        <w:gridCol w:w="2448"/>
        <w:gridCol w:w="1180"/>
        <w:gridCol w:w="1029"/>
      </w:tblGrid>
      <w:tr w:rsidR="00F57C91" w:rsidRPr="00F57C91" w14:paraId="30D24EF8" w14:textId="77777777">
        <w:trPr>
          <w:tblCellSpacing w:w="0" w:type="dxa"/>
        </w:trPr>
        <w:tc>
          <w:tcPr>
            <w:tcW w:w="869" w:type="dxa"/>
            <w:tcBorders>
              <w:top w:val="single" w:sz="8" w:space="0" w:color="000000"/>
              <w:left w:val="single" w:sz="8" w:space="0" w:color="000000"/>
              <w:bottom w:val="single" w:sz="8" w:space="0" w:color="000000"/>
              <w:right w:val="single" w:sz="8" w:space="0" w:color="000000"/>
            </w:tcBorders>
            <w:vAlign w:val="center"/>
            <w:hideMark/>
          </w:tcPr>
          <w:p w14:paraId="3B0339C6"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序号</w:t>
            </w:r>
          </w:p>
        </w:tc>
        <w:tc>
          <w:tcPr>
            <w:tcW w:w="2448" w:type="dxa"/>
            <w:tcBorders>
              <w:top w:val="single" w:sz="8" w:space="0" w:color="000000"/>
              <w:left w:val="nil"/>
              <w:bottom w:val="single" w:sz="8" w:space="0" w:color="000000"/>
              <w:right w:val="single" w:sz="8" w:space="0" w:color="000000"/>
            </w:tcBorders>
            <w:vAlign w:val="center"/>
            <w:hideMark/>
          </w:tcPr>
          <w:p w14:paraId="05CC2F15"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采购文件要求</w:t>
            </w:r>
          </w:p>
        </w:tc>
        <w:tc>
          <w:tcPr>
            <w:tcW w:w="2448" w:type="dxa"/>
            <w:tcBorders>
              <w:top w:val="single" w:sz="8" w:space="0" w:color="000000"/>
              <w:left w:val="nil"/>
              <w:bottom w:val="single" w:sz="8" w:space="0" w:color="000000"/>
              <w:right w:val="single" w:sz="8" w:space="0" w:color="000000"/>
            </w:tcBorders>
            <w:vAlign w:val="center"/>
            <w:hideMark/>
          </w:tcPr>
          <w:p w14:paraId="0536FD6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供应商响应</w:t>
            </w:r>
          </w:p>
        </w:tc>
        <w:tc>
          <w:tcPr>
            <w:tcW w:w="1180" w:type="dxa"/>
            <w:tcBorders>
              <w:top w:val="single" w:sz="8" w:space="0" w:color="000000"/>
              <w:left w:val="nil"/>
              <w:bottom w:val="single" w:sz="8" w:space="0" w:color="000000"/>
              <w:right w:val="single" w:sz="8" w:space="0" w:color="000000"/>
            </w:tcBorders>
            <w:vAlign w:val="center"/>
            <w:hideMark/>
          </w:tcPr>
          <w:p w14:paraId="29A49B9C"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超出、符合或偏离</w:t>
            </w:r>
          </w:p>
        </w:tc>
        <w:tc>
          <w:tcPr>
            <w:tcW w:w="1029" w:type="dxa"/>
            <w:tcBorders>
              <w:top w:val="single" w:sz="8" w:space="0" w:color="000000"/>
              <w:left w:val="nil"/>
              <w:bottom w:val="single" w:sz="8" w:space="0" w:color="000000"/>
              <w:right w:val="single" w:sz="8" w:space="0" w:color="000000"/>
            </w:tcBorders>
            <w:vAlign w:val="center"/>
            <w:hideMark/>
          </w:tcPr>
          <w:p w14:paraId="2AF269D1"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原因</w:t>
            </w:r>
          </w:p>
        </w:tc>
      </w:tr>
      <w:tr w:rsidR="00F57C91" w:rsidRPr="00F57C91" w14:paraId="6DDE27AD"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0F2C43F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3038BD64"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0BC66A91"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55F2E9D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630264B4"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31D49E23"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7EA51353"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DE3648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3794F90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6922FEF3"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7E9B95F4"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6CFE7DCA"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44C37F27"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AF1DE3A"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4BE70F7E"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7A4A25FE"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09A07D95"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3F831182"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7A2CA537"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DCB327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75C6A22"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4F605ED6"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3F231255"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705A5ADB"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22437EC5"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2631D8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7F710607"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2E014503"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01C15158"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70621F20"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555C851C"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596B7630"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0AA1E250"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7F73C67D"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1792A8C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55B11B12"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7F511558"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64ACC196"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528B71A1"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4A931B08"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0880F12E"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r w:rsidR="00F57C91" w:rsidRPr="00F57C91" w14:paraId="109BBEFA" w14:textId="77777777">
        <w:trPr>
          <w:trHeight w:val="640"/>
          <w:tblCellSpacing w:w="0" w:type="dxa"/>
        </w:trPr>
        <w:tc>
          <w:tcPr>
            <w:tcW w:w="869" w:type="dxa"/>
            <w:tcBorders>
              <w:top w:val="nil"/>
              <w:left w:val="single" w:sz="8" w:space="0" w:color="000000"/>
              <w:bottom w:val="single" w:sz="8" w:space="0" w:color="000000"/>
              <w:right w:val="single" w:sz="8" w:space="0" w:color="000000"/>
            </w:tcBorders>
            <w:vAlign w:val="center"/>
            <w:hideMark/>
          </w:tcPr>
          <w:p w14:paraId="06686592"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6E0D5852"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2448" w:type="dxa"/>
            <w:tcBorders>
              <w:top w:val="nil"/>
              <w:left w:val="nil"/>
              <w:bottom w:val="single" w:sz="8" w:space="0" w:color="000000"/>
              <w:right w:val="single" w:sz="8" w:space="0" w:color="000000"/>
            </w:tcBorders>
            <w:vAlign w:val="center"/>
            <w:hideMark/>
          </w:tcPr>
          <w:p w14:paraId="11022A2B"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180" w:type="dxa"/>
            <w:tcBorders>
              <w:top w:val="nil"/>
              <w:left w:val="nil"/>
              <w:bottom w:val="single" w:sz="8" w:space="0" w:color="000000"/>
              <w:right w:val="single" w:sz="8" w:space="0" w:color="000000"/>
            </w:tcBorders>
            <w:vAlign w:val="center"/>
            <w:hideMark/>
          </w:tcPr>
          <w:p w14:paraId="1B186826"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c>
          <w:tcPr>
            <w:tcW w:w="1029" w:type="dxa"/>
            <w:tcBorders>
              <w:top w:val="nil"/>
              <w:left w:val="nil"/>
              <w:bottom w:val="single" w:sz="8" w:space="0" w:color="000000"/>
              <w:right w:val="single" w:sz="8" w:space="0" w:color="000000"/>
            </w:tcBorders>
            <w:vAlign w:val="center"/>
            <w:hideMark/>
          </w:tcPr>
          <w:p w14:paraId="126039F2" w14:textId="77777777" w:rsidR="00F57C91" w:rsidRPr="00F57C91" w:rsidRDefault="00F57C91" w:rsidP="00F57C91">
            <w:pPr>
              <w:widowControl/>
              <w:jc w:val="center"/>
              <w:rPr>
                <w:rFonts w:ascii="宋体" w:hAnsi="宋体" w:cs="宋体"/>
                <w:sz w:val="24"/>
              </w:rPr>
            </w:pPr>
            <w:r w:rsidRPr="00F57C91">
              <w:rPr>
                <w:rFonts w:ascii="宋体" w:hAnsi="宋体" w:cs="宋体"/>
                <w:color w:val="000000"/>
                <w:sz w:val="24"/>
              </w:rPr>
              <w:t> </w:t>
            </w:r>
          </w:p>
        </w:tc>
      </w:tr>
    </w:tbl>
    <w:p w14:paraId="41FA29ED"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 </w:t>
      </w:r>
    </w:p>
    <w:p w14:paraId="35275046"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 </w:t>
      </w:r>
    </w:p>
    <w:p w14:paraId="403F6BD7"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注：1、按照基本技术要求详细填列。</w:t>
      </w:r>
    </w:p>
    <w:p w14:paraId="5C18EBD9" w14:textId="77777777" w:rsidR="00F57C91" w:rsidRPr="00F57C91" w:rsidRDefault="00F57C91" w:rsidP="00F57C91">
      <w:pPr>
        <w:widowControl/>
        <w:ind w:firstLine="480"/>
        <w:rPr>
          <w:rFonts w:ascii="宋体" w:hAnsi="宋体" w:cs="宋体"/>
          <w:sz w:val="24"/>
        </w:rPr>
      </w:pPr>
      <w:r w:rsidRPr="00F57C91">
        <w:rPr>
          <w:rFonts w:ascii="宋体" w:hAnsi="宋体" w:cs="宋体"/>
          <w:color w:val="000000"/>
          <w:sz w:val="24"/>
        </w:rPr>
        <w:t>2、行数不够，可自行添加。</w:t>
      </w:r>
    </w:p>
    <w:p w14:paraId="431CCE61" w14:textId="77777777" w:rsidR="00F57C91" w:rsidRPr="00F57C91" w:rsidRDefault="00F57C91" w:rsidP="00F57C91">
      <w:pPr>
        <w:widowControl/>
        <w:spacing w:line="460" w:lineRule="atLeast"/>
        <w:rPr>
          <w:rFonts w:ascii="宋体" w:hAnsi="宋体" w:cs="宋体"/>
          <w:sz w:val="24"/>
        </w:rPr>
      </w:pPr>
      <w:r w:rsidRPr="00F57C91">
        <w:rPr>
          <w:rFonts w:ascii="宋体" w:hAnsi="宋体" w:cs="宋体"/>
          <w:color w:val="000000"/>
          <w:sz w:val="24"/>
        </w:rPr>
        <w:t>                                           日期：</w:t>
      </w:r>
      <w:r w:rsidRPr="00F57C91">
        <w:rPr>
          <w:rFonts w:ascii="宋体" w:hAnsi="宋体" w:cs="宋体"/>
          <w:color w:val="000000"/>
          <w:sz w:val="24"/>
          <w:u w:val="single"/>
        </w:rPr>
        <w:t>______</w:t>
      </w:r>
      <w:r w:rsidRPr="00F57C91">
        <w:rPr>
          <w:rFonts w:ascii="宋体" w:hAnsi="宋体" w:cs="宋体"/>
          <w:color w:val="000000"/>
          <w:sz w:val="24"/>
        </w:rPr>
        <w:t>年</w:t>
      </w:r>
      <w:r w:rsidRPr="00F57C91">
        <w:rPr>
          <w:rFonts w:ascii="宋体" w:hAnsi="宋体" w:cs="宋体"/>
          <w:color w:val="000000"/>
          <w:sz w:val="24"/>
          <w:u w:val="single"/>
        </w:rPr>
        <w:t>    </w:t>
      </w:r>
      <w:r w:rsidRPr="00F57C91">
        <w:rPr>
          <w:rFonts w:ascii="宋体" w:hAnsi="宋体" w:cs="宋体"/>
          <w:color w:val="000000"/>
          <w:sz w:val="24"/>
        </w:rPr>
        <w:t>月</w:t>
      </w:r>
      <w:r w:rsidRPr="00F57C91">
        <w:rPr>
          <w:rFonts w:ascii="宋体" w:hAnsi="宋体" w:cs="宋体"/>
          <w:color w:val="000000"/>
          <w:sz w:val="24"/>
          <w:u w:val="single"/>
        </w:rPr>
        <w:t>    </w:t>
      </w:r>
      <w:r w:rsidRPr="00F57C91">
        <w:rPr>
          <w:rFonts w:ascii="宋体" w:hAnsi="宋体" w:cs="宋体"/>
          <w:color w:val="000000"/>
          <w:sz w:val="24"/>
        </w:rPr>
        <w:t>日</w:t>
      </w:r>
    </w:p>
    <w:p w14:paraId="43264451" w14:textId="77777777" w:rsidR="00F57C91" w:rsidRPr="00F57C91" w:rsidRDefault="00F57C91" w:rsidP="00F57C91">
      <w:pPr>
        <w:widowControl/>
        <w:jc w:val="center"/>
        <w:rPr>
          <w:rFonts w:ascii="宋体" w:hAnsi="宋体" w:cs="宋体"/>
          <w:sz w:val="24"/>
        </w:rPr>
      </w:pPr>
      <w:r w:rsidRPr="00F57C91">
        <w:rPr>
          <w:rFonts w:ascii="Calibri" w:eastAsia="黑体" w:hAnsi="Calibri" w:cs="Calibri"/>
          <w:b/>
          <w:bCs/>
          <w:color w:val="000000"/>
          <w:sz w:val="36"/>
          <w:szCs w:val="36"/>
        </w:rPr>
        <w:t> </w:t>
      </w:r>
    </w:p>
    <w:p w14:paraId="2E17B28A" w14:textId="77777777" w:rsidR="00F57C91" w:rsidRPr="00F57C91" w:rsidRDefault="00F57C91" w:rsidP="00F57C91">
      <w:pPr>
        <w:widowControl/>
        <w:jc w:val="left"/>
        <w:rPr>
          <w:rFonts w:ascii="宋体" w:hAnsi="宋体" w:cs="宋体"/>
          <w:sz w:val="24"/>
        </w:rPr>
      </w:pPr>
      <w:r w:rsidRPr="00F57C91">
        <w:rPr>
          <w:rFonts w:ascii="宋体" w:hAnsi="宋体" w:cs="宋体"/>
          <w:sz w:val="24"/>
        </w:rPr>
        <w:t> </w:t>
      </w:r>
    </w:p>
    <w:p w14:paraId="2CA0972A" w14:textId="77777777" w:rsidR="00F57C91" w:rsidRDefault="00F57C91" w:rsidP="00F57C91">
      <w:pPr>
        <w:widowControl/>
        <w:jc w:val="center"/>
        <w:rPr>
          <w:rFonts w:ascii="宋体" w:hAnsi="宋体" w:cs="宋体"/>
          <w:b/>
          <w:bCs/>
          <w:color w:val="000000"/>
          <w:sz w:val="32"/>
          <w:szCs w:val="32"/>
        </w:rPr>
      </w:pPr>
    </w:p>
    <w:p w14:paraId="08F54933" w14:textId="77777777" w:rsidR="00F57C91" w:rsidRDefault="00F57C91" w:rsidP="00F57C91">
      <w:pPr>
        <w:widowControl/>
        <w:jc w:val="center"/>
        <w:rPr>
          <w:rFonts w:ascii="宋体" w:hAnsi="宋体" w:cs="宋体"/>
          <w:b/>
          <w:bCs/>
          <w:color w:val="000000"/>
          <w:sz w:val="32"/>
          <w:szCs w:val="32"/>
        </w:rPr>
      </w:pPr>
    </w:p>
    <w:p w14:paraId="0EA88DC5" w14:textId="77777777" w:rsidR="00F57C91" w:rsidRDefault="00F57C91" w:rsidP="00F57C91">
      <w:pPr>
        <w:widowControl/>
        <w:jc w:val="center"/>
        <w:rPr>
          <w:rFonts w:ascii="宋体" w:hAnsi="宋体" w:cs="宋体"/>
          <w:b/>
          <w:bCs/>
          <w:color w:val="000000"/>
          <w:sz w:val="32"/>
          <w:szCs w:val="32"/>
        </w:rPr>
      </w:pPr>
    </w:p>
    <w:p w14:paraId="633102D4" w14:textId="77777777" w:rsidR="00F57C91" w:rsidRDefault="00F57C91" w:rsidP="00F57C91">
      <w:pPr>
        <w:widowControl/>
        <w:jc w:val="center"/>
        <w:rPr>
          <w:rFonts w:ascii="宋体" w:hAnsi="宋体" w:cs="宋体"/>
          <w:b/>
          <w:bCs/>
          <w:color w:val="000000"/>
          <w:sz w:val="32"/>
          <w:szCs w:val="32"/>
        </w:rPr>
      </w:pPr>
    </w:p>
    <w:p w14:paraId="2D4C1BDD" w14:textId="77777777" w:rsidR="00F57C91" w:rsidRDefault="00F57C91" w:rsidP="00F57C91">
      <w:pPr>
        <w:widowControl/>
        <w:jc w:val="center"/>
        <w:rPr>
          <w:rFonts w:ascii="宋体" w:hAnsi="宋体" w:cs="宋体"/>
          <w:b/>
          <w:bCs/>
          <w:color w:val="000000"/>
          <w:sz w:val="32"/>
          <w:szCs w:val="32"/>
        </w:rPr>
      </w:pPr>
    </w:p>
    <w:p w14:paraId="5DC9859F" w14:textId="6A467D91" w:rsidR="00F57C91" w:rsidRPr="00F57C91" w:rsidRDefault="00F57C91" w:rsidP="00F57C91">
      <w:pPr>
        <w:widowControl/>
        <w:jc w:val="center"/>
        <w:rPr>
          <w:rFonts w:ascii="宋体" w:hAnsi="宋体" w:cs="宋体"/>
          <w:sz w:val="24"/>
        </w:rPr>
      </w:pPr>
      <w:r>
        <w:rPr>
          <w:rFonts w:ascii="宋体" w:hAnsi="宋体" w:cs="宋体" w:hint="eastAsia"/>
          <w:b/>
          <w:bCs/>
          <w:color w:val="000000"/>
          <w:sz w:val="32"/>
          <w:szCs w:val="32"/>
        </w:rPr>
        <w:t>商</w:t>
      </w:r>
      <w:r w:rsidRPr="00F57C91">
        <w:rPr>
          <w:rFonts w:ascii="宋体" w:hAnsi="宋体" w:cs="宋体"/>
          <w:b/>
          <w:bCs/>
          <w:color w:val="000000"/>
          <w:sz w:val="32"/>
          <w:szCs w:val="32"/>
        </w:rPr>
        <w:t>务要求响应及偏离表</w:t>
      </w:r>
    </w:p>
    <w:p w14:paraId="171800B4" w14:textId="77777777" w:rsidR="00F57C91" w:rsidRPr="00F57C91" w:rsidRDefault="00F57C91" w:rsidP="00F57C91">
      <w:pPr>
        <w:widowControl/>
        <w:rPr>
          <w:rFonts w:ascii="宋体" w:hAnsi="宋体" w:cs="宋体"/>
          <w:sz w:val="24"/>
        </w:rPr>
      </w:pPr>
      <w:r w:rsidRPr="00F57C91">
        <w:rPr>
          <w:color w:val="000000"/>
          <w:sz w:val="24"/>
        </w:rPr>
        <w:t> </w:t>
      </w:r>
    </w:p>
    <w:p w14:paraId="0EDFA800"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供应商全称：                      </w:t>
      </w:r>
      <w:r w:rsidRPr="00F57C91">
        <w:rPr>
          <w:color w:val="000000"/>
          <w:sz w:val="24"/>
        </w:rPr>
        <w:t> </w:t>
      </w:r>
    </w:p>
    <w:p w14:paraId="353CBABA"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项目名称：</w:t>
      </w:r>
    </w:p>
    <w:tbl>
      <w:tblPr>
        <w:tblW w:w="0" w:type="auto"/>
        <w:tblCellSpacing w:w="0" w:type="dxa"/>
        <w:tblLook w:val="04A0" w:firstRow="1" w:lastRow="0" w:firstColumn="1" w:lastColumn="0" w:noHBand="0" w:noVBand="1"/>
      </w:tblPr>
      <w:tblGrid>
        <w:gridCol w:w="1849"/>
        <w:gridCol w:w="3116"/>
        <w:gridCol w:w="1012"/>
        <w:gridCol w:w="2034"/>
      </w:tblGrid>
      <w:tr w:rsidR="00F57C91" w:rsidRPr="00F57C91" w14:paraId="4179C9B9" w14:textId="77777777">
        <w:trPr>
          <w:trHeight w:val="1093"/>
          <w:tblCellSpacing w:w="0" w:type="dxa"/>
        </w:trPr>
        <w:tc>
          <w:tcPr>
            <w:tcW w:w="1849" w:type="dxa"/>
            <w:tcBorders>
              <w:top w:val="single" w:sz="8" w:space="0" w:color="000000"/>
              <w:left w:val="single" w:sz="8" w:space="0" w:color="000000"/>
              <w:bottom w:val="single" w:sz="8" w:space="0" w:color="000000"/>
              <w:right w:val="single" w:sz="8" w:space="0" w:color="000000"/>
            </w:tcBorders>
            <w:vAlign w:val="center"/>
            <w:hideMark/>
          </w:tcPr>
          <w:p w14:paraId="75D44A48" w14:textId="77777777" w:rsidR="00F57C91" w:rsidRPr="00F57C91" w:rsidRDefault="00F57C91" w:rsidP="00F57C91">
            <w:pPr>
              <w:widowControl/>
              <w:rPr>
                <w:rFonts w:ascii="宋体" w:hAnsi="宋体" w:cs="宋体"/>
                <w:sz w:val="24"/>
              </w:rPr>
            </w:pPr>
            <w:r w:rsidRPr="00F57C91">
              <w:rPr>
                <w:color w:val="000000"/>
                <w:sz w:val="24"/>
              </w:rPr>
              <w:t>项目</w:t>
            </w:r>
          </w:p>
        </w:tc>
        <w:tc>
          <w:tcPr>
            <w:tcW w:w="3116" w:type="dxa"/>
            <w:tcBorders>
              <w:top w:val="single" w:sz="8" w:space="0" w:color="000000"/>
              <w:left w:val="nil"/>
              <w:bottom w:val="single" w:sz="8" w:space="0" w:color="000000"/>
              <w:right w:val="single" w:sz="8" w:space="0" w:color="000000"/>
            </w:tcBorders>
            <w:vAlign w:val="center"/>
            <w:hideMark/>
          </w:tcPr>
          <w:p w14:paraId="6C32AEC1"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采购</w:t>
            </w:r>
            <w:r w:rsidRPr="00F57C91">
              <w:rPr>
                <w:color w:val="000000"/>
                <w:sz w:val="24"/>
              </w:rPr>
              <w:t>文件要求</w:t>
            </w:r>
          </w:p>
        </w:tc>
        <w:tc>
          <w:tcPr>
            <w:tcW w:w="1012" w:type="dxa"/>
            <w:tcBorders>
              <w:top w:val="single" w:sz="8" w:space="0" w:color="000000"/>
              <w:left w:val="nil"/>
              <w:bottom w:val="single" w:sz="8" w:space="0" w:color="000000"/>
              <w:right w:val="single" w:sz="8" w:space="0" w:color="000000"/>
            </w:tcBorders>
            <w:vAlign w:val="center"/>
            <w:hideMark/>
          </w:tcPr>
          <w:p w14:paraId="6F671307" w14:textId="77777777" w:rsidR="00F57C91" w:rsidRPr="00F57C91" w:rsidRDefault="00F57C91" w:rsidP="00F57C91">
            <w:pPr>
              <w:widowControl/>
              <w:rPr>
                <w:rFonts w:ascii="宋体" w:hAnsi="宋体" w:cs="宋体"/>
                <w:sz w:val="24"/>
              </w:rPr>
            </w:pPr>
            <w:r w:rsidRPr="00F57C91">
              <w:rPr>
                <w:color w:val="000000"/>
                <w:sz w:val="24"/>
              </w:rPr>
              <w:t>是否响应</w:t>
            </w:r>
          </w:p>
        </w:tc>
        <w:tc>
          <w:tcPr>
            <w:tcW w:w="2034" w:type="dxa"/>
            <w:tcBorders>
              <w:top w:val="single" w:sz="8" w:space="0" w:color="000000"/>
              <w:left w:val="nil"/>
              <w:bottom w:val="single" w:sz="8" w:space="0" w:color="000000"/>
              <w:right w:val="single" w:sz="8" w:space="0" w:color="000000"/>
            </w:tcBorders>
            <w:vAlign w:val="center"/>
            <w:hideMark/>
          </w:tcPr>
          <w:p w14:paraId="6051E98E"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供应商</w:t>
            </w:r>
            <w:r w:rsidRPr="00F57C91">
              <w:rPr>
                <w:color w:val="000000"/>
                <w:sz w:val="24"/>
              </w:rPr>
              <w:t>的承诺或说明</w:t>
            </w:r>
          </w:p>
        </w:tc>
      </w:tr>
      <w:tr w:rsidR="00F57C91" w:rsidRPr="00F57C91" w14:paraId="53C09DB0" w14:textId="77777777">
        <w:trPr>
          <w:trHeight w:val="947"/>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783C8F93"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465D04A5"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79880CB9"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735D0CCA" w14:textId="77777777" w:rsidR="00F57C91" w:rsidRPr="00F57C91" w:rsidRDefault="00F57C91" w:rsidP="00F57C91">
            <w:pPr>
              <w:widowControl/>
              <w:rPr>
                <w:rFonts w:ascii="宋体" w:hAnsi="宋体" w:cs="宋体"/>
                <w:sz w:val="24"/>
              </w:rPr>
            </w:pPr>
            <w:r w:rsidRPr="00F57C91">
              <w:rPr>
                <w:color w:val="000000"/>
                <w:sz w:val="24"/>
              </w:rPr>
              <w:t> </w:t>
            </w:r>
          </w:p>
        </w:tc>
      </w:tr>
      <w:tr w:rsidR="00F57C91" w:rsidRPr="00F57C91" w14:paraId="192AF51C" w14:textId="77777777">
        <w:trPr>
          <w:trHeight w:val="1093"/>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1F6E4FF7"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65FE8734"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7095B2E0"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39FC252D" w14:textId="77777777" w:rsidR="00F57C91" w:rsidRPr="00F57C91" w:rsidRDefault="00F57C91" w:rsidP="00F57C91">
            <w:pPr>
              <w:widowControl/>
              <w:rPr>
                <w:rFonts w:ascii="宋体" w:hAnsi="宋体" w:cs="宋体"/>
                <w:sz w:val="24"/>
              </w:rPr>
            </w:pPr>
            <w:r w:rsidRPr="00F57C91">
              <w:rPr>
                <w:color w:val="000000"/>
                <w:sz w:val="24"/>
              </w:rPr>
              <w:t> </w:t>
            </w:r>
          </w:p>
        </w:tc>
      </w:tr>
      <w:tr w:rsidR="00F57C91" w:rsidRPr="00F57C91" w14:paraId="6884AB84" w14:textId="77777777">
        <w:trPr>
          <w:trHeight w:val="1408"/>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2009EAC5"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378058DD"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51DDF332"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4AC7A7FF" w14:textId="77777777" w:rsidR="00F57C91" w:rsidRPr="00F57C91" w:rsidRDefault="00F57C91" w:rsidP="00F57C91">
            <w:pPr>
              <w:widowControl/>
              <w:rPr>
                <w:rFonts w:ascii="宋体" w:hAnsi="宋体" w:cs="宋体"/>
                <w:sz w:val="24"/>
              </w:rPr>
            </w:pPr>
            <w:r w:rsidRPr="00F57C91">
              <w:rPr>
                <w:color w:val="000000"/>
                <w:sz w:val="24"/>
              </w:rPr>
              <w:t> </w:t>
            </w:r>
          </w:p>
        </w:tc>
      </w:tr>
      <w:tr w:rsidR="00F57C91" w:rsidRPr="00F57C91" w14:paraId="43C171E1" w14:textId="77777777">
        <w:trPr>
          <w:trHeight w:val="984"/>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44B4C48A"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65E4B6F3"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124B79CC"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748C41B3" w14:textId="77777777" w:rsidR="00F57C91" w:rsidRPr="00F57C91" w:rsidRDefault="00F57C91" w:rsidP="00F57C91">
            <w:pPr>
              <w:widowControl/>
              <w:rPr>
                <w:rFonts w:ascii="宋体" w:hAnsi="宋体" w:cs="宋体"/>
                <w:sz w:val="24"/>
              </w:rPr>
            </w:pPr>
            <w:r w:rsidRPr="00F57C91">
              <w:rPr>
                <w:color w:val="000000"/>
                <w:sz w:val="24"/>
              </w:rPr>
              <w:t> </w:t>
            </w:r>
          </w:p>
        </w:tc>
      </w:tr>
      <w:tr w:rsidR="00F57C91" w:rsidRPr="00F57C91" w14:paraId="2860C6F0" w14:textId="77777777">
        <w:trPr>
          <w:trHeight w:val="873"/>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6F3A9655"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35A633AA"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4418D31B"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07677E31" w14:textId="77777777" w:rsidR="00F57C91" w:rsidRPr="00F57C91" w:rsidRDefault="00F57C91" w:rsidP="00F57C91">
            <w:pPr>
              <w:widowControl/>
              <w:rPr>
                <w:rFonts w:ascii="宋体" w:hAnsi="宋体" w:cs="宋体"/>
                <w:sz w:val="24"/>
              </w:rPr>
            </w:pPr>
            <w:r w:rsidRPr="00F57C91">
              <w:rPr>
                <w:color w:val="000000"/>
                <w:sz w:val="24"/>
              </w:rPr>
              <w:t> </w:t>
            </w:r>
          </w:p>
        </w:tc>
      </w:tr>
      <w:tr w:rsidR="00F57C91" w:rsidRPr="00F57C91" w14:paraId="16CFC6A6" w14:textId="77777777">
        <w:trPr>
          <w:trHeight w:val="2140"/>
          <w:tblCellSpacing w:w="0" w:type="dxa"/>
        </w:trPr>
        <w:tc>
          <w:tcPr>
            <w:tcW w:w="1849" w:type="dxa"/>
            <w:tcBorders>
              <w:top w:val="nil"/>
              <w:left w:val="single" w:sz="8" w:space="0" w:color="000000"/>
              <w:bottom w:val="single" w:sz="8" w:space="0" w:color="000000"/>
              <w:right w:val="single" w:sz="8" w:space="0" w:color="000000"/>
            </w:tcBorders>
            <w:vAlign w:val="center"/>
            <w:hideMark/>
          </w:tcPr>
          <w:p w14:paraId="23BCB450" w14:textId="77777777" w:rsidR="00F57C91" w:rsidRPr="00F57C91" w:rsidRDefault="00F57C91" w:rsidP="00F57C91">
            <w:pPr>
              <w:widowControl/>
              <w:rPr>
                <w:rFonts w:ascii="宋体" w:hAnsi="宋体" w:cs="宋体"/>
                <w:sz w:val="24"/>
              </w:rPr>
            </w:pPr>
            <w:r w:rsidRPr="00F57C91">
              <w:rPr>
                <w:color w:val="000000"/>
                <w:sz w:val="24"/>
              </w:rPr>
              <w:t> </w:t>
            </w:r>
          </w:p>
        </w:tc>
        <w:tc>
          <w:tcPr>
            <w:tcW w:w="3116" w:type="dxa"/>
            <w:tcBorders>
              <w:top w:val="nil"/>
              <w:left w:val="nil"/>
              <w:bottom w:val="single" w:sz="8" w:space="0" w:color="000000"/>
              <w:right w:val="single" w:sz="8" w:space="0" w:color="000000"/>
            </w:tcBorders>
            <w:vAlign w:val="center"/>
            <w:hideMark/>
          </w:tcPr>
          <w:p w14:paraId="195E33B6" w14:textId="77777777" w:rsidR="00F57C91" w:rsidRPr="00F57C91" w:rsidRDefault="00F57C91" w:rsidP="00F57C91">
            <w:pPr>
              <w:widowControl/>
              <w:rPr>
                <w:rFonts w:ascii="宋体" w:hAnsi="宋体" w:cs="宋体"/>
                <w:sz w:val="24"/>
              </w:rPr>
            </w:pPr>
            <w:r w:rsidRPr="00F57C91">
              <w:rPr>
                <w:color w:val="000000"/>
                <w:sz w:val="24"/>
              </w:rPr>
              <w:t> </w:t>
            </w:r>
          </w:p>
        </w:tc>
        <w:tc>
          <w:tcPr>
            <w:tcW w:w="1012" w:type="dxa"/>
            <w:tcBorders>
              <w:top w:val="nil"/>
              <w:left w:val="nil"/>
              <w:bottom w:val="single" w:sz="8" w:space="0" w:color="000000"/>
              <w:right w:val="single" w:sz="8" w:space="0" w:color="000000"/>
            </w:tcBorders>
            <w:vAlign w:val="center"/>
            <w:hideMark/>
          </w:tcPr>
          <w:p w14:paraId="4DF28E01" w14:textId="77777777" w:rsidR="00F57C91" w:rsidRPr="00F57C91" w:rsidRDefault="00F57C91" w:rsidP="00F57C91">
            <w:pPr>
              <w:widowControl/>
              <w:rPr>
                <w:rFonts w:ascii="宋体" w:hAnsi="宋体" w:cs="宋体"/>
                <w:sz w:val="24"/>
              </w:rPr>
            </w:pPr>
            <w:r w:rsidRPr="00F57C91">
              <w:rPr>
                <w:color w:val="000000"/>
                <w:sz w:val="24"/>
              </w:rPr>
              <w:t> </w:t>
            </w:r>
          </w:p>
        </w:tc>
        <w:tc>
          <w:tcPr>
            <w:tcW w:w="2034" w:type="dxa"/>
            <w:tcBorders>
              <w:top w:val="nil"/>
              <w:left w:val="nil"/>
              <w:bottom w:val="single" w:sz="8" w:space="0" w:color="000000"/>
              <w:right w:val="single" w:sz="8" w:space="0" w:color="000000"/>
            </w:tcBorders>
            <w:vAlign w:val="center"/>
            <w:hideMark/>
          </w:tcPr>
          <w:p w14:paraId="6D3EA1BD" w14:textId="77777777" w:rsidR="00F57C91" w:rsidRPr="00F57C91" w:rsidRDefault="00F57C91" w:rsidP="00F57C91">
            <w:pPr>
              <w:widowControl/>
              <w:rPr>
                <w:rFonts w:ascii="宋体" w:hAnsi="宋体" w:cs="宋体"/>
                <w:sz w:val="24"/>
              </w:rPr>
            </w:pPr>
            <w:r w:rsidRPr="00F57C91">
              <w:rPr>
                <w:color w:val="000000"/>
                <w:sz w:val="24"/>
              </w:rPr>
              <w:t> </w:t>
            </w:r>
          </w:p>
        </w:tc>
      </w:tr>
    </w:tbl>
    <w:p w14:paraId="3C0492DD" w14:textId="77777777" w:rsidR="00F57C91" w:rsidRPr="00F57C91" w:rsidRDefault="00F57C91" w:rsidP="00F57C91">
      <w:pPr>
        <w:widowControl/>
        <w:rPr>
          <w:rFonts w:ascii="宋体" w:hAnsi="宋体" w:cs="宋体"/>
          <w:sz w:val="24"/>
        </w:rPr>
      </w:pPr>
      <w:r w:rsidRPr="00F57C91">
        <w:rPr>
          <w:rFonts w:ascii="宋体" w:hAnsi="宋体" w:cs="宋体"/>
          <w:color w:val="000000"/>
          <w:sz w:val="24"/>
        </w:rPr>
        <w:t>注：1、按照商务要求详细填列。</w:t>
      </w:r>
    </w:p>
    <w:p w14:paraId="168309D8" w14:textId="77777777" w:rsidR="00F57C91" w:rsidRPr="00F57C91" w:rsidRDefault="00F57C91" w:rsidP="00F57C91">
      <w:pPr>
        <w:widowControl/>
        <w:ind w:firstLine="480"/>
        <w:rPr>
          <w:rFonts w:ascii="宋体" w:hAnsi="宋体" w:cs="宋体"/>
          <w:sz w:val="24"/>
        </w:rPr>
      </w:pPr>
      <w:r w:rsidRPr="00F57C91">
        <w:rPr>
          <w:rFonts w:ascii="宋体" w:hAnsi="宋体" w:cs="宋体"/>
          <w:color w:val="000000"/>
          <w:sz w:val="24"/>
        </w:rPr>
        <w:t>2、行数不够，可自行添加。</w:t>
      </w:r>
    </w:p>
    <w:p w14:paraId="3C1D69FA" w14:textId="77777777" w:rsidR="00F57C91" w:rsidRPr="00F57C91" w:rsidRDefault="00F57C91" w:rsidP="00F57C91">
      <w:pPr>
        <w:widowControl/>
        <w:spacing w:line="460" w:lineRule="atLeast"/>
        <w:rPr>
          <w:rFonts w:ascii="宋体" w:hAnsi="宋体" w:cs="宋体"/>
          <w:sz w:val="24"/>
        </w:rPr>
      </w:pPr>
      <w:r w:rsidRPr="00F57C91">
        <w:rPr>
          <w:rFonts w:ascii="宋体" w:hAnsi="宋体" w:cs="宋体"/>
          <w:color w:val="000000"/>
          <w:sz w:val="24"/>
        </w:rPr>
        <w:t>                                           日期：</w:t>
      </w:r>
      <w:r w:rsidRPr="00F57C91">
        <w:rPr>
          <w:rFonts w:ascii="宋体" w:hAnsi="宋体" w:cs="宋体"/>
          <w:color w:val="000000"/>
          <w:sz w:val="24"/>
          <w:u w:val="single"/>
        </w:rPr>
        <w:t>______</w:t>
      </w:r>
      <w:r w:rsidRPr="00F57C91">
        <w:rPr>
          <w:rFonts w:ascii="宋体" w:hAnsi="宋体" w:cs="宋体"/>
          <w:color w:val="000000"/>
          <w:sz w:val="24"/>
        </w:rPr>
        <w:t>年</w:t>
      </w:r>
      <w:r w:rsidRPr="00F57C91">
        <w:rPr>
          <w:rFonts w:ascii="宋体" w:hAnsi="宋体" w:cs="宋体"/>
          <w:color w:val="000000"/>
          <w:sz w:val="24"/>
          <w:u w:val="single"/>
        </w:rPr>
        <w:t>    </w:t>
      </w:r>
      <w:r w:rsidRPr="00F57C91">
        <w:rPr>
          <w:rFonts w:ascii="宋体" w:hAnsi="宋体" w:cs="宋体"/>
          <w:color w:val="000000"/>
          <w:sz w:val="24"/>
        </w:rPr>
        <w:t>月</w:t>
      </w:r>
      <w:r w:rsidRPr="00F57C91">
        <w:rPr>
          <w:rFonts w:ascii="宋体" w:hAnsi="宋体" w:cs="宋体"/>
          <w:color w:val="000000"/>
          <w:sz w:val="24"/>
          <w:u w:val="single"/>
        </w:rPr>
        <w:t>    </w:t>
      </w:r>
      <w:r w:rsidRPr="00F57C91">
        <w:rPr>
          <w:rFonts w:ascii="宋体" w:hAnsi="宋体" w:cs="宋体"/>
          <w:color w:val="000000"/>
          <w:sz w:val="24"/>
        </w:rPr>
        <w:t>日</w:t>
      </w:r>
    </w:p>
    <w:p w14:paraId="007E1BEA" w14:textId="77777777" w:rsidR="00A837F2" w:rsidRDefault="00A837F2">
      <w:pPr>
        <w:spacing w:line="360" w:lineRule="auto"/>
        <w:rPr>
          <w:rFonts w:ascii="宋体" w:hAnsi="宋体" w:cs="宋体" w:hint="eastAsia"/>
          <w:sz w:val="24"/>
          <w:lang w:val="zh-CN"/>
        </w:rPr>
      </w:pPr>
    </w:p>
    <w:p w14:paraId="01018AF2" w14:textId="77777777" w:rsidR="00A837F2" w:rsidRDefault="00000000">
      <w:pPr>
        <w:spacing w:line="360" w:lineRule="auto"/>
        <w:jc w:val="center"/>
        <w:rPr>
          <w:rFonts w:ascii="宋体" w:hAnsi="宋体" w:hint="eastAsia"/>
          <w:b/>
          <w:bCs/>
          <w:sz w:val="24"/>
          <w:lang w:bidi="ar"/>
        </w:rPr>
      </w:pPr>
      <w:r>
        <w:rPr>
          <w:rFonts w:ascii="宋体" w:hAnsi="宋体" w:cs="宋体" w:hint="eastAsia"/>
          <w:sz w:val="24"/>
          <w:lang w:val="zh-CN"/>
        </w:rPr>
        <w:br w:type="page" w:clear="all"/>
      </w:r>
      <w:r>
        <w:rPr>
          <w:rFonts w:ascii="宋体" w:hAnsi="宋体" w:hint="eastAsia"/>
          <w:b/>
          <w:bCs/>
          <w:sz w:val="24"/>
        </w:rPr>
        <w:lastRenderedPageBreak/>
        <w:t>（四）</w:t>
      </w:r>
      <w:r>
        <w:rPr>
          <w:rFonts w:ascii="宋体" w:hAnsi="宋体" w:hint="eastAsia"/>
          <w:b/>
          <w:bCs/>
          <w:sz w:val="24"/>
          <w:lang w:bidi="ar"/>
        </w:rPr>
        <w:t>承诺函</w:t>
      </w:r>
    </w:p>
    <w:p w14:paraId="333C1C77" w14:textId="77777777" w:rsidR="00A837F2" w:rsidRDefault="00000000">
      <w:pPr>
        <w:spacing w:before="251" w:line="360" w:lineRule="auto"/>
        <w:jc w:val="center"/>
        <w:rPr>
          <w:rFonts w:ascii="宋体" w:hAnsi="宋体" w:hint="eastAsia"/>
          <w:b/>
          <w:spacing w:val="1"/>
          <w:sz w:val="24"/>
        </w:rPr>
      </w:pPr>
      <w:r>
        <w:rPr>
          <w:rFonts w:ascii="宋体" w:hAnsi="宋体" w:hint="eastAsia"/>
          <w:b/>
          <w:spacing w:val="1"/>
          <w:sz w:val="24"/>
        </w:rPr>
        <w:t>实质性要求完全响应承诺书</w:t>
      </w:r>
    </w:p>
    <w:p w14:paraId="241CC933" w14:textId="77777777" w:rsidR="00A837F2" w:rsidRDefault="00000000">
      <w:pPr>
        <w:widowControl/>
        <w:shd w:val="clear" w:color="auto" w:fill="FFFFFF"/>
        <w:spacing w:line="360" w:lineRule="auto"/>
        <w:rPr>
          <w:rFonts w:ascii="宋体" w:hAnsi="宋体" w:hint="eastAsia"/>
          <w:bCs/>
          <w:sz w:val="24"/>
        </w:rPr>
      </w:pPr>
      <w:r>
        <w:rPr>
          <w:rFonts w:ascii="宋体" w:hAnsi="宋体" w:hint="eastAsia"/>
          <w:sz w:val="24"/>
        </w:rPr>
        <w:t>致：江苏省发展和改革委员会（机关）</w:t>
      </w:r>
    </w:p>
    <w:p w14:paraId="7F5F6B0C" w14:textId="77777777" w:rsidR="00A837F2" w:rsidRDefault="00000000">
      <w:pPr>
        <w:widowControl/>
        <w:shd w:val="clear" w:color="auto" w:fill="FFFFFF"/>
        <w:spacing w:line="360" w:lineRule="auto"/>
        <w:ind w:firstLine="480"/>
        <w:jc w:val="left"/>
        <w:rPr>
          <w:rFonts w:ascii="宋体" w:hAnsi="宋体" w:hint="eastAsia"/>
          <w:sz w:val="24"/>
        </w:rPr>
      </w:pPr>
      <w:r>
        <w:rPr>
          <w:rFonts w:ascii="宋体" w:hAnsi="宋体" w:hint="eastAsia"/>
          <w:sz w:val="24"/>
        </w:rPr>
        <w:t>江苏苏港建设项目管理有限公司</w:t>
      </w:r>
    </w:p>
    <w:p w14:paraId="0A9AB8CA" w14:textId="77777777" w:rsidR="00A837F2" w:rsidRDefault="00000000">
      <w:pPr>
        <w:spacing w:line="360" w:lineRule="auto"/>
        <w:ind w:firstLine="480"/>
        <w:rPr>
          <w:rFonts w:ascii="宋体" w:hAnsi="宋体" w:hint="eastAsia"/>
          <w:sz w:val="24"/>
        </w:rPr>
      </w:pPr>
      <w:r>
        <w:rPr>
          <w:rFonts w:ascii="宋体" w:hAnsi="宋体"/>
          <w:sz w:val="24"/>
          <w:u w:val="single"/>
        </w:rPr>
        <w:t xml:space="preserve">                            </w:t>
      </w:r>
      <w:r>
        <w:rPr>
          <w:rFonts w:ascii="宋体" w:hAnsi="宋体" w:hint="eastAsia"/>
          <w:sz w:val="24"/>
        </w:rPr>
        <w:t>（供应商名称）承诺：</w:t>
      </w:r>
    </w:p>
    <w:p w14:paraId="6CAFDE32" w14:textId="77777777" w:rsidR="00A837F2" w:rsidRDefault="00000000">
      <w:pPr>
        <w:spacing w:line="360" w:lineRule="auto"/>
        <w:ind w:firstLine="480"/>
        <w:rPr>
          <w:rFonts w:ascii="宋体" w:hAnsi="宋体" w:hint="eastAsia"/>
          <w:sz w:val="24"/>
        </w:rPr>
      </w:pPr>
      <w:r>
        <w:rPr>
          <w:rFonts w:ascii="宋体" w:hAnsi="宋体" w:hint="eastAsia"/>
          <w:sz w:val="24"/>
        </w:rPr>
        <w:t>我公司完全响应</w:t>
      </w:r>
      <w:r>
        <w:rPr>
          <w:rFonts w:ascii="宋体" w:hAnsi="宋体"/>
          <w:sz w:val="24"/>
          <w:u w:val="single"/>
        </w:rPr>
        <w:t xml:space="preserve">        </w:t>
      </w:r>
      <w:r>
        <w:rPr>
          <w:rFonts w:ascii="宋体" w:hAnsi="宋体" w:hint="eastAsia"/>
          <w:sz w:val="24"/>
        </w:rPr>
        <w:t>（项目名称）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（采购</w:t>
      </w:r>
      <w:r>
        <w:rPr>
          <w:rFonts w:ascii="宋体" w:hAnsi="宋体"/>
          <w:sz w:val="24"/>
        </w:rPr>
        <w:t>编号</w:t>
      </w:r>
      <w:r>
        <w:rPr>
          <w:rFonts w:ascii="宋体" w:hAnsi="宋体" w:hint="eastAsia"/>
          <w:sz w:val="24"/>
        </w:rPr>
        <w:t>）单一来源采购文件“第三章</w:t>
      </w:r>
      <w:r>
        <w:rPr>
          <w:rFonts w:ascii="宋体" w:hAnsi="宋体"/>
          <w:sz w:val="24"/>
        </w:rPr>
        <w:t xml:space="preserve"> </w:t>
      </w:r>
      <w:r>
        <w:rPr>
          <w:rFonts w:ascii="宋体" w:hAnsi="宋体" w:hint="eastAsia"/>
          <w:sz w:val="24"/>
        </w:rPr>
        <w:t>单一来源采购需求”中所有实质性要求。</w:t>
      </w:r>
    </w:p>
    <w:p w14:paraId="31EC0293" w14:textId="77777777" w:rsidR="00A837F2" w:rsidRDefault="00000000">
      <w:pPr>
        <w:spacing w:line="360" w:lineRule="auto"/>
        <w:ind w:firstLine="480"/>
        <w:rPr>
          <w:rFonts w:ascii="宋体" w:hAnsi="宋体" w:hint="eastAsia"/>
          <w:sz w:val="24"/>
        </w:rPr>
      </w:pPr>
      <w:r>
        <w:rPr>
          <w:rFonts w:ascii="宋体" w:hAnsi="宋体" w:hint="eastAsia"/>
          <w:sz w:val="24"/>
        </w:rPr>
        <w:t>我公司对上述承诺的真实性负责，如有虚假，将依法承担相应责任。</w:t>
      </w:r>
    </w:p>
    <w:p w14:paraId="462B9625" w14:textId="77777777" w:rsidR="00A837F2" w:rsidRDefault="00A837F2">
      <w:pPr>
        <w:spacing w:line="360" w:lineRule="auto"/>
        <w:ind w:firstLine="480"/>
        <w:rPr>
          <w:rFonts w:ascii="宋体" w:hAnsi="宋体" w:hint="eastAsia"/>
          <w:sz w:val="24"/>
        </w:rPr>
      </w:pPr>
    </w:p>
    <w:p w14:paraId="112BF3FE" w14:textId="77777777" w:rsidR="00A837F2" w:rsidRDefault="00000000">
      <w:pPr>
        <w:spacing w:line="360" w:lineRule="auto"/>
        <w:ind w:firstLine="3600"/>
        <w:rPr>
          <w:rFonts w:ascii="宋体" w:hAnsi="宋体" w:hint="eastAsia"/>
          <w:sz w:val="24"/>
        </w:rPr>
      </w:pPr>
      <w:r>
        <w:rPr>
          <w:rFonts w:ascii="宋体" w:hAnsi="宋体" w:hint="eastAsia"/>
          <w:sz w:val="24"/>
        </w:rPr>
        <w:t>供应商名称：</w:t>
      </w:r>
      <w:r>
        <w:rPr>
          <w:rFonts w:ascii="宋体" w:hAnsi="宋体" w:hint="eastAsia"/>
          <w:sz w:val="24"/>
          <w:u w:val="single"/>
        </w:rPr>
        <w:t xml:space="preserve">      </w:t>
      </w:r>
      <w:r>
        <w:rPr>
          <w:rFonts w:ascii="宋体" w:hAnsi="宋体" w:hint="eastAsia"/>
          <w:sz w:val="24"/>
        </w:rPr>
        <w:t>（加盖公章）</w:t>
      </w:r>
    </w:p>
    <w:p w14:paraId="5E3C15FD" w14:textId="77777777" w:rsidR="00A837F2" w:rsidRDefault="00000000">
      <w:pPr>
        <w:spacing w:line="360" w:lineRule="auto"/>
        <w:ind w:firstLine="3600"/>
        <w:rPr>
          <w:rFonts w:ascii="宋体" w:hAnsi="宋体" w:hint="eastAsia"/>
          <w:sz w:val="24"/>
        </w:rPr>
      </w:pPr>
      <w:r>
        <w:rPr>
          <w:rFonts w:ascii="宋体" w:hAnsi="宋体" w:hint="eastAsia"/>
          <w:sz w:val="24"/>
        </w:rPr>
        <w:t>日</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期：</w:t>
      </w:r>
    </w:p>
    <w:p w14:paraId="42246606" w14:textId="77777777" w:rsidR="00A837F2" w:rsidRDefault="00A837F2">
      <w:pPr>
        <w:spacing w:line="360" w:lineRule="auto"/>
        <w:jc w:val="center"/>
        <w:rPr>
          <w:rFonts w:ascii="宋体" w:hAnsi="宋体" w:cs="宋体" w:hint="eastAsia"/>
          <w:sz w:val="24"/>
          <w:lang w:val="zh-CN"/>
        </w:rPr>
      </w:pPr>
    </w:p>
    <w:p w14:paraId="096AC93A" w14:textId="77777777" w:rsidR="00A837F2" w:rsidRDefault="00A837F2">
      <w:pPr>
        <w:pStyle w:val="512"/>
        <w:rPr>
          <w:rFonts w:ascii="宋体" w:hAnsi="宋体" w:cs="宋体" w:hint="eastAsia"/>
          <w:sz w:val="24"/>
          <w:lang w:val="zh-CN"/>
        </w:rPr>
      </w:pPr>
    </w:p>
    <w:p w14:paraId="60B66FC3" w14:textId="77777777" w:rsidR="00A837F2" w:rsidRDefault="00A837F2">
      <w:pPr>
        <w:rPr>
          <w:rFonts w:ascii="宋体" w:hAnsi="宋体" w:cs="宋体" w:hint="eastAsia"/>
          <w:sz w:val="24"/>
          <w:lang w:val="zh-CN"/>
        </w:rPr>
      </w:pPr>
    </w:p>
    <w:p w14:paraId="51EA86CC" w14:textId="77777777" w:rsidR="00A837F2" w:rsidRDefault="00A837F2">
      <w:pPr>
        <w:pStyle w:val="512"/>
        <w:rPr>
          <w:rFonts w:ascii="宋体" w:hAnsi="宋体" w:cs="宋体" w:hint="eastAsia"/>
          <w:sz w:val="24"/>
          <w:lang w:val="zh-CN"/>
        </w:rPr>
      </w:pPr>
    </w:p>
    <w:p w14:paraId="2D421CB9" w14:textId="77777777" w:rsidR="00A837F2" w:rsidRDefault="00A837F2">
      <w:pPr>
        <w:rPr>
          <w:rFonts w:ascii="宋体" w:hAnsi="宋体" w:cs="宋体" w:hint="eastAsia"/>
          <w:sz w:val="24"/>
          <w:lang w:val="zh-CN"/>
        </w:rPr>
      </w:pPr>
    </w:p>
    <w:p w14:paraId="5C54AC2A" w14:textId="77777777" w:rsidR="00A837F2" w:rsidRDefault="00A837F2">
      <w:pPr>
        <w:pStyle w:val="512"/>
        <w:rPr>
          <w:rFonts w:ascii="宋体" w:hAnsi="宋体" w:cs="宋体" w:hint="eastAsia"/>
          <w:sz w:val="24"/>
          <w:lang w:val="zh-CN"/>
        </w:rPr>
      </w:pPr>
    </w:p>
    <w:p w14:paraId="375DA19F" w14:textId="77777777" w:rsidR="00A837F2" w:rsidRDefault="00A837F2">
      <w:pPr>
        <w:rPr>
          <w:rFonts w:ascii="宋体" w:hAnsi="宋体" w:cs="宋体" w:hint="eastAsia"/>
          <w:sz w:val="24"/>
          <w:lang w:val="zh-CN"/>
        </w:rPr>
      </w:pPr>
    </w:p>
    <w:p w14:paraId="1E0E2CDA" w14:textId="77777777" w:rsidR="00A837F2" w:rsidRDefault="00A837F2">
      <w:pPr>
        <w:pStyle w:val="512"/>
        <w:rPr>
          <w:rFonts w:ascii="宋体" w:hAnsi="宋体" w:cs="宋体" w:hint="eastAsia"/>
          <w:sz w:val="24"/>
          <w:lang w:val="zh-CN"/>
        </w:rPr>
      </w:pPr>
    </w:p>
    <w:p w14:paraId="20DB63BD" w14:textId="77777777" w:rsidR="00A837F2" w:rsidRDefault="00A837F2">
      <w:pPr>
        <w:rPr>
          <w:rFonts w:ascii="宋体" w:hAnsi="宋体" w:cs="宋体" w:hint="eastAsia"/>
          <w:sz w:val="24"/>
          <w:lang w:val="zh-CN"/>
        </w:rPr>
      </w:pPr>
    </w:p>
    <w:p w14:paraId="1B8E1A83" w14:textId="77777777" w:rsidR="00A837F2" w:rsidRDefault="00A837F2">
      <w:pPr>
        <w:pStyle w:val="512"/>
        <w:rPr>
          <w:rFonts w:ascii="宋体" w:hAnsi="宋体" w:cs="宋体" w:hint="eastAsia"/>
          <w:sz w:val="24"/>
          <w:lang w:val="zh-CN"/>
        </w:rPr>
      </w:pPr>
    </w:p>
    <w:p w14:paraId="359BC6B1" w14:textId="77777777" w:rsidR="00A837F2" w:rsidRDefault="00A837F2">
      <w:pPr>
        <w:rPr>
          <w:rFonts w:ascii="宋体" w:hAnsi="宋体" w:cs="宋体" w:hint="eastAsia"/>
          <w:sz w:val="24"/>
          <w:lang w:val="zh-CN"/>
        </w:rPr>
      </w:pPr>
    </w:p>
    <w:p w14:paraId="3422497F" w14:textId="77777777" w:rsidR="00A837F2" w:rsidRDefault="00A837F2">
      <w:pPr>
        <w:pStyle w:val="512"/>
        <w:rPr>
          <w:rFonts w:ascii="宋体" w:hAnsi="宋体" w:cs="宋体" w:hint="eastAsia"/>
          <w:sz w:val="24"/>
          <w:lang w:val="zh-CN"/>
        </w:rPr>
      </w:pPr>
    </w:p>
    <w:p w14:paraId="226A54C5" w14:textId="77777777" w:rsidR="00A837F2" w:rsidRDefault="00A837F2">
      <w:pPr>
        <w:rPr>
          <w:rFonts w:ascii="宋体" w:hAnsi="宋体" w:cs="宋体" w:hint="eastAsia"/>
          <w:sz w:val="24"/>
          <w:lang w:val="zh-CN"/>
        </w:rPr>
      </w:pPr>
    </w:p>
    <w:p w14:paraId="6442D5EB" w14:textId="77777777" w:rsidR="00A837F2" w:rsidRDefault="00A837F2">
      <w:pPr>
        <w:pStyle w:val="512"/>
        <w:rPr>
          <w:rFonts w:ascii="宋体" w:hAnsi="宋体" w:cs="宋体" w:hint="eastAsia"/>
          <w:sz w:val="24"/>
          <w:lang w:val="zh-CN"/>
        </w:rPr>
      </w:pPr>
    </w:p>
    <w:p w14:paraId="731575BB" w14:textId="77777777" w:rsidR="00A837F2" w:rsidRDefault="00A837F2">
      <w:pPr>
        <w:rPr>
          <w:rFonts w:ascii="宋体" w:hAnsi="宋体" w:cs="宋体" w:hint="eastAsia"/>
          <w:sz w:val="24"/>
          <w:lang w:val="zh-CN"/>
        </w:rPr>
      </w:pPr>
    </w:p>
    <w:p w14:paraId="19526D37" w14:textId="77777777" w:rsidR="00A837F2" w:rsidRDefault="00A837F2">
      <w:pPr>
        <w:pStyle w:val="512"/>
        <w:rPr>
          <w:rFonts w:ascii="宋体" w:hAnsi="宋体" w:cs="宋体" w:hint="eastAsia"/>
          <w:sz w:val="24"/>
          <w:lang w:val="zh-CN"/>
        </w:rPr>
      </w:pPr>
    </w:p>
    <w:p w14:paraId="0A348836" w14:textId="77777777" w:rsidR="00A837F2" w:rsidRDefault="00A837F2">
      <w:pPr>
        <w:rPr>
          <w:rFonts w:ascii="宋体" w:hAnsi="宋体" w:cs="宋体" w:hint="eastAsia"/>
          <w:sz w:val="24"/>
          <w:lang w:val="zh-CN"/>
        </w:rPr>
      </w:pPr>
    </w:p>
    <w:p w14:paraId="1C5A400F" w14:textId="77777777" w:rsidR="00A837F2" w:rsidRDefault="00A837F2">
      <w:pPr>
        <w:pStyle w:val="512"/>
        <w:rPr>
          <w:rFonts w:ascii="宋体" w:hAnsi="宋体" w:cs="宋体" w:hint="eastAsia"/>
          <w:sz w:val="24"/>
          <w:lang w:val="zh-CN"/>
        </w:rPr>
      </w:pPr>
    </w:p>
    <w:p w14:paraId="4D583B04" w14:textId="77777777" w:rsidR="00A837F2" w:rsidRDefault="00A837F2">
      <w:pPr>
        <w:rPr>
          <w:rFonts w:ascii="宋体" w:hAnsi="宋体" w:cs="宋体" w:hint="eastAsia"/>
          <w:sz w:val="24"/>
          <w:lang w:val="zh-CN"/>
        </w:rPr>
      </w:pPr>
    </w:p>
    <w:p w14:paraId="4CDCF1CD" w14:textId="77777777" w:rsidR="00A837F2" w:rsidRDefault="00A837F2">
      <w:pPr>
        <w:pStyle w:val="512"/>
        <w:rPr>
          <w:rFonts w:ascii="宋体" w:hAnsi="宋体" w:cs="宋体" w:hint="eastAsia"/>
          <w:sz w:val="24"/>
          <w:lang w:val="zh-CN"/>
        </w:rPr>
      </w:pPr>
    </w:p>
    <w:p w14:paraId="53352E26" w14:textId="77777777" w:rsidR="00A837F2" w:rsidRDefault="00A837F2">
      <w:pPr>
        <w:rPr>
          <w:rFonts w:ascii="宋体" w:hAnsi="宋体" w:cs="宋体" w:hint="eastAsia"/>
          <w:sz w:val="24"/>
          <w:lang w:val="zh-CN"/>
        </w:rPr>
      </w:pPr>
    </w:p>
    <w:p w14:paraId="3A383821" w14:textId="77777777" w:rsidR="00A837F2" w:rsidRDefault="00A837F2">
      <w:pPr>
        <w:pStyle w:val="512"/>
        <w:rPr>
          <w:rFonts w:ascii="宋体" w:hAnsi="宋体" w:cs="宋体" w:hint="eastAsia"/>
          <w:sz w:val="24"/>
          <w:lang w:val="zh-CN"/>
        </w:rPr>
      </w:pPr>
    </w:p>
    <w:p w14:paraId="19CE190A" w14:textId="77777777" w:rsidR="00A837F2" w:rsidRDefault="00A837F2">
      <w:pPr>
        <w:rPr>
          <w:lang w:val="zh-CN"/>
        </w:rPr>
      </w:pPr>
    </w:p>
    <w:p w14:paraId="12A36050" w14:textId="77777777" w:rsidR="00A837F2" w:rsidRDefault="00000000">
      <w:pPr>
        <w:spacing w:line="360" w:lineRule="auto"/>
        <w:jc w:val="center"/>
        <w:rPr>
          <w:rFonts w:ascii="宋体" w:hAnsi="宋体" w:cs="宋体" w:hint="eastAsia"/>
          <w:b/>
          <w:bCs/>
          <w:sz w:val="24"/>
        </w:rPr>
      </w:pPr>
      <w:r>
        <w:rPr>
          <w:rFonts w:ascii="宋体" w:hAnsi="宋体" w:cs="宋体" w:hint="eastAsia"/>
          <w:b/>
          <w:bCs/>
          <w:sz w:val="24"/>
          <w:lang w:bidi="ar"/>
        </w:rPr>
        <w:lastRenderedPageBreak/>
        <w:t>（五）项目负责人简介表</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993"/>
        <w:gridCol w:w="993"/>
        <w:gridCol w:w="1275"/>
        <w:gridCol w:w="1276"/>
        <w:gridCol w:w="1456"/>
        <w:gridCol w:w="780"/>
        <w:gridCol w:w="1024"/>
        <w:gridCol w:w="1808"/>
      </w:tblGrid>
      <w:tr w:rsidR="00A837F2" w14:paraId="2C10B5A4" w14:textId="77777777">
        <w:trPr>
          <w:trHeight w:val="540"/>
          <w:jc w:val="center"/>
        </w:trPr>
        <w:tc>
          <w:tcPr>
            <w:tcW w:w="6773" w:type="dxa"/>
            <w:gridSpan w:val="6"/>
            <w:tcBorders>
              <w:top w:val="nil"/>
              <w:left w:val="nil"/>
              <w:bottom w:val="nil"/>
              <w:right w:val="nil"/>
            </w:tcBorders>
            <w:vAlign w:val="center"/>
          </w:tcPr>
          <w:p w14:paraId="20B2A213" w14:textId="77777777" w:rsidR="00A837F2" w:rsidRDefault="00000000">
            <w:pPr>
              <w:widowControl/>
              <w:jc w:val="left"/>
              <w:rPr>
                <w:rFonts w:ascii="宋体" w:hAnsi="宋体" w:cs="宋体" w:hint="eastAsia"/>
                <w:sz w:val="24"/>
              </w:rPr>
            </w:pPr>
            <w:r>
              <w:rPr>
                <w:rFonts w:ascii="宋体" w:hAnsi="宋体" w:cs="宋体" w:hint="eastAsia"/>
                <w:sz w:val="24"/>
                <w:lang w:bidi="ar"/>
              </w:rPr>
              <w:t xml:space="preserve">项目名称：                                     </w:t>
            </w:r>
          </w:p>
        </w:tc>
        <w:tc>
          <w:tcPr>
            <w:tcW w:w="2832" w:type="dxa"/>
            <w:gridSpan w:val="2"/>
            <w:tcBorders>
              <w:top w:val="nil"/>
              <w:left w:val="nil"/>
              <w:bottom w:val="nil"/>
              <w:right w:val="nil"/>
            </w:tcBorders>
            <w:vAlign w:val="center"/>
          </w:tcPr>
          <w:p w14:paraId="0000718C" w14:textId="77777777" w:rsidR="00A837F2" w:rsidRDefault="00000000">
            <w:pPr>
              <w:widowControl/>
              <w:jc w:val="left"/>
              <w:rPr>
                <w:rFonts w:ascii="宋体" w:hAnsi="宋体" w:cs="宋体" w:hint="eastAsia"/>
                <w:sz w:val="24"/>
                <w:lang w:bidi="ar"/>
              </w:rPr>
            </w:pPr>
            <w:r>
              <w:rPr>
                <w:rFonts w:ascii="宋体" w:hAnsi="宋体" w:cs="宋体" w:hint="eastAsia"/>
                <w:sz w:val="24"/>
                <w:lang w:bidi="ar"/>
              </w:rPr>
              <w:t>采购编号：</w:t>
            </w:r>
          </w:p>
        </w:tc>
      </w:tr>
      <w:tr w:rsidR="00A837F2" w14:paraId="08DFE92B" w14:textId="77777777">
        <w:trPr>
          <w:trHeight w:val="540"/>
          <w:jc w:val="center"/>
        </w:trPr>
        <w:tc>
          <w:tcPr>
            <w:tcW w:w="993" w:type="dxa"/>
            <w:tcBorders>
              <w:top w:val="single" w:sz="4" w:space="0" w:color="000000"/>
              <w:left w:val="single" w:sz="4" w:space="0" w:color="000000"/>
              <w:bottom w:val="single" w:sz="4" w:space="0" w:color="000000"/>
              <w:right w:val="single" w:sz="4" w:space="0" w:color="000000"/>
            </w:tcBorders>
            <w:vAlign w:val="center"/>
          </w:tcPr>
          <w:p w14:paraId="18152DBF" w14:textId="77777777" w:rsidR="00A837F2" w:rsidRDefault="00000000">
            <w:pPr>
              <w:widowControl/>
              <w:jc w:val="center"/>
              <w:rPr>
                <w:rFonts w:ascii="宋体" w:hAnsi="宋体" w:cs="宋体" w:hint="eastAsia"/>
                <w:sz w:val="24"/>
              </w:rPr>
            </w:pPr>
            <w:r>
              <w:rPr>
                <w:rFonts w:ascii="宋体" w:hAnsi="宋体" w:cs="宋体" w:hint="eastAsia"/>
                <w:sz w:val="24"/>
                <w:lang w:bidi="ar"/>
              </w:rPr>
              <w:t>姓名</w:t>
            </w:r>
          </w:p>
        </w:tc>
        <w:tc>
          <w:tcPr>
            <w:tcW w:w="993" w:type="dxa"/>
            <w:tcBorders>
              <w:top w:val="single" w:sz="4" w:space="0" w:color="000000"/>
              <w:left w:val="single" w:sz="4" w:space="0" w:color="000000"/>
              <w:bottom w:val="single" w:sz="4" w:space="0" w:color="000000"/>
              <w:right w:val="single" w:sz="4" w:space="0" w:color="000000"/>
            </w:tcBorders>
            <w:vAlign w:val="center"/>
          </w:tcPr>
          <w:p w14:paraId="7F88BF7D" w14:textId="77777777" w:rsidR="00A837F2" w:rsidRDefault="00000000">
            <w:pPr>
              <w:widowControl/>
              <w:jc w:val="center"/>
              <w:rPr>
                <w:rFonts w:ascii="宋体" w:hAnsi="宋体" w:cs="宋体" w:hint="eastAsia"/>
                <w:sz w:val="24"/>
              </w:rPr>
            </w:pPr>
            <w:r>
              <w:rPr>
                <w:rFonts w:ascii="宋体" w:hAnsi="宋体" w:cs="宋体" w:hint="eastAsia"/>
                <w:sz w:val="24"/>
                <w:lang w:bidi="ar"/>
              </w:rPr>
              <w:t>性别</w:t>
            </w:r>
          </w:p>
        </w:tc>
        <w:tc>
          <w:tcPr>
            <w:tcW w:w="1275" w:type="dxa"/>
            <w:tcBorders>
              <w:top w:val="single" w:sz="4" w:space="0" w:color="000000"/>
              <w:left w:val="single" w:sz="4" w:space="0" w:color="000000"/>
              <w:bottom w:val="single" w:sz="4" w:space="0" w:color="000000"/>
              <w:right w:val="single" w:sz="4" w:space="0" w:color="000000"/>
            </w:tcBorders>
            <w:vAlign w:val="center"/>
          </w:tcPr>
          <w:p w14:paraId="3C272D13" w14:textId="77777777" w:rsidR="00A837F2" w:rsidRDefault="00000000">
            <w:pPr>
              <w:widowControl/>
              <w:jc w:val="center"/>
              <w:rPr>
                <w:rFonts w:ascii="宋体" w:hAnsi="宋体" w:cs="宋体" w:hint="eastAsia"/>
                <w:sz w:val="24"/>
              </w:rPr>
            </w:pPr>
            <w:r>
              <w:rPr>
                <w:rFonts w:ascii="宋体" w:hAnsi="宋体" w:cs="宋体" w:hint="eastAsia"/>
                <w:sz w:val="24"/>
                <w:lang w:bidi="ar"/>
              </w:rPr>
              <w:t>年龄</w:t>
            </w:r>
          </w:p>
        </w:tc>
        <w:tc>
          <w:tcPr>
            <w:tcW w:w="1276" w:type="dxa"/>
            <w:tcBorders>
              <w:top w:val="single" w:sz="4" w:space="0" w:color="000000"/>
              <w:left w:val="single" w:sz="4" w:space="0" w:color="000000"/>
              <w:bottom w:val="single" w:sz="4" w:space="0" w:color="000000"/>
              <w:right w:val="single" w:sz="4" w:space="0" w:color="000000"/>
            </w:tcBorders>
            <w:vAlign w:val="center"/>
          </w:tcPr>
          <w:p w14:paraId="45F905BF" w14:textId="77777777" w:rsidR="00A837F2" w:rsidRDefault="00000000">
            <w:pPr>
              <w:widowControl/>
              <w:jc w:val="center"/>
              <w:rPr>
                <w:rFonts w:ascii="宋体" w:hAnsi="宋体" w:cs="宋体" w:hint="eastAsia"/>
                <w:sz w:val="24"/>
              </w:rPr>
            </w:pPr>
            <w:r>
              <w:rPr>
                <w:rFonts w:ascii="宋体" w:hAnsi="宋体" w:cs="宋体" w:hint="eastAsia"/>
                <w:sz w:val="24"/>
                <w:lang w:bidi="ar"/>
              </w:rPr>
              <w:t>专业</w:t>
            </w:r>
          </w:p>
        </w:tc>
        <w:tc>
          <w:tcPr>
            <w:tcW w:w="1456" w:type="dxa"/>
            <w:tcBorders>
              <w:top w:val="single" w:sz="4" w:space="0" w:color="000000"/>
              <w:left w:val="single" w:sz="4" w:space="0" w:color="000000"/>
              <w:bottom w:val="single" w:sz="4" w:space="0" w:color="000000"/>
              <w:right w:val="single" w:sz="4" w:space="0" w:color="000000"/>
            </w:tcBorders>
            <w:vAlign w:val="center"/>
          </w:tcPr>
          <w:p w14:paraId="7D5E540A" w14:textId="77777777" w:rsidR="00A837F2" w:rsidRDefault="00000000">
            <w:pPr>
              <w:widowControl/>
              <w:jc w:val="center"/>
              <w:rPr>
                <w:rFonts w:ascii="宋体" w:hAnsi="宋体" w:cs="宋体" w:hint="eastAsia"/>
                <w:sz w:val="24"/>
              </w:rPr>
            </w:pPr>
            <w:r>
              <w:rPr>
                <w:rFonts w:ascii="宋体" w:hAnsi="宋体" w:cs="宋体" w:hint="eastAsia"/>
                <w:sz w:val="24"/>
                <w:lang w:bidi="ar"/>
              </w:rPr>
              <w:t>职称</w:t>
            </w:r>
          </w:p>
        </w:tc>
        <w:tc>
          <w:tcPr>
            <w:tcW w:w="1804" w:type="dxa"/>
            <w:gridSpan w:val="2"/>
            <w:tcBorders>
              <w:top w:val="single" w:sz="4" w:space="0" w:color="000000"/>
              <w:left w:val="single" w:sz="4" w:space="0" w:color="000000"/>
              <w:bottom w:val="single" w:sz="4" w:space="0" w:color="000000"/>
              <w:right w:val="single" w:sz="4" w:space="0" w:color="000000"/>
            </w:tcBorders>
            <w:vAlign w:val="center"/>
          </w:tcPr>
          <w:p w14:paraId="26CAF3CD" w14:textId="77777777" w:rsidR="00A837F2" w:rsidRDefault="00000000">
            <w:pPr>
              <w:widowControl/>
              <w:jc w:val="center"/>
              <w:rPr>
                <w:rFonts w:ascii="宋体" w:hAnsi="宋体" w:cs="宋体" w:hint="eastAsia"/>
                <w:sz w:val="24"/>
              </w:rPr>
            </w:pPr>
            <w:r>
              <w:rPr>
                <w:rFonts w:ascii="宋体" w:hAnsi="宋体" w:cs="宋体" w:hint="eastAsia"/>
                <w:sz w:val="24"/>
                <w:lang w:bidi="ar"/>
              </w:rPr>
              <w:t>工作经验年限</w:t>
            </w:r>
          </w:p>
        </w:tc>
        <w:tc>
          <w:tcPr>
            <w:tcW w:w="1808" w:type="dxa"/>
            <w:tcBorders>
              <w:top w:val="single" w:sz="4" w:space="0" w:color="000000"/>
              <w:left w:val="single" w:sz="4" w:space="0" w:color="000000"/>
              <w:bottom w:val="single" w:sz="4" w:space="0" w:color="000000"/>
              <w:right w:val="single" w:sz="4" w:space="0" w:color="000000"/>
            </w:tcBorders>
            <w:vAlign w:val="center"/>
          </w:tcPr>
          <w:p w14:paraId="52F7D62A" w14:textId="77777777" w:rsidR="00A837F2" w:rsidRDefault="00000000">
            <w:pPr>
              <w:widowControl/>
              <w:jc w:val="center"/>
              <w:rPr>
                <w:rFonts w:ascii="宋体" w:hAnsi="宋体" w:cs="宋体" w:hint="eastAsia"/>
                <w:sz w:val="24"/>
              </w:rPr>
            </w:pPr>
            <w:r>
              <w:rPr>
                <w:rFonts w:ascii="宋体" w:hAnsi="宋体" w:cs="宋体" w:hint="eastAsia"/>
                <w:sz w:val="24"/>
                <w:lang w:bidi="ar"/>
              </w:rPr>
              <w:t>备注</w:t>
            </w:r>
          </w:p>
        </w:tc>
      </w:tr>
      <w:tr w:rsidR="00A837F2" w14:paraId="1A8B64C6" w14:textId="77777777">
        <w:trPr>
          <w:cantSplit/>
          <w:trHeight w:val="1230"/>
          <w:jc w:val="center"/>
        </w:trPr>
        <w:tc>
          <w:tcPr>
            <w:tcW w:w="993" w:type="dxa"/>
            <w:tcBorders>
              <w:top w:val="single" w:sz="4" w:space="0" w:color="000000"/>
              <w:left w:val="single" w:sz="4" w:space="0" w:color="000000"/>
              <w:bottom w:val="single" w:sz="4" w:space="0" w:color="000000"/>
              <w:right w:val="single" w:sz="4" w:space="0" w:color="000000"/>
            </w:tcBorders>
            <w:vAlign w:val="center"/>
          </w:tcPr>
          <w:p w14:paraId="1100DD48" w14:textId="77777777" w:rsidR="00A837F2" w:rsidRDefault="00A837F2">
            <w:pPr>
              <w:jc w:val="center"/>
              <w:rPr>
                <w:rFonts w:ascii="宋体" w:hAnsi="宋体" w:cs="宋体" w:hint="eastAsia"/>
                <w:sz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935D1A5" w14:textId="77777777" w:rsidR="00A837F2" w:rsidRDefault="00A837F2">
            <w:pPr>
              <w:jc w:val="center"/>
              <w:rPr>
                <w:rFonts w:ascii="宋体" w:hAnsi="宋体" w:cs="宋体" w:hint="eastAsia"/>
                <w:sz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B89383" w14:textId="77777777" w:rsidR="00A837F2" w:rsidRDefault="00A837F2">
            <w:pPr>
              <w:jc w:val="center"/>
              <w:rPr>
                <w:rFonts w:ascii="宋体" w:hAnsi="宋体" w:cs="宋体" w:hint="eastAsia"/>
                <w:sz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FFE9FF" w14:textId="77777777" w:rsidR="00A837F2" w:rsidRDefault="00A837F2">
            <w:pPr>
              <w:jc w:val="center"/>
              <w:rPr>
                <w:rFonts w:ascii="宋体" w:hAnsi="宋体" w:cs="宋体" w:hint="eastAsia"/>
                <w:sz w:val="24"/>
              </w:rPr>
            </w:pPr>
          </w:p>
        </w:tc>
        <w:tc>
          <w:tcPr>
            <w:tcW w:w="1456" w:type="dxa"/>
            <w:tcBorders>
              <w:top w:val="single" w:sz="4" w:space="0" w:color="000000"/>
              <w:left w:val="single" w:sz="4" w:space="0" w:color="000000"/>
              <w:bottom w:val="single" w:sz="4" w:space="0" w:color="000000"/>
              <w:right w:val="single" w:sz="4" w:space="0" w:color="000000"/>
            </w:tcBorders>
            <w:vAlign w:val="center"/>
          </w:tcPr>
          <w:p w14:paraId="1BC0BA93" w14:textId="77777777" w:rsidR="00A837F2" w:rsidRDefault="00A837F2">
            <w:pPr>
              <w:jc w:val="center"/>
              <w:rPr>
                <w:rFonts w:ascii="宋体" w:hAnsi="宋体" w:cs="宋体" w:hint="eastAsia"/>
                <w:sz w:val="24"/>
              </w:rPr>
            </w:pPr>
          </w:p>
        </w:tc>
        <w:tc>
          <w:tcPr>
            <w:tcW w:w="1804" w:type="dxa"/>
            <w:gridSpan w:val="2"/>
            <w:tcBorders>
              <w:top w:val="single" w:sz="4" w:space="0" w:color="000000"/>
              <w:left w:val="single" w:sz="4" w:space="0" w:color="000000"/>
              <w:bottom w:val="single" w:sz="4" w:space="0" w:color="000000"/>
              <w:right w:val="single" w:sz="4" w:space="0" w:color="000000"/>
            </w:tcBorders>
            <w:vAlign w:val="center"/>
          </w:tcPr>
          <w:p w14:paraId="4BC25233" w14:textId="77777777" w:rsidR="00A837F2" w:rsidRDefault="00A837F2">
            <w:pPr>
              <w:jc w:val="center"/>
              <w:rPr>
                <w:rFonts w:ascii="宋体" w:hAnsi="宋体" w:cs="宋体" w:hint="eastAsia"/>
                <w:sz w:val="24"/>
              </w:rPr>
            </w:pPr>
          </w:p>
        </w:tc>
        <w:tc>
          <w:tcPr>
            <w:tcW w:w="1808" w:type="dxa"/>
            <w:tcBorders>
              <w:top w:val="single" w:sz="4" w:space="0" w:color="000000"/>
              <w:left w:val="single" w:sz="4" w:space="0" w:color="000000"/>
              <w:bottom w:val="single" w:sz="4" w:space="0" w:color="000000"/>
              <w:right w:val="single" w:sz="4" w:space="0" w:color="000000"/>
            </w:tcBorders>
            <w:vAlign w:val="center"/>
          </w:tcPr>
          <w:p w14:paraId="78D83C3A" w14:textId="77777777" w:rsidR="00A837F2" w:rsidRDefault="00A837F2">
            <w:pPr>
              <w:rPr>
                <w:rFonts w:ascii="宋体" w:hAnsi="宋体" w:cs="宋体" w:hint="eastAsia"/>
                <w:sz w:val="24"/>
              </w:rPr>
            </w:pPr>
          </w:p>
        </w:tc>
      </w:tr>
    </w:tbl>
    <w:p w14:paraId="70A5C263" w14:textId="77777777" w:rsidR="00A837F2" w:rsidRDefault="00A837F2">
      <w:pPr>
        <w:widowControl/>
        <w:spacing w:line="420" w:lineRule="auto"/>
        <w:jc w:val="left"/>
        <w:rPr>
          <w:rFonts w:ascii="宋体" w:hAnsi="宋体" w:cs="宋体" w:hint="eastAsia"/>
          <w:sz w:val="24"/>
        </w:rPr>
      </w:pPr>
    </w:p>
    <w:p w14:paraId="221F5497" w14:textId="77777777" w:rsidR="00A837F2" w:rsidRDefault="00000000">
      <w:pPr>
        <w:widowControl/>
        <w:spacing w:line="420" w:lineRule="auto"/>
        <w:jc w:val="left"/>
        <w:rPr>
          <w:rFonts w:ascii="宋体" w:hAnsi="宋体" w:cs="宋体" w:hint="eastAsia"/>
          <w:sz w:val="24"/>
          <w:lang w:bidi="ar"/>
        </w:rPr>
      </w:pPr>
      <w:r>
        <w:rPr>
          <w:rFonts w:ascii="宋体" w:hAnsi="宋体" w:cs="宋体" w:hint="eastAsia"/>
          <w:sz w:val="24"/>
        </w:rPr>
        <w:t>供应商名称：</w:t>
      </w:r>
      <w:r>
        <w:rPr>
          <w:rFonts w:ascii="宋体" w:hAnsi="宋体" w:cs="宋体" w:hint="eastAsia"/>
          <w:sz w:val="24"/>
          <w:u w:val="single"/>
        </w:rPr>
        <w:t xml:space="preserve">                                </w:t>
      </w:r>
      <w:r>
        <w:rPr>
          <w:rFonts w:ascii="宋体" w:hint="eastAsia"/>
          <w:sz w:val="24"/>
          <w:lang w:val="zh-CN"/>
        </w:rPr>
        <w:t>（</w:t>
      </w:r>
      <w:r>
        <w:rPr>
          <w:rFonts w:ascii="宋体" w:hAnsi="宋体" w:hint="eastAsia"/>
          <w:sz w:val="24"/>
        </w:rPr>
        <w:t>加盖公章扫描上传或电子签章</w:t>
      </w:r>
      <w:r>
        <w:rPr>
          <w:rFonts w:ascii="宋体" w:hint="eastAsia"/>
          <w:sz w:val="24"/>
          <w:lang w:val="zh-CN"/>
        </w:rPr>
        <w:t>）</w:t>
      </w:r>
    </w:p>
    <w:p w14:paraId="26FCEBD0" w14:textId="77777777" w:rsidR="00A837F2" w:rsidRDefault="00A837F2">
      <w:pPr>
        <w:widowControl/>
        <w:spacing w:line="420" w:lineRule="auto"/>
        <w:jc w:val="left"/>
        <w:rPr>
          <w:rFonts w:ascii="宋体" w:hAnsi="宋体" w:cs="宋体" w:hint="eastAsia"/>
          <w:b/>
          <w:bCs/>
          <w:sz w:val="24"/>
          <w:lang w:bidi="ar"/>
        </w:rPr>
      </w:pPr>
    </w:p>
    <w:p w14:paraId="4FEF64ED" w14:textId="77777777" w:rsidR="00A837F2" w:rsidRDefault="00000000">
      <w:pPr>
        <w:widowControl/>
        <w:spacing w:line="420" w:lineRule="auto"/>
        <w:jc w:val="center"/>
        <w:rPr>
          <w:rFonts w:ascii="宋体" w:hAnsi="宋体" w:cs="宋体" w:hint="eastAsia"/>
          <w:b/>
          <w:bCs/>
          <w:sz w:val="24"/>
          <w:lang w:bidi="ar"/>
        </w:rPr>
      </w:pPr>
      <w:r>
        <w:rPr>
          <w:rFonts w:ascii="宋体" w:hAnsi="宋体" w:cs="宋体" w:hint="eastAsia"/>
          <w:b/>
          <w:bCs/>
          <w:sz w:val="24"/>
          <w:lang w:bidi="ar"/>
        </w:rPr>
        <w:t>（六）技术团队配置表</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40"/>
        <w:gridCol w:w="1327"/>
        <w:gridCol w:w="840"/>
        <w:gridCol w:w="855"/>
        <w:gridCol w:w="1725"/>
        <w:gridCol w:w="1544"/>
        <w:gridCol w:w="2093"/>
      </w:tblGrid>
      <w:tr w:rsidR="00A837F2" w14:paraId="3BA919C9"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2DFFB430" w14:textId="77777777" w:rsidR="00A837F2" w:rsidRDefault="00000000">
            <w:pPr>
              <w:widowControl/>
              <w:jc w:val="center"/>
              <w:rPr>
                <w:rFonts w:ascii="宋体" w:hAnsi="宋体" w:cs="宋体" w:hint="eastAsia"/>
                <w:sz w:val="24"/>
              </w:rPr>
            </w:pPr>
            <w:r>
              <w:rPr>
                <w:rFonts w:ascii="宋体" w:hAnsi="宋体" w:cs="宋体" w:hint="eastAsia"/>
                <w:sz w:val="24"/>
                <w:lang w:bidi="ar"/>
              </w:rPr>
              <w:t>序号</w:t>
            </w:r>
          </w:p>
        </w:tc>
        <w:tc>
          <w:tcPr>
            <w:tcW w:w="1327" w:type="dxa"/>
            <w:tcBorders>
              <w:top w:val="single" w:sz="4" w:space="0" w:color="000000"/>
              <w:left w:val="nil"/>
              <w:bottom w:val="nil"/>
              <w:right w:val="single" w:sz="4" w:space="0" w:color="000000"/>
            </w:tcBorders>
            <w:vAlign w:val="center"/>
          </w:tcPr>
          <w:p w14:paraId="45B051FB" w14:textId="77777777" w:rsidR="00A837F2" w:rsidRDefault="00000000">
            <w:pPr>
              <w:widowControl/>
              <w:jc w:val="center"/>
              <w:rPr>
                <w:rFonts w:ascii="宋体" w:hAnsi="宋体" w:cs="宋体" w:hint="eastAsia"/>
                <w:sz w:val="24"/>
              </w:rPr>
            </w:pPr>
            <w:r>
              <w:rPr>
                <w:rFonts w:ascii="宋体" w:hAnsi="宋体" w:cs="宋体" w:hint="eastAsia"/>
                <w:sz w:val="24"/>
                <w:lang w:bidi="ar"/>
              </w:rPr>
              <w:t>姓名</w:t>
            </w:r>
          </w:p>
        </w:tc>
        <w:tc>
          <w:tcPr>
            <w:tcW w:w="840" w:type="dxa"/>
            <w:tcBorders>
              <w:top w:val="single" w:sz="4" w:space="0" w:color="000000"/>
              <w:left w:val="single" w:sz="4" w:space="0" w:color="000000"/>
              <w:bottom w:val="nil"/>
              <w:right w:val="single" w:sz="4" w:space="0" w:color="000000"/>
            </w:tcBorders>
            <w:vAlign w:val="center"/>
          </w:tcPr>
          <w:p w14:paraId="1845DB09" w14:textId="77777777" w:rsidR="00A837F2" w:rsidRDefault="00000000">
            <w:pPr>
              <w:widowControl/>
              <w:jc w:val="center"/>
              <w:rPr>
                <w:rFonts w:ascii="宋体" w:hAnsi="宋体" w:cs="宋体" w:hint="eastAsia"/>
                <w:sz w:val="24"/>
              </w:rPr>
            </w:pPr>
            <w:r>
              <w:rPr>
                <w:rFonts w:ascii="宋体" w:hAnsi="宋体" w:cs="宋体" w:hint="eastAsia"/>
                <w:sz w:val="24"/>
                <w:lang w:bidi="ar"/>
              </w:rPr>
              <w:t>性别</w:t>
            </w:r>
          </w:p>
        </w:tc>
        <w:tc>
          <w:tcPr>
            <w:tcW w:w="855" w:type="dxa"/>
            <w:tcBorders>
              <w:top w:val="single" w:sz="4" w:space="0" w:color="000000"/>
              <w:left w:val="single" w:sz="4" w:space="0" w:color="000000"/>
              <w:bottom w:val="nil"/>
              <w:right w:val="single" w:sz="4" w:space="0" w:color="000000"/>
            </w:tcBorders>
            <w:vAlign w:val="center"/>
          </w:tcPr>
          <w:p w14:paraId="4AF09B5F" w14:textId="77777777" w:rsidR="00A837F2" w:rsidRDefault="00000000">
            <w:pPr>
              <w:widowControl/>
              <w:jc w:val="center"/>
              <w:rPr>
                <w:rFonts w:ascii="宋体" w:hAnsi="宋体" w:cs="宋体" w:hint="eastAsia"/>
                <w:sz w:val="24"/>
              </w:rPr>
            </w:pPr>
            <w:r>
              <w:rPr>
                <w:rFonts w:ascii="宋体" w:hAnsi="宋体" w:cs="宋体" w:hint="eastAsia"/>
                <w:sz w:val="24"/>
                <w:lang w:bidi="ar"/>
              </w:rPr>
              <w:t>年龄</w:t>
            </w:r>
          </w:p>
        </w:tc>
        <w:tc>
          <w:tcPr>
            <w:tcW w:w="1725" w:type="dxa"/>
            <w:tcBorders>
              <w:top w:val="single" w:sz="4" w:space="0" w:color="000000"/>
              <w:left w:val="single" w:sz="4" w:space="0" w:color="000000"/>
              <w:bottom w:val="single" w:sz="4" w:space="0" w:color="000000"/>
              <w:right w:val="single" w:sz="4" w:space="0" w:color="000000"/>
            </w:tcBorders>
            <w:vAlign w:val="center"/>
          </w:tcPr>
          <w:p w14:paraId="0B8560B5" w14:textId="77777777" w:rsidR="00A837F2" w:rsidRDefault="00000000">
            <w:pPr>
              <w:widowControl/>
              <w:jc w:val="center"/>
              <w:rPr>
                <w:rFonts w:ascii="宋体" w:hAnsi="宋体" w:cs="宋体" w:hint="eastAsia"/>
                <w:sz w:val="24"/>
              </w:rPr>
            </w:pPr>
            <w:r>
              <w:rPr>
                <w:rFonts w:ascii="宋体" w:hAnsi="宋体" w:cs="宋体" w:hint="eastAsia"/>
                <w:sz w:val="24"/>
                <w:lang w:bidi="ar"/>
              </w:rPr>
              <w:t>专业</w:t>
            </w:r>
          </w:p>
        </w:tc>
        <w:tc>
          <w:tcPr>
            <w:tcW w:w="1544" w:type="dxa"/>
            <w:tcBorders>
              <w:top w:val="single" w:sz="4" w:space="0" w:color="000000"/>
              <w:left w:val="single" w:sz="4" w:space="0" w:color="000000"/>
              <w:bottom w:val="single" w:sz="4" w:space="0" w:color="000000"/>
              <w:right w:val="single" w:sz="4" w:space="0" w:color="000000"/>
            </w:tcBorders>
            <w:vAlign w:val="center"/>
          </w:tcPr>
          <w:p w14:paraId="16DBC763" w14:textId="77777777" w:rsidR="00A837F2" w:rsidRDefault="00000000">
            <w:pPr>
              <w:widowControl/>
              <w:jc w:val="center"/>
              <w:rPr>
                <w:rFonts w:ascii="宋体" w:hAnsi="宋体" w:cs="宋体" w:hint="eastAsia"/>
                <w:sz w:val="24"/>
              </w:rPr>
            </w:pPr>
            <w:r>
              <w:rPr>
                <w:rFonts w:ascii="宋体" w:hAnsi="宋体" w:cs="宋体" w:hint="eastAsia"/>
                <w:sz w:val="24"/>
                <w:lang w:bidi="ar"/>
              </w:rPr>
              <w:t>职称</w:t>
            </w:r>
          </w:p>
        </w:tc>
        <w:tc>
          <w:tcPr>
            <w:tcW w:w="2093" w:type="dxa"/>
            <w:tcBorders>
              <w:top w:val="single" w:sz="4" w:space="0" w:color="000000"/>
              <w:left w:val="single" w:sz="4" w:space="0" w:color="000000"/>
              <w:bottom w:val="single" w:sz="4" w:space="0" w:color="000000"/>
              <w:right w:val="single" w:sz="4" w:space="0" w:color="000000"/>
            </w:tcBorders>
            <w:vAlign w:val="center"/>
          </w:tcPr>
          <w:p w14:paraId="087CED52" w14:textId="77777777" w:rsidR="00A837F2" w:rsidRDefault="00000000">
            <w:pPr>
              <w:widowControl/>
              <w:jc w:val="center"/>
              <w:rPr>
                <w:rFonts w:ascii="宋体" w:hAnsi="宋体" w:cs="宋体" w:hint="eastAsia"/>
                <w:sz w:val="24"/>
              </w:rPr>
            </w:pPr>
            <w:r>
              <w:rPr>
                <w:rFonts w:ascii="宋体" w:hAnsi="宋体" w:cs="宋体" w:hint="eastAsia"/>
                <w:sz w:val="24"/>
                <w:lang w:bidi="ar"/>
              </w:rPr>
              <w:t>工作经验年限</w:t>
            </w:r>
          </w:p>
        </w:tc>
      </w:tr>
      <w:tr w:rsidR="00A837F2" w14:paraId="10DD55B1"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614F1A4C" w14:textId="77777777" w:rsidR="00A837F2" w:rsidRDefault="00A837F2">
            <w:pPr>
              <w:widowControl/>
              <w:jc w:val="center"/>
              <w:rPr>
                <w:rFonts w:ascii="宋体" w:hAnsi="宋体" w:cs="宋体" w:hint="eastAsia"/>
                <w:sz w:val="24"/>
              </w:rPr>
            </w:pPr>
          </w:p>
        </w:tc>
        <w:tc>
          <w:tcPr>
            <w:tcW w:w="1327" w:type="dxa"/>
            <w:tcBorders>
              <w:top w:val="single" w:sz="4" w:space="0" w:color="000000"/>
              <w:left w:val="nil"/>
              <w:bottom w:val="single" w:sz="4" w:space="0" w:color="000000"/>
              <w:right w:val="single" w:sz="4" w:space="0" w:color="000000"/>
            </w:tcBorders>
            <w:vAlign w:val="center"/>
          </w:tcPr>
          <w:p w14:paraId="32B0AD20"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3EEE8475"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5F5C628E"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763DCA8F"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3B90BC25"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A8EBC5F" w14:textId="77777777" w:rsidR="00A837F2" w:rsidRDefault="00A837F2">
            <w:pPr>
              <w:rPr>
                <w:rFonts w:ascii="宋体" w:hAnsi="宋体" w:cs="宋体" w:hint="eastAsia"/>
                <w:sz w:val="24"/>
              </w:rPr>
            </w:pPr>
          </w:p>
        </w:tc>
      </w:tr>
      <w:tr w:rsidR="00A837F2" w14:paraId="448124F4"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162D1E3A" w14:textId="77777777" w:rsidR="00A837F2" w:rsidRDefault="00A837F2">
            <w:pPr>
              <w:widowControl/>
              <w:jc w:val="center"/>
              <w:rPr>
                <w:rFonts w:ascii="宋体" w:hAnsi="宋体" w:cs="宋体" w:hint="eastAsia"/>
                <w:sz w:val="24"/>
              </w:rPr>
            </w:pPr>
          </w:p>
        </w:tc>
        <w:tc>
          <w:tcPr>
            <w:tcW w:w="1327" w:type="dxa"/>
            <w:tcBorders>
              <w:top w:val="single" w:sz="4" w:space="0" w:color="000000"/>
              <w:left w:val="nil"/>
              <w:bottom w:val="single" w:sz="4" w:space="0" w:color="000000"/>
              <w:right w:val="single" w:sz="4" w:space="0" w:color="000000"/>
            </w:tcBorders>
            <w:vAlign w:val="center"/>
          </w:tcPr>
          <w:p w14:paraId="5BED5004"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3A238517"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7FB5A2D0"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7633EF22"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4169E902"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71CBCBC" w14:textId="77777777" w:rsidR="00A837F2" w:rsidRDefault="00A837F2">
            <w:pPr>
              <w:rPr>
                <w:rFonts w:ascii="宋体" w:hAnsi="宋体" w:cs="宋体" w:hint="eastAsia"/>
                <w:sz w:val="24"/>
              </w:rPr>
            </w:pPr>
          </w:p>
        </w:tc>
      </w:tr>
      <w:tr w:rsidR="00A837F2" w14:paraId="090C6C17"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2973885F" w14:textId="77777777" w:rsidR="00A837F2" w:rsidRDefault="00A837F2">
            <w:pPr>
              <w:widowControl/>
              <w:jc w:val="center"/>
              <w:rPr>
                <w:rFonts w:ascii="宋体" w:hAnsi="宋体" w:cs="宋体" w:hint="eastAsia"/>
                <w:sz w:val="24"/>
              </w:rPr>
            </w:pPr>
          </w:p>
        </w:tc>
        <w:tc>
          <w:tcPr>
            <w:tcW w:w="1327" w:type="dxa"/>
            <w:tcBorders>
              <w:top w:val="single" w:sz="4" w:space="0" w:color="000000"/>
              <w:left w:val="nil"/>
              <w:bottom w:val="single" w:sz="4" w:space="0" w:color="000000"/>
              <w:right w:val="single" w:sz="4" w:space="0" w:color="000000"/>
            </w:tcBorders>
            <w:vAlign w:val="center"/>
          </w:tcPr>
          <w:p w14:paraId="50437549"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46F74404"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16F926C5"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6F511AD2"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157EE087"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F7866CC" w14:textId="77777777" w:rsidR="00A837F2" w:rsidRDefault="00A837F2">
            <w:pPr>
              <w:rPr>
                <w:rFonts w:ascii="宋体" w:hAnsi="宋体" w:cs="宋体" w:hint="eastAsia"/>
                <w:sz w:val="24"/>
              </w:rPr>
            </w:pPr>
          </w:p>
        </w:tc>
      </w:tr>
      <w:tr w:rsidR="00A837F2" w14:paraId="5D216DA6"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3C9B68E0" w14:textId="77777777" w:rsidR="00A837F2" w:rsidRDefault="00A837F2">
            <w:pPr>
              <w:widowControl/>
              <w:jc w:val="center"/>
              <w:rPr>
                <w:rFonts w:ascii="宋体" w:hAnsi="宋体" w:cs="宋体" w:hint="eastAsia"/>
                <w:sz w:val="24"/>
              </w:rPr>
            </w:pPr>
          </w:p>
        </w:tc>
        <w:tc>
          <w:tcPr>
            <w:tcW w:w="1327" w:type="dxa"/>
            <w:tcBorders>
              <w:top w:val="single" w:sz="4" w:space="0" w:color="000000"/>
              <w:left w:val="nil"/>
              <w:bottom w:val="single" w:sz="4" w:space="0" w:color="000000"/>
              <w:right w:val="single" w:sz="4" w:space="0" w:color="000000"/>
            </w:tcBorders>
            <w:vAlign w:val="center"/>
          </w:tcPr>
          <w:p w14:paraId="31132DE5"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47D47FD6"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3E38FFD2"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2BBAF548"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3E608467"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7C43491" w14:textId="77777777" w:rsidR="00A837F2" w:rsidRDefault="00A837F2">
            <w:pPr>
              <w:rPr>
                <w:rFonts w:ascii="宋体" w:hAnsi="宋体" w:cs="宋体" w:hint="eastAsia"/>
                <w:sz w:val="24"/>
              </w:rPr>
            </w:pPr>
          </w:p>
        </w:tc>
      </w:tr>
      <w:tr w:rsidR="00A837F2" w14:paraId="59A56729"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66786460" w14:textId="77777777" w:rsidR="00A837F2" w:rsidRDefault="00A837F2">
            <w:pPr>
              <w:widowControl/>
              <w:jc w:val="center"/>
              <w:rPr>
                <w:rFonts w:ascii="宋体" w:hAnsi="宋体" w:cs="宋体" w:hint="eastAsia"/>
                <w:sz w:val="24"/>
              </w:rPr>
            </w:pPr>
          </w:p>
        </w:tc>
        <w:tc>
          <w:tcPr>
            <w:tcW w:w="1327" w:type="dxa"/>
            <w:tcBorders>
              <w:top w:val="single" w:sz="4" w:space="0" w:color="000000"/>
              <w:left w:val="nil"/>
              <w:bottom w:val="single" w:sz="4" w:space="0" w:color="000000"/>
              <w:right w:val="single" w:sz="4" w:space="0" w:color="000000"/>
            </w:tcBorders>
            <w:vAlign w:val="center"/>
          </w:tcPr>
          <w:p w14:paraId="33AFA65F"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748E48C6"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118AD1F6"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15A591ED"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0BDBF67C"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08BAE2B" w14:textId="77777777" w:rsidR="00A837F2" w:rsidRDefault="00A837F2">
            <w:pPr>
              <w:rPr>
                <w:rFonts w:ascii="宋体" w:hAnsi="宋体" w:cs="宋体" w:hint="eastAsia"/>
                <w:sz w:val="24"/>
              </w:rPr>
            </w:pPr>
          </w:p>
        </w:tc>
      </w:tr>
      <w:tr w:rsidR="00A837F2" w14:paraId="5903ACAC"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vAlign w:val="center"/>
          </w:tcPr>
          <w:p w14:paraId="39736AEF" w14:textId="77777777" w:rsidR="00A837F2" w:rsidRDefault="00A837F2">
            <w:pPr>
              <w:widowControl/>
              <w:jc w:val="center"/>
              <w:rPr>
                <w:rFonts w:ascii="宋体" w:hAnsi="宋体" w:cs="宋体" w:hint="eastAsia"/>
                <w:sz w:val="24"/>
                <w:lang w:bidi="ar"/>
              </w:rPr>
            </w:pPr>
          </w:p>
        </w:tc>
        <w:tc>
          <w:tcPr>
            <w:tcW w:w="1327" w:type="dxa"/>
            <w:tcBorders>
              <w:top w:val="single" w:sz="4" w:space="0" w:color="000000"/>
              <w:left w:val="nil"/>
              <w:bottom w:val="single" w:sz="4" w:space="0" w:color="000000"/>
              <w:right w:val="single" w:sz="4" w:space="0" w:color="000000"/>
            </w:tcBorders>
            <w:vAlign w:val="center"/>
          </w:tcPr>
          <w:p w14:paraId="1BDA20E7" w14:textId="77777777" w:rsidR="00A837F2" w:rsidRDefault="00A837F2">
            <w:pPr>
              <w:rPr>
                <w:rFonts w:ascii="宋体" w:hAnsi="宋体" w:cs="宋体" w:hint="eastAsia"/>
                <w:sz w:val="24"/>
              </w:rPr>
            </w:pPr>
          </w:p>
        </w:tc>
        <w:tc>
          <w:tcPr>
            <w:tcW w:w="840" w:type="dxa"/>
            <w:tcBorders>
              <w:top w:val="single" w:sz="4" w:space="0" w:color="000000"/>
              <w:left w:val="single" w:sz="4" w:space="0" w:color="000000"/>
              <w:bottom w:val="single" w:sz="4" w:space="0" w:color="000000"/>
              <w:right w:val="single" w:sz="4" w:space="0" w:color="000000"/>
            </w:tcBorders>
            <w:vAlign w:val="center"/>
          </w:tcPr>
          <w:p w14:paraId="1A2CFBBD" w14:textId="77777777" w:rsidR="00A837F2" w:rsidRDefault="00A837F2">
            <w:pPr>
              <w:rPr>
                <w:rFonts w:ascii="宋体" w:hAnsi="宋体" w:cs="宋体" w:hint="eastAsia"/>
                <w:sz w:val="24"/>
              </w:rPr>
            </w:pPr>
          </w:p>
        </w:tc>
        <w:tc>
          <w:tcPr>
            <w:tcW w:w="855" w:type="dxa"/>
            <w:tcBorders>
              <w:top w:val="single" w:sz="4" w:space="0" w:color="000000"/>
              <w:left w:val="single" w:sz="4" w:space="0" w:color="000000"/>
              <w:bottom w:val="single" w:sz="4" w:space="0" w:color="000000"/>
              <w:right w:val="single" w:sz="4" w:space="0" w:color="000000"/>
            </w:tcBorders>
            <w:vAlign w:val="center"/>
          </w:tcPr>
          <w:p w14:paraId="4AC22F84" w14:textId="77777777" w:rsidR="00A837F2" w:rsidRDefault="00A837F2">
            <w:pPr>
              <w:rPr>
                <w:rFonts w:ascii="宋体" w:hAnsi="宋体" w:cs="宋体" w:hint="eastAsia"/>
                <w:sz w:val="24"/>
              </w:rPr>
            </w:pPr>
          </w:p>
        </w:tc>
        <w:tc>
          <w:tcPr>
            <w:tcW w:w="1725" w:type="dxa"/>
            <w:tcBorders>
              <w:top w:val="single" w:sz="4" w:space="0" w:color="000000"/>
              <w:left w:val="nil"/>
              <w:bottom w:val="single" w:sz="4" w:space="0" w:color="000000"/>
              <w:right w:val="single" w:sz="4" w:space="0" w:color="000000"/>
            </w:tcBorders>
            <w:vAlign w:val="center"/>
          </w:tcPr>
          <w:p w14:paraId="16A5BB17" w14:textId="77777777" w:rsidR="00A837F2" w:rsidRDefault="00A837F2">
            <w:pPr>
              <w:rPr>
                <w:rFonts w:ascii="宋体" w:hAnsi="宋体" w:cs="宋体" w:hint="eastAsia"/>
                <w:sz w:val="24"/>
              </w:rPr>
            </w:pPr>
          </w:p>
        </w:tc>
        <w:tc>
          <w:tcPr>
            <w:tcW w:w="1544" w:type="dxa"/>
            <w:tcBorders>
              <w:top w:val="single" w:sz="4" w:space="0" w:color="000000"/>
              <w:left w:val="single" w:sz="4" w:space="0" w:color="000000"/>
              <w:bottom w:val="single" w:sz="4" w:space="0" w:color="000000"/>
              <w:right w:val="single" w:sz="4" w:space="0" w:color="000000"/>
            </w:tcBorders>
            <w:vAlign w:val="center"/>
          </w:tcPr>
          <w:p w14:paraId="6F07168D" w14:textId="77777777" w:rsidR="00A837F2" w:rsidRDefault="00A837F2">
            <w:pPr>
              <w:rPr>
                <w:rFonts w:ascii="宋体" w:hAnsi="宋体" w:cs="宋体" w:hint="eastAsia"/>
                <w:sz w:val="24"/>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DF91E13" w14:textId="77777777" w:rsidR="00A837F2" w:rsidRDefault="00A837F2">
            <w:pPr>
              <w:rPr>
                <w:rFonts w:ascii="宋体" w:hAnsi="宋体" w:cs="宋体" w:hint="eastAsia"/>
                <w:sz w:val="24"/>
              </w:rPr>
            </w:pPr>
          </w:p>
        </w:tc>
      </w:tr>
    </w:tbl>
    <w:p w14:paraId="7D04205E" w14:textId="77777777" w:rsidR="00A837F2" w:rsidRDefault="00000000">
      <w:pPr>
        <w:widowControl/>
        <w:spacing w:line="420" w:lineRule="auto"/>
        <w:jc w:val="left"/>
        <w:rPr>
          <w:rFonts w:ascii="宋体" w:hAnsi="宋体" w:cs="宋体" w:hint="eastAsia"/>
          <w:sz w:val="24"/>
        </w:rPr>
      </w:pPr>
      <w:r>
        <w:rPr>
          <w:rFonts w:ascii="宋体" w:hAnsi="宋体" w:cs="宋体" w:hint="eastAsia"/>
          <w:sz w:val="24"/>
        </w:rPr>
        <w:t>说明：如果行数不够，请自行增加。</w:t>
      </w:r>
    </w:p>
    <w:p w14:paraId="225AA6D8" w14:textId="77777777" w:rsidR="00A837F2" w:rsidRDefault="00000000">
      <w:pPr>
        <w:widowControl/>
        <w:spacing w:line="420" w:lineRule="auto"/>
        <w:jc w:val="left"/>
        <w:rPr>
          <w:rFonts w:ascii="宋体" w:hAnsi="宋体" w:cs="宋体" w:hint="eastAsia"/>
          <w:b/>
          <w:sz w:val="24"/>
        </w:rPr>
      </w:pPr>
      <w:r>
        <w:rPr>
          <w:rFonts w:ascii="宋体" w:hAnsi="宋体" w:cs="宋体" w:hint="eastAsia"/>
          <w:sz w:val="24"/>
        </w:rPr>
        <w:t>供应商名称：</w:t>
      </w:r>
      <w:r>
        <w:rPr>
          <w:rFonts w:ascii="宋体" w:hAnsi="宋体" w:cs="宋体" w:hint="eastAsia"/>
          <w:sz w:val="24"/>
          <w:u w:val="single"/>
        </w:rPr>
        <w:t xml:space="preserve">                               </w:t>
      </w:r>
      <w:r>
        <w:rPr>
          <w:rFonts w:ascii="宋体" w:hint="eastAsia"/>
          <w:sz w:val="24"/>
          <w:lang w:val="zh-CN"/>
        </w:rPr>
        <w:t>（</w:t>
      </w:r>
      <w:r>
        <w:rPr>
          <w:rFonts w:ascii="宋体" w:hAnsi="宋体" w:hint="eastAsia"/>
          <w:sz w:val="24"/>
        </w:rPr>
        <w:t>加盖公章扫描上传或电子签章</w:t>
      </w:r>
      <w:r>
        <w:rPr>
          <w:rFonts w:ascii="宋体" w:hint="eastAsia"/>
          <w:sz w:val="24"/>
          <w:lang w:val="zh-CN"/>
        </w:rPr>
        <w:t>）</w:t>
      </w:r>
    </w:p>
    <w:p w14:paraId="451C3B17" w14:textId="77777777" w:rsidR="00F57C91" w:rsidRDefault="00F57C91" w:rsidP="00F57C91">
      <w:pPr>
        <w:widowControl/>
        <w:spacing w:line="420" w:lineRule="auto"/>
        <w:jc w:val="center"/>
        <w:rPr>
          <w:rFonts w:ascii="宋体" w:hAnsi="宋体" w:cs="宋体"/>
          <w:b/>
          <w:bCs/>
          <w:sz w:val="24"/>
          <w:lang w:bidi="ar"/>
        </w:rPr>
      </w:pPr>
    </w:p>
    <w:p w14:paraId="78F056A1" w14:textId="77777777" w:rsidR="00F57C91" w:rsidRDefault="00F57C91" w:rsidP="00F57C91">
      <w:pPr>
        <w:widowControl/>
        <w:spacing w:line="420" w:lineRule="auto"/>
        <w:jc w:val="center"/>
        <w:rPr>
          <w:rFonts w:ascii="宋体" w:hAnsi="宋体" w:cs="宋体"/>
          <w:b/>
          <w:bCs/>
          <w:sz w:val="24"/>
          <w:lang w:bidi="ar"/>
        </w:rPr>
      </w:pPr>
    </w:p>
    <w:p w14:paraId="072B4E59" w14:textId="77777777" w:rsidR="00F57C91" w:rsidRDefault="00F57C91" w:rsidP="00F57C91">
      <w:pPr>
        <w:widowControl/>
        <w:spacing w:line="420" w:lineRule="auto"/>
        <w:jc w:val="center"/>
        <w:rPr>
          <w:rFonts w:ascii="宋体" w:hAnsi="宋体" w:cs="宋体"/>
          <w:b/>
          <w:bCs/>
          <w:sz w:val="24"/>
          <w:lang w:bidi="ar"/>
        </w:rPr>
      </w:pPr>
    </w:p>
    <w:p w14:paraId="0ABF6724" w14:textId="68DBAE43" w:rsidR="00A837F2" w:rsidRPr="00F57C91" w:rsidRDefault="004D03DF" w:rsidP="00F57C91">
      <w:pPr>
        <w:widowControl/>
        <w:spacing w:line="420" w:lineRule="auto"/>
        <w:jc w:val="center"/>
        <w:rPr>
          <w:rFonts w:ascii="宋体" w:hAnsi="宋体" w:cs="宋体" w:hint="eastAsia"/>
          <w:b/>
          <w:bCs/>
          <w:sz w:val="24"/>
          <w:lang w:bidi="ar"/>
        </w:rPr>
      </w:pPr>
      <w:r>
        <w:rPr>
          <w:rFonts w:ascii="宋体" w:hAnsi="宋体" w:cs="宋体" w:hint="eastAsia"/>
          <w:b/>
          <w:bCs/>
          <w:sz w:val="24"/>
          <w:lang w:bidi="ar"/>
        </w:rPr>
        <w:t>六、</w:t>
      </w:r>
      <w:r w:rsidR="00F57C91" w:rsidRPr="00F57C91">
        <w:rPr>
          <w:rFonts w:ascii="宋体" w:hAnsi="宋体" w:cs="宋体" w:hint="eastAsia"/>
          <w:b/>
          <w:bCs/>
          <w:sz w:val="24"/>
          <w:lang w:bidi="ar"/>
        </w:rPr>
        <w:t>供应商认为需要提交的与本项目相关的其他材料</w:t>
      </w:r>
    </w:p>
    <w:sectPr w:rsidR="00A837F2" w:rsidRPr="00F57C91">
      <w:footerReference w:type="default" r:id="rId12"/>
      <w:pgSz w:w="12240" w:h="15840"/>
      <w:pgMar w:top="1418" w:right="1418" w:bottom="1418" w:left="1418" w:header="737" w:footer="72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F635" w14:textId="77777777" w:rsidR="0007171F" w:rsidRDefault="0007171F">
      <w:r>
        <w:separator/>
      </w:r>
    </w:p>
  </w:endnote>
  <w:endnote w:type="continuationSeparator" w:id="0">
    <w:p w14:paraId="522A3BBB" w14:textId="77777777" w:rsidR="0007171F" w:rsidRDefault="00071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008CD" w14:textId="77777777" w:rsidR="00A837F2" w:rsidRDefault="00A837F2">
    <w:pPr>
      <w:pStyle w:val="1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6E06C" w14:textId="77777777" w:rsidR="00A837F2" w:rsidRDefault="00000000">
    <w:r>
      <w:rPr>
        <w:noProof/>
        <w:sz w:val="18"/>
      </w:rPr>
      <mc:AlternateContent>
        <mc:Choice Requires="wps">
          <w:drawing>
            <wp:anchor distT="0" distB="0" distL="114300" distR="114300" simplePos="0" relativeHeight="251656704" behindDoc="0" locked="0" layoutInCell="1" allowOverlap="1" wp14:anchorId="2631CF5E" wp14:editId="5FED0A69">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13876BFE" w14:textId="77777777" w:rsidR="00A837F2" w:rsidRDefault="00A837F2">
                          <w:pPr>
                            <w:rPr>
                              <w:sz w:val="18"/>
                            </w:rPr>
                          </w:pPr>
                        </w:p>
                        <w:p w14:paraId="4D46B03C" w14:textId="77777777" w:rsidR="00A837F2" w:rsidRDefault="00A837F2"/>
                      </w:txbxContent>
                    </wps:txbx>
                    <wps:bodyPr wrap="square" lIns="0" tIns="0" rIns="0" bIns="0" upright="1"/>
                  </wps:wsp>
                </a:graphicData>
              </a:graphic>
            </wp:anchor>
          </w:drawing>
        </mc:Choice>
        <mc:Fallback>
          <w:pict>
            <v:shapetype w14:anchorId="2631CF5E" id="_x0000_t202" coordsize="21600,21600" o:spt="202" path="m,l,21600r21600,l21600,xe">
              <v:stroke joinstyle="miter"/>
              <v:path gradientshapeok="t" o:connecttype="rect"/>
            </v:shapetype>
            <v:shape id="文本框 2" o:spid="_x0000_s1026" type="#_x0000_t202" style="position:absolute;left:0;text-align:left;margin-left:211pt;margin-top:6.6pt;width:9pt;height:12.55pt;z-index:251656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" filled="f" stroked="f">
              <v:textbox inset="0,0,0,0">
                <w:txbxContent>
                  <w:p w14:paraId="13876BFE" w14:textId="77777777" w:rsidR="00A837F2" w:rsidRDefault="00A837F2">
                    <w:pPr>
                      <w:rPr>
                        <w:sz w:val="18"/>
                      </w:rPr>
                    </w:pPr>
                  </w:p>
                  <w:p w14:paraId="4D46B03C" w14:textId="77777777" w:rsidR="00A837F2" w:rsidRDefault="00A837F2"/>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C8DB" w14:textId="77777777" w:rsidR="00A837F2" w:rsidRDefault="00000000">
    <w:r>
      <w:rPr>
        <w:noProof/>
        <w:sz w:val="18"/>
      </w:rPr>
      <mc:AlternateContent>
        <mc:Choice Requires="wps">
          <w:drawing>
            <wp:anchor distT="0" distB="0" distL="114300" distR="114300" simplePos="0" relativeHeight="251657728" behindDoc="0" locked="0" layoutInCell="1" allowOverlap="1" wp14:anchorId="23B54001" wp14:editId="7B652261">
              <wp:simplePos x="0" y="0"/>
              <wp:positionH relativeFrom="margin">
                <wp:align>center</wp:align>
              </wp:positionH>
              <wp:positionV relativeFrom="paragraph">
                <wp:posOffset>0</wp:posOffset>
              </wp:positionV>
              <wp:extent cx="1000760"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000760" cy="147955"/>
                      </a:xfrm>
                      <a:prstGeom prst="rect">
                        <a:avLst/>
                      </a:prstGeom>
                      <a:noFill/>
                      <a:ln>
                        <a:noFill/>
                      </a:ln>
                    </wps:spPr>
                    <wps:txbx>
                      <w:txbxContent>
                        <w:p w14:paraId="5F3489F1" w14:textId="77777777" w:rsidR="00A837F2" w:rsidRDefault="00000000">
                          <w:pPr>
                            <w:pStyle w:val="1b"/>
                            <w:tabs>
                              <w:tab w:val="clear" w:pos="4153"/>
                              <w:tab w:val="clear" w:pos="8306"/>
                            </w:tabs>
                            <w:rPr>
                              <w:rFonts w:ascii="楷体" w:eastAsia="楷体" w:hAnsi="楷体" w:cs="楷体" w:hint="eastAsia"/>
                            </w:rPr>
                          </w:pPr>
                          <w:r>
                            <w:rPr>
                              <w:rFonts w:ascii="楷体" w:eastAsia="楷体" w:hAnsi="楷体" w:cs="楷体" w:hint="eastAsia"/>
                            </w:rPr>
                            <w:t xml:space="preserve">第 </w:t>
                          </w:r>
                          <w:r>
                            <w:rPr>
                              <w:rFonts w:ascii="楷体" w:eastAsia="楷体" w:hAnsi="楷体" w:cs="楷体" w:hint="eastAsia"/>
                            </w:rPr>
                            <w:fldChar w:fldCharType="begin"/>
                          </w:r>
                          <w:r>
                            <w:rPr>
                              <w:rFonts w:ascii="楷体" w:eastAsia="楷体" w:hAnsi="楷体" w:cs="楷体" w:hint="eastAsia"/>
                            </w:rPr>
                            <w:instrText xml:space="preserve"> PAGE  \* MERGEFORMAT </w:instrText>
                          </w:r>
                          <w:r>
                            <w:rPr>
                              <w:rFonts w:ascii="楷体" w:eastAsia="楷体" w:hAnsi="楷体" w:cs="楷体" w:hint="eastAsia"/>
                            </w:rPr>
                            <w:fldChar w:fldCharType="separate"/>
                          </w:r>
                          <w:r>
                            <w:rPr>
                              <w:rFonts w:ascii="楷体" w:eastAsia="楷体" w:hAnsi="楷体" w:cs="楷体"/>
                            </w:rPr>
                            <w:t>12</w:t>
                          </w:r>
                          <w:r>
                            <w:rPr>
                              <w:rFonts w:ascii="楷体" w:eastAsia="楷体" w:hAnsi="楷体" w:cs="楷体" w:hint="eastAsia"/>
                            </w:rPr>
                            <w:fldChar w:fldCharType="end"/>
                          </w:r>
                          <w:r>
                            <w:rPr>
                              <w:rFonts w:ascii="楷体" w:eastAsia="楷体" w:hAnsi="楷体" w:cs="楷体" w:hint="eastAsia"/>
                            </w:rPr>
                            <w:t xml:space="preserve"> 页 共 37页</w:t>
                          </w:r>
                        </w:p>
                        <w:p w14:paraId="7D9CCDD8" w14:textId="77777777" w:rsidR="00A837F2" w:rsidRDefault="00A837F2"/>
                      </w:txbxContent>
                    </wps:txbx>
                    <wps:bodyPr wrap="square" lIns="0" tIns="0" rIns="0" bIns="0" upright="1">
                      <a:spAutoFit/>
                    </wps:bodyPr>
                  </wps:wsp>
                </a:graphicData>
              </a:graphic>
            </wp:anchor>
          </w:drawing>
        </mc:Choice>
        <mc:Fallback>
          <w:pict>
            <v:shapetype w14:anchorId="23B54001" id="_x0000_t202" coordsize="21600,21600" o:spt="202" path="m,l,21600r21600,l21600,xe">
              <v:stroke joinstyle="miter"/>
              <v:path gradientshapeok="t" o:connecttype="rect"/>
            </v:shapetype>
            <v:shape id="文本框 3" o:spid="_x0000_s1027" type="#_x0000_t202" style="position:absolute;left:0;text-align:left;margin-left:0;margin-top:0;width:78.8pt;height:11.65pt;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" filled="f" stroked="f">
              <v:textbox style="mso-fit-shape-to-text:t" inset="0,0,0,0">
                <w:txbxContent>
                  <w:p w14:paraId="5F3489F1" w14:textId="77777777" w:rsidR="00A837F2" w:rsidRDefault="00000000">
                    <w:pPr>
                      <w:pStyle w:val="1b"/>
                      <w:tabs>
                        <w:tab w:val="clear" w:pos="4153"/>
                        <w:tab w:val="clear" w:pos="8306"/>
                      </w:tabs>
                      <w:rPr>
                        <w:rFonts w:ascii="楷体" w:eastAsia="楷体" w:hAnsi="楷体" w:cs="楷体" w:hint="eastAsia"/>
                      </w:rPr>
                    </w:pPr>
                    <w:r>
                      <w:rPr>
                        <w:rFonts w:ascii="楷体" w:eastAsia="楷体" w:hAnsi="楷体" w:cs="楷体" w:hint="eastAsia"/>
                      </w:rPr>
                      <w:t xml:space="preserve">第 </w:t>
                    </w:r>
                    <w:r>
                      <w:rPr>
                        <w:rFonts w:ascii="楷体" w:eastAsia="楷体" w:hAnsi="楷体" w:cs="楷体" w:hint="eastAsia"/>
                      </w:rPr>
                      <w:fldChar w:fldCharType="begin"/>
                    </w:r>
                    <w:r>
                      <w:rPr>
                        <w:rFonts w:ascii="楷体" w:eastAsia="楷体" w:hAnsi="楷体" w:cs="楷体" w:hint="eastAsia"/>
                      </w:rPr>
                      <w:instrText xml:space="preserve"> PAGE  \* MERGEFORMAT </w:instrText>
                    </w:r>
                    <w:r>
                      <w:rPr>
                        <w:rFonts w:ascii="楷体" w:eastAsia="楷体" w:hAnsi="楷体" w:cs="楷体" w:hint="eastAsia"/>
                      </w:rPr>
                      <w:fldChar w:fldCharType="separate"/>
                    </w:r>
                    <w:r>
                      <w:rPr>
                        <w:rFonts w:ascii="楷体" w:eastAsia="楷体" w:hAnsi="楷体" w:cs="楷体"/>
                      </w:rPr>
                      <w:t>12</w:t>
                    </w:r>
                    <w:r>
                      <w:rPr>
                        <w:rFonts w:ascii="楷体" w:eastAsia="楷体" w:hAnsi="楷体" w:cs="楷体" w:hint="eastAsia"/>
                      </w:rPr>
                      <w:fldChar w:fldCharType="end"/>
                    </w:r>
                    <w:r>
                      <w:rPr>
                        <w:rFonts w:ascii="楷体" w:eastAsia="楷体" w:hAnsi="楷体" w:cs="楷体" w:hint="eastAsia"/>
                      </w:rPr>
                      <w:t xml:space="preserve"> 页 共 37页</w:t>
                    </w:r>
                  </w:p>
                  <w:p w14:paraId="7D9CCDD8" w14:textId="77777777" w:rsidR="00A837F2" w:rsidRDefault="00A837F2"/>
                </w:txbxContent>
              </v:textbox>
              <w10:wrap anchorx="margin"/>
            </v:shape>
          </w:pict>
        </mc:Fallback>
      </mc:AlternateContent>
    </w:r>
    <w:r>
      <w:rPr>
        <w:noProof/>
        <w:sz w:val="18"/>
      </w:rPr>
      <mc:AlternateContent>
        <mc:Choice Requires="wps">
          <w:drawing>
            <wp:anchor distT="0" distB="0" distL="114300" distR="114300" simplePos="0" relativeHeight="251658752" behindDoc="0" locked="0" layoutInCell="1" allowOverlap="1" wp14:anchorId="71E4D008" wp14:editId="720DB937">
              <wp:simplePos x="0" y="0"/>
              <wp:positionH relativeFrom="margin">
                <wp:posOffset>2679700</wp:posOffset>
              </wp:positionH>
              <wp:positionV relativeFrom="paragraph">
                <wp:posOffset>83820</wp:posOffset>
              </wp:positionV>
              <wp:extent cx="114300" cy="15938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0DACABFE" w14:textId="77777777" w:rsidR="00A837F2" w:rsidRDefault="00A837F2">
                          <w:pPr>
                            <w:rPr>
                              <w:sz w:val="18"/>
                            </w:rPr>
                          </w:pPr>
                        </w:p>
                        <w:p w14:paraId="344EE8AB" w14:textId="77777777" w:rsidR="00A837F2" w:rsidRDefault="00A837F2"/>
                      </w:txbxContent>
                    </wps:txbx>
                    <wps:bodyPr wrap="square" lIns="0" tIns="0" rIns="0" bIns="0" upright="1"/>
                  </wps:wsp>
                </a:graphicData>
              </a:graphic>
            </wp:anchor>
          </w:drawing>
        </mc:Choice>
        <mc:Fallback>
          <w:pict>
            <v:shape w14:anchorId="71E4D008" id="文本框 4" o:spid="_x0000_s1028" type="#_x0000_t202" style="position:absolute;left:0;text-align:left;margin-left:211pt;margin-top:6.6pt;width:9pt;height:12.55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" filled="f" stroked="f">
              <v:textbox inset="0,0,0,0">
                <w:txbxContent>
                  <w:p w14:paraId="0DACABFE" w14:textId="77777777" w:rsidR="00A837F2" w:rsidRDefault="00A837F2">
                    <w:pPr>
                      <w:rPr>
                        <w:sz w:val="18"/>
                      </w:rPr>
                    </w:pPr>
                  </w:p>
                  <w:p w14:paraId="344EE8AB" w14:textId="77777777" w:rsidR="00A837F2" w:rsidRDefault="00A837F2"/>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5F2A" w14:textId="77777777" w:rsidR="0007171F" w:rsidRDefault="0007171F">
      <w:r>
        <w:separator/>
      </w:r>
    </w:p>
  </w:footnote>
  <w:footnote w:type="continuationSeparator" w:id="0">
    <w:p w14:paraId="1B2F3C82" w14:textId="77777777" w:rsidR="0007171F" w:rsidRDefault="00071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5689B" w14:textId="77777777" w:rsidR="00A837F2" w:rsidRDefault="00A837F2">
    <w:pPr>
      <w:pStyle w:val="1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25494" w14:textId="77777777" w:rsidR="00A837F2" w:rsidRDefault="00A837F2">
    <w:pPr>
      <w:tabs>
        <w:tab w:val="left" w:pos="238"/>
      </w:tabs>
      <w:jc w:val="center"/>
      <w:rPr>
        <w:rFonts w:ascii="楷体" w:eastAsia="楷体" w:hAnsi="楷体" w:cs="楷体" w:hint="eastAsia"/>
        <w:bCs/>
      </w:rPr>
    </w:pPr>
  </w:p>
  <w:p w14:paraId="7EE37DF7" w14:textId="77777777" w:rsidR="00A837F2" w:rsidRDefault="00000000">
    <w:pPr>
      <w:tabs>
        <w:tab w:val="left" w:pos="238"/>
      </w:tabs>
      <w:jc w:val="center"/>
      <w:rPr>
        <w:rFonts w:ascii="楷体" w:eastAsia="楷体" w:hAnsi="楷体" w:cs="楷体" w:hint="eastAsia"/>
        <w:bCs/>
      </w:rPr>
    </w:pPr>
    <w:r>
      <w:rPr>
        <w:rFonts w:ascii="楷体" w:eastAsia="楷体" w:hAnsi="楷体" w:cs="楷体" w:hint="eastAsia"/>
        <w:bCs/>
      </w:rPr>
      <w:t>“江苏服务业专刊”服务采购项目</w:t>
    </w:r>
  </w:p>
  <w:p w14:paraId="78646284" w14:textId="77777777" w:rsidR="00A837F2" w:rsidRDefault="00000000">
    <w:pPr>
      <w:tabs>
        <w:tab w:val="left" w:pos="238"/>
      </w:tabs>
      <w:jc w:val="center"/>
      <w:rPr>
        <w:rFonts w:ascii="楷体" w:eastAsia="楷体" w:hAnsi="楷体" w:cs="楷体" w:hint="eastAsia"/>
        <w:bCs/>
      </w:rPr>
    </w:pPr>
    <w:r>
      <w:rPr>
        <w:rFonts w:ascii="楷体" w:eastAsia="楷体" w:hAnsi="楷体" w:cs="楷体" w:hint="eastAsia"/>
        <w:bCs/>
      </w:rPr>
      <w:t>单一来源采购文件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5D7C" w14:textId="77777777" w:rsidR="00A837F2" w:rsidRDefault="00A837F2">
    <w:pPr>
      <w:pStyle w:val="1c"/>
      <w:pBdr>
        <w:bottom w:val="none" w:sz="0" w:space="0" w:color="00000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37F2"/>
    <w:rsid w:val="00013473"/>
    <w:rsid w:val="0007171F"/>
    <w:rsid w:val="00080F3D"/>
    <w:rsid w:val="00223CC5"/>
    <w:rsid w:val="00315480"/>
    <w:rsid w:val="003526B8"/>
    <w:rsid w:val="004D03DF"/>
    <w:rsid w:val="008B41FA"/>
    <w:rsid w:val="0090520A"/>
    <w:rsid w:val="00A837F2"/>
    <w:rsid w:val="00D87D1E"/>
    <w:rsid w:val="00DC484B"/>
    <w:rsid w:val="00E52FEA"/>
    <w:rsid w:val="00F00A2D"/>
    <w:rsid w:val="00F57C91"/>
    <w:rsid w:val="04DC01EC"/>
    <w:rsid w:val="1F973891"/>
    <w:rsid w:val="23971503"/>
    <w:rsid w:val="40704361"/>
    <w:rsid w:val="6913784E"/>
    <w:rsid w:val="6BFA7D9D"/>
    <w:rsid w:val="75F50E73"/>
    <w:rsid w:val="77383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2399"/>
  <w15:docId w15:val="{D86AC4A6-0729-47B8-B829-3E21C267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jc w:val="both"/>
    </w:pPr>
    <w:rPr>
      <w:sz w:val="21"/>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uiPriority w:val="99"/>
    <w:semiHidden/>
    <w:unhideWhenUsed/>
    <w:pPr>
      <w:jc w:val="left"/>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5">
    <w:name w:val="endnote text"/>
    <w:basedOn w:val="a"/>
    <w:link w:val="a6"/>
    <w:uiPriority w:val="99"/>
    <w:semiHidden/>
    <w:unhideWhenUsed/>
    <w:qFormat/>
    <w:rPr>
      <w:sz w:val="20"/>
    </w:rPr>
  </w:style>
  <w:style w:type="paragraph" w:styleId="a7">
    <w:name w:val="footer"/>
    <w:basedOn w:val="a"/>
    <w:link w:val="a8"/>
    <w:uiPriority w:val="99"/>
    <w:unhideWhenUsed/>
    <w:qFormat/>
    <w:pPr>
      <w:tabs>
        <w:tab w:val="center" w:pos="7143"/>
        <w:tab w:val="right" w:pos="14287"/>
      </w:tabs>
    </w:pPr>
  </w:style>
  <w:style w:type="paragraph" w:styleId="a9">
    <w:name w:val="header"/>
    <w:basedOn w:val="a"/>
    <w:link w:val="aa"/>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b">
    <w:name w:val="Subtitle"/>
    <w:basedOn w:val="a"/>
    <w:next w:val="a"/>
    <w:link w:val="ac"/>
    <w:uiPriority w:val="11"/>
    <w:qFormat/>
    <w:pPr>
      <w:spacing w:before="200" w:after="200"/>
    </w:pPr>
    <w:rPr>
      <w:sz w:val="24"/>
    </w:rPr>
  </w:style>
  <w:style w:type="paragraph" w:styleId="ad">
    <w:name w:val="footnote text"/>
    <w:basedOn w:val="a"/>
    <w:link w:val="ae"/>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
    <w:name w:val="table of figures"/>
    <w:basedOn w:val="a"/>
    <w:next w:val="a"/>
    <w:uiPriority w:val="99"/>
    <w:unhideWhenUsed/>
    <w:qFormat/>
  </w:style>
  <w:style w:type="paragraph" w:styleId="TOC2">
    <w:name w:val="toc 2"/>
    <w:basedOn w:val="a"/>
    <w:next w:val="a"/>
    <w:uiPriority w:val="39"/>
    <w:unhideWhenUsed/>
    <w:pPr>
      <w:spacing w:after="57"/>
      <w:ind w:left="283"/>
    </w:pPr>
  </w:style>
  <w:style w:type="paragraph" w:styleId="TOC9">
    <w:name w:val="toc 9"/>
    <w:basedOn w:val="a"/>
    <w:next w:val="a"/>
    <w:uiPriority w:val="39"/>
    <w:unhideWhenUsed/>
    <w:qFormat/>
    <w:pPr>
      <w:spacing w:after="57"/>
      <w:ind w:left="2268"/>
    </w:pPr>
  </w:style>
  <w:style w:type="paragraph" w:styleId="af0">
    <w:name w:val="Title"/>
    <w:basedOn w:val="a"/>
    <w:next w:val="a"/>
    <w:link w:val="af1"/>
    <w:uiPriority w:val="10"/>
    <w:qFormat/>
    <w:pPr>
      <w:spacing w:before="300" w:after="200"/>
      <w:contextualSpacing/>
    </w:pPr>
    <w:rPr>
      <w:sz w:val="48"/>
      <w:szCs w:val="48"/>
    </w:r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uiPriority w:val="99"/>
    <w:semiHidden/>
    <w:unhideWhenUsed/>
    <w:qFormat/>
    <w:rPr>
      <w:vertAlign w:val="superscript"/>
    </w:rPr>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character" w:customStyle="1" w:styleId="11">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6">
    <w:name w:val="No Spacing"/>
    <w:uiPriority w:val="1"/>
    <w:qFormat/>
  </w:style>
  <w:style w:type="character" w:customStyle="1" w:styleId="af1">
    <w:name w:val="标题 字符"/>
    <w:link w:val="af0"/>
    <w:uiPriority w:val="10"/>
    <w:qFormat/>
    <w:rPr>
      <w:sz w:val="48"/>
      <w:szCs w:val="48"/>
    </w:rPr>
  </w:style>
  <w:style w:type="character" w:customStyle="1" w:styleId="ac">
    <w:name w:val="副标题 字符"/>
    <w:link w:val="ab"/>
    <w:uiPriority w:val="11"/>
    <w:qFormat/>
    <w:rPr>
      <w:sz w:val="24"/>
      <w:szCs w:val="24"/>
    </w:rPr>
  </w:style>
  <w:style w:type="paragraph" w:styleId="af7">
    <w:name w:val="Quote"/>
    <w:basedOn w:val="a"/>
    <w:next w:val="a"/>
    <w:link w:val="af8"/>
    <w:uiPriority w:val="29"/>
    <w:qFormat/>
    <w:pPr>
      <w:ind w:left="720" w:right="720"/>
    </w:pPr>
    <w:rPr>
      <w:i/>
    </w:rPr>
  </w:style>
  <w:style w:type="character" w:customStyle="1" w:styleId="af8">
    <w:name w:val="引用 字符"/>
    <w:link w:val="af7"/>
    <w:uiPriority w:val="29"/>
    <w:qFormat/>
    <w:rPr>
      <w:i/>
    </w:rPr>
  </w:style>
  <w:style w:type="paragraph" w:styleId="af9">
    <w:name w:val="Intense Quote"/>
    <w:basedOn w:val="a"/>
    <w:next w:val="a"/>
    <w:link w:val="a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a">
    <w:name w:val="明显引用 字符"/>
    <w:link w:val="af9"/>
    <w:uiPriority w:val="30"/>
    <w:qFormat/>
    <w:rPr>
      <w:i/>
    </w:rPr>
  </w:style>
  <w:style w:type="character" w:customStyle="1" w:styleId="aa">
    <w:name w:val="页眉 字符"/>
    <w:link w:val="a9"/>
    <w:uiPriority w:val="99"/>
    <w:qFormat/>
  </w:style>
  <w:style w:type="character" w:customStyle="1" w:styleId="FooterChar">
    <w:name w:val="Footer Char"/>
    <w:uiPriority w:val="99"/>
    <w:qFormat/>
  </w:style>
  <w:style w:type="character" w:customStyle="1" w:styleId="a8">
    <w:name w:val="页脚 字符"/>
    <w:link w:val="a7"/>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e">
    <w:name w:val="脚注文本 字符"/>
    <w:link w:val="ad"/>
    <w:uiPriority w:val="99"/>
    <w:qFormat/>
    <w:rPr>
      <w:sz w:val="18"/>
    </w:rPr>
  </w:style>
  <w:style w:type="character" w:customStyle="1" w:styleId="a6">
    <w:name w:val="尾注文本 字符"/>
    <w:link w:val="a5"/>
    <w:uiPriority w:val="99"/>
    <w:qFormat/>
    <w:rPr>
      <w:sz w:val="20"/>
    </w:rPr>
  </w:style>
  <w:style w:type="paragraph" w:customStyle="1" w:styleId="TOC10">
    <w:name w:val="TOC 标题1"/>
    <w:uiPriority w:val="39"/>
    <w:unhideWhenUsed/>
    <w:qFormat/>
  </w:style>
  <w:style w:type="paragraph" w:customStyle="1" w:styleId="113">
    <w:name w:val="标题 11"/>
    <w:basedOn w:val="a"/>
    <w:next w:val="a"/>
    <w:qFormat/>
    <w:pPr>
      <w:keepNext/>
      <w:keepLines/>
      <w:spacing w:before="340" w:after="330" w:line="578" w:lineRule="auto"/>
      <w:outlineLvl w:val="0"/>
    </w:pPr>
    <w:rPr>
      <w:b/>
      <w:bCs/>
      <w:sz w:val="44"/>
      <w:szCs w:val="44"/>
    </w:rPr>
  </w:style>
  <w:style w:type="paragraph" w:customStyle="1" w:styleId="212">
    <w:name w:val="标题 21"/>
    <w:basedOn w:val="a"/>
    <w:next w:val="a"/>
    <w:link w:val="2Char"/>
    <w:uiPriority w:val="9"/>
    <w:qFormat/>
    <w:pPr>
      <w:keepNext/>
      <w:keepLines/>
      <w:spacing w:before="260" w:after="260" w:line="415" w:lineRule="auto"/>
      <w:outlineLvl w:val="1"/>
    </w:pPr>
    <w:rPr>
      <w:rFonts w:ascii="Arial" w:eastAsia="黑体" w:hAnsi="Arial"/>
      <w:b/>
      <w:bCs/>
      <w:sz w:val="32"/>
      <w:szCs w:val="32"/>
    </w:rPr>
  </w:style>
  <w:style w:type="paragraph" w:customStyle="1" w:styleId="312">
    <w:name w:val="标题 31"/>
    <w:basedOn w:val="a"/>
    <w:next w:val="a"/>
    <w:link w:val="3Char"/>
    <w:qFormat/>
    <w:pPr>
      <w:keepNext/>
      <w:keepLines/>
      <w:spacing w:before="260" w:after="260" w:line="416" w:lineRule="auto"/>
      <w:outlineLvl w:val="2"/>
    </w:pPr>
    <w:rPr>
      <w:b/>
      <w:bCs/>
      <w:sz w:val="32"/>
      <w:szCs w:val="32"/>
    </w:rPr>
  </w:style>
  <w:style w:type="paragraph" w:customStyle="1" w:styleId="412">
    <w:name w:val="标题 41"/>
    <w:basedOn w:val="a"/>
    <w:next w:val="a"/>
    <w:link w:val="4Char"/>
    <w:qFormat/>
    <w:pPr>
      <w:keepNext/>
      <w:keepLines/>
      <w:spacing w:before="280" w:after="290" w:line="376" w:lineRule="auto"/>
      <w:outlineLvl w:val="3"/>
    </w:pPr>
    <w:rPr>
      <w:rFonts w:ascii="Cambria" w:hAnsi="Cambria"/>
      <w:b/>
      <w:bCs/>
      <w:sz w:val="28"/>
      <w:szCs w:val="28"/>
    </w:rPr>
  </w:style>
  <w:style w:type="character" w:customStyle="1" w:styleId="12">
    <w:name w:val="默认段落字体1"/>
    <w:qFormat/>
  </w:style>
  <w:style w:type="table" w:customStyle="1" w:styleId="13">
    <w:name w:val="普通表格1"/>
    <w:semiHidden/>
    <w:qFormat/>
    <w:tblPr>
      <w:tblCellMar>
        <w:top w:w="0" w:type="dxa"/>
        <w:left w:w="0" w:type="dxa"/>
        <w:bottom w:w="0" w:type="dxa"/>
        <w:right w:w="0" w:type="dxa"/>
      </w:tblCellMar>
    </w:tblPr>
  </w:style>
  <w:style w:type="paragraph" w:customStyle="1" w:styleId="512">
    <w:name w:val="索引 51"/>
    <w:basedOn w:val="a"/>
    <w:next w:val="a"/>
    <w:semiHidden/>
    <w:qFormat/>
    <w:pPr>
      <w:ind w:left="1680"/>
    </w:pPr>
  </w:style>
  <w:style w:type="character" w:customStyle="1" w:styleId="2Char">
    <w:name w:val="标题 2 Char"/>
    <w:link w:val="212"/>
    <w:uiPriority w:val="9"/>
    <w:qFormat/>
    <w:rPr>
      <w:rFonts w:ascii="Arial" w:eastAsia="黑体" w:hAnsi="Arial"/>
      <w:b/>
      <w:bCs/>
      <w:sz w:val="32"/>
      <w:szCs w:val="32"/>
    </w:rPr>
  </w:style>
  <w:style w:type="character" w:customStyle="1" w:styleId="3Char">
    <w:name w:val="标题 3 Char"/>
    <w:link w:val="312"/>
    <w:qFormat/>
    <w:rPr>
      <w:b/>
      <w:bCs/>
      <w:sz w:val="32"/>
      <w:szCs w:val="32"/>
    </w:rPr>
  </w:style>
  <w:style w:type="character" w:customStyle="1" w:styleId="4Char">
    <w:name w:val="标题 4 Char"/>
    <w:link w:val="412"/>
    <w:semiHidden/>
    <w:qFormat/>
    <w:rPr>
      <w:rFonts w:ascii="Cambria" w:eastAsia="宋体" w:hAnsi="Cambria" w:cs="Times New Roman"/>
      <w:b/>
      <w:bCs/>
      <w:sz w:val="28"/>
      <w:szCs w:val="28"/>
    </w:rPr>
  </w:style>
  <w:style w:type="paragraph" w:customStyle="1" w:styleId="14">
    <w:name w:val="正文缩进1"/>
    <w:basedOn w:val="a"/>
    <w:link w:val="Char"/>
    <w:qFormat/>
    <w:pPr>
      <w:ind w:firstLine="420"/>
    </w:pPr>
    <w:rPr>
      <w:szCs w:val="20"/>
    </w:rPr>
  </w:style>
  <w:style w:type="character" w:customStyle="1" w:styleId="Char">
    <w:name w:val="正文缩进 Char"/>
    <w:link w:val="14"/>
    <w:qFormat/>
    <w:rPr>
      <w:rFonts w:eastAsia="宋体"/>
      <w:sz w:val="21"/>
      <w:lang w:val="en-US" w:eastAsia="zh-CN" w:bidi="ar-SA"/>
    </w:rPr>
  </w:style>
  <w:style w:type="paragraph" w:customStyle="1" w:styleId="15">
    <w:name w:val="题注1"/>
    <w:basedOn w:val="a"/>
    <w:next w:val="a"/>
    <w:uiPriority w:val="35"/>
    <w:qFormat/>
    <w:pPr>
      <w:spacing w:line="360" w:lineRule="auto"/>
      <w:ind w:firstLine="420"/>
    </w:pPr>
    <w:rPr>
      <w:rFonts w:ascii="Cambria" w:eastAsia="黑体" w:hAnsi="Cambria"/>
      <w:sz w:val="20"/>
      <w:szCs w:val="20"/>
    </w:rPr>
  </w:style>
  <w:style w:type="paragraph" w:customStyle="1" w:styleId="16">
    <w:name w:val="批注文字1"/>
    <w:basedOn w:val="a"/>
    <w:link w:val="Char0"/>
    <w:qFormat/>
    <w:pPr>
      <w:jc w:val="left"/>
    </w:pPr>
  </w:style>
  <w:style w:type="character" w:customStyle="1" w:styleId="Char0">
    <w:name w:val="批注文字 Char"/>
    <w:link w:val="16"/>
    <w:qFormat/>
    <w:rPr>
      <w:sz w:val="21"/>
      <w:szCs w:val="24"/>
    </w:rPr>
  </w:style>
  <w:style w:type="paragraph" w:customStyle="1" w:styleId="17">
    <w:name w:val="正文文本1"/>
    <w:basedOn w:val="a"/>
    <w:qFormat/>
    <w:pPr>
      <w:spacing w:after="120"/>
    </w:pPr>
  </w:style>
  <w:style w:type="paragraph" w:customStyle="1" w:styleId="18">
    <w:name w:val="正文文本缩进1"/>
    <w:basedOn w:val="a"/>
    <w:qFormat/>
    <w:pPr>
      <w:ind w:firstLine="570"/>
    </w:pPr>
    <w:rPr>
      <w:rFonts w:ascii="宋体"/>
      <w:sz w:val="28"/>
      <w:szCs w:val="20"/>
    </w:rPr>
  </w:style>
  <w:style w:type="paragraph" w:customStyle="1" w:styleId="19">
    <w:name w:val="纯文本1"/>
    <w:basedOn w:val="a"/>
    <w:link w:val="Char1"/>
    <w:uiPriority w:val="99"/>
    <w:qFormat/>
    <w:pPr>
      <w:spacing w:line="360" w:lineRule="auto"/>
    </w:pPr>
    <w:rPr>
      <w:rFonts w:ascii="宋体" w:hAnsi="Courier New"/>
      <w:szCs w:val="20"/>
    </w:rPr>
  </w:style>
  <w:style w:type="character" w:customStyle="1" w:styleId="Char1">
    <w:name w:val="纯文本 Char"/>
    <w:link w:val="19"/>
    <w:uiPriority w:val="99"/>
    <w:qFormat/>
    <w:rPr>
      <w:rFonts w:ascii="宋体" w:hAnsi="Courier New"/>
      <w:sz w:val="21"/>
    </w:rPr>
  </w:style>
  <w:style w:type="paragraph" w:customStyle="1" w:styleId="1a">
    <w:name w:val="批注框文本1"/>
    <w:basedOn w:val="a"/>
    <w:qFormat/>
    <w:rPr>
      <w:sz w:val="18"/>
      <w:szCs w:val="18"/>
    </w:rPr>
  </w:style>
  <w:style w:type="paragraph" w:customStyle="1" w:styleId="1b">
    <w:name w:val="页脚1"/>
    <w:basedOn w:val="a"/>
    <w:link w:val="Char2"/>
    <w:qFormat/>
    <w:pPr>
      <w:tabs>
        <w:tab w:val="center" w:pos="4153"/>
        <w:tab w:val="right" w:pos="8306"/>
      </w:tabs>
      <w:jc w:val="left"/>
    </w:pPr>
    <w:rPr>
      <w:sz w:val="18"/>
      <w:szCs w:val="18"/>
    </w:rPr>
  </w:style>
  <w:style w:type="character" w:customStyle="1" w:styleId="Char2">
    <w:name w:val="页脚 Char"/>
    <w:link w:val="1b"/>
    <w:qFormat/>
    <w:rPr>
      <w:rFonts w:eastAsia="宋体"/>
      <w:sz w:val="18"/>
      <w:szCs w:val="18"/>
      <w:lang w:val="en-US" w:eastAsia="zh-CN" w:bidi="ar-SA"/>
    </w:rPr>
  </w:style>
  <w:style w:type="paragraph" w:customStyle="1" w:styleId="1c">
    <w:name w:val="页眉1"/>
    <w:basedOn w:val="a"/>
    <w:link w:val="Char3"/>
    <w:qFormat/>
    <w:pPr>
      <w:pBdr>
        <w:bottom w:val="single" w:sz="6" w:space="1" w:color="000000"/>
      </w:pBdr>
      <w:tabs>
        <w:tab w:val="center" w:pos="4153"/>
        <w:tab w:val="right" w:pos="8306"/>
      </w:tabs>
      <w:jc w:val="center"/>
    </w:pPr>
    <w:rPr>
      <w:sz w:val="18"/>
      <w:szCs w:val="18"/>
    </w:rPr>
  </w:style>
  <w:style w:type="character" w:customStyle="1" w:styleId="Char3">
    <w:name w:val="页眉 Char"/>
    <w:link w:val="1c"/>
    <w:qFormat/>
    <w:rPr>
      <w:rFonts w:eastAsia="宋体"/>
      <w:sz w:val="18"/>
      <w:szCs w:val="18"/>
      <w:lang w:val="en-US" w:eastAsia="zh-CN" w:bidi="ar-SA"/>
    </w:rPr>
  </w:style>
  <w:style w:type="paragraph" w:customStyle="1" w:styleId="114">
    <w:name w:val="目录 11"/>
    <w:basedOn w:val="a"/>
    <w:next w:val="a"/>
    <w:qFormat/>
  </w:style>
  <w:style w:type="paragraph" w:customStyle="1" w:styleId="213">
    <w:name w:val="目录 21"/>
    <w:basedOn w:val="a"/>
    <w:next w:val="a"/>
    <w:qFormat/>
    <w:pPr>
      <w:ind w:left="420"/>
    </w:pPr>
  </w:style>
  <w:style w:type="paragraph" w:customStyle="1" w:styleId="1d">
    <w:name w:val="普通(网站)1"/>
    <w:basedOn w:val="a"/>
    <w:qFormat/>
    <w:pPr>
      <w:widowControl/>
      <w:spacing w:before="100" w:beforeAutospacing="1" w:after="100" w:afterAutospacing="1"/>
      <w:jc w:val="left"/>
    </w:pPr>
    <w:rPr>
      <w:rFonts w:ascii="宋体" w:hAnsi="宋体" w:cs="宋体"/>
      <w:sz w:val="24"/>
    </w:rPr>
  </w:style>
  <w:style w:type="paragraph" w:customStyle="1" w:styleId="1e">
    <w:name w:val="标题1"/>
    <w:basedOn w:val="a"/>
    <w:qFormat/>
    <w:pPr>
      <w:widowControl/>
      <w:spacing w:line="420" w:lineRule="exact"/>
      <w:jc w:val="center"/>
    </w:pPr>
    <w:rPr>
      <w:rFonts w:eastAsia="黑体"/>
      <w:b/>
      <w:sz w:val="28"/>
      <w:szCs w:val="20"/>
      <w:lang w:val="en-GB"/>
    </w:rPr>
  </w:style>
  <w:style w:type="paragraph" w:customStyle="1" w:styleId="1f">
    <w:name w:val="批注主题1"/>
    <w:basedOn w:val="16"/>
    <w:next w:val="16"/>
    <w:link w:val="Char4"/>
    <w:qFormat/>
    <w:rPr>
      <w:b/>
      <w:bCs/>
    </w:rPr>
  </w:style>
  <w:style w:type="character" w:customStyle="1" w:styleId="Char4">
    <w:name w:val="批注主题 Char"/>
    <w:link w:val="1f"/>
    <w:qFormat/>
    <w:rPr>
      <w:b/>
      <w:bCs/>
      <w:sz w:val="21"/>
      <w:szCs w:val="24"/>
    </w:rPr>
  </w:style>
  <w:style w:type="paragraph" w:customStyle="1" w:styleId="1f0">
    <w:name w:val="正文首行缩进1"/>
    <w:basedOn w:val="17"/>
    <w:qFormat/>
    <w:pPr>
      <w:ind w:firstLine="420"/>
    </w:pPr>
  </w:style>
  <w:style w:type="character" w:customStyle="1" w:styleId="1f1">
    <w:name w:val="要点1"/>
    <w:uiPriority w:val="22"/>
    <w:qFormat/>
    <w:rPr>
      <w:b/>
    </w:rPr>
  </w:style>
  <w:style w:type="character" w:customStyle="1" w:styleId="1f2">
    <w:name w:val="页码1"/>
    <w:qFormat/>
  </w:style>
  <w:style w:type="character" w:customStyle="1" w:styleId="1f3">
    <w:name w:val="已访问的超链接1"/>
    <w:qFormat/>
    <w:rPr>
      <w:color w:val="800080"/>
      <w:u w:val="single"/>
    </w:rPr>
  </w:style>
  <w:style w:type="character" w:customStyle="1" w:styleId="1f4">
    <w:name w:val="超链接1"/>
    <w:qFormat/>
    <w:rPr>
      <w:color w:val="0000FF"/>
      <w:u w:val="single"/>
    </w:rPr>
  </w:style>
  <w:style w:type="character" w:customStyle="1" w:styleId="1f5">
    <w:name w:val="批注引用1"/>
    <w:qFormat/>
    <w:rPr>
      <w:sz w:val="21"/>
      <w:szCs w:val="21"/>
    </w:rPr>
  </w:style>
  <w:style w:type="character" w:customStyle="1" w:styleId="Char10">
    <w:name w:val="页眉 Char1"/>
    <w:qFormat/>
    <w:rPr>
      <w:rFonts w:eastAsia="宋体"/>
      <w:sz w:val="18"/>
      <w:szCs w:val="18"/>
      <w:lang w:val="en-US" w:eastAsia="zh-CN" w:bidi="ar-SA"/>
    </w:rPr>
  </w:style>
  <w:style w:type="character" w:customStyle="1" w:styleId="Char11">
    <w:name w:val="页脚 Char1"/>
    <w:qFormat/>
    <w:rPr>
      <w:rFonts w:eastAsia="宋体"/>
      <w:sz w:val="18"/>
      <w:szCs w:val="18"/>
      <w:lang w:val="en-US" w:eastAsia="zh-CN" w:bidi="ar-SA"/>
    </w:rPr>
  </w:style>
  <w:style w:type="character" w:customStyle="1" w:styleId="Char5">
    <w:name w:val="无间隔 Char"/>
    <w:link w:val="1f6"/>
    <w:qFormat/>
    <w:rPr>
      <w:rFonts w:ascii="Calibri" w:hAnsi="Calibri"/>
      <w:sz w:val="22"/>
      <w:szCs w:val="22"/>
      <w:lang w:val="en-US" w:eastAsia="zh-CN" w:bidi="ar-SA"/>
    </w:rPr>
  </w:style>
  <w:style w:type="paragraph" w:customStyle="1" w:styleId="1f6">
    <w:name w:val="无间隔1"/>
    <w:link w:val="Char5"/>
    <w:qFormat/>
    <w:rPr>
      <w:rFonts w:ascii="Calibri" w:hAnsi="Calibri"/>
      <w:sz w:val="22"/>
      <w:szCs w:val="22"/>
    </w:rPr>
  </w:style>
  <w:style w:type="character" w:customStyle="1" w:styleId="CharChar">
    <w:name w:val="文档正文 Char Char"/>
    <w:link w:val="afb"/>
    <w:qFormat/>
    <w:rPr>
      <w:rFonts w:eastAsia="仿宋_GB2312"/>
      <w:sz w:val="28"/>
      <w:lang w:val="en-US" w:eastAsia="zh-CN" w:bidi="ar-SA"/>
    </w:rPr>
  </w:style>
  <w:style w:type="paragraph" w:customStyle="1" w:styleId="afb">
    <w:name w:val="文档正文"/>
    <w:basedOn w:val="a"/>
    <w:link w:val="CharChar"/>
    <w:qFormat/>
    <w:pPr>
      <w:spacing w:line="300" w:lineRule="auto"/>
      <w:ind w:firstLine="561"/>
    </w:pPr>
    <w:rPr>
      <w:rFonts w:eastAsia="仿宋_GB2312"/>
      <w:sz w:val="28"/>
      <w:szCs w:val="20"/>
    </w:rPr>
  </w:style>
  <w:style w:type="character" w:customStyle="1" w:styleId="Char6">
    <w:name w:val="彭内容 Char"/>
    <w:qFormat/>
    <w:rPr>
      <w:rFonts w:ascii="Calibri" w:hAnsi="Calibri"/>
      <w:sz w:val="24"/>
      <w:szCs w:val="24"/>
      <w:lang w:bidi="ar-SA"/>
    </w:rPr>
  </w:style>
  <w:style w:type="character" w:customStyle="1" w:styleId="font">
    <w:name w:val="font"/>
    <w:qFormat/>
  </w:style>
  <w:style w:type="paragraph" w:customStyle="1" w:styleId="font11">
    <w:name w:val="font11"/>
    <w:basedOn w:val="a"/>
    <w:qFormat/>
    <w:pPr>
      <w:widowControl/>
      <w:spacing w:before="100" w:beforeAutospacing="1" w:after="100" w:afterAutospacing="1"/>
      <w:jc w:val="left"/>
    </w:pPr>
    <w:rPr>
      <w:rFonts w:ascii="宋体" w:hAnsi="宋体" w:cs="宋体"/>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Normal">
    <w:name w:val="Normal + 小四"/>
    <w:basedOn w:val="a"/>
    <w:qFormat/>
    <w:pPr>
      <w:spacing w:line="360" w:lineRule="auto"/>
    </w:pPr>
    <w:rPr>
      <w:sz w:val="24"/>
    </w:rPr>
  </w:style>
  <w:style w:type="paragraph" w:customStyle="1" w:styleId="font5">
    <w:name w:val="font5"/>
    <w:basedOn w:val="a"/>
    <w:qFormat/>
    <w:pPr>
      <w:widowControl/>
      <w:spacing w:before="100" w:beforeAutospacing="1" w:after="100" w:afterAutospacing="1"/>
      <w:jc w:val="left"/>
    </w:pPr>
    <w:rPr>
      <w:rFonts w:ascii="宋体" w:hAnsi="宋体" w:cs="宋体"/>
      <w:sz w:val="20"/>
      <w:szCs w:val="20"/>
    </w:rPr>
  </w:style>
  <w:style w:type="paragraph" w:customStyle="1" w:styleId="xl37">
    <w:name w:val="xl37"/>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34">
    <w:name w:val="xl34"/>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sz w:val="20"/>
      <w:szCs w:val="20"/>
    </w:rPr>
  </w:style>
  <w:style w:type="paragraph" w:customStyle="1" w:styleId="Char12">
    <w:name w:val="Char1"/>
    <w:basedOn w:val="a"/>
    <w:qFormat/>
    <w:rPr>
      <w:rFonts w:ascii="仿宋_GB2312" w:eastAsia="仿宋_GB2312"/>
      <w:b/>
      <w:sz w:val="32"/>
      <w:szCs w:val="32"/>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35">
    <w:name w:val="xl35"/>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TOC20">
    <w:name w:val="TOC 标题2"/>
    <w:basedOn w:val="113"/>
    <w:next w:val="a"/>
    <w:qFormat/>
    <w:pPr>
      <w:widowControl/>
      <w:spacing w:before="480" w:after="0" w:line="276" w:lineRule="auto"/>
      <w:jc w:val="left"/>
      <w:outlineLvl w:val="9"/>
    </w:pPr>
    <w:rPr>
      <w:rFonts w:ascii="Cambria" w:hAnsi="Cambria"/>
      <w:color w:val="365F91"/>
      <w:sz w:val="28"/>
      <w:szCs w:val="28"/>
    </w:rPr>
  </w:style>
  <w:style w:type="paragraph" w:customStyle="1" w:styleId="xl43">
    <w:name w:val="xl43"/>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b/>
      <w:bCs/>
      <w:sz w:val="20"/>
      <w:szCs w:val="20"/>
    </w:rPr>
  </w:style>
  <w:style w:type="paragraph" w:customStyle="1" w:styleId="xl33">
    <w:name w:val="xl33"/>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sz w:val="20"/>
      <w:szCs w:val="20"/>
    </w:rPr>
  </w:style>
  <w:style w:type="paragraph" w:styleId="afc">
    <w:name w:val="List Paragraph"/>
    <w:basedOn w:val="a"/>
    <w:qFormat/>
    <w:pPr>
      <w:widowControl/>
      <w:ind w:left="720"/>
      <w:jc w:val="left"/>
    </w:pPr>
    <w:rPr>
      <w:rFonts w:ascii="Arial" w:eastAsia="黑体" w:hAnsi="Arial"/>
      <w:sz w:val="24"/>
      <w:lang w:eastAsia="en-US"/>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Normal1">
    <w:name w:val="Normal1"/>
    <w:basedOn w:val="a"/>
    <w:qFormat/>
    <w:rPr>
      <w:rFonts w:ascii="Calibri" w:eastAsia="Calibri" w:hAnsi="Calibri" w:cs="宋体"/>
      <w:szCs w:val="20"/>
      <w:lang w:val="zh-CN"/>
    </w:rPr>
  </w:style>
  <w:style w:type="paragraph" w:customStyle="1" w:styleId="Default">
    <w:name w:val="Default"/>
    <w:qFormat/>
    <w:pPr>
      <w:widowControl w:val="0"/>
    </w:pPr>
    <w:rPr>
      <w:rFonts w:ascii="宋体" w:hAnsi="Calibri" w:cs="宋体"/>
      <w:color w:val="000000"/>
      <w:sz w:val="24"/>
      <w:szCs w:val="24"/>
    </w:rPr>
  </w:style>
  <w:style w:type="paragraph" w:customStyle="1" w:styleId="afd">
    <w:name w:val="列出段落"/>
    <w:basedOn w:val="a"/>
    <w:qFormat/>
    <w:pPr>
      <w:ind w:firstLine="420"/>
    </w:pPr>
    <w:rPr>
      <w:rFonts w:ascii="Calibri" w:hAnsi="Calibri"/>
      <w:szCs w:val="22"/>
    </w:rPr>
  </w:style>
  <w:style w:type="paragraph" w:customStyle="1" w:styleId="font9">
    <w:name w:val="font9"/>
    <w:basedOn w:val="a"/>
    <w:qFormat/>
    <w:pPr>
      <w:widowControl/>
      <w:spacing w:before="100" w:beforeAutospacing="1" w:after="100" w:afterAutospacing="1"/>
      <w:jc w:val="left"/>
    </w:pPr>
    <w:rPr>
      <w:rFonts w:ascii="宋体" w:hAnsi="宋体" w:cs="宋体"/>
      <w:sz w:val="20"/>
      <w:szCs w:val="20"/>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FinBodyStyle">
    <w:name w:val="FinBodyStyle"/>
    <w:qFormat/>
    <w:pPr>
      <w:spacing w:line="360" w:lineRule="auto"/>
      <w:ind w:firstLine="480"/>
    </w:pPr>
    <w:rPr>
      <w:rFonts w:ascii="宋体" w:hAnsi="宋体" w:cs="宋体"/>
      <w:sz w:val="24"/>
    </w:rPr>
  </w:style>
  <w:style w:type="paragraph" w:customStyle="1" w:styleId="font8">
    <w:name w:val="font8"/>
    <w:basedOn w:val="a"/>
    <w:qFormat/>
    <w:pPr>
      <w:widowControl/>
      <w:spacing w:before="100" w:beforeAutospacing="1" w:after="100" w:afterAutospacing="1"/>
      <w:jc w:val="left"/>
    </w:pPr>
    <w:rPr>
      <w:b/>
      <w:bCs/>
      <w:sz w:val="20"/>
      <w:szCs w:val="20"/>
    </w:rPr>
  </w:style>
  <w:style w:type="paragraph" w:customStyle="1" w:styleId="xl32">
    <w:name w:val="xl32"/>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sz w:val="20"/>
      <w:szCs w:val="20"/>
    </w:rPr>
  </w:style>
  <w:style w:type="paragraph" w:customStyle="1" w:styleId="font6">
    <w:name w:val="font6"/>
    <w:basedOn w:val="a"/>
    <w:qFormat/>
    <w:pPr>
      <w:widowControl/>
      <w:spacing w:before="100" w:beforeAutospacing="1" w:after="100" w:afterAutospacing="1"/>
      <w:jc w:val="left"/>
    </w:pPr>
    <w:rPr>
      <w:sz w:val="20"/>
      <w:szCs w:val="20"/>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xl27">
    <w:name w:val="xl2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36">
    <w:name w:val="xl36"/>
    <w:basedOn w:val="a"/>
    <w:qFormat/>
    <w:pPr>
      <w:widowControl/>
      <w:pBdr>
        <w:top w:val="single" w:sz="4" w:space="0" w:color="000000"/>
        <w:left w:val="single" w:sz="4" w:space="0" w:color="000000"/>
      </w:pBdr>
      <w:spacing w:before="100" w:beforeAutospacing="1" w:after="100" w:afterAutospacing="1"/>
      <w:jc w:val="center"/>
    </w:pPr>
    <w:rPr>
      <w:rFonts w:ascii="宋体" w:hAnsi="宋体" w:cs="宋体"/>
      <w:sz w:val="20"/>
      <w:szCs w:val="20"/>
    </w:rPr>
  </w:style>
  <w:style w:type="paragraph" w:customStyle="1" w:styleId="xl30">
    <w:name w:val="xl3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11">
    <w:name w:val="彩色列表 - 强调文字颜色 11"/>
    <w:basedOn w:val="a"/>
    <w:qFormat/>
    <w:pPr>
      <w:ind w:firstLine="420"/>
    </w:pPr>
  </w:style>
  <w:style w:type="paragraph" w:customStyle="1" w:styleId="ParaChar">
    <w:name w:val="默认段落字体 Para Char"/>
    <w:basedOn w:val="212"/>
    <w:qFormat/>
    <w:pPr>
      <w:widowControl/>
      <w:spacing w:before="120" w:after="120" w:line="360" w:lineRule="auto"/>
      <w:jc w:val="center"/>
    </w:pPr>
    <w:rPr>
      <w:rFonts w:ascii="Times New Roman" w:hAnsi="Times New Roman"/>
      <w:b w:val="0"/>
      <w:sz w:val="30"/>
      <w:szCs w:val="30"/>
    </w:rPr>
  </w:style>
  <w:style w:type="paragraph" w:customStyle="1" w:styleId="p0">
    <w:name w:val="p0"/>
    <w:basedOn w:val="a"/>
    <w:uiPriority w:val="99"/>
    <w:qFormat/>
    <w:pPr>
      <w:widowControl/>
      <w:jc w:val="left"/>
    </w:pPr>
    <w:rPr>
      <w:rFonts w:ascii="宋体" w:hAnsi="宋体" w:cs="宋体"/>
      <w:sz w:val="24"/>
    </w:rPr>
  </w:style>
  <w:style w:type="paragraph" w:customStyle="1" w:styleId="Char7">
    <w:name w:val="Char"/>
    <w:basedOn w:val="a"/>
    <w:qFormat/>
    <w:rPr>
      <w:rFonts w:ascii="Tahoma" w:hAnsi="Tahoma"/>
      <w:sz w:val="24"/>
      <w:szCs w:val="20"/>
    </w:rPr>
  </w:style>
  <w:style w:type="paragraph" w:customStyle="1" w:styleId="115">
    <w:name w:val="列出段落11"/>
    <w:basedOn w:val="a"/>
    <w:uiPriority w:val="34"/>
    <w:qFormat/>
    <w:pPr>
      <w:ind w:firstLine="420"/>
    </w:pPr>
    <w:rPr>
      <w:szCs w:val="20"/>
    </w:rPr>
  </w:style>
  <w:style w:type="paragraph" w:customStyle="1" w:styleId="1f7">
    <w:name w:val="修订1"/>
    <w:uiPriority w:val="99"/>
    <w:unhideWhenUsed/>
    <w:qFormat/>
    <w:rPr>
      <w:sz w:val="21"/>
      <w:szCs w:val="24"/>
    </w:rPr>
  </w:style>
  <w:style w:type="character" w:customStyle="1" w:styleId="1">
    <w:name w:val="未处理的提及1"/>
    <w:uiPriority w:val="99"/>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30</Pages>
  <Words>2162</Words>
  <Characters>12327</Characters>
  <Application>Microsoft Office Word</Application>
  <DocSecurity>0</DocSecurity>
  <Lines>102</Lines>
  <Paragraphs>28</Paragraphs>
  <ScaleCrop>false</ScaleCrop>
  <Company>www.ftpd</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dc:creator>
  <cp:lastModifiedBy>雯婧 张</cp:lastModifiedBy>
  <cp:revision>11</cp:revision>
  <dcterms:created xsi:type="dcterms:W3CDTF">2025-11-30T00:57:00Z</dcterms:created>
  <dcterms:modified xsi:type="dcterms:W3CDTF">2026-05-08T01:53:00Z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eyJoZGlkIjoiMzEwNTM5NzYwMDRjMzkwZTVkZjY2ODkwMGIxNGU0OTUiLCJ1c2VySWQiOiI1OTQxMzc5In0=</vt:lpwstr>
  </property>
  <property fmtid="{D5CDD505-2E9C-101B-9397-08002B2CF9AE}" pid="3" name="KSOProductBuildVer">
    <vt:lpwstr>2052-12.1.0.25865</vt:lpwstr>
  </property>
  <property fmtid="{D5CDD505-2E9C-101B-9397-08002B2CF9AE}" pid="4" name="ICV">
    <vt:lpwstr>09D3B6C3F766D5C14EEEFA69F1E03967</vt:lpwstr>
  </property>
</Properties>
</file>